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15DDEA6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D972A7" w:rsidRPr="00BE1479" w14:paraId="5AD2621A" w14:textId="77777777">
            <w:pPr>
              <w:pStyle w:val="EPName"/>
            </w:pPr>
            <w:r w:rsidRPr="00BE1479">
              <w:t>European Parliament</w:t>
            </w:r>
          </w:p>
          <w:p w:rsidR="00D972A7" w:rsidRPr="00BE1479" w14:paraId="540A5E9A" w14:textId="77777777">
            <w:pPr>
              <w:pStyle w:val="EPTerm"/>
            </w:pPr>
            <w:r w:rsidRPr="00BE1479">
              <w:t>2024-2029</w:t>
            </w:r>
          </w:p>
        </w:tc>
        <w:tc>
          <w:tcPr>
            <w:tcW w:w="2268" w:type="dxa"/>
            <w:tcBorders>
              <w:top w:val="nil"/>
              <w:left w:val="nil"/>
              <w:bottom w:val="nil"/>
              <w:right w:val="nil"/>
            </w:tcBorders>
          </w:tcPr>
          <w:p w:rsidR="00D972A7" w:rsidRPr="00BE1479" w14:paraId="2CDC2E03" w14:textId="77777777">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4" o:title=""/>
                </v:shape>
              </w:pict>
            </w:r>
          </w:p>
        </w:tc>
      </w:tr>
    </w:tbl>
    <w:p w:rsidR="00D972A7" w:rsidRPr="00BE1479" w14:paraId="7D77406B" w14:textId="77777777">
      <w:pPr>
        <w:pStyle w:val="LineTop"/>
      </w:pPr>
      <w:r w:rsidRPr="00BE1479">
        <w:t xml:space="preserve"> </w:t>
      </w:r>
    </w:p>
    <w:p w:rsidR="00D972A7" w:rsidRPr="00BE1479" w14:paraId="62EF4D7E" w14:textId="77777777">
      <w:pPr>
        <w:pStyle w:val="EPBody"/>
      </w:pPr>
      <w:r w:rsidRPr="00BE1479">
        <w:rPr>
          <w:rStyle w:val="HideTWBExt"/>
          <w:rFonts w:eastAsia="Times New Roman"/>
          <w:i w:val="0"/>
        </w:rPr>
        <w:t>&lt;Commission&gt;</w:t>
      </w:r>
      <w:r w:rsidRPr="00BE1479">
        <w:rPr>
          <w:rStyle w:val="HideTWBInt"/>
          <w:i w:val="0"/>
        </w:rPr>
        <w:t>{AFET}</w:t>
      </w:r>
      <w:r w:rsidRPr="00BE1479">
        <w:t>Committee on Foreign Affairs</w:t>
      </w:r>
      <w:r w:rsidRPr="00BE1479">
        <w:rPr>
          <w:rStyle w:val="HideTWBExt"/>
          <w:rFonts w:eastAsia="Times New Roman"/>
          <w:i w:val="0"/>
        </w:rPr>
        <w:t>&lt;/Commission&gt;</w:t>
      </w:r>
    </w:p>
    <w:p w:rsidR="00D972A7" w:rsidRPr="00BE1479" w14:paraId="117CC819" w14:textId="77777777">
      <w:pPr>
        <w:pStyle w:val="LineBottom"/>
      </w:pPr>
      <w:r w:rsidRPr="00BE1479">
        <w:t xml:space="preserve"> </w:t>
      </w:r>
    </w:p>
    <w:p w:rsidR="00D972A7" w:rsidRPr="00BE1479" w14:paraId="7B151B14" w14:textId="77777777">
      <w:pPr>
        <w:pStyle w:val="CoverReference"/>
      </w:pPr>
      <w:r w:rsidRPr="00BE1479">
        <w:rPr>
          <w:rStyle w:val="HideTWBExt"/>
          <w:rFonts w:eastAsia="Times New Roman"/>
          <w:b w:val="0"/>
        </w:rPr>
        <w:t>&lt;RefProc&gt;</w:t>
      </w:r>
      <w:r w:rsidRPr="00BE1479">
        <w:t>2026/2034</w:t>
      </w:r>
      <w:r w:rsidRPr="00BE1479">
        <w:rPr>
          <w:rStyle w:val="HideTWBExt"/>
          <w:rFonts w:eastAsia="Times New Roman"/>
          <w:b w:val="0"/>
        </w:rPr>
        <w:t>&lt;/RefProc&gt;&lt;RefTypeProc&gt;</w:t>
      </w:r>
      <w:r w:rsidRPr="00BE1479">
        <w:t>(INI)</w:t>
      </w:r>
      <w:r w:rsidRPr="00BE1479">
        <w:rPr>
          <w:rStyle w:val="HideTWBExt"/>
          <w:rFonts w:eastAsia="Times New Roman"/>
          <w:b w:val="0"/>
        </w:rPr>
        <w:t>&lt;/RefTypeProc&gt;</w:t>
      </w:r>
    </w:p>
    <w:p w:rsidR="00D972A7" w:rsidRPr="00BE1479" w14:paraId="73BCD0B7" w14:textId="57B5D2AE">
      <w:pPr>
        <w:pStyle w:val="CoverDate"/>
      </w:pPr>
      <w:r w:rsidRPr="00BE1479">
        <w:rPr>
          <w:rStyle w:val="HideTWBExt"/>
        </w:rPr>
        <w:t>&lt;Date&gt;</w:t>
      </w:r>
      <w:r w:rsidRPr="00BE1479">
        <w:rPr>
          <w:rStyle w:val="HideTWBInt"/>
        </w:rPr>
        <w:t>{1</w:t>
      </w:r>
      <w:r w:rsidRPr="00BE1479" w:rsidR="00C16B3C">
        <w:rPr>
          <w:rStyle w:val="HideTWBInt"/>
        </w:rPr>
        <w:t>6</w:t>
      </w:r>
      <w:r w:rsidRPr="00BE1479">
        <w:rPr>
          <w:rStyle w:val="HideTWBInt"/>
        </w:rPr>
        <w:t>/09/2026}</w:t>
      </w:r>
      <w:r w:rsidRPr="00BE1479">
        <w:t>1</w:t>
      </w:r>
      <w:r w:rsidRPr="00BE1479" w:rsidR="00C16B3C">
        <w:t>6</w:t>
      </w:r>
      <w:r w:rsidRPr="00BE1479">
        <w:t>.9.2026</w:t>
      </w:r>
      <w:r w:rsidRPr="00BE1479">
        <w:rPr>
          <w:rStyle w:val="HideTWBExt"/>
        </w:rPr>
        <w:t>&lt;/Date&gt;</w:t>
      </w:r>
    </w:p>
    <w:p w:rsidR="00D972A7" w:rsidRPr="00BE1479" w14:paraId="2D9FDF76" w14:textId="77777777">
      <w:pPr>
        <w:pStyle w:val="CoverDocType"/>
      </w:pPr>
      <w:r w:rsidRPr="00BE1479">
        <w:rPr>
          <w:rStyle w:val="HideTWBExt"/>
          <w:b w:val="0"/>
        </w:rPr>
        <w:t>&lt;TypeAM&gt;</w:t>
      </w:r>
      <w:r w:rsidRPr="00BE1479">
        <w:t>AMENDMENTS</w:t>
      </w:r>
      <w:r w:rsidRPr="00BE1479">
        <w:rPr>
          <w:rStyle w:val="HideTWBExt"/>
          <w:b w:val="0"/>
        </w:rPr>
        <w:t>&lt;/TypeAM&gt;</w:t>
      </w:r>
    </w:p>
    <w:p w:rsidR="00D972A7" w:rsidRPr="00BE1479" w14:paraId="694C89C2" w14:textId="2679DAC9">
      <w:pPr>
        <w:pStyle w:val="CoverDocType24a"/>
      </w:pPr>
      <w:r w:rsidRPr="00BE1479">
        <w:rPr>
          <w:rStyle w:val="HideTWBExt"/>
          <w:rFonts w:eastAsia="Times New Roman"/>
          <w:b w:val="0"/>
        </w:rPr>
        <w:t>&lt;RangeAM&gt;</w:t>
      </w:r>
      <w:r w:rsidRPr="00BE1479" w:rsidR="00103DD6">
        <w:t>1 - 290</w:t>
      </w:r>
      <w:r w:rsidRPr="00BE1479">
        <w:rPr>
          <w:rStyle w:val="HideTWBExt"/>
          <w:rFonts w:eastAsia="Times New Roman"/>
          <w:b w:val="0"/>
        </w:rPr>
        <w:t>&lt;/RangeAM&gt;</w:t>
      </w:r>
    </w:p>
    <w:p w:rsidR="00D972A7" w:rsidRPr="00BE1479" w14:paraId="384DB3CA" w14:textId="77777777">
      <w:pPr>
        <w:pStyle w:val="CoverBold"/>
      </w:pPr>
      <w:r w:rsidRPr="00BE1479">
        <w:rPr>
          <w:rStyle w:val="HideTWBExt"/>
          <w:b w:val="0"/>
        </w:rPr>
        <w:t>&lt;TitreType&gt;</w:t>
      </w:r>
      <w:r w:rsidRPr="00BE1479">
        <w:t>Draft report</w:t>
      </w:r>
      <w:r w:rsidRPr="00BE1479">
        <w:rPr>
          <w:rStyle w:val="HideTWBExt"/>
          <w:b w:val="0"/>
        </w:rPr>
        <w:t>&lt;/TitreType&gt;</w:t>
      </w:r>
    </w:p>
    <w:p w:rsidR="00D972A7" w:rsidRPr="00BE1479" w14:paraId="17F71DD5" w14:textId="77777777">
      <w:pPr>
        <w:pStyle w:val="CoverBold"/>
      </w:pPr>
      <w:r w:rsidRPr="00BE1479">
        <w:rPr>
          <w:rStyle w:val="HideTWBExt"/>
          <w:b w:val="0"/>
        </w:rPr>
        <w:t>&lt;Rapporteur&gt;</w:t>
      </w:r>
      <w:r w:rsidRPr="00BE1479">
        <w:t>Željana Zovko</w:t>
      </w:r>
      <w:r w:rsidRPr="00BE1479">
        <w:rPr>
          <w:rStyle w:val="HideTWBExt"/>
          <w:b w:val="0"/>
        </w:rPr>
        <w:t>&lt;/Rapporteur&gt;</w:t>
      </w:r>
    </w:p>
    <w:p w:rsidR="00D972A7" w:rsidRPr="00BE1479" w14:paraId="7E4038DC" w14:textId="77777777">
      <w:pPr>
        <w:pStyle w:val="CoverNormal24a"/>
      </w:pPr>
      <w:r w:rsidRPr="00BE1479">
        <w:rPr>
          <w:rStyle w:val="HideTWBExt"/>
        </w:rPr>
        <w:t>&lt;DocRefPE&gt;</w:t>
      </w:r>
      <w:r w:rsidRPr="00BE1479">
        <w:t>(PE789.129v01-00)</w:t>
      </w:r>
      <w:r w:rsidRPr="00BE1479">
        <w:rPr>
          <w:rStyle w:val="HideTWBExt"/>
        </w:rPr>
        <w:t>&lt;/DocRefPE&gt;</w:t>
      </w:r>
    </w:p>
    <w:p w:rsidR="00D972A7" w:rsidRPr="00BE1479" w14:paraId="00D250E1" w14:textId="77777777">
      <w:pPr>
        <w:pStyle w:val="CoverNormal"/>
      </w:pPr>
      <w:r w:rsidRPr="00BE1479">
        <w:rPr>
          <w:rStyle w:val="HideTWBExt"/>
        </w:rPr>
        <w:t>&lt;Titre&gt;</w:t>
      </w:r>
      <w:r w:rsidRPr="00BE1479">
        <w:t>Strategic political relations with Australia – potential for deeper ties in the face of a volatile international order</w:t>
      </w:r>
      <w:r w:rsidRPr="00BE1479">
        <w:rPr>
          <w:rStyle w:val="HideTWBExt"/>
        </w:rPr>
        <w:t>&lt;/Titre&gt;</w:t>
      </w:r>
    </w:p>
    <w:p w:rsidR="00D972A7" w:rsidRPr="00BE1479" w14:paraId="1F756C15" w14:textId="77777777">
      <w:pPr>
        <w:pStyle w:val="CoverNormal24a"/>
      </w:pPr>
      <w:r w:rsidRPr="00BE1479">
        <w:rPr>
          <w:rStyle w:val="HideTWBExt"/>
        </w:rPr>
        <w:t>&lt;DocRef&gt;</w:t>
      </w:r>
      <w:r w:rsidRPr="00BE1479">
        <w:t>(2026/2034(INI))</w:t>
      </w:r>
      <w:r w:rsidRPr="00BE1479">
        <w:rPr>
          <w:rStyle w:val="HideTWBExt"/>
        </w:rPr>
        <w:t>&lt;/DocRef&gt;</w:t>
      </w:r>
    </w:p>
    <w:p w:rsidR="00D972A7" w:rsidRPr="00BE1479" w14:paraId="76C018C6" w14:textId="77777777">
      <w:r w:rsidRPr="00BE1479">
        <w:br w:type="page"/>
      </w:r>
      <w:r w:rsidRPr="00BE1479">
        <w:t>AM_Com_NonLegReport</w:t>
      </w:r>
    </w:p>
    <w:p w:rsidR="00BE1479" w:rsidRPr="00BE1479" w:rsidP="00BE1479" w14:paraId="361268DF" w14:textId="145778AF">
      <w:pPr>
        <w:pStyle w:val="AmNumberTabs"/>
      </w:pPr>
      <w:r w:rsidRPr="00BE1479">
        <w:br w:type="page"/>
      </w:r>
      <w:r w:rsidRPr="00BE1479">
        <w:rPr>
          <w:rStyle w:val="HideTWBExt"/>
          <w:b w:val="0"/>
        </w:rPr>
        <w:t>&lt;RepeatBlock-Amend&gt;&lt;Amend&gt;</w:t>
      </w:r>
      <w:r w:rsidRPr="00BE1479">
        <w:t>Amendment</w:t>
      </w:r>
      <w:r w:rsidRPr="00BE1479">
        <w:tab/>
      </w:r>
      <w:r w:rsidRPr="00BE1479">
        <w:tab/>
      </w:r>
      <w:r w:rsidRPr="00BE1479">
        <w:rPr>
          <w:rStyle w:val="HideTWBExt"/>
          <w:b w:val="0"/>
        </w:rPr>
        <w:t>&lt;NumAm&gt;</w:t>
      </w:r>
      <w:r w:rsidRPr="00BE1479">
        <w:t>1</w:t>
      </w:r>
      <w:r w:rsidRPr="00BE1479">
        <w:rPr>
          <w:rStyle w:val="HideTWBExt"/>
          <w:b w:val="0"/>
        </w:rPr>
        <w:t>&lt;/NumAm&gt;</w:t>
      </w:r>
    </w:p>
    <w:p w:rsidR="00BE1479" w:rsidRPr="00BE1479" w:rsidP="00BE1479" w14:paraId="7B4E0B33" w14:textId="77777777">
      <w:pPr>
        <w:pStyle w:val="NormalBold"/>
      </w:pPr>
      <w:r w:rsidRPr="00BE1479">
        <w:rPr>
          <w:rStyle w:val="HideTWBExt"/>
          <w:b w:val="0"/>
        </w:rPr>
        <w:t>&lt;RepeatBlock-By&gt;&lt;Members&gt;</w:t>
      </w:r>
      <w:r w:rsidRPr="00BE1479">
        <w:t>Engin Eroglu, Dan Barna, Malik Azmani, Lucia Yar, Petras Auštrevičius, Marie-Agnes Strack-Zimmermann</w:t>
      </w:r>
      <w:r w:rsidRPr="00BE1479">
        <w:rPr>
          <w:rStyle w:val="HideTWBExt"/>
          <w:b w:val="0"/>
        </w:rPr>
        <w:t>&lt;/Members&gt;</w:t>
      </w:r>
    </w:p>
    <w:p w:rsidR="00BE1479" w:rsidRPr="00BE1479" w:rsidP="00BE1479" w14:paraId="7C109BB5" w14:textId="77777777">
      <w:pPr>
        <w:pStyle w:val="NormalBold"/>
      </w:pPr>
      <w:r w:rsidRPr="00BE1479">
        <w:rPr>
          <w:rStyle w:val="HideTWBExt"/>
          <w:b w:val="0"/>
        </w:rPr>
        <w:t>&lt;/RepeatBlock-By&gt;</w:t>
      </w:r>
    </w:p>
    <w:p w:rsidR="00BE1479" w:rsidRPr="00BE1479" w:rsidP="00BE1479" w14:paraId="24327C72"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3FDCE779" w14:textId="77777777">
      <w:pPr>
        <w:pStyle w:val="NormalBold"/>
      </w:pPr>
      <w:r w:rsidRPr="00BE1479">
        <w:rPr>
          <w:rStyle w:val="HideTWBExt"/>
          <w:b w:val="0"/>
        </w:rPr>
        <w:t>&lt;Article&gt;</w:t>
      </w:r>
      <w:r w:rsidRPr="00BE1479">
        <w:t>Citation 5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B69CC7"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18A8E06E" w14:textId="77777777"/>
        </w:tc>
      </w:tr>
      <w:tr w14:paraId="632D4CF4"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75A93656"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77967C59" w14:textId="77777777">
            <w:pPr>
              <w:pStyle w:val="AmColumnHeading"/>
            </w:pPr>
            <w:r w:rsidRPr="00BE1479">
              <w:t>Amendment</w:t>
            </w:r>
          </w:p>
        </w:tc>
      </w:tr>
      <w:tr w14:paraId="16625FC6"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5BEE18C3" w14:textId="77777777">
            <w:pPr>
              <w:pStyle w:val="Normal6a"/>
            </w:pPr>
          </w:p>
        </w:tc>
        <w:tc>
          <w:tcPr>
            <w:tcW w:w="4876" w:type="dxa"/>
            <w:tcBorders>
              <w:top w:val="nil"/>
              <w:left w:val="nil"/>
              <w:bottom w:val="nil"/>
              <w:right w:val="nil"/>
            </w:tcBorders>
          </w:tcPr>
          <w:p w:rsidR="00BE1479" w:rsidRPr="00BE1479" w:rsidP="00446B27" w14:paraId="5838CECC" w14:textId="77777777">
            <w:pPr>
              <w:pStyle w:val="Normal6a"/>
            </w:pPr>
            <w:r w:rsidRPr="00BE1479">
              <w:rPr>
                <w:b/>
                <w:i/>
              </w:rPr>
              <w:t>–</w:t>
            </w:r>
            <w:r w:rsidRPr="00BE1479">
              <w:tab/>
            </w:r>
            <w:r w:rsidRPr="00BE1479">
              <w:rPr>
                <w:b/>
                <w:i/>
              </w:rPr>
              <w:t>having regard to the concluded negotiations on Australia’s association to Horizon Europe of June 2026,</w:t>
            </w:r>
          </w:p>
        </w:tc>
      </w:tr>
    </w:tbl>
    <w:p w:rsidR="00BE1479" w:rsidRPr="00BE1479" w:rsidP="00BE1479" w14:paraId="5700E57A"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58705C26" w14:textId="77777777">
      <w:r w:rsidRPr="00BE1479">
        <w:rPr>
          <w:rStyle w:val="HideTWBExt"/>
        </w:rPr>
        <w:t>&lt;/Amend&gt;</w:t>
      </w:r>
    </w:p>
    <w:p w:rsidR="00BE1479" w:rsidRPr="00BE1479" w:rsidP="00BE1479" w14:paraId="09735D02"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w:t>
      </w:r>
      <w:r w:rsidRPr="00BE1479">
        <w:rPr>
          <w:rStyle w:val="HideTWBExt"/>
          <w:b w:val="0"/>
        </w:rPr>
        <w:t>&lt;/NumAm&gt;</w:t>
      </w:r>
    </w:p>
    <w:p w:rsidR="00BE1479" w:rsidRPr="00BE1479" w:rsidP="00BE1479" w14:paraId="29C3D0E1" w14:textId="77777777">
      <w:pPr>
        <w:pStyle w:val="NormalBold"/>
      </w:pPr>
      <w:r w:rsidRPr="00BE1479">
        <w:rPr>
          <w:rStyle w:val="HideTWBExt"/>
          <w:b w:val="0"/>
        </w:rPr>
        <w:t>&lt;RepeatBlock-By&gt;&lt;Members&gt;</w:t>
      </w:r>
      <w:r w:rsidRPr="00BE1479">
        <w:t>Urmas Paet, Dan Barna, Malik Azmani, Lucia Yar, Marie-Agnes Strack-Zimmermann, Petras Auštrevičius, Ilhan Kyuchyuk</w:t>
      </w:r>
      <w:r w:rsidRPr="00BE1479">
        <w:rPr>
          <w:rStyle w:val="HideTWBExt"/>
          <w:b w:val="0"/>
        </w:rPr>
        <w:t>&lt;/Members&gt;</w:t>
      </w:r>
    </w:p>
    <w:p w:rsidR="00BE1479" w:rsidRPr="00BE1479" w:rsidP="00BE1479" w14:paraId="58311651" w14:textId="77777777">
      <w:pPr>
        <w:pStyle w:val="NormalBold"/>
      </w:pPr>
      <w:r w:rsidRPr="00BE1479">
        <w:rPr>
          <w:rStyle w:val="HideTWBExt"/>
          <w:b w:val="0"/>
        </w:rPr>
        <w:t>&lt;/RepeatBlock-By&gt;</w:t>
      </w:r>
    </w:p>
    <w:p w:rsidR="00BE1479" w:rsidRPr="00BE1479" w:rsidP="00BE1479" w14:paraId="6E3217E3"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12CB3FFA" w14:textId="77777777">
      <w:pPr>
        <w:pStyle w:val="NormalBold"/>
      </w:pPr>
      <w:r w:rsidRPr="00BE1479">
        <w:rPr>
          <w:rStyle w:val="HideTWBExt"/>
          <w:b w:val="0"/>
        </w:rPr>
        <w:t>&lt;Article&gt;</w:t>
      </w:r>
      <w:r w:rsidRPr="00BE1479">
        <w:t>Citation 8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5FF163"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1A620B80" w14:textId="77777777"/>
        </w:tc>
      </w:tr>
      <w:tr w14:paraId="6E268CE3"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01BC2C2D"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2AF75938" w14:textId="77777777">
            <w:pPr>
              <w:pStyle w:val="AmColumnHeading"/>
            </w:pPr>
            <w:r w:rsidRPr="00BE1479">
              <w:t>Amendment</w:t>
            </w:r>
          </w:p>
        </w:tc>
      </w:tr>
      <w:tr w14:paraId="4D115ECA"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57F7E59C" w14:textId="77777777">
            <w:pPr>
              <w:pStyle w:val="Normal6a"/>
            </w:pPr>
          </w:p>
        </w:tc>
        <w:tc>
          <w:tcPr>
            <w:tcW w:w="4876" w:type="dxa"/>
            <w:tcBorders>
              <w:top w:val="nil"/>
              <w:left w:val="nil"/>
              <w:bottom w:val="nil"/>
              <w:right w:val="nil"/>
            </w:tcBorders>
          </w:tcPr>
          <w:p w:rsidR="00BE1479" w:rsidRPr="00BE1479" w:rsidP="00446B27" w14:paraId="5C308955" w14:textId="77777777">
            <w:pPr>
              <w:pStyle w:val="Normal6a"/>
            </w:pPr>
            <w:r w:rsidRPr="00BE1479">
              <w:rPr>
                <w:b/>
                <w:i/>
              </w:rPr>
              <w:t>–</w:t>
            </w:r>
            <w:r w:rsidRPr="00BE1479">
              <w:tab/>
            </w:r>
            <w:r w:rsidRPr="00BE1479">
              <w:rPr>
                <w:b/>
                <w:i/>
              </w:rPr>
              <w:t>having regard to the Agreement of 1 September 2008 relating to cooperation in the field of civil protection between European Commission and Australia,</w:t>
            </w:r>
          </w:p>
        </w:tc>
      </w:tr>
    </w:tbl>
    <w:p w:rsidR="00BE1479" w:rsidRPr="00BE1479" w:rsidP="00BE1479" w14:paraId="2E6E4E37"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58BB5DDC" w14:textId="77777777">
      <w:r w:rsidRPr="00BE1479">
        <w:rPr>
          <w:rStyle w:val="HideTWBExt"/>
        </w:rPr>
        <w:t>&lt;/Amend&gt;</w:t>
      </w:r>
    </w:p>
    <w:p w:rsidR="00BE1479" w:rsidRPr="00BE1479" w:rsidP="00BE1479" w14:paraId="4743DCC1"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3</w:t>
      </w:r>
      <w:r w:rsidRPr="00BE1479">
        <w:rPr>
          <w:rStyle w:val="HideTWBExt"/>
          <w:b w:val="0"/>
        </w:rPr>
        <w:t>&lt;/NumAm&gt;</w:t>
      </w:r>
    </w:p>
    <w:p w:rsidR="00BE1479" w:rsidRPr="00BE1479" w:rsidP="00BE1479" w14:paraId="1178B9F9" w14:textId="77777777">
      <w:pPr>
        <w:pStyle w:val="NormalBold"/>
      </w:pPr>
      <w:r w:rsidRPr="00BE1479">
        <w:rPr>
          <w:rStyle w:val="HideTWBExt"/>
          <w:b w:val="0"/>
        </w:rPr>
        <w:t>&lt;RepeatBlock-By&gt;&lt;Members&gt;</w:t>
      </w:r>
      <w:r w:rsidRPr="00BE1479">
        <w:t>Francisco José Millán Mon</w:t>
      </w:r>
      <w:r w:rsidRPr="00BE1479">
        <w:rPr>
          <w:rStyle w:val="HideTWBExt"/>
          <w:b w:val="0"/>
        </w:rPr>
        <w:t>&lt;/Members&gt;</w:t>
      </w:r>
    </w:p>
    <w:p w:rsidR="00BE1479" w:rsidRPr="00BE1479" w:rsidP="00BE1479" w14:paraId="5F834179" w14:textId="77777777">
      <w:pPr>
        <w:pStyle w:val="NormalBold"/>
      </w:pPr>
      <w:r w:rsidRPr="00BE1479">
        <w:rPr>
          <w:rStyle w:val="HideTWBExt"/>
          <w:b w:val="0"/>
        </w:rPr>
        <w:t>&lt;/RepeatBlock-By&gt;</w:t>
      </w:r>
    </w:p>
    <w:p w:rsidR="00BE1479" w:rsidRPr="00BE1479" w:rsidP="00BE1479" w14:paraId="4973ABC1"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7590DB0F" w14:textId="77777777">
      <w:pPr>
        <w:pStyle w:val="NormalBold"/>
      </w:pPr>
      <w:r w:rsidRPr="00BE1479">
        <w:rPr>
          <w:rStyle w:val="HideTWBExt"/>
          <w:b w:val="0"/>
        </w:rPr>
        <w:t>&lt;Article&gt;</w:t>
      </w:r>
      <w:r w:rsidRPr="00BE1479">
        <w:t>Citation 12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5DDB08"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5130C762" w14:textId="77777777"/>
        </w:tc>
      </w:tr>
      <w:tr w14:paraId="60593BA6"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46A8B958"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51DB2CF9" w14:textId="77777777">
            <w:pPr>
              <w:pStyle w:val="AmColumnHeading"/>
            </w:pPr>
            <w:r w:rsidRPr="00BE1479">
              <w:t>Amendment</w:t>
            </w:r>
          </w:p>
        </w:tc>
      </w:tr>
      <w:tr w14:paraId="2A6FA4E0"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5A523E6C" w14:textId="77777777">
            <w:pPr>
              <w:pStyle w:val="Normal6a"/>
            </w:pPr>
          </w:p>
        </w:tc>
        <w:tc>
          <w:tcPr>
            <w:tcW w:w="4876" w:type="dxa"/>
            <w:tcBorders>
              <w:top w:val="nil"/>
              <w:left w:val="nil"/>
              <w:bottom w:val="nil"/>
              <w:right w:val="nil"/>
            </w:tcBorders>
          </w:tcPr>
          <w:p w:rsidR="00BE1479" w:rsidRPr="00BE1479" w:rsidP="00446B27" w14:paraId="20319D63" w14:textId="77777777">
            <w:pPr>
              <w:pStyle w:val="Normal6a"/>
            </w:pPr>
            <w:r w:rsidRPr="00BE1479">
              <w:rPr>
                <w:b/>
                <w:i/>
              </w:rPr>
              <w:t>–</w:t>
            </w:r>
            <w:r w:rsidRPr="00BE1479">
              <w:tab/>
            </w:r>
            <w:r w:rsidRPr="00BE1479">
              <w:rPr>
                <w:b/>
                <w:i/>
              </w:rPr>
              <w:t>having regard to its resolution of 18 April 2018 on the draft Council decision on the conclusion on behalf of the Union of the Framework Agreement between the European Union and its Member States, of the one part, and Australia, of the other part,</w:t>
            </w:r>
          </w:p>
        </w:tc>
      </w:tr>
    </w:tbl>
    <w:p w:rsidR="00BE1479" w:rsidRPr="00BE1479" w:rsidP="00BE1479" w14:paraId="1814EAE9" w14:textId="77777777">
      <w:pPr>
        <w:pStyle w:val="AmOrLang"/>
      </w:pPr>
      <w:r w:rsidRPr="00BE1479">
        <w:t xml:space="preserve">Or. </w:t>
      </w:r>
      <w:r w:rsidRPr="00BE1479">
        <w:rPr>
          <w:rStyle w:val="HideTWBExt"/>
        </w:rPr>
        <w:t>&lt;Original&gt;</w:t>
      </w:r>
      <w:r w:rsidRPr="00BE1479">
        <w:rPr>
          <w:rStyle w:val="HideTWBInt"/>
        </w:rPr>
        <w:t>{ES}</w:t>
      </w:r>
      <w:r w:rsidRPr="00BE1479">
        <w:t>es</w:t>
      </w:r>
      <w:r w:rsidRPr="00BE1479">
        <w:rPr>
          <w:rStyle w:val="HideTWBExt"/>
        </w:rPr>
        <w:t>&lt;/Original&gt;</w:t>
      </w:r>
    </w:p>
    <w:p w:rsidR="00BE1479" w:rsidRPr="00BE1479" w:rsidP="00BE1479" w14:paraId="7584B5B2" w14:textId="77777777">
      <w:r w:rsidRPr="00BE1479">
        <w:rPr>
          <w:rStyle w:val="HideTWBExt"/>
        </w:rPr>
        <w:t>&lt;/Amend&gt;</w:t>
      </w:r>
    </w:p>
    <w:p w:rsidR="00BE1479" w:rsidRPr="00BE1479" w:rsidP="00BE1479" w14:paraId="5BDB6241"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4</w:t>
      </w:r>
      <w:r w:rsidRPr="00BE1479">
        <w:rPr>
          <w:rStyle w:val="HideTWBExt"/>
          <w:b w:val="0"/>
        </w:rPr>
        <w:t>&lt;/NumAm&gt;</w:t>
      </w:r>
    </w:p>
    <w:p w:rsidR="00BE1479" w:rsidRPr="00BE1479" w:rsidP="00BE1479" w14:paraId="0A554BE8" w14:textId="77777777">
      <w:pPr>
        <w:pStyle w:val="NormalBold"/>
      </w:pPr>
      <w:r w:rsidRPr="00BE1479">
        <w:rPr>
          <w:rStyle w:val="HideTWBExt"/>
          <w:b w:val="0"/>
        </w:rPr>
        <w:t>&lt;RepeatBlock-By&gt;&lt;Members&gt;</w:t>
      </w:r>
      <w:r w:rsidRPr="00BE1479">
        <w:t>Thomas Waitz</w:t>
      </w:r>
      <w:r w:rsidRPr="00BE1479">
        <w:rPr>
          <w:rStyle w:val="HideTWBExt"/>
          <w:b w:val="0"/>
        </w:rPr>
        <w:t>&lt;/Members&gt;</w:t>
      </w:r>
    </w:p>
    <w:p w:rsidR="00BE1479" w:rsidRPr="00BE1479" w:rsidP="00BE1479" w14:paraId="054DB32A" w14:textId="77777777">
      <w:r w:rsidRPr="00BE1479">
        <w:rPr>
          <w:rStyle w:val="HideTWBExt"/>
        </w:rPr>
        <w:t>&lt;AuNomDe&gt;</w:t>
      </w:r>
      <w:r w:rsidRPr="00BE1479">
        <w:rPr>
          <w:rStyle w:val="HideTWBInt"/>
        </w:rPr>
        <w:t>{Verts/ALE}</w:t>
      </w:r>
      <w:r w:rsidRPr="00BE1479">
        <w:t>on behalf of the Verts/ALE Group</w:t>
      </w:r>
      <w:r w:rsidRPr="00BE1479">
        <w:rPr>
          <w:rStyle w:val="HideTWBExt"/>
        </w:rPr>
        <w:t>&lt;/AuNomDe&gt;</w:t>
      </w:r>
    </w:p>
    <w:p w:rsidR="00BE1479" w:rsidRPr="00BE1479" w:rsidP="00BE1479" w14:paraId="10DF085C" w14:textId="77777777">
      <w:pPr>
        <w:pStyle w:val="NormalBold"/>
      </w:pPr>
      <w:r w:rsidRPr="00BE1479">
        <w:rPr>
          <w:rStyle w:val="HideTWBExt"/>
          <w:b w:val="0"/>
        </w:rPr>
        <w:t>&lt;/RepeatBlock-By&gt;</w:t>
      </w:r>
    </w:p>
    <w:p w:rsidR="00BE1479" w:rsidRPr="00BE1479" w:rsidP="00BE1479" w14:paraId="57506A71"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431053A8" w14:textId="77777777">
      <w:pPr>
        <w:pStyle w:val="NormalBold"/>
      </w:pPr>
      <w:r w:rsidRPr="00BE1479">
        <w:rPr>
          <w:rStyle w:val="HideTWBExt"/>
          <w:b w:val="0"/>
        </w:rPr>
        <w:t>&lt;Article&gt;</w:t>
      </w:r>
      <w:r w:rsidRPr="00BE1479">
        <w:t>Citation 12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341319"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64662F5E" w14:textId="77777777"/>
        </w:tc>
      </w:tr>
      <w:tr w14:paraId="4C254E23"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4BCD79C7"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24C59D03" w14:textId="77777777">
            <w:pPr>
              <w:pStyle w:val="AmColumnHeading"/>
            </w:pPr>
            <w:r w:rsidRPr="00BE1479">
              <w:t>Amendment</w:t>
            </w:r>
          </w:p>
        </w:tc>
      </w:tr>
      <w:tr w14:paraId="2233442A"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4E336A95" w14:textId="77777777">
            <w:pPr>
              <w:pStyle w:val="Normal6a"/>
            </w:pPr>
          </w:p>
        </w:tc>
        <w:tc>
          <w:tcPr>
            <w:tcW w:w="4876" w:type="dxa"/>
            <w:tcBorders>
              <w:top w:val="nil"/>
              <w:left w:val="nil"/>
              <w:bottom w:val="nil"/>
              <w:right w:val="nil"/>
            </w:tcBorders>
          </w:tcPr>
          <w:p w:rsidR="00BE1479" w:rsidRPr="00BE1479" w:rsidP="00446B27" w14:paraId="258CB61D" w14:textId="77777777">
            <w:pPr>
              <w:pStyle w:val="Normal6a"/>
            </w:pPr>
            <w:r w:rsidRPr="00BE1479">
              <w:rPr>
                <w:b/>
                <w:i/>
              </w:rPr>
              <w:t>–</w:t>
            </w:r>
            <w:r w:rsidRPr="00BE1479">
              <w:tab/>
            </w:r>
            <w:r w:rsidRPr="00BE1479">
              <w:rPr>
                <w:b/>
                <w:i/>
              </w:rPr>
              <w:t>having regard to the 4th April 2024 Joint Press Statement on EU-Australia Energy Relations,</w:t>
            </w:r>
          </w:p>
        </w:tc>
      </w:tr>
    </w:tbl>
    <w:p w:rsidR="00BE1479" w:rsidRPr="00BE1479" w:rsidP="00BE1479" w14:paraId="23CAB9A1"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33401C12" w14:textId="77777777">
      <w:r w:rsidRPr="00BE1479">
        <w:rPr>
          <w:rStyle w:val="HideTWBExt"/>
        </w:rPr>
        <w:t>&lt;/Amend&gt;</w:t>
      </w:r>
    </w:p>
    <w:p w:rsidR="00BE1479" w:rsidRPr="00BE1479" w:rsidP="00BE1479" w14:paraId="4F72518B"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5</w:t>
      </w:r>
      <w:r w:rsidRPr="00BE1479">
        <w:rPr>
          <w:rStyle w:val="HideTWBExt"/>
          <w:b w:val="0"/>
        </w:rPr>
        <w:t>&lt;/NumAm&gt;</w:t>
      </w:r>
    </w:p>
    <w:p w:rsidR="00BE1479" w:rsidRPr="00BE1479" w:rsidP="00BE1479" w14:paraId="6FAF2EAA" w14:textId="77777777">
      <w:pPr>
        <w:pStyle w:val="NormalBold"/>
      </w:pPr>
      <w:r w:rsidRPr="00BE1479">
        <w:rPr>
          <w:rStyle w:val="HideTWBExt"/>
          <w:b w:val="0"/>
        </w:rPr>
        <w:t>&lt;RepeatBlock-By&gt;&lt;Members&gt;</w:t>
      </w:r>
      <w:r w:rsidRPr="00BE1479">
        <w:t>Željana Zovko</w:t>
      </w:r>
      <w:r w:rsidRPr="00BE1479">
        <w:rPr>
          <w:rStyle w:val="HideTWBExt"/>
          <w:b w:val="0"/>
        </w:rPr>
        <w:t>&lt;/Members&gt;</w:t>
      </w:r>
    </w:p>
    <w:p w:rsidR="00BE1479" w:rsidRPr="00BE1479" w:rsidP="00BE1479" w14:paraId="2E9E228D" w14:textId="77777777">
      <w:pPr>
        <w:pStyle w:val="NormalBold"/>
      </w:pPr>
      <w:r w:rsidRPr="00BE1479">
        <w:rPr>
          <w:rStyle w:val="HideTWBExt"/>
          <w:b w:val="0"/>
        </w:rPr>
        <w:t>&lt;/RepeatBlock-By&gt;</w:t>
      </w:r>
    </w:p>
    <w:p w:rsidR="00BE1479" w:rsidRPr="00BE1479" w:rsidP="00BE1479" w14:paraId="03A03931"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34BEC898" w14:textId="77777777">
      <w:pPr>
        <w:pStyle w:val="NormalBold"/>
      </w:pPr>
      <w:r w:rsidRPr="00BE1479">
        <w:rPr>
          <w:rStyle w:val="HideTWBExt"/>
          <w:b w:val="0"/>
        </w:rPr>
        <w:t>&lt;Article&gt;</w:t>
      </w:r>
      <w:r w:rsidRPr="00BE1479">
        <w:t>Citation 12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0ED97C"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1622471D" w14:textId="77777777"/>
        </w:tc>
      </w:tr>
      <w:tr w14:paraId="62C11D59"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20BA3B7F"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23893BA0" w14:textId="77777777">
            <w:pPr>
              <w:pStyle w:val="AmColumnHeading"/>
            </w:pPr>
            <w:r w:rsidRPr="00BE1479">
              <w:t>Amendment</w:t>
            </w:r>
          </w:p>
        </w:tc>
      </w:tr>
      <w:tr w14:paraId="0E343CA4"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258FD053" w14:textId="77777777">
            <w:pPr>
              <w:pStyle w:val="Normal6a"/>
            </w:pPr>
          </w:p>
        </w:tc>
        <w:tc>
          <w:tcPr>
            <w:tcW w:w="4876" w:type="dxa"/>
            <w:tcBorders>
              <w:top w:val="nil"/>
              <w:left w:val="nil"/>
              <w:bottom w:val="nil"/>
              <w:right w:val="nil"/>
            </w:tcBorders>
          </w:tcPr>
          <w:p w:rsidR="00BE1479" w:rsidRPr="00BE1479" w:rsidP="00446B27" w14:paraId="1937D6B2" w14:textId="77777777">
            <w:pPr>
              <w:pStyle w:val="Normal6a"/>
            </w:pPr>
            <w:r w:rsidRPr="00BE1479">
              <w:rPr>
                <w:b/>
                <w:i/>
              </w:rPr>
              <w:t>–</w:t>
            </w:r>
            <w:r w:rsidRPr="00BE1479">
              <w:tab/>
            </w:r>
            <w:r w:rsidRPr="00BE1479">
              <w:rPr>
                <w:b/>
                <w:i/>
              </w:rPr>
              <w:t>having regard to EU Strategic Compass for Security and Defence adopted in 2022,</w:t>
            </w:r>
          </w:p>
        </w:tc>
      </w:tr>
    </w:tbl>
    <w:p w:rsidR="00BE1479" w:rsidRPr="00BE1479" w:rsidP="00BE1479" w14:paraId="0507081E"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79CF24A3" w14:textId="77777777">
      <w:r w:rsidRPr="00BE1479">
        <w:rPr>
          <w:rStyle w:val="HideTWBExt"/>
        </w:rPr>
        <w:t>&lt;/Amend&gt;</w:t>
      </w:r>
    </w:p>
    <w:p w:rsidR="00BE1479" w:rsidRPr="00BE1479" w:rsidP="00BE1479" w14:paraId="1BA2C53E"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6</w:t>
      </w:r>
      <w:r w:rsidRPr="00BE1479">
        <w:rPr>
          <w:rStyle w:val="HideTWBExt"/>
          <w:b w:val="0"/>
        </w:rPr>
        <w:t>&lt;/NumAm&gt;</w:t>
      </w:r>
    </w:p>
    <w:p w:rsidR="00BE1479" w:rsidRPr="00BE1479" w:rsidP="00BE1479" w14:paraId="4E758C73" w14:textId="77777777">
      <w:pPr>
        <w:pStyle w:val="NormalBold"/>
      </w:pPr>
      <w:r w:rsidRPr="00BE1479">
        <w:rPr>
          <w:rStyle w:val="HideTWBExt"/>
          <w:b w:val="0"/>
        </w:rPr>
        <w:t>&lt;RepeatBlock-By&gt;&lt;Members&gt;</w:t>
      </w:r>
      <w:r w:rsidRPr="00BE1479">
        <w:t>Francisco José Millán Mon</w:t>
      </w:r>
      <w:r w:rsidRPr="00BE1479">
        <w:rPr>
          <w:rStyle w:val="HideTWBExt"/>
          <w:b w:val="0"/>
        </w:rPr>
        <w:t>&lt;/Members&gt;</w:t>
      </w:r>
    </w:p>
    <w:p w:rsidR="00BE1479" w:rsidRPr="00BE1479" w:rsidP="00BE1479" w14:paraId="0E9A0912" w14:textId="77777777">
      <w:pPr>
        <w:pStyle w:val="NormalBold"/>
      </w:pPr>
      <w:r w:rsidRPr="00BE1479">
        <w:rPr>
          <w:rStyle w:val="HideTWBExt"/>
          <w:b w:val="0"/>
        </w:rPr>
        <w:t>&lt;/RepeatBlock-By&gt;</w:t>
      </w:r>
    </w:p>
    <w:p w:rsidR="00BE1479" w:rsidRPr="00BE1479" w:rsidP="00BE1479" w14:paraId="465AC397"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230E5FB5" w14:textId="77777777">
      <w:pPr>
        <w:pStyle w:val="NormalBold"/>
      </w:pPr>
      <w:r w:rsidRPr="00BE1479">
        <w:rPr>
          <w:rStyle w:val="HideTWBExt"/>
          <w:b w:val="0"/>
        </w:rPr>
        <w:t>&lt;Article&gt;</w:t>
      </w:r>
      <w:r w:rsidRPr="00BE1479">
        <w:t>Citation 12 b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A0752F"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797A7326" w14:textId="77777777"/>
        </w:tc>
      </w:tr>
      <w:tr w14:paraId="714B2E4C"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4BBC79FE"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18A0F106" w14:textId="77777777">
            <w:pPr>
              <w:pStyle w:val="AmColumnHeading"/>
            </w:pPr>
            <w:r w:rsidRPr="00BE1479">
              <w:t>Amendment</w:t>
            </w:r>
          </w:p>
        </w:tc>
      </w:tr>
      <w:tr w14:paraId="4FB831A3"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6C3BFF82" w14:textId="77777777">
            <w:pPr>
              <w:pStyle w:val="Normal6a"/>
            </w:pPr>
          </w:p>
        </w:tc>
        <w:tc>
          <w:tcPr>
            <w:tcW w:w="4876" w:type="dxa"/>
            <w:tcBorders>
              <w:top w:val="nil"/>
              <w:left w:val="nil"/>
              <w:bottom w:val="nil"/>
              <w:right w:val="nil"/>
            </w:tcBorders>
          </w:tcPr>
          <w:p w:rsidR="00BE1479" w:rsidRPr="00BE1479" w:rsidP="00446B27" w14:paraId="54C61FA0" w14:textId="77777777">
            <w:pPr>
              <w:pStyle w:val="Normal6a"/>
            </w:pPr>
            <w:r w:rsidRPr="00BE1479">
              <w:rPr>
                <w:b/>
                <w:i/>
              </w:rPr>
              <w:t>–</w:t>
            </w:r>
            <w:r w:rsidRPr="00BE1479">
              <w:tab/>
            </w:r>
            <w:r w:rsidRPr="00BE1479">
              <w:rPr>
                <w:b/>
                <w:i/>
              </w:rPr>
              <w:t>having regard to its legislative resolution of 18 April 2018 on the draft Council decision on the conclusion on behalf of the Union of the Framework Agreement between the European Union and its Member States, of the one part, and Australia, of the other part,</w:t>
            </w:r>
          </w:p>
        </w:tc>
      </w:tr>
    </w:tbl>
    <w:p w:rsidR="00BE1479" w:rsidRPr="00BE1479" w:rsidP="00BE1479" w14:paraId="6855255C" w14:textId="77777777">
      <w:pPr>
        <w:pStyle w:val="AmOrLang"/>
      </w:pPr>
      <w:r w:rsidRPr="00BE1479">
        <w:t xml:space="preserve">Or. </w:t>
      </w:r>
      <w:r w:rsidRPr="00BE1479">
        <w:rPr>
          <w:rStyle w:val="HideTWBExt"/>
        </w:rPr>
        <w:t>&lt;Original&gt;</w:t>
      </w:r>
      <w:r w:rsidRPr="00BE1479">
        <w:rPr>
          <w:rStyle w:val="HideTWBInt"/>
        </w:rPr>
        <w:t>{ES}</w:t>
      </w:r>
      <w:r w:rsidRPr="00BE1479">
        <w:t>es</w:t>
      </w:r>
      <w:r w:rsidRPr="00BE1479">
        <w:rPr>
          <w:rStyle w:val="HideTWBExt"/>
        </w:rPr>
        <w:t>&lt;/Original&gt;</w:t>
      </w:r>
    </w:p>
    <w:p w:rsidR="00BE1479" w:rsidRPr="00BE1479" w:rsidP="00BE1479" w14:paraId="258730E3" w14:textId="77777777">
      <w:r w:rsidRPr="00BE1479">
        <w:rPr>
          <w:rStyle w:val="HideTWBExt"/>
        </w:rPr>
        <w:t>&lt;/Amend&gt;</w:t>
      </w:r>
    </w:p>
    <w:p w:rsidR="00BE1479" w:rsidRPr="00BE1479" w:rsidP="00BE1479" w14:paraId="725BB4FF"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7</w:t>
      </w:r>
      <w:r w:rsidRPr="00BE1479">
        <w:rPr>
          <w:rStyle w:val="HideTWBExt"/>
          <w:b w:val="0"/>
        </w:rPr>
        <w:t>&lt;/NumAm&gt;</w:t>
      </w:r>
    </w:p>
    <w:p w:rsidR="00BE1479" w:rsidRPr="00BE1479" w:rsidP="00BE1479" w14:paraId="433B7F91" w14:textId="77777777">
      <w:pPr>
        <w:pStyle w:val="NormalBold"/>
      </w:pPr>
      <w:r w:rsidRPr="00BE1479">
        <w:rPr>
          <w:rStyle w:val="HideTWBExt"/>
          <w:b w:val="0"/>
        </w:rPr>
        <w:t>&lt;RepeatBlock-By&gt;&lt;Members&gt;</w:t>
      </w:r>
      <w:r w:rsidRPr="00BE1479">
        <w:t>Željana Zovko</w:t>
      </w:r>
      <w:r w:rsidRPr="00BE1479">
        <w:rPr>
          <w:rStyle w:val="HideTWBExt"/>
          <w:b w:val="0"/>
        </w:rPr>
        <w:t>&lt;/Members&gt;</w:t>
      </w:r>
    </w:p>
    <w:p w:rsidR="00BE1479" w:rsidRPr="00BE1479" w:rsidP="00BE1479" w14:paraId="5C99AAED" w14:textId="77777777">
      <w:pPr>
        <w:pStyle w:val="NormalBold"/>
      </w:pPr>
      <w:r w:rsidRPr="00BE1479">
        <w:rPr>
          <w:rStyle w:val="HideTWBExt"/>
          <w:b w:val="0"/>
        </w:rPr>
        <w:t>&lt;/RepeatBlock-By&gt;</w:t>
      </w:r>
    </w:p>
    <w:p w:rsidR="00BE1479" w:rsidRPr="00BE1479" w:rsidP="00BE1479" w14:paraId="0E3F2A5B"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284899E3" w14:textId="77777777">
      <w:pPr>
        <w:pStyle w:val="NormalBold"/>
      </w:pPr>
      <w:r w:rsidRPr="00BE1479">
        <w:rPr>
          <w:rStyle w:val="HideTWBExt"/>
          <w:b w:val="0"/>
        </w:rPr>
        <w:t>&lt;Article&gt;</w:t>
      </w:r>
      <w:r w:rsidRPr="00BE1479">
        <w:t>Citation 12 b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9BE779"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04444F1E" w14:textId="77777777"/>
        </w:tc>
      </w:tr>
      <w:tr w14:paraId="05E47C28"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370BE1ED"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5DE71A30" w14:textId="77777777">
            <w:pPr>
              <w:pStyle w:val="AmColumnHeading"/>
            </w:pPr>
            <w:r w:rsidRPr="00BE1479">
              <w:t>Amendment</w:t>
            </w:r>
          </w:p>
        </w:tc>
      </w:tr>
      <w:tr w14:paraId="598F72F2"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297BC068" w14:textId="77777777">
            <w:pPr>
              <w:pStyle w:val="Normal6a"/>
            </w:pPr>
          </w:p>
        </w:tc>
        <w:tc>
          <w:tcPr>
            <w:tcW w:w="4876" w:type="dxa"/>
            <w:tcBorders>
              <w:top w:val="nil"/>
              <w:left w:val="nil"/>
              <w:bottom w:val="nil"/>
              <w:right w:val="nil"/>
            </w:tcBorders>
          </w:tcPr>
          <w:p w:rsidR="00BE1479" w:rsidRPr="00BE1479" w:rsidP="00446B27" w14:paraId="0B912043" w14:textId="77777777">
            <w:pPr>
              <w:pStyle w:val="Normal6a"/>
            </w:pPr>
            <w:r w:rsidRPr="00BE1479">
              <w:rPr>
                <w:b/>
                <w:i/>
              </w:rPr>
              <w:t>–</w:t>
            </w:r>
            <w:r w:rsidRPr="00BE1479">
              <w:tab/>
            </w:r>
            <w:r w:rsidRPr="00BE1479">
              <w:rPr>
                <w:b/>
                <w:i/>
              </w:rPr>
              <w:t>having regard to the Framework for the participation of Australia in EU crisis management operations of 22 July 2013,</w:t>
            </w:r>
          </w:p>
        </w:tc>
      </w:tr>
    </w:tbl>
    <w:p w:rsidR="00BE1479" w:rsidRPr="00BE1479" w:rsidP="00BE1479" w14:paraId="6F398820"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0D282824" w14:textId="77777777">
      <w:r w:rsidRPr="00BE1479">
        <w:rPr>
          <w:rStyle w:val="HideTWBExt"/>
        </w:rPr>
        <w:t>&lt;/Amend&gt;</w:t>
      </w:r>
    </w:p>
    <w:p w:rsidR="00BE1479" w:rsidRPr="00BE1479" w:rsidP="00BE1479" w14:paraId="1F32739F"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8</w:t>
      </w:r>
      <w:r w:rsidRPr="00BE1479">
        <w:rPr>
          <w:rStyle w:val="HideTWBExt"/>
          <w:b w:val="0"/>
        </w:rPr>
        <w:t>&lt;/NumAm&gt;</w:t>
      </w:r>
    </w:p>
    <w:p w:rsidR="00BE1479" w:rsidRPr="00BE1479" w:rsidP="00BE1479" w14:paraId="6D8A6490" w14:textId="77777777">
      <w:pPr>
        <w:pStyle w:val="NormalBold"/>
      </w:pPr>
      <w:r w:rsidRPr="00BE1479">
        <w:rPr>
          <w:rStyle w:val="HideTWBExt"/>
          <w:b w:val="0"/>
        </w:rPr>
        <w:t>&lt;RepeatBlock-By&gt;&lt;Members&gt;</w:t>
      </w:r>
      <w:r w:rsidRPr="00BE1479">
        <w:t>Jordan Bardella, Pierre-Romain Thionnet, Julie Rechagneux</w:t>
      </w:r>
      <w:r w:rsidRPr="00BE1479">
        <w:rPr>
          <w:rStyle w:val="HideTWBExt"/>
          <w:b w:val="0"/>
        </w:rPr>
        <w:t>&lt;/Members&gt;</w:t>
      </w:r>
    </w:p>
    <w:p w:rsidR="00BE1479" w:rsidRPr="00BE1479" w:rsidP="00BE1479" w14:paraId="7140E54A" w14:textId="77777777">
      <w:pPr>
        <w:pStyle w:val="NormalBold"/>
      </w:pPr>
      <w:r w:rsidRPr="00BE1479">
        <w:rPr>
          <w:rStyle w:val="HideTWBExt"/>
          <w:b w:val="0"/>
        </w:rPr>
        <w:t>&lt;/RepeatBlock-By&gt;</w:t>
      </w:r>
    </w:p>
    <w:p w:rsidR="00BE1479" w:rsidRPr="00BE1479" w:rsidP="00BE1479" w14:paraId="61A9472F"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361CC74B" w14:textId="77777777">
      <w:pPr>
        <w:pStyle w:val="NormalBold"/>
      </w:pPr>
      <w:r w:rsidRPr="00BE1479">
        <w:rPr>
          <w:rStyle w:val="HideTWBExt"/>
          <w:b w:val="0"/>
        </w:rPr>
        <w:t>&lt;Article&gt;</w:t>
      </w:r>
      <w:r w:rsidRPr="00BE1479">
        <w:t>Recital A</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A17B7D"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09164D55" w14:textId="77777777"/>
        </w:tc>
      </w:tr>
      <w:tr w14:paraId="3EC83373"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490B3A6F"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4ECD8DDD" w14:textId="77777777">
            <w:pPr>
              <w:pStyle w:val="AmColumnHeading"/>
            </w:pPr>
            <w:r w:rsidRPr="00BE1479">
              <w:t>Amendment</w:t>
            </w:r>
          </w:p>
        </w:tc>
      </w:tr>
      <w:tr w14:paraId="5A14E782"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216A864A" w14:textId="77777777">
            <w:pPr>
              <w:pStyle w:val="Normal6a"/>
            </w:pPr>
            <w:r w:rsidRPr="00BE1479">
              <w:t>A.</w:t>
            </w:r>
            <w:r w:rsidRPr="00BE1479">
              <w:tab/>
              <w:t xml:space="preserve">whereas current geopolitical shifts underscore the need for the EU to strengthen partnerships with </w:t>
            </w:r>
            <w:r w:rsidRPr="00BE1479">
              <w:rPr>
                <w:b/>
                <w:i/>
              </w:rPr>
              <w:t>like-minded democracies</w:t>
            </w:r>
            <w:r w:rsidRPr="00BE1479">
              <w:t>;</w:t>
            </w:r>
          </w:p>
        </w:tc>
        <w:tc>
          <w:tcPr>
            <w:tcW w:w="4876" w:type="dxa"/>
            <w:tcBorders>
              <w:top w:val="nil"/>
              <w:left w:val="nil"/>
              <w:bottom w:val="nil"/>
              <w:right w:val="nil"/>
            </w:tcBorders>
          </w:tcPr>
          <w:p w:rsidR="00BE1479" w:rsidRPr="00BE1479" w:rsidP="00446B27" w14:paraId="0EAE919D" w14:textId="77777777">
            <w:pPr>
              <w:pStyle w:val="Normal6a"/>
            </w:pPr>
            <w:r w:rsidRPr="00BE1479">
              <w:t>A.</w:t>
            </w:r>
            <w:r w:rsidRPr="00BE1479">
              <w:tab/>
              <w:t xml:space="preserve">whereas current geopolitical shifts underscore the need for the EU to strengthen partnerships with </w:t>
            </w:r>
            <w:r w:rsidRPr="00BE1479">
              <w:rPr>
                <w:b/>
                <w:i/>
              </w:rPr>
              <w:t>sovereign nations with similar strategic interests</w:t>
            </w:r>
            <w:r w:rsidRPr="00BE1479">
              <w:t>;</w:t>
            </w:r>
          </w:p>
        </w:tc>
      </w:tr>
    </w:tbl>
    <w:p w:rsidR="00BE1479" w:rsidRPr="00BE1479" w:rsidP="00BE1479" w14:paraId="6F025E42" w14:textId="77777777">
      <w:pPr>
        <w:pStyle w:val="AmOrLang"/>
      </w:pPr>
      <w:r w:rsidRPr="00BE1479">
        <w:t xml:space="preserve">Or. </w:t>
      </w:r>
      <w:r w:rsidRPr="00BE1479">
        <w:rPr>
          <w:rStyle w:val="HideTWBExt"/>
        </w:rPr>
        <w:t>&lt;Original&gt;</w:t>
      </w:r>
      <w:r w:rsidRPr="00BE1479">
        <w:rPr>
          <w:rStyle w:val="HideTWBInt"/>
        </w:rPr>
        <w:t>{FR}</w:t>
      </w:r>
      <w:r w:rsidRPr="00BE1479">
        <w:t>fr</w:t>
      </w:r>
      <w:r w:rsidRPr="00BE1479">
        <w:rPr>
          <w:rStyle w:val="HideTWBExt"/>
        </w:rPr>
        <w:t>&lt;/Original&gt;</w:t>
      </w:r>
    </w:p>
    <w:p w:rsidR="00BE1479" w:rsidRPr="00BE1479" w:rsidP="00BE1479" w14:paraId="48E709BB" w14:textId="77777777">
      <w:r w:rsidRPr="00BE1479">
        <w:rPr>
          <w:rStyle w:val="HideTWBExt"/>
        </w:rPr>
        <w:t>&lt;/Amend&gt;</w:t>
      </w:r>
    </w:p>
    <w:p w:rsidR="00BE1479" w:rsidRPr="00BE1479" w:rsidP="00BE1479" w14:paraId="6CE10E10"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9</w:t>
      </w:r>
      <w:r w:rsidRPr="00BE1479">
        <w:rPr>
          <w:rStyle w:val="HideTWBExt"/>
          <w:b w:val="0"/>
        </w:rPr>
        <w:t>&lt;/NumAm&gt;</w:t>
      </w:r>
    </w:p>
    <w:p w:rsidR="00BE1479" w:rsidRPr="00BE1479" w:rsidP="00BE1479" w14:paraId="10E57A98" w14:textId="77777777">
      <w:pPr>
        <w:pStyle w:val="NormalBold"/>
      </w:pPr>
      <w:r w:rsidRPr="00BE1479">
        <w:rPr>
          <w:rStyle w:val="HideTWBExt"/>
          <w:b w:val="0"/>
        </w:rPr>
        <w:t>&lt;RepeatBlock-By&gt;&lt;Members&gt;</w:t>
      </w:r>
      <w:r w:rsidRPr="00BE1479">
        <w:t>Tomasz Froelich, Stanislav Stoyanov, Alexander Sell, Petar Volgin</w:t>
      </w:r>
      <w:r w:rsidRPr="00BE1479">
        <w:rPr>
          <w:rStyle w:val="HideTWBExt"/>
          <w:b w:val="0"/>
        </w:rPr>
        <w:t>&lt;/Members&gt;</w:t>
      </w:r>
    </w:p>
    <w:p w:rsidR="00BE1479" w:rsidRPr="00BE1479" w:rsidP="00BE1479" w14:paraId="4E9CD995" w14:textId="77777777">
      <w:pPr>
        <w:pStyle w:val="NormalBold"/>
      </w:pPr>
      <w:r w:rsidRPr="00BE1479">
        <w:rPr>
          <w:rStyle w:val="HideTWBExt"/>
          <w:b w:val="0"/>
        </w:rPr>
        <w:t>&lt;/RepeatBlock-By&gt;</w:t>
      </w:r>
    </w:p>
    <w:p w:rsidR="00BE1479" w:rsidRPr="00BE1479" w:rsidP="00BE1479" w14:paraId="72540417"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1C2DD3D4" w14:textId="77777777">
      <w:pPr>
        <w:pStyle w:val="NormalBold"/>
      </w:pPr>
      <w:r w:rsidRPr="00BE1479">
        <w:rPr>
          <w:rStyle w:val="HideTWBExt"/>
          <w:b w:val="0"/>
        </w:rPr>
        <w:t>&lt;Article&gt;</w:t>
      </w:r>
      <w:r w:rsidRPr="00BE1479">
        <w:t>Recital A</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069D5A"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25242E08" w14:textId="77777777"/>
        </w:tc>
      </w:tr>
      <w:tr w14:paraId="0023CC06"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30CF8B98"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252B107A" w14:textId="77777777">
            <w:pPr>
              <w:pStyle w:val="AmColumnHeading"/>
            </w:pPr>
            <w:r w:rsidRPr="00BE1479">
              <w:t>Amendment</w:t>
            </w:r>
          </w:p>
        </w:tc>
      </w:tr>
      <w:tr w14:paraId="61209594"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7856C264" w14:textId="77777777">
            <w:pPr>
              <w:pStyle w:val="Normal6a"/>
            </w:pPr>
            <w:r w:rsidRPr="00BE1479">
              <w:t>A.</w:t>
            </w:r>
            <w:r w:rsidRPr="00BE1479">
              <w:tab/>
              <w:t>whereas current geopolitical shifts underscore the need for the EU to strengthen partnerships with like-minded democracies;</w:t>
            </w:r>
          </w:p>
        </w:tc>
        <w:tc>
          <w:tcPr>
            <w:tcW w:w="4876" w:type="dxa"/>
            <w:tcBorders>
              <w:top w:val="nil"/>
              <w:left w:val="nil"/>
              <w:bottom w:val="nil"/>
              <w:right w:val="nil"/>
            </w:tcBorders>
          </w:tcPr>
          <w:p w:rsidR="00BE1479" w:rsidRPr="00BE1479" w:rsidP="00446B27" w14:paraId="336C69B8" w14:textId="77777777">
            <w:pPr>
              <w:pStyle w:val="Normal6a"/>
            </w:pPr>
            <w:r w:rsidRPr="00BE1479">
              <w:t>A.</w:t>
            </w:r>
            <w:r w:rsidRPr="00BE1479">
              <w:tab/>
              <w:t xml:space="preserve">whereas current geopolitical shifts underscore the need for the EU to strengthen partnerships with like-minded democracies </w:t>
            </w:r>
            <w:r w:rsidRPr="00BE1479">
              <w:rPr>
                <w:b/>
                <w:i/>
              </w:rPr>
              <w:t>and countries that offer strategic benefits in the field of trade, energy and economic cooperation</w:t>
            </w:r>
            <w:r w:rsidRPr="00BE1479">
              <w:t>;</w:t>
            </w:r>
          </w:p>
        </w:tc>
      </w:tr>
    </w:tbl>
    <w:p w:rsidR="00BE1479" w:rsidRPr="00BE1479" w:rsidP="00BE1479" w14:paraId="3A173186"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26D3A498" w14:textId="77777777">
      <w:r w:rsidRPr="00BE1479">
        <w:rPr>
          <w:rStyle w:val="HideTWBExt"/>
        </w:rPr>
        <w:t>&lt;/Amend&gt;</w:t>
      </w:r>
    </w:p>
    <w:p w:rsidR="00BE1479" w:rsidRPr="00BE1479" w:rsidP="00BE1479" w14:paraId="3D8AB42C"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10</w:t>
      </w:r>
      <w:r w:rsidRPr="00BE1479">
        <w:rPr>
          <w:rStyle w:val="HideTWBExt"/>
          <w:b w:val="0"/>
        </w:rPr>
        <w:t>&lt;/NumAm&gt;</w:t>
      </w:r>
    </w:p>
    <w:p w:rsidR="00BE1479" w:rsidRPr="00BE1479" w:rsidP="00BE1479" w14:paraId="0D2EC62B" w14:textId="77777777">
      <w:pPr>
        <w:pStyle w:val="NormalBold"/>
      </w:pPr>
      <w:r w:rsidRPr="00BE1479">
        <w:rPr>
          <w:rStyle w:val="HideTWBExt"/>
          <w:b w:val="0"/>
        </w:rPr>
        <w:t>&lt;RepeatBlock-By&gt;&lt;Members&gt;</w:t>
      </w:r>
      <w:r w:rsidRPr="00BE1479">
        <w:t>Sebastian Tynkkynen</w:t>
      </w:r>
      <w:r w:rsidRPr="00BE1479">
        <w:rPr>
          <w:rStyle w:val="HideTWBExt"/>
          <w:b w:val="0"/>
        </w:rPr>
        <w:t>&lt;/Members&gt;</w:t>
      </w:r>
    </w:p>
    <w:p w:rsidR="00BE1479" w:rsidRPr="00BE1479" w:rsidP="00BE1479" w14:paraId="56750C5A" w14:textId="77777777">
      <w:pPr>
        <w:pStyle w:val="NormalBold"/>
      </w:pPr>
      <w:r w:rsidRPr="00BE1479">
        <w:rPr>
          <w:rStyle w:val="HideTWBExt"/>
          <w:b w:val="0"/>
        </w:rPr>
        <w:t>&lt;/RepeatBlock-By&gt;</w:t>
      </w:r>
    </w:p>
    <w:p w:rsidR="00BE1479" w:rsidRPr="00BE1479" w:rsidP="00BE1479" w14:paraId="6367C364"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1EBFC658" w14:textId="77777777">
      <w:pPr>
        <w:pStyle w:val="NormalBold"/>
      </w:pPr>
      <w:r w:rsidRPr="00BE1479">
        <w:rPr>
          <w:rStyle w:val="HideTWBExt"/>
          <w:b w:val="0"/>
        </w:rPr>
        <w:t>&lt;Article&gt;</w:t>
      </w:r>
      <w:r w:rsidRPr="00BE1479">
        <w:t>Recital A</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AC3DE6"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3E28F0D7" w14:textId="77777777"/>
        </w:tc>
      </w:tr>
      <w:tr w14:paraId="3C6CAA61"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41CF7992"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4F77A7C9" w14:textId="77777777">
            <w:pPr>
              <w:pStyle w:val="AmColumnHeading"/>
            </w:pPr>
            <w:r w:rsidRPr="00BE1479">
              <w:t>Amendment</w:t>
            </w:r>
          </w:p>
        </w:tc>
      </w:tr>
      <w:tr w14:paraId="61939089"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2FD11558" w14:textId="77777777">
            <w:pPr>
              <w:pStyle w:val="Normal6a"/>
            </w:pPr>
            <w:r w:rsidRPr="00BE1479">
              <w:t>A.</w:t>
            </w:r>
            <w:r w:rsidRPr="00BE1479">
              <w:tab/>
              <w:t>whereas current geopolitical shifts underscore the need for the EU to strengthen partnerships with like-minded democracies;</w:t>
            </w:r>
          </w:p>
        </w:tc>
        <w:tc>
          <w:tcPr>
            <w:tcW w:w="4876" w:type="dxa"/>
            <w:tcBorders>
              <w:top w:val="nil"/>
              <w:left w:val="nil"/>
              <w:bottom w:val="nil"/>
              <w:right w:val="nil"/>
            </w:tcBorders>
          </w:tcPr>
          <w:p w:rsidR="00BE1479" w:rsidRPr="00BE1479" w:rsidP="00446B27" w14:paraId="032C9D1A" w14:textId="77777777">
            <w:pPr>
              <w:pStyle w:val="Normal6a"/>
            </w:pPr>
            <w:r w:rsidRPr="00BE1479">
              <w:t>A.</w:t>
            </w:r>
            <w:r w:rsidRPr="00BE1479">
              <w:tab/>
              <w:t>whereas current geopolitical shifts</w:t>
            </w:r>
            <w:r w:rsidRPr="00BE1479">
              <w:rPr>
                <w:b/>
                <w:i/>
              </w:rPr>
              <w:t>, in particular the increasingly aggressive and hostile behaviour of Russia and China,</w:t>
            </w:r>
            <w:r w:rsidRPr="00BE1479">
              <w:t xml:space="preserve"> underscore the need for the EU to strengthen partnerships with like-minded democracies;</w:t>
            </w:r>
          </w:p>
        </w:tc>
      </w:tr>
    </w:tbl>
    <w:p w:rsidR="00BE1479" w:rsidRPr="00BE1479" w:rsidP="00BE1479" w14:paraId="751CCA69" w14:textId="77777777">
      <w:pPr>
        <w:pStyle w:val="AmOrLang"/>
      </w:pPr>
      <w:r w:rsidRPr="00BE1479">
        <w:t xml:space="preserve">Or. </w:t>
      </w:r>
      <w:r w:rsidRPr="00BE1479">
        <w:rPr>
          <w:rStyle w:val="HideTWBExt"/>
        </w:rPr>
        <w:t>&lt;Original&gt;</w:t>
      </w:r>
      <w:r w:rsidRPr="00BE1479">
        <w:rPr>
          <w:rStyle w:val="HideTWBInt"/>
        </w:rPr>
        <w:t>{FI}</w:t>
      </w:r>
      <w:r w:rsidRPr="00BE1479">
        <w:t>fi</w:t>
      </w:r>
      <w:r w:rsidRPr="00BE1479">
        <w:rPr>
          <w:rStyle w:val="HideTWBExt"/>
        </w:rPr>
        <w:t>&lt;/Original&gt;</w:t>
      </w:r>
    </w:p>
    <w:p w:rsidR="00BE1479" w:rsidRPr="00BE1479" w:rsidP="00BE1479" w14:paraId="6C8E0B8A" w14:textId="77777777">
      <w:r w:rsidRPr="00BE1479">
        <w:rPr>
          <w:rStyle w:val="HideTWBExt"/>
        </w:rPr>
        <w:t>&lt;/Amend&gt;</w:t>
      </w:r>
    </w:p>
    <w:p w:rsidR="00BE1479" w:rsidRPr="00BE1479" w:rsidP="00BE1479" w14:paraId="420F1B91"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11</w:t>
      </w:r>
      <w:r w:rsidRPr="00BE1479">
        <w:rPr>
          <w:rStyle w:val="HideTWBExt"/>
          <w:b w:val="0"/>
        </w:rPr>
        <w:t>&lt;/NumAm&gt;</w:t>
      </w:r>
    </w:p>
    <w:p w:rsidR="00BE1479" w:rsidRPr="00BE1479" w:rsidP="00BE1479" w14:paraId="58A15727" w14:textId="77777777">
      <w:pPr>
        <w:pStyle w:val="NormalBold"/>
      </w:pPr>
      <w:r w:rsidRPr="00BE1479">
        <w:rPr>
          <w:rStyle w:val="HideTWBExt"/>
          <w:b w:val="0"/>
        </w:rPr>
        <w:t>&lt;RepeatBlock-By&gt;&lt;Members&gt;</w:t>
      </w:r>
      <w:r w:rsidRPr="00BE1479">
        <w:t>Stanislav Stoyanov, Tomasz Froelich, Alexander Sell, Petar Volgin</w:t>
      </w:r>
      <w:r w:rsidRPr="00BE1479">
        <w:rPr>
          <w:rStyle w:val="HideTWBExt"/>
          <w:b w:val="0"/>
        </w:rPr>
        <w:t>&lt;/Members&gt;</w:t>
      </w:r>
    </w:p>
    <w:p w:rsidR="00BE1479" w:rsidRPr="00BE1479" w:rsidP="00BE1479" w14:paraId="409945F7" w14:textId="77777777">
      <w:r w:rsidRPr="00BE1479">
        <w:rPr>
          <w:rStyle w:val="HideTWBExt"/>
        </w:rPr>
        <w:t>&lt;AuNomDe&gt;</w:t>
      </w:r>
      <w:r w:rsidRPr="00BE1479">
        <w:rPr>
          <w:rStyle w:val="HideTWBInt"/>
        </w:rPr>
        <w:t>{ESN}</w:t>
      </w:r>
      <w:r w:rsidRPr="00BE1479">
        <w:t>on behalf of the ESN Group</w:t>
      </w:r>
      <w:r w:rsidRPr="00BE1479">
        <w:rPr>
          <w:rStyle w:val="HideTWBExt"/>
        </w:rPr>
        <w:t>&lt;/AuNomDe&gt;</w:t>
      </w:r>
    </w:p>
    <w:p w:rsidR="00BE1479" w:rsidRPr="00BE1479" w:rsidP="00BE1479" w14:paraId="531DE38E" w14:textId="77777777">
      <w:pPr>
        <w:pStyle w:val="NormalBold"/>
      </w:pPr>
      <w:r w:rsidRPr="00BE1479">
        <w:rPr>
          <w:rStyle w:val="HideTWBExt"/>
          <w:b w:val="0"/>
        </w:rPr>
        <w:t>&lt;/RepeatBlock-By&gt;</w:t>
      </w:r>
    </w:p>
    <w:p w:rsidR="00BE1479" w:rsidRPr="00BE1479" w:rsidP="00BE1479" w14:paraId="3CAF9BB9"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37F5D994" w14:textId="77777777">
      <w:pPr>
        <w:pStyle w:val="NormalBold"/>
      </w:pPr>
      <w:r w:rsidRPr="00BE1479">
        <w:rPr>
          <w:rStyle w:val="HideTWBExt"/>
          <w:b w:val="0"/>
        </w:rPr>
        <w:t>&lt;Article&gt;</w:t>
      </w:r>
      <w:r w:rsidRPr="00BE1479">
        <w:t>Recital A</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A526A8"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6DA8E6A4" w14:textId="77777777"/>
        </w:tc>
      </w:tr>
      <w:tr w14:paraId="790381D5"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71C89EEB"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38859DCD" w14:textId="77777777">
            <w:pPr>
              <w:pStyle w:val="AmColumnHeading"/>
            </w:pPr>
            <w:r w:rsidRPr="00BE1479">
              <w:t>Amendment</w:t>
            </w:r>
          </w:p>
        </w:tc>
      </w:tr>
      <w:tr w14:paraId="6630FEF6"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1698C9B5" w14:textId="77777777">
            <w:pPr>
              <w:pStyle w:val="Normal6a"/>
            </w:pPr>
            <w:r w:rsidRPr="00BE1479">
              <w:t>A.</w:t>
            </w:r>
            <w:r w:rsidRPr="00BE1479">
              <w:tab/>
              <w:t>whereas current geopolitical shifts underscore the need for the EU to strengthen partnerships with like-minded democracies;</w:t>
            </w:r>
          </w:p>
        </w:tc>
        <w:tc>
          <w:tcPr>
            <w:tcW w:w="4876" w:type="dxa"/>
            <w:tcBorders>
              <w:top w:val="nil"/>
              <w:left w:val="nil"/>
              <w:bottom w:val="nil"/>
              <w:right w:val="nil"/>
            </w:tcBorders>
          </w:tcPr>
          <w:p w:rsidR="00BE1479" w:rsidRPr="00BE1479" w:rsidP="00446B27" w14:paraId="7E7EEC02" w14:textId="77777777">
            <w:pPr>
              <w:pStyle w:val="Normal6a"/>
            </w:pPr>
            <w:r w:rsidRPr="00BE1479">
              <w:t>A.</w:t>
            </w:r>
            <w:r w:rsidRPr="00BE1479">
              <w:tab/>
              <w:t xml:space="preserve">whereas current geopolitical shifts underscore the need for the EU to </w:t>
            </w:r>
            <w:r w:rsidRPr="00BE1479">
              <w:rPr>
                <w:b/>
                <w:i/>
              </w:rPr>
              <w:t>increase its strategic diversification, including to</w:t>
            </w:r>
            <w:r w:rsidRPr="00BE1479">
              <w:t xml:space="preserve"> strengthen partnerships with like-minded democracies;</w:t>
            </w:r>
          </w:p>
        </w:tc>
      </w:tr>
    </w:tbl>
    <w:p w:rsidR="00BE1479" w:rsidRPr="00BE1479" w:rsidP="00BE1479" w14:paraId="00B2157D"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4AEF0206" w14:textId="77777777">
      <w:r w:rsidRPr="00BE1479">
        <w:rPr>
          <w:rStyle w:val="HideTWBExt"/>
        </w:rPr>
        <w:t>&lt;/Amend&gt;</w:t>
      </w:r>
    </w:p>
    <w:p w:rsidR="00BE1479" w:rsidRPr="00BE1479" w:rsidP="00BE1479" w14:paraId="61133590"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12</w:t>
      </w:r>
      <w:r w:rsidRPr="00BE1479">
        <w:rPr>
          <w:rStyle w:val="HideTWBExt"/>
          <w:b w:val="0"/>
        </w:rPr>
        <w:t>&lt;/NumAm&gt;</w:t>
      </w:r>
    </w:p>
    <w:p w:rsidR="00BE1479" w:rsidRPr="00BE1479" w:rsidP="00BE1479" w14:paraId="38FAB8AB" w14:textId="77777777">
      <w:pPr>
        <w:pStyle w:val="NormalBold"/>
      </w:pPr>
      <w:r w:rsidRPr="00BE1479">
        <w:rPr>
          <w:rStyle w:val="HideTWBExt"/>
          <w:b w:val="0"/>
        </w:rPr>
        <w:t>&lt;RepeatBlock-By&gt;&lt;Members&gt;</w:t>
      </w:r>
      <w:r w:rsidRPr="00BE1479">
        <w:t>Marie-Agnes Strack-Zimmermann, Engin Eroglu, Dan Barna, Malik Azmani, Petras Auštrevičius, Lucia Yar</w:t>
      </w:r>
      <w:r w:rsidRPr="00BE1479">
        <w:t xml:space="preserve"> </w:t>
      </w:r>
      <w:r w:rsidRPr="00BE1479">
        <w:rPr>
          <w:rStyle w:val="HideTWBExt"/>
          <w:b w:val="0"/>
        </w:rPr>
        <w:t>&lt;/Members&gt;</w:t>
      </w:r>
    </w:p>
    <w:p w:rsidR="00BE1479" w:rsidRPr="00BE1479" w:rsidP="00BE1479" w14:paraId="058B4C6B" w14:textId="77777777">
      <w:pPr>
        <w:pStyle w:val="NormalBold"/>
      </w:pPr>
      <w:r w:rsidRPr="00BE1479">
        <w:rPr>
          <w:rStyle w:val="HideTWBExt"/>
          <w:b w:val="0"/>
        </w:rPr>
        <w:t>&lt;/RepeatBlock-By&gt;</w:t>
      </w:r>
    </w:p>
    <w:p w:rsidR="00BE1479" w:rsidRPr="00BE1479" w:rsidP="00BE1479" w14:paraId="4BFF659C"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1FE9E91E" w14:textId="77777777">
      <w:pPr>
        <w:pStyle w:val="NormalBold"/>
      </w:pPr>
      <w:r w:rsidRPr="00BE1479">
        <w:rPr>
          <w:rStyle w:val="HideTWBExt"/>
          <w:b w:val="0"/>
        </w:rPr>
        <w:t>&lt;Article&gt;</w:t>
      </w:r>
      <w:r w:rsidRPr="00BE1479">
        <w:t>Recital A</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4DF13B"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6BA0D666" w14:textId="77777777"/>
        </w:tc>
      </w:tr>
      <w:tr w14:paraId="69673E2A"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0D2C26C0"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71D73DB5" w14:textId="77777777">
            <w:pPr>
              <w:pStyle w:val="AmColumnHeading"/>
            </w:pPr>
            <w:r w:rsidRPr="00BE1479">
              <w:t>Amendment</w:t>
            </w:r>
          </w:p>
        </w:tc>
      </w:tr>
      <w:tr w14:paraId="47795D14"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38C8C360" w14:textId="77777777">
            <w:pPr>
              <w:pStyle w:val="Normal6a"/>
            </w:pPr>
            <w:r w:rsidRPr="00BE1479">
              <w:t>A.</w:t>
            </w:r>
            <w:r w:rsidRPr="00BE1479">
              <w:tab/>
              <w:t xml:space="preserve">whereas current geopolitical shifts underscore the need for the EU to strengthen partnerships with like-minded </w:t>
            </w:r>
            <w:r w:rsidRPr="00BE1479">
              <w:rPr>
                <w:b/>
                <w:i/>
              </w:rPr>
              <w:t>democracies</w:t>
            </w:r>
            <w:r w:rsidRPr="00BE1479">
              <w:t>;</w:t>
            </w:r>
          </w:p>
        </w:tc>
        <w:tc>
          <w:tcPr>
            <w:tcW w:w="4876" w:type="dxa"/>
            <w:tcBorders>
              <w:top w:val="nil"/>
              <w:left w:val="nil"/>
              <w:bottom w:val="nil"/>
              <w:right w:val="nil"/>
            </w:tcBorders>
          </w:tcPr>
          <w:p w:rsidR="00BE1479" w:rsidRPr="00BE1479" w:rsidP="00446B27" w14:paraId="08FC05DB" w14:textId="77777777">
            <w:pPr>
              <w:pStyle w:val="Normal6a"/>
            </w:pPr>
            <w:r w:rsidRPr="00BE1479">
              <w:t>A.</w:t>
            </w:r>
            <w:r w:rsidRPr="00BE1479">
              <w:tab/>
              <w:t xml:space="preserve">whereas current geopolitical shifts underscore the need for the EU to strengthen partnerships with like-minded </w:t>
            </w:r>
            <w:r w:rsidRPr="00BE1479">
              <w:rPr>
                <w:b/>
                <w:i/>
              </w:rPr>
              <w:t>countries</w:t>
            </w:r>
            <w:r w:rsidRPr="00BE1479">
              <w:t>;</w:t>
            </w:r>
          </w:p>
        </w:tc>
      </w:tr>
    </w:tbl>
    <w:p w:rsidR="00BE1479" w:rsidRPr="00BE1479" w:rsidP="00BE1479" w14:paraId="15F49CCA"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642FA0A9" w14:textId="77777777">
      <w:r w:rsidRPr="00BE1479">
        <w:rPr>
          <w:rStyle w:val="HideTWBExt"/>
        </w:rPr>
        <w:t>&lt;/Amend&gt;</w:t>
      </w:r>
    </w:p>
    <w:p w:rsidR="00BE1479" w:rsidRPr="00BE1479" w:rsidP="00BE1479" w14:paraId="34A57B0E"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13</w:t>
      </w:r>
      <w:r w:rsidRPr="00BE1479">
        <w:rPr>
          <w:rStyle w:val="HideTWBExt"/>
          <w:b w:val="0"/>
        </w:rPr>
        <w:t>&lt;/NumAm&gt;</w:t>
      </w:r>
    </w:p>
    <w:p w:rsidR="00BE1479" w:rsidRPr="00BE1479" w:rsidP="00BE1479" w14:paraId="4B6E9BD1" w14:textId="77777777">
      <w:pPr>
        <w:pStyle w:val="NormalBold"/>
      </w:pPr>
      <w:r w:rsidRPr="00BE1479">
        <w:rPr>
          <w:rStyle w:val="HideTWBExt"/>
          <w:b w:val="0"/>
        </w:rPr>
        <w:t>&lt;RepeatBlock-By&gt;&lt;Members&gt;</w:t>
      </w:r>
      <w:r w:rsidRPr="00BE1479">
        <w:t>Stanislav Stoyanov, Tomasz Froelich, Alexander Sell, Petar Volgin</w:t>
      </w:r>
      <w:r w:rsidRPr="00BE1479">
        <w:rPr>
          <w:rStyle w:val="HideTWBExt"/>
          <w:b w:val="0"/>
        </w:rPr>
        <w:t>&lt;/Members&gt;</w:t>
      </w:r>
    </w:p>
    <w:p w:rsidR="00BE1479" w:rsidRPr="00BE1479" w:rsidP="00BE1479" w14:paraId="6D5C8D4F" w14:textId="77777777">
      <w:r w:rsidRPr="00BE1479">
        <w:rPr>
          <w:rStyle w:val="HideTWBExt"/>
        </w:rPr>
        <w:t>&lt;AuNomDe&gt;</w:t>
      </w:r>
      <w:r w:rsidRPr="00BE1479">
        <w:rPr>
          <w:rStyle w:val="HideTWBInt"/>
        </w:rPr>
        <w:t>{ESN}</w:t>
      </w:r>
      <w:r w:rsidRPr="00BE1479">
        <w:t>on behalf of the ESN Group</w:t>
      </w:r>
      <w:r w:rsidRPr="00BE1479">
        <w:rPr>
          <w:rStyle w:val="HideTWBExt"/>
        </w:rPr>
        <w:t>&lt;/AuNomDe&gt;</w:t>
      </w:r>
    </w:p>
    <w:p w:rsidR="00BE1479" w:rsidRPr="00BE1479" w:rsidP="00BE1479" w14:paraId="12A5F2E8" w14:textId="77777777">
      <w:pPr>
        <w:pStyle w:val="NormalBold"/>
      </w:pPr>
      <w:r w:rsidRPr="00BE1479">
        <w:rPr>
          <w:rStyle w:val="HideTWBExt"/>
          <w:b w:val="0"/>
        </w:rPr>
        <w:t>&lt;/RepeatBlock-By&gt;</w:t>
      </w:r>
    </w:p>
    <w:p w:rsidR="00BE1479" w:rsidRPr="00BE1479" w:rsidP="00BE1479" w14:paraId="036474A5"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3FDB808F" w14:textId="77777777">
      <w:pPr>
        <w:pStyle w:val="NormalBold"/>
      </w:pPr>
      <w:r w:rsidRPr="00BE1479">
        <w:rPr>
          <w:rStyle w:val="HideTWBExt"/>
          <w:b w:val="0"/>
        </w:rPr>
        <w:t>&lt;Article&gt;</w:t>
      </w:r>
      <w:r w:rsidRPr="00BE1479">
        <w:t>Recital B</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87A77D"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62DFC4A4" w14:textId="77777777"/>
        </w:tc>
      </w:tr>
      <w:tr w14:paraId="1A455B1E"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18312D12"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319ACA08" w14:textId="77777777">
            <w:pPr>
              <w:pStyle w:val="AmColumnHeading"/>
            </w:pPr>
            <w:r w:rsidRPr="00BE1479">
              <w:t>Amendment</w:t>
            </w:r>
          </w:p>
        </w:tc>
      </w:tr>
      <w:tr w14:paraId="73608847"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71C548F0" w14:textId="77777777">
            <w:pPr>
              <w:pStyle w:val="Normal6a"/>
            </w:pPr>
            <w:r w:rsidRPr="00BE1479">
              <w:t>B.</w:t>
            </w:r>
            <w:r w:rsidRPr="00BE1479">
              <w:tab/>
              <w:t xml:space="preserve">whereas the Indo-Pacific is a key arena of strategic competition, trade and innovation, </w:t>
            </w:r>
            <w:r w:rsidRPr="00BE1479">
              <w:rPr>
                <w:b/>
                <w:i/>
              </w:rPr>
              <w:t>making EU engagement with like-minded partners in the region a strategic priority</w:t>
            </w:r>
            <w:r w:rsidRPr="00BE1479">
              <w:t>;</w:t>
            </w:r>
          </w:p>
        </w:tc>
        <w:tc>
          <w:tcPr>
            <w:tcW w:w="4876" w:type="dxa"/>
            <w:tcBorders>
              <w:top w:val="nil"/>
              <w:left w:val="nil"/>
              <w:bottom w:val="nil"/>
              <w:right w:val="nil"/>
            </w:tcBorders>
          </w:tcPr>
          <w:p w:rsidR="00BE1479" w:rsidRPr="00BE1479" w:rsidP="00446B27" w14:paraId="388C247C" w14:textId="77777777">
            <w:pPr>
              <w:pStyle w:val="Normal6a"/>
            </w:pPr>
            <w:r w:rsidRPr="00BE1479">
              <w:t>B.</w:t>
            </w:r>
            <w:r w:rsidRPr="00BE1479">
              <w:tab/>
              <w:t xml:space="preserve">whereas the Indo-Pacific is a key arena of strategic competition, trade and innovation, </w:t>
            </w:r>
            <w:r w:rsidRPr="00BE1479">
              <w:rPr>
                <w:b/>
                <w:i/>
              </w:rPr>
              <w:t>providing opportunities for the EU and its Member States to engage where strategically and economically relevant for their security and prosperity</w:t>
            </w:r>
            <w:r w:rsidRPr="00BE1479">
              <w:t>;</w:t>
            </w:r>
          </w:p>
        </w:tc>
      </w:tr>
    </w:tbl>
    <w:p w:rsidR="00BE1479" w:rsidRPr="00BE1479" w:rsidP="00BE1479" w14:paraId="595906D3"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4767B062" w14:textId="77777777">
      <w:r w:rsidRPr="00BE1479">
        <w:rPr>
          <w:rStyle w:val="HideTWBExt"/>
        </w:rPr>
        <w:t>&lt;/Amend&gt;</w:t>
      </w:r>
    </w:p>
    <w:p w:rsidR="00BE1479" w:rsidRPr="00BE1479" w:rsidP="00BE1479" w14:paraId="44E32E98"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14</w:t>
      </w:r>
      <w:r w:rsidRPr="00BE1479">
        <w:rPr>
          <w:rStyle w:val="HideTWBExt"/>
          <w:b w:val="0"/>
        </w:rPr>
        <w:t>&lt;/NumAm&gt;</w:t>
      </w:r>
    </w:p>
    <w:p w:rsidR="00BE1479" w:rsidRPr="00BE1479" w:rsidP="00BE1479" w14:paraId="5A7F4B4B" w14:textId="77777777">
      <w:pPr>
        <w:pStyle w:val="NormalBold"/>
      </w:pPr>
      <w:r w:rsidRPr="00BE1479">
        <w:rPr>
          <w:rStyle w:val="HideTWBExt"/>
          <w:b w:val="0"/>
        </w:rPr>
        <w:t>&lt;RepeatBlock-By&gt;&lt;Members&gt;</w:t>
      </w:r>
      <w:r w:rsidRPr="00BE1479">
        <w:t>Željana Zovko</w:t>
      </w:r>
      <w:r w:rsidRPr="00BE1479">
        <w:rPr>
          <w:rStyle w:val="HideTWBExt"/>
          <w:b w:val="0"/>
        </w:rPr>
        <w:t>&lt;/Members&gt;</w:t>
      </w:r>
    </w:p>
    <w:p w:rsidR="00BE1479" w:rsidRPr="00BE1479" w:rsidP="00BE1479" w14:paraId="6078606C" w14:textId="77777777">
      <w:pPr>
        <w:pStyle w:val="NormalBold"/>
      </w:pPr>
      <w:r w:rsidRPr="00BE1479">
        <w:rPr>
          <w:rStyle w:val="HideTWBExt"/>
          <w:b w:val="0"/>
        </w:rPr>
        <w:t>&lt;/RepeatBlock-By&gt;</w:t>
      </w:r>
    </w:p>
    <w:p w:rsidR="00BE1479" w:rsidRPr="00BE1479" w:rsidP="00BE1479" w14:paraId="051809D2"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063D7710" w14:textId="77777777">
      <w:pPr>
        <w:pStyle w:val="NormalBold"/>
      </w:pPr>
      <w:r w:rsidRPr="00BE1479">
        <w:rPr>
          <w:rStyle w:val="HideTWBExt"/>
          <w:b w:val="0"/>
        </w:rPr>
        <w:t>&lt;Article&gt;</w:t>
      </w:r>
      <w:r w:rsidRPr="00BE1479">
        <w:t>Recital B</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A98995"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7F0D5602" w14:textId="77777777"/>
        </w:tc>
      </w:tr>
      <w:tr w14:paraId="5C19A87D"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2C0FE08A"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7825C594" w14:textId="77777777">
            <w:pPr>
              <w:pStyle w:val="AmColumnHeading"/>
            </w:pPr>
            <w:r w:rsidRPr="00BE1479">
              <w:t>Amendment</w:t>
            </w:r>
          </w:p>
        </w:tc>
      </w:tr>
      <w:tr w14:paraId="57202381"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5F61A8A3" w14:textId="77777777">
            <w:pPr>
              <w:pStyle w:val="Normal6a"/>
            </w:pPr>
            <w:r w:rsidRPr="00BE1479">
              <w:t>B.</w:t>
            </w:r>
            <w:r w:rsidRPr="00BE1479">
              <w:tab/>
              <w:t xml:space="preserve">whereas the Indo-Pacific </w:t>
            </w:r>
            <w:r w:rsidRPr="00BE1479">
              <w:rPr>
                <w:b/>
                <w:i/>
              </w:rPr>
              <w:t>is a key arena</w:t>
            </w:r>
            <w:r w:rsidRPr="00BE1479">
              <w:t xml:space="preserve"> of strategic competition, trade and innovation, making </w:t>
            </w:r>
            <w:r w:rsidRPr="00BE1479">
              <w:rPr>
                <w:b/>
                <w:i/>
              </w:rPr>
              <w:t>EU</w:t>
            </w:r>
            <w:r w:rsidRPr="00BE1479">
              <w:t xml:space="preserve"> engagement with like-minded partners in the region a strategic priority;</w:t>
            </w:r>
          </w:p>
        </w:tc>
        <w:tc>
          <w:tcPr>
            <w:tcW w:w="4876" w:type="dxa"/>
            <w:tcBorders>
              <w:top w:val="nil"/>
              <w:left w:val="nil"/>
              <w:bottom w:val="nil"/>
              <w:right w:val="nil"/>
            </w:tcBorders>
          </w:tcPr>
          <w:p w:rsidR="00BE1479" w:rsidRPr="00BE1479" w:rsidP="00446B27" w14:paraId="408F5E44" w14:textId="77777777">
            <w:pPr>
              <w:pStyle w:val="Normal6a"/>
            </w:pPr>
            <w:r w:rsidRPr="00BE1479">
              <w:t>B.</w:t>
            </w:r>
            <w:r w:rsidRPr="00BE1479">
              <w:tab/>
              <w:t xml:space="preserve">whereas the Indo-Pacific </w:t>
            </w:r>
            <w:r w:rsidRPr="00BE1479">
              <w:rPr>
                <w:b/>
                <w:i/>
              </w:rPr>
              <w:t>region has emerged as a focal point</w:t>
            </w:r>
            <w:r w:rsidRPr="00BE1479">
              <w:t xml:space="preserve"> of strategic competition, </w:t>
            </w:r>
            <w:r w:rsidRPr="00BE1479">
              <w:rPr>
                <w:b/>
                <w:i/>
              </w:rPr>
              <w:t>global</w:t>
            </w:r>
            <w:r w:rsidRPr="00BE1479">
              <w:t xml:space="preserve"> trade and innovation, making </w:t>
            </w:r>
            <w:r w:rsidRPr="00BE1479">
              <w:rPr>
                <w:b/>
                <w:i/>
              </w:rPr>
              <w:t>the EU’s</w:t>
            </w:r>
            <w:r w:rsidRPr="00BE1479">
              <w:t xml:space="preserve"> engagement with like-minded partners in the region a strategic priority; </w:t>
            </w:r>
            <w:r w:rsidRPr="00BE1479">
              <w:rPr>
                <w:b/>
                <w:i/>
              </w:rPr>
              <w:t>whereas Australia is a regional power and a key partner, both as a like-minded democracy and as a strategic actor embedded in Indo-Pacific security frameworks;</w:t>
            </w:r>
          </w:p>
        </w:tc>
      </w:tr>
    </w:tbl>
    <w:p w:rsidR="00BE1479" w:rsidRPr="00BE1479" w:rsidP="00BE1479" w14:paraId="06FEECAD"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7CCA5008" w14:textId="77777777">
      <w:r w:rsidRPr="00BE1479">
        <w:rPr>
          <w:rStyle w:val="HideTWBExt"/>
        </w:rPr>
        <w:t>&lt;/Amend&gt;</w:t>
      </w:r>
    </w:p>
    <w:p w:rsidR="00BE1479" w:rsidRPr="00BE1479" w:rsidP="00BE1479" w14:paraId="77C5F8DE"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15</w:t>
      </w:r>
      <w:r w:rsidRPr="00BE1479">
        <w:rPr>
          <w:rStyle w:val="HideTWBExt"/>
          <w:b w:val="0"/>
        </w:rPr>
        <w:t>&lt;/NumAm&gt;</w:t>
      </w:r>
    </w:p>
    <w:p w:rsidR="00BE1479" w:rsidRPr="00BE1479" w:rsidP="00BE1479" w14:paraId="00E961A6" w14:textId="77777777">
      <w:pPr>
        <w:pStyle w:val="NormalBold"/>
      </w:pPr>
      <w:r w:rsidRPr="00BE1479">
        <w:rPr>
          <w:rStyle w:val="HideTWBExt"/>
          <w:b w:val="0"/>
        </w:rPr>
        <w:t>&lt;RepeatBlock-By&gt;&lt;Members&gt;</w:t>
      </w:r>
      <w:r w:rsidRPr="00BE1479">
        <w:t>Sebastian Tynkkynen</w:t>
      </w:r>
      <w:r w:rsidRPr="00BE1479">
        <w:rPr>
          <w:rStyle w:val="HideTWBExt"/>
          <w:b w:val="0"/>
        </w:rPr>
        <w:t>&lt;/Members&gt;</w:t>
      </w:r>
    </w:p>
    <w:p w:rsidR="00BE1479" w:rsidRPr="00BE1479" w:rsidP="00BE1479" w14:paraId="1453E0AB" w14:textId="77777777">
      <w:pPr>
        <w:pStyle w:val="NormalBold"/>
      </w:pPr>
      <w:r w:rsidRPr="00BE1479">
        <w:rPr>
          <w:rStyle w:val="HideTWBExt"/>
          <w:b w:val="0"/>
        </w:rPr>
        <w:t>&lt;/RepeatBlock-By&gt;</w:t>
      </w:r>
    </w:p>
    <w:p w:rsidR="00BE1479" w:rsidRPr="00BE1479" w:rsidP="00BE1479" w14:paraId="70DEBEE9"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2C4EDE3B" w14:textId="77777777">
      <w:pPr>
        <w:pStyle w:val="NormalBold"/>
      </w:pPr>
      <w:r w:rsidRPr="00BE1479">
        <w:rPr>
          <w:rStyle w:val="HideTWBExt"/>
          <w:b w:val="0"/>
        </w:rPr>
        <w:t>&lt;Article&gt;</w:t>
      </w:r>
      <w:r w:rsidRPr="00BE1479">
        <w:t>Recital B</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31623B"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68B036C0" w14:textId="77777777"/>
        </w:tc>
      </w:tr>
      <w:tr w14:paraId="6A7B9AB3"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40923C4A"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451FA7F7" w14:textId="77777777">
            <w:pPr>
              <w:pStyle w:val="AmColumnHeading"/>
            </w:pPr>
            <w:r w:rsidRPr="00BE1479">
              <w:t>Amendment</w:t>
            </w:r>
          </w:p>
        </w:tc>
      </w:tr>
      <w:tr w14:paraId="73C2C785"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22EABB6B" w14:textId="77777777">
            <w:pPr>
              <w:pStyle w:val="Normal6a"/>
            </w:pPr>
            <w:r w:rsidRPr="00BE1479">
              <w:t>B.</w:t>
            </w:r>
            <w:r w:rsidRPr="00BE1479">
              <w:tab/>
              <w:t>whereas the Indo-Pacific is a key arena of strategic competition, trade and innovation, making EU engagement with like-minded partners in the region a strategic priority;</w:t>
            </w:r>
          </w:p>
        </w:tc>
        <w:tc>
          <w:tcPr>
            <w:tcW w:w="4876" w:type="dxa"/>
            <w:tcBorders>
              <w:top w:val="nil"/>
              <w:left w:val="nil"/>
              <w:bottom w:val="nil"/>
              <w:right w:val="nil"/>
            </w:tcBorders>
          </w:tcPr>
          <w:p w:rsidR="00BE1479" w:rsidRPr="00BE1479" w:rsidP="00446B27" w14:paraId="2224AB0D" w14:textId="77777777">
            <w:pPr>
              <w:pStyle w:val="Normal6a"/>
            </w:pPr>
            <w:r w:rsidRPr="00BE1479">
              <w:t>B.</w:t>
            </w:r>
            <w:r w:rsidRPr="00BE1479">
              <w:tab/>
              <w:t xml:space="preserve">whereas the Indo-Pacific is a key arena of </w:t>
            </w:r>
            <w:r w:rsidRPr="00BE1479">
              <w:rPr>
                <w:b/>
                <w:i/>
              </w:rPr>
              <w:t>security,</w:t>
            </w:r>
            <w:r w:rsidRPr="00BE1479">
              <w:t xml:space="preserve"> strategic competition, trade and innovation, making EU engagement with like-minded partners in the region a strategic priority;</w:t>
            </w:r>
          </w:p>
        </w:tc>
      </w:tr>
    </w:tbl>
    <w:p w:rsidR="00BE1479" w:rsidRPr="00BE1479" w:rsidP="00BE1479" w14:paraId="126D2331" w14:textId="77777777">
      <w:pPr>
        <w:pStyle w:val="AmOrLang"/>
      </w:pPr>
      <w:r w:rsidRPr="00BE1479">
        <w:t xml:space="preserve">Or. </w:t>
      </w:r>
      <w:r w:rsidRPr="00BE1479">
        <w:rPr>
          <w:rStyle w:val="HideTWBExt"/>
        </w:rPr>
        <w:t>&lt;Original&gt;</w:t>
      </w:r>
      <w:r w:rsidRPr="00BE1479">
        <w:rPr>
          <w:rStyle w:val="HideTWBInt"/>
        </w:rPr>
        <w:t>{FI}</w:t>
      </w:r>
      <w:r w:rsidRPr="00BE1479">
        <w:t>fi</w:t>
      </w:r>
      <w:r w:rsidRPr="00BE1479">
        <w:rPr>
          <w:rStyle w:val="HideTWBExt"/>
        </w:rPr>
        <w:t>&lt;/Original&gt;</w:t>
      </w:r>
    </w:p>
    <w:p w:rsidR="00BE1479" w:rsidRPr="00BE1479" w:rsidP="00BE1479" w14:paraId="7FEBDB99" w14:textId="77777777">
      <w:r w:rsidRPr="00BE1479">
        <w:rPr>
          <w:rStyle w:val="HideTWBExt"/>
        </w:rPr>
        <w:t>&lt;/Amend&gt;</w:t>
      </w:r>
    </w:p>
    <w:p w:rsidR="00BE1479" w:rsidRPr="00BE1479" w:rsidP="00BE1479" w14:paraId="4B619D0F"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16</w:t>
      </w:r>
      <w:r w:rsidRPr="00BE1479">
        <w:rPr>
          <w:rStyle w:val="HideTWBExt"/>
          <w:b w:val="0"/>
        </w:rPr>
        <w:t>&lt;/NumAm&gt;</w:t>
      </w:r>
    </w:p>
    <w:p w:rsidR="00BE1479" w:rsidRPr="00BE1479" w:rsidP="00BE1479" w14:paraId="7AD327FB" w14:textId="77777777">
      <w:pPr>
        <w:pStyle w:val="NormalBold"/>
      </w:pPr>
      <w:r w:rsidRPr="00BE1479">
        <w:rPr>
          <w:rStyle w:val="HideTWBExt"/>
          <w:b w:val="0"/>
        </w:rPr>
        <w:t>&lt;RepeatBlock-By&gt;&lt;Members&gt;</w:t>
      </w:r>
      <w:r w:rsidRPr="00BE1479">
        <w:t>Francisco José Millán Mon</w:t>
      </w:r>
      <w:r w:rsidRPr="00BE1479">
        <w:rPr>
          <w:rStyle w:val="HideTWBExt"/>
          <w:b w:val="0"/>
        </w:rPr>
        <w:t>&lt;/Members&gt;</w:t>
      </w:r>
    </w:p>
    <w:p w:rsidR="00BE1479" w:rsidRPr="00BE1479" w:rsidP="00BE1479" w14:paraId="11B1B8BB" w14:textId="77777777">
      <w:pPr>
        <w:pStyle w:val="NormalBold"/>
      </w:pPr>
      <w:r w:rsidRPr="00BE1479">
        <w:rPr>
          <w:rStyle w:val="HideTWBExt"/>
          <w:b w:val="0"/>
        </w:rPr>
        <w:t>&lt;/RepeatBlock-By&gt;</w:t>
      </w:r>
    </w:p>
    <w:p w:rsidR="00BE1479" w:rsidRPr="00BE1479" w:rsidP="00BE1479" w14:paraId="6A088AD0"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64C24632" w14:textId="77777777">
      <w:pPr>
        <w:pStyle w:val="NormalBold"/>
      </w:pPr>
      <w:r w:rsidRPr="00BE1479">
        <w:rPr>
          <w:rStyle w:val="HideTWBExt"/>
          <w:b w:val="0"/>
        </w:rPr>
        <w:t>&lt;Article&gt;</w:t>
      </w:r>
      <w:r w:rsidRPr="00BE1479">
        <w:t>Recital C</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4188CF"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0C0BD6F1" w14:textId="77777777"/>
        </w:tc>
      </w:tr>
      <w:tr w14:paraId="65397DE8"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162A3BF4"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6D4AAF71" w14:textId="77777777">
            <w:pPr>
              <w:pStyle w:val="AmColumnHeading"/>
            </w:pPr>
            <w:r w:rsidRPr="00BE1479">
              <w:t>Amendment</w:t>
            </w:r>
          </w:p>
        </w:tc>
      </w:tr>
      <w:tr w14:paraId="549ECD00"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69A010DC" w14:textId="77777777">
            <w:pPr>
              <w:pStyle w:val="Normal6a"/>
            </w:pPr>
            <w:r w:rsidRPr="00BE1479">
              <w:t>C.</w:t>
            </w:r>
            <w:r w:rsidRPr="00BE1479">
              <w:tab/>
              <w:t>whereas the EU and Australia are bound by strong political, economic and cultural ties, and a shared commitment to democracy, the rule of law and human rights;</w:t>
            </w:r>
          </w:p>
        </w:tc>
        <w:tc>
          <w:tcPr>
            <w:tcW w:w="4876" w:type="dxa"/>
            <w:tcBorders>
              <w:top w:val="nil"/>
              <w:left w:val="nil"/>
              <w:bottom w:val="nil"/>
              <w:right w:val="nil"/>
            </w:tcBorders>
          </w:tcPr>
          <w:p w:rsidR="00BE1479" w:rsidRPr="00BE1479" w:rsidP="00446B27" w14:paraId="3CB3B11F" w14:textId="77777777">
            <w:pPr>
              <w:pStyle w:val="Normal6a"/>
            </w:pPr>
            <w:r w:rsidRPr="00BE1479">
              <w:t>C.</w:t>
            </w:r>
            <w:r w:rsidRPr="00BE1479">
              <w:tab/>
              <w:t>whereas the EU and Australia are bound by strong political, economic and cultural ties, and a shared commitment to democracy, the rule of law</w:t>
            </w:r>
            <w:r w:rsidRPr="00BE1479">
              <w:rPr>
                <w:b/>
                <w:i/>
              </w:rPr>
              <w:t>, international law and a rules-based international order</w:t>
            </w:r>
            <w:r w:rsidRPr="00BE1479">
              <w:rPr>
                <w:b/>
                <w:bCs/>
              </w:rPr>
              <w:t>,</w:t>
            </w:r>
            <w:r w:rsidRPr="00BE1479">
              <w:t xml:space="preserve"> and human rights;</w:t>
            </w:r>
          </w:p>
        </w:tc>
      </w:tr>
    </w:tbl>
    <w:p w:rsidR="00BE1479" w:rsidRPr="00BE1479" w:rsidP="00BE1479" w14:paraId="6B2B5190" w14:textId="77777777">
      <w:pPr>
        <w:pStyle w:val="AmOrLang"/>
      </w:pPr>
      <w:r w:rsidRPr="00BE1479">
        <w:t xml:space="preserve">Or. </w:t>
      </w:r>
      <w:r w:rsidRPr="00BE1479">
        <w:rPr>
          <w:rStyle w:val="HideTWBExt"/>
        </w:rPr>
        <w:t>&lt;Original&gt;</w:t>
      </w:r>
      <w:r w:rsidRPr="00BE1479">
        <w:rPr>
          <w:rStyle w:val="HideTWBInt"/>
        </w:rPr>
        <w:t>{ES}</w:t>
      </w:r>
      <w:r w:rsidRPr="00BE1479">
        <w:t>es</w:t>
      </w:r>
      <w:r w:rsidRPr="00BE1479">
        <w:rPr>
          <w:rStyle w:val="HideTWBExt"/>
        </w:rPr>
        <w:t>&lt;/Original&gt;</w:t>
      </w:r>
    </w:p>
    <w:p w:rsidR="00BE1479" w:rsidRPr="00BE1479" w:rsidP="00BE1479" w14:paraId="77E4F5F9" w14:textId="77777777">
      <w:r w:rsidRPr="00BE1479">
        <w:rPr>
          <w:rStyle w:val="HideTWBExt"/>
        </w:rPr>
        <w:t>&lt;/Amend&gt;</w:t>
      </w:r>
    </w:p>
    <w:p w:rsidR="00BE1479" w:rsidRPr="00BE1479" w:rsidP="00BE1479" w14:paraId="62988FC5"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17</w:t>
      </w:r>
      <w:r w:rsidRPr="00BE1479">
        <w:rPr>
          <w:rStyle w:val="HideTWBExt"/>
          <w:b w:val="0"/>
        </w:rPr>
        <w:t>&lt;/NumAm&gt;</w:t>
      </w:r>
    </w:p>
    <w:p w:rsidR="00BE1479" w:rsidRPr="00BE1479" w:rsidP="00BE1479" w14:paraId="11D069B6" w14:textId="77777777">
      <w:pPr>
        <w:pStyle w:val="NormalBold"/>
      </w:pPr>
      <w:r w:rsidRPr="00BE1479">
        <w:rPr>
          <w:rStyle w:val="HideTWBExt"/>
          <w:b w:val="0"/>
        </w:rPr>
        <w:t>&lt;RepeatBlock-By&gt;&lt;Members&gt;</w:t>
      </w:r>
      <w:r w:rsidRPr="00BE1479">
        <w:t>Tobias Cremer, Marta Temido</w:t>
      </w:r>
      <w:r w:rsidRPr="00BE1479">
        <w:rPr>
          <w:rStyle w:val="HideTWBExt"/>
          <w:b w:val="0"/>
        </w:rPr>
        <w:t>&lt;/Members&gt;</w:t>
      </w:r>
    </w:p>
    <w:p w:rsidR="00BE1479" w:rsidRPr="00BE1479" w:rsidP="00BE1479" w14:paraId="0374293D" w14:textId="77777777">
      <w:pPr>
        <w:pStyle w:val="NormalBold"/>
      </w:pPr>
      <w:r w:rsidRPr="00BE1479">
        <w:rPr>
          <w:rStyle w:val="HideTWBExt"/>
          <w:b w:val="0"/>
        </w:rPr>
        <w:t>&lt;/RepeatBlock-By&gt;</w:t>
      </w:r>
    </w:p>
    <w:p w:rsidR="00BE1479" w:rsidRPr="00BE1479" w:rsidP="00BE1479" w14:paraId="1A5EAC87"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3D0D86B1" w14:textId="77777777">
      <w:pPr>
        <w:pStyle w:val="NormalBold"/>
      </w:pPr>
      <w:r w:rsidRPr="00BE1479">
        <w:rPr>
          <w:rStyle w:val="HideTWBExt"/>
          <w:b w:val="0"/>
        </w:rPr>
        <w:t>&lt;Article&gt;</w:t>
      </w:r>
      <w:r w:rsidRPr="00BE1479">
        <w:t>Recital C</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A7E731"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4AF5115D" w14:textId="77777777"/>
        </w:tc>
      </w:tr>
      <w:tr w14:paraId="3E9982F5"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625D0470"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25801B06" w14:textId="77777777">
            <w:pPr>
              <w:pStyle w:val="AmColumnHeading"/>
            </w:pPr>
            <w:r w:rsidRPr="00BE1479">
              <w:t>Amendment</w:t>
            </w:r>
          </w:p>
        </w:tc>
      </w:tr>
      <w:tr w14:paraId="11097E0E"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2241B950" w14:textId="77777777">
            <w:pPr>
              <w:pStyle w:val="Normal6a"/>
            </w:pPr>
            <w:r w:rsidRPr="00BE1479">
              <w:t>C.</w:t>
            </w:r>
            <w:r w:rsidRPr="00BE1479">
              <w:tab/>
              <w:t>whereas the EU and Australia are bound by strong political, economic and cultural ties, and a shared commitment to democracy, the rule of law and human rights;</w:t>
            </w:r>
          </w:p>
        </w:tc>
        <w:tc>
          <w:tcPr>
            <w:tcW w:w="4876" w:type="dxa"/>
            <w:tcBorders>
              <w:top w:val="nil"/>
              <w:left w:val="nil"/>
              <w:bottom w:val="nil"/>
              <w:right w:val="nil"/>
            </w:tcBorders>
          </w:tcPr>
          <w:p w:rsidR="00BE1479" w:rsidRPr="00BE1479" w:rsidP="00446B27" w14:paraId="4E6EF067" w14:textId="77777777">
            <w:pPr>
              <w:pStyle w:val="Normal6a"/>
            </w:pPr>
            <w:r w:rsidRPr="00BE1479">
              <w:t>C.</w:t>
            </w:r>
            <w:r w:rsidRPr="00BE1479">
              <w:tab/>
              <w:t xml:space="preserve">whereas the EU and Australia are bound by strong political, economic and cultural ties, and a shared commitment to democracy, </w:t>
            </w:r>
            <w:r w:rsidRPr="00BE1479">
              <w:rPr>
                <w:b/>
                <w:i/>
              </w:rPr>
              <w:t>sustainable development,</w:t>
            </w:r>
            <w:r w:rsidRPr="00BE1479">
              <w:t xml:space="preserve"> the rule of law and human rights;</w:t>
            </w:r>
          </w:p>
        </w:tc>
      </w:tr>
    </w:tbl>
    <w:p w:rsidR="00BE1479" w:rsidRPr="00BE1479" w:rsidP="00BE1479" w14:paraId="3435A25F"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08A2F4B3" w14:textId="77777777">
      <w:r w:rsidRPr="00BE1479">
        <w:rPr>
          <w:rStyle w:val="HideTWBExt"/>
        </w:rPr>
        <w:t>&lt;/Amend&gt;</w:t>
      </w:r>
    </w:p>
    <w:p w:rsidR="00BE1479" w:rsidRPr="00BE1479" w:rsidP="00BE1479" w14:paraId="2E2B3545"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18</w:t>
      </w:r>
      <w:r w:rsidRPr="00BE1479">
        <w:rPr>
          <w:rStyle w:val="HideTWBExt"/>
          <w:b w:val="0"/>
        </w:rPr>
        <w:t>&lt;/NumAm&gt;</w:t>
      </w:r>
    </w:p>
    <w:p w:rsidR="00BE1479" w:rsidRPr="00BE1479" w:rsidP="00BE1479" w14:paraId="4AA75C53" w14:textId="77777777">
      <w:pPr>
        <w:pStyle w:val="NormalBold"/>
      </w:pPr>
      <w:r w:rsidRPr="00BE1479">
        <w:rPr>
          <w:rStyle w:val="HideTWBExt"/>
          <w:b w:val="0"/>
        </w:rPr>
        <w:t>&lt;RepeatBlock-By&gt;&lt;Members&gt;</w:t>
      </w:r>
      <w:r w:rsidRPr="00BE1479">
        <w:t>Marie-Agnes Strack-Zimmermann, Engin Eroglu, Dan Barna, Malik Azmani, Petras Auštrevičius, Lucia Yar</w:t>
      </w:r>
      <w:r w:rsidRPr="00BE1479">
        <w:t xml:space="preserve"> </w:t>
      </w:r>
      <w:r w:rsidRPr="00BE1479">
        <w:rPr>
          <w:rStyle w:val="HideTWBExt"/>
          <w:b w:val="0"/>
        </w:rPr>
        <w:t>&lt;/Members&gt;</w:t>
      </w:r>
    </w:p>
    <w:p w:rsidR="00BE1479" w:rsidRPr="00BE1479" w:rsidP="00BE1479" w14:paraId="118DC834" w14:textId="77777777">
      <w:pPr>
        <w:pStyle w:val="NormalBold"/>
      </w:pPr>
      <w:r w:rsidRPr="00BE1479">
        <w:rPr>
          <w:rStyle w:val="HideTWBExt"/>
          <w:b w:val="0"/>
        </w:rPr>
        <w:t>&lt;/RepeatBlock-By&gt;</w:t>
      </w:r>
    </w:p>
    <w:p w:rsidR="00BE1479" w:rsidRPr="00BE1479" w:rsidP="00BE1479" w14:paraId="07462386"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28CD7ABD" w14:textId="77777777">
      <w:pPr>
        <w:pStyle w:val="NormalBold"/>
      </w:pPr>
      <w:r w:rsidRPr="00BE1479">
        <w:rPr>
          <w:rStyle w:val="HideTWBExt"/>
          <w:b w:val="0"/>
        </w:rPr>
        <w:t>&lt;Article&gt;</w:t>
      </w:r>
      <w:r w:rsidRPr="00BE1479">
        <w:t>Recital C</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AB83BB"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6DEA5AD5" w14:textId="77777777"/>
        </w:tc>
      </w:tr>
      <w:tr w14:paraId="4F277556"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18E97B92"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50365353" w14:textId="77777777">
            <w:pPr>
              <w:pStyle w:val="AmColumnHeading"/>
            </w:pPr>
            <w:r w:rsidRPr="00BE1479">
              <w:t>Amendment</w:t>
            </w:r>
          </w:p>
        </w:tc>
      </w:tr>
      <w:tr w14:paraId="7ADD0C51"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37CD4A72" w14:textId="77777777">
            <w:pPr>
              <w:pStyle w:val="Normal6a"/>
            </w:pPr>
            <w:r w:rsidRPr="00BE1479">
              <w:t>C.</w:t>
            </w:r>
            <w:r w:rsidRPr="00BE1479">
              <w:tab/>
              <w:t xml:space="preserve">whereas the EU and Australia are bound by strong </w:t>
            </w:r>
            <w:r w:rsidRPr="00BE1479">
              <w:rPr>
                <w:b/>
                <w:i/>
              </w:rPr>
              <w:t>political,</w:t>
            </w:r>
            <w:r w:rsidRPr="00BE1479">
              <w:t xml:space="preserve"> economic and cultural ties</w:t>
            </w:r>
            <w:r w:rsidRPr="00BE1479">
              <w:rPr>
                <w:b/>
                <w:i/>
              </w:rPr>
              <w:t>, and</w:t>
            </w:r>
            <w:r w:rsidRPr="00BE1479">
              <w:t xml:space="preserve"> a shared commitment to democracy, the rule of law and human rights;</w:t>
            </w:r>
          </w:p>
        </w:tc>
        <w:tc>
          <w:tcPr>
            <w:tcW w:w="4876" w:type="dxa"/>
            <w:tcBorders>
              <w:top w:val="nil"/>
              <w:left w:val="nil"/>
              <w:bottom w:val="nil"/>
              <w:right w:val="nil"/>
            </w:tcBorders>
          </w:tcPr>
          <w:p w:rsidR="00BE1479" w:rsidRPr="00BE1479" w:rsidP="00446B27" w14:paraId="59ADC7F6" w14:textId="77777777">
            <w:pPr>
              <w:pStyle w:val="Normal6a"/>
            </w:pPr>
            <w:r w:rsidRPr="00BE1479">
              <w:t>C.</w:t>
            </w:r>
            <w:r w:rsidRPr="00BE1479">
              <w:tab/>
              <w:t xml:space="preserve">whereas the EU and Australia </w:t>
            </w:r>
            <w:r w:rsidRPr="00BE1479">
              <w:rPr>
                <w:b/>
                <w:i/>
              </w:rPr>
              <w:t>have enjoyed a long-standing political partnership and</w:t>
            </w:r>
            <w:r w:rsidRPr="00BE1479">
              <w:t xml:space="preserve"> are bound by strong economic and cultural ties </w:t>
            </w:r>
            <w:r w:rsidRPr="00BE1479">
              <w:rPr>
                <w:b/>
                <w:i/>
              </w:rPr>
              <w:t>as well as</w:t>
            </w:r>
            <w:r w:rsidRPr="00BE1479">
              <w:t xml:space="preserve"> a shared commitment to democracy, the rule of law and human rights;</w:t>
            </w:r>
          </w:p>
        </w:tc>
      </w:tr>
    </w:tbl>
    <w:p w:rsidR="00BE1479" w:rsidRPr="00BE1479" w:rsidP="00BE1479" w14:paraId="0D2E8B78"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4DA940CD" w14:textId="77777777">
      <w:r w:rsidRPr="00BE1479">
        <w:rPr>
          <w:rStyle w:val="HideTWBExt"/>
        </w:rPr>
        <w:t>&lt;/Amend&gt;</w:t>
      </w:r>
    </w:p>
    <w:p w:rsidR="00BE1479" w:rsidRPr="00BE1479" w:rsidP="00BE1479" w14:paraId="49DB7CC7"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19</w:t>
      </w:r>
      <w:r w:rsidRPr="00BE1479">
        <w:rPr>
          <w:rStyle w:val="HideTWBExt"/>
          <w:b w:val="0"/>
        </w:rPr>
        <w:t>&lt;/NumAm&gt;</w:t>
      </w:r>
    </w:p>
    <w:p w:rsidR="00BE1479" w:rsidRPr="00BE1479" w:rsidP="00BE1479" w14:paraId="044ECAF1" w14:textId="77777777">
      <w:pPr>
        <w:pStyle w:val="NormalBold"/>
      </w:pPr>
      <w:r w:rsidRPr="00BE1479">
        <w:rPr>
          <w:rStyle w:val="HideTWBExt"/>
          <w:b w:val="0"/>
        </w:rPr>
        <w:t>&lt;RepeatBlock-By&gt;&lt;Members&gt;</w:t>
      </w:r>
      <w:r w:rsidRPr="00BE1479">
        <w:t>Sebastian Tynkkynen</w:t>
      </w:r>
      <w:r w:rsidRPr="00BE1479">
        <w:rPr>
          <w:rStyle w:val="HideTWBExt"/>
          <w:b w:val="0"/>
        </w:rPr>
        <w:t>&lt;/Members&gt;</w:t>
      </w:r>
    </w:p>
    <w:p w:rsidR="00BE1479" w:rsidRPr="00BE1479" w:rsidP="00BE1479" w14:paraId="5DCC4190" w14:textId="77777777">
      <w:pPr>
        <w:pStyle w:val="NormalBold"/>
      </w:pPr>
      <w:r w:rsidRPr="00BE1479">
        <w:rPr>
          <w:rStyle w:val="HideTWBExt"/>
          <w:b w:val="0"/>
        </w:rPr>
        <w:t>&lt;/RepeatBlock-By&gt;</w:t>
      </w:r>
    </w:p>
    <w:p w:rsidR="00BE1479" w:rsidRPr="00BE1479" w:rsidP="00BE1479" w14:paraId="7FFC0C1F"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036A072A" w14:textId="77777777">
      <w:pPr>
        <w:pStyle w:val="NormalBold"/>
      </w:pPr>
      <w:r w:rsidRPr="00BE1479">
        <w:rPr>
          <w:rStyle w:val="HideTWBExt"/>
          <w:b w:val="0"/>
        </w:rPr>
        <w:t>&lt;Article&gt;</w:t>
      </w:r>
      <w:r w:rsidRPr="00BE1479">
        <w:t>Recital C</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D7DDDE"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15A17A27" w14:textId="77777777"/>
        </w:tc>
      </w:tr>
      <w:tr w14:paraId="1A74484E"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6A677439"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1DE2A22D" w14:textId="77777777">
            <w:pPr>
              <w:pStyle w:val="AmColumnHeading"/>
            </w:pPr>
            <w:r w:rsidRPr="00BE1479">
              <w:t>Amendment</w:t>
            </w:r>
          </w:p>
        </w:tc>
      </w:tr>
      <w:tr w14:paraId="7D95D556"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7A069566" w14:textId="77777777">
            <w:pPr>
              <w:pStyle w:val="Normal6a"/>
            </w:pPr>
            <w:r w:rsidRPr="00BE1479">
              <w:t>C.</w:t>
            </w:r>
            <w:r w:rsidRPr="00BE1479">
              <w:tab/>
              <w:t>whereas the EU and Australia are bound by strong political, economic and cultural ties, and a shared commitment to democracy, the rule of law and human rights;</w:t>
            </w:r>
          </w:p>
        </w:tc>
        <w:tc>
          <w:tcPr>
            <w:tcW w:w="4876" w:type="dxa"/>
            <w:tcBorders>
              <w:top w:val="nil"/>
              <w:left w:val="nil"/>
              <w:bottom w:val="nil"/>
              <w:right w:val="nil"/>
            </w:tcBorders>
          </w:tcPr>
          <w:p w:rsidR="00BE1479" w:rsidRPr="00BE1479" w:rsidP="00446B27" w14:paraId="699E6BAE" w14:textId="77777777">
            <w:pPr>
              <w:pStyle w:val="Normal6a"/>
            </w:pPr>
            <w:r w:rsidRPr="00BE1479">
              <w:t>C.</w:t>
            </w:r>
            <w:r w:rsidRPr="00BE1479">
              <w:tab/>
              <w:t>whereas the EU and Australia are bound by strong political, economic</w:t>
            </w:r>
            <w:r w:rsidRPr="00BE1479">
              <w:rPr>
                <w:b/>
                <w:i/>
              </w:rPr>
              <w:t>, historical</w:t>
            </w:r>
            <w:r w:rsidRPr="00BE1479">
              <w:t xml:space="preserve"> and cultural ties, and a shared commitment to democracy, the rule of law and human rights;</w:t>
            </w:r>
          </w:p>
        </w:tc>
      </w:tr>
    </w:tbl>
    <w:p w:rsidR="00BE1479" w:rsidRPr="00BE1479" w:rsidP="00BE1479" w14:paraId="7826505B" w14:textId="77777777">
      <w:pPr>
        <w:pStyle w:val="AmOrLang"/>
      </w:pPr>
      <w:r w:rsidRPr="00BE1479">
        <w:t xml:space="preserve">Or. </w:t>
      </w:r>
      <w:r w:rsidRPr="00BE1479">
        <w:rPr>
          <w:rStyle w:val="HideTWBExt"/>
        </w:rPr>
        <w:t>&lt;Original&gt;</w:t>
      </w:r>
      <w:r w:rsidRPr="00BE1479">
        <w:rPr>
          <w:rStyle w:val="HideTWBInt"/>
        </w:rPr>
        <w:t>{FI}</w:t>
      </w:r>
      <w:r w:rsidRPr="00BE1479">
        <w:t>fi</w:t>
      </w:r>
      <w:r w:rsidRPr="00BE1479">
        <w:rPr>
          <w:rStyle w:val="HideTWBExt"/>
        </w:rPr>
        <w:t>&lt;/Original&gt;</w:t>
      </w:r>
    </w:p>
    <w:p w:rsidR="00BE1479" w:rsidRPr="00BE1479" w:rsidP="00BE1479" w14:paraId="70E5A6AC" w14:textId="77777777">
      <w:r w:rsidRPr="00BE1479">
        <w:rPr>
          <w:rStyle w:val="HideTWBExt"/>
        </w:rPr>
        <w:t>&lt;/Amend&gt;</w:t>
      </w:r>
    </w:p>
    <w:p w:rsidR="00BE1479" w:rsidRPr="00BE1479" w:rsidP="00BE1479" w14:paraId="1E632BCA"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20</w:t>
      </w:r>
      <w:r w:rsidRPr="00BE1479">
        <w:rPr>
          <w:rStyle w:val="HideTWBExt"/>
          <w:b w:val="0"/>
        </w:rPr>
        <w:t>&lt;/NumAm&gt;</w:t>
      </w:r>
    </w:p>
    <w:p w:rsidR="00BE1479" w:rsidRPr="00BE1479" w:rsidP="00BE1479" w14:paraId="5D939DED" w14:textId="77777777">
      <w:pPr>
        <w:pStyle w:val="NormalBold"/>
      </w:pPr>
      <w:r w:rsidRPr="00BE1479">
        <w:rPr>
          <w:rStyle w:val="HideTWBExt"/>
          <w:b w:val="0"/>
        </w:rPr>
        <w:t>&lt;RepeatBlock-By&gt;&lt;Members&gt;</w:t>
      </w:r>
      <w:r w:rsidRPr="00BE1479">
        <w:t>Francisco José Millán Mon</w:t>
      </w:r>
      <w:r w:rsidRPr="00BE1479">
        <w:rPr>
          <w:rStyle w:val="HideTWBExt"/>
          <w:b w:val="0"/>
        </w:rPr>
        <w:t>&lt;/Members&gt;</w:t>
      </w:r>
    </w:p>
    <w:p w:rsidR="00BE1479" w:rsidRPr="00BE1479" w:rsidP="00BE1479" w14:paraId="031E7A1F" w14:textId="77777777">
      <w:pPr>
        <w:pStyle w:val="NormalBold"/>
      </w:pPr>
      <w:r w:rsidRPr="00BE1479">
        <w:rPr>
          <w:rStyle w:val="HideTWBExt"/>
          <w:b w:val="0"/>
        </w:rPr>
        <w:t>&lt;/RepeatBlock-By&gt;</w:t>
      </w:r>
    </w:p>
    <w:p w:rsidR="00BE1479" w:rsidRPr="00BE1479" w:rsidP="00BE1479" w14:paraId="433FB5C1"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7E2C7352" w14:textId="77777777">
      <w:pPr>
        <w:pStyle w:val="NormalBold"/>
      </w:pPr>
      <w:r w:rsidRPr="00BE1479">
        <w:rPr>
          <w:rStyle w:val="HideTWBExt"/>
          <w:b w:val="0"/>
        </w:rPr>
        <w:t>&lt;Article&gt;</w:t>
      </w:r>
      <w:r w:rsidRPr="00BE1479">
        <w:t>Recital C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DABF78"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0A510934" w14:textId="77777777"/>
        </w:tc>
      </w:tr>
      <w:tr w14:paraId="6B0E31E4"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1FF0458C"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5FA8D55D" w14:textId="77777777">
            <w:pPr>
              <w:pStyle w:val="AmColumnHeading"/>
            </w:pPr>
            <w:r w:rsidRPr="00BE1479">
              <w:t>Amendment</w:t>
            </w:r>
          </w:p>
        </w:tc>
      </w:tr>
      <w:tr w14:paraId="608E5443"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1A9CE141" w14:textId="77777777">
            <w:pPr>
              <w:pStyle w:val="Normal6a"/>
            </w:pPr>
          </w:p>
        </w:tc>
        <w:tc>
          <w:tcPr>
            <w:tcW w:w="4876" w:type="dxa"/>
            <w:tcBorders>
              <w:top w:val="nil"/>
              <w:left w:val="nil"/>
              <w:bottom w:val="nil"/>
              <w:right w:val="nil"/>
            </w:tcBorders>
          </w:tcPr>
          <w:p w:rsidR="00BE1479" w:rsidRPr="00BE1479" w:rsidP="00446B27" w14:paraId="0F7A43F9" w14:textId="77777777">
            <w:pPr>
              <w:pStyle w:val="Normal6a"/>
            </w:pPr>
            <w:r w:rsidRPr="00BE1479">
              <w:rPr>
                <w:b/>
                <w:i/>
              </w:rPr>
              <w:t>Ca.</w:t>
            </w:r>
            <w:r w:rsidRPr="00BE1479">
              <w:tab/>
            </w:r>
            <w:r w:rsidRPr="00BE1479">
              <w:rPr>
                <w:b/>
                <w:i/>
              </w:rPr>
              <w:t>whereas Australia is one of NATO’s closest partners in the Indo-Pacific; whereas Euro-Atlantic and Indo-Pacific security are increasingly interlinked;</w:t>
            </w:r>
          </w:p>
        </w:tc>
      </w:tr>
    </w:tbl>
    <w:p w:rsidR="00BE1479" w:rsidRPr="00BE1479" w:rsidP="00BE1479" w14:paraId="4F438001" w14:textId="77777777">
      <w:pPr>
        <w:pStyle w:val="AmOrLang"/>
      </w:pPr>
      <w:r w:rsidRPr="00BE1479">
        <w:t xml:space="preserve">Or. </w:t>
      </w:r>
      <w:r w:rsidRPr="00BE1479">
        <w:rPr>
          <w:rStyle w:val="HideTWBExt"/>
        </w:rPr>
        <w:t>&lt;Original&gt;</w:t>
      </w:r>
      <w:r w:rsidRPr="00BE1479">
        <w:rPr>
          <w:rStyle w:val="HideTWBInt"/>
        </w:rPr>
        <w:t>{ES}</w:t>
      </w:r>
      <w:r w:rsidRPr="00BE1479">
        <w:t>es</w:t>
      </w:r>
      <w:r w:rsidRPr="00BE1479">
        <w:rPr>
          <w:rStyle w:val="HideTWBExt"/>
        </w:rPr>
        <w:t>&lt;/Original&gt;</w:t>
      </w:r>
    </w:p>
    <w:p w:rsidR="00BE1479" w:rsidRPr="00BE1479" w:rsidP="00BE1479" w14:paraId="6B929541" w14:textId="77777777">
      <w:r w:rsidRPr="00BE1479">
        <w:rPr>
          <w:rStyle w:val="HideTWBExt"/>
        </w:rPr>
        <w:t>&lt;/Amend&gt;</w:t>
      </w:r>
    </w:p>
    <w:p w:rsidR="00BE1479" w:rsidRPr="00BE1479" w:rsidP="00BE1479" w14:paraId="7BCE5652"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21</w:t>
      </w:r>
      <w:r w:rsidRPr="00BE1479">
        <w:rPr>
          <w:rStyle w:val="HideTWBExt"/>
          <w:b w:val="0"/>
        </w:rPr>
        <w:t>&lt;/NumAm&gt;</w:t>
      </w:r>
    </w:p>
    <w:p w:rsidR="00BE1479" w:rsidRPr="00BE1479" w:rsidP="00BE1479" w14:paraId="35D286B8" w14:textId="77777777">
      <w:pPr>
        <w:pStyle w:val="NormalBold"/>
      </w:pPr>
      <w:r w:rsidRPr="00BE1479">
        <w:rPr>
          <w:rStyle w:val="HideTWBExt"/>
          <w:b w:val="0"/>
        </w:rPr>
        <w:t>&lt;RepeatBlock-By&gt;&lt;Members&gt;</w:t>
      </w:r>
      <w:r w:rsidRPr="00BE1479">
        <w:t>Tomasz Froelich, Stanislav Stoyanov, Alexander Sell, Petar Volgin</w:t>
      </w:r>
      <w:r w:rsidRPr="00BE1479">
        <w:rPr>
          <w:rStyle w:val="HideTWBExt"/>
          <w:b w:val="0"/>
        </w:rPr>
        <w:t>&lt;/Members&gt;</w:t>
      </w:r>
    </w:p>
    <w:p w:rsidR="00BE1479" w:rsidRPr="00BE1479" w:rsidP="00BE1479" w14:paraId="68870F4B" w14:textId="77777777">
      <w:pPr>
        <w:pStyle w:val="NormalBold"/>
      </w:pPr>
      <w:r w:rsidRPr="00BE1479">
        <w:rPr>
          <w:rStyle w:val="HideTWBExt"/>
          <w:b w:val="0"/>
        </w:rPr>
        <w:t>&lt;/RepeatBlock-By&gt;</w:t>
      </w:r>
    </w:p>
    <w:p w:rsidR="00BE1479" w:rsidRPr="00BE1479" w:rsidP="00BE1479" w14:paraId="206290E8"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005DD3E6" w14:textId="77777777">
      <w:pPr>
        <w:pStyle w:val="NormalBold"/>
      </w:pPr>
      <w:r w:rsidRPr="00BE1479">
        <w:rPr>
          <w:rStyle w:val="HideTWBExt"/>
          <w:b w:val="0"/>
        </w:rPr>
        <w:t>&lt;Article&gt;</w:t>
      </w:r>
      <w:r w:rsidRPr="00BE1479">
        <w:t>Recital C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3DA07B"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2A96DA33" w14:textId="77777777"/>
        </w:tc>
      </w:tr>
      <w:tr w14:paraId="2047DD47"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6F42819F"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6573A32D" w14:textId="77777777">
            <w:pPr>
              <w:pStyle w:val="AmColumnHeading"/>
            </w:pPr>
            <w:r w:rsidRPr="00BE1479">
              <w:t>Amendment</w:t>
            </w:r>
          </w:p>
        </w:tc>
      </w:tr>
      <w:tr w14:paraId="020CADAA"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00009DCD" w14:textId="77777777">
            <w:pPr>
              <w:pStyle w:val="Normal6a"/>
            </w:pPr>
          </w:p>
        </w:tc>
        <w:tc>
          <w:tcPr>
            <w:tcW w:w="4876" w:type="dxa"/>
            <w:tcBorders>
              <w:top w:val="nil"/>
              <w:left w:val="nil"/>
              <w:bottom w:val="nil"/>
              <w:right w:val="nil"/>
            </w:tcBorders>
          </w:tcPr>
          <w:p w:rsidR="00BE1479" w:rsidRPr="00BE1479" w:rsidP="00446B27" w14:paraId="32B26D02" w14:textId="77777777">
            <w:pPr>
              <w:pStyle w:val="Normal6a"/>
            </w:pPr>
            <w:r w:rsidRPr="00BE1479">
              <w:rPr>
                <w:b/>
                <w:i/>
              </w:rPr>
              <w:t>Ca.</w:t>
            </w:r>
            <w:r w:rsidRPr="00BE1479">
              <w:tab/>
            </w:r>
            <w:r w:rsidRPr="00BE1479">
              <w:rPr>
                <w:b/>
                <w:i/>
              </w:rPr>
              <w:t>whereas recent migration laws in Australia allow the Australian government to give financial assistance to other countries to accept refugees and migrants in Australia under 'third country reception arrangements'; whereas the new EU Return Regulation will allow EU Member States to set up return hubs outside the EU in partner countries;</w:t>
            </w:r>
          </w:p>
        </w:tc>
      </w:tr>
    </w:tbl>
    <w:p w:rsidR="00BE1479" w:rsidRPr="00BE1479" w:rsidP="00BE1479" w14:paraId="3B6EFC0B"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2BC80F10" w14:textId="77777777">
      <w:r w:rsidRPr="00BE1479">
        <w:rPr>
          <w:rStyle w:val="HideTWBExt"/>
        </w:rPr>
        <w:t>&lt;/Amend&gt;</w:t>
      </w:r>
    </w:p>
    <w:p w:rsidR="00BE1479" w:rsidRPr="00BE1479" w:rsidP="00BE1479" w14:paraId="55C66E5A"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22</w:t>
      </w:r>
      <w:r w:rsidRPr="00BE1479">
        <w:rPr>
          <w:rStyle w:val="HideTWBExt"/>
          <w:b w:val="0"/>
        </w:rPr>
        <w:t>&lt;/NumAm&gt;</w:t>
      </w:r>
    </w:p>
    <w:p w:rsidR="00BE1479" w:rsidRPr="00BE1479" w:rsidP="00BE1479" w14:paraId="38844D82" w14:textId="77777777">
      <w:pPr>
        <w:pStyle w:val="NormalBold"/>
      </w:pPr>
      <w:r w:rsidRPr="00BE1479">
        <w:rPr>
          <w:rStyle w:val="HideTWBExt"/>
          <w:b w:val="0"/>
        </w:rPr>
        <w:t>&lt;RepeatBlock-By&gt;&lt;Members&gt;</w:t>
      </w:r>
      <w:r w:rsidRPr="00BE1479">
        <w:t>Alexander Sell, Stanislav Stoyanov, Tomasz Froelich, Petar Volgin</w:t>
      </w:r>
      <w:r w:rsidRPr="00BE1479">
        <w:rPr>
          <w:rStyle w:val="HideTWBExt"/>
          <w:b w:val="0"/>
        </w:rPr>
        <w:t>&lt;/Members&gt;</w:t>
      </w:r>
    </w:p>
    <w:p w:rsidR="00BE1479" w:rsidRPr="00BE1479" w:rsidP="00BE1479" w14:paraId="469E53C3" w14:textId="77777777">
      <w:pPr>
        <w:pStyle w:val="NormalBold"/>
      </w:pPr>
      <w:r w:rsidRPr="00BE1479">
        <w:rPr>
          <w:rStyle w:val="HideTWBExt"/>
          <w:b w:val="0"/>
        </w:rPr>
        <w:t>&lt;/RepeatBlock-By&gt;</w:t>
      </w:r>
    </w:p>
    <w:p w:rsidR="00BE1479" w:rsidRPr="00BE1479" w:rsidP="00BE1479" w14:paraId="43002A05"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7858D4E9" w14:textId="77777777">
      <w:pPr>
        <w:pStyle w:val="NormalBold"/>
      </w:pPr>
      <w:r w:rsidRPr="00BE1479">
        <w:rPr>
          <w:rStyle w:val="HideTWBExt"/>
          <w:b w:val="0"/>
        </w:rPr>
        <w:t>&lt;Article&gt;</w:t>
      </w:r>
      <w:r w:rsidRPr="00BE1479">
        <w:t>Recital C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5AD19F"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02ECD959" w14:textId="77777777"/>
        </w:tc>
      </w:tr>
      <w:tr w14:paraId="0C9DA242"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5E2893A2"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55B49AA5" w14:textId="77777777">
            <w:pPr>
              <w:pStyle w:val="AmColumnHeading"/>
            </w:pPr>
            <w:r w:rsidRPr="00BE1479">
              <w:t>Amendment</w:t>
            </w:r>
          </w:p>
        </w:tc>
      </w:tr>
      <w:tr w14:paraId="2EE4258F"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16666A30" w14:textId="77777777">
            <w:pPr>
              <w:pStyle w:val="Normal6a"/>
            </w:pPr>
          </w:p>
        </w:tc>
        <w:tc>
          <w:tcPr>
            <w:tcW w:w="4876" w:type="dxa"/>
            <w:tcBorders>
              <w:top w:val="nil"/>
              <w:left w:val="nil"/>
              <w:bottom w:val="nil"/>
              <w:right w:val="nil"/>
            </w:tcBorders>
          </w:tcPr>
          <w:p w:rsidR="00BE1479" w:rsidRPr="00BE1479" w:rsidP="00446B27" w14:paraId="72046D5B" w14:textId="77777777">
            <w:pPr>
              <w:pStyle w:val="Normal6a"/>
            </w:pPr>
            <w:r w:rsidRPr="00BE1479">
              <w:rPr>
                <w:b/>
                <w:i/>
              </w:rPr>
              <w:t>Ca.</w:t>
            </w:r>
            <w:r w:rsidRPr="00BE1479">
              <w:tab/>
            </w:r>
            <w:r w:rsidRPr="00BE1479">
              <w:rPr>
                <w:b/>
                <w:i/>
              </w:rPr>
              <w:t>whereas Australia has demonstrated, through Operation Sovereign Borders and related measures, a highly effective and sovereign migration policy that prioritises the protection of its borders, the integrity of its legal migration system and the security of its citizens; whereas this policy has drastically reduced irregular maritime arrivals while maintaining high rates of returns of those attempting illegal entry;</w:t>
            </w:r>
          </w:p>
        </w:tc>
      </w:tr>
    </w:tbl>
    <w:p w:rsidR="00BE1479" w:rsidRPr="00BE1479" w:rsidP="00BE1479" w14:paraId="0181AF34"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672AFF9B" w14:textId="77777777">
      <w:r w:rsidRPr="00BE1479">
        <w:rPr>
          <w:rStyle w:val="HideTWBExt"/>
        </w:rPr>
        <w:t>&lt;/Amend&gt;</w:t>
      </w:r>
    </w:p>
    <w:p w:rsidR="00BE1479" w:rsidRPr="00BE1479" w:rsidP="00BE1479" w14:paraId="0A4E54FF"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23</w:t>
      </w:r>
      <w:r w:rsidRPr="00BE1479">
        <w:rPr>
          <w:rStyle w:val="HideTWBExt"/>
          <w:b w:val="0"/>
        </w:rPr>
        <w:t>&lt;/NumAm&gt;</w:t>
      </w:r>
    </w:p>
    <w:p w:rsidR="00BE1479" w:rsidRPr="00BE1479" w:rsidP="00BE1479" w14:paraId="7A1F6B43" w14:textId="77777777">
      <w:pPr>
        <w:pStyle w:val="NormalBold"/>
      </w:pPr>
      <w:r w:rsidRPr="00BE1479">
        <w:rPr>
          <w:rStyle w:val="HideTWBExt"/>
          <w:b w:val="0"/>
        </w:rPr>
        <w:t>&lt;RepeatBlock-By&gt;&lt;Members&gt;</w:t>
      </w:r>
      <w:r w:rsidRPr="00BE1479">
        <w:t>Alexander Sell, Stanislav Stoyanov, Tomasz Froelich, Petar Volgin</w:t>
      </w:r>
      <w:r w:rsidRPr="00BE1479">
        <w:rPr>
          <w:rStyle w:val="HideTWBExt"/>
          <w:b w:val="0"/>
        </w:rPr>
        <w:t>&lt;/Members&gt;</w:t>
      </w:r>
    </w:p>
    <w:p w:rsidR="00BE1479" w:rsidRPr="00BE1479" w:rsidP="00BE1479" w14:paraId="2262E520" w14:textId="77777777">
      <w:pPr>
        <w:pStyle w:val="NormalBold"/>
      </w:pPr>
      <w:r w:rsidRPr="00BE1479">
        <w:rPr>
          <w:rStyle w:val="HideTWBExt"/>
          <w:b w:val="0"/>
        </w:rPr>
        <w:t>&lt;/RepeatBlock-By&gt;</w:t>
      </w:r>
    </w:p>
    <w:p w:rsidR="00BE1479" w:rsidRPr="00BE1479" w:rsidP="00BE1479" w14:paraId="46FCB2CC"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67642276" w14:textId="77777777">
      <w:pPr>
        <w:pStyle w:val="NormalBold"/>
      </w:pPr>
      <w:r w:rsidRPr="00BE1479">
        <w:rPr>
          <w:rStyle w:val="HideTWBExt"/>
          <w:b w:val="0"/>
        </w:rPr>
        <w:t>&lt;Article&gt;</w:t>
      </w:r>
      <w:r w:rsidRPr="00BE1479">
        <w:t>Recital C b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DA4368"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078AE75B" w14:textId="77777777"/>
        </w:tc>
      </w:tr>
      <w:tr w14:paraId="6E054037"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2E58D336"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20AB7DC9" w14:textId="77777777">
            <w:pPr>
              <w:pStyle w:val="AmColumnHeading"/>
            </w:pPr>
            <w:r w:rsidRPr="00BE1479">
              <w:t>Amendment</w:t>
            </w:r>
          </w:p>
        </w:tc>
      </w:tr>
      <w:tr w14:paraId="603A39B9"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5A7D60A9" w14:textId="77777777">
            <w:pPr>
              <w:pStyle w:val="Normal6a"/>
            </w:pPr>
          </w:p>
        </w:tc>
        <w:tc>
          <w:tcPr>
            <w:tcW w:w="4876" w:type="dxa"/>
            <w:tcBorders>
              <w:top w:val="nil"/>
              <w:left w:val="nil"/>
              <w:bottom w:val="nil"/>
              <w:right w:val="nil"/>
            </w:tcBorders>
          </w:tcPr>
          <w:p w:rsidR="00BE1479" w:rsidRPr="00BE1479" w:rsidP="00446B27" w14:paraId="16F215C7" w14:textId="77777777">
            <w:pPr>
              <w:pStyle w:val="Normal6a"/>
            </w:pPr>
            <w:r w:rsidRPr="00BE1479">
              <w:rPr>
                <w:b/>
                <w:i/>
              </w:rPr>
              <w:t>Cb.</w:t>
            </w:r>
            <w:r w:rsidRPr="00BE1479">
              <w:tab/>
            </w:r>
            <w:r w:rsidRPr="00BE1479">
              <w:rPr>
                <w:b/>
                <w:i/>
              </w:rPr>
              <w:t>whereas the European Union’s current migration policies have failed to adequately control irregular migration, protect external borders or achieve comparable return rates, resulting in persistent secondary movements, pressure on Member States and erosion of public trust; whereas Australia provides a concrete, proven example of how firm, sovereign border enforcement combined with legal pathways can restore control;</w:t>
            </w:r>
          </w:p>
        </w:tc>
      </w:tr>
    </w:tbl>
    <w:p w:rsidR="00BE1479" w:rsidRPr="00BE1479" w:rsidP="00BE1479" w14:paraId="34C56485"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13AE14E4" w14:textId="77777777">
      <w:r w:rsidRPr="00BE1479">
        <w:rPr>
          <w:rStyle w:val="HideTWBExt"/>
        </w:rPr>
        <w:t>&lt;/Amend&gt;</w:t>
      </w:r>
    </w:p>
    <w:p w:rsidR="00BE1479" w:rsidRPr="00BE1479" w:rsidP="00BE1479" w14:paraId="02D5AF2A"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24</w:t>
      </w:r>
      <w:r w:rsidRPr="00BE1479">
        <w:rPr>
          <w:rStyle w:val="HideTWBExt"/>
          <w:b w:val="0"/>
        </w:rPr>
        <w:t>&lt;/NumAm&gt;</w:t>
      </w:r>
    </w:p>
    <w:p w:rsidR="00BE1479" w:rsidRPr="00BE1479" w:rsidP="00BE1479" w14:paraId="5AAD89DD" w14:textId="77777777">
      <w:pPr>
        <w:pStyle w:val="NormalBold"/>
      </w:pPr>
      <w:r w:rsidRPr="00BE1479">
        <w:rPr>
          <w:rStyle w:val="HideTWBExt"/>
          <w:b w:val="0"/>
        </w:rPr>
        <w:t>&lt;RepeatBlock-By&gt;&lt;Members&gt;</w:t>
      </w:r>
      <w:r w:rsidRPr="00BE1479">
        <w:t>Alexander Sell, Stanislav Stoyanov, Tomasz Froelich, Petar Volgin</w:t>
      </w:r>
      <w:r w:rsidRPr="00BE1479">
        <w:rPr>
          <w:rStyle w:val="HideTWBExt"/>
          <w:b w:val="0"/>
        </w:rPr>
        <w:t>&lt;/Members&gt;</w:t>
      </w:r>
    </w:p>
    <w:p w:rsidR="00BE1479" w:rsidRPr="00BE1479" w:rsidP="00BE1479" w14:paraId="4E8ED88D" w14:textId="77777777">
      <w:pPr>
        <w:pStyle w:val="NormalBold"/>
      </w:pPr>
      <w:r w:rsidRPr="00BE1479">
        <w:rPr>
          <w:rStyle w:val="HideTWBExt"/>
          <w:b w:val="0"/>
        </w:rPr>
        <w:t>&lt;/RepeatBlock-By&gt;</w:t>
      </w:r>
    </w:p>
    <w:p w:rsidR="00BE1479" w:rsidRPr="00BE1479" w:rsidP="00BE1479" w14:paraId="59166DF7"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4C858747" w14:textId="77777777">
      <w:pPr>
        <w:pStyle w:val="NormalBold"/>
      </w:pPr>
      <w:r w:rsidRPr="00BE1479">
        <w:rPr>
          <w:rStyle w:val="HideTWBExt"/>
          <w:b w:val="0"/>
        </w:rPr>
        <w:t>&lt;Article&gt;</w:t>
      </w:r>
      <w:r w:rsidRPr="00BE1479">
        <w:t>Recital C c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6CAD20"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39A393DF" w14:textId="77777777"/>
        </w:tc>
      </w:tr>
      <w:tr w14:paraId="724E3A4D"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0B3A79AC"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5D5A752D" w14:textId="77777777">
            <w:pPr>
              <w:pStyle w:val="AmColumnHeading"/>
            </w:pPr>
            <w:r w:rsidRPr="00BE1479">
              <w:t>Amendment</w:t>
            </w:r>
          </w:p>
        </w:tc>
      </w:tr>
      <w:tr w14:paraId="49B3B329"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3E1F9EF3" w14:textId="77777777">
            <w:pPr>
              <w:pStyle w:val="Normal6a"/>
            </w:pPr>
          </w:p>
        </w:tc>
        <w:tc>
          <w:tcPr>
            <w:tcW w:w="4876" w:type="dxa"/>
            <w:tcBorders>
              <w:top w:val="nil"/>
              <w:left w:val="nil"/>
              <w:bottom w:val="nil"/>
              <w:right w:val="nil"/>
            </w:tcBorders>
          </w:tcPr>
          <w:p w:rsidR="00BE1479" w:rsidRPr="00BE1479" w:rsidP="00446B27" w14:paraId="5E21973C" w14:textId="77777777">
            <w:pPr>
              <w:pStyle w:val="Normal6a"/>
            </w:pPr>
            <w:r w:rsidRPr="00BE1479">
              <w:rPr>
                <w:b/>
                <w:i/>
              </w:rPr>
              <w:t>Cc.</w:t>
            </w:r>
            <w:r w:rsidRPr="00BE1479">
              <w:tab/>
            </w:r>
            <w:r w:rsidRPr="00BE1479">
              <w:rPr>
                <w:b/>
                <w:i/>
              </w:rPr>
              <w:t>whereas closer strategic political relations with Australia should include structured dialogue and mutual learning on migration management, border protection and returns, given Australia’s demonstrated results in safeguarding national sovereignty while remaining a responsible international partner;</w:t>
            </w:r>
          </w:p>
        </w:tc>
      </w:tr>
    </w:tbl>
    <w:p w:rsidR="00BE1479" w:rsidRPr="00BE1479" w:rsidP="00BE1479" w14:paraId="0DED07FC"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59580B16" w14:textId="77777777">
      <w:r w:rsidRPr="00BE1479">
        <w:rPr>
          <w:rStyle w:val="HideTWBExt"/>
        </w:rPr>
        <w:t>&lt;/Amend&gt;</w:t>
      </w:r>
    </w:p>
    <w:p w:rsidR="00BE1479" w:rsidRPr="00BE1479" w:rsidP="00BE1479" w14:paraId="7BE2F891"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25</w:t>
      </w:r>
      <w:r w:rsidRPr="00BE1479">
        <w:rPr>
          <w:rStyle w:val="HideTWBExt"/>
          <w:b w:val="0"/>
        </w:rPr>
        <w:t>&lt;/NumAm&gt;</w:t>
      </w:r>
    </w:p>
    <w:p w:rsidR="00BE1479" w:rsidRPr="00BE1479" w:rsidP="00BE1479" w14:paraId="4D66BCA0" w14:textId="77777777">
      <w:pPr>
        <w:pStyle w:val="NormalBold"/>
      </w:pPr>
      <w:r w:rsidRPr="00BE1479">
        <w:rPr>
          <w:rStyle w:val="HideTWBExt"/>
          <w:b w:val="0"/>
        </w:rPr>
        <w:t>&lt;RepeatBlock-By&gt;&lt;Members&gt;</w:t>
      </w:r>
      <w:r w:rsidRPr="00BE1479">
        <w:t>Engin Eroglu, Dan Barna, Malik Azmani, Lucia Yar, Petras Auštrevičius, Marie-Agnes Strack-Zimmermann</w:t>
      </w:r>
      <w:r w:rsidRPr="00BE1479">
        <w:rPr>
          <w:rStyle w:val="HideTWBExt"/>
          <w:b w:val="0"/>
        </w:rPr>
        <w:t>&lt;/Members&gt;</w:t>
      </w:r>
    </w:p>
    <w:p w:rsidR="00BE1479" w:rsidRPr="00BE1479" w:rsidP="00BE1479" w14:paraId="795F19F7" w14:textId="77777777">
      <w:pPr>
        <w:pStyle w:val="NormalBold"/>
      </w:pPr>
      <w:r w:rsidRPr="00BE1479">
        <w:rPr>
          <w:rStyle w:val="HideTWBExt"/>
          <w:b w:val="0"/>
        </w:rPr>
        <w:t>&lt;/RepeatBlock-By&gt;</w:t>
      </w:r>
    </w:p>
    <w:p w:rsidR="00BE1479" w:rsidRPr="00BE1479" w:rsidP="00BE1479" w14:paraId="507422BF"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1265E9B5" w14:textId="77777777">
      <w:pPr>
        <w:pStyle w:val="NormalBold"/>
      </w:pPr>
      <w:r w:rsidRPr="00BE1479">
        <w:rPr>
          <w:rStyle w:val="HideTWBExt"/>
          <w:b w:val="0"/>
        </w:rPr>
        <w:t>&lt;Article&gt;</w:t>
      </w:r>
      <w:r w:rsidRPr="00BE1479">
        <w:t>Recital D</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834E9C"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6AC382F1" w14:textId="77777777"/>
        </w:tc>
      </w:tr>
      <w:tr w14:paraId="500181B5"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6D6BA88F"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562E79BF" w14:textId="77777777">
            <w:pPr>
              <w:pStyle w:val="AmColumnHeading"/>
            </w:pPr>
            <w:r w:rsidRPr="00BE1479">
              <w:t>Amendment</w:t>
            </w:r>
          </w:p>
        </w:tc>
      </w:tr>
      <w:tr w14:paraId="6FA12773"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64D9D71E" w14:textId="77777777">
            <w:pPr>
              <w:pStyle w:val="Normal6a"/>
            </w:pPr>
            <w:r w:rsidRPr="00BE1479">
              <w:t>D.</w:t>
            </w:r>
            <w:r w:rsidRPr="00BE1479">
              <w:tab/>
              <w:t>whereas the EU-Australia Security and Defence Partnership can significantly deepen cooperation in areas such as cybersecurity, space security, advanced defence technologies and countering foreign malign influence;</w:t>
            </w:r>
          </w:p>
        </w:tc>
        <w:tc>
          <w:tcPr>
            <w:tcW w:w="4876" w:type="dxa"/>
            <w:tcBorders>
              <w:top w:val="nil"/>
              <w:left w:val="nil"/>
              <w:bottom w:val="nil"/>
              <w:right w:val="nil"/>
            </w:tcBorders>
          </w:tcPr>
          <w:p w:rsidR="00BE1479" w:rsidRPr="00BE1479" w:rsidP="00446B27" w14:paraId="141E75FD" w14:textId="77777777">
            <w:pPr>
              <w:pStyle w:val="Normal6a"/>
            </w:pPr>
            <w:r w:rsidRPr="00BE1479">
              <w:t>D.</w:t>
            </w:r>
            <w:r w:rsidRPr="00BE1479">
              <w:tab/>
              <w:t xml:space="preserve">whereas the EU-Australia Security and Defence Partnership can significantly deepen cooperation in areas such as </w:t>
            </w:r>
            <w:r w:rsidRPr="00BE1479">
              <w:rPr>
                <w:b/>
                <w:i/>
              </w:rPr>
              <w:t>outlined in the agreement, including maritime security,</w:t>
            </w:r>
            <w:r w:rsidRPr="00BE1479">
              <w:t xml:space="preserve"> cybersecurity, space security, advanced defence technologies</w:t>
            </w:r>
            <w:r w:rsidRPr="00BE1479">
              <w:rPr>
                <w:b/>
                <w:i/>
              </w:rPr>
              <w:t>, hybrid threats</w:t>
            </w:r>
            <w:r w:rsidRPr="00BE1479">
              <w:t xml:space="preserve"> and countering foreign malign influence</w:t>
            </w:r>
            <w:r w:rsidRPr="00BE1479">
              <w:rPr>
                <w:b/>
                <w:i/>
              </w:rPr>
              <w:t>, research security, capacity building and economic security</w:t>
            </w:r>
            <w:r w:rsidRPr="00BE1479">
              <w:t>;</w:t>
            </w:r>
          </w:p>
        </w:tc>
      </w:tr>
    </w:tbl>
    <w:p w:rsidR="00BE1479" w:rsidRPr="00BE1479" w:rsidP="00BE1479" w14:paraId="14735DFE"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28E98C74" w14:textId="77777777">
      <w:r w:rsidRPr="00BE1479">
        <w:rPr>
          <w:rStyle w:val="HideTWBExt"/>
        </w:rPr>
        <w:t>&lt;/Amend&gt;</w:t>
      </w:r>
    </w:p>
    <w:p w:rsidR="00BE1479" w:rsidRPr="00BE1479" w:rsidP="00BE1479" w14:paraId="1C7BB722"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26</w:t>
      </w:r>
      <w:r w:rsidRPr="00BE1479">
        <w:rPr>
          <w:rStyle w:val="HideTWBExt"/>
          <w:b w:val="0"/>
        </w:rPr>
        <w:t>&lt;/NumAm&gt;</w:t>
      </w:r>
    </w:p>
    <w:p w:rsidR="00BE1479" w:rsidRPr="00BE1479" w:rsidP="00BE1479" w14:paraId="512D6506" w14:textId="77777777">
      <w:pPr>
        <w:pStyle w:val="NormalBold"/>
      </w:pPr>
      <w:r w:rsidRPr="00BE1479">
        <w:rPr>
          <w:rStyle w:val="HideTWBExt"/>
          <w:b w:val="0"/>
        </w:rPr>
        <w:t>&lt;RepeatBlock-By&gt;&lt;Members&gt;</w:t>
      </w:r>
      <w:r w:rsidRPr="00BE1479">
        <w:t>Miriam Lexmann</w:t>
      </w:r>
      <w:r w:rsidRPr="00BE1479">
        <w:rPr>
          <w:rStyle w:val="HideTWBExt"/>
          <w:b w:val="0"/>
        </w:rPr>
        <w:t>&lt;/Members&gt;</w:t>
      </w:r>
    </w:p>
    <w:p w:rsidR="00BE1479" w:rsidRPr="00BE1479" w:rsidP="00BE1479" w14:paraId="55897091" w14:textId="77777777">
      <w:pPr>
        <w:pStyle w:val="NormalBold"/>
      </w:pPr>
      <w:r w:rsidRPr="00BE1479">
        <w:rPr>
          <w:rStyle w:val="HideTWBExt"/>
          <w:b w:val="0"/>
        </w:rPr>
        <w:t>&lt;/RepeatBlock-By&gt;</w:t>
      </w:r>
    </w:p>
    <w:p w:rsidR="00BE1479" w:rsidRPr="00BE1479" w:rsidP="00BE1479" w14:paraId="14B05F44"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4D437F75" w14:textId="77777777">
      <w:pPr>
        <w:pStyle w:val="NormalBold"/>
      </w:pPr>
      <w:r w:rsidRPr="00BE1479">
        <w:rPr>
          <w:rStyle w:val="HideTWBExt"/>
          <w:b w:val="0"/>
        </w:rPr>
        <w:t>&lt;Article&gt;</w:t>
      </w:r>
      <w:r w:rsidRPr="00BE1479">
        <w:t>Recital D</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5D8A91"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317D777B" w14:textId="77777777"/>
        </w:tc>
      </w:tr>
      <w:tr w14:paraId="5538F047"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6099B131"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032FA0D0" w14:textId="77777777">
            <w:pPr>
              <w:pStyle w:val="AmColumnHeading"/>
            </w:pPr>
            <w:r w:rsidRPr="00BE1479">
              <w:t>Amendment</w:t>
            </w:r>
          </w:p>
        </w:tc>
      </w:tr>
      <w:tr w14:paraId="2E80C726"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0466ADCA" w14:textId="77777777">
            <w:pPr>
              <w:pStyle w:val="Normal6a"/>
            </w:pPr>
            <w:r w:rsidRPr="00BE1479">
              <w:t>D.</w:t>
            </w:r>
            <w:r w:rsidRPr="00BE1479">
              <w:tab/>
              <w:t>whereas the EU-Australia Security and Defence Partnership can significantly deepen cooperation in areas such as cybersecurity, space security, advanced defence technologies and countering foreign malign influence;</w:t>
            </w:r>
          </w:p>
        </w:tc>
        <w:tc>
          <w:tcPr>
            <w:tcW w:w="4876" w:type="dxa"/>
            <w:tcBorders>
              <w:top w:val="nil"/>
              <w:left w:val="nil"/>
              <w:bottom w:val="nil"/>
              <w:right w:val="nil"/>
            </w:tcBorders>
          </w:tcPr>
          <w:p w:rsidR="00BE1479" w:rsidRPr="00BE1479" w:rsidP="00446B27" w14:paraId="7225C844" w14:textId="77777777">
            <w:pPr>
              <w:pStyle w:val="Normal6a"/>
            </w:pPr>
            <w:r w:rsidRPr="00BE1479">
              <w:t>D.</w:t>
            </w:r>
            <w:r w:rsidRPr="00BE1479">
              <w:tab/>
              <w:t xml:space="preserve">whereas the EU-Australia Security and Defence Partnership can significantly deepen cooperation in areas such as cybersecurity, </w:t>
            </w:r>
            <w:r w:rsidRPr="00BE1479">
              <w:rPr>
                <w:b/>
                <w:i/>
              </w:rPr>
              <w:t>maritime security,</w:t>
            </w:r>
            <w:r w:rsidRPr="00BE1479">
              <w:t xml:space="preserve"> space security, advanced defence technologies</w:t>
            </w:r>
            <w:r w:rsidRPr="00BE1479">
              <w:rPr>
                <w:b/>
                <w:i/>
              </w:rPr>
              <w:t>, hybrid threats</w:t>
            </w:r>
            <w:r w:rsidRPr="00BE1479">
              <w:t xml:space="preserve"> and countering foreign malign influence;</w:t>
            </w:r>
          </w:p>
        </w:tc>
      </w:tr>
    </w:tbl>
    <w:p w:rsidR="00BE1479" w:rsidRPr="00BE1479" w:rsidP="00BE1479" w14:paraId="1D64CCC1"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3F0FDAAF" w14:textId="77777777">
      <w:r w:rsidRPr="00BE1479">
        <w:rPr>
          <w:rStyle w:val="HideTWBExt"/>
        </w:rPr>
        <w:t>&lt;/Amend&gt;</w:t>
      </w:r>
    </w:p>
    <w:p w:rsidR="00BE1479" w:rsidRPr="00BE1479" w:rsidP="00BE1479" w14:paraId="0D70DEDE"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27</w:t>
      </w:r>
      <w:r w:rsidRPr="00BE1479">
        <w:rPr>
          <w:rStyle w:val="HideTWBExt"/>
          <w:b w:val="0"/>
        </w:rPr>
        <w:t>&lt;/NumAm&gt;</w:t>
      </w:r>
    </w:p>
    <w:p w:rsidR="00BE1479" w:rsidRPr="00BE1479" w:rsidP="00BE1479" w14:paraId="3E22B3C7" w14:textId="77777777">
      <w:pPr>
        <w:pStyle w:val="NormalBold"/>
      </w:pPr>
      <w:r w:rsidRPr="00BE1479">
        <w:rPr>
          <w:rStyle w:val="HideTWBExt"/>
          <w:b w:val="0"/>
        </w:rPr>
        <w:t>&lt;RepeatBlock-By&gt;&lt;Members&gt;</w:t>
      </w:r>
      <w:r w:rsidRPr="00BE1479">
        <w:t>Željana Zovko</w:t>
      </w:r>
      <w:r w:rsidRPr="00BE1479">
        <w:rPr>
          <w:rStyle w:val="HideTWBExt"/>
          <w:b w:val="0"/>
        </w:rPr>
        <w:t>&lt;/Members&gt;</w:t>
      </w:r>
    </w:p>
    <w:p w:rsidR="00BE1479" w:rsidRPr="00BE1479" w:rsidP="00BE1479" w14:paraId="5457BDEC" w14:textId="77777777">
      <w:pPr>
        <w:pStyle w:val="NormalBold"/>
      </w:pPr>
      <w:r w:rsidRPr="00BE1479">
        <w:rPr>
          <w:rStyle w:val="HideTWBExt"/>
          <w:b w:val="0"/>
        </w:rPr>
        <w:t>&lt;/RepeatBlock-By&gt;</w:t>
      </w:r>
    </w:p>
    <w:p w:rsidR="00BE1479" w:rsidRPr="00BE1479" w:rsidP="00BE1479" w14:paraId="451DDE67"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25E9DCD4" w14:textId="77777777">
      <w:pPr>
        <w:pStyle w:val="NormalBold"/>
      </w:pPr>
      <w:r w:rsidRPr="00BE1479">
        <w:rPr>
          <w:rStyle w:val="HideTWBExt"/>
          <w:b w:val="0"/>
        </w:rPr>
        <w:t>&lt;Article&gt;</w:t>
      </w:r>
      <w:r w:rsidRPr="00BE1479">
        <w:t>Recital D</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B96098"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17C96877" w14:textId="77777777"/>
        </w:tc>
      </w:tr>
      <w:tr w14:paraId="113AA233"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76BB6601"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0E453CD0" w14:textId="77777777">
            <w:pPr>
              <w:pStyle w:val="AmColumnHeading"/>
            </w:pPr>
            <w:r w:rsidRPr="00BE1479">
              <w:t>Amendment</w:t>
            </w:r>
          </w:p>
        </w:tc>
      </w:tr>
      <w:tr w14:paraId="6E036ADE"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116D3F91" w14:textId="77777777">
            <w:pPr>
              <w:pStyle w:val="Normal6a"/>
            </w:pPr>
            <w:r w:rsidRPr="00BE1479">
              <w:t>D.</w:t>
            </w:r>
            <w:r w:rsidRPr="00BE1479">
              <w:tab/>
              <w:t>whereas the EU-Australia Security and Defence Partnership can significantly deepen cooperation in areas such as cybersecurity, space security, advanced defence technologies and countering foreign malign influence;</w:t>
            </w:r>
          </w:p>
        </w:tc>
        <w:tc>
          <w:tcPr>
            <w:tcW w:w="4876" w:type="dxa"/>
            <w:tcBorders>
              <w:top w:val="nil"/>
              <w:left w:val="nil"/>
              <w:bottom w:val="nil"/>
              <w:right w:val="nil"/>
            </w:tcBorders>
          </w:tcPr>
          <w:p w:rsidR="00BE1479" w:rsidRPr="00BE1479" w:rsidP="00446B27" w14:paraId="272C6AA1" w14:textId="77777777">
            <w:pPr>
              <w:pStyle w:val="Normal6a"/>
            </w:pPr>
            <w:r w:rsidRPr="00BE1479">
              <w:t>D.</w:t>
            </w:r>
            <w:r w:rsidRPr="00BE1479">
              <w:tab/>
              <w:t xml:space="preserve">whereas the EU-Australia Security and Defence Partnership can significantly deepen cooperation in areas such as cybersecurity, </w:t>
            </w:r>
            <w:r w:rsidRPr="00BE1479">
              <w:rPr>
                <w:b/>
                <w:i/>
              </w:rPr>
              <w:t>maritime security,</w:t>
            </w:r>
            <w:r w:rsidRPr="00BE1479">
              <w:t xml:space="preserve"> space security, advanced defence technologies and countering foreign malign influence;</w:t>
            </w:r>
          </w:p>
        </w:tc>
      </w:tr>
    </w:tbl>
    <w:p w:rsidR="00BE1479" w:rsidRPr="00BE1479" w:rsidP="00BE1479" w14:paraId="1427B253"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51F0CE60" w14:textId="77777777">
      <w:r w:rsidRPr="00BE1479">
        <w:rPr>
          <w:rStyle w:val="HideTWBExt"/>
        </w:rPr>
        <w:t>&lt;/Amend&gt;</w:t>
      </w:r>
    </w:p>
    <w:p w:rsidR="00BE1479" w:rsidRPr="00BE1479" w:rsidP="00BE1479" w14:paraId="43954C85"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28</w:t>
      </w:r>
      <w:r w:rsidRPr="00BE1479">
        <w:rPr>
          <w:rStyle w:val="HideTWBExt"/>
          <w:b w:val="0"/>
        </w:rPr>
        <w:t>&lt;/NumAm&gt;</w:t>
      </w:r>
    </w:p>
    <w:p w:rsidR="00BE1479" w:rsidRPr="00BE1479" w:rsidP="00BE1479" w14:paraId="51A55518" w14:textId="77777777">
      <w:pPr>
        <w:pStyle w:val="NormalBold"/>
      </w:pPr>
      <w:r w:rsidRPr="00BE1479">
        <w:rPr>
          <w:rStyle w:val="HideTWBExt"/>
          <w:b w:val="0"/>
        </w:rPr>
        <w:t>&lt;RepeatBlock-By&gt;&lt;Members&gt;</w:t>
      </w:r>
      <w:r w:rsidRPr="00BE1479">
        <w:t>Francisco José Millán Mon</w:t>
      </w:r>
      <w:r w:rsidRPr="00BE1479">
        <w:rPr>
          <w:rStyle w:val="HideTWBExt"/>
          <w:b w:val="0"/>
        </w:rPr>
        <w:t>&lt;/Members&gt;</w:t>
      </w:r>
    </w:p>
    <w:p w:rsidR="00BE1479" w:rsidRPr="00BE1479" w:rsidP="00BE1479" w14:paraId="4EBE5E32" w14:textId="77777777">
      <w:pPr>
        <w:pStyle w:val="NormalBold"/>
      </w:pPr>
      <w:r w:rsidRPr="00BE1479">
        <w:rPr>
          <w:rStyle w:val="HideTWBExt"/>
          <w:b w:val="0"/>
        </w:rPr>
        <w:t>&lt;/RepeatBlock-By&gt;</w:t>
      </w:r>
    </w:p>
    <w:p w:rsidR="00BE1479" w:rsidRPr="00BE1479" w:rsidP="00BE1479" w14:paraId="78309441"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7AB4779F" w14:textId="77777777">
      <w:pPr>
        <w:pStyle w:val="NormalBold"/>
      </w:pPr>
      <w:r w:rsidRPr="00BE1479">
        <w:rPr>
          <w:rStyle w:val="HideTWBExt"/>
          <w:b w:val="0"/>
        </w:rPr>
        <w:t>&lt;Article&gt;</w:t>
      </w:r>
      <w:r w:rsidRPr="00BE1479">
        <w:t>Recital D</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EF65C9"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785E1242" w14:textId="77777777"/>
        </w:tc>
      </w:tr>
      <w:tr w14:paraId="54BBA5AE"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3A20BAF1"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14B0911C" w14:textId="77777777">
            <w:pPr>
              <w:pStyle w:val="AmColumnHeading"/>
            </w:pPr>
            <w:r w:rsidRPr="00BE1479">
              <w:t>Amendment</w:t>
            </w:r>
          </w:p>
        </w:tc>
      </w:tr>
      <w:tr w14:paraId="74F25C58"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3DCFDB21" w14:textId="77777777">
            <w:pPr>
              <w:pStyle w:val="Normal6a"/>
            </w:pPr>
            <w:r w:rsidRPr="00BE1479">
              <w:t>D.</w:t>
            </w:r>
            <w:r w:rsidRPr="00BE1479">
              <w:tab/>
              <w:t>whereas the EU-Australia Security and Defence Partnership can significantly deepen cooperation in areas such as cybersecurity, space security, advanced defence technologies and countering foreign malign influence;</w:t>
            </w:r>
          </w:p>
        </w:tc>
        <w:tc>
          <w:tcPr>
            <w:tcW w:w="4876" w:type="dxa"/>
            <w:tcBorders>
              <w:top w:val="nil"/>
              <w:left w:val="nil"/>
              <w:bottom w:val="nil"/>
              <w:right w:val="nil"/>
            </w:tcBorders>
          </w:tcPr>
          <w:p w:rsidR="00BE1479" w:rsidRPr="00BE1479" w:rsidP="00446B27" w14:paraId="6A164F70" w14:textId="77777777">
            <w:pPr>
              <w:pStyle w:val="Normal6a"/>
            </w:pPr>
            <w:r w:rsidRPr="00BE1479">
              <w:t>D.</w:t>
            </w:r>
            <w:r w:rsidRPr="00BE1479">
              <w:tab/>
              <w:t xml:space="preserve">whereas the EU-Australia Security and Defence Partnership can significantly deepen cooperation in areas such as cybersecurity, </w:t>
            </w:r>
            <w:r w:rsidRPr="00BE1479">
              <w:rPr>
                <w:b/>
                <w:i/>
              </w:rPr>
              <w:t>maritime and</w:t>
            </w:r>
            <w:r w:rsidRPr="00BE1479">
              <w:t xml:space="preserve"> space security, advanced defence technologies and countering foreign malign influence;</w:t>
            </w:r>
          </w:p>
        </w:tc>
      </w:tr>
    </w:tbl>
    <w:p w:rsidR="00BE1479" w:rsidRPr="00BE1479" w:rsidP="00BE1479" w14:paraId="10CD81F3" w14:textId="77777777">
      <w:pPr>
        <w:pStyle w:val="AmOrLang"/>
      </w:pPr>
      <w:r w:rsidRPr="00BE1479">
        <w:t xml:space="preserve">Or. </w:t>
      </w:r>
      <w:r w:rsidRPr="00BE1479">
        <w:rPr>
          <w:rStyle w:val="HideTWBExt"/>
        </w:rPr>
        <w:t>&lt;Original&gt;</w:t>
      </w:r>
      <w:r w:rsidRPr="00BE1479">
        <w:rPr>
          <w:rStyle w:val="HideTWBInt"/>
        </w:rPr>
        <w:t>{ES}</w:t>
      </w:r>
      <w:r w:rsidRPr="00BE1479">
        <w:t>es</w:t>
      </w:r>
      <w:r w:rsidRPr="00BE1479">
        <w:rPr>
          <w:rStyle w:val="HideTWBExt"/>
        </w:rPr>
        <w:t>&lt;/Original&gt;</w:t>
      </w:r>
    </w:p>
    <w:p w:rsidR="00BE1479" w:rsidRPr="00BE1479" w:rsidP="00BE1479" w14:paraId="36FF02FF" w14:textId="77777777">
      <w:r w:rsidRPr="00BE1479">
        <w:rPr>
          <w:rStyle w:val="HideTWBExt"/>
        </w:rPr>
        <w:t>&lt;/Amend&gt;</w:t>
      </w:r>
    </w:p>
    <w:p w:rsidR="00BE1479" w:rsidRPr="00BE1479" w:rsidP="00BE1479" w14:paraId="680E1441"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29</w:t>
      </w:r>
      <w:r w:rsidRPr="00BE1479">
        <w:rPr>
          <w:rStyle w:val="HideTWBExt"/>
          <w:b w:val="0"/>
        </w:rPr>
        <w:t>&lt;/NumAm&gt;</w:t>
      </w:r>
    </w:p>
    <w:p w:rsidR="00BE1479" w:rsidRPr="00BE1479" w:rsidP="00BE1479" w14:paraId="7F2BFE11" w14:textId="77777777">
      <w:pPr>
        <w:pStyle w:val="NormalBold"/>
      </w:pPr>
      <w:r w:rsidRPr="00BE1479">
        <w:rPr>
          <w:rStyle w:val="HideTWBExt"/>
          <w:b w:val="0"/>
        </w:rPr>
        <w:t>&lt;RepeatBlock-By&gt;&lt;Members&gt;</w:t>
      </w:r>
      <w:r w:rsidRPr="00BE1479">
        <w:t>Jordan Bardella, Pierre-Romain Thionnet, Julie Rechagneux</w:t>
      </w:r>
      <w:r w:rsidRPr="00BE1479">
        <w:rPr>
          <w:rStyle w:val="HideTWBExt"/>
          <w:b w:val="0"/>
        </w:rPr>
        <w:t>&lt;/Members&gt;</w:t>
      </w:r>
    </w:p>
    <w:p w:rsidR="00BE1479" w:rsidRPr="00BE1479" w:rsidP="00BE1479" w14:paraId="55BEC710" w14:textId="77777777">
      <w:pPr>
        <w:pStyle w:val="NormalBold"/>
      </w:pPr>
      <w:r w:rsidRPr="00BE1479">
        <w:rPr>
          <w:rStyle w:val="HideTWBExt"/>
          <w:b w:val="0"/>
        </w:rPr>
        <w:t>&lt;/RepeatBlock-By&gt;</w:t>
      </w:r>
    </w:p>
    <w:p w:rsidR="00BE1479" w:rsidRPr="00BE1479" w:rsidP="00BE1479" w14:paraId="12E79871"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59CFE28B" w14:textId="77777777">
      <w:pPr>
        <w:pStyle w:val="NormalBold"/>
      </w:pPr>
      <w:r w:rsidRPr="00BE1479">
        <w:rPr>
          <w:rStyle w:val="HideTWBExt"/>
          <w:b w:val="0"/>
        </w:rPr>
        <w:t>&lt;Article&gt;</w:t>
      </w:r>
      <w:r w:rsidRPr="00BE1479">
        <w:t>Recital D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840E2D"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1732D0E1" w14:textId="77777777"/>
        </w:tc>
      </w:tr>
      <w:tr w14:paraId="38C45EFA"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4C207DEF"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158C0C66" w14:textId="77777777">
            <w:pPr>
              <w:pStyle w:val="AmColumnHeading"/>
            </w:pPr>
            <w:r w:rsidRPr="00BE1479">
              <w:t>Amendment</w:t>
            </w:r>
          </w:p>
        </w:tc>
      </w:tr>
      <w:tr w14:paraId="4AE827B2"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607C5FF4" w14:textId="77777777">
            <w:pPr>
              <w:pStyle w:val="Normal6a"/>
            </w:pPr>
          </w:p>
        </w:tc>
        <w:tc>
          <w:tcPr>
            <w:tcW w:w="4876" w:type="dxa"/>
            <w:tcBorders>
              <w:top w:val="nil"/>
              <w:left w:val="nil"/>
              <w:bottom w:val="nil"/>
              <w:right w:val="nil"/>
            </w:tcBorders>
          </w:tcPr>
          <w:p w:rsidR="00BE1479" w:rsidRPr="00BE1479" w:rsidP="00446B27" w14:paraId="1E7A0A41" w14:textId="77777777">
            <w:pPr>
              <w:pStyle w:val="Normal6a"/>
            </w:pPr>
            <w:r w:rsidRPr="00BE1479">
              <w:rPr>
                <w:b/>
                <w:i/>
              </w:rPr>
              <w:t>Da.</w:t>
            </w:r>
            <w:r w:rsidRPr="00BE1479">
              <w:tab/>
            </w:r>
            <w:r w:rsidRPr="00BE1479">
              <w:rPr>
                <w:b/>
                <w:i/>
              </w:rPr>
              <w:t>whereas Australia unilaterally cancelling the contract with Naval Group in September 2021 in favour of the AUKUS partnership has had a lasting impact on the trust between partners;</w:t>
            </w:r>
          </w:p>
        </w:tc>
      </w:tr>
    </w:tbl>
    <w:p w:rsidR="00BE1479" w:rsidRPr="00BE1479" w:rsidP="00BE1479" w14:paraId="4747A776" w14:textId="77777777">
      <w:pPr>
        <w:pStyle w:val="AmOrLang"/>
      </w:pPr>
      <w:r w:rsidRPr="00BE1479">
        <w:t xml:space="preserve">Or. </w:t>
      </w:r>
      <w:r w:rsidRPr="00BE1479">
        <w:rPr>
          <w:rStyle w:val="HideTWBExt"/>
        </w:rPr>
        <w:t>&lt;Original&gt;</w:t>
      </w:r>
      <w:r w:rsidRPr="00BE1479">
        <w:rPr>
          <w:rStyle w:val="HideTWBInt"/>
        </w:rPr>
        <w:t>{FR}</w:t>
      </w:r>
      <w:r w:rsidRPr="00BE1479">
        <w:t>fr</w:t>
      </w:r>
      <w:r w:rsidRPr="00BE1479">
        <w:rPr>
          <w:rStyle w:val="HideTWBExt"/>
        </w:rPr>
        <w:t>&lt;/Original&gt;</w:t>
      </w:r>
    </w:p>
    <w:p w:rsidR="00BE1479" w:rsidRPr="00BE1479" w:rsidP="00BE1479" w14:paraId="22F044DE" w14:textId="77777777">
      <w:r w:rsidRPr="00BE1479">
        <w:rPr>
          <w:rStyle w:val="HideTWBExt"/>
        </w:rPr>
        <w:t>&lt;/Amend&gt;</w:t>
      </w:r>
    </w:p>
    <w:p w:rsidR="00BE1479" w:rsidRPr="00BE1479" w:rsidP="00BE1479" w14:paraId="638ECE2B"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30</w:t>
      </w:r>
      <w:r w:rsidRPr="00BE1479">
        <w:rPr>
          <w:rStyle w:val="HideTWBExt"/>
          <w:b w:val="0"/>
        </w:rPr>
        <w:t>&lt;/NumAm&gt;</w:t>
      </w:r>
    </w:p>
    <w:p w:rsidR="00BE1479" w:rsidRPr="00BE1479" w:rsidP="00BE1479" w14:paraId="788835B0" w14:textId="77777777">
      <w:pPr>
        <w:pStyle w:val="NormalBold"/>
      </w:pPr>
      <w:r w:rsidRPr="00BE1479">
        <w:rPr>
          <w:rStyle w:val="HideTWBExt"/>
          <w:b w:val="0"/>
        </w:rPr>
        <w:t>&lt;RepeatBlock-By&gt;&lt;Members&gt;</w:t>
      </w:r>
      <w:r w:rsidRPr="00BE1479">
        <w:t>Adam Bielan</w:t>
      </w:r>
      <w:r w:rsidRPr="00BE1479">
        <w:rPr>
          <w:rStyle w:val="HideTWBExt"/>
          <w:b w:val="0"/>
        </w:rPr>
        <w:t>&lt;/Members&gt;</w:t>
      </w:r>
    </w:p>
    <w:p w:rsidR="00BE1479" w:rsidRPr="00BE1479" w:rsidP="00BE1479" w14:paraId="1C809AA0" w14:textId="77777777">
      <w:r w:rsidRPr="00BE1479">
        <w:rPr>
          <w:rStyle w:val="HideTWBExt"/>
        </w:rPr>
        <w:t>&lt;AuNomDe&gt;</w:t>
      </w:r>
      <w:r w:rsidRPr="00BE1479">
        <w:rPr>
          <w:rStyle w:val="HideTWBInt"/>
        </w:rPr>
        <w:t>{ECR}</w:t>
      </w:r>
      <w:r w:rsidRPr="00BE1479">
        <w:t>on behalf of the ECR Group</w:t>
      </w:r>
      <w:r w:rsidRPr="00BE1479">
        <w:rPr>
          <w:rStyle w:val="HideTWBExt"/>
        </w:rPr>
        <w:t>&lt;/AuNomDe&gt;</w:t>
      </w:r>
    </w:p>
    <w:p w:rsidR="00BE1479" w:rsidRPr="00BE1479" w:rsidP="00BE1479" w14:paraId="0CB89F01" w14:textId="77777777">
      <w:pPr>
        <w:pStyle w:val="NormalBold"/>
      </w:pPr>
      <w:r w:rsidRPr="00BE1479">
        <w:rPr>
          <w:rStyle w:val="HideTWBExt"/>
          <w:b w:val="0"/>
        </w:rPr>
        <w:t>&lt;/RepeatBlock-By&gt;</w:t>
      </w:r>
    </w:p>
    <w:p w:rsidR="00BE1479" w:rsidRPr="00BE1479" w:rsidP="00BE1479" w14:paraId="21B8A9A7"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44513FAA" w14:textId="77777777">
      <w:pPr>
        <w:pStyle w:val="NormalBold"/>
      </w:pPr>
      <w:r w:rsidRPr="00BE1479">
        <w:rPr>
          <w:rStyle w:val="HideTWBExt"/>
          <w:b w:val="0"/>
        </w:rPr>
        <w:t>&lt;Article&gt;</w:t>
      </w:r>
      <w:r w:rsidRPr="00BE1479">
        <w:t>Recital E</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7ED679"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7C0427FC" w14:textId="77777777"/>
        </w:tc>
      </w:tr>
      <w:tr w14:paraId="6B1ECD8B"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0AF6B767"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35E69CEC" w14:textId="77777777">
            <w:pPr>
              <w:pStyle w:val="AmColumnHeading"/>
            </w:pPr>
            <w:r w:rsidRPr="00BE1479">
              <w:t>Amendment</w:t>
            </w:r>
          </w:p>
        </w:tc>
      </w:tr>
      <w:tr w14:paraId="3C1769DC"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17C03619" w14:textId="77777777">
            <w:pPr>
              <w:pStyle w:val="Normal6a"/>
            </w:pPr>
            <w:r w:rsidRPr="00BE1479">
              <w:t>E.</w:t>
            </w:r>
            <w:r w:rsidRPr="00BE1479">
              <w:tab/>
              <w:t>whereas the EU is Australia’s third-largest trading partner and second-largest foreign investor;</w:t>
            </w:r>
          </w:p>
        </w:tc>
        <w:tc>
          <w:tcPr>
            <w:tcW w:w="4876" w:type="dxa"/>
            <w:tcBorders>
              <w:top w:val="nil"/>
              <w:left w:val="nil"/>
              <w:bottom w:val="nil"/>
              <w:right w:val="nil"/>
            </w:tcBorders>
          </w:tcPr>
          <w:p w:rsidR="00BE1479" w:rsidRPr="00BE1479" w:rsidP="00446B27" w14:paraId="43E82670" w14:textId="77777777">
            <w:pPr>
              <w:pStyle w:val="Normal6a"/>
            </w:pPr>
            <w:r w:rsidRPr="00BE1479">
              <w:t>E.</w:t>
            </w:r>
            <w:r w:rsidRPr="00BE1479">
              <w:tab/>
              <w:t xml:space="preserve">whereas the EU is Australia’s third-largest trading partner and second-largest foreign investor; </w:t>
            </w:r>
            <w:r w:rsidRPr="00BE1479">
              <w:rPr>
                <w:b/>
                <w:i/>
              </w:rPr>
              <w:t>whereas strong and mutually beneficial economic relations constitute a major pillar of the partnership between the EU and Australia; whereas closer economic ties should strengthen the competitiveness and prosperity of both sides, whilst taking into account European interests and vulnerabilities of strategic sectors, such as agriculture;</w:t>
            </w:r>
          </w:p>
        </w:tc>
      </w:tr>
    </w:tbl>
    <w:p w:rsidR="00BE1479" w:rsidRPr="00BE1479" w:rsidP="00BE1479" w14:paraId="6944E839"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138DC19B" w14:textId="77777777">
      <w:r w:rsidRPr="00BE1479">
        <w:rPr>
          <w:rStyle w:val="HideTWBExt"/>
        </w:rPr>
        <w:t>&lt;/Amend&gt;</w:t>
      </w:r>
    </w:p>
    <w:p w:rsidR="00BE1479" w:rsidRPr="00BE1479" w:rsidP="00BE1479" w14:paraId="6B87661A"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31</w:t>
      </w:r>
      <w:r w:rsidRPr="00BE1479">
        <w:rPr>
          <w:rStyle w:val="HideTWBExt"/>
          <w:b w:val="0"/>
        </w:rPr>
        <w:t>&lt;/NumAm&gt;</w:t>
      </w:r>
    </w:p>
    <w:p w:rsidR="00BE1479" w:rsidRPr="00BE1479" w:rsidP="00BE1479" w14:paraId="4464E137" w14:textId="77777777">
      <w:pPr>
        <w:pStyle w:val="NormalBold"/>
      </w:pPr>
      <w:r w:rsidRPr="00BE1479">
        <w:rPr>
          <w:rStyle w:val="HideTWBExt"/>
          <w:b w:val="0"/>
        </w:rPr>
        <w:t>&lt;RepeatBlock-By&gt;&lt;Members&gt;</w:t>
      </w:r>
      <w:r w:rsidRPr="00BE1479">
        <w:t>Thomas Waitz</w:t>
      </w:r>
      <w:r w:rsidRPr="00BE1479">
        <w:rPr>
          <w:rStyle w:val="HideTWBExt"/>
          <w:b w:val="0"/>
        </w:rPr>
        <w:t>&lt;/Members&gt;</w:t>
      </w:r>
    </w:p>
    <w:p w:rsidR="00BE1479" w:rsidRPr="00BE1479" w:rsidP="00BE1479" w14:paraId="6D20D8DD" w14:textId="77777777">
      <w:r w:rsidRPr="00BE1479">
        <w:rPr>
          <w:rStyle w:val="HideTWBExt"/>
        </w:rPr>
        <w:t>&lt;AuNomDe&gt;</w:t>
      </w:r>
      <w:r w:rsidRPr="00BE1479">
        <w:rPr>
          <w:rStyle w:val="HideTWBInt"/>
        </w:rPr>
        <w:t>{Verts/ALE}</w:t>
      </w:r>
      <w:r w:rsidRPr="00BE1479">
        <w:t>on behalf of the Verts/ALE Group</w:t>
      </w:r>
      <w:r w:rsidRPr="00BE1479">
        <w:rPr>
          <w:rStyle w:val="HideTWBExt"/>
        </w:rPr>
        <w:t>&lt;/AuNomDe&gt;</w:t>
      </w:r>
    </w:p>
    <w:p w:rsidR="00BE1479" w:rsidRPr="00BE1479" w:rsidP="00BE1479" w14:paraId="202C86FB" w14:textId="77777777">
      <w:pPr>
        <w:pStyle w:val="NormalBold"/>
      </w:pPr>
      <w:r w:rsidRPr="00BE1479">
        <w:rPr>
          <w:rStyle w:val="HideTWBExt"/>
          <w:b w:val="0"/>
        </w:rPr>
        <w:t>&lt;/RepeatBlock-By&gt;</w:t>
      </w:r>
    </w:p>
    <w:p w:rsidR="00BE1479" w:rsidRPr="00BE1479" w:rsidP="00BE1479" w14:paraId="674305DA"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11445EA7" w14:textId="77777777">
      <w:pPr>
        <w:pStyle w:val="NormalBold"/>
      </w:pPr>
      <w:r w:rsidRPr="00BE1479">
        <w:rPr>
          <w:rStyle w:val="HideTWBExt"/>
          <w:b w:val="0"/>
        </w:rPr>
        <w:t>&lt;Article&gt;</w:t>
      </w:r>
      <w:r w:rsidRPr="00BE1479">
        <w:t>Recital E</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59505E"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06EFFA13" w14:textId="77777777"/>
        </w:tc>
      </w:tr>
      <w:tr w14:paraId="51DC4594"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606CF918"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4F9CEA7B" w14:textId="77777777">
            <w:pPr>
              <w:pStyle w:val="AmColumnHeading"/>
            </w:pPr>
            <w:r w:rsidRPr="00BE1479">
              <w:t>Amendment</w:t>
            </w:r>
          </w:p>
        </w:tc>
      </w:tr>
      <w:tr w14:paraId="6478B2D5"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0A6610E4" w14:textId="77777777">
            <w:pPr>
              <w:pStyle w:val="Normal6a"/>
            </w:pPr>
            <w:r w:rsidRPr="00BE1479">
              <w:t>E.</w:t>
            </w:r>
            <w:r w:rsidRPr="00BE1479">
              <w:tab/>
              <w:t>whereas the EU is Australia’s third-largest trading partner and second-largest foreign investor;</w:t>
            </w:r>
          </w:p>
        </w:tc>
        <w:tc>
          <w:tcPr>
            <w:tcW w:w="4876" w:type="dxa"/>
            <w:tcBorders>
              <w:top w:val="nil"/>
              <w:left w:val="nil"/>
              <w:bottom w:val="nil"/>
              <w:right w:val="nil"/>
            </w:tcBorders>
          </w:tcPr>
          <w:p w:rsidR="00BE1479" w:rsidRPr="00BE1479" w:rsidP="00446B27" w14:paraId="08A2B14E" w14:textId="77777777">
            <w:pPr>
              <w:pStyle w:val="Normal6a"/>
            </w:pPr>
            <w:r w:rsidRPr="00BE1479">
              <w:t>E.</w:t>
            </w:r>
            <w:r w:rsidRPr="00BE1479">
              <w:tab/>
              <w:t xml:space="preserve">whereas the EU is Australia’s third-largest trading partner and second-largest foreign investor; </w:t>
            </w:r>
            <w:r w:rsidRPr="00BE1479">
              <w:rPr>
                <w:b/>
                <w:i/>
              </w:rPr>
              <w:t>whereas in 2021 Australia exited the Energy Charter Treaty and signed in 2026 the Belem Declaration on the Transition away from fossil fuels;</w:t>
            </w:r>
          </w:p>
        </w:tc>
      </w:tr>
    </w:tbl>
    <w:p w:rsidR="00BE1479" w:rsidRPr="00BE1479" w:rsidP="00BE1479" w14:paraId="057189BF"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6FBE1B3B" w14:textId="77777777">
      <w:r w:rsidRPr="00BE1479">
        <w:rPr>
          <w:rStyle w:val="HideTWBExt"/>
        </w:rPr>
        <w:t>&lt;/Amend&gt;</w:t>
      </w:r>
    </w:p>
    <w:p w:rsidR="00BE1479" w:rsidRPr="00BE1479" w:rsidP="00BE1479" w14:paraId="06ABA00B"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32</w:t>
      </w:r>
      <w:r w:rsidRPr="00BE1479">
        <w:rPr>
          <w:rStyle w:val="HideTWBExt"/>
          <w:b w:val="0"/>
        </w:rPr>
        <w:t>&lt;/NumAm&gt;</w:t>
      </w:r>
    </w:p>
    <w:p w:rsidR="00BE1479" w:rsidRPr="00BE1479" w:rsidP="00BE1479" w14:paraId="01276818" w14:textId="77777777">
      <w:pPr>
        <w:pStyle w:val="NormalBold"/>
      </w:pPr>
      <w:r w:rsidRPr="00BE1479">
        <w:rPr>
          <w:rStyle w:val="HideTWBExt"/>
          <w:b w:val="0"/>
        </w:rPr>
        <w:t>&lt;RepeatBlock-By&gt;&lt;Members&gt;</w:t>
      </w:r>
      <w:r w:rsidRPr="00BE1479">
        <w:t>Jordan Bardella, Pierre-Romain Thionnet, Julie Rechagneux</w:t>
      </w:r>
      <w:r w:rsidRPr="00BE1479">
        <w:rPr>
          <w:rStyle w:val="HideTWBExt"/>
          <w:b w:val="0"/>
        </w:rPr>
        <w:t>&lt;/Members&gt;</w:t>
      </w:r>
    </w:p>
    <w:p w:rsidR="00BE1479" w:rsidRPr="00BE1479" w:rsidP="00BE1479" w14:paraId="5FD106A1" w14:textId="77777777">
      <w:pPr>
        <w:pStyle w:val="NormalBold"/>
      </w:pPr>
      <w:r w:rsidRPr="00BE1479">
        <w:rPr>
          <w:rStyle w:val="HideTWBExt"/>
          <w:b w:val="0"/>
        </w:rPr>
        <w:t>&lt;/RepeatBlock-By&gt;</w:t>
      </w:r>
    </w:p>
    <w:p w:rsidR="00BE1479" w:rsidRPr="00BE1479" w:rsidP="00BE1479" w14:paraId="70F84B3E"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006B7F64" w14:textId="77777777">
      <w:pPr>
        <w:pStyle w:val="NormalBold"/>
      </w:pPr>
      <w:r w:rsidRPr="00BE1479">
        <w:rPr>
          <w:rStyle w:val="HideTWBExt"/>
          <w:b w:val="0"/>
        </w:rPr>
        <w:t>&lt;Article&gt;</w:t>
      </w:r>
      <w:r w:rsidRPr="00BE1479">
        <w:t>Recital E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C5CCE1"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3702C82A" w14:textId="77777777"/>
        </w:tc>
      </w:tr>
      <w:tr w14:paraId="78112936"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3F51759B"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3319990C" w14:textId="77777777">
            <w:pPr>
              <w:pStyle w:val="AmColumnHeading"/>
            </w:pPr>
            <w:r w:rsidRPr="00BE1479">
              <w:t>Amendment</w:t>
            </w:r>
          </w:p>
        </w:tc>
      </w:tr>
      <w:tr w14:paraId="3C46CAAD"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4567043D" w14:textId="77777777">
            <w:pPr>
              <w:pStyle w:val="Normal6a"/>
            </w:pPr>
          </w:p>
        </w:tc>
        <w:tc>
          <w:tcPr>
            <w:tcW w:w="4876" w:type="dxa"/>
            <w:tcBorders>
              <w:top w:val="nil"/>
              <w:left w:val="nil"/>
              <w:bottom w:val="nil"/>
              <w:right w:val="nil"/>
            </w:tcBorders>
          </w:tcPr>
          <w:p w:rsidR="00BE1479" w:rsidRPr="00BE1479" w:rsidP="00446B27" w14:paraId="1C1A694F" w14:textId="77777777">
            <w:pPr>
              <w:pStyle w:val="Normal6a"/>
            </w:pPr>
            <w:r w:rsidRPr="00BE1479">
              <w:rPr>
                <w:b/>
                <w:i/>
              </w:rPr>
              <w:t>Ea.</w:t>
            </w:r>
            <w:r w:rsidRPr="00BE1479">
              <w:tab/>
            </w:r>
            <w:r w:rsidRPr="00BE1479">
              <w:rPr>
                <w:b/>
                <w:i/>
              </w:rPr>
              <w:t>whereas the free trade agreement signed on 24 March 2026 provides for a quota of 30 600 tonnes of beef, 25 000 tonnes of sheep and goat meat and 35 000 tonnes of cane sugar; whereas these concessions come on top of those already granted under the agreements with New Zealand, Canada and Mercosur, and pose a cumulative risk to already fragile agricultural sectors; whereas there is no mirror clause requiring producers in third countries to comply with the health, environmental and animal welfare standards required of European producers;</w:t>
            </w:r>
          </w:p>
        </w:tc>
      </w:tr>
    </w:tbl>
    <w:p w:rsidR="00BE1479" w:rsidRPr="00BE1479" w:rsidP="00BE1479" w14:paraId="02DA1390" w14:textId="77777777">
      <w:pPr>
        <w:pStyle w:val="AmOrLang"/>
      </w:pPr>
      <w:r w:rsidRPr="00BE1479">
        <w:t xml:space="preserve">Or. </w:t>
      </w:r>
      <w:r w:rsidRPr="00BE1479">
        <w:rPr>
          <w:rStyle w:val="HideTWBExt"/>
        </w:rPr>
        <w:t>&lt;Original&gt;</w:t>
      </w:r>
      <w:r w:rsidRPr="00BE1479">
        <w:rPr>
          <w:rStyle w:val="HideTWBInt"/>
        </w:rPr>
        <w:t>{FR}</w:t>
      </w:r>
      <w:r w:rsidRPr="00BE1479">
        <w:t>fr</w:t>
      </w:r>
      <w:r w:rsidRPr="00BE1479">
        <w:rPr>
          <w:rStyle w:val="HideTWBExt"/>
        </w:rPr>
        <w:t>&lt;/Original&gt;</w:t>
      </w:r>
    </w:p>
    <w:p w:rsidR="00BE1479" w:rsidRPr="00BE1479" w:rsidP="00BE1479" w14:paraId="032D1E15" w14:textId="77777777">
      <w:r w:rsidRPr="00BE1479">
        <w:rPr>
          <w:rStyle w:val="HideTWBExt"/>
        </w:rPr>
        <w:t>&lt;/Amend&gt;</w:t>
      </w:r>
    </w:p>
    <w:p w:rsidR="00BE1479" w:rsidRPr="00BE1479" w:rsidP="00BE1479" w14:paraId="0C536948"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33</w:t>
      </w:r>
      <w:r w:rsidRPr="00BE1479">
        <w:rPr>
          <w:rStyle w:val="HideTWBExt"/>
          <w:b w:val="0"/>
        </w:rPr>
        <w:t>&lt;/NumAm&gt;</w:t>
      </w:r>
    </w:p>
    <w:p w:rsidR="00BE1479" w:rsidRPr="00BE1479" w:rsidP="00BE1479" w14:paraId="76FA9EF5" w14:textId="77777777">
      <w:pPr>
        <w:pStyle w:val="NormalBold"/>
      </w:pPr>
      <w:r w:rsidRPr="00BE1479">
        <w:rPr>
          <w:rStyle w:val="HideTWBExt"/>
          <w:b w:val="0"/>
        </w:rPr>
        <w:t>&lt;RepeatBlock-By&gt;&lt;Members&gt;</w:t>
      </w:r>
      <w:r w:rsidRPr="00BE1479">
        <w:t>Jordan Bardella, Pierre-Romain Thionnet, Julie Rechagneux</w:t>
      </w:r>
      <w:r w:rsidRPr="00BE1479">
        <w:rPr>
          <w:rStyle w:val="HideTWBExt"/>
          <w:b w:val="0"/>
        </w:rPr>
        <w:t>&lt;/Members&gt;</w:t>
      </w:r>
    </w:p>
    <w:p w:rsidR="00BE1479" w:rsidRPr="00BE1479" w:rsidP="00BE1479" w14:paraId="07B118DD" w14:textId="77777777">
      <w:pPr>
        <w:pStyle w:val="NormalBold"/>
      </w:pPr>
      <w:r w:rsidRPr="00BE1479">
        <w:rPr>
          <w:rStyle w:val="HideTWBExt"/>
          <w:b w:val="0"/>
        </w:rPr>
        <w:t>&lt;/RepeatBlock-By&gt;</w:t>
      </w:r>
    </w:p>
    <w:p w:rsidR="00BE1479" w:rsidRPr="00BE1479" w:rsidP="00BE1479" w14:paraId="30139381"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7A0E7EB2" w14:textId="77777777">
      <w:pPr>
        <w:pStyle w:val="NormalBold"/>
      </w:pPr>
      <w:r w:rsidRPr="00BE1479">
        <w:rPr>
          <w:rStyle w:val="HideTWBExt"/>
          <w:b w:val="0"/>
        </w:rPr>
        <w:t>&lt;Article&gt;</w:t>
      </w:r>
      <w:r w:rsidRPr="00BE1479">
        <w:t>Recital F</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A8FED7"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191F73C5" w14:textId="77777777"/>
        </w:tc>
      </w:tr>
      <w:tr w14:paraId="37CED0A5"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7C4579BC"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105C1643" w14:textId="77777777">
            <w:pPr>
              <w:pStyle w:val="AmColumnHeading"/>
            </w:pPr>
            <w:r w:rsidRPr="00BE1479">
              <w:t>Amendment</w:t>
            </w:r>
          </w:p>
        </w:tc>
      </w:tr>
      <w:tr w14:paraId="1E14470E"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14272EA6" w14:textId="77777777">
            <w:pPr>
              <w:pStyle w:val="Normal6a"/>
            </w:pPr>
            <w:r w:rsidRPr="00BE1479">
              <w:t>F.</w:t>
            </w:r>
            <w:r w:rsidRPr="00BE1479">
              <w:tab/>
              <w:t>whereas European economic security depends on reliable access to critical raw materials and green energy technologies; whereas Australia is the world’s largest producer of lithium;</w:t>
            </w:r>
          </w:p>
        </w:tc>
        <w:tc>
          <w:tcPr>
            <w:tcW w:w="4876" w:type="dxa"/>
            <w:tcBorders>
              <w:top w:val="nil"/>
              <w:left w:val="nil"/>
              <w:bottom w:val="nil"/>
              <w:right w:val="nil"/>
            </w:tcBorders>
          </w:tcPr>
          <w:p w:rsidR="00BE1479" w:rsidRPr="00BE1479" w:rsidP="00446B27" w14:paraId="3E354E94" w14:textId="77777777">
            <w:pPr>
              <w:pStyle w:val="Normal6a"/>
            </w:pPr>
            <w:r w:rsidRPr="00BE1479">
              <w:t>F.</w:t>
            </w:r>
            <w:r w:rsidRPr="00BE1479">
              <w:tab/>
              <w:t xml:space="preserve">whereas European economic security depends on reliable access to critical raw materials and green energy technologies; whereas Australia is the world’s largest producer of lithium; </w:t>
            </w:r>
            <w:r w:rsidRPr="00BE1479">
              <w:rPr>
                <w:b/>
                <w:i/>
              </w:rPr>
              <w:t>whereas Australia also holds about one third of the world’s uranium resources; whereas securing uranium supplies and fully recognising nuclear energy as a decarbonised energy source is a key strategic interest for Member States with nuclear power stations;</w:t>
            </w:r>
          </w:p>
        </w:tc>
      </w:tr>
    </w:tbl>
    <w:p w:rsidR="00BE1479" w:rsidRPr="00BE1479" w:rsidP="00BE1479" w14:paraId="0AF69BE9" w14:textId="77777777">
      <w:pPr>
        <w:pStyle w:val="AmOrLang"/>
      </w:pPr>
      <w:r w:rsidRPr="00BE1479">
        <w:t xml:space="preserve">Or. </w:t>
      </w:r>
      <w:r w:rsidRPr="00BE1479">
        <w:rPr>
          <w:rStyle w:val="HideTWBExt"/>
        </w:rPr>
        <w:t>&lt;Original&gt;</w:t>
      </w:r>
      <w:r w:rsidRPr="00BE1479">
        <w:rPr>
          <w:rStyle w:val="HideTWBInt"/>
        </w:rPr>
        <w:t>{FR}</w:t>
      </w:r>
      <w:r w:rsidRPr="00BE1479">
        <w:t>fr</w:t>
      </w:r>
      <w:r w:rsidRPr="00BE1479">
        <w:rPr>
          <w:rStyle w:val="HideTWBExt"/>
        </w:rPr>
        <w:t>&lt;/Original&gt;</w:t>
      </w:r>
    </w:p>
    <w:p w:rsidR="00BE1479" w:rsidRPr="00BE1479" w:rsidP="00BE1479" w14:paraId="31C7F97C" w14:textId="77777777">
      <w:r w:rsidRPr="00BE1479">
        <w:rPr>
          <w:rStyle w:val="HideTWBExt"/>
        </w:rPr>
        <w:t>&lt;/Amend&gt;</w:t>
      </w:r>
    </w:p>
    <w:p w:rsidR="00BE1479" w:rsidRPr="00BE1479" w:rsidP="00BE1479" w14:paraId="7AEA9A72"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34</w:t>
      </w:r>
      <w:r w:rsidRPr="00BE1479">
        <w:rPr>
          <w:rStyle w:val="HideTWBExt"/>
          <w:b w:val="0"/>
        </w:rPr>
        <w:t>&lt;/NumAm&gt;</w:t>
      </w:r>
    </w:p>
    <w:p w:rsidR="00BE1479" w:rsidRPr="00BE1479" w:rsidP="00BE1479" w14:paraId="1533F855" w14:textId="77777777">
      <w:pPr>
        <w:pStyle w:val="NormalBold"/>
      </w:pPr>
      <w:r w:rsidRPr="00BE1479">
        <w:rPr>
          <w:rStyle w:val="HideTWBExt"/>
          <w:b w:val="0"/>
        </w:rPr>
        <w:t>&lt;RepeatBlock-By&gt;&lt;Members&gt;</w:t>
      </w:r>
      <w:r w:rsidRPr="00BE1479">
        <w:t>Miriam Lexmann</w:t>
      </w:r>
      <w:r w:rsidRPr="00BE1479">
        <w:rPr>
          <w:rStyle w:val="HideTWBExt"/>
          <w:b w:val="0"/>
        </w:rPr>
        <w:t>&lt;/Members&gt;</w:t>
      </w:r>
    </w:p>
    <w:p w:rsidR="00BE1479" w:rsidRPr="00BE1479" w:rsidP="00BE1479" w14:paraId="05CAA488" w14:textId="77777777">
      <w:pPr>
        <w:pStyle w:val="NormalBold"/>
      </w:pPr>
      <w:r w:rsidRPr="00BE1479">
        <w:rPr>
          <w:rStyle w:val="HideTWBExt"/>
          <w:b w:val="0"/>
        </w:rPr>
        <w:t>&lt;/RepeatBlock-By&gt;</w:t>
      </w:r>
    </w:p>
    <w:p w:rsidR="00BE1479" w:rsidRPr="00BE1479" w:rsidP="00BE1479" w14:paraId="4A16AC1B"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62D55236" w14:textId="77777777">
      <w:pPr>
        <w:pStyle w:val="NormalBold"/>
      </w:pPr>
      <w:r w:rsidRPr="00BE1479">
        <w:rPr>
          <w:rStyle w:val="HideTWBExt"/>
          <w:b w:val="0"/>
        </w:rPr>
        <w:t>&lt;Article&gt;</w:t>
      </w:r>
      <w:r w:rsidRPr="00BE1479">
        <w:t>Recital F</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A690BB"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2CBFC99F" w14:textId="77777777"/>
        </w:tc>
      </w:tr>
      <w:tr w14:paraId="53276CF5"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150B4A13"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6D258335" w14:textId="77777777">
            <w:pPr>
              <w:pStyle w:val="AmColumnHeading"/>
            </w:pPr>
            <w:r w:rsidRPr="00BE1479">
              <w:t>Amendment</w:t>
            </w:r>
          </w:p>
        </w:tc>
      </w:tr>
      <w:tr w14:paraId="12965379"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2A8BD1A4" w14:textId="77777777">
            <w:pPr>
              <w:pStyle w:val="Normal6a"/>
            </w:pPr>
            <w:r w:rsidRPr="00BE1479">
              <w:t>F.</w:t>
            </w:r>
            <w:r w:rsidRPr="00BE1479">
              <w:tab/>
              <w:t>whereas European economic security depends on reliable access to critical raw materials and green energy technologies; whereas Australia is the world’s largest producer of lithium;</w:t>
            </w:r>
          </w:p>
        </w:tc>
        <w:tc>
          <w:tcPr>
            <w:tcW w:w="4876" w:type="dxa"/>
            <w:tcBorders>
              <w:top w:val="nil"/>
              <w:left w:val="nil"/>
              <w:bottom w:val="nil"/>
              <w:right w:val="nil"/>
            </w:tcBorders>
          </w:tcPr>
          <w:p w:rsidR="00BE1479" w:rsidRPr="00BE1479" w:rsidP="00446B27" w14:paraId="50F643DD" w14:textId="77777777">
            <w:pPr>
              <w:pStyle w:val="Normal6a"/>
            </w:pPr>
            <w:r w:rsidRPr="00BE1479">
              <w:t>F.</w:t>
            </w:r>
            <w:r w:rsidRPr="00BE1479">
              <w:tab/>
              <w:t xml:space="preserve">whereas European economic security depends on reliable access to critical raw materials and green energy technologies; whereas </w:t>
            </w:r>
            <w:r w:rsidRPr="00BE1479">
              <w:rPr>
                <w:b/>
                <w:i/>
              </w:rPr>
              <w:t>access to and supply of critical raw materials is a collective security challenge; whereas</w:t>
            </w:r>
            <w:r w:rsidRPr="00BE1479">
              <w:t xml:space="preserve"> Australia is </w:t>
            </w:r>
            <w:r w:rsidRPr="00BE1479">
              <w:rPr>
                <w:b/>
                <w:i/>
              </w:rPr>
              <w:t>one of the few significant global suppliers of rare earths outside of China, producing roughly 8-10% of the world's supply, and</w:t>
            </w:r>
            <w:r w:rsidRPr="00BE1479">
              <w:t xml:space="preserve"> the world’s largest producer of lithium;</w:t>
            </w:r>
          </w:p>
        </w:tc>
      </w:tr>
    </w:tbl>
    <w:p w:rsidR="00BE1479" w:rsidRPr="00BE1479" w:rsidP="00BE1479" w14:paraId="2C0D08CC"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0B174AA9" w14:textId="77777777">
      <w:r w:rsidRPr="00BE1479">
        <w:rPr>
          <w:rStyle w:val="HideTWBExt"/>
        </w:rPr>
        <w:t>&lt;/Amend&gt;</w:t>
      </w:r>
    </w:p>
    <w:p w:rsidR="00BE1479" w:rsidRPr="00BE1479" w:rsidP="00BE1479" w14:paraId="2770EA94"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35</w:t>
      </w:r>
      <w:r w:rsidRPr="00BE1479">
        <w:rPr>
          <w:rStyle w:val="HideTWBExt"/>
          <w:b w:val="0"/>
        </w:rPr>
        <w:t>&lt;/NumAm&gt;</w:t>
      </w:r>
    </w:p>
    <w:p w:rsidR="00BE1479" w:rsidRPr="00BE1479" w:rsidP="00BE1479" w14:paraId="31E3ED82" w14:textId="77777777">
      <w:pPr>
        <w:pStyle w:val="NormalBold"/>
      </w:pPr>
      <w:r w:rsidRPr="00BE1479">
        <w:rPr>
          <w:rStyle w:val="HideTWBExt"/>
          <w:b w:val="0"/>
        </w:rPr>
        <w:t>&lt;RepeatBlock-By&gt;&lt;Members&gt;</w:t>
      </w:r>
      <w:r w:rsidRPr="00BE1479">
        <w:t>Engin Eroglu, Dan Barna, Malik Azmani, Lucia Yar, Petras Auštrevičius, Marie-Agnes Strack-Zimmermann</w:t>
      </w:r>
      <w:r w:rsidRPr="00BE1479">
        <w:rPr>
          <w:rStyle w:val="HideTWBExt"/>
          <w:b w:val="0"/>
        </w:rPr>
        <w:t>&lt;/Members&gt;</w:t>
      </w:r>
    </w:p>
    <w:p w:rsidR="00BE1479" w:rsidRPr="00BE1479" w:rsidP="00BE1479" w14:paraId="101B617B" w14:textId="77777777">
      <w:pPr>
        <w:pStyle w:val="NormalBold"/>
      </w:pPr>
      <w:r w:rsidRPr="00BE1479">
        <w:rPr>
          <w:rStyle w:val="HideTWBExt"/>
          <w:b w:val="0"/>
        </w:rPr>
        <w:t>&lt;/RepeatBlock-By&gt;</w:t>
      </w:r>
    </w:p>
    <w:p w:rsidR="00BE1479" w:rsidRPr="00BE1479" w:rsidP="00BE1479" w14:paraId="05776994"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511A0797" w14:textId="77777777">
      <w:pPr>
        <w:pStyle w:val="NormalBold"/>
      </w:pPr>
      <w:r w:rsidRPr="00BE1479">
        <w:rPr>
          <w:rStyle w:val="HideTWBExt"/>
          <w:b w:val="0"/>
        </w:rPr>
        <w:t>&lt;Article&gt;</w:t>
      </w:r>
      <w:r w:rsidRPr="00BE1479">
        <w:t>Recital F</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14AB96"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6EA207DD" w14:textId="77777777"/>
        </w:tc>
      </w:tr>
      <w:tr w14:paraId="10A4629D"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09076E8A"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7D285DD3" w14:textId="77777777">
            <w:pPr>
              <w:pStyle w:val="AmColumnHeading"/>
            </w:pPr>
            <w:r w:rsidRPr="00BE1479">
              <w:t>Amendment</w:t>
            </w:r>
          </w:p>
        </w:tc>
      </w:tr>
      <w:tr w14:paraId="7F6FD692"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0D67D75D" w14:textId="77777777">
            <w:pPr>
              <w:pStyle w:val="Normal6a"/>
            </w:pPr>
            <w:r w:rsidRPr="00BE1479">
              <w:t>F.</w:t>
            </w:r>
            <w:r w:rsidRPr="00BE1479">
              <w:tab/>
              <w:t xml:space="preserve">whereas European economic security depends on reliable access to critical raw materials and green energy technologies; whereas Australia is the world’s </w:t>
            </w:r>
            <w:r w:rsidRPr="00BE1479">
              <w:rPr>
                <w:b/>
                <w:i/>
              </w:rPr>
              <w:t>largest producer of lithium</w:t>
            </w:r>
            <w:r w:rsidRPr="00BE1479">
              <w:t>;</w:t>
            </w:r>
          </w:p>
        </w:tc>
        <w:tc>
          <w:tcPr>
            <w:tcW w:w="4876" w:type="dxa"/>
            <w:tcBorders>
              <w:top w:val="nil"/>
              <w:left w:val="nil"/>
              <w:bottom w:val="nil"/>
              <w:right w:val="nil"/>
            </w:tcBorders>
          </w:tcPr>
          <w:p w:rsidR="00BE1479" w:rsidRPr="00BE1479" w:rsidP="00446B27" w14:paraId="63BDB258" w14:textId="77777777">
            <w:pPr>
              <w:pStyle w:val="Normal6a"/>
            </w:pPr>
            <w:r w:rsidRPr="00BE1479">
              <w:t>F.</w:t>
            </w:r>
            <w:r w:rsidRPr="00BE1479">
              <w:tab/>
              <w:t xml:space="preserve">whereas European economic security depends on reliable access to critical raw materials and green energy technologies; whereas </w:t>
            </w:r>
            <w:r w:rsidRPr="00BE1479">
              <w:rPr>
                <w:b/>
                <w:i/>
              </w:rPr>
              <w:t>access to and supply of critical raw materials is a collective security challenge; whereas</w:t>
            </w:r>
            <w:r w:rsidRPr="00BE1479">
              <w:t xml:space="preserve"> Australia is </w:t>
            </w:r>
            <w:r w:rsidRPr="00BE1479">
              <w:rPr>
                <w:b/>
                <w:i/>
              </w:rPr>
              <w:t>one of the few significant global suppliers of rare earths outside of China, producing roughly 8-10% of</w:t>
            </w:r>
            <w:r w:rsidRPr="00BE1479">
              <w:t xml:space="preserve"> the world's </w:t>
            </w:r>
            <w:r w:rsidRPr="00BE1479">
              <w:rPr>
                <w:b/>
                <w:i/>
              </w:rPr>
              <w:t>supply</w:t>
            </w:r>
            <w:r w:rsidRPr="00BE1479">
              <w:t>;</w:t>
            </w:r>
          </w:p>
        </w:tc>
      </w:tr>
    </w:tbl>
    <w:p w:rsidR="00BE1479" w:rsidRPr="00BE1479" w:rsidP="00BE1479" w14:paraId="0087A1DE"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6E597AD1" w14:textId="77777777">
      <w:r w:rsidRPr="00BE1479">
        <w:rPr>
          <w:rStyle w:val="HideTWBExt"/>
        </w:rPr>
        <w:t>&lt;/Amend&gt;</w:t>
      </w:r>
    </w:p>
    <w:p w:rsidR="00BE1479" w:rsidRPr="00BE1479" w:rsidP="00BE1479" w14:paraId="0CC6F53E"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36</w:t>
      </w:r>
      <w:r w:rsidRPr="00BE1479">
        <w:rPr>
          <w:rStyle w:val="HideTWBExt"/>
          <w:b w:val="0"/>
        </w:rPr>
        <w:t>&lt;/NumAm&gt;</w:t>
      </w:r>
    </w:p>
    <w:p w:rsidR="00BE1479" w:rsidRPr="00BE1479" w:rsidP="00BE1479" w14:paraId="47BB0D63" w14:textId="77777777">
      <w:pPr>
        <w:pStyle w:val="NormalBold"/>
      </w:pPr>
      <w:r w:rsidRPr="00BE1479">
        <w:rPr>
          <w:rStyle w:val="HideTWBExt"/>
          <w:b w:val="0"/>
        </w:rPr>
        <w:t>&lt;RepeatBlock-By&gt;&lt;Members&gt;</w:t>
      </w:r>
      <w:r w:rsidRPr="00BE1479">
        <w:t>Adam Bielan</w:t>
      </w:r>
      <w:r w:rsidRPr="00BE1479">
        <w:rPr>
          <w:rStyle w:val="HideTWBExt"/>
          <w:b w:val="0"/>
        </w:rPr>
        <w:t>&lt;/Members&gt;</w:t>
      </w:r>
    </w:p>
    <w:p w:rsidR="00BE1479" w:rsidRPr="00BE1479" w:rsidP="00BE1479" w14:paraId="6DFD5BD7" w14:textId="77777777">
      <w:r w:rsidRPr="00BE1479">
        <w:rPr>
          <w:rStyle w:val="HideTWBExt"/>
        </w:rPr>
        <w:t>&lt;AuNomDe&gt;</w:t>
      </w:r>
      <w:r w:rsidRPr="00BE1479">
        <w:rPr>
          <w:rStyle w:val="HideTWBInt"/>
        </w:rPr>
        <w:t>{ECR}</w:t>
      </w:r>
      <w:r w:rsidRPr="00BE1479">
        <w:t>on behalf of the ECR Group</w:t>
      </w:r>
      <w:r w:rsidRPr="00BE1479">
        <w:rPr>
          <w:rStyle w:val="HideTWBExt"/>
        </w:rPr>
        <w:t>&lt;/AuNomDe&gt;</w:t>
      </w:r>
    </w:p>
    <w:p w:rsidR="00BE1479" w:rsidRPr="00BE1479" w:rsidP="00BE1479" w14:paraId="2BB92EE2" w14:textId="77777777">
      <w:pPr>
        <w:pStyle w:val="NormalBold"/>
      </w:pPr>
      <w:r w:rsidRPr="00BE1479">
        <w:rPr>
          <w:rStyle w:val="HideTWBExt"/>
          <w:b w:val="0"/>
        </w:rPr>
        <w:t>&lt;/RepeatBlock-By&gt;</w:t>
      </w:r>
    </w:p>
    <w:p w:rsidR="00BE1479" w:rsidRPr="00BE1479" w:rsidP="00BE1479" w14:paraId="7A485D9A"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453BE46A" w14:textId="77777777">
      <w:pPr>
        <w:pStyle w:val="NormalBold"/>
      </w:pPr>
      <w:r w:rsidRPr="00BE1479">
        <w:rPr>
          <w:rStyle w:val="HideTWBExt"/>
          <w:b w:val="0"/>
        </w:rPr>
        <w:t>&lt;Article&gt;</w:t>
      </w:r>
      <w:r w:rsidRPr="00BE1479">
        <w:t>Recital F</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225D1A"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25B69FEF" w14:textId="77777777"/>
        </w:tc>
      </w:tr>
      <w:tr w14:paraId="50C2F31C"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435AA103"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06DFBF85" w14:textId="77777777">
            <w:pPr>
              <w:pStyle w:val="AmColumnHeading"/>
            </w:pPr>
            <w:r w:rsidRPr="00BE1479">
              <w:t>Amendment</w:t>
            </w:r>
          </w:p>
        </w:tc>
      </w:tr>
      <w:tr w14:paraId="32B1FBB7"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61F54FF0" w14:textId="77777777">
            <w:pPr>
              <w:pStyle w:val="Normal6a"/>
            </w:pPr>
            <w:r w:rsidRPr="00BE1479">
              <w:t>F.</w:t>
            </w:r>
            <w:r w:rsidRPr="00BE1479">
              <w:tab/>
              <w:t>whereas European economic security depends on reliable access to critical raw materials and green energy technologies; whereas Australia is the world’s largest producer of lithium;</w:t>
            </w:r>
          </w:p>
        </w:tc>
        <w:tc>
          <w:tcPr>
            <w:tcW w:w="4876" w:type="dxa"/>
            <w:tcBorders>
              <w:top w:val="nil"/>
              <w:left w:val="nil"/>
              <w:bottom w:val="nil"/>
              <w:right w:val="nil"/>
            </w:tcBorders>
          </w:tcPr>
          <w:p w:rsidR="00BE1479" w:rsidRPr="00BE1479" w:rsidP="00446B27" w14:paraId="1B089111" w14:textId="77777777">
            <w:pPr>
              <w:pStyle w:val="Normal6a"/>
            </w:pPr>
            <w:r w:rsidRPr="00BE1479">
              <w:t>F.</w:t>
            </w:r>
            <w:r w:rsidRPr="00BE1479">
              <w:tab/>
              <w:t>whereas European economic security depends on reliable access to critical raw materials and green energy technologies; whereas Australia is the world’s largest producer of lithium</w:t>
            </w:r>
            <w:r w:rsidRPr="00BE1479">
              <w:rPr>
                <w:b/>
                <w:i/>
              </w:rPr>
              <w:t>, a leading producer of bauxite, cobalt, uranium and rare earths, making it an important partner in Europe’s efforts for the diversification of supply chains</w:t>
            </w:r>
            <w:r w:rsidRPr="00BE1479">
              <w:t>;</w:t>
            </w:r>
          </w:p>
        </w:tc>
      </w:tr>
    </w:tbl>
    <w:p w:rsidR="00BE1479" w:rsidRPr="00BE1479" w:rsidP="00BE1479" w14:paraId="71125A58"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6820CB04" w14:textId="77777777">
      <w:r w:rsidRPr="00BE1479">
        <w:rPr>
          <w:rStyle w:val="HideTWBExt"/>
        </w:rPr>
        <w:t>&lt;/Amend&gt;</w:t>
      </w:r>
    </w:p>
    <w:p w:rsidR="00BE1479" w:rsidRPr="00BE1479" w:rsidP="00BE1479" w14:paraId="614F774D"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37</w:t>
      </w:r>
      <w:r w:rsidRPr="00BE1479">
        <w:rPr>
          <w:rStyle w:val="HideTWBExt"/>
          <w:b w:val="0"/>
        </w:rPr>
        <w:t>&lt;/NumAm&gt;</w:t>
      </w:r>
    </w:p>
    <w:p w:rsidR="00BE1479" w:rsidRPr="00BE1479" w:rsidP="00BE1479" w14:paraId="40A0A0E9" w14:textId="77777777">
      <w:pPr>
        <w:pStyle w:val="NormalBold"/>
      </w:pPr>
      <w:r w:rsidRPr="00BE1479">
        <w:rPr>
          <w:rStyle w:val="HideTWBExt"/>
          <w:b w:val="0"/>
        </w:rPr>
        <w:t>&lt;RepeatBlock-By&gt;&lt;Members&gt;</w:t>
      </w:r>
      <w:r w:rsidRPr="00BE1479">
        <w:t>Mieke Andriese</w:t>
      </w:r>
      <w:r w:rsidRPr="00BE1479">
        <w:rPr>
          <w:rStyle w:val="HideTWBExt"/>
          <w:b w:val="0"/>
        </w:rPr>
        <w:t>&lt;/Members&gt;</w:t>
      </w:r>
    </w:p>
    <w:p w:rsidR="00BE1479" w:rsidRPr="00BE1479" w:rsidP="00BE1479" w14:paraId="6D49DF9C" w14:textId="77777777">
      <w:pPr>
        <w:pStyle w:val="NormalBold"/>
      </w:pPr>
      <w:r w:rsidRPr="00BE1479">
        <w:rPr>
          <w:rStyle w:val="HideTWBExt"/>
          <w:b w:val="0"/>
        </w:rPr>
        <w:t>&lt;/RepeatBlock-By&gt;</w:t>
      </w:r>
    </w:p>
    <w:p w:rsidR="00BE1479" w:rsidRPr="00BE1479" w:rsidP="00BE1479" w14:paraId="46146320"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172B9B6B" w14:textId="77777777">
      <w:pPr>
        <w:pStyle w:val="NormalBold"/>
      </w:pPr>
      <w:r w:rsidRPr="00BE1479">
        <w:rPr>
          <w:rStyle w:val="HideTWBExt"/>
          <w:b w:val="0"/>
        </w:rPr>
        <w:t>&lt;Article&gt;</w:t>
      </w:r>
      <w:r w:rsidRPr="00BE1479">
        <w:t>Recital F</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8576D7"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7EF614B6" w14:textId="77777777"/>
        </w:tc>
      </w:tr>
      <w:tr w14:paraId="6033F45F"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382CDF29"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2C7A058E" w14:textId="77777777">
            <w:pPr>
              <w:pStyle w:val="AmColumnHeading"/>
            </w:pPr>
            <w:r w:rsidRPr="00BE1479">
              <w:t>Amendment</w:t>
            </w:r>
          </w:p>
        </w:tc>
      </w:tr>
      <w:tr w14:paraId="0E2D4501"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4432CDE8" w14:textId="77777777">
            <w:pPr>
              <w:pStyle w:val="Normal6a"/>
            </w:pPr>
            <w:r w:rsidRPr="00BE1479">
              <w:t>F.</w:t>
            </w:r>
            <w:r w:rsidRPr="00BE1479">
              <w:tab/>
              <w:t xml:space="preserve">whereas European economic security depends on reliable access to critical raw materials and </w:t>
            </w:r>
            <w:r w:rsidRPr="00BE1479">
              <w:rPr>
                <w:b/>
                <w:i/>
              </w:rPr>
              <w:t>green</w:t>
            </w:r>
            <w:r w:rsidRPr="00BE1479">
              <w:t xml:space="preserve"> energy </w:t>
            </w:r>
            <w:r w:rsidRPr="00BE1479">
              <w:rPr>
                <w:b/>
                <w:i/>
              </w:rPr>
              <w:t>technologies</w:t>
            </w:r>
            <w:r w:rsidRPr="00BE1479">
              <w:t>; whereas Australia is the world’s largest producer of lithium;</w:t>
            </w:r>
          </w:p>
        </w:tc>
        <w:tc>
          <w:tcPr>
            <w:tcW w:w="4876" w:type="dxa"/>
            <w:tcBorders>
              <w:top w:val="nil"/>
              <w:left w:val="nil"/>
              <w:bottom w:val="nil"/>
              <w:right w:val="nil"/>
            </w:tcBorders>
          </w:tcPr>
          <w:p w:rsidR="00BE1479" w:rsidRPr="00BE1479" w:rsidP="00446B27" w14:paraId="6C121E9C" w14:textId="77777777">
            <w:pPr>
              <w:pStyle w:val="Normal6a"/>
            </w:pPr>
            <w:r w:rsidRPr="00BE1479">
              <w:t>F.</w:t>
            </w:r>
            <w:r w:rsidRPr="00BE1479">
              <w:tab/>
              <w:t xml:space="preserve">whereas European economic </w:t>
            </w:r>
            <w:r w:rsidRPr="00BE1479">
              <w:rPr>
                <w:b/>
                <w:i/>
              </w:rPr>
              <w:t>and energy</w:t>
            </w:r>
            <w:r w:rsidRPr="00BE1479">
              <w:t xml:space="preserve"> security depends on reliable </w:t>
            </w:r>
            <w:r w:rsidRPr="00BE1479">
              <w:rPr>
                <w:b/>
                <w:i/>
              </w:rPr>
              <w:t>and diversified</w:t>
            </w:r>
            <w:r w:rsidRPr="00BE1479">
              <w:t xml:space="preserve"> access to critical raw materials and energy </w:t>
            </w:r>
            <w:r w:rsidRPr="00BE1479">
              <w:rPr>
                <w:b/>
                <w:i/>
              </w:rPr>
              <w:t>resources</w:t>
            </w:r>
            <w:r w:rsidRPr="00BE1479">
              <w:t xml:space="preserve">; whereas Australia is the world’s largest producer of lithium </w:t>
            </w:r>
            <w:r w:rsidRPr="00BE1479">
              <w:rPr>
                <w:b/>
                <w:i/>
              </w:rPr>
              <w:t>and holds the world’s largest uranium resources</w:t>
            </w:r>
            <w:r w:rsidRPr="00BE1479">
              <w:t>;</w:t>
            </w:r>
          </w:p>
        </w:tc>
      </w:tr>
    </w:tbl>
    <w:p w:rsidR="00BE1479" w:rsidRPr="00BE1479" w:rsidP="00BE1479" w14:paraId="79BCF46D"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60F9FB39" w14:textId="77777777">
      <w:r w:rsidRPr="00BE1479">
        <w:rPr>
          <w:rStyle w:val="HideTWBExt"/>
        </w:rPr>
        <w:t>&lt;/Amend&gt;</w:t>
      </w:r>
    </w:p>
    <w:p w:rsidR="00BE1479" w:rsidRPr="00BE1479" w:rsidP="00BE1479" w14:paraId="652A839A"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38</w:t>
      </w:r>
      <w:r w:rsidRPr="00BE1479">
        <w:rPr>
          <w:rStyle w:val="HideTWBExt"/>
          <w:b w:val="0"/>
        </w:rPr>
        <w:t>&lt;/NumAm&gt;</w:t>
      </w:r>
    </w:p>
    <w:p w:rsidR="00BE1479" w:rsidRPr="00BE1479" w:rsidP="00BE1479" w14:paraId="2B07A59B" w14:textId="77777777">
      <w:pPr>
        <w:pStyle w:val="NormalBold"/>
      </w:pPr>
      <w:r w:rsidRPr="00BE1479">
        <w:rPr>
          <w:rStyle w:val="HideTWBExt"/>
          <w:b w:val="0"/>
        </w:rPr>
        <w:t>&lt;RepeatBlock-By&gt;&lt;Members&gt;</w:t>
      </w:r>
      <w:r w:rsidRPr="00BE1479">
        <w:t>Tomasz Froelich, Stanislav Stoyanov, Alexander Sell, Petar Volgin</w:t>
      </w:r>
      <w:r w:rsidRPr="00BE1479">
        <w:rPr>
          <w:rStyle w:val="HideTWBExt"/>
          <w:b w:val="0"/>
        </w:rPr>
        <w:t>&lt;/Members&gt;</w:t>
      </w:r>
    </w:p>
    <w:p w:rsidR="00BE1479" w:rsidRPr="00BE1479" w:rsidP="00BE1479" w14:paraId="5F68EC0C" w14:textId="77777777">
      <w:pPr>
        <w:pStyle w:val="NormalBold"/>
      </w:pPr>
      <w:r w:rsidRPr="00BE1479">
        <w:rPr>
          <w:rStyle w:val="HideTWBExt"/>
          <w:b w:val="0"/>
        </w:rPr>
        <w:t>&lt;/RepeatBlock-By&gt;</w:t>
      </w:r>
    </w:p>
    <w:p w:rsidR="00BE1479" w:rsidRPr="00BE1479" w:rsidP="00BE1479" w14:paraId="57345FCD"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0F4C1457" w14:textId="77777777">
      <w:pPr>
        <w:pStyle w:val="NormalBold"/>
      </w:pPr>
      <w:r w:rsidRPr="00BE1479">
        <w:rPr>
          <w:rStyle w:val="HideTWBExt"/>
          <w:b w:val="0"/>
        </w:rPr>
        <w:t>&lt;Article&gt;</w:t>
      </w:r>
      <w:r w:rsidRPr="00BE1479">
        <w:t>Recital F</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69F81B"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74B5116A" w14:textId="77777777"/>
        </w:tc>
      </w:tr>
      <w:tr w14:paraId="05A10A4A"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39601387"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35D9F537" w14:textId="77777777">
            <w:pPr>
              <w:pStyle w:val="AmColumnHeading"/>
            </w:pPr>
            <w:r w:rsidRPr="00BE1479">
              <w:t>Amendment</w:t>
            </w:r>
          </w:p>
        </w:tc>
      </w:tr>
      <w:tr w14:paraId="1AF8005E"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0E145B0E" w14:textId="77777777">
            <w:pPr>
              <w:pStyle w:val="Normal6a"/>
            </w:pPr>
            <w:r w:rsidRPr="00BE1479">
              <w:t>F.</w:t>
            </w:r>
            <w:r w:rsidRPr="00BE1479">
              <w:tab/>
              <w:t xml:space="preserve">whereas European economic security depends on reliable </w:t>
            </w:r>
            <w:r w:rsidRPr="00BE1479">
              <w:rPr>
                <w:b/>
                <w:i/>
              </w:rPr>
              <w:t>access to critical raw materials and green</w:t>
            </w:r>
            <w:r w:rsidRPr="00BE1479">
              <w:t xml:space="preserve"> energy </w:t>
            </w:r>
            <w:r w:rsidRPr="00BE1479">
              <w:rPr>
                <w:b/>
                <w:i/>
              </w:rPr>
              <w:t>technologies</w:t>
            </w:r>
            <w:r w:rsidRPr="00BE1479">
              <w:t>; whereas Australia is the world’s largest producer of lithium;</w:t>
            </w:r>
          </w:p>
        </w:tc>
        <w:tc>
          <w:tcPr>
            <w:tcW w:w="4876" w:type="dxa"/>
            <w:tcBorders>
              <w:top w:val="nil"/>
              <w:left w:val="nil"/>
              <w:bottom w:val="nil"/>
              <w:right w:val="nil"/>
            </w:tcBorders>
          </w:tcPr>
          <w:p w:rsidR="00BE1479" w:rsidRPr="00BE1479" w:rsidP="00446B27" w14:paraId="3DF5D4F8" w14:textId="77777777">
            <w:pPr>
              <w:pStyle w:val="Normal6a"/>
            </w:pPr>
            <w:r w:rsidRPr="00BE1479">
              <w:t>F.</w:t>
            </w:r>
            <w:r w:rsidRPr="00BE1479">
              <w:tab/>
              <w:t xml:space="preserve">whereas European economic security depends on reliable </w:t>
            </w:r>
            <w:r w:rsidRPr="00BE1479">
              <w:rPr>
                <w:b/>
                <w:i/>
              </w:rPr>
              <w:t>and affordable</w:t>
            </w:r>
            <w:r w:rsidRPr="00BE1479">
              <w:t xml:space="preserve"> energy</w:t>
            </w:r>
            <w:r w:rsidRPr="00BE1479">
              <w:rPr>
                <w:b/>
                <w:i/>
              </w:rPr>
              <w:t>, ensuring industrial competitiveness, household well-being and macroeconomic resilience</w:t>
            </w:r>
            <w:r w:rsidRPr="00BE1479">
              <w:t>; whereas Australia is the world’s largest producer of lithium</w:t>
            </w:r>
            <w:r w:rsidRPr="00BE1479">
              <w:rPr>
                <w:b/>
                <w:i/>
              </w:rPr>
              <w:t>, offering the EU reliable access to critical raw materials</w:t>
            </w:r>
            <w:r w:rsidRPr="00BE1479">
              <w:t>;</w:t>
            </w:r>
          </w:p>
        </w:tc>
      </w:tr>
    </w:tbl>
    <w:p w:rsidR="00BE1479" w:rsidRPr="00BE1479" w:rsidP="00BE1479" w14:paraId="3732DA8F"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34F77392" w14:textId="77777777">
      <w:r w:rsidRPr="00BE1479">
        <w:rPr>
          <w:rStyle w:val="HideTWBExt"/>
        </w:rPr>
        <w:t>&lt;/Amend&gt;</w:t>
      </w:r>
    </w:p>
    <w:p w:rsidR="00BE1479" w:rsidRPr="00BE1479" w:rsidP="00BE1479" w14:paraId="682BE8C7"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39</w:t>
      </w:r>
      <w:r w:rsidRPr="00BE1479">
        <w:rPr>
          <w:rStyle w:val="HideTWBExt"/>
          <w:b w:val="0"/>
        </w:rPr>
        <w:t>&lt;/NumAm&gt;</w:t>
      </w:r>
    </w:p>
    <w:p w:rsidR="00BE1479" w:rsidRPr="00BE1479" w:rsidP="00BE1479" w14:paraId="778E0D14" w14:textId="77777777">
      <w:pPr>
        <w:pStyle w:val="NormalBold"/>
      </w:pPr>
      <w:r w:rsidRPr="00BE1479">
        <w:rPr>
          <w:rStyle w:val="HideTWBExt"/>
          <w:b w:val="0"/>
        </w:rPr>
        <w:t>&lt;RepeatBlock-By&gt;&lt;Members&gt;</w:t>
      </w:r>
      <w:r w:rsidRPr="00BE1479">
        <w:t>Urmas Paet, Dan Barna, Malik Azmani, Lucia Yar, Petras Auštrevičius, Ilhan Kyuchyuk</w:t>
      </w:r>
      <w:r w:rsidRPr="00BE1479">
        <w:rPr>
          <w:rStyle w:val="HideTWBExt"/>
          <w:b w:val="0"/>
        </w:rPr>
        <w:t>&lt;/Members&gt;</w:t>
      </w:r>
    </w:p>
    <w:p w:rsidR="00BE1479" w:rsidRPr="00BE1479" w:rsidP="00BE1479" w14:paraId="1F98C2F6" w14:textId="77777777">
      <w:pPr>
        <w:pStyle w:val="NormalBold"/>
      </w:pPr>
      <w:r w:rsidRPr="00BE1479">
        <w:rPr>
          <w:rStyle w:val="HideTWBExt"/>
          <w:b w:val="0"/>
        </w:rPr>
        <w:t>&lt;/RepeatBlock-By&gt;</w:t>
      </w:r>
    </w:p>
    <w:p w:rsidR="00BE1479" w:rsidRPr="00BE1479" w:rsidP="00BE1479" w14:paraId="427C133C"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2CFAC3A8" w14:textId="77777777">
      <w:pPr>
        <w:pStyle w:val="NormalBold"/>
      </w:pPr>
      <w:r w:rsidRPr="00BE1479">
        <w:rPr>
          <w:rStyle w:val="HideTWBExt"/>
          <w:b w:val="0"/>
        </w:rPr>
        <w:t>&lt;Article&gt;</w:t>
      </w:r>
      <w:r w:rsidRPr="00BE1479">
        <w:t>Recital F</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7D4888"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2B30DC39" w14:textId="77777777"/>
        </w:tc>
      </w:tr>
      <w:tr w14:paraId="0E0BA8A4"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3D544A5F"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65B5E47E" w14:textId="77777777">
            <w:pPr>
              <w:pStyle w:val="AmColumnHeading"/>
            </w:pPr>
            <w:r w:rsidRPr="00BE1479">
              <w:t>Amendment</w:t>
            </w:r>
          </w:p>
        </w:tc>
      </w:tr>
      <w:tr w14:paraId="2C915578"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70516082" w14:textId="77777777">
            <w:pPr>
              <w:pStyle w:val="Normal6a"/>
            </w:pPr>
            <w:r w:rsidRPr="00BE1479">
              <w:t>F.</w:t>
            </w:r>
            <w:r w:rsidRPr="00BE1479">
              <w:tab/>
              <w:t>whereas European economic security depends on reliable access to critical raw materials and green energy technologies; whereas Australia is the world’s largest producer of lithium;</w:t>
            </w:r>
          </w:p>
        </w:tc>
        <w:tc>
          <w:tcPr>
            <w:tcW w:w="4876" w:type="dxa"/>
            <w:tcBorders>
              <w:top w:val="nil"/>
              <w:left w:val="nil"/>
              <w:bottom w:val="nil"/>
              <w:right w:val="nil"/>
            </w:tcBorders>
          </w:tcPr>
          <w:p w:rsidR="00BE1479" w:rsidRPr="00BE1479" w:rsidP="00446B27" w14:paraId="7CF05F9F" w14:textId="77777777">
            <w:pPr>
              <w:pStyle w:val="Normal6a"/>
            </w:pPr>
            <w:r w:rsidRPr="00BE1479">
              <w:t>F.</w:t>
            </w:r>
            <w:r w:rsidRPr="00BE1479">
              <w:tab/>
              <w:t xml:space="preserve">whereas European economic security depends on reliable access to critical raw materials and green energy technologies; whereas Australia is the world’s largest producer of lithium </w:t>
            </w:r>
            <w:r w:rsidRPr="00BE1479">
              <w:rPr>
                <w:b/>
                <w:i/>
              </w:rPr>
              <w:t>and has significant potential across a range of critical raw materials</w:t>
            </w:r>
            <w:r w:rsidRPr="00BE1479">
              <w:t>;</w:t>
            </w:r>
          </w:p>
        </w:tc>
      </w:tr>
    </w:tbl>
    <w:p w:rsidR="00BE1479" w:rsidRPr="00BE1479" w:rsidP="00BE1479" w14:paraId="5E889610"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38F1C9DE" w14:textId="77777777">
      <w:r w:rsidRPr="00BE1479">
        <w:rPr>
          <w:rStyle w:val="HideTWBExt"/>
        </w:rPr>
        <w:t>&lt;/Amend&gt;</w:t>
      </w:r>
    </w:p>
    <w:p w:rsidR="00BE1479" w:rsidRPr="00BE1479" w:rsidP="00BE1479" w14:paraId="6BCB0750"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40</w:t>
      </w:r>
      <w:r w:rsidRPr="00BE1479">
        <w:rPr>
          <w:rStyle w:val="HideTWBExt"/>
          <w:b w:val="0"/>
        </w:rPr>
        <w:t>&lt;/NumAm&gt;</w:t>
      </w:r>
    </w:p>
    <w:p w:rsidR="00BE1479" w:rsidRPr="00BE1479" w:rsidP="00BE1479" w14:paraId="66E47A2D" w14:textId="77777777">
      <w:pPr>
        <w:pStyle w:val="NormalBold"/>
      </w:pPr>
      <w:r w:rsidRPr="00BE1479">
        <w:rPr>
          <w:rStyle w:val="HideTWBExt"/>
          <w:b w:val="0"/>
        </w:rPr>
        <w:t>&lt;RepeatBlock-By&gt;&lt;Members&gt;</w:t>
      </w:r>
      <w:r w:rsidRPr="00BE1479">
        <w:t>Sebastian Tynkkynen</w:t>
      </w:r>
      <w:r w:rsidRPr="00BE1479">
        <w:rPr>
          <w:rStyle w:val="HideTWBExt"/>
          <w:b w:val="0"/>
        </w:rPr>
        <w:t>&lt;/Members&gt;</w:t>
      </w:r>
    </w:p>
    <w:p w:rsidR="00BE1479" w:rsidRPr="00BE1479" w:rsidP="00BE1479" w14:paraId="663002C3" w14:textId="77777777">
      <w:pPr>
        <w:pStyle w:val="NormalBold"/>
      </w:pPr>
      <w:r w:rsidRPr="00BE1479">
        <w:rPr>
          <w:rStyle w:val="HideTWBExt"/>
          <w:b w:val="0"/>
        </w:rPr>
        <w:t>&lt;/RepeatBlock-By&gt;</w:t>
      </w:r>
    </w:p>
    <w:p w:rsidR="00BE1479" w:rsidRPr="00BE1479" w:rsidP="00BE1479" w14:paraId="5AE6DAB0"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656088B2" w14:textId="77777777">
      <w:pPr>
        <w:pStyle w:val="NormalBold"/>
      </w:pPr>
      <w:r w:rsidRPr="00BE1479">
        <w:rPr>
          <w:rStyle w:val="HideTWBExt"/>
          <w:b w:val="0"/>
        </w:rPr>
        <w:t>&lt;Article&gt;</w:t>
      </w:r>
      <w:r w:rsidRPr="00BE1479">
        <w:t>Recital F</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BFC0EB"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4369110C" w14:textId="77777777"/>
        </w:tc>
      </w:tr>
      <w:tr w14:paraId="7938C21E"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4758BCC1"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324E1999" w14:textId="77777777">
            <w:pPr>
              <w:pStyle w:val="AmColumnHeading"/>
            </w:pPr>
            <w:r w:rsidRPr="00BE1479">
              <w:t>Amendment</w:t>
            </w:r>
          </w:p>
        </w:tc>
      </w:tr>
      <w:tr w14:paraId="57E2D268"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117BFA4E" w14:textId="77777777">
            <w:pPr>
              <w:pStyle w:val="Normal6a"/>
            </w:pPr>
            <w:r w:rsidRPr="00BE1479">
              <w:t>F.</w:t>
            </w:r>
            <w:r w:rsidRPr="00BE1479">
              <w:tab/>
              <w:t xml:space="preserve">whereas European economic security depends on reliable access to critical raw materials and </w:t>
            </w:r>
            <w:r w:rsidRPr="00BE1479">
              <w:rPr>
                <w:b/>
                <w:i/>
              </w:rPr>
              <w:t>green</w:t>
            </w:r>
            <w:r w:rsidRPr="00BE1479">
              <w:t xml:space="preserve"> energy technologies; whereas Australia is the world’s largest producer of lithium;</w:t>
            </w:r>
          </w:p>
        </w:tc>
        <w:tc>
          <w:tcPr>
            <w:tcW w:w="4876" w:type="dxa"/>
            <w:tcBorders>
              <w:top w:val="nil"/>
              <w:left w:val="nil"/>
              <w:bottom w:val="nil"/>
              <w:right w:val="nil"/>
            </w:tcBorders>
          </w:tcPr>
          <w:p w:rsidR="00BE1479" w:rsidRPr="00BE1479" w:rsidP="00446B27" w14:paraId="5C3E2A1F" w14:textId="77777777">
            <w:pPr>
              <w:pStyle w:val="Normal6a"/>
            </w:pPr>
            <w:r w:rsidRPr="00BE1479">
              <w:t>F.</w:t>
            </w:r>
            <w:r w:rsidRPr="00BE1479">
              <w:tab/>
              <w:t xml:space="preserve">whereas European economic security depends on reliable access to critical raw materials and </w:t>
            </w:r>
            <w:r w:rsidRPr="00BE1479">
              <w:rPr>
                <w:b/>
                <w:i/>
              </w:rPr>
              <w:t>clean</w:t>
            </w:r>
            <w:r w:rsidRPr="00BE1479">
              <w:t xml:space="preserve"> energy technologies; whereas Australia is the world’s largest producer of lithium;</w:t>
            </w:r>
          </w:p>
        </w:tc>
      </w:tr>
    </w:tbl>
    <w:p w:rsidR="00BE1479" w:rsidRPr="00BE1479" w:rsidP="00BE1479" w14:paraId="33AED63E" w14:textId="77777777">
      <w:pPr>
        <w:pStyle w:val="AmOrLang"/>
      </w:pPr>
      <w:r w:rsidRPr="00BE1479">
        <w:t xml:space="preserve">Or. </w:t>
      </w:r>
      <w:r w:rsidRPr="00BE1479">
        <w:rPr>
          <w:rStyle w:val="HideTWBExt"/>
        </w:rPr>
        <w:t>&lt;Original&gt;</w:t>
      </w:r>
      <w:r w:rsidRPr="00BE1479">
        <w:rPr>
          <w:rStyle w:val="HideTWBInt"/>
        </w:rPr>
        <w:t>{FI}</w:t>
      </w:r>
      <w:r w:rsidRPr="00BE1479">
        <w:t>fi</w:t>
      </w:r>
      <w:r w:rsidRPr="00BE1479">
        <w:rPr>
          <w:rStyle w:val="HideTWBExt"/>
        </w:rPr>
        <w:t>&lt;/Original&gt;</w:t>
      </w:r>
    </w:p>
    <w:p w:rsidR="00BE1479" w:rsidRPr="00BE1479" w:rsidP="00BE1479" w14:paraId="555DE908" w14:textId="77777777">
      <w:r w:rsidRPr="00BE1479">
        <w:rPr>
          <w:rStyle w:val="HideTWBExt"/>
        </w:rPr>
        <w:t>&lt;/Amend&gt;</w:t>
      </w:r>
    </w:p>
    <w:p w:rsidR="00BE1479" w:rsidRPr="00BE1479" w:rsidP="00BE1479" w14:paraId="4683DE1D"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41</w:t>
      </w:r>
      <w:r w:rsidRPr="00BE1479">
        <w:rPr>
          <w:rStyle w:val="HideTWBExt"/>
          <w:b w:val="0"/>
        </w:rPr>
        <w:t>&lt;/NumAm&gt;</w:t>
      </w:r>
    </w:p>
    <w:p w:rsidR="00BE1479" w:rsidRPr="00BE1479" w:rsidP="00BE1479" w14:paraId="4BECEB1B" w14:textId="77777777">
      <w:pPr>
        <w:pStyle w:val="NormalBold"/>
      </w:pPr>
      <w:r w:rsidRPr="00BE1479">
        <w:rPr>
          <w:rStyle w:val="HideTWBExt"/>
          <w:b w:val="0"/>
        </w:rPr>
        <w:t>&lt;RepeatBlock-By&gt;&lt;Members&gt;</w:t>
      </w:r>
      <w:r w:rsidRPr="00BE1479">
        <w:t>Jonas Sjöstedt, Merja Kyllönen</w:t>
      </w:r>
      <w:r w:rsidRPr="00BE1479">
        <w:rPr>
          <w:rStyle w:val="HideTWBExt"/>
          <w:b w:val="0"/>
        </w:rPr>
        <w:t>&lt;/Members&gt;</w:t>
      </w:r>
    </w:p>
    <w:p w:rsidR="00BE1479" w:rsidRPr="00BE1479" w:rsidP="00BE1479" w14:paraId="5B044C37" w14:textId="77777777">
      <w:pPr>
        <w:pStyle w:val="NormalBold"/>
      </w:pPr>
      <w:r w:rsidRPr="00BE1479">
        <w:rPr>
          <w:rStyle w:val="HideTWBExt"/>
          <w:b w:val="0"/>
        </w:rPr>
        <w:t>&lt;/RepeatBlock-By&gt;</w:t>
      </w:r>
    </w:p>
    <w:p w:rsidR="00BE1479" w:rsidRPr="00BE1479" w:rsidP="00BE1479" w14:paraId="4EECB8EA"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6A7EC82A" w14:textId="77777777">
      <w:pPr>
        <w:pStyle w:val="NormalBold"/>
      </w:pPr>
      <w:r w:rsidRPr="00BE1479">
        <w:rPr>
          <w:rStyle w:val="HideTWBExt"/>
          <w:b w:val="0"/>
        </w:rPr>
        <w:t>&lt;Article&gt;</w:t>
      </w:r>
      <w:r w:rsidRPr="00BE1479">
        <w:t>Recital F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A41C7E"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1CD1E753" w14:textId="77777777"/>
        </w:tc>
      </w:tr>
      <w:tr w14:paraId="28A84242"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21E5D03D"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08726C0F" w14:textId="77777777">
            <w:pPr>
              <w:pStyle w:val="AmColumnHeading"/>
            </w:pPr>
            <w:r w:rsidRPr="00BE1479">
              <w:t>Amendment</w:t>
            </w:r>
          </w:p>
        </w:tc>
      </w:tr>
      <w:tr w14:paraId="225F228B"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5A02AA67" w14:textId="77777777">
            <w:pPr>
              <w:pStyle w:val="Normal6a"/>
            </w:pPr>
          </w:p>
        </w:tc>
        <w:tc>
          <w:tcPr>
            <w:tcW w:w="4876" w:type="dxa"/>
            <w:tcBorders>
              <w:top w:val="nil"/>
              <w:left w:val="nil"/>
              <w:bottom w:val="nil"/>
              <w:right w:val="nil"/>
            </w:tcBorders>
          </w:tcPr>
          <w:p w:rsidR="00BE1479" w:rsidRPr="00BE1479" w:rsidP="00446B27" w14:paraId="335015C0" w14:textId="77777777">
            <w:pPr>
              <w:pStyle w:val="Normal6a"/>
            </w:pPr>
            <w:r w:rsidRPr="00BE1479">
              <w:rPr>
                <w:b/>
                <w:i/>
              </w:rPr>
              <w:t>Fa.</w:t>
            </w:r>
            <w:r w:rsidRPr="00BE1479">
              <w:tab/>
            </w:r>
            <w:r w:rsidRPr="00BE1479">
              <w:rPr>
                <w:b/>
                <w:i/>
              </w:rPr>
              <w:t>whereas Australia is among the countries most exposed to the impacts of climate change, including prolonged droughts, devastating bushfires, extreme heat and severe flooding; whereas enhanced EU-Australia cooperation on climate adaptation, disaster resilience and clean technologies would strengthen both partners' resilience and contribute to global climate action;</w:t>
            </w:r>
          </w:p>
        </w:tc>
      </w:tr>
    </w:tbl>
    <w:p w:rsidR="00BE1479" w:rsidRPr="00BE1479" w:rsidP="00BE1479" w14:paraId="36BD0663"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0CAAE048" w14:textId="77777777">
      <w:r w:rsidRPr="00BE1479">
        <w:rPr>
          <w:rStyle w:val="HideTWBExt"/>
        </w:rPr>
        <w:t>&lt;/Amend&gt;</w:t>
      </w:r>
    </w:p>
    <w:p w:rsidR="00BE1479" w:rsidRPr="00BE1479" w:rsidP="00BE1479" w14:paraId="5C424DEA"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42</w:t>
      </w:r>
      <w:r w:rsidRPr="00BE1479">
        <w:rPr>
          <w:rStyle w:val="HideTWBExt"/>
          <w:b w:val="0"/>
        </w:rPr>
        <w:t>&lt;/NumAm&gt;</w:t>
      </w:r>
    </w:p>
    <w:p w:rsidR="00BE1479" w:rsidRPr="00BE1479" w:rsidP="00BE1479" w14:paraId="76B3F920" w14:textId="77777777">
      <w:pPr>
        <w:pStyle w:val="NormalBold"/>
      </w:pPr>
      <w:r w:rsidRPr="00BE1479">
        <w:rPr>
          <w:rStyle w:val="HideTWBExt"/>
          <w:b w:val="0"/>
        </w:rPr>
        <w:t>&lt;RepeatBlock-By&gt;&lt;Members&gt;</w:t>
      </w:r>
      <w:r w:rsidRPr="00BE1479">
        <w:t>Thomas Waitz</w:t>
      </w:r>
      <w:r w:rsidRPr="00BE1479">
        <w:rPr>
          <w:rStyle w:val="HideTWBExt"/>
          <w:b w:val="0"/>
        </w:rPr>
        <w:t>&lt;/Members&gt;</w:t>
      </w:r>
    </w:p>
    <w:p w:rsidR="00BE1479" w:rsidRPr="00BE1479" w:rsidP="00BE1479" w14:paraId="716928C6" w14:textId="77777777">
      <w:r w:rsidRPr="00BE1479">
        <w:rPr>
          <w:rStyle w:val="HideTWBExt"/>
        </w:rPr>
        <w:t>&lt;AuNomDe&gt;</w:t>
      </w:r>
      <w:r w:rsidRPr="00BE1479">
        <w:rPr>
          <w:rStyle w:val="HideTWBInt"/>
        </w:rPr>
        <w:t>{Verts/ALE}</w:t>
      </w:r>
      <w:r w:rsidRPr="00BE1479">
        <w:t>on behalf of the Verts/ALE Group</w:t>
      </w:r>
      <w:r w:rsidRPr="00BE1479">
        <w:rPr>
          <w:rStyle w:val="HideTWBExt"/>
        </w:rPr>
        <w:t>&lt;/AuNomDe&gt;</w:t>
      </w:r>
    </w:p>
    <w:p w:rsidR="00BE1479" w:rsidRPr="00BE1479" w:rsidP="00BE1479" w14:paraId="6A4E2059" w14:textId="77777777">
      <w:pPr>
        <w:pStyle w:val="NormalBold"/>
      </w:pPr>
      <w:r w:rsidRPr="00BE1479">
        <w:rPr>
          <w:rStyle w:val="HideTWBExt"/>
          <w:b w:val="0"/>
        </w:rPr>
        <w:t>&lt;/RepeatBlock-By&gt;</w:t>
      </w:r>
    </w:p>
    <w:p w:rsidR="00BE1479" w:rsidRPr="00BE1479" w:rsidP="00BE1479" w14:paraId="523BF03D"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607C424E" w14:textId="77777777">
      <w:pPr>
        <w:pStyle w:val="NormalBold"/>
      </w:pPr>
      <w:r w:rsidRPr="00BE1479">
        <w:rPr>
          <w:rStyle w:val="HideTWBExt"/>
          <w:b w:val="0"/>
        </w:rPr>
        <w:t>&lt;Article&gt;</w:t>
      </w:r>
      <w:r w:rsidRPr="00BE1479">
        <w:t>Recital F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D4C33E"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1A0884A1" w14:textId="77777777"/>
        </w:tc>
      </w:tr>
      <w:tr w14:paraId="4A5B5EA6"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2453088D"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207BD9B3" w14:textId="77777777">
            <w:pPr>
              <w:pStyle w:val="AmColumnHeading"/>
            </w:pPr>
            <w:r w:rsidRPr="00BE1479">
              <w:t>Amendment</w:t>
            </w:r>
          </w:p>
        </w:tc>
      </w:tr>
      <w:tr w14:paraId="2B4AF5A3"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2E4AF01B" w14:textId="77777777">
            <w:pPr>
              <w:pStyle w:val="Normal6a"/>
            </w:pPr>
          </w:p>
        </w:tc>
        <w:tc>
          <w:tcPr>
            <w:tcW w:w="4876" w:type="dxa"/>
            <w:tcBorders>
              <w:top w:val="nil"/>
              <w:left w:val="nil"/>
              <w:bottom w:val="nil"/>
              <w:right w:val="nil"/>
            </w:tcBorders>
          </w:tcPr>
          <w:p w:rsidR="00BE1479" w:rsidRPr="00BE1479" w:rsidP="00446B27" w14:paraId="0BEA0192" w14:textId="77777777">
            <w:pPr>
              <w:pStyle w:val="Normal6a"/>
            </w:pPr>
            <w:r w:rsidRPr="00BE1479">
              <w:rPr>
                <w:b/>
                <w:i/>
              </w:rPr>
              <w:t>Fa.</w:t>
            </w:r>
            <w:r w:rsidRPr="00BE1479">
              <w:tab/>
            </w:r>
            <w:r w:rsidRPr="00BE1479">
              <w:rPr>
                <w:b/>
                <w:i/>
              </w:rPr>
              <w:t>whereas the EU and Australia are facing significant and increasingly pressing environmental, social, health and economic impacts from climate change;</w:t>
            </w:r>
          </w:p>
        </w:tc>
      </w:tr>
    </w:tbl>
    <w:p w:rsidR="00BE1479" w:rsidRPr="00BE1479" w:rsidP="00BE1479" w14:paraId="75BE3F82"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1E976181" w14:textId="77777777">
      <w:r w:rsidRPr="00BE1479">
        <w:rPr>
          <w:rStyle w:val="HideTWBExt"/>
        </w:rPr>
        <w:t>&lt;/Amend&gt;</w:t>
      </w:r>
    </w:p>
    <w:p w:rsidR="00BE1479" w:rsidRPr="00BE1479" w:rsidP="00BE1479" w14:paraId="11E96B25"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43</w:t>
      </w:r>
      <w:r w:rsidRPr="00BE1479">
        <w:rPr>
          <w:rStyle w:val="HideTWBExt"/>
          <w:b w:val="0"/>
        </w:rPr>
        <w:t>&lt;/NumAm&gt;</w:t>
      </w:r>
    </w:p>
    <w:p w:rsidR="00BE1479" w:rsidRPr="00BE1479" w:rsidP="00BE1479" w14:paraId="42C018AC" w14:textId="77777777">
      <w:pPr>
        <w:pStyle w:val="NormalBold"/>
      </w:pPr>
      <w:r w:rsidRPr="00BE1479">
        <w:rPr>
          <w:rStyle w:val="HideTWBExt"/>
          <w:b w:val="0"/>
        </w:rPr>
        <w:t>&lt;RepeatBlock-By&gt;&lt;Members&gt;</w:t>
      </w:r>
      <w:r w:rsidRPr="00BE1479">
        <w:t>Željana Zovko</w:t>
      </w:r>
      <w:r w:rsidRPr="00BE1479">
        <w:rPr>
          <w:rStyle w:val="HideTWBExt"/>
          <w:b w:val="0"/>
        </w:rPr>
        <w:t>&lt;/Members&gt;</w:t>
      </w:r>
    </w:p>
    <w:p w:rsidR="00BE1479" w:rsidRPr="00BE1479" w:rsidP="00BE1479" w14:paraId="5E7F5B18" w14:textId="77777777">
      <w:pPr>
        <w:pStyle w:val="NormalBold"/>
      </w:pPr>
      <w:r w:rsidRPr="00BE1479">
        <w:rPr>
          <w:rStyle w:val="HideTWBExt"/>
          <w:b w:val="0"/>
        </w:rPr>
        <w:t>&lt;/RepeatBlock-By&gt;</w:t>
      </w:r>
    </w:p>
    <w:p w:rsidR="00BE1479" w:rsidRPr="00BE1479" w:rsidP="00BE1479" w14:paraId="56D6950A"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01207B00" w14:textId="77777777">
      <w:pPr>
        <w:pStyle w:val="NormalBold"/>
      </w:pPr>
      <w:r w:rsidRPr="00BE1479">
        <w:rPr>
          <w:rStyle w:val="HideTWBExt"/>
          <w:b w:val="0"/>
        </w:rPr>
        <w:t>&lt;Article&gt;</w:t>
      </w:r>
      <w:r w:rsidRPr="00BE1479">
        <w:t>Recital F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F3F01C"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561B64B9" w14:textId="77777777"/>
        </w:tc>
      </w:tr>
      <w:tr w14:paraId="1C7D50B8"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704F64D8"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30DCAA48" w14:textId="77777777">
            <w:pPr>
              <w:pStyle w:val="AmColumnHeading"/>
            </w:pPr>
            <w:r w:rsidRPr="00BE1479">
              <w:t>Amendment</w:t>
            </w:r>
          </w:p>
        </w:tc>
      </w:tr>
      <w:tr w14:paraId="38D377FF"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0E8E5E0A" w14:textId="77777777">
            <w:pPr>
              <w:pStyle w:val="Normal6a"/>
            </w:pPr>
          </w:p>
        </w:tc>
        <w:tc>
          <w:tcPr>
            <w:tcW w:w="4876" w:type="dxa"/>
            <w:tcBorders>
              <w:top w:val="nil"/>
              <w:left w:val="nil"/>
              <w:bottom w:val="nil"/>
              <w:right w:val="nil"/>
            </w:tcBorders>
          </w:tcPr>
          <w:p w:rsidR="00BE1479" w:rsidRPr="00BE1479" w:rsidP="00446B27" w14:paraId="06BA6C25" w14:textId="77777777">
            <w:pPr>
              <w:pStyle w:val="Normal6a"/>
            </w:pPr>
            <w:r w:rsidRPr="00BE1479">
              <w:rPr>
                <w:b/>
                <w:i/>
              </w:rPr>
              <w:t>Fa.</w:t>
            </w:r>
            <w:r w:rsidRPr="00BE1479">
              <w:tab/>
            </w:r>
            <w:r w:rsidRPr="00BE1479">
              <w:rPr>
                <w:b/>
                <w:i/>
              </w:rPr>
              <w:t>whereas on 6 July 2026 Australia and Fiji launched a new defence alliance, the Vuvale Union and Ocean of Peace Alliance;</w:t>
            </w:r>
          </w:p>
        </w:tc>
      </w:tr>
    </w:tbl>
    <w:p w:rsidR="00BE1479" w:rsidRPr="00BE1479" w:rsidP="00BE1479" w14:paraId="23AF4017"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153A6CA7" w14:textId="77777777">
      <w:r w:rsidRPr="00BE1479">
        <w:rPr>
          <w:rStyle w:val="HideTWBExt"/>
        </w:rPr>
        <w:t>&lt;/Amend&gt;</w:t>
      </w:r>
    </w:p>
    <w:p w:rsidR="00BE1479" w:rsidRPr="00BE1479" w:rsidP="00BE1479" w14:paraId="24781D5C"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44</w:t>
      </w:r>
      <w:r w:rsidRPr="00BE1479">
        <w:rPr>
          <w:rStyle w:val="HideTWBExt"/>
          <w:b w:val="0"/>
        </w:rPr>
        <w:t>&lt;/NumAm&gt;</w:t>
      </w:r>
    </w:p>
    <w:p w:rsidR="00BE1479" w:rsidRPr="00BE1479" w:rsidP="00BE1479" w14:paraId="2F0B22D2" w14:textId="77777777">
      <w:pPr>
        <w:pStyle w:val="NormalBold"/>
      </w:pPr>
      <w:r w:rsidRPr="00BE1479">
        <w:rPr>
          <w:rStyle w:val="HideTWBExt"/>
          <w:b w:val="0"/>
        </w:rPr>
        <w:t>&lt;RepeatBlock-By&gt;&lt;Members&gt;</w:t>
      </w:r>
      <w:r w:rsidRPr="00BE1479">
        <w:t>Željana Zovko</w:t>
      </w:r>
      <w:r w:rsidRPr="00BE1479">
        <w:rPr>
          <w:rStyle w:val="HideTWBExt"/>
          <w:b w:val="0"/>
        </w:rPr>
        <w:t>&lt;/Members&gt;</w:t>
      </w:r>
    </w:p>
    <w:p w:rsidR="00BE1479" w:rsidRPr="00BE1479" w:rsidP="00BE1479" w14:paraId="5943A84E" w14:textId="77777777">
      <w:pPr>
        <w:pStyle w:val="NormalBold"/>
      </w:pPr>
      <w:r w:rsidRPr="00BE1479">
        <w:rPr>
          <w:rStyle w:val="HideTWBExt"/>
          <w:b w:val="0"/>
        </w:rPr>
        <w:t>&lt;/RepeatBlock-By&gt;</w:t>
      </w:r>
    </w:p>
    <w:p w:rsidR="00BE1479" w:rsidRPr="00BE1479" w:rsidP="00BE1479" w14:paraId="139CA642"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7BA2F75B" w14:textId="77777777">
      <w:pPr>
        <w:pStyle w:val="NormalBold"/>
      </w:pPr>
      <w:r w:rsidRPr="00BE1479">
        <w:rPr>
          <w:rStyle w:val="HideTWBExt"/>
          <w:b w:val="0"/>
        </w:rPr>
        <w:t>&lt;Article&gt;</w:t>
      </w:r>
      <w:r w:rsidRPr="00BE1479">
        <w:t>Recital F b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6A34E6"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35F865E8" w14:textId="77777777"/>
        </w:tc>
      </w:tr>
      <w:tr w14:paraId="7748583C"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267C1733"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0192C97C" w14:textId="77777777">
            <w:pPr>
              <w:pStyle w:val="AmColumnHeading"/>
            </w:pPr>
            <w:r w:rsidRPr="00BE1479">
              <w:t>Amendment</w:t>
            </w:r>
          </w:p>
        </w:tc>
      </w:tr>
      <w:tr w14:paraId="2DF7C82B"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2D6DECDC" w14:textId="77777777">
            <w:pPr>
              <w:pStyle w:val="Normal6a"/>
            </w:pPr>
          </w:p>
        </w:tc>
        <w:tc>
          <w:tcPr>
            <w:tcW w:w="4876" w:type="dxa"/>
            <w:tcBorders>
              <w:top w:val="nil"/>
              <w:left w:val="nil"/>
              <w:bottom w:val="nil"/>
              <w:right w:val="nil"/>
            </w:tcBorders>
          </w:tcPr>
          <w:p w:rsidR="00BE1479" w:rsidRPr="00BE1479" w:rsidP="00446B27" w14:paraId="6D248B10" w14:textId="77777777">
            <w:pPr>
              <w:pStyle w:val="Normal6a"/>
            </w:pPr>
            <w:r w:rsidRPr="00BE1479">
              <w:rPr>
                <w:b/>
                <w:i/>
              </w:rPr>
              <w:t>Fb.</w:t>
            </w:r>
            <w:r w:rsidRPr="00BE1479">
              <w:tab/>
            </w:r>
            <w:r w:rsidRPr="00BE1479">
              <w:rPr>
                <w:b/>
                <w:i/>
              </w:rPr>
              <w:t>whereas next to agreement with Fiji, Australia has recently deepened its regional cooperation with Vanuatu and Papa New-Guinea;</w:t>
            </w:r>
          </w:p>
        </w:tc>
      </w:tr>
    </w:tbl>
    <w:p w:rsidR="00BE1479" w:rsidRPr="00BE1479" w:rsidP="00BE1479" w14:paraId="15C6EE11"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0BA7D0DB" w14:textId="77777777">
      <w:r w:rsidRPr="00BE1479">
        <w:rPr>
          <w:rStyle w:val="HideTWBExt"/>
        </w:rPr>
        <w:t>&lt;/Amend&gt;</w:t>
      </w:r>
    </w:p>
    <w:p w:rsidR="00BE1479" w:rsidRPr="00BE1479" w:rsidP="00BE1479" w14:paraId="6E10A253"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45</w:t>
      </w:r>
      <w:r w:rsidRPr="00BE1479">
        <w:rPr>
          <w:rStyle w:val="HideTWBExt"/>
          <w:b w:val="0"/>
        </w:rPr>
        <w:t>&lt;/NumAm&gt;</w:t>
      </w:r>
    </w:p>
    <w:p w:rsidR="00BE1479" w:rsidRPr="00BE1479" w:rsidP="00BE1479" w14:paraId="0F30488F" w14:textId="77777777">
      <w:pPr>
        <w:pStyle w:val="NormalBold"/>
      </w:pPr>
      <w:r w:rsidRPr="00BE1479">
        <w:rPr>
          <w:rStyle w:val="HideTWBExt"/>
          <w:b w:val="0"/>
        </w:rPr>
        <w:t>&lt;RepeatBlock-By&gt;&lt;Members&gt;</w:t>
      </w:r>
      <w:r w:rsidRPr="00BE1479">
        <w:t>Francisco José Millán Mon</w:t>
      </w:r>
      <w:r w:rsidRPr="00BE1479">
        <w:rPr>
          <w:rStyle w:val="HideTWBExt"/>
          <w:b w:val="0"/>
        </w:rPr>
        <w:t>&lt;/Members&gt;</w:t>
      </w:r>
    </w:p>
    <w:p w:rsidR="00BE1479" w:rsidRPr="00BE1479" w:rsidP="00BE1479" w14:paraId="4A5C59E9" w14:textId="77777777">
      <w:pPr>
        <w:pStyle w:val="NormalBold"/>
      </w:pPr>
      <w:r w:rsidRPr="00BE1479">
        <w:rPr>
          <w:rStyle w:val="HideTWBExt"/>
          <w:b w:val="0"/>
        </w:rPr>
        <w:t>&lt;/RepeatBlock-By&gt;</w:t>
      </w:r>
    </w:p>
    <w:p w:rsidR="00BE1479" w:rsidRPr="00BE1479" w:rsidP="00BE1479" w14:paraId="53F20FD1"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0855AC68" w14:textId="77777777">
      <w:pPr>
        <w:pStyle w:val="NormalBold"/>
      </w:pPr>
      <w:r w:rsidRPr="00BE1479">
        <w:rPr>
          <w:rStyle w:val="HideTWBExt"/>
          <w:b w:val="0"/>
        </w:rPr>
        <w:t>&lt;Article&gt;</w:t>
      </w:r>
      <w:r w:rsidRPr="00BE1479">
        <w:t>Recital F b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9030DD"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59C3BF56" w14:textId="77777777"/>
        </w:tc>
      </w:tr>
      <w:tr w14:paraId="1B23716F"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47AF7A55"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31F4E5DF" w14:textId="77777777">
            <w:pPr>
              <w:pStyle w:val="AmColumnHeading"/>
            </w:pPr>
            <w:r w:rsidRPr="00BE1479">
              <w:t>Amendment</w:t>
            </w:r>
          </w:p>
        </w:tc>
      </w:tr>
      <w:tr w14:paraId="2A085CE5"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39C36580" w14:textId="77777777">
            <w:pPr>
              <w:pStyle w:val="Normal6a"/>
            </w:pPr>
          </w:p>
        </w:tc>
        <w:tc>
          <w:tcPr>
            <w:tcW w:w="4876" w:type="dxa"/>
            <w:tcBorders>
              <w:top w:val="nil"/>
              <w:left w:val="nil"/>
              <w:bottom w:val="nil"/>
              <w:right w:val="nil"/>
            </w:tcBorders>
          </w:tcPr>
          <w:p w:rsidR="00BE1479" w:rsidRPr="00BE1479" w:rsidP="00446B27" w14:paraId="18199F7E" w14:textId="77777777">
            <w:pPr>
              <w:pStyle w:val="Normal6a"/>
            </w:pPr>
            <w:r w:rsidRPr="00BE1479">
              <w:rPr>
                <w:b/>
                <w:i/>
              </w:rPr>
              <w:t>Fa.</w:t>
            </w:r>
            <w:r w:rsidRPr="00BE1479">
              <w:tab/>
            </w:r>
            <w:r w:rsidRPr="00BE1479">
              <w:rPr>
                <w:b/>
                <w:i/>
              </w:rPr>
              <w:t>whereas increasingly intense political, economic and security relations between the EU and Australia require regular high-level dialogue and consistent political monitoring of the various instruments underpinning the partnership;</w:t>
            </w:r>
          </w:p>
        </w:tc>
      </w:tr>
    </w:tbl>
    <w:p w:rsidR="00BE1479" w:rsidRPr="00BE1479" w:rsidP="00BE1479" w14:paraId="1DE098E8" w14:textId="77777777">
      <w:pPr>
        <w:pStyle w:val="AmOrLang"/>
      </w:pPr>
      <w:r w:rsidRPr="00BE1479">
        <w:t xml:space="preserve">Or. </w:t>
      </w:r>
      <w:r w:rsidRPr="00BE1479">
        <w:rPr>
          <w:rStyle w:val="HideTWBExt"/>
        </w:rPr>
        <w:t>&lt;Original&gt;</w:t>
      </w:r>
      <w:r w:rsidRPr="00BE1479">
        <w:rPr>
          <w:rStyle w:val="HideTWBInt"/>
        </w:rPr>
        <w:t>{ES}</w:t>
      </w:r>
      <w:r w:rsidRPr="00BE1479">
        <w:t>es</w:t>
      </w:r>
      <w:r w:rsidRPr="00BE1479">
        <w:rPr>
          <w:rStyle w:val="HideTWBExt"/>
        </w:rPr>
        <w:t>&lt;/Original&gt;</w:t>
      </w:r>
    </w:p>
    <w:p w:rsidR="00BE1479" w:rsidRPr="00BE1479" w:rsidP="00BE1479" w14:paraId="4C56BC58" w14:textId="77777777">
      <w:r w:rsidRPr="00BE1479">
        <w:rPr>
          <w:rStyle w:val="HideTWBExt"/>
        </w:rPr>
        <w:t>&lt;/Amend&gt;</w:t>
      </w:r>
    </w:p>
    <w:p w:rsidR="00BE1479" w:rsidRPr="00BE1479" w:rsidP="00BE1479" w14:paraId="731A7AB1"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46</w:t>
      </w:r>
      <w:r w:rsidRPr="00BE1479">
        <w:rPr>
          <w:rStyle w:val="HideTWBExt"/>
          <w:b w:val="0"/>
        </w:rPr>
        <w:t>&lt;/NumAm&gt;</w:t>
      </w:r>
    </w:p>
    <w:p w:rsidR="00BE1479" w:rsidRPr="00BE1479" w:rsidP="00BE1479" w14:paraId="59E1BECD" w14:textId="77777777">
      <w:pPr>
        <w:pStyle w:val="NormalBold"/>
      </w:pPr>
      <w:r w:rsidRPr="00BE1479">
        <w:rPr>
          <w:rStyle w:val="HideTWBExt"/>
          <w:b w:val="0"/>
        </w:rPr>
        <w:t>&lt;RepeatBlock-By&gt;&lt;Members&gt;</w:t>
      </w:r>
      <w:r w:rsidRPr="00BE1479">
        <w:t>Željana Zovko</w:t>
      </w:r>
      <w:r w:rsidRPr="00BE1479">
        <w:rPr>
          <w:rStyle w:val="HideTWBExt"/>
          <w:b w:val="0"/>
        </w:rPr>
        <w:t>&lt;/Members&gt;</w:t>
      </w:r>
    </w:p>
    <w:p w:rsidR="00BE1479" w:rsidRPr="00BE1479" w:rsidP="00BE1479" w14:paraId="4461AAE5" w14:textId="77777777">
      <w:pPr>
        <w:pStyle w:val="NormalBold"/>
      </w:pPr>
      <w:r w:rsidRPr="00BE1479">
        <w:rPr>
          <w:rStyle w:val="HideTWBExt"/>
          <w:b w:val="0"/>
        </w:rPr>
        <w:t>&lt;/RepeatBlock-By&gt;</w:t>
      </w:r>
    </w:p>
    <w:p w:rsidR="00BE1479" w:rsidRPr="00BE1479" w:rsidP="00BE1479" w14:paraId="71E5E6A9"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1BCEC893" w14:textId="77777777">
      <w:pPr>
        <w:pStyle w:val="NormalBold"/>
      </w:pPr>
      <w:r w:rsidRPr="00BE1479">
        <w:rPr>
          <w:rStyle w:val="HideTWBExt"/>
          <w:b w:val="0"/>
        </w:rPr>
        <w:t>&lt;Article&gt;</w:t>
      </w:r>
      <w:r w:rsidRPr="00BE1479">
        <w:t>Paragraph 1</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1D5B64"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66F16786" w14:textId="77777777"/>
        </w:tc>
      </w:tr>
      <w:tr w14:paraId="49C2B844"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3F47F1C1"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46125E91" w14:textId="77777777">
            <w:pPr>
              <w:pStyle w:val="AmColumnHeading"/>
            </w:pPr>
            <w:r w:rsidRPr="00BE1479">
              <w:t>Amendment</w:t>
            </w:r>
          </w:p>
        </w:tc>
      </w:tr>
      <w:tr w14:paraId="708C9A18"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4E23EF81" w14:textId="77777777">
            <w:pPr>
              <w:pStyle w:val="Normal6a"/>
            </w:pPr>
            <w:r w:rsidRPr="00BE1479">
              <w:t>1.</w:t>
            </w:r>
            <w:r w:rsidRPr="00BE1479">
              <w:tab/>
              <w:t>Highlights that Australia is the EU’s key like-minded partner in the strategically vital Indo-Pacific region; reiterates the region’s geostrategic importance for global trade and the freedom of navigation;</w:t>
            </w:r>
          </w:p>
        </w:tc>
        <w:tc>
          <w:tcPr>
            <w:tcW w:w="4876" w:type="dxa"/>
            <w:tcBorders>
              <w:top w:val="nil"/>
              <w:left w:val="nil"/>
              <w:bottom w:val="nil"/>
              <w:right w:val="nil"/>
            </w:tcBorders>
          </w:tcPr>
          <w:p w:rsidR="00BE1479" w:rsidRPr="00BE1479" w:rsidP="00446B27" w14:paraId="53A809CB" w14:textId="77777777">
            <w:pPr>
              <w:pStyle w:val="Normal6a"/>
            </w:pPr>
            <w:r w:rsidRPr="00BE1479">
              <w:t>1.</w:t>
            </w:r>
            <w:r w:rsidRPr="00BE1479">
              <w:tab/>
              <w:t xml:space="preserve">Highlights that Australia is the EU’s key like-minded partner in the strategically vital Indo-Pacific region; reiterates the region’s geostrategic importance for global trade and the freedom of navigation </w:t>
            </w:r>
            <w:r w:rsidRPr="00BE1479">
              <w:rPr>
                <w:b/>
                <w:i/>
              </w:rPr>
              <w:t>and ensuring resilience against economic coercion</w:t>
            </w:r>
            <w:r w:rsidRPr="00BE1479">
              <w:t xml:space="preserve">; </w:t>
            </w:r>
            <w:r w:rsidRPr="00BE1479">
              <w:rPr>
                <w:b/>
                <w:i/>
              </w:rPr>
              <w:t>further emphasises that Australia is a close partner in trade, investment and economic security, and welcomes strengthened cooperation on climate, energy and environmental challenges, including with Pacific partners; welcomes the EU–Australia Strategic Partnership on Critical and Strategic Minerals as an important instrument for enhancing supply chain resilience, supporting the green and digital transitions and advancing the shared economic and security interests of both partners;</w:t>
            </w:r>
          </w:p>
        </w:tc>
      </w:tr>
    </w:tbl>
    <w:p w:rsidR="00BE1479" w:rsidRPr="00BE1479" w:rsidP="00BE1479" w14:paraId="5D007364"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7557BA16" w14:textId="77777777">
      <w:r w:rsidRPr="00BE1479">
        <w:rPr>
          <w:rStyle w:val="HideTWBExt"/>
        </w:rPr>
        <w:t>&lt;/Amend&gt;</w:t>
      </w:r>
    </w:p>
    <w:p w:rsidR="00BE1479" w:rsidRPr="00BE1479" w:rsidP="00BE1479" w14:paraId="08E8C049"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47</w:t>
      </w:r>
      <w:r w:rsidRPr="00BE1479">
        <w:rPr>
          <w:rStyle w:val="HideTWBExt"/>
          <w:b w:val="0"/>
        </w:rPr>
        <w:t>&lt;/NumAm&gt;</w:t>
      </w:r>
    </w:p>
    <w:p w:rsidR="00BE1479" w:rsidRPr="00BE1479" w:rsidP="00BE1479" w14:paraId="64255A41" w14:textId="77777777">
      <w:pPr>
        <w:pStyle w:val="NormalBold"/>
      </w:pPr>
      <w:r w:rsidRPr="00BE1479">
        <w:rPr>
          <w:rStyle w:val="HideTWBExt"/>
          <w:b w:val="0"/>
        </w:rPr>
        <w:t>&lt;RepeatBlock-By&gt;&lt;Members&gt;</w:t>
      </w:r>
      <w:r w:rsidRPr="00BE1479">
        <w:t>Jordan Bardella, Pierre-Romain Thionnet, Julie Rechagneux</w:t>
      </w:r>
      <w:r w:rsidRPr="00BE1479">
        <w:rPr>
          <w:rStyle w:val="HideTWBExt"/>
          <w:b w:val="0"/>
        </w:rPr>
        <w:t>&lt;/Members&gt;</w:t>
      </w:r>
    </w:p>
    <w:p w:rsidR="00BE1479" w:rsidRPr="00BE1479" w:rsidP="00BE1479" w14:paraId="08045020" w14:textId="77777777">
      <w:pPr>
        <w:pStyle w:val="NormalBold"/>
      </w:pPr>
      <w:r w:rsidRPr="00BE1479">
        <w:rPr>
          <w:rStyle w:val="HideTWBExt"/>
          <w:b w:val="0"/>
        </w:rPr>
        <w:t>&lt;/RepeatBlock-By&gt;</w:t>
      </w:r>
    </w:p>
    <w:p w:rsidR="00BE1479" w:rsidRPr="00BE1479" w:rsidP="00BE1479" w14:paraId="28828D4E"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3373AD39" w14:textId="77777777">
      <w:pPr>
        <w:pStyle w:val="NormalBold"/>
      </w:pPr>
      <w:r w:rsidRPr="00BE1479">
        <w:rPr>
          <w:rStyle w:val="HideTWBExt"/>
          <w:b w:val="0"/>
        </w:rPr>
        <w:t>&lt;Article&gt;</w:t>
      </w:r>
      <w:r w:rsidRPr="00BE1479">
        <w:t>Paragraph 1</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CCD23D"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77C92CE9" w14:textId="77777777"/>
        </w:tc>
      </w:tr>
      <w:tr w14:paraId="3B6AFE06"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7BAA6811"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53674265" w14:textId="77777777">
            <w:pPr>
              <w:pStyle w:val="AmColumnHeading"/>
            </w:pPr>
            <w:r w:rsidRPr="00BE1479">
              <w:t>Amendment</w:t>
            </w:r>
          </w:p>
        </w:tc>
      </w:tr>
      <w:tr w14:paraId="6BC5A088"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12A00426" w14:textId="77777777">
            <w:pPr>
              <w:pStyle w:val="Normal6a"/>
            </w:pPr>
            <w:r w:rsidRPr="00BE1479">
              <w:t>1.</w:t>
            </w:r>
            <w:r w:rsidRPr="00BE1479">
              <w:tab/>
              <w:t>Highlights that Australia is the EU’s key like-minded partner in the strategically vital Indo-Pacific region; reiterates the region’s geostrategic importance for global trade and the freedom of navigation;</w:t>
            </w:r>
          </w:p>
        </w:tc>
        <w:tc>
          <w:tcPr>
            <w:tcW w:w="4876" w:type="dxa"/>
            <w:tcBorders>
              <w:top w:val="nil"/>
              <w:left w:val="nil"/>
              <w:bottom w:val="nil"/>
              <w:right w:val="nil"/>
            </w:tcBorders>
          </w:tcPr>
          <w:p w:rsidR="00BE1479" w:rsidRPr="00BE1479" w:rsidP="00446B27" w14:paraId="1FCBE2B9" w14:textId="77777777">
            <w:pPr>
              <w:pStyle w:val="Normal6a"/>
            </w:pPr>
            <w:r w:rsidRPr="00BE1479">
              <w:t>1.</w:t>
            </w:r>
            <w:r w:rsidRPr="00BE1479">
              <w:tab/>
              <w:t>Highlights that Australia is the EU’s key like-minded partner in the strategically vital Indo-Pacific region</w:t>
            </w:r>
            <w:r w:rsidRPr="00BE1479">
              <w:rPr>
                <w:b/>
                <w:i/>
              </w:rPr>
              <w:t>, where the EU itself is represented through its overseas territories and military assets deployed by its Member States</w:t>
            </w:r>
            <w:r w:rsidRPr="00BE1479">
              <w:t>; reiterates the region’s geostrategic importance for global trade and the freedom of navigation;</w:t>
            </w:r>
          </w:p>
        </w:tc>
      </w:tr>
    </w:tbl>
    <w:p w:rsidR="00BE1479" w:rsidRPr="00BE1479" w:rsidP="00BE1479" w14:paraId="17AC6CA2" w14:textId="77777777">
      <w:pPr>
        <w:pStyle w:val="AmOrLang"/>
      </w:pPr>
      <w:r w:rsidRPr="00BE1479">
        <w:t xml:space="preserve">Or. </w:t>
      </w:r>
      <w:r w:rsidRPr="00BE1479">
        <w:rPr>
          <w:rStyle w:val="HideTWBExt"/>
        </w:rPr>
        <w:t>&lt;Original&gt;</w:t>
      </w:r>
      <w:r w:rsidRPr="00BE1479">
        <w:rPr>
          <w:rStyle w:val="HideTWBInt"/>
        </w:rPr>
        <w:t>{FR}</w:t>
      </w:r>
      <w:r w:rsidRPr="00BE1479">
        <w:t>fr</w:t>
      </w:r>
      <w:r w:rsidRPr="00BE1479">
        <w:rPr>
          <w:rStyle w:val="HideTWBExt"/>
        </w:rPr>
        <w:t>&lt;/Original&gt;</w:t>
      </w:r>
    </w:p>
    <w:p w:rsidR="00BE1479" w:rsidRPr="00BE1479" w:rsidP="00BE1479" w14:paraId="4CD033A1" w14:textId="77777777">
      <w:r w:rsidRPr="00BE1479">
        <w:rPr>
          <w:rStyle w:val="HideTWBExt"/>
        </w:rPr>
        <w:t>&lt;/Amend&gt;</w:t>
      </w:r>
    </w:p>
    <w:p w:rsidR="00BE1479" w:rsidRPr="00BE1479" w:rsidP="00BE1479" w14:paraId="0E4846DF"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48</w:t>
      </w:r>
      <w:r w:rsidRPr="00BE1479">
        <w:rPr>
          <w:rStyle w:val="HideTWBExt"/>
          <w:b w:val="0"/>
        </w:rPr>
        <w:t>&lt;/NumAm&gt;</w:t>
      </w:r>
    </w:p>
    <w:p w:rsidR="00BE1479" w:rsidRPr="00BE1479" w:rsidP="00BE1479" w14:paraId="05D39D46" w14:textId="77777777">
      <w:pPr>
        <w:pStyle w:val="NormalBold"/>
      </w:pPr>
      <w:r w:rsidRPr="00BE1479">
        <w:rPr>
          <w:rStyle w:val="HideTWBExt"/>
          <w:b w:val="0"/>
        </w:rPr>
        <w:t>&lt;RepeatBlock-By&gt;&lt;Members&gt;</w:t>
      </w:r>
      <w:r w:rsidRPr="00BE1479">
        <w:t>Marie-Agnes Strack-Zimmermann, Engin Eroglu, Dan Barna, Malik Azmani, Petras Auštrevičius, Lucia Yar</w:t>
      </w:r>
      <w:r w:rsidRPr="00BE1479">
        <w:t xml:space="preserve"> </w:t>
      </w:r>
      <w:r w:rsidRPr="00BE1479">
        <w:rPr>
          <w:rStyle w:val="HideTWBExt"/>
          <w:b w:val="0"/>
        </w:rPr>
        <w:t>&lt;/Members&gt;</w:t>
      </w:r>
    </w:p>
    <w:p w:rsidR="00BE1479" w:rsidRPr="00BE1479" w:rsidP="00BE1479" w14:paraId="22454C1D" w14:textId="77777777">
      <w:pPr>
        <w:pStyle w:val="NormalBold"/>
      </w:pPr>
      <w:r w:rsidRPr="00BE1479">
        <w:rPr>
          <w:rStyle w:val="HideTWBExt"/>
          <w:b w:val="0"/>
        </w:rPr>
        <w:t>&lt;/RepeatBlock-By&gt;</w:t>
      </w:r>
    </w:p>
    <w:p w:rsidR="00BE1479" w:rsidRPr="00BE1479" w:rsidP="00BE1479" w14:paraId="5785CB87"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42DDCF76" w14:textId="77777777">
      <w:pPr>
        <w:pStyle w:val="NormalBold"/>
      </w:pPr>
      <w:r w:rsidRPr="00BE1479">
        <w:rPr>
          <w:rStyle w:val="HideTWBExt"/>
          <w:b w:val="0"/>
        </w:rPr>
        <w:t>&lt;Article&gt;</w:t>
      </w:r>
      <w:r w:rsidRPr="00BE1479">
        <w:t>Paragraph 1</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D15BC5"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526CBE67" w14:textId="77777777"/>
        </w:tc>
      </w:tr>
      <w:tr w14:paraId="625DA9C0"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6ABA730C"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0DDC9570" w14:textId="77777777">
            <w:pPr>
              <w:pStyle w:val="AmColumnHeading"/>
            </w:pPr>
            <w:r w:rsidRPr="00BE1479">
              <w:t>Amendment</w:t>
            </w:r>
          </w:p>
        </w:tc>
      </w:tr>
      <w:tr w14:paraId="107CBF7D"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3E461034" w14:textId="77777777">
            <w:pPr>
              <w:pStyle w:val="Normal6a"/>
            </w:pPr>
            <w:r w:rsidRPr="00BE1479">
              <w:t>1.</w:t>
            </w:r>
            <w:r w:rsidRPr="00BE1479">
              <w:tab/>
              <w:t xml:space="preserve">Highlights that Australia is the EU’s key like-minded partner in the strategically </w:t>
            </w:r>
            <w:r w:rsidRPr="00BE1479">
              <w:rPr>
                <w:b/>
                <w:i/>
              </w:rPr>
              <w:t>vital</w:t>
            </w:r>
            <w:r w:rsidRPr="00BE1479">
              <w:t xml:space="preserve"> Indo-Pacific region; reiterates the region’s geostrategic importance for global trade and the freedom of navigation;</w:t>
            </w:r>
          </w:p>
        </w:tc>
        <w:tc>
          <w:tcPr>
            <w:tcW w:w="4876" w:type="dxa"/>
            <w:tcBorders>
              <w:top w:val="nil"/>
              <w:left w:val="nil"/>
              <w:bottom w:val="nil"/>
              <w:right w:val="nil"/>
            </w:tcBorders>
          </w:tcPr>
          <w:p w:rsidR="00BE1479" w:rsidRPr="00BE1479" w:rsidP="00446B27" w14:paraId="20E8727C" w14:textId="77777777">
            <w:pPr>
              <w:pStyle w:val="Normal6a"/>
            </w:pPr>
            <w:r w:rsidRPr="00BE1479">
              <w:t>1.</w:t>
            </w:r>
            <w:r w:rsidRPr="00BE1479">
              <w:tab/>
              <w:t xml:space="preserve">Highlights that Australia is the EU’s key like-minded partner in the strategically </w:t>
            </w:r>
            <w:r w:rsidRPr="00BE1479">
              <w:rPr>
                <w:b/>
                <w:i/>
              </w:rPr>
              <w:t>important and politically significant</w:t>
            </w:r>
            <w:r w:rsidRPr="00BE1479">
              <w:t xml:space="preserve"> Indo-Pacific region; reiterates the region’s geostrategic importance for global trade and the freedom of navigation;</w:t>
            </w:r>
          </w:p>
        </w:tc>
      </w:tr>
    </w:tbl>
    <w:p w:rsidR="00BE1479" w:rsidRPr="00BE1479" w:rsidP="00BE1479" w14:paraId="1CCAD9FB"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2D19352C" w14:textId="77777777">
      <w:r w:rsidRPr="00BE1479">
        <w:rPr>
          <w:rStyle w:val="HideTWBExt"/>
        </w:rPr>
        <w:t>&lt;/Amend&gt;</w:t>
      </w:r>
    </w:p>
    <w:p w:rsidR="00BE1479" w:rsidRPr="00BE1479" w:rsidP="00BE1479" w14:paraId="25179B5E"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49</w:t>
      </w:r>
      <w:r w:rsidRPr="00BE1479">
        <w:rPr>
          <w:rStyle w:val="HideTWBExt"/>
          <w:b w:val="0"/>
        </w:rPr>
        <w:t>&lt;/NumAm&gt;</w:t>
      </w:r>
    </w:p>
    <w:p w:rsidR="00BE1479" w:rsidRPr="00BE1479" w:rsidP="00BE1479" w14:paraId="15B0255D" w14:textId="77777777">
      <w:pPr>
        <w:pStyle w:val="NormalBold"/>
      </w:pPr>
      <w:r w:rsidRPr="00BE1479">
        <w:rPr>
          <w:rStyle w:val="HideTWBExt"/>
          <w:b w:val="0"/>
        </w:rPr>
        <w:t>&lt;RepeatBlock-By&gt;&lt;Members&gt;</w:t>
      </w:r>
      <w:r w:rsidRPr="00BE1479">
        <w:t>Francisco José Millán Mon</w:t>
      </w:r>
      <w:r w:rsidRPr="00BE1479">
        <w:rPr>
          <w:rStyle w:val="HideTWBExt"/>
          <w:b w:val="0"/>
        </w:rPr>
        <w:t>&lt;/Members&gt;</w:t>
      </w:r>
    </w:p>
    <w:p w:rsidR="00BE1479" w:rsidRPr="00BE1479" w:rsidP="00BE1479" w14:paraId="21962DD0" w14:textId="77777777">
      <w:pPr>
        <w:pStyle w:val="NormalBold"/>
      </w:pPr>
      <w:r w:rsidRPr="00BE1479">
        <w:rPr>
          <w:rStyle w:val="HideTWBExt"/>
          <w:b w:val="0"/>
        </w:rPr>
        <w:t>&lt;/RepeatBlock-By&gt;</w:t>
      </w:r>
    </w:p>
    <w:p w:rsidR="00BE1479" w:rsidRPr="00BE1479" w:rsidP="00BE1479" w14:paraId="196853EA"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5267F932" w14:textId="77777777">
      <w:pPr>
        <w:pStyle w:val="NormalBold"/>
      </w:pPr>
      <w:r w:rsidRPr="00BE1479">
        <w:rPr>
          <w:rStyle w:val="HideTWBExt"/>
          <w:b w:val="0"/>
        </w:rPr>
        <w:t>&lt;Article&gt;</w:t>
      </w:r>
      <w:r w:rsidRPr="00BE1479">
        <w:t>Paragraph 1</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20AF3A"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79CFCE0D" w14:textId="77777777"/>
        </w:tc>
      </w:tr>
      <w:tr w14:paraId="43E1DAAE"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64EF0A20"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41646775" w14:textId="77777777">
            <w:pPr>
              <w:pStyle w:val="AmColumnHeading"/>
            </w:pPr>
            <w:r w:rsidRPr="00BE1479">
              <w:t>Amendment</w:t>
            </w:r>
          </w:p>
        </w:tc>
      </w:tr>
      <w:tr w14:paraId="3C9AC269"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4A8F239F" w14:textId="77777777">
            <w:pPr>
              <w:pStyle w:val="Normal6a"/>
            </w:pPr>
            <w:r w:rsidRPr="00BE1479">
              <w:t>1.</w:t>
            </w:r>
            <w:r w:rsidRPr="00BE1479">
              <w:tab/>
              <w:t xml:space="preserve">Highlights that Australia is </w:t>
            </w:r>
            <w:r w:rsidRPr="00BE1479">
              <w:rPr>
                <w:b/>
                <w:i/>
              </w:rPr>
              <w:t>the EU’s</w:t>
            </w:r>
            <w:r w:rsidRPr="00BE1479">
              <w:t xml:space="preserve"> key like-minded partner in the strategically vital Indo-Pacific region; reiterates the region’s geostrategic importance for global trade and the freedom of navigation;</w:t>
            </w:r>
          </w:p>
        </w:tc>
        <w:tc>
          <w:tcPr>
            <w:tcW w:w="4876" w:type="dxa"/>
            <w:tcBorders>
              <w:top w:val="nil"/>
              <w:left w:val="nil"/>
              <w:bottom w:val="nil"/>
              <w:right w:val="nil"/>
            </w:tcBorders>
          </w:tcPr>
          <w:p w:rsidR="00BE1479" w:rsidRPr="00BE1479" w:rsidP="00446B27" w14:paraId="70565F81" w14:textId="77777777">
            <w:pPr>
              <w:pStyle w:val="Normal6a"/>
            </w:pPr>
            <w:r w:rsidRPr="00BE1479">
              <w:t>1.</w:t>
            </w:r>
            <w:r w:rsidRPr="00BE1479">
              <w:tab/>
              <w:t xml:space="preserve">Highlights that Australia is </w:t>
            </w:r>
            <w:r w:rsidRPr="00BE1479">
              <w:rPr>
                <w:b/>
                <w:i/>
              </w:rPr>
              <w:t>a natural ally and the</w:t>
            </w:r>
            <w:r w:rsidRPr="00BE1479">
              <w:t xml:space="preserve"> key like-minded partner </w:t>
            </w:r>
            <w:r w:rsidRPr="00BE1479">
              <w:rPr>
                <w:b/>
                <w:i/>
              </w:rPr>
              <w:t>of the EU</w:t>
            </w:r>
            <w:r w:rsidRPr="00BE1479">
              <w:t xml:space="preserve"> in the strategically vital Indo-Pacific region; reiterates the region’s geostrategic importance for global trade and the freedom of navigation;</w:t>
            </w:r>
          </w:p>
        </w:tc>
      </w:tr>
    </w:tbl>
    <w:p w:rsidR="00BE1479" w:rsidRPr="00BE1479" w:rsidP="00BE1479" w14:paraId="18211B60" w14:textId="77777777">
      <w:pPr>
        <w:pStyle w:val="AmOrLang"/>
      </w:pPr>
      <w:r w:rsidRPr="00BE1479">
        <w:t xml:space="preserve">Or. </w:t>
      </w:r>
      <w:r w:rsidRPr="00BE1479">
        <w:rPr>
          <w:rStyle w:val="HideTWBExt"/>
        </w:rPr>
        <w:t>&lt;Original&gt;</w:t>
      </w:r>
      <w:r w:rsidRPr="00BE1479">
        <w:rPr>
          <w:rStyle w:val="HideTWBInt"/>
        </w:rPr>
        <w:t>{ES}</w:t>
      </w:r>
      <w:r w:rsidRPr="00BE1479">
        <w:t>es</w:t>
      </w:r>
      <w:r w:rsidRPr="00BE1479">
        <w:rPr>
          <w:rStyle w:val="HideTWBExt"/>
        </w:rPr>
        <w:t>&lt;/Original&gt;</w:t>
      </w:r>
    </w:p>
    <w:p w:rsidR="00BE1479" w:rsidRPr="00BE1479" w:rsidP="00BE1479" w14:paraId="4923F490" w14:textId="77777777">
      <w:r w:rsidRPr="00BE1479">
        <w:rPr>
          <w:rStyle w:val="HideTWBExt"/>
        </w:rPr>
        <w:t>&lt;/Amend&gt;</w:t>
      </w:r>
    </w:p>
    <w:p w:rsidR="00BE1479" w:rsidRPr="00BE1479" w:rsidP="00BE1479" w14:paraId="48CBE6C0"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50</w:t>
      </w:r>
      <w:r w:rsidRPr="00BE1479">
        <w:rPr>
          <w:rStyle w:val="HideTWBExt"/>
          <w:b w:val="0"/>
        </w:rPr>
        <w:t>&lt;/NumAm&gt;</w:t>
      </w:r>
    </w:p>
    <w:p w:rsidR="00BE1479" w:rsidRPr="00BE1479" w:rsidP="00BE1479" w14:paraId="516039F4" w14:textId="77777777">
      <w:pPr>
        <w:pStyle w:val="NormalBold"/>
      </w:pPr>
      <w:r w:rsidRPr="00BE1479">
        <w:rPr>
          <w:rStyle w:val="HideTWBExt"/>
          <w:b w:val="0"/>
        </w:rPr>
        <w:t>&lt;RepeatBlock-By&gt;&lt;Members&gt;</w:t>
      </w:r>
      <w:r w:rsidRPr="00BE1479">
        <w:t>Sebastian Tynkkynen</w:t>
      </w:r>
      <w:r w:rsidRPr="00BE1479">
        <w:rPr>
          <w:rStyle w:val="HideTWBExt"/>
          <w:b w:val="0"/>
        </w:rPr>
        <w:t>&lt;/Members&gt;</w:t>
      </w:r>
    </w:p>
    <w:p w:rsidR="00BE1479" w:rsidRPr="00BE1479" w:rsidP="00BE1479" w14:paraId="739C1630" w14:textId="77777777">
      <w:pPr>
        <w:pStyle w:val="NormalBold"/>
      </w:pPr>
      <w:r w:rsidRPr="00BE1479">
        <w:rPr>
          <w:rStyle w:val="HideTWBExt"/>
          <w:b w:val="0"/>
        </w:rPr>
        <w:t>&lt;/RepeatBlock-By&gt;</w:t>
      </w:r>
    </w:p>
    <w:p w:rsidR="00BE1479" w:rsidRPr="00BE1479" w:rsidP="00BE1479" w14:paraId="460C1364"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5850C928" w14:textId="77777777">
      <w:pPr>
        <w:pStyle w:val="NormalBold"/>
      </w:pPr>
      <w:r w:rsidRPr="00BE1479">
        <w:rPr>
          <w:rStyle w:val="HideTWBExt"/>
          <w:b w:val="0"/>
        </w:rPr>
        <w:t>&lt;Article&gt;</w:t>
      </w:r>
      <w:r w:rsidRPr="00BE1479">
        <w:t>Paragraph 1</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F90125"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2E41D79A" w14:textId="77777777"/>
        </w:tc>
      </w:tr>
      <w:tr w14:paraId="292A7AD8"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21ADA5E3"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1DC1A6D8" w14:textId="77777777">
            <w:pPr>
              <w:pStyle w:val="AmColumnHeading"/>
            </w:pPr>
            <w:r w:rsidRPr="00BE1479">
              <w:t>Amendment</w:t>
            </w:r>
          </w:p>
        </w:tc>
      </w:tr>
      <w:tr w14:paraId="4B70A41F"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5DB78A28" w14:textId="77777777">
            <w:pPr>
              <w:pStyle w:val="Normal6a"/>
            </w:pPr>
            <w:r w:rsidRPr="00BE1479">
              <w:t>1.</w:t>
            </w:r>
            <w:r w:rsidRPr="00BE1479">
              <w:tab/>
              <w:t>Highlights that Australia is the EU’s key like-minded partner in the strategically vital Indo-Pacific region; reiterates the region’s geostrategic importance for global trade and the freedom of navigation;</w:t>
            </w:r>
          </w:p>
        </w:tc>
        <w:tc>
          <w:tcPr>
            <w:tcW w:w="4876" w:type="dxa"/>
            <w:tcBorders>
              <w:top w:val="nil"/>
              <w:left w:val="nil"/>
              <w:bottom w:val="nil"/>
              <w:right w:val="nil"/>
            </w:tcBorders>
          </w:tcPr>
          <w:p w:rsidR="00BE1479" w:rsidRPr="00BE1479" w:rsidP="00446B27" w14:paraId="653C0AA1" w14:textId="77777777">
            <w:pPr>
              <w:pStyle w:val="Normal6a"/>
            </w:pPr>
            <w:r w:rsidRPr="00BE1479">
              <w:t>1.</w:t>
            </w:r>
            <w:r w:rsidRPr="00BE1479">
              <w:tab/>
              <w:t xml:space="preserve">Highlights that Australia is the EU’s key like-minded partner in the strategically vital Indo-Pacific region; reiterates the region’s geostrategic importance for </w:t>
            </w:r>
            <w:r w:rsidRPr="00BE1479">
              <w:rPr>
                <w:b/>
                <w:i/>
              </w:rPr>
              <w:t>security,</w:t>
            </w:r>
            <w:r w:rsidRPr="00BE1479">
              <w:t xml:space="preserve"> global trade and the freedom of navigation;</w:t>
            </w:r>
          </w:p>
        </w:tc>
      </w:tr>
    </w:tbl>
    <w:p w:rsidR="00BE1479" w:rsidRPr="00BE1479" w:rsidP="00BE1479" w14:paraId="3B5506BD" w14:textId="77777777">
      <w:pPr>
        <w:pStyle w:val="AmOrLang"/>
      </w:pPr>
      <w:r w:rsidRPr="00BE1479">
        <w:t xml:space="preserve">Or. </w:t>
      </w:r>
      <w:r w:rsidRPr="00BE1479">
        <w:rPr>
          <w:rStyle w:val="HideTWBExt"/>
        </w:rPr>
        <w:t>&lt;Original&gt;</w:t>
      </w:r>
      <w:r w:rsidRPr="00BE1479">
        <w:rPr>
          <w:rStyle w:val="HideTWBInt"/>
        </w:rPr>
        <w:t>{FI}</w:t>
      </w:r>
      <w:r w:rsidRPr="00BE1479">
        <w:t>fi</w:t>
      </w:r>
      <w:r w:rsidRPr="00BE1479">
        <w:rPr>
          <w:rStyle w:val="HideTWBExt"/>
        </w:rPr>
        <w:t>&lt;/Original&gt;</w:t>
      </w:r>
    </w:p>
    <w:p w:rsidR="00BE1479" w:rsidRPr="00BE1479" w:rsidP="00BE1479" w14:paraId="47F05375" w14:textId="77777777">
      <w:r w:rsidRPr="00BE1479">
        <w:rPr>
          <w:rStyle w:val="HideTWBExt"/>
        </w:rPr>
        <w:t>&lt;/Amend&gt;</w:t>
      </w:r>
    </w:p>
    <w:p w:rsidR="00BE1479" w:rsidRPr="00BE1479" w:rsidP="00BE1479" w14:paraId="51886185"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51</w:t>
      </w:r>
      <w:r w:rsidRPr="00BE1479">
        <w:rPr>
          <w:rStyle w:val="HideTWBExt"/>
          <w:b w:val="0"/>
        </w:rPr>
        <w:t>&lt;/NumAm&gt;</w:t>
      </w:r>
    </w:p>
    <w:p w:rsidR="00BE1479" w:rsidRPr="00BE1479" w:rsidP="00BE1479" w14:paraId="7811FCD6" w14:textId="77777777">
      <w:pPr>
        <w:pStyle w:val="NormalBold"/>
      </w:pPr>
      <w:r w:rsidRPr="00BE1479">
        <w:rPr>
          <w:rStyle w:val="HideTWBExt"/>
          <w:b w:val="0"/>
        </w:rPr>
        <w:t>&lt;RepeatBlock-By&gt;&lt;Members&gt;</w:t>
      </w:r>
      <w:r w:rsidRPr="00BE1479">
        <w:t>Tobias Cremer, Marta Temido</w:t>
      </w:r>
      <w:r w:rsidRPr="00BE1479">
        <w:rPr>
          <w:rStyle w:val="HideTWBExt"/>
          <w:b w:val="0"/>
        </w:rPr>
        <w:t>&lt;/Members&gt;</w:t>
      </w:r>
    </w:p>
    <w:p w:rsidR="00BE1479" w:rsidRPr="00BE1479" w:rsidP="00BE1479" w14:paraId="651D8F8E" w14:textId="77777777">
      <w:pPr>
        <w:pStyle w:val="NormalBold"/>
      </w:pPr>
      <w:r w:rsidRPr="00BE1479">
        <w:rPr>
          <w:rStyle w:val="HideTWBExt"/>
          <w:b w:val="0"/>
        </w:rPr>
        <w:t>&lt;/RepeatBlock-By&gt;</w:t>
      </w:r>
    </w:p>
    <w:p w:rsidR="00BE1479" w:rsidRPr="00BE1479" w:rsidP="00BE1479" w14:paraId="3A19377E"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7472AEBE" w14:textId="77777777">
      <w:pPr>
        <w:pStyle w:val="NormalBold"/>
      </w:pPr>
      <w:r w:rsidRPr="00BE1479">
        <w:rPr>
          <w:rStyle w:val="HideTWBExt"/>
          <w:b w:val="0"/>
        </w:rPr>
        <w:t>&lt;Article&gt;</w:t>
      </w:r>
      <w:r w:rsidRPr="00BE1479">
        <w:t>Paragraph 1</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F968B4"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6EA6A449" w14:textId="77777777"/>
        </w:tc>
      </w:tr>
      <w:tr w14:paraId="25019945"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40326F52"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69E583E3" w14:textId="77777777">
            <w:pPr>
              <w:pStyle w:val="AmColumnHeading"/>
            </w:pPr>
            <w:r w:rsidRPr="00BE1479">
              <w:t>Amendment</w:t>
            </w:r>
          </w:p>
        </w:tc>
      </w:tr>
      <w:tr w14:paraId="3939D774"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4961C4EE" w14:textId="77777777">
            <w:pPr>
              <w:pStyle w:val="Normal6a"/>
            </w:pPr>
            <w:r w:rsidRPr="00BE1479">
              <w:t>1.</w:t>
            </w:r>
            <w:r w:rsidRPr="00BE1479">
              <w:tab/>
              <w:t xml:space="preserve">Highlights that Australia is the EU’s key like-minded </w:t>
            </w:r>
            <w:r w:rsidRPr="00BE1479">
              <w:rPr>
                <w:b/>
                <w:i/>
              </w:rPr>
              <w:t>partner</w:t>
            </w:r>
            <w:r w:rsidRPr="00BE1479">
              <w:t xml:space="preserve"> in the strategically vital Indo-Pacific region; reiterates the region’s geostrategic importance for global trade and the freedom of navigation;</w:t>
            </w:r>
          </w:p>
        </w:tc>
        <w:tc>
          <w:tcPr>
            <w:tcW w:w="4876" w:type="dxa"/>
            <w:tcBorders>
              <w:top w:val="nil"/>
              <w:left w:val="nil"/>
              <w:bottom w:val="nil"/>
              <w:right w:val="nil"/>
            </w:tcBorders>
          </w:tcPr>
          <w:p w:rsidR="00BE1479" w:rsidRPr="00BE1479" w:rsidP="00446B27" w14:paraId="46CCC8A2" w14:textId="77777777">
            <w:pPr>
              <w:pStyle w:val="Normal6a"/>
            </w:pPr>
            <w:r w:rsidRPr="00BE1479">
              <w:t>1.</w:t>
            </w:r>
            <w:r w:rsidRPr="00BE1479">
              <w:tab/>
              <w:t xml:space="preserve">Highlights that Australia is </w:t>
            </w:r>
            <w:r w:rsidRPr="00BE1479">
              <w:rPr>
                <w:b/>
                <w:i/>
              </w:rPr>
              <w:t>among</w:t>
            </w:r>
            <w:r w:rsidRPr="00BE1479">
              <w:t xml:space="preserve"> the EU’s key like-minded </w:t>
            </w:r>
            <w:r w:rsidRPr="00BE1479">
              <w:rPr>
                <w:b/>
                <w:i/>
              </w:rPr>
              <w:t>partners</w:t>
            </w:r>
            <w:r w:rsidRPr="00BE1479">
              <w:t xml:space="preserve"> in the strategically vital Indo-Pacific region; reiterates the region’s geostrategic importance for global trade and the freedom of navigation;</w:t>
            </w:r>
          </w:p>
        </w:tc>
      </w:tr>
    </w:tbl>
    <w:p w:rsidR="00BE1479" w:rsidRPr="00BE1479" w:rsidP="00BE1479" w14:paraId="7B0B467E"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7A9C494E" w14:textId="77777777">
      <w:r w:rsidRPr="00BE1479">
        <w:rPr>
          <w:rStyle w:val="HideTWBExt"/>
        </w:rPr>
        <w:t>&lt;/Amend&gt;</w:t>
      </w:r>
    </w:p>
    <w:p w:rsidR="00BE1479" w:rsidRPr="00BE1479" w:rsidP="00BE1479" w14:paraId="77A032A7"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52</w:t>
      </w:r>
      <w:r w:rsidRPr="00BE1479">
        <w:rPr>
          <w:rStyle w:val="HideTWBExt"/>
          <w:b w:val="0"/>
        </w:rPr>
        <w:t>&lt;/NumAm&gt;</w:t>
      </w:r>
    </w:p>
    <w:p w:rsidR="00BE1479" w:rsidRPr="00BE1479" w:rsidP="00BE1479" w14:paraId="57C41B4A" w14:textId="77777777">
      <w:pPr>
        <w:pStyle w:val="NormalBold"/>
      </w:pPr>
      <w:r w:rsidRPr="00BE1479">
        <w:rPr>
          <w:rStyle w:val="HideTWBExt"/>
          <w:b w:val="0"/>
        </w:rPr>
        <w:t>&lt;RepeatBlock-By&gt;&lt;Members&gt;</w:t>
      </w:r>
      <w:r w:rsidRPr="00BE1479">
        <w:t>David McAllister</w:t>
      </w:r>
      <w:r w:rsidRPr="00BE1479">
        <w:rPr>
          <w:rStyle w:val="HideTWBExt"/>
          <w:b w:val="0"/>
        </w:rPr>
        <w:t>&lt;/Members&gt;</w:t>
      </w:r>
    </w:p>
    <w:p w:rsidR="00BE1479" w:rsidRPr="00BE1479" w:rsidP="00BE1479" w14:paraId="1957D202" w14:textId="77777777">
      <w:pPr>
        <w:pStyle w:val="NormalBold"/>
      </w:pPr>
      <w:r w:rsidRPr="00BE1479">
        <w:rPr>
          <w:rStyle w:val="HideTWBExt"/>
          <w:b w:val="0"/>
        </w:rPr>
        <w:t>&lt;/RepeatBlock-By&gt;</w:t>
      </w:r>
    </w:p>
    <w:p w:rsidR="00BE1479" w:rsidRPr="00BE1479" w:rsidP="00BE1479" w14:paraId="59204E52"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47699773" w14:textId="77777777">
      <w:pPr>
        <w:pStyle w:val="NormalBold"/>
      </w:pPr>
      <w:r w:rsidRPr="00BE1479">
        <w:rPr>
          <w:rStyle w:val="HideTWBExt"/>
          <w:b w:val="0"/>
        </w:rPr>
        <w:t>&lt;Article&gt;</w:t>
      </w:r>
      <w:r w:rsidRPr="00BE1479">
        <w:t>Paragraph 1</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0889C5"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38E3F3B0" w14:textId="77777777"/>
        </w:tc>
      </w:tr>
      <w:tr w14:paraId="0ABDCFD3"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0E9A1473"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480F3700" w14:textId="77777777">
            <w:pPr>
              <w:pStyle w:val="AmColumnHeading"/>
            </w:pPr>
            <w:r w:rsidRPr="00BE1479">
              <w:t>Amendment</w:t>
            </w:r>
          </w:p>
        </w:tc>
      </w:tr>
      <w:tr w14:paraId="7E665E36"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2EDA7672" w14:textId="77777777">
            <w:pPr>
              <w:pStyle w:val="Normal6a"/>
            </w:pPr>
            <w:r w:rsidRPr="00BE1479">
              <w:t>1.</w:t>
            </w:r>
            <w:r w:rsidRPr="00BE1479">
              <w:tab/>
              <w:t xml:space="preserve">Highlights that Australia is the EU’s key like-minded partner in the strategically vital Indo-Pacific </w:t>
            </w:r>
            <w:r w:rsidRPr="00BE1479">
              <w:rPr>
                <w:b/>
                <w:i/>
              </w:rPr>
              <w:t>region</w:t>
            </w:r>
            <w:r w:rsidRPr="00BE1479">
              <w:t>; reiterates the region’s geostrategic importance for global trade and the freedom of navigation;</w:t>
            </w:r>
          </w:p>
        </w:tc>
        <w:tc>
          <w:tcPr>
            <w:tcW w:w="4876" w:type="dxa"/>
            <w:tcBorders>
              <w:top w:val="nil"/>
              <w:left w:val="nil"/>
              <w:bottom w:val="nil"/>
              <w:right w:val="nil"/>
            </w:tcBorders>
          </w:tcPr>
          <w:p w:rsidR="00BE1479" w:rsidRPr="00BE1479" w:rsidP="00446B27" w14:paraId="0DFEAE03" w14:textId="77777777">
            <w:pPr>
              <w:pStyle w:val="Normal6a"/>
            </w:pPr>
            <w:r w:rsidRPr="00BE1479">
              <w:t>1.</w:t>
            </w:r>
            <w:r w:rsidRPr="00BE1479">
              <w:tab/>
              <w:t>Highlights that Australia is the EU’s key like-minded partner in the strategically vital Indo-Pacific; reiterates the region’s geostrategic importance for global trade and the freedom of navigation;</w:t>
            </w:r>
          </w:p>
        </w:tc>
      </w:tr>
    </w:tbl>
    <w:p w:rsidR="00BE1479" w:rsidRPr="00BE1479" w:rsidP="00BE1479" w14:paraId="38393581"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05C66152" w14:textId="77777777">
      <w:r w:rsidRPr="00BE1479">
        <w:rPr>
          <w:rStyle w:val="HideTWBExt"/>
        </w:rPr>
        <w:t>&lt;/Amend&gt;</w:t>
      </w:r>
    </w:p>
    <w:p w:rsidR="00BE1479" w:rsidRPr="00BE1479" w:rsidP="00BE1479" w14:paraId="0FBACBE5"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53</w:t>
      </w:r>
      <w:r w:rsidRPr="00BE1479">
        <w:rPr>
          <w:rStyle w:val="HideTWBExt"/>
          <w:b w:val="0"/>
        </w:rPr>
        <w:t>&lt;/NumAm&gt;</w:t>
      </w:r>
    </w:p>
    <w:p w:rsidR="00BE1479" w:rsidRPr="00BE1479" w:rsidP="00BE1479" w14:paraId="0C2CC3AC" w14:textId="77777777">
      <w:pPr>
        <w:pStyle w:val="NormalBold"/>
      </w:pPr>
      <w:r w:rsidRPr="00BE1479">
        <w:rPr>
          <w:rStyle w:val="HideTWBExt"/>
          <w:b w:val="0"/>
        </w:rPr>
        <w:t>&lt;RepeatBlock-By&gt;&lt;Members&gt;</w:t>
      </w:r>
      <w:r w:rsidRPr="00BE1479">
        <w:t>Jordan Bardella, Pierre-Romain Thionnet, Julie Rechagneux</w:t>
      </w:r>
      <w:r w:rsidRPr="00BE1479">
        <w:rPr>
          <w:rStyle w:val="HideTWBExt"/>
          <w:b w:val="0"/>
        </w:rPr>
        <w:t>&lt;/Members&gt;</w:t>
      </w:r>
    </w:p>
    <w:p w:rsidR="00BE1479" w:rsidRPr="00BE1479" w:rsidP="00BE1479" w14:paraId="2C5B48CB" w14:textId="77777777">
      <w:pPr>
        <w:pStyle w:val="NormalBold"/>
      </w:pPr>
      <w:r w:rsidRPr="00BE1479">
        <w:rPr>
          <w:rStyle w:val="HideTWBExt"/>
          <w:b w:val="0"/>
        </w:rPr>
        <w:t>&lt;/RepeatBlock-By&gt;</w:t>
      </w:r>
    </w:p>
    <w:p w:rsidR="00BE1479" w:rsidRPr="00BE1479" w:rsidP="00BE1479" w14:paraId="45046D23"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55DBA5F0" w14:textId="77777777">
      <w:pPr>
        <w:pStyle w:val="NormalBold"/>
      </w:pPr>
      <w:r w:rsidRPr="00BE1479">
        <w:rPr>
          <w:rStyle w:val="HideTWBExt"/>
          <w:b w:val="0"/>
        </w:rPr>
        <w:t>&lt;Article&gt;</w:t>
      </w:r>
      <w:r w:rsidRPr="00BE1479">
        <w:t>Paragraph 2</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B8AE50"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6679DA4D" w14:textId="77777777"/>
        </w:tc>
      </w:tr>
      <w:tr w14:paraId="16BFFAD7"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270413F2"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627DFF82" w14:textId="77777777">
            <w:pPr>
              <w:pStyle w:val="AmColumnHeading"/>
            </w:pPr>
            <w:r w:rsidRPr="00BE1479">
              <w:t>Amendment</w:t>
            </w:r>
          </w:p>
        </w:tc>
      </w:tr>
      <w:tr w14:paraId="7DC4F36E"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5E06D110" w14:textId="77777777">
            <w:pPr>
              <w:pStyle w:val="Normal6a"/>
            </w:pPr>
            <w:r w:rsidRPr="00BE1479">
              <w:t>2.</w:t>
            </w:r>
            <w:r w:rsidRPr="00BE1479">
              <w:tab/>
              <w:t>Notes the deep political, economic, historical, cultural and people-to-people ties between the EU and Australia; commends the strong partnership based on shared democratic values, multilateralism, international law and human rights;</w:t>
            </w:r>
          </w:p>
        </w:tc>
        <w:tc>
          <w:tcPr>
            <w:tcW w:w="4876" w:type="dxa"/>
            <w:tcBorders>
              <w:top w:val="nil"/>
              <w:left w:val="nil"/>
              <w:bottom w:val="nil"/>
              <w:right w:val="nil"/>
            </w:tcBorders>
          </w:tcPr>
          <w:p w:rsidR="00BE1479" w:rsidRPr="00BE1479" w:rsidP="00446B27" w14:paraId="468F2D2D" w14:textId="77777777">
            <w:pPr>
              <w:pStyle w:val="Normal6a"/>
            </w:pPr>
            <w:r w:rsidRPr="00BE1479">
              <w:t>2.</w:t>
            </w:r>
            <w:r w:rsidRPr="00BE1479">
              <w:tab/>
              <w:t xml:space="preserve">Notes the deep political, economic, historical, cultural and people-to-people ties between the EU and Australia; commends the strong partnership based on shared democratic values, multilateralism, international law and human rights; </w:t>
            </w:r>
            <w:r w:rsidRPr="00BE1479">
              <w:rPr>
                <w:b/>
                <w:i/>
              </w:rPr>
              <w:t>welcomes Australia’s migration policy, which has proved to be effective in combating illegal immigration; believes that the Australian example can help the EU tackle illegal immigration effectively; calls on the Member States to draw inspiration from Australian migration solutions;</w:t>
            </w:r>
          </w:p>
        </w:tc>
      </w:tr>
    </w:tbl>
    <w:p w:rsidR="00BE1479" w:rsidRPr="00BE1479" w:rsidP="00BE1479" w14:paraId="07BBCC3C" w14:textId="77777777">
      <w:pPr>
        <w:pStyle w:val="AmOrLang"/>
      </w:pPr>
      <w:r w:rsidRPr="00BE1479">
        <w:t xml:space="preserve">Or. </w:t>
      </w:r>
      <w:r w:rsidRPr="00BE1479">
        <w:rPr>
          <w:rStyle w:val="HideTWBExt"/>
        </w:rPr>
        <w:t>&lt;Original&gt;</w:t>
      </w:r>
      <w:r w:rsidRPr="00BE1479">
        <w:rPr>
          <w:rStyle w:val="HideTWBInt"/>
        </w:rPr>
        <w:t>{FR}</w:t>
      </w:r>
      <w:r w:rsidRPr="00BE1479">
        <w:t>fr</w:t>
      </w:r>
      <w:r w:rsidRPr="00BE1479">
        <w:rPr>
          <w:rStyle w:val="HideTWBExt"/>
        </w:rPr>
        <w:t>&lt;/Original&gt;</w:t>
      </w:r>
    </w:p>
    <w:p w:rsidR="00BE1479" w:rsidRPr="00BE1479" w:rsidP="00BE1479" w14:paraId="4A96C448" w14:textId="77777777">
      <w:r w:rsidRPr="00BE1479">
        <w:rPr>
          <w:rStyle w:val="HideTWBExt"/>
        </w:rPr>
        <w:t>&lt;/Amend&gt;</w:t>
      </w:r>
    </w:p>
    <w:p w:rsidR="00BE1479" w:rsidRPr="00BE1479" w:rsidP="00BE1479" w14:paraId="096AB846"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54</w:t>
      </w:r>
      <w:r w:rsidRPr="00BE1479">
        <w:rPr>
          <w:rStyle w:val="HideTWBExt"/>
          <w:b w:val="0"/>
        </w:rPr>
        <w:t>&lt;/NumAm&gt;</w:t>
      </w:r>
    </w:p>
    <w:p w:rsidR="00BE1479" w:rsidRPr="00BE1479" w:rsidP="00BE1479" w14:paraId="5E2BFF3D" w14:textId="77777777">
      <w:pPr>
        <w:pStyle w:val="NormalBold"/>
      </w:pPr>
      <w:r w:rsidRPr="00BE1479">
        <w:rPr>
          <w:rStyle w:val="HideTWBExt"/>
          <w:b w:val="0"/>
        </w:rPr>
        <w:t>&lt;RepeatBlock-By&gt;&lt;Members&gt;</w:t>
      </w:r>
      <w:r w:rsidRPr="00BE1479">
        <w:t>Adam Bielan</w:t>
      </w:r>
      <w:r w:rsidRPr="00BE1479">
        <w:rPr>
          <w:rStyle w:val="HideTWBExt"/>
          <w:b w:val="0"/>
        </w:rPr>
        <w:t>&lt;/Members&gt;</w:t>
      </w:r>
    </w:p>
    <w:p w:rsidR="00BE1479" w:rsidRPr="00BE1479" w:rsidP="00BE1479" w14:paraId="58EBAEA3" w14:textId="77777777">
      <w:r w:rsidRPr="00BE1479">
        <w:rPr>
          <w:rStyle w:val="HideTWBExt"/>
        </w:rPr>
        <w:t>&lt;AuNomDe&gt;</w:t>
      </w:r>
      <w:r w:rsidRPr="00BE1479">
        <w:rPr>
          <w:rStyle w:val="HideTWBInt"/>
        </w:rPr>
        <w:t>{ECR}</w:t>
      </w:r>
      <w:r w:rsidRPr="00BE1479">
        <w:t>on behalf of the ECR Group</w:t>
      </w:r>
      <w:r w:rsidRPr="00BE1479">
        <w:rPr>
          <w:rStyle w:val="HideTWBExt"/>
        </w:rPr>
        <w:t>&lt;/AuNomDe&gt;</w:t>
      </w:r>
    </w:p>
    <w:p w:rsidR="00BE1479" w:rsidRPr="00BE1479" w:rsidP="00BE1479" w14:paraId="64977722" w14:textId="77777777">
      <w:pPr>
        <w:pStyle w:val="NormalBold"/>
      </w:pPr>
      <w:r w:rsidRPr="00BE1479">
        <w:rPr>
          <w:rStyle w:val="HideTWBExt"/>
          <w:b w:val="0"/>
        </w:rPr>
        <w:t>&lt;/RepeatBlock-By&gt;</w:t>
      </w:r>
    </w:p>
    <w:p w:rsidR="00BE1479" w:rsidRPr="00BE1479" w:rsidP="00BE1479" w14:paraId="21C23DFA"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33D06581" w14:textId="77777777">
      <w:pPr>
        <w:pStyle w:val="NormalBold"/>
      </w:pPr>
      <w:r w:rsidRPr="00BE1479">
        <w:rPr>
          <w:rStyle w:val="HideTWBExt"/>
          <w:b w:val="0"/>
        </w:rPr>
        <w:t>&lt;Article&gt;</w:t>
      </w:r>
      <w:r w:rsidRPr="00BE1479">
        <w:t>Paragraph 2</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6F92FB"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5CD2DCDB" w14:textId="77777777"/>
        </w:tc>
      </w:tr>
      <w:tr w14:paraId="751E64C7"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73665D5B"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39185269" w14:textId="77777777">
            <w:pPr>
              <w:pStyle w:val="AmColumnHeading"/>
            </w:pPr>
            <w:r w:rsidRPr="00BE1479">
              <w:t>Amendment</w:t>
            </w:r>
          </w:p>
        </w:tc>
      </w:tr>
      <w:tr w14:paraId="1A8FC83E"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2A0D0FF2" w14:textId="77777777">
            <w:pPr>
              <w:pStyle w:val="Normal6a"/>
            </w:pPr>
            <w:r w:rsidRPr="00BE1479">
              <w:t>2.</w:t>
            </w:r>
            <w:r w:rsidRPr="00BE1479">
              <w:tab/>
              <w:t xml:space="preserve">Notes the deep political, economic, historical, cultural and people-to-people ties between the EU and Australia; commends the strong partnership based on shared democratic values, </w:t>
            </w:r>
            <w:r w:rsidRPr="00BE1479">
              <w:rPr>
                <w:b/>
                <w:i/>
              </w:rPr>
              <w:t>multilateralism,</w:t>
            </w:r>
            <w:r w:rsidRPr="00BE1479">
              <w:t xml:space="preserve"> international law </w:t>
            </w:r>
            <w:r w:rsidRPr="00BE1479">
              <w:rPr>
                <w:b/>
                <w:i/>
              </w:rPr>
              <w:t>and</w:t>
            </w:r>
            <w:r w:rsidRPr="00BE1479">
              <w:t xml:space="preserve"> human rights;</w:t>
            </w:r>
          </w:p>
        </w:tc>
        <w:tc>
          <w:tcPr>
            <w:tcW w:w="4876" w:type="dxa"/>
            <w:tcBorders>
              <w:top w:val="nil"/>
              <w:left w:val="nil"/>
              <w:bottom w:val="nil"/>
              <w:right w:val="nil"/>
            </w:tcBorders>
          </w:tcPr>
          <w:p w:rsidR="00BE1479" w:rsidRPr="00BE1479" w:rsidP="00446B27" w14:paraId="52296EE2" w14:textId="77777777">
            <w:pPr>
              <w:pStyle w:val="Normal6a"/>
            </w:pPr>
            <w:r w:rsidRPr="00BE1479">
              <w:t>2.</w:t>
            </w:r>
            <w:r w:rsidRPr="00BE1479">
              <w:tab/>
              <w:t xml:space="preserve">Notes the deep political, economic, historical, cultural and people-to-people ties between the EU and Australia; </w:t>
            </w:r>
            <w:r w:rsidRPr="00BE1479">
              <w:rPr>
                <w:b/>
                <w:i/>
              </w:rPr>
              <w:t>recalls Australia’s contribution alongside European allies to the defence of freedom and democracy during the Second World War;</w:t>
            </w:r>
            <w:r w:rsidRPr="00BE1479">
              <w:t xml:space="preserve"> commends the strong partnership based on shared democratic values, </w:t>
            </w:r>
            <w:r w:rsidRPr="00BE1479">
              <w:rPr>
                <w:b/>
                <w:i/>
              </w:rPr>
              <w:t>respect for</w:t>
            </w:r>
            <w:r w:rsidRPr="00BE1479">
              <w:t xml:space="preserve"> international law</w:t>
            </w:r>
            <w:r w:rsidRPr="00BE1479">
              <w:rPr>
                <w:b/>
                <w:i/>
              </w:rPr>
              <w:t>,</w:t>
            </w:r>
            <w:r w:rsidRPr="00BE1479">
              <w:t xml:space="preserve"> human rights </w:t>
            </w:r>
            <w:r w:rsidRPr="00BE1479">
              <w:rPr>
                <w:b/>
                <w:i/>
              </w:rPr>
              <w:t>and fundamental freedoms</w:t>
            </w:r>
            <w:r w:rsidRPr="00BE1479">
              <w:t xml:space="preserve">; </w:t>
            </w:r>
            <w:r w:rsidRPr="00BE1479">
              <w:rPr>
                <w:b/>
                <w:i/>
              </w:rPr>
              <w:t>underlines that Australia remains a like-minded and reliable partner with which the EU shares a common commitment to democracy, freedom and the rules-based international order;</w:t>
            </w:r>
          </w:p>
        </w:tc>
      </w:tr>
    </w:tbl>
    <w:p w:rsidR="00BE1479" w:rsidRPr="00BE1479" w:rsidP="00BE1479" w14:paraId="1901BAD5"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72693BB7" w14:textId="77777777">
      <w:r w:rsidRPr="00BE1479">
        <w:rPr>
          <w:rStyle w:val="HideTWBExt"/>
        </w:rPr>
        <w:t>&lt;/Amend&gt;</w:t>
      </w:r>
    </w:p>
    <w:p w:rsidR="00BE1479" w:rsidRPr="00BE1479" w:rsidP="00BE1479" w14:paraId="4F6B4A3C"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55</w:t>
      </w:r>
      <w:r w:rsidRPr="00BE1479">
        <w:rPr>
          <w:rStyle w:val="HideTWBExt"/>
          <w:b w:val="0"/>
        </w:rPr>
        <w:t>&lt;/NumAm&gt;</w:t>
      </w:r>
    </w:p>
    <w:p w:rsidR="00BE1479" w:rsidRPr="00BE1479" w:rsidP="00BE1479" w14:paraId="620BB6A3" w14:textId="77777777">
      <w:pPr>
        <w:pStyle w:val="NormalBold"/>
      </w:pPr>
      <w:r w:rsidRPr="00BE1479">
        <w:rPr>
          <w:rStyle w:val="HideTWBExt"/>
          <w:b w:val="0"/>
        </w:rPr>
        <w:t>&lt;RepeatBlock-By&gt;&lt;Members&gt;</w:t>
      </w:r>
      <w:r w:rsidRPr="00BE1479">
        <w:t>Thomas Waitz</w:t>
      </w:r>
      <w:r w:rsidRPr="00BE1479">
        <w:rPr>
          <w:rStyle w:val="HideTWBExt"/>
          <w:b w:val="0"/>
        </w:rPr>
        <w:t>&lt;/Members&gt;</w:t>
      </w:r>
    </w:p>
    <w:p w:rsidR="00BE1479" w:rsidRPr="00BE1479" w:rsidP="00BE1479" w14:paraId="766A790F" w14:textId="77777777">
      <w:r w:rsidRPr="00BE1479">
        <w:rPr>
          <w:rStyle w:val="HideTWBExt"/>
        </w:rPr>
        <w:t>&lt;AuNomDe&gt;</w:t>
      </w:r>
      <w:r w:rsidRPr="00BE1479">
        <w:rPr>
          <w:rStyle w:val="HideTWBInt"/>
        </w:rPr>
        <w:t>{Verts/ALE}</w:t>
      </w:r>
      <w:r w:rsidRPr="00BE1479">
        <w:t>on behalf of the Verts/ALE Group</w:t>
      </w:r>
      <w:r w:rsidRPr="00BE1479">
        <w:rPr>
          <w:rStyle w:val="HideTWBExt"/>
        </w:rPr>
        <w:t>&lt;/AuNomDe&gt;</w:t>
      </w:r>
    </w:p>
    <w:p w:rsidR="00BE1479" w:rsidRPr="00BE1479" w:rsidP="00BE1479" w14:paraId="6DB3193A" w14:textId="77777777">
      <w:pPr>
        <w:pStyle w:val="NormalBold"/>
      </w:pPr>
      <w:r w:rsidRPr="00BE1479">
        <w:rPr>
          <w:rStyle w:val="HideTWBExt"/>
          <w:b w:val="0"/>
        </w:rPr>
        <w:t>&lt;/RepeatBlock-By&gt;</w:t>
      </w:r>
    </w:p>
    <w:p w:rsidR="00BE1479" w:rsidRPr="00BE1479" w:rsidP="00BE1479" w14:paraId="0ADBABC0"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2858AAF6" w14:textId="77777777">
      <w:pPr>
        <w:pStyle w:val="NormalBold"/>
      </w:pPr>
      <w:r w:rsidRPr="00BE1479">
        <w:rPr>
          <w:rStyle w:val="HideTWBExt"/>
          <w:b w:val="0"/>
        </w:rPr>
        <w:t>&lt;Article&gt;</w:t>
      </w:r>
      <w:r w:rsidRPr="00BE1479">
        <w:t>Paragraph 2</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D04D14"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6CA35A69" w14:textId="77777777"/>
        </w:tc>
      </w:tr>
      <w:tr w14:paraId="1ABB3B34"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3F29D780"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433D1E2B" w14:textId="77777777">
            <w:pPr>
              <w:pStyle w:val="AmColumnHeading"/>
            </w:pPr>
            <w:r w:rsidRPr="00BE1479">
              <w:t>Amendment</w:t>
            </w:r>
          </w:p>
        </w:tc>
      </w:tr>
      <w:tr w14:paraId="137C1D44"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1BDAFCBB" w14:textId="77777777">
            <w:pPr>
              <w:pStyle w:val="Normal6a"/>
            </w:pPr>
            <w:r w:rsidRPr="00BE1479">
              <w:t>2.</w:t>
            </w:r>
            <w:r w:rsidRPr="00BE1479">
              <w:tab/>
              <w:t>Notes the deep political, economic, historical, cultural and people-to-people ties between the EU and Australia; commends the strong partnership based on shared democratic values, multilateralism, international law and human rights;</w:t>
            </w:r>
          </w:p>
        </w:tc>
        <w:tc>
          <w:tcPr>
            <w:tcW w:w="4876" w:type="dxa"/>
            <w:tcBorders>
              <w:top w:val="nil"/>
              <w:left w:val="nil"/>
              <w:bottom w:val="nil"/>
              <w:right w:val="nil"/>
            </w:tcBorders>
          </w:tcPr>
          <w:p w:rsidR="00BE1479" w:rsidRPr="00BE1479" w:rsidP="00446B27" w14:paraId="3B1E464F" w14:textId="77777777">
            <w:pPr>
              <w:pStyle w:val="Normal6a"/>
            </w:pPr>
            <w:r w:rsidRPr="00BE1479">
              <w:t>2.</w:t>
            </w:r>
            <w:r w:rsidRPr="00BE1479">
              <w:tab/>
              <w:t>Notes the deep political, economic, historical, cultural and people-to-people ties between the EU and Australia; commends the strong partnership based on shared democratic values, multilateralism, </w:t>
            </w:r>
            <w:r w:rsidRPr="00BE1479">
              <w:rPr>
                <w:b/>
                <w:i/>
              </w:rPr>
              <w:t>the rule of law, including</w:t>
            </w:r>
            <w:r w:rsidRPr="00BE1479">
              <w:t xml:space="preserve"> international law</w:t>
            </w:r>
            <w:r w:rsidRPr="00BE1479">
              <w:rPr>
                <w:b/>
                <w:i/>
              </w:rPr>
              <w:t>, gender equality</w:t>
            </w:r>
            <w:r w:rsidRPr="00BE1479">
              <w:t xml:space="preserve"> and human rights;</w:t>
            </w:r>
          </w:p>
        </w:tc>
      </w:tr>
    </w:tbl>
    <w:p w:rsidR="00BE1479" w:rsidRPr="00BE1479" w:rsidP="00BE1479" w14:paraId="1B7B8801"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6D1D6115" w14:textId="77777777">
      <w:r w:rsidRPr="00BE1479">
        <w:rPr>
          <w:rStyle w:val="HideTWBExt"/>
        </w:rPr>
        <w:t>&lt;/Amend&gt;</w:t>
      </w:r>
    </w:p>
    <w:p w:rsidR="00BE1479" w:rsidRPr="00BE1479" w:rsidP="00BE1479" w14:paraId="16DAE208"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56</w:t>
      </w:r>
      <w:r w:rsidRPr="00BE1479">
        <w:rPr>
          <w:rStyle w:val="HideTWBExt"/>
          <w:b w:val="0"/>
        </w:rPr>
        <w:t>&lt;/NumAm&gt;</w:t>
      </w:r>
    </w:p>
    <w:p w:rsidR="00BE1479" w:rsidRPr="00BE1479" w:rsidP="00BE1479" w14:paraId="661E12AA" w14:textId="77777777">
      <w:pPr>
        <w:pStyle w:val="NormalBold"/>
      </w:pPr>
      <w:r w:rsidRPr="00BE1479">
        <w:rPr>
          <w:rStyle w:val="HideTWBExt"/>
          <w:b w:val="0"/>
        </w:rPr>
        <w:t>&lt;RepeatBlock-By&gt;&lt;Members&gt;</w:t>
      </w:r>
      <w:r w:rsidRPr="00BE1479">
        <w:t>Francisco José Millán Mon</w:t>
      </w:r>
      <w:r w:rsidRPr="00BE1479">
        <w:rPr>
          <w:rStyle w:val="HideTWBExt"/>
          <w:b w:val="0"/>
        </w:rPr>
        <w:t>&lt;/Members&gt;</w:t>
      </w:r>
    </w:p>
    <w:p w:rsidR="00BE1479" w:rsidRPr="00BE1479" w:rsidP="00BE1479" w14:paraId="2ABEE1B8" w14:textId="77777777">
      <w:pPr>
        <w:pStyle w:val="NormalBold"/>
      </w:pPr>
      <w:r w:rsidRPr="00BE1479">
        <w:rPr>
          <w:rStyle w:val="HideTWBExt"/>
          <w:b w:val="0"/>
        </w:rPr>
        <w:t>&lt;/RepeatBlock-By&gt;</w:t>
      </w:r>
    </w:p>
    <w:p w:rsidR="00BE1479" w:rsidRPr="00BE1479" w:rsidP="00BE1479" w14:paraId="77E62123"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52923EFD" w14:textId="77777777">
      <w:pPr>
        <w:pStyle w:val="NormalBold"/>
      </w:pPr>
      <w:r w:rsidRPr="00BE1479">
        <w:rPr>
          <w:rStyle w:val="HideTWBExt"/>
          <w:b w:val="0"/>
        </w:rPr>
        <w:t>&lt;Article&gt;</w:t>
      </w:r>
      <w:r w:rsidRPr="00BE1479">
        <w:t>Paragraph 2</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7E0CE8"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4F8752BD" w14:textId="77777777"/>
        </w:tc>
      </w:tr>
      <w:tr w14:paraId="2FD8B8BB"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1FC1D781"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6A7544AE" w14:textId="77777777">
            <w:pPr>
              <w:pStyle w:val="AmColumnHeading"/>
            </w:pPr>
            <w:r w:rsidRPr="00BE1479">
              <w:t>Amendment</w:t>
            </w:r>
          </w:p>
        </w:tc>
      </w:tr>
      <w:tr w14:paraId="6F2488ED"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28339888" w14:textId="77777777">
            <w:pPr>
              <w:pStyle w:val="Normal6a"/>
            </w:pPr>
            <w:r w:rsidRPr="00BE1479">
              <w:t>2.</w:t>
            </w:r>
            <w:r w:rsidRPr="00BE1479">
              <w:tab/>
              <w:t>Notes the deep political, economic, historical, cultural and people-to-people ties between the EU and Australia; commends the strong partnership based on shared democratic values, multilateralism, international law and human rights;</w:t>
            </w:r>
          </w:p>
        </w:tc>
        <w:tc>
          <w:tcPr>
            <w:tcW w:w="4876" w:type="dxa"/>
            <w:tcBorders>
              <w:top w:val="nil"/>
              <w:left w:val="nil"/>
              <w:bottom w:val="nil"/>
              <w:right w:val="nil"/>
            </w:tcBorders>
          </w:tcPr>
          <w:p w:rsidR="00BE1479" w:rsidRPr="00BE1479" w:rsidP="00446B27" w14:paraId="5E6F4E87" w14:textId="77777777">
            <w:pPr>
              <w:pStyle w:val="Normal6a"/>
            </w:pPr>
            <w:r w:rsidRPr="00BE1479">
              <w:t>2.</w:t>
            </w:r>
            <w:r w:rsidRPr="00BE1479">
              <w:tab/>
              <w:t>Notes the deep political, economic, historical, cultural and people-to-people ties between the EU and Australia; commends the strong partnership based on shared democratic values, multilateralism, international law</w:t>
            </w:r>
            <w:r w:rsidRPr="00BE1479">
              <w:rPr>
                <w:b/>
                <w:i/>
              </w:rPr>
              <w:t>, the rules-based international order</w:t>
            </w:r>
            <w:r w:rsidRPr="00BE1479">
              <w:t xml:space="preserve"> and human rights;</w:t>
            </w:r>
          </w:p>
        </w:tc>
      </w:tr>
    </w:tbl>
    <w:p w:rsidR="00BE1479" w:rsidRPr="00BE1479" w:rsidP="00BE1479" w14:paraId="67A5DDE9" w14:textId="77777777">
      <w:pPr>
        <w:pStyle w:val="AmOrLang"/>
      </w:pPr>
      <w:r w:rsidRPr="00BE1479">
        <w:t xml:space="preserve">Or. </w:t>
      </w:r>
      <w:r w:rsidRPr="00BE1479">
        <w:rPr>
          <w:rStyle w:val="HideTWBExt"/>
        </w:rPr>
        <w:t>&lt;Original&gt;</w:t>
      </w:r>
      <w:r w:rsidRPr="00BE1479">
        <w:rPr>
          <w:rStyle w:val="HideTWBInt"/>
        </w:rPr>
        <w:t>{ES}</w:t>
      </w:r>
      <w:r w:rsidRPr="00BE1479">
        <w:t>es</w:t>
      </w:r>
      <w:r w:rsidRPr="00BE1479">
        <w:rPr>
          <w:rStyle w:val="HideTWBExt"/>
        </w:rPr>
        <w:t>&lt;/Original&gt;</w:t>
      </w:r>
    </w:p>
    <w:p w:rsidR="00BE1479" w:rsidRPr="00BE1479" w:rsidP="00BE1479" w14:paraId="613F308C" w14:textId="77777777">
      <w:r w:rsidRPr="00BE1479">
        <w:rPr>
          <w:rStyle w:val="HideTWBExt"/>
        </w:rPr>
        <w:t>&lt;/Amend&gt;</w:t>
      </w:r>
    </w:p>
    <w:p w:rsidR="00BE1479" w:rsidRPr="00BE1479" w:rsidP="00BE1479" w14:paraId="6D960B82"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57</w:t>
      </w:r>
      <w:r w:rsidRPr="00BE1479">
        <w:rPr>
          <w:rStyle w:val="HideTWBExt"/>
          <w:b w:val="0"/>
        </w:rPr>
        <w:t>&lt;/NumAm&gt;</w:t>
      </w:r>
    </w:p>
    <w:p w:rsidR="00BE1479" w:rsidRPr="00BE1479" w:rsidP="00BE1479" w14:paraId="30445976" w14:textId="77777777">
      <w:pPr>
        <w:pStyle w:val="NormalBold"/>
      </w:pPr>
      <w:r w:rsidRPr="00BE1479">
        <w:rPr>
          <w:rStyle w:val="HideTWBExt"/>
          <w:b w:val="0"/>
        </w:rPr>
        <w:t>&lt;RepeatBlock-By&gt;&lt;Members&gt;</w:t>
      </w:r>
      <w:r w:rsidRPr="00BE1479">
        <w:t>Sebastian Tynkkynen</w:t>
      </w:r>
      <w:r w:rsidRPr="00BE1479">
        <w:rPr>
          <w:rStyle w:val="HideTWBExt"/>
          <w:b w:val="0"/>
        </w:rPr>
        <w:t>&lt;/Members&gt;</w:t>
      </w:r>
    </w:p>
    <w:p w:rsidR="00BE1479" w:rsidRPr="00BE1479" w:rsidP="00BE1479" w14:paraId="4928D89C" w14:textId="77777777">
      <w:pPr>
        <w:pStyle w:val="NormalBold"/>
      </w:pPr>
      <w:r w:rsidRPr="00BE1479">
        <w:rPr>
          <w:rStyle w:val="HideTWBExt"/>
          <w:b w:val="0"/>
        </w:rPr>
        <w:t>&lt;/RepeatBlock-By&gt;</w:t>
      </w:r>
    </w:p>
    <w:p w:rsidR="00BE1479" w:rsidRPr="00BE1479" w:rsidP="00BE1479" w14:paraId="3F0AC338"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1AF0206D" w14:textId="77777777">
      <w:pPr>
        <w:pStyle w:val="NormalBold"/>
      </w:pPr>
      <w:r w:rsidRPr="00BE1479">
        <w:rPr>
          <w:rStyle w:val="HideTWBExt"/>
          <w:b w:val="0"/>
        </w:rPr>
        <w:t>&lt;Article&gt;</w:t>
      </w:r>
      <w:r w:rsidRPr="00BE1479">
        <w:t>Paragraph 2</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4BED61"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0918AA5A" w14:textId="77777777"/>
        </w:tc>
      </w:tr>
      <w:tr w14:paraId="5E0B497B"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05DE5BF0"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3E79B46B" w14:textId="77777777">
            <w:pPr>
              <w:pStyle w:val="AmColumnHeading"/>
            </w:pPr>
            <w:r w:rsidRPr="00BE1479">
              <w:t>Amendment</w:t>
            </w:r>
          </w:p>
        </w:tc>
      </w:tr>
      <w:tr w14:paraId="45AD64CF"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720EE100" w14:textId="77777777">
            <w:pPr>
              <w:pStyle w:val="Normal6a"/>
            </w:pPr>
            <w:r w:rsidRPr="00BE1479">
              <w:t>2.</w:t>
            </w:r>
            <w:r w:rsidRPr="00BE1479">
              <w:tab/>
              <w:t>Notes the deep political, economic, historical, cultural and people-to-people ties between the EU and Australia; commends the strong partnership based on shared democratic values, multilateralism, international law and human rights;</w:t>
            </w:r>
          </w:p>
        </w:tc>
        <w:tc>
          <w:tcPr>
            <w:tcW w:w="4876" w:type="dxa"/>
            <w:tcBorders>
              <w:top w:val="nil"/>
              <w:left w:val="nil"/>
              <w:bottom w:val="nil"/>
              <w:right w:val="nil"/>
            </w:tcBorders>
          </w:tcPr>
          <w:p w:rsidR="00BE1479" w:rsidRPr="00BE1479" w:rsidP="00446B27" w14:paraId="3FDABDBA" w14:textId="77777777">
            <w:pPr>
              <w:pStyle w:val="Normal6a"/>
            </w:pPr>
            <w:r w:rsidRPr="00BE1479">
              <w:t>2.</w:t>
            </w:r>
            <w:r w:rsidRPr="00BE1479">
              <w:tab/>
              <w:t xml:space="preserve">Notes the deep political, economic, historical, cultural and people-to-people ties between the EU and Australia; commends the strong partnership based on shared democratic values </w:t>
            </w:r>
            <w:r w:rsidRPr="00BE1479">
              <w:rPr>
                <w:b/>
                <w:i/>
              </w:rPr>
              <w:t>and security policy objectives</w:t>
            </w:r>
            <w:r w:rsidRPr="00BE1479">
              <w:t>, multilateralism, international law and human rights;</w:t>
            </w:r>
          </w:p>
        </w:tc>
      </w:tr>
    </w:tbl>
    <w:p w:rsidR="00BE1479" w:rsidRPr="00BE1479" w:rsidP="00BE1479" w14:paraId="280123AE" w14:textId="77777777">
      <w:pPr>
        <w:pStyle w:val="AmOrLang"/>
      </w:pPr>
      <w:r w:rsidRPr="00BE1479">
        <w:t xml:space="preserve">Or. </w:t>
      </w:r>
      <w:r w:rsidRPr="00BE1479">
        <w:rPr>
          <w:rStyle w:val="HideTWBExt"/>
        </w:rPr>
        <w:t>&lt;Original&gt;</w:t>
      </w:r>
      <w:r w:rsidRPr="00BE1479">
        <w:rPr>
          <w:rStyle w:val="HideTWBInt"/>
        </w:rPr>
        <w:t>{FI}</w:t>
      </w:r>
      <w:r w:rsidRPr="00BE1479">
        <w:t>fi</w:t>
      </w:r>
      <w:r w:rsidRPr="00BE1479">
        <w:rPr>
          <w:rStyle w:val="HideTWBExt"/>
        </w:rPr>
        <w:t>&lt;/Original&gt;</w:t>
      </w:r>
    </w:p>
    <w:p w:rsidR="00BE1479" w:rsidRPr="00BE1479" w:rsidP="00BE1479" w14:paraId="4EC292D1" w14:textId="77777777">
      <w:r w:rsidRPr="00BE1479">
        <w:rPr>
          <w:rStyle w:val="HideTWBExt"/>
        </w:rPr>
        <w:t>&lt;/Amend&gt;</w:t>
      </w:r>
    </w:p>
    <w:p w:rsidR="00BE1479" w:rsidRPr="00BE1479" w:rsidP="00BE1479" w14:paraId="24D47D89"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58</w:t>
      </w:r>
      <w:r w:rsidRPr="00BE1479">
        <w:rPr>
          <w:rStyle w:val="HideTWBExt"/>
          <w:b w:val="0"/>
        </w:rPr>
        <w:t>&lt;/NumAm&gt;</w:t>
      </w:r>
    </w:p>
    <w:p w:rsidR="00BE1479" w:rsidRPr="00BE1479" w:rsidP="00BE1479" w14:paraId="06E0AE97" w14:textId="77777777">
      <w:pPr>
        <w:pStyle w:val="NormalBold"/>
      </w:pPr>
      <w:r w:rsidRPr="00BE1479">
        <w:rPr>
          <w:rStyle w:val="HideTWBExt"/>
          <w:b w:val="0"/>
        </w:rPr>
        <w:t>&lt;RepeatBlock-By&gt;&lt;Members&gt;</w:t>
      </w:r>
      <w:r w:rsidRPr="00BE1479">
        <w:t>Mieke Andriese</w:t>
      </w:r>
      <w:r w:rsidRPr="00BE1479">
        <w:rPr>
          <w:rStyle w:val="HideTWBExt"/>
          <w:b w:val="0"/>
        </w:rPr>
        <w:t>&lt;/Members&gt;</w:t>
      </w:r>
    </w:p>
    <w:p w:rsidR="00BE1479" w:rsidRPr="00BE1479" w:rsidP="00BE1479" w14:paraId="749684B5" w14:textId="77777777">
      <w:pPr>
        <w:pStyle w:val="NormalBold"/>
      </w:pPr>
      <w:r w:rsidRPr="00BE1479">
        <w:rPr>
          <w:rStyle w:val="HideTWBExt"/>
          <w:b w:val="0"/>
        </w:rPr>
        <w:t>&lt;/RepeatBlock-By&gt;</w:t>
      </w:r>
    </w:p>
    <w:p w:rsidR="00BE1479" w:rsidRPr="00BE1479" w:rsidP="00BE1479" w14:paraId="4D6E1A40"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13F1E4E4" w14:textId="77777777">
      <w:pPr>
        <w:pStyle w:val="NormalBold"/>
      </w:pPr>
      <w:r w:rsidRPr="00BE1479">
        <w:rPr>
          <w:rStyle w:val="HideTWBExt"/>
          <w:b w:val="0"/>
        </w:rPr>
        <w:t>&lt;Article&gt;</w:t>
      </w:r>
      <w:r w:rsidRPr="00BE1479">
        <w:t>Paragraph 2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2AC24F"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41E6B7EC" w14:textId="77777777"/>
        </w:tc>
      </w:tr>
      <w:tr w14:paraId="71485B0D"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426D27EA"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70A12654" w14:textId="77777777">
            <w:pPr>
              <w:pStyle w:val="AmColumnHeading"/>
            </w:pPr>
            <w:r w:rsidRPr="00BE1479">
              <w:t>Amendment</w:t>
            </w:r>
          </w:p>
        </w:tc>
      </w:tr>
      <w:tr w14:paraId="720A3CC3"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7FD9E958" w14:textId="77777777">
            <w:pPr>
              <w:pStyle w:val="Normal6a"/>
            </w:pPr>
          </w:p>
        </w:tc>
        <w:tc>
          <w:tcPr>
            <w:tcW w:w="4876" w:type="dxa"/>
            <w:tcBorders>
              <w:top w:val="nil"/>
              <w:left w:val="nil"/>
              <w:bottom w:val="nil"/>
              <w:right w:val="nil"/>
            </w:tcBorders>
          </w:tcPr>
          <w:p w:rsidR="00BE1479" w:rsidRPr="00BE1479" w:rsidP="00446B27" w14:paraId="65D9DD43" w14:textId="77777777">
            <w:pPr>
              <w:pStyle w:val="Normal6a"/>
            </w:pPr>
            <w:r w:rsidRPr="00BE1479">
              <w:rPr>
                <w:b/>
                <w:i/>
              </w:rPr>
              <w:t>2a.</w:t>
            </w:r>
            <w:r w:rsidRPr="00BE1479">
              <w:tab/>
            </w:r>
            <w:r w:rsidRPr="00BE1479">
              <w:rPr>
                <w:b/>
                <w:i/>
              </w:rPr>
              <w:t>Notes Australia’s Operation Sovereign Borders and its focus on preventing unauthorised maritime arrivals, combating people smuggling and deterring dangerous journeys at sea; calls for closer exchanges between Australia and the Member States on effective maritime border protection, deterrence, return and the disruption of people-smuggling networks;</w:t>
            </w:r>
          </w:p>
        </w:tc>
      </w:tr>
    </w:tbl>
    <w:p w:rsidR="00BE1479" w:rsidRPr="00BE1479" w:rsidP="00BE1479" w14:paraId="0DC9F47D"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17B50567" w14:textId="77777777">
      <w:r w:rsidRPr="00BE1479">
        <w:rPr>
          <w:rStyle w:val="HideTWBExt"/>
        </w:rPr>
        <w:t>&lt;/Amend&gt;</w:t>
      </w:r>
    </w:p>
    <w:p w:rsidR="00BE1479" w:rsidRPr="00BE1479" w:rsidP="00BE1479" w14:paraId="7558C2A4"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59</w:t>
      </w:r>
      <w:r w:rsidRPr="00BE1479">
        <w:rPr>
          <w:rStyle w:val="HideTWBExt"/>
          <w:b w:val="0"/>
        </w:rPr>
        <w:t>&lt;/NumAm&gt;</w:t>
      </w:r>
    </w:p>
    <w:p w:rsidR="00BE1479" w:rsidRPr="00BE1479" w:rsidP="00BE1479" w14:paraId="692FF5BA" w14:textId="77777777">
      <w:pPr>
        <w:pStyle w:val="NormalBold"/>
      </w:pPr>
      <w:r w:rsidRPr="00BE1479">
        <w:rPr>
          <w:rStyle w:val="HideTWBExt"/>
          <w:b w:val="0"/>
        </w:rPr>
        <w:t>&lt;RepeatBlock-By&gt;&lt;Members&gt;</w:t>
      </w:r>
      <w:r w:rsidRPr="00BE1479">
        <w:t>Sebastian Tynkkynen</w:t>
      </w:r>
      <w:r w:rsidRPr="00BE1479">
        <w:rPr>
          <w:rStyle w:val="HideTWBExt"/>
          <w:b w:val="0"/>
        </w:rPr>
        <w:t>&lt;/Members&gt;</w:t>
      </w:r>
    </w:p>
    <w:p w:rsidR="00BE1479" w:rsidRPr="00BE1479" w:rsidP="00BE1479" w14:paraId="6FF2CCFD" w14:textId="77777777">
      <w:pPr>
        <w:pStyle w:val="NormalBold"/>
      </w:pPr>
      <w:r w:rsidRPr="00BE1479">
        <w:rPr>
          <w:rStyle w:val="HideTWBExt"/>
          <w:b w:val="0"/>
        </w:rPr>
        <w:t>&lt;/RepeatBlock-By&gt;</w:t>
      </w:r>
    </w:p>
    <w:p w:rsidR="00BE1479" w:rsidRPr="00BE1479" w:rsidP="00BE1479" w14:paraId="50AEFFBE"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64960359" w14:textId="77777777">
      <w:pPr>
        <w:pStyle w:val="NormalBold"/>
      </w:pPr>
      <w:r w:rsidRPr="00BE1479">
        <w:rPr>
          <w:rStyle w:val="HideTWBExt"/>
          <w:b w:val="0"/>
        </w:rPr>
        <w:t>&lt;Article&gt;</w:t>
      </w:r>
      <w:r w:rsidRPr="00BE1479">
        <w:t>Paragraph 2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7C34B6"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6A0B59AD" w14:textId="77777777"/>
        </w:tc>
      </w:tr>
      <w:tr w14:paraId="3DDBE9C3"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47FF156A"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1FE5618C" w14:textId="77777777">
            <w:pPr>
              <w:pStyle w:val="AmColumnHeading"/>
            </w:pPr>
            <w:r w:rsidRPr="00BE1479">
              <w:t>Amendment</w:t>
            </w:r>
          </w:p>
        </w:tc>
      </w:tr>
      <w:tr w14:paraId="15F37006"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38A3B6A1" w14:textId="77777777">
            <w:pPr>
              <w:pStyle w:val="Normal6a"/>
            </w:pPr>
          </w:p>
        </w:tc>
        <w:tc>
          <w:tcPr>
            <w:tcW w:w="4876" w:type="dxa"/>
            <w:tcBorders>
              <w:top w:val="nil"/>
              <w:left w:val="nil"/>
              <w:bottom w:val="nil"/>
              <w:right w:val="nil"/>
            </w:tcBorders>
          </w:tcPr>
          <w:p w:rsidR="00BE1479" w:rsidRPr="00BE1479" w:rsidP="00446B27" w14:paraId="7BA221B1" w14:textId="77777777">
            <w:pPr>
              <w:pStyle w:val="Normal6a"/>
            </w:pPr>
            <w:r w:rsidRPr="00BE1479">
              <w:rPr>
                <w:b/>
                <w:i/>
              </w:rPr>
              <w:t>2a.</w:t>
            </w:r>
            <w:r w:rsidRPr="00BE1479">
              <w:tab/>
            </w:r>
            <w:r w:rsidRPr="00BE1479">
              <w:rPr>
                <w:b/>
                <w:i/>
              </w:rPr>
              <w:t>Emphasises the inextricable link between internal and external security, as well as the security implications of migration policy; has a positive view of Australia’s selective and managed migration policy; recommends the evaluation and, where appropriate, the implementation, of Australian best practice, including in Europe;</w:t>
            </w:r>
          </w:p>
        </w:tc>
      </w:tr>
    </w:tbl>
    <w:p w:rsidR="00BE1479" w:rsidRPr="00BE1479" w:rsidP="00BE1479" w14:paraId="371D5F3C" w14:textId="77777777">
      <w:pPr>
        <w:pStyle w:val="AmOrLang"/>
      </w:pPr>
      <w:r w:rsidRPr="00BE1479">
        <w:t xml:space="preserve">Or. </w:t>
      </w:r>
      <w:r w:rsidRPr="00BE1479">
        <w:rPr>
          <w:rStyle w:val="HideTWBExt"/>
        </w:rPr>
        <w:t>&lt;Original&gt;</w:t>
      </w:r>
      <w:r w:rsidRPr="00BE1479">
        <w:rPr>
          <w:rStyle w:val="HideTWBInt"/>
        </w:rPr>
        <w:t>{FI}</w:t>
      </w:r>
      <w:r w:rsidRPr="00BE1479">
        <w:t>fi</w:t>
      </w:r>
      <w:r w:rsidRPr="00BE1479">
        <w:rPr>
          <w:rStyle w:val="HideTWBExt"/>
        </w:rPr>
        <w:t>&lt;/Original&gt;</w:t>
      </w:r>
    </w:p>
    <w:p w:rsidR="00BE1479" w:rsidRPr="00BE1479" w:rsidP="00BE1479" w14:paraId="7CDB5E74" w14:textId="77777777">
      <w:r w:rsidRPr="00BE1479">
        <w:rPr>
          <w:rStyle w:val="HideTWBExt"/>
        </w:rPr>
        <w:t>&lt;/Amend&gt;</w:t>
      </w:r>
    </w:p>
    <w:p w:rsidR="00BE1479" w:rsidRPr="00BE1479" w:rsidP="00BE1479" w14:paraId="24781EBA"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60</w:t>
      </w:r>
      <w:r w:rsidRPr="00BE1479">
        <w:rPr>
          <w:rStyle w:val="HideTWBExt"/>
          <w:b w:val="0"/>
        </w:rPr>
        <w:t>&lt;/NumAm&gt;</w:t>
      </w:r>
    </w:p>
    <w:p w:rsidR="00BE1479" w:rsidRPr="00BE1479" w:rsidP="00BE1479" w14:paraId="2F3F9286" w14:textId="77777777">
      <w:pPr>
        <w:pStyle w:val="NormalBold"/>
      </w:pPr>
      <w:r w:rsidRPr="00BE1479">
        <w:rPr>
          <w:rStyle w:val="HideTWBExt"/>
          <w:b w:val="0"/>
        </w:rPr>
        <w:t>&lt;RepeatBlock-By&gt;&lt;Members&gt;</w:t>
      </w:r>
      <w:r w:rsidRPr="00BE1479">
        <w:t>Tomasz Froelich, Stanislav Stoyanov, Alexander Sell, Petar Volgin</w:t>
      </w:r>
      <w:r w:rsidRPr="00BE1479">
        <w:rPr>
          <w:rStyle w:val="HideTWBExt"/>
          <w:b w:val="0"/>
        </w:rPr>
        <w:t>&lt;/Members&gt;</w:t>
      </w:r>
    </w:p>
    <w:p w:rsidR="00BE1479" w:rsidRPr="00BE1479" w:rsidP="00BE1479" w14:paraId="34E4E710" w14:textId="77777777">
      <w:pPr>
        <w:pStyle w:val="NormalBold"/>
      </w:pPr>
      <w:r w:rsidRPr="00BE1479">
        <w:rPr>
          <w:rStyle w:val="HideTWBExt"/>
          <w:b w:val="0"/>
        </w:rPr>
        <w:t>&lt;/RepeatBlock-By&gt;</w:t>
      </w:r>
    </w:p>
    <w:p w:rsidR="00BE1479" w:rsidRPr="00BE1479" w:rsidP="00BE1479" w14:paraId="4C81161F"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0F3A7DC7" w14:textId="77777777">
      <w:pPr>
        <w:pStyle w:val="NormalBold"/>
      </w:pPr>
      <w:r w:rsidRPr="00BE1479">
        <w:rPr>
          <w:rStyle w:val="HideTWBExt"/>
          <w:b w:val="0"/>
        </w:rPr>
        <w:t>&lt;Article&gt;</w:t>
      </w:r>
      <w:r w:rsidRPr="00BE1479">
        <w:t>Paragraph 2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FCB14E"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51F7FEF4" w14:textId="77777777"/>
        </w:tc>
      </w:tr>
      <w:tr w14:paraId="17A5383C"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462ACEEF"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7351793E" w14:textId="77777777">
            <w:pPr>
              <w:pStyle w:val="AmColumnHeading"/>
            </w:pPr>
            <w:r w:rsidRPr="00BE1479">
              <w:t>Amendment</w:t>
            </w:r>
          </w:p>
        </w:tc>
      </w:tr>
      <w:tr w14:paraId="48F5DFD9"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386B2140" w14:textId="77777777">
            <w:pPr>
              <w:pStyle w:val="Normal6a"/>
            </w:pPr>
          </w:p>
        </w:tc>
        <w:tc>
          <w:tcPr>
            <w:tcW w:w="4876" w:type="dxa"/>
            <w:tcBorders>
              <w:top w:val="nil"/>
              <w:left w:val="nil"/>
              <w:bottom w:val="nil"/>
              <w:right w:val="nil"/>
            </w:tcBorders>
          </w:tcPr>
          <w:p w:rsidR="00BE1479" w:rsidRPr="00BE1479" w:rsidP="00446B27" w14:paraId="00E76AB9" w14:textId="77777777">
            <w:pPr>
              <w:pStyle w:val="Normal6a"/>
            </w:pPr>
            <w:r w:rsidRPr="00BE1479">
              <w:rPr>
                <w:b/>
                <w:i/>
              </w:rPr>
              <w:t>2a.</w:t>
            </w:r>
            <w:r w:rsidRPr="00BE1479">
              <w:tab/>
            </w:r>
            <w:r w:rsidRPr="00BE1479">
              <w:rPr>
                <w:b/>
                <w:i/>
              </w:rPr>
              <w:t>Encourages the EU and Australia to continue to develop and deepen their policy of externalisation of migration and asylum and, as like-minded partners, to learn from each other;</w:t>
            </w:r>
          </w:p>
        </w:tc>
      </w:tr>
    </w:tbl>
    <w:p w:rsidR="00BE1479" w:rsidRPr="00BE1479" w:rsidP="00BE1479" w14:paraId="1B995ADB"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653F4C63" w14:textId="77777777">
      <w:r w:rsidRPr="00BE1479">
        <w:rPr>
          <w:rStyle w:val="HideTWBExt"/>
        </w:rPr>
        <w:t>&lt;/Amend&gt;</w:t>
      </w:r>
    </w:p>
    <w:p w:rsidR="00BE1479" w:rsidRPr="00BE1479" w:rsidP="00BE1479" w14:paraId="0659EEC6"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61</w:t>
      </w:r>
      <w:r w:rsidRPr="00BE1479">
        <w:rPr>
          <w:rStyle w:val="HideTWBExt"/>
          <w:b w:val="0"/>
        </w:rPr>
        <w:t>&lt;/NumAm&gt;</w:t>
      </w:r>
    </w:p>
    <w:p w:rsidR="00BE1479" w:rsidRPr="00BE1479" w:rsidP="00BE1479" w14:paraId="4329D8A1" w14:textId="77777777">
      <w:pPr>
        <w:pStyle w:val="NormalBold"/>
      </w:pPr>
      <w:r w:rsidRPr="00BE1479">
        <w:rPr>
          <w:rStyle w:val="HideTWBExt"/>
          <w:b w:val="0"/>
        </w:rPr>
        <w:t>&lt;RepeatBlock-By&gt;&lt;Members&gt;</w:t>
      </w:r>
      <w:r w:rsidRPr="00BE1479">
        <w:t>Geadis Geadi</w:t>
      </w:r>
      <w:r w:rsidRPr="00BE1479">
        <w:rPr>
          <w:rStyle w:val="HideTWBExt"/>
          <w:b w:val="0"/>
        </w:rPr>
        <w:t>&lt;/Members&gt;</w:t>
      </w:r>
    </w:p>
    <w:p w:rsidR="00BE1479" w:rsidRPr="00BE1479" w:rsidP="00BE1479" w14:paraId="376862E5" w14:textId="77777777">
      <w:pPr>
        <w:pStyle w:val="NormalBold"/>
      </w:pPr>
      <w:r w:rsidRPr="00BE1479">
        <w:rPr>
          <w:rStyle w:val="HideTWBExt"/>
          <w:b w:val="0"/>
        </w:rPr>
        <w:t>&lt;/RepeatBlock-By&gt;</w:t>
      </w:r>
    </w:p>
    <w:p w:rsidR="00BE1479" w:rsidRPr="00BE1479" w:rsidP="00BE1479" w14:paraId="3AA6ACD4"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27411F5A" w14:textId="77777777">
      <w:pPr>
        <w:pStyle w:val="NormalBold"/>
      </w:pPr>
      <w:r w:rsidRPr="00BE1479">
        <w:rPr>
          <w:rStyle w:val="HideTWBExt"/>
          <w:b w:val="0"/>
        </w:rPr>
        <w:t>&lt;Article&gt;</w:t>
      </w:r>
      <w:r w:rsidRPr="00BE1479">
        <w:t>Paragraph 2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AC2343"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085C8D79" w14:textId="77777777"/>
        </w:tc>
      </w:tr>
      <w:tr w14:paraId="582C5423"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23D1A60C"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3CDBD2A2" w14:textId="77777777">
            <w:pPr>
              <w:pStyle w:val="AmColumnHeading"/>
            </w:pPr>
            <w:r w:rsidRPr="00BE1479">
              <w:t>Amendment</w:t>
            </w:r>
          </w:p>
        </w:tc>
      </w:tr>
      <w:tr w14:paraId="1D8E4C07"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37A4A0E7" w14:textId="77777777">
            <w:pPr>
              <w:pStyle w:val="Normal6a"/>
            </w:pPr>
          </w:p>
        </w:tc>
        <w:tc>
          <w:tcPr>
            <w:tcW w:w="4876" w:type="dxa"/>
            <w:tcBorders>
              <w:top w:val="nil"/>
              <w:left w:val="nil"/>
              <w:bottom w:val="nil"/>
              <w:right w:val="nil"/>
            </w:tcBorders>
          </w:tcPr>
          <w:p w:rsidR="00BE1479" w:rsidRPr="00BE1479" w:rsidP="00446B27" w14:paraId="41BD7DC2" w14:textId="77777777">
            <w:pPr>
              <w:pStyle w:val="Normal6a"/>
            </w:pPr>
            <w:r w:rsidRPr="00BE1479">
              <w:rPr>
                <w:b/>
                <w:i/>
              </w:rPr>
              <w:t>2a.</w:t>
            </w:r>
            <w:r w:rsidRPr="00BE1479">
              <w:tab/>
            </w:r>
            <w:r w:rsidRPr="00BE1479">
              <w:rPr>
                <w:b/>
                <w:i/>
              </w:rPr>
              <w:t>Encourages the exchange and use of proven effective practices and operational expertise between Australia and the EU, particularly with regard to the protection of external and maritime borders, the deterrence of illegal crossings, the fight against migrant-smuggling and human-trafficking networks, and the effective return of persons who have no right to remain;</w:t>
            </w:r>
          </w:p>
        </w:tc>
      </w:tr>
    </w:tbl>
    <w:p w:rsidR="00BE1479" w:rsidRPr="00BE1479" w:rsidP="00BE1479" w14:paraId="77076622"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71E60C07" w14:textId="77777777">
      <w:r w:rsidRPr="00BE1479">
        <w:rPr>
          <w:rStyle w:val="HideTWBExt"/>
        </w:rPr>
        <w:t>&lt;/Amend&gt;</w:t>
      </w:r>
    </w:p>
    <w:p w:rsidR="00BE1479" w:rsidRPr="00BE1479" w:rsidP="00BE1479" w14:paraId="372788C9"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62</w:t>
      </w:r>
      <w:r w:rsidRPr="00BE1479">
        <w:rPr>
          <w:rStyle w:val="HideTWBExt"/>
          <w:b w:val="0"/>
        </w:rPr>
        <w:t>&lt;/NumAm&gt;</w:t>
      </w:r>
    </w:p>
    <w:p w:rsidR="00BE1479" w:rsidRPr="00BE1479" w:rsidP="00BE1479" w14:paraId="02B75F70" w14:textId="77777777">
      <w:pPr>
        <w:pStyle w:val="NormalBold"/>
      </w:pPr>
      <w:r w:rsidRPr="00BE1479">
        <w:rPr>
          <w:rStyle w:val="HideTWBExt"/>
          <w:b w:val="0"/>
        </w:rPr>
        <w:t>&lt;RepeatBlock-By&gt;&lt;Members&gt;</w:t>
      </w:r>
      <w:r w:rsidRPr="00BE1479">
        <w:t>Alexander Sell, Stanislav Stoyanov, Tomasz Froelich, Petar Volgin</w:t>
      </w:r>
      <w:r w:rsidRPr="00BE1479">
        <w:rPr>
          <w:rStyle w:val="HideTWBExt"/>
          <w:b w:val="0"/>
        </w:rPr>
        <w:t>&lt;/Members&gt;</w:t>
      </w:r>
    </w:p>
    <w:p w:rsidR="00BE1479" w:rsidRPr="00BE1479" w:rsidP="00BE1479" w14:paraId="4FD50C0D" w14:textId="77777777">
      <w:pPr>
        <w:pStyle w:val="NormalBold"/>
      </w:pPr>
      <w:r w:rsidRPr="00BE1479">
        <w:rPr>
          <w:rStyle w:val="HideTWBExt"/>
          <w:b w:val="0"/>
        </w:rPr>
        <w:t>&lt;/RepeatBlock-By&gt;</w:t>
      </w:r>
    </w:p>
    <w:p w:rsidR="00BE1479" w:rsidRPr="00BE1479" w:rsidP="00BE1479" w14:paraId="3B3C29B0"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0E18230D" w14:textId="77777777">
      <w:pPr>
        <w:pStyle w:val="NormalBold"/>
      </w:pPr>
      <w:r w:rsidRPr="00BE1479">
        <w:rPr>
          <w:rStyle w:val="HideTWBExt"/>
          <w:b w:val="0"/>
        </w:rPr>
        <w:t>&lt;Article&gt;</w:t>
      </w:r>
      <w:r w:rsidRPr="00BE1479">
        <w:t>Paragraph 2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A435E4"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4F056298" w14:textId="77777777"/>
        </w:tc>
      </w:tr>
      <w:tr w14:paraId="31517CE7"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62B4290B"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34977432" w14:textId="77777777">
            <w:pPr>
              <w:pStyle w:val="AmColumnHeading"/>
            </w:pPr>
            <w:r w:rsidRPr="00BE1479">
              <w:t>Amendment</w:t>
            </w:r>
          </w:p>
        </w:tc>
      </w:tr>
      <w:tr w14:paraId="5E0C320D"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1E31827C" w14:textId="77777777">
            <w:pPr>
              <w:pStyle w:val="Normal6a"/>
            </w:pPr>
          </w:p>
        </w:tc>
        <w:tc>
          <w:tcPr>
            <w:tcW w:w="4876" w:type="dxa"/>
            <w:tcBorders>
              <w:top w:val="nil"/>
              <w:left w:val="nil"/>
              <w:bottom w:val="nil"/>
              <w:right w:val="nil"/>
            </w:tcBorders>
          </w:tcPr>
          <w:p w:rsidR="00BE1479" w:rsidRPr="00BE1479" w:rsidP="00446B27" w14:paraId="6C679D58" w14:textId="77777777">
            <w:pPr>
              <w:pStyle w:val="Normal6a"/>
            </w:pPr>
            <w:r w:rsidRPr="00BE1479">
              <w:rPr>
                <w:b/>
                <w:i/>
              </w:rPr>
              <w:t>2a.</w:t>
            </w:r>
            <w:r w:rsidRPr="00BE1479">
              <w:tab/>
            </w:r>
            <w:r w:rsidRPr="00BE1479">
              <w:rPr>
                <w:b/>
                <w:i/>
              </w:rPr>
              <w:t>Praises Australia’s successful migration and border protection policy, in particular Operation Sovereign Borders, which has effectively stopped the flow of illegal boat arrivals, achieved high return rates, and protected the country’s internal security and the integrity of its legal immigration system; considers this a model of effective sovereign control that prioritises the safety of citizens and the rule of law;</w:t>
            </w:r>
          </w:p>
        </w:tc>
      </w:tr>
    </w:tbl>
    <w:p w:rsidR="00BE1479" w:rsidRPr="00BE1479" w:rsidP="00BE1479" w14:paraId="14E90AF2"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4B55A0CF" w14:textId="77777777">
      <w:r w:rsidRPr="00BE1479">
        <w:rPr>
          <w:rStyle w:val="HideTWBExt"/>
        </w:rPr>
        <w:t>&lt;/Amend&gt;</w:t>
      </w:r>
    </w:p>
    <w:p w:rsidR="00BE1479" w:rsidRPr="00BE1479" w:rsidP="00BE1479" w14:paraId="494B088A"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63</w:t>
      </w:r>
      <w:r w:rsidRPr="00BE1479">
        <w:rPr>
          <w:rStyle w:val="HideTWBExt"/>
          <w:b w:val="0"/>
        </w:rPr>
        <w:t>&lt;/NumAm&gt;</w:t>
      </w:r>
    </w:p>
    <w:p w:rsidR="00BE1479" w:rsidRPr="00BE1479" w:rsidP="00BE1479" w14:paraId="5E936661" w14:textId="77777777">
      <w:pPr>
        <w:pStyle w:val="NormalBold"/>
      </w:pPr>
      <w:r w:rsidRPr="00BE1479">
        <w:rPr>
          <w:rStyle w:val="HideTWBExt"/>
          <w:b w:val="0"/>
        </w:rPr>
        <w:t>&lt;RepeatBlock-By&gt;&lt;Members&gt;</w:t>
      </w:r>
      <w:r w:rsidRPr="00BE1479">
        <w:t>Alexander Sell, Stanislav Stoyanov, Tomasz Froelich, Petar Volgin</w:t>
      </w:r>
      <w:r w:rsidRPr="00BE1479">
        <w:rPr>
          <w:rStyle w:val="HideTWBExt"/>
          <w:b w:val="0"/>
        </w:rPr>
        <w:t>&lt;/Members&gt;</w:t>
      </w:r>
    </w:p>
    <w:p w:rsidR="00BE1479" w:rsidRPr="00BE1479" w:rsidP="00BE1479" w14:paraId="57CB85AE" w14:textId="77777777">
      <w:pPr>
        <w:pStyle w:val="NormalBold"/>
      </w:pPr>
      <w:r w:rsidRPr="00BE1479">
        <w:rPr>
          <w:rStyle w:val="HideTWBExt"/>
          <w:b w:val="0"/>
        </w:rPr>
        <w:t>&lt;/RepeatBlock-By&gt;</w:t>
      </w:r>
    </w:p>
    <w:p w:rsidR="00BE1479" w:rsidRPr="00BE1479" w:rsidP="00BE1479" w14:paraId="35D45A60"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2E9BD983" w14:textId="77777777">
      <w:pPr>
        <w:pStyle w:val="NormalBold"/>
      </w:pPr>
      <w:r w:rsidRPr="00BE1479">
        <w:rPr>
          <w:rStyle w:val="HideTWBExt"/>
          <w:b w:val="0"/>
        </w:rPr>
        <w:t>&lt;Article&gt;</w:t>
      </w:r>
      <w:r w:rsidRPr="00BE1479">
        <w:t>Paragraph 2 b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320680"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2BF438C1" w14:textId="77777777"/>
        </w:tc>
      </w:tr>
      <w:tr w14:paraId="355C61E7"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413033CB"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713FBDAC" w14:textId="77777777">
            <w:pPr>
              <w:pStyle w:val="AmColumnHeading"/>
            </w:pPr>
            <w:r w:rsidRPr="00BE1479">
              <w:t>Amendment</w:t>
            </w:r>
          </w:p>
        </w:tc>
      </w:tr>
      <w:tr w14:paraId="75B9AE9E"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34249C7B" w14:textId="77777777">
            <w:pPr>
              <w:pStyle w:val="Normal6a"/>
            </w:pPr>
          </w:p>
        </w:tc>
        <w:tc>
          <w:tcPr>
            <w:tcW w:w="4876" w:type="dxa"/>
            <w:tcBorders>
              <w:top w:val="nil"/>
              <w:left w:val="nil"/>
              <w:bottom w:val="nil"/>
              <w:right w:val="nil"/>
            </w:tcBorders>
          </w:tcPr>
          <w:p w:rsidR="00BE1479" w:rsidRPr="00BE1479" w:rsidP="00446B27" w14:paraId="7B93F20C" w14:textId="77777777">
            <w:pPr>
              <w:pStyle w:val="Normal6a"/>
            </w:pPr>
            <w:r w:rsidRPr="00BE1479">
              <w:rPr>
                <w:b/>
                <w:i/>
              </w:rPr>
              <w:t>2b.</w:t>
            </w:r>
            <w:r w:rsidRPr="00BE1479">
              <w:tab/>
            </w:r>
            <w:r w:rsidRPr="00BE1479">
              <w:rPr>
                <w:b/>
                <w:i/>
              </w:rPr>
              <w:t>Calls on the European Commission to carefully study Australia’s successful migration management model, including its operational practices on interceptions, turn-backs, returns and external deterrence messaging, and to draw concrete lessons with a view to strengthening the EU’s capacity to control irregular migration, increase effective returns and protect its external borders;</w:t>
            </w:r>
          </w:p>
        </w:tc>
      </w:tr>
    </w:tbl>
    <w:p w:rsidR="00BE1479" w:rsidRPr="00BE1479" w:rsidP="00BE1479" w14:paraId="6F6CD1C4"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3CB83B79" w14:textId="77777777">
      <w:r w:rsidRPr="00BE1479">
        <w:rPr>
          <w:rStyle w:val="HideTWBExt"/>
        </w:rPr>
        <w:t>&lt;/Amend&gt;</w:t>
      </w:r>
    </w:p>
    <w:p w:rsidR="00BE1479" w:rsidRPr="00BE1479" w:rsidP="00BE1479" w14:paraId="17561950"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64</w:t>
      </w:r>
      <w:r w:rsidRPr="00BE1479">
        <w:rPr>
          <w:rStyle w:val="HideTWBExt"/>
          <w:b w:val="0"/>
        </w:rPr>
        <w:t>&lt;/NumAm&gt;</w:t>
      </w:r>
    </w:p>
    <w:p w:rsidR="00BE1479" w:rsidRPr="00BE1479" w:rsidP="00BE1479" w14:paraId="5D15C5FD" w14:textId="77777777">
      <w:pPr>
        <w:pStyle w:val="NormalBold"/>
      </w:pPr>
      <w:r w:rsidRPr="00BE1479">
        <w:rPr>
          <w:rStyle w:val="HideTWBExt"/>
          <w:b w:val="0"/>
        </w:rPr>
        <w:t>&lt;RepeatBlock-By&gt;&lt;Members&gt;</w:t>
      </w:r>
      <w:r w:rsidRPr="00BE1479">
        <w:t>Alexander Sell, Stanislav Stoyanov, Tomasz Froelich, Petar Volgin</w:t>
      </w:r>
      <w:r w:rsidRPr="00BE1479">
        <w:rPr>
          <w:rStyle w:val="HideTWBExt"/>
          <w:b w:val="0"/>
        </w:rPr>
        <w:t>&lt;/Members&gt;</w:t>
      </w:r>
    </w:p>
    <w:p w:rsidR="00BE1479" w:rsidRPr="00BE1479" w:rsidP="00BE1479" w14:paraId="27595008" w14:textId="77777777">
      <w:pPr>
        <w:pStyle w:val="NormalBold"/>
      </w:pPr>
      <w:r w:rsidRPr="00BE1479">
        <w:rPr>
          <w:rStyle w:val="HideTWBExt"/>
          <w:b w:val="0"/>
        </w:rPr>
        <w:t>&lt;/RepeatBlock-By&gt;</w:t>
      </w:r>
    </w:p>
    <w:p w:rsidR="00BE1479" w:rsidRPr="00BE1479" w:rsidP="00BE1479" w14:paraId="28600392"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0675C884" w14:textId="77777777">
      <w:pPr>
        <w:pStyle w:val="NormalBold"/>
      </w:pPr>
      <w:r w:rsidRPr="00BE1479">
        <w:rPr>
          <w:rStyle w:val="HideTWBExt"/>
          <w:b w:val="0"/>
        </w:rPr>
        <w:t>&lt;Article&gt;</w:t>
      </w:r>
      <w:r w:rsidRPr="00BE1479">
        <w:t>Paragraph 2 c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C6BF34"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6F9A2693" w14:textId="77777777"/>
        </w:tc>
      </w:tr>
      <w:tr w14:paraId="4C8FD326"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6EA1F3A5"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560D0544" w14:textId="77777777">
            <w:pPr>
              <w:pStyle w:val="AmColumnHeading"/>
            </w:pPr>
            <w:r w:rsidRPr="00BE1479">
              <w:t>Amendment</w:t>
            </w:r>
          </w:p>
        </w:tc>
      </w:tr>
      <w:tr w14:paraId="3EAF069B"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44A443A7" w14:textId="77777777">
            <w:pPr>
              <w:pStyle w:val="Normal6a"/>
            </w:pPr>
          </w:p>
        </w:tc>
        <w:tc>
          <w:tcPr>
            <w:tcW w:w="4876" w:type="dxa"/>
            <w:tcBorders>
              <w:top w:val="nil"/>
              <w:left w:val="nil"/>
              <w:bottom w:val="nil"/>
              <w:right w:val="nil"/>
            </w:tcBorders>
          </w:tcPr>
          <w:p w:rsidR="00BE1479" w:rsidRPr="00BE1479" w:rsidP="00446B27" w14:paraId="6CC43841" w14:textId="77777777">
            <w:pPr>
              <w:pStyle w:val="Normal6a"/>
            </w:pPr>
            <w:r w:rsidRPr="00BE1479">
              <w:rPr>
                <w:b/>
                <w:i/>
              </w:rPr>
              <w:t>2c.</w:t>
            </w:r>
            <w:r w:rsidRPr="00BE1479">
              <w:tab/>
            </w:r>
            <w:r w:rsidRPr="00BE1479">
              <w:rPr>
                <w:b/>
                <w:i/>
              </w:rPr>
              <w:t>Urges the Commission, in the framework of the deepening strategic political relations with Australia, to pursue enhanced dialogue and practical cooperation on migration, border security and returns, and to explore how the positive Australian example of efficient deterrence, high return rates and clear external communication can inform and improve European policies, while fully respecting the sovereign right of states to control their borders;</w:t>
            </w:r>
          </w:p>
        </w:tc>
      </w:tr>
    </w:tbl>
    <w:p w:rsidR="00BE1479" w:rsidRPr="00BE1479" w:rsidP="00BE1479" w14:paraId="5B9D3ED9"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3A81032B" w14:textId="77777777">
      <w:r w:rsidRPr="00BE1479">
        <w:rPr>
          <w:rStyle w:val="HideTWBExt"/>
        </w:rPr>
        <w:t>&lt;/Amend&gt;</w:t>
      </w:r>
    </w:p>
    <w:p w:rsidR="00BE1479" w:rsidRPr="00BE1479" w:rsidP="00BE1479" w14:paraId="552DD47B"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65</w:t>
      </w:r>
      <w:r w:rsidRPr="00BE1479">
        <w:rPr>
          <w:rStyle w:val="HideTWBExt"/>
          <w:b w:val="0"/>
        </w:rPr>
        <w:t>&lt;/NumAm&gt;</w:t>
      </w:r>
    </w:p>
    <w:p w:rsidR="00BE1479" w:rsidRPr="00BE1479" w:rsidP="00BE1479" w14:paraId="5A3D604D" w14:textId="77777777">
      <w:pPr>
        <w:pStyle w:val="NormalBold"/>
      </w:pPr>
      <w:r w:rsidRPr="00BE1479">
        <w:rPr>
          <w:rStyle w:val="HideTWBExt"/>
          <w:b w:val="0"/>
        </w:rPr>
        <w:t>&lt;RepeatBlock-By&gt;&lt;Members&gt;</w:t>
      </w:r>
      <w:r w:rsidRPr="00BE1479">
        <w:t>Stanislav Stoyanov, Tomasz Froelich, Alexander Sell, Petar Volgin</w:t>
      </w:r>
      <w:r w:rsidRPr="00BE1479">
        <w:rPr>
          <w:rStyle w:val="HideTWBExt"/>
          <w:b w:val="0"/>
        </w:rPr>
        <w:t>&lt;/Members&gt;</w:t>
      </w:r>
    </w:p>
    <w:p w:rsidR="00BE1479" w:rsidRPr="00BE1479" w:rsidP="00BE1479" w14:paraId="7FA46035" w14:textId="77777777">
      <w:r w:rsidRPr="00BE1479">
        <w:rPr>
          <w:rStyle w:val="HideTWBExt"/>
        </w:rPr>
        <w:t>&lt;AuNomDe&gt;</w:t>
      </w:r>
      <w:r w:rsidRPr="00BE1479">
        <w:rPr>
          <w:rStyle w:val="HideTWBInt"/>
        </w:rPr>
        <w:t>{ESN}</w:t>
      </w:r>
      <w:r w:rsidRPr="00BE1479">
        <w:t>on behalf of the ESN Group</w:t>
      </w:r>
      <w:r w:rsidRPr="00BE1479">
        <w:rPr>
          <w:rStyle w:val="HideTWBExt"/>
        </w:rPr>
        <w:t>&lt;/AuNomDe&gt;</w:t>
      </w:r>
    </w:p>
    <w:p w:rsidR="00BE1479" w:rsidRPr="00BE1479" w:rsidP="00BE1479" w14:paraId="600BC338" w14:textId="77777777">
      <w:pPr>
        <w:pStyle w:val="NormalBold"/>
      </w:pPr>
      <w:r w:rsidRPr="00BE1479">
        <w:rPr>
          <w:rStyle w:val="HideTWBExt"/>
          <w:b w:val="0"/>
        </w:rPr>
        <w:t>&lt;/RepeatBlock-By&gt;</w:t>
      </w:r>
    </w:p>
    <w:p w:rsidR="00BE1479" w:rsidRPr="00BE1479" w:rsidP="00BE1479" w14:paraId="3E4D1FD3"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2FCAAB62" w14:textId="77777777">
      <w:pPr>
        <w:pStyle w:val="NormalBold"/>
      </w:pPr>
      <w:r w:rsidRPr="00BE1479">
        <w:rPr>
          <w:rStyle w:val="HideTWBExt"/>
          <w:b w:val="0"/>
        </w:rPr>
        <w:t>&lt;Article&gt;</w:t>
      </w:r>
      <w:r w:rsidRPr="00BE1479">
        <w:t>Paragraph 3</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4CDA50"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0D1D9E41" w14:textId="77777777"/>
        </w:tc>
      </w:tr>
      <w:tr w14:paraId="1D7DDFC5"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535FF977"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23F2323C" w14:textId="77777777">
            <w:pPr>
              <w:pStyle w:val="AmColumnHeading"/>
            </w:pPr>
            <w:r w:rsidRPr="00BE1479">
              <w:t>Amendment</w:t>
            </w:r>
          </w:p>
        </w:tc>
      </w:tr>
      <w:tr w14:paraId="05860023"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00FE5659" w14:textId="77777777">
            <w:pPr>
              <w:pStyle w:val="Normal6a"/>
            </w:pPr>
            <w:r w:rsidRPr="00BE1479">
              <w:t>3.</w:t>
            </w:r>
            <w:r w:rsidRPr="00BE1479">
              <w:tab/>
              <w:t xml:space="preserve">Acknowledges Australia’s </w:t>
            </w:r>
            <w:r w:rsidRPr="00BE1479">
              <w:rPr>
                <w:b/>
                <w:i/>
              </w:rPr>
              <w:t>concept of a ‘community of the West’ of</w:t>
            </w:r>
            <w:r w:rsidRPr="00BE1479">
              <w:t xml:space="preserve"> like-minded </w:t>
            </w:r>
            <w:r w:rsidRPr="00BE1479">
              <w:rPr>
                <w:b/>
                <w:i/>
              </w:rPr>
              <w:t>democratic nations committed</w:t>
            </w:r>
            <w:r w:rsidRPr="00BE1479">
              <w:t xml:space="preserve"> to the </w:t>
            </w:r>
            <w:r w:rsidRPr="00BE1479">
              <w:rPr>
                <w:b/>
                <w:i/>
              </w:rPr>
              <w:t>rules-based international order</w:t>
            </w:r>
            <w:r w:rsidRPr="00BE1479">
              <w:t>, open markets and international cooperation; underlines the importance of strengthening trade, investment, and technological and industrial ties to boost resilience, diversify supply chains, reduce excessive dependencies on China in strategic sectors, and advance shared de-risking objectives;</w:t>
            </w:r>
          </w:p>
        </w:tc>
        <w:tc>
          <w:tcPr>
            <w:tcW w:w="4876" w:type="dxa"/>
            <w:tcBorders>
              <w:top w:val="nil"/>
              <w:left w:val="nil"/>
              <w:bottom w:val="nil"/>
              <w:right w:val="nil"/>
            </w:tcBorders>
          </w:tcPr>
          <w:p w:rsidR="00BE1479" w:rsidRPr="00BE1479" w:rsidP="00446B27" w14:paraId="38433646" w14:textId="77777777">
            <w:pPr>
              <w:pStyle w:val="Normal6a"/>
            </w:pPr>
            <w:r w:rsidRPr="00BE1479">
              <w:t>3.</w:t>
            </w:r>
            <w:r w:rsidRPr="00BE1479">
              <w:tab/>
              <w:t xml:space="preserve">Acknowledges Australia’s </w:t>
            </w:r>
            <w:r w:rsidRPr="00BE1479">
              <w:rPr>
                <w:b/>
                <w:i/>
              </w:rPr>
              <w:t>historical, political and strategic role as</w:t>
            </w:r>
            <w:r w:rsidRPr="00BE1479">
              <w:t xml:space="preserve"> like-minded </w:t>
            </w:r>
            <w:r w:rsidRPr="00BE1479">
              <w:rPr>
                <w:b/>
                <w:i/>
              </w:rPr>
              <w:t>partner</w:t>
            </w:r>
            <w:r w:rsidRPr="00BE1479">
              <w:t xml:space="preserve"> to the </w:t>
            </w:r>
            <w:r w:rsidRPr="00BE1479">
              <w:rPr>
                <w:b/>
                <w:i/>
              </w:rPr>
              <w:t>EU and its Member Sates on the basis of shared interests and priorities</w:t>
            </w:r>
            <w:r w:rsidRPr="00BE1479">
              <w:t xml:space="preserve">, </w:t>
            </w:r>
            <w:r w:rsidRPr="00BE1479">
              <w:rPr>
                <w:b/>
                <w:i/>
              </w:rPr>
              <w:t>including</w:t>
            </w:r>
            <w:r w:rsidRPr="00BE1479">
              <w:t xml:space="preserve"> open markets and international cooperation; underlines the importance of strengthening trade, investment, and technological and industrial ties to boost resilience, diversify supply chains, reduce excessive dependencies on China in strategic sectors, and advance shared de-risking objectives;</w:t>
            </w:r>
          </w:p>
        </w:tc>
      </w:tr>
    </w:tbl>
    <w:p w:rsidR="00BE1479" w:rsidRPr="00BE1479" w:rsidP="00BE1479" w14:paraId="00C00274"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612AD768" w14:textId="77777777">
      <w:r w:rsidRPr="00BE1479">
        <w:rPr>
          <w:rStyle w:val="HideTWBExt"/>
        </w:rPr>
        <w:t>&lt;/Amend&gt;</w:t>
      </w:r>
    </w:p>
    <w:p w:rsidR="00BE1479" w:rsidRPr="00BE1479" w:rsidP="00BE1479" w14:paraId="3918189B"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66</w:t>
      </w:r>
      <w:r w:rsidRPr="00BE1479">
        <w:rPr>
          <w:rStyle w:val="HideTWBExt"/>
          <w:b w:val="0"/>
        </w:rPr>
        <w:t>&lt;/NumAm&gt;</w:t>
      </w:r>
    </w:p>
    <w:p w:rsidR="00BE1479" w:rsidRPr="00BE1479" w:rsidP="00BE1479" w14:paraId="6C74CFE5" w14:textId="77777777">
      <w:pPr>
        <w:pStyle w:val="NormalBold"/>
      </w:pPr>
      <w:r w:rsidRPr="00BE1479">
        <w:rPr>
          <w:rStyle w:val="HideTWBExt"/>
          <w:b w:val="0"/>
        </w:rPr>
        <w:t>&lt;RepeatBlock-By&gt;&lt;Members&gt;</w:t>
      </w:r>
      <w:r w:rsidRPr="00BE1479">
        <w:t>Urmas Paet, Dan Barna, Malik Azmani, Petras Auštrevičius, Ilhan Kyuchyuk</w:t>
      </w:r>
      <w:r w:rsidRPr="00BE1479">
        <w:rPr>
          <w:rStyle w:val="HideTWBExt"/>
          <w:b w:val="0"/>
        </w:rPr>
        <w:t>&lt;/Members&gt;</w:t>
      </w:r>
    </w:p>
    <w:p w:rsidR="00BE1479" w:rsidRPr="00BE1479" w:rsidP="00BE1479" w14:paraId="58587003" w14:textId="77777777">
      <w:pPr>
        <w:pStyle w:val="NormalBold"/>
      </w:pPr>
      <w:r w:rsidRPr="00BE1479">
        <w:rPr>
          <w:rStyle w:val="HideTWBExt"/>
          <w:b w:val="0"/>
        </w:rPr>
        <w:t>&lt;/RepeatBlock-By&gt;</w:t>
      </w:r>
    </w:p>
    <w:p w:rsidR="00BE1479" w:rsidRPr="00BE1479" w:rsidP="00BE1479" w14:paraId="53CE0B9D"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22A06EC9" w14:textId="77777777">
      <w:pPr>
        <w:pStyle w:val="NormalBold"/>
      </w:pPr>
      <w:r w:rsidRPr="00BE1479">
        <w:rPr>
          <w:rStyle w:val="HideTWBExt"/>
          <w:b w:val="0"/>
        </w:rPr>
        <w:t>&lt;Article&gt;</w:t>
      </w:r>
      <w:r w:rsidRPr="00BE1479">
        <w:t>Paragraph 3</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6483FF"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7FC6EC4F" w14:textId="77777777"/>
        </w:tc>
      </w:tr>
      <w:tr w14:paraId="03FB39C4"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64287353"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7EDD1F00" w14:textId="77777777">
            <w:pPr>
              <w:pStyle w:val="AmColumnHeading"/>
            </w:pPr>
            <w:r w:rsidRPr="00BE1479">
              <w:t>Amendment</w:t>
            </w:r>
          </w:p>
        </w:tc>
      </w:tr>
      <w:tr w14:paraId="59291BF5"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57E3C3EE" w14:textId="77777777">
            <w:pPr>
              <w:pStyle w:val="Normal6a"/>
            </w:pPr>
            <w:r w:rsidRPr="00BE1479">
              <w:t>3.</w:t>
            </w:r>
            <w:r w:rsidRPr="00BE1479">
              <w:tab/>
              <w:t xml:space="preserve">Acknowledges Australia’s </w:t>
            </w:r>
            <w:r w:rsidRPr="00BE1479">
              <w:rPr>
                <w:b/>
                <w:i/>
              </w:rPr>
              <w:t>concept of a ‘community of the West’ of</w:t>
            </w:r>
            <w:r w:rsidRPr="00BE1479">
              <w:t xml:space="preserve"> like-minded democratic </w:t>
            </w:r>
            <w:r w:rsidRPr="00BE1479">
              <w:rPr>
                <w:b/>
                <w:i/>
              </w:rPr>
              <w:t>nations committed</w:t>
            </w:r>
            <w:r w:rsidRPr="00BE1479">
              <w:t xml:space="preserve"> to the rules-based international order, open markets and international cooperation; underlines the importance of strengthening trade, investment, and technological and industrial ties to boost resilience, diversify supply chains, reduce excessive dependencies </w:t>
            </w:r>
            <w:r w:rsidRPr="00BE1479">
              <w:rPr>
                <w:b/>
                <w:i/>
              </w:rPr>
              <w:t>on China</w:t>
            </w:r>
            <w:r w:rsidRPr="00BE1479">
              <w:t xml:space="preserve"> in strategic sectors, and advance shared de-risking objectives;</w:t>
            </w:r>
          </w:p>
        </w:tc>
        <w:tc>
          <w:tcPr>
            <w:tcW w:w="4876" w:type="dxa"/>
            <w:tcBorders>
              <w:top w:val="nil"/>
              <w:left w:val="nil"/>
              <w:bottom w:val="nil"/>
              <w:right w:val="nil"/>
            </w:tcBorders>
          </w:tcPr>
          <w:p w:rsidR="00BE1479" w:rsidRPr="00BE1479" w:rsidP="00446B27" w14:paraId="57E07659" w14:textId="77777777">
            <w:pPr>
              <w:pStyle w:val="Normal6a"/>
            </w:pPr>
            <w:r w:rsidRPr="00BE1479">
              <w:t>3.</w:t>
            </w:r>
            <w:r w:rsidRPr="00BE1479">
              <w:tab/>
              <w:t xml:space="preserve">Acknowledges Australia’s </w:t>
            </w:r>
            <w:r w:rsidRPr="00BE1479">
              <w:rPr>
                <w:b/>
                <w:i/>
              </w:rPr>
              <w:t>commitment, as a</w:t>
            </w:r>
            <w:r w:rsidRPr="00BE1479">
              <w:t xml:space="preserve"> like-minded democratic </w:t>
            </w:r>
            <w:r w:rsidRPr="00BE1479">
              <w:rPr>
                <w:b/>
                <w:i/>
              </w:rPr>
              <w:t>nation,</w:t>
            </w:r>
            <w:r w:rsidRPr="00BE1479">
              <w:t xml:space="preserve"> to the rules-based international order, open markets and international cooperation; underlines the importance of strengthening trade, investment, and technological and industrial ties to boost resilience, diversify supply chains, reduce excessive dependencies in strategic sectors, and advance shared de-risking objectives;</w:t>
            </w:r>
          </w:p>
        </w:tc>
      </w:tr>
    </w:tbl>
    <w:p w:rsidR="00BE1479" w:rsidRPr="00BE1479" w:rsidP="00BE1479" w14:paraId="192267DD"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57F7454D" w14:textId="77777777">
      <w:r w:rsidRPr="00BE1479">
        <w:rPr>
          <w:rStyle w:val="HideTWBExt"/>
        </w:rPr>
        <w:t>&lt;/Amend&gt;</w:t>
      </w:r>
    </w:p>
    <w:p w:rsidR="00BE1479" w:rsidRPr="00BE1479" w:rsidP="00BE1479" w14:paraId="3BDB681E"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67</w:t>
      </w:r>
      <w:r w:rsidRPr="00BE1479">
        <w:rPr>
          <w:rStyle w:val="HideTWBExt"/>
          <w:b w:val="0"/>
        </w:rPr>
        <w:t>&lt;/NumAm&gt;</w:t>
      </w:r>
    </w:p>
    <w:p w:rsidR="00BE1479" w:rsidRPr="00BE1479" w:rsidP="00BE1479" w14:paraId="6B361D5D" w14:textId="77777777">
      <w:pPr>
        <w:pStyle w:val="NormalBold"/>
      </w:pPr>
      <w:r w:rsidRPr="00BE1479">
        <w:rPr>
          <w:rStyle w:val="HideTWBExt"/>
          <w:b w:val="0"/>
        </w:rPr>
        <w:t>&lt;RepeatBlock-By&gt;&lt;Members&gt;</w:t>
      </w:r>
      <w:r w:rsidRPr="00BE1479">
        <w:t>Tobias Cremer, Marta Temido</w:t>
      </w:r>
      <w:r w:rsidRPr="00BE1479">
        <w:rPr>
          <w:rStyle w:val="HideTWBExt"/>
          <w:b w:val="0"/>
        </w:rPr>
        <w:t>&lt;/Members&gt;</w:t>
      </w:r>
    </w:p>
    <w:p w:rsidR="00BE1479" w:rsidRPr="00BE1479" w:rsidP="00BE1479" w14:paraId="16116A28" w14:textId="77777777">
      <w:pPr>
        <w:pStyle w:val="NormalBold"/>
      </w:pPr>
      <w:r w:rsidRPr="00BE1479">
        <w:rPr>
          <w:rStyle w:val="HideTWBExt"/>
          <w:b w:val="0"/>
        </w:rPr>
        <w:t>&lt;/RepeatBlock-By&gt;</w:t>
      </w:r>
    </w:p>
    <w:p w:rsidR="00BE1479" w:rsidRPr="00BE1479" w:rsidP="00BE1479" w14:paraId="35222D44"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7B2F4E09" w14:textId="77777777">
      <w:pPr>
        <w:pStyle w:val="NormalBold"/>
      </w:pPr>
      <w:r w:rsidRPr="00BE1479">
        <w:rPr>
          <w:rStyle w:val="HideTWBExt"/>
          <w:b w:val="0"/>
        </w:rPr>
        <w:t>&lt;Article&gt;</w:t>
      </w:r>
      <w:r w:rsidRPr="00BE1479">
        <w:t>Paragraph 3</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4B9D77"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60D1A248" w14:textId="77777777"/>
        </w:tc>
      </w:tr>
      <w:tr w14:paraId="01767EBF"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20E4BAFE"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01E6772C" w14:textId="77777777">
            <w:pPr>
              <w:pStyle w:val="AmColumnHeading"/>
            </w:pPr>
            <w:r w:rsidRPr="00BE1479">
              <w:t>Amendment</w:t>
            </w:r>
          </w:p>
        </w:tc>
      </w:tr>
      <w:tr w14:paraId="018A05DA"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39E91BDD" w14:textId="77777777">
            <w:pPr>
              <w:pStyle w:val="Normal6a"/>
            </w:pPr>
            <w:r w:rsidRPr="00BE1479">
              <w:t>3.</w:t>
            </w:r>
            <w:r w:rsidRPr="00BE1479">
              <w:tab/>
              <w:t xml:space="preserve">Acknowledges Australia’s </w:t>
            </w:r>
            <w:r w:rsidRPr="00BE1479">
              <w:rPr>
                <w:b/>
                <w:i/>
              </w:rPr>
              <w:t>concept of a ‘community of the West’ of like-minded democratic nations committed</w:t>
            </w:r>
            <w:r w:rsidRPr="00BE1479">
              <w:t xml:space="preserve"> to the rules-based international order, open markets and international cooperation; underlines the importance of strengthening trade, investment, and technological and industrial ties to boost resilience, diversify supply chains, reduce excessive dependencies on </w:t>
            </w:r>
            <w:r w:rsidRPr="00BE1479">
              <w:rPr>
                <w:b/>
                <w:i/>
              </w:rPr>
              <w:t>China in</w:t>
            </w:r>
            <w:r w:rsidRPr="00BE1479">
              <w:t xml:space="preserve"> strategic sectors, and advance shared de-risking objectives;</w:t>
            </w:r>
          </w:p>
        </w:tc>
        <w:tc>
          <w:tcPr>
            <w:tcW w:w="4876" w:type="dxa"/>
            <w:tcBorders>
              <w:top w:val="nil"/>
              <w:left w:val="nil"/>
              <w:bottom w:val="nil"/>
              <w:right w:val="nil"/>
            </w:tcBorders>
          </w:tcPr>
          <w:p w:rsidR="00BE1479" w:rsidRPr="00BE1479" w:rsidP="00446B27" w14:paraId="3EDEB9C8" w14:textId="77777777">
            <w:pPr>
              <w:pStyle w:val="Normal6a"/>
            </w:pPr>
            <w:r w:rsidRPr="00BE1479">
              <w:t>3.</w:t>
            </w:r>
            <w:r w:rsidRPr="00BE1479">
              <w:tab/>
              <w:t xml:space="preserve">Acknowledges Australia’s </w:t>
            </w:r>
            <w:r w:rsidRPr="00BE1479">
              <w:rPr>
                <w:b/>
                <w:i/>
              </w:rPr>
              <w:t>commitment</w:t>
            </w:r>
            <w:r w:rsidRPr="00BE1479">
              <w:t xml:space="preserve"> to the rules-based international order, open markets and international cooperation; underlines the importance of strengthening trade, investment, and technological and industrial ties to boost resilience, diversify supply chains, reduce excessive dependencies on strategic sectors, and advance shared de-risking objectives;</w:t>
            </w:r>
          </w:p>
        </w:tc>
      </w:tr>
    </w:tbl>
    <w:p w:rsidR="00BE1479" w:rsidRPr="00BE1479" w:rsidP="00BE1479" w14:paraId="270F27A8"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0B711900" w14:textId="77777777">
      <w:r w:rsidRPr="00BE1479">
        <w:rPr>
          <w:rStyle w:val="HideTWBExt"/>
        </w:rPr>
        <w:t>&lt;/Amend&gt;</w:t>
      </w:r>
    </w:p>
    <w:p w:rsidR="00BE1479" w:rsidRPr="00BE1479" w:rsidP="00BE1479" w14:paraId="759B0528"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68</w:t>
      </w:r>
      <w:r w:rsidRPr="00BE1479">
        <w:rPr>
          <w:rStyle w:val="HideTWBExt"/>
          <w:b w:val="0"/>
        </w:rPr>
        <w:t>&lt;/NumAm&gt;</w:t>
      </w:r>
    </w:p>
    <w:p w:rsidR="00BE1479" w:rsidRPr="00BE1479" w:rsidP="00BE1479" w14:paraId="5721B5A8" w14:textId="77777777">
      <w:pPr>
        <w:pStyle w:val="NormalBold"/>
      </w:pPr>
      <w:r w:rsidRPr="00BE1479">
        <w:rPr>
          <w:rStyle w:val="HideTWBExt"/>
          <w:b w:val="0"/>
        </w:rPr>
        <w:t>&lt;RepeatBlock-By&gt;&lt;Members&gt;</w:t>
      </w:r>
      <w:r w:rsidRPr="00BE1479">
        <w:t>Miriam Lexmann</w:t>
      </w:r>
      <w:r w:rsidRPr="00BE1479">
        <w:rPr>
          <w:rStyle w:val="HideTWBExt"/>
          <w:b w:val="0"/>
        </w:rPr>
        <w:t>&lt;/Members&gt;</w:t>
      </w:r>
    </w:p>
    <w:p w:rsidR="00BE1479" w:rsidRPr="00BE1479" w:rsidP="00BE1479" w14:paraId="4342DE0D" w14:textId="77777777">
      <w:pPr>
        <w:pStyle w:val="NormalBold"/>
      </w:pPr>
      <w:r w:rsidRPr="00BE1479">
        <w:rPr>
          <w:rStyle w:val="HideTWBExt"/>
          <w:b w:val="0"/>
        </w:rPr>
        <w:t>&lt;/RepeatBlock-By&gt;</w:t>
      </w:r>
    </w:p>
    <w:p w:rsidR="00BE1479" w:rsidRPr="00BE1479" w:rsidP="00BE1479" w14:paraId="774D6166"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6E9E8D99" w14:textId="77777777">
      <w:pPr>
        <w:pStyle w:val="NormalBold"/>
      </w:pPr>
      <w:r w:rsidRPr="00BE1479">
        <w:rPr>
          <w:rStyle w:val="HideTWBExt"/>
          <w:b w:val="0"/>
        </w:rPr>
        <w:t>&lt;Article&gt;</w:t>
      </w:r>
      <w:r w:rsidRPr="00BE1479">
        <w:t>Paragraph 3</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A019EC"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53AB170C" w14:textId="77777777"/>
        </w:tc>
      </w:tr>
      <w:tr w14:paraId="74A57C82"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4A0F6885"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4C29A4D6" w14:textId="77777777">
            <w:pPr>
              <w:pStyle w:val="AmColumnHeading"/>
            </w:pPr>
            <w:r w:rsidRPr="00BE1479">
              <w:t>Amendment</w:t>
            </w:r>
          </w:p>
        </w:tc>
      </w:tr>
      <w:tr w14:paraId="05AE2912"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0BA66E1B" w14:textId="77777777">
            <w:pPr>
              <w:pStyle w:val="Normal6a"/>
            </w:pPr>
            <w:r w:rsidRPr="00BE1479">
              <w:t>3.</w:t>
            </w:r>
            <w:r w:rsidRPr="00BE1479">
              <w:tab/>
              <w:t>Acknowledges Australia’s concept of a ‘community of the West’ of like-minded democratic nations committed to the rules-based international order, open markets and international cooperation; underlines the importance of strengthening trade, investment, and technological and industrial ties to boost resilience, diversify supply chains, reduce excessive dependencies on China in strategic sectors, and advance shared de-risking objectives;</w:t>
            </w:r>
          </w:p>
        </w:tc>
        <w:tc>
          <w:tcPr>
            <w:tcW w:w="4876" w:type="dxa"/>
            <w:tcBorders>
              <w:top w:val="nil"/>
              <w:left w:val="nil"/>
              <w:bottom w:val="nil"/>
              <w:right w:val="nil"/>
            </w:tcBorders>
          </w:tcPr>
          <w:p w:rsidR="00BE1479" w:rsidRPr="00BE1479" w:rsidP="00446B27" w14:paraId="0ADAC46C" w14:textId="77777777">
            <w:pPr>
              <w:pStyle w:val="Normal6a"/>
            </w:pPr>
            <w:r w:rsidRPr="00BE1479">
              <w:t>3.</w:t>
            </w:r>
            <w:r w:rsidRPr="00BE1479">
              <w:tab/>
              <w:t xml:space="preserve">Acknowledges Australia’s concept of a ‘community of the West’ of like-minded democratic nations committed to the rules-based international order, open markets and international cooperation; underlines the importance of strengthening trade, investment, and technological and industrial ties to boost resilience, diversify supply chains, reduce excessive dependencies on China in strategic sectors, and advance shared de-risking objectives; </w:t>
            </w:r>
            <w:r w:rsidRPr="00BE1479">
              <w:rPr>
                <w:b/>
                <w:i/>
              </w:rPr>
              <w:t>in this regard, commends Australia’s resilience in the face of past economic coercion by China, highlighting its successful market diversification strategies as a vital blueprint for enhancing economic security; welcomes Australia’s proactive measures to strengthen national security reviews of foreign direct investments, including with regard to critical minerals and rare earths, underscoring the necessity of joint efforts to build secure and trustworthy critical supply chains;</w:t>
            </w:r>
          </w:p>
        </w:tc>
      </w:tr>
    </w:tbl>
    <w:p w:rsidR="00BE1479" w:rsidRPr="00BE1479" w:rsidP="00BE1479" w14:paraId="056A561C"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5B7616FC" w14:textId="77777777">
      <w:r w:rsidRPr="00BE1479">
        <w:rPr>
          <w:rStyle w:val="HideTWBExt"/>
        </w:rPr>
        <w:t>&lt;/Amend&gt;</w:t>
      </w:r>
    </w:p>
    <w:p w:rsidR="00BE1479" w:rsidRPr="00BE1479" w:rsidP="00BE1479" w14:paraId="0C2EEEA5"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69</w:t>
      </w:r>
      <w:r w:rsidRPr="00BE1479">
        <w:rPr>
          <w:rStyle w:val="HideTWBExt"/>
          <w:b w:val="0"/>
        </w:rPr>
        <w:t>&lt;/NumAm&gt;</w:t>
      </w:r>
    </w:p>
    <w:p w:rsidR="00BE1479" w:rsidRPr="00BE1479" w:rsidP="00BE1479" w14:paraId="7F85EA9B" w14:textId="77777777">
      <w:pPr>
        <w:pStyle w:val="NormalBold"/>
      </w:pPr>
      <w:r w:rsidRPr="00BE1479">
        <w:rPr>
          <w:rStyle w:val="HideTWBExt"/>
          <w:b w:val="0"/>
        </w:rPr>
        <w:t>&lt;RepeatBlock-By&gt;&lt;Members&gt;</w:t>
      </w:r>
      <w:r w:rsidRPr="00BE1479">
        <w:t>Engin Eroglu, Dan Barna, Malik Azmani, Lucia Yar, Petras Auštrevičius, Marie-Agnes Strack-Zimmermann</w:t>
      </w:r>
      <w:r w:rsidRPr="00BE1479">
        <w:rPr>
          <w:rStyle w:val="HideTWBExt"/>
          <w:b w:val="0"/>
        </w:rPr>
        <w:t>&lt;/Members&gt;</w:t>
      </w:r>
    </w:p>
    <w:p w:rsidR="00BE1479" w:rsidRPr="00BE1479" w:rsidP="00BE1479" w14:paraId="4F864521" w14:textId="77777777">
      <w:pPr>
        <w:pStyle w:val="NormalBold"/>
      </w:pPr>
      <w:r w:rsidRPr="00BE1479">
        <w:rPr>
          <w:rStyle w:val="HideTWBExt"/>
          <w:b w:val="0"/>
        </w:rPr>
        <w:t>&lt;/RepeatBlock-By&gt;</w:t>
      </w:r>
    </w:p>
    <w:p w:rsidR="00BE1479" w:rsidRPr="00BE1479" w:rsidP="00BE1479" w14:paraId="6D16D089"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1F4B17E6" w14:textId="77777777">
      <w:pPr>
        <w:pStyle w:val="NormalBold"/>
      </w:pPr>
      <w:r w:rsidRPr="00BE1479">
        <w:rPr>
          <w:rStyle w:val="HideTWBExt"/>
          <w:b w:val="0"/>
        </w:rPr>
        <w:t>&lt;Article&gt;</w:t>
      </w:r>
      <w:r w:rsidRPr="00BE1479">
        <w:t>Paragraph 3</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038A3B"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1EE09D69" w14:textId="77777777"/>
        </w:tc>
      </w:tr>
      <w:tr w14:paraId="44956E5B"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64DABF0A"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36DFD905" w14:textId="77777777">
            <w:pPr>
              <w:pStyle w:val="AmColumnHeading"/>
            </w:pPr>
            <w:r w:rsidRPr="00BE1479">
              <w:t>Amendment</w:t>
            </w:r>
          </w:p>
        </w:tc>
      </w:tr>
      <w:tr w14:paraId="72D26411"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33B77539" w14:textId="77777777">
            <w:pPr>
              <w:pStyle w:val="Normal6a"/>
            </w:pPr>
            <w:r w:rsidRPr="00BE1479">
              <w:t>3.</w:t>
            </w:r>
            <w:r w:rsidRPr="00BE1479">
              <w:tab/>
              <w:t>Acknowledges Australia’s concept of a ‘community of the West’ of like-minded democratic nations committed to the rules-based international order, open markets and international cooperation; underlines the importance of strengthening trade, investment, and technological and industrial ties to boost resilience, diversify supply chains, reduce excessive dependencies on China in strategic sectors, and advance shared de-risking objectives;</w:t>
            </w:r>
          </w:p>
        </w:tc>
        <w:tc>
          <w:tcPr>
            <w:tcW w:w="4876" w:type="dxa"/>
            <w:tcBorders>
              <w:top w:val="nil"/>
              <w:left w:val="nil"/>
              <w:bottom w:val="nil"/>
              <w:right w:val="nil"/>
            </w:tcBorders>
          </w:tcPr>
          <w:p w:rsidR="00BE1479" w:rsidRPr="00BE1479" w:rsidP="00446B27" w14:paraId="2018CF38" w14:textId="77777777">
            <w:pPr>
              <w:pStyle w:val="Normal6a"/>
            </w:pPr>
            <w:r w:rsidRPr="00BE1479">
              <w:t>3.</w:t>
            </w:r>
            <w:r w:rsidRPr="00BE1479">
              <w:tab/>
              <w:t xml:space="preserve">Acknowledges Australia’s concept of a ‘community of the West’ of like-minded democratic nations committed to the rules-based international order, open markets and international cooperation; underlines the importance of strengthening trade, investment, and technological and industrial ties to boost resilience, diversify supply chains, reduce excessive dependencies on China in strategic sectors, and advance shared de-risking objectives; </w:t>
            </w:r>
            <w:r w:rsidRPr="00BE1479">
              <w:rPr>
                <w:b/>
                <w:i/>
              </w:rPr>
              <w:t>in this regard, commends Australia’s resilience in the face of past economic coercion by China, highlighting its successful market diversification strategies as a vital blueprint for enhancing economic security; welcomes Australia’s proactive measures to strengthen national security reviews of foreign direct investments, including with regard to critical minerals and rare earths, underscoring the necessity of joint efforts to build secure and trustworthy critical supply chains;</w:t>
            </w:r>
          </w:p>
        </w:tc>
      </w:tr>
    </w:tbl>
    <w:p w:rsidR="00BE1479" w:rsidRPr="00BE1479" w:rsidP="00BE1479" w14:paraId="0C55E062"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558DBAFC" w14:textId="77777777">
      <w:r w:rsidRPr="00BE1479">
        <w:rPr>
          <w:rStyle w:val="HideTWBExt"/>
        </w:rPr>
        <w:t>&lt;/Amend&gt;</w:t>
      </w:r>
    </w:p>
    <w:p w:rsidR="00BE1479" w:rsidRPr="00BE1479" w:rsidP="00BE1479" w14:paraId="198B8896"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70</w:t>
      </w:r>
      <w:r w:rsidRPr="00BE1479">
        <w:rPr>
          <w:rStyle w:val="HideTWBExt"/>
          <w:b w:val="0"/>
        </w:rPr>
        <w:t>&lt;/NumAm&gt;</w:t>
      </w:r>
    </w:p>
    <w:p w:rsidR="00BE1479" w:rsidRPr="00BE1479" w:rsidP="00BE1479" w14:paraId="1903AA80" w14:textId="77777777">
      <w:pPr>
        <w:pStyle w:val="NormalBold"/>
      </w:pPr>
      <w:r w:rsidRPr="00BE1479">
        <w:rPr>
          <w:rStyle w:val="HideTWBExt"/>
          <w:b w:val="0"/>
        </w:rPr>
        <w:t>&lt;RepeatBlock-By&gt;&lt;Members&gt;</w:t>
      </w:r>
      <w:r w:rsidRPr="00BE1479">
        <w:t>Thomas Waitz</w:t>
      </w:r>
      <w:r w:rsidRPr="00BE1479">
        <w:rPr>
          <w:rStyle w:val="HideTWBExt"/>
          <w:b w:val="0"/>
        </w:rPr>
        <w:t>&lt;/Members&gt;</w:t>
      </w:r>
    </w:p>
    <w:p w:rsidR="00BE1479" w:rsidRPr="00BE1479" w:rsidP="00BE1479" w14:paraId="3CB0B955" w14:textId="77777777">
      <w:r w:rsidRPr="00BE1479">
        <w:rPr>
          <w:rStyle w:val="HideTWBExt"/>
        </w:rPr>
        <w:t>&lt;AuNomDe&gt;</w:t>
      </w:r>
      <w:r w:rsidRPr="00BE1479">
        <w:rPr>
          <w:rStyle w:val="HideTWBInt"/>
        </w:rPr>
        <w:t>{Verts/ALE}</w:t>
      </w:r>
      <w:r w:rsidRPr="00BE1479">
        <w:t>on behalf of the Verts/ALE Group</w:t>
      </w:r>
      <w:r w:rsidRPr="00BE1479">
        <w:rPr>
          <w:rStyle w:val="HideTWBExt"/>
        </w:rPr>
        <w:t>&lt;/AuNomDe&gt;</w:t>
      </w:r>
    </w:p>
    <w:p w:rsidR="00BE1479" w:rsidRPr="00BE1479" w:rsidP="00BE1479" w14:paraId="62C2BAA2" w14:textId="77777777">
      <w:pPr>
        <w:pStyle w:val="NormalBold"/>
      </w:pPr>
      <w:r w:rsidRPr="00BE1479">
        <w:rPr>
          <w:rStyle w:val="HideTWBExt"/>
          <w:b w:val="0"/>
        </w:rPr>
        <w:t>&lt;/RepeatBlock-By&gt;</w:t>
      </w:r>
    </w:p>
    <w:p w:rsidR="00BE1479" w:rsidRPr="00BE1479" w:rsidP="00BE1479" w14:paraId="637EC100"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10BF0946" w14:textId="77777777">
      <w:pPr>
        <w:pStyle w:val="NormalBold"/>
      </w:pPr>
      <w:r w:rsidRPr="00BE1479">
        <w:rPr>
          <w:rStyle w:val="HideTWBExt"/>
          <w:b w:val="0"/>
        </w:rPr>
        <w:t>&lt;Article&gt;</w:t>
      </w:r>
      <w:r w:rsidRPr="00BE1479">
        <w:t>Paragraph 3</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13D7C9"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0BD387F7" w14:textId="77777777"/>
        </w:tc>
      </w:tr>
      <w:tr w14:paraId="0AD2A909"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0D4A17AF"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6E7B49FF" w14:textId="77777777">
            <w:pPr>
              <w:pStyle w:val="AmColumnHeading"/>
            </w:pPr>
            <w:r w:rsidRPr="00BE1479">
              <w:t>Amendment</w:t>
            </w:r>
          </w:p>
        </w:tc>
      </w:tr>
      <w:tr w14:paraId="596D3BE7"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4EAB793D" w14:textId="77777777">
            <w:pPr>
              <w:pStyle w:val="Normal6a"/>
            </w:pPr>
            <w:r w:rsidRPr="00BE1479">
              <w:t>3.</w:t>
            </w:r>
            <w:r w:rsidRPr="00BE1479">
              <w:tab/>
              <w:t>Acknowledges Australia’s concept of a ‘community of the West’ of like-minded democratic nations committed to the rules-based international order, open markets and international cooperation; underlines the importance of strengthening trade, investment, and technological and industrial ties to boost resilience, diversify supply chains, reduce excessive dependencies on China in strategic sectors, and advance shared de-risking objectives;</w:t>
            </w:r>
          </w:p>
        </w:tc>
        <w:tc>
          <w:tcPr>
            <w:tcW w:w="4876" w:type="dxa"/>
            <w:tcBorders>
              <w:top w:val="nil"/>
              <w:left w:val="nil"/>
              <w:bottom w:val="nil"/>
              <w:right w:val="nil"/>
            </w:tcBorders>
          </w:tcPr>
          <w:p w:rsidR="00BE1479" w:rsidRPr="00BE1479" w:rsidP="00446B27" w14:paraId="2356F121" w14:textId="77777777">
            <w:pPr>
              <w:pStyle w:val="Normal6a"/>
            </w:pPr>
            <w:r w:rsidRPr="00BE1479">
              <w:t>3.</w:t>
            </w:r>
            <w:r w:rsidRPr="00BE1479">
              <w:tab/>
              <w:t xml:space="preserve">Acknowledges Australia’s concept of a ‘community of the West’ of like-minded democratic nations committed to the rules-based international order </w:t>
            </w:r>
            <w:r w:rsidRPr="00BE1479">
              <w:rPr>
                <w:b/>
                <w:i/>
              </w:rPr>
              <w:t>based on Human rights, social and environmental protection</w:t>
            </w:r>
            <w:r w:rsidRPr="00BE1479">
              <w:t xml:space="preserve">, open markets and international cooperation; underlines the importance of strengthening </w:t>
            </w:r>
            <w:r w:rsidRPr="00BE1479">
              <w:rPr>
                <w:b/>
                <w:i/>
              </w:rPr>
              <w:t>rules-based and values-based</w:t>
            </w:r>
            <w:r w:rsidRPr="00BE1479">
              <w:t xml:space="preserve"> trade, investment, and technological and industrial ties to boost resilience, diversify supply chains, reduce excessive dependencies on China in strategic sectors, and advance shared de-risking objectives;</w:t>
            </w:r>
          </w:p>
        </w:tc>
      </w:tr>
    </w:tbl>
    <w:p w:rsidR="00BE1479" w:rsidRPr="00BE1479" w:rsidP="00BE1479" w14:paraId="4EA0009B"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6B442587" w14:textId="77777777">
      <w:r w:rsidRPr="00BE1479">
        <w:rPr>
          <w:rStyle w:val="HideTWBExt"/>
        </w:rPr>
        <w:t>&lt;/Amend&gt;</w:t>
      </w:r>
    </w:p>
    <w:p w:rsidR="00BE1479" w:rsidRPr="00BE1479" w:rsidP="00BE1479" w14:paraId="7ED947C4"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71</w:t>
      </w:r>
      <w:r w:rsidRPr="00BE1479">
        <w:rPr>
          <w:rStyle w:val="HideTWBExt"/>
          <w:b w:val="0"/>
        </w:rPr>
        <w:t>&lt;/NumAm&gt;</w:t>
      </w:r>
    </w:p>
    <w:p w:rsidR="00BE1479" w:rsidRPr="00BE1479" w:rsidP="00BE1479" w14:paraId="70A327A1" w14:textId="77777777">
      <w:pPr>
        <w:pStyle w:val="NormalBold"/>
      </w:pPr>
      <w:r w:rsidRPr="00BE1479">
        <w:rPr>
          <w:rStyle w:val="HideTWBExt"/>
          <w:b w:val="0"/>
        </w:rPr>
        <w:t>&lt;RepeatBlock-By&gt;&lt;Members&gt;</w:t>
      </w:r>
      <w:r w:rsidRPr="00BE1479">
        <w:t>Francisco José Millán Mon</w:t>
      </w:r>
      <w:r w:rsidRPr="00BE1479">
        <w:rPr>
          <w:rStyle w:val="HideTWBExt"/>
          <w:b w:val="0"/>
        </w:rPr>
        <w:t>&lt;/Members&gt;</w:t>
      </w:r>
    </w:p>
    <w:p w:rsidR="00BE1479" w:rsidRPr="00BE1479" w:rsidP="00BE1479" w14:paraId="3E344E63" w14:textId="77777777">
      <w:pPr>
        <w:pStyle w:val="NormalBold"/>
      </w:pPr>
      <w:r w:rsidRPr="00BE1479">
        <w:rPr>
          <w:rStyle w:val="HideTWBExt"/>
          <w:b w:val="0"/>
        </w:rPr>
        <w:t>&lt;/RepeatBlock-By&gt;</w:t>
      </w:r>
    </w:p>
    <w:p w:rsidR="00BE1479" w:rsidRPr="00BE1479" w:rsidP="00BE1479" w14:paraId="77B01264"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38BE6BC8" w14:textId="77777777">
      <w:pPr>
        <w:pStyle w:val="NormalBold"/>
      </w:pPr>
      <w:r w:rsidRPr="00BE1479">
        <w:rPr>
          <w:rStyle w:val="HideTWBExt"/>
          <w:b w:val="0"/>
        </w:rPr>
        <w:t>&lt;Article&gt;</w:t>
      </w:r>
      <w:r w:rsidRPr="00BE1479">
        <w:t>Paragraph 3</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0AAA6E"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7C39AF65" w14:textId="77777777"/>
        </w:tc>
      </w:tr>
      <w:tr w14:paraId="3C2D95D5"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503917CD"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3952E525" w14:textId="77777777">
            <w:pPr>
              <w:pStyle w:val="AmColumnHeading"/>
            </w:pPr>
            <w:r w:rsidRPr="00BE1479">
              <w:t>Amendment</w:t>
            </w:r>
          </w:p>
        </w:tc>
      </w:tr>
      <w:tr w14:paraId="4A0789CA"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3BD9DA9B" w14:textId="77777777">
            <w:pPr>
              <w:pStyle w:val="Normal6a"/>
            </w:pPr>
            <w:r w:rsidRPr="00BE1479">
              <w:t>3.</w:t>
            </w:r>
            <w:r w:rsidRPr="00BE1479">
              <w:tab/>
              <w:t xml:space="preserve">Acknowledges Australia’s concept of a ‘community of the West’ of like-minded democratic nations committed to the rules-based international order, open markets and international cooperation; underlines the importance of strengthening trade, investment, and technological and industrial ties to boost resilience, diversify supply chains, reduce excessive dependencies on China in strategic sectors, </w:t>
            </w:r>
            <w:r w:rsidRPr="00BE1479">
              <w:rPr>
                <w:b/>
                <w:i/>
              </w:rPr>
              <w:t>and</w:t>
            </w:r>
            <w:r w:rsidRPr="00BE1479">
              <w:t xml:space="preserve"> advance shared de-risking objectives;</w:t>
            </w:r>
          </w:p>
        </w:tc>
        <w:tc>
          <w:tcPr>
            <w:tcW w:w="4876" w:type="dxa"/>
            <w:tcBorders>
              <w:top w:val="nil"/>
              <w:left w:val="nil"/>
              <w:bottom w:val="nil"/>
              <w:right w:val="nil"/>
            </w:tcBorders>
          </w:tcPr>
          <w:p w:rsidR="00BE1479" w:rsidRPr="00BE1479" w:rsidP="00446B27" w14:paraId="2FA43810" w14:textId="77777777">
            <w:pPr>
              <w:pStyle w:val="Normal6a"/>
            </w:pPr>
            <w:r w:rsidRPr="00BE1479">
              <w:t>3.</w:t>
            </w:r>
            <w:r w:rsidRPr="00BE1479">
              <w:tab/>
              <w:t xml:space="preserve">Acknowledges Australia’s concept of a ‘community of the West’ of like-minded democratic nations committed to the rules-based international order, open markets and international cooperation; underlines the importance of strengthening trade, investment, and technological and industrial ties to boost resilience, diversify supply chains, reduce excessive dependencies on China in strategic sectors, advance shared de-risking objectives </w:t>
            </w:r>
            <w:r w:rsidRPr="00BE1479">
              <w:rPr>
                <w:b/>
                <w:i/>
              </w:rPr>
              <w:t>and open up new opportunities and markets for European businesses and products</w:t>
            </w:r>
            <w:r w:rsidRPr="00BE1479">
              <w:t>;</w:t>
            </w:r>
          </w:p>
        </w:tc>
      </w:tr>
    </w:tbl>
    <w:p w:rsidR="00BE1479" w:rsidRPr="00BE1479" w:rsidP="00BE1479" w14:paraId="1E3DEB44" w14:textId="77777777">
      <w:pPr>
        <w:pStyle w:val="AmOrLang"/>
      </w:pPr>
      <w:r w:rsidRPr="00BE1479">
        <w:t xml:space="preserve">Or. </w:t>
      </w:r>
      <w:r w:rsidRPr="00BE1479">
        <w:rPr>
          <w:rStyle w:val="HideTWBExt"/>
        </w:rPr>
        <w:t>&lt;Original&gt;</w:t>
      </w:r>
      <w:r w:rsidRPr="00BE1479">
        <w:rPr>
          <w:rStyle w:val="HideTWBInt"/>
        </w:rPr>
        <w:t>{ES}</w:t>
      </w:r>
      <w:r w:rsidRPr="00BE1479">
        <w:t>es</w:t>
      </w:r>
      <w:r w:rsidRPr="00BE1479">
        <w:rPr>
          <w:rStyle w:val="HideTWBExt"/>
        </w:rPr>
        <w:t>&lt;/Original&gt;</w:t>
      </w:r>
    </w:p>
    <w:p w:rsidR="00BE1479" w:rsidRPr="00BE1479" w:rsidP="00BE1479" w14:paraId="48776439" w14:textId="77777777">
      <w:r w:rsidRPr="00BE1479">
        <w:rPr>
          <w:rStyle w:val="HideTWBExt"/>
        </w:rPr>
        <w:t>&lt;/Amend&gt;</w:t>
      </w:r>
    </w:p>
    <w:p w:rsidR="00BE1479" w:rsidRPr="00BE1479" w:rsidP="00BE1479" w14:paraId="70A19968"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72</w:t>
      </w:r>
      <w:r w:rsidRPr="00BE1479">
        <w:rPr>
          <w:rStyle w:val="HideTWBExt"/>
          <w:b w:val="0"/>
        </w:rPr>
        <w:t>&lt;/NumAm&gt;</w:t>
      </w:r>
    </w:p>
    <w:p w:rsidR="00BE1479" w:rsidRPr="00BE1479" w:rsidP="00BE1479" w14:paraId="02870D64" w14:textId="77777777">
      <w:pPr>
        <w:pStyle w:val="NormalBold"/>
      </w:pPr>
      <w:r w:rsidRPr="00BE1479">
        <w:rPr>
          <w:rStyle w:val="HideTWBExt"/>
          <w:b w:val="0"/>
        </w:rPr>
        <w:t>&lt;RepeatBlock-By&gt;&lt;Members&gt;</w:t>
      </w:r>
      <w:r w:rsidRPr="00BE1479">
        <w:t>Antonio López-Istúriz White</w:t>
      </w:r>
      <w:r w:rsidRPr="00BE1479">
        <w:rPr>
          <w:rStyle w:val="HideTWBExt"/>
          <w:b w:val="0"/>
        </w:rPr>
        <w:t>&lt;/Members&gt;</w:t>
      </w:r>
    </w:p>
    <w:p w:rsidR="00BE1479" w:rsidRPr="00BE1479" w:rsidP="00BE1479" w14:paraId="12196A4E" w14:textId="77777777">
      <w:pPr>
        <w:pStyle w:val="NormalBold"/>
      </w:pPr>
      <w:r w:rsidRPr="00BE1479">
        <w:rPr>
          <w:rStyle w:val="HideTWBExt"/>
          <w:b w:val="0"/>
        </w:rPr>
        <w:t>&lt;/RepeatBlock-By&gt;</w:t>
      </w:r>
    </w:p>
    <w:p w:rsidR="00BE1479" w:rsidRPr="00BE1479" w:rsidP="00BE1479" w14:paraId="740FF5EC"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235A496F" w14:textId="77777777">
      <w:pPr>
        <w:pStyle w:val="NormalBold"/>
      </w:pPr>
      <w:r w:rsidRPr="00BE1479">
        <w:rPr>
          <w:rStyle w:val="HideTWBExt"/>
          <w:b w:val="0"/>
        </w:rPr>
        <w:t>&lt;Article&gt;</w:t>
      </w:r>
      <w:r w:rsidRPr="00BE1479">
        <w:t>Paragraph 3</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FF90B1"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59BFF3FA" w14:textId="77777777"/>
        </w:tc>
      </w:tr>
      <w:tr w14:paraId="4239170B"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6E5EAC17"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40FCEDBC" w14:textId="77777777">
            <w:pPr>
              <w:pStyle w:val="AmColumnHeading"/>
            </w:pPr>
            <w:r w:rsidRPr="00BE1479">
              <w:t>Amendment</w:t>
            </w:r>
          </w:p>
        </w:tc>
      </w:tr>
      <w:tr w14:paraId="2B455963"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2335E15B" w14:textId="77777777">
            <w:pPr>
              <w:pStyle w:val="Normal6a"/>
            </w:pPr>
            <w:r w:rsidRPr="00BE1479">
              <w:t>3.</w:t>
            </w:r>
            <w:r w:rsidRPr="00BE1479">
              <w:tab/>
              <w:t>Acknowledges Australia’s concept of a ‘community of the West’ of like-minded democratic nations committed to the rules-based international order, open markets and international cooperation; underlines the importance of strengthening trade, investment, and technological and industrial ties to boost resilience, diversify supply chains, reduce excessive dependencies on China in strategic sectors, and advance shared de-risking objectives;</w:t>
            </w:r>
          </w:p>
        </w:tc>
        <w:tc>
          <w:tcPr>
            <w:tcW w:w="4876" w:type="dxa"/>
            <w:tcBorders>
              <w:top w:val="nil"/>
              <w:left w:val="nil"/>
              <w:bottom w:val="nil"/>
              <w:right w:val="nil"/>
            </w:tcBorders>
          </w:tcPr>
          <w:p w:rsidR="00BE1479" w:rsidRPr="00BE1479" w:rsidP="00446B27" w14:paraId="65132A29" w14:textId="77777777">
            <w:pPr>
              <w:pStyle w:val="Normal6a"/>
            </w:pPr>
            <w:r w:rsidRPr="00BE1479">
              <w:t>3.</w:t>
            </w:r>
            <w:r w:rsidRPr="00BE1479">
              <w:tab/>
              <w:t xml:space="preserve">Acknowledges Australia’s concept of a ‘community of the West’ of like-minded democratic nations committed to the rules-based international order, open markets and international cooperation </w:t>
            </w:r>
            <w:r w:rsidRPr="00BE1479">
              <w:rPr>
                <w:b/>
                <w:i/>
              </w:rPr>
              <w:t>as the foundation for future EU-Australia partnership</w:t>
            </w:r>
            <w:r w:rsidRPr="00BE1479">
              <w:t xml:space="preserve"> ; underlines the importance of strengthening trade, investment, and technological and industrial ties to boost resilience, diversify supply chains, reduce excessive dependencies on China in strategic sectors, and advance shared de-risking objectives;</w:t>
            </w:r>
          </w:p>
        </w:tc>
      </w:tr>
    </w:tbl>
    <w:p w:rsidR="00BE1479" w:rsidRPr="00BE1479" w:rsidP="00BE1479" w14:paraId="1E82F36C"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20C14283" w14:textId="77777777">
      <w:r w:rsidRPr="00BE1479">
        <w:rPr>
          <w:rStyle w:val="HideTWBExt"/>
        </w:rPr>
        <w:t>&lt;/Amend&gt;</w:t>
      </w:r>
    </w:p>
    <w:p w:rsidR="00BE1479" w:rsidRPr="00BE1479" w:rsidP="00BE1479" w14:paraId="23AAF9CA"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73</w:t>
      </w:r>
      <w:r w:rsidRPr="00BE1479">
        <w:rPr>
          <w:rStyle w:val="HideTWBExt"/>
          <w:b w:val="0"/>
        </w:rPr>
        <w:t>&lt;/NumAm&gt;</w:t>
      </w:r>
    </w:p>
    <w:p w:rsidR="00BE1479" w:rsidRPr="00BE1479" w:rsidP="00BE1479" w14:paraId="713D6ED4" w14:textId="77777777">
      <w:pPr>
        <w:pStyle w:val="NormalBold"/>
      </w:pPr>
      <w:r w:rsidRPr="00BE1479">
        <w:rPr>
          <w:rStyle w:val="HideTWBExt"/>
          <w:b w:val="0"/>
        </w:rPr>
        <w:t>&lt;RepeatBlock-By&gt;&lt;Members&gt;</w:t>
      </w:r>
      <w:r w:rsidRPr="00BE1479">
        <w:t>Sebastian Tynkkynen</w:t>
      </w:r>
      <w:r w:rsidRPr="00BE1479">
        <w:rPr>
          <w:rStyle w:val="HideTWBExt"/>
          <w:b w:val="0"/>
        </w:rPr>
        <w:t>&lt;/Members&gt;</w:t>
      </w:r>
    </w:p>
    <w:p w:rsidR="00BE1479" w:rsidRPr="00BE1479" w:rsidP="00BE1479" w14:paraId="5CD1C0E9" w14:textId="77777777">
      <w:pPr>
        <w:pStyle w:val="NormalBold"/>
      </w:pPr>
      <w:r w:rsidRPr="00BE1479">
        <w:rPr>
          <w:rStyle w:val="HideTWBExt"/>
          <w:b w:val="0"/>
        </w:rPr>
        <w:t>&lt;/RepeatBlock-By&gt;</w:t>
      </w:r>
    </w:p>
    <w:p w:rsidR="00BE1479" w:rsidRPr="00BE1479" w:rsidP="00BE1479" w14:paraId="75E29B42"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116B3368" w14:textId="77777777">
      <w:pPr>
        <w:pStyle w:val="NormalBold"/>
      </w:pPr>
      <w:r w:rsidRPr="00BE1479">
        <w:rPr>
          <w:rStyle w:val="HideTWBExt"/>
          <w:b w:val="0"/>
        </w:rPr>
        <w:t>&lt;Article&gt;</w:t>
      </w:r>
      <w:r w:rsidRPr="00BE1479">
        <w:t>Paragraph 3</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F3AF68"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589FDD25" w14:textId="77777777"/>
        </w:tc>
      </w:tr>
      <w:tr w14:paraId="14E8960D"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2A9CEFE4"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61ABBFC3" w14:textId="77777777">
            <w:pPr>
              <w:pStyle w:val="AmColumnHeading"/>
            </w:pPr>
            <w:r w:rsidRPr="00BE1479">
              <w:t>Amendment</w:t>
            </w:r>
          </w:p>
        </w:tc>
      </w:tr>
      <w:tr w14:paraId="11D8CF99"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39D12E04" w14:textId="77777777">
            <w:pPr>
              <w:pStyle w:val="Normal6a"/>
            </w:pPr>
            <w:r w:rsidRPr="00BE1479">
              <w:t>3.</w:t>
            </w:r>
            <w:r w:rsidRPr="00BE1479">
              <w:tab/>
              <w:t xml:space="preserve">Acknowledges Australia’s concept of a ‘community of the West’ of like-minded democratic nations committed to the rules-based international order, open markets and international cooperation; underlines the importance of strengthening trade, investment, and technological and industrial ties to boost resilience, diversify supply chains, reduce </w:t>
            </w:r>
            <w:r w:rsidRPr="00BE1479">
              <w:rPr>
                <w:b/>
                <w:i/>
              </w:rPr>
              <w:t>excessive</w:t>
            </w:r>
            <w:r w:rsidRPr="00BE1479">
              <w:t xml:space="preserve"> dependencies on China in strategic sectors, and advance shared de-risking objectives;</w:t>
            </w:r>
          </w:p>
        </w:tc>
        <w:tc>
          <w:tcPr>
            <w:tcW w:w="4876" w:type="dxa"/>
            <w:tcBorders>
              <w:top w:val="nil"/>
              <w:left w:val="nil"/>
              <w:bottom w:val="nil"/>
              <w:right w:val="nil"/>
            </w:tcBorders>
          </w:tcPr>
          <w:p w:rsidR="00BE1479" w:rsidRPr="00BE1479" w:rsidP="00446B27" w14:paraId="28DF1942" w14:textId="77777777">
            <w:pPr>
              <w:pStyle w:val="Normal6a"/>
            </w:pPr>
            <w:r w:rsidRPr="00BE1479">
              <w:t>3.</w:t>
            </w:r>
            <w:r w:rsidRPr="00BE1479">
              <w:tab/>
              <w:t xml:space="preserve">Acknowledges Australia’s concept of a ‘community of the West’ of like-minded democratic nations committed to the rules-based international order, open markets and international cooperation; underlines the importance of strengthening trade, investment, and technological and industrial ties to boost resilience, diversify supply chains, reduce </w:t>
            </w:r>
            <w:r w:rsidRPr="00BE1479">
              <w:rPr>
                <w:b/>
                <w:i/>
              </w:rPr>
              <w:t>all</w:t>
            </w:r>
            <w:r w:rsidRPr="00BE1479">
              <w:t xml:space="preserve"> dependencies on China</w:t>
            </w:r>
            <w:r w:rsidRPr="00BE1479">
              <w:rPr>
                <w:b/>
                <w:i/>
              </w:rPr>
              <w:t>, in particular</w:t>
            </w:r>
            <w:r w:rsidRPr="00BE1479">
              <w:t xml:space="preserve"> in strategic sectors, and advance shared de-risking objectives;</w:t>
            </w:r>
          </w:p>
        </w:tc>
      </w:tr>
    </w:tbl>
    <w:p w:rsidR="00BE1479" w:rsidRPr="00BE1479" w:rsidP="00BE1479" w14:paraId="45A0D329" w14:textId="77777777">
      <w:pPr>
        <w:pStyle w:val="AmOrLang"/>
      </w:pPr>
      <w:r w:rsidRPr="00BE1479">
        <w:t xml:space="preserve">Or. </w:t>
      </w:r>
      <w:r w:rsidRPr="00BE1479">
        <w:rPr>
          <w:rStyle w:val="HideTWBExt"/>
        </w:rPr>
        <w:t>&lt;Original&gt;</w:t>
      </w:r>
      <w:r w:rsidRPr="00BE1479">
        <w:rPr>
          <w:rStyle w:val="HideTWBInt"/>
        </w:rPr>
        <w:t>{FI}</w:t>
      </w:r>
      <w:r w:rsidRPr="00BE1479">
        <w:t>fi</w:t>
      </w:r>
      <w:r w:rsidRPr="00BE1479">
        <w:rPr>
          <w:rStyle w:val="HideTWBExt"/>
        </w:rPr>
        <w:t>&lt;/Original&gt;</w:t>
      </w:r>
    </w:p>
    <w:p w:rsidR="00BE1479" w:rsidRPr="00BE1479" w:rsidP="00BE1479" w14:paraId="45D196AC" w14:textId="77777777">
      <w:r w:rsidRPr="00BE1479">
        <w:rPr>
          <w:rStyle w:val="HideTWBExt"/>
        </w:rPr>
        <w:t>&lt;/Amend&gt;</w:t>
      </w:r>
    </w:p>
    <w:p w:rsidR="00BE1479" w:rsidRPr="00BE1479" w:rsidP="00BE1479" w14:paraId="2D68527D"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74</w:t>
      </w:r>
      <w:r w:rsidRPr="00BE1479">
        <w:rPr>
          <w:rStyle w:val="HideTWBExt"/>
          <w:b w:val="0"/>
        </w:rPr>
        <w:t>&lt;/NumAm&gt;</w:t>
      </w:r>
    </w:p>
    <w:p w:rsidR="00BE1479" w:rsidRPr="00BE1479" w:rsidP="00BE1479" w14:paraId="16315D87" w14:textId="77777777">
      <w:pPr>
        <w:pStyle w:val="NormalBold"/>
      </w:pPr>
      <w:r w:rsidRPr="00BE1479">
        <w:rPr>
          <w:rStyle w:val="HideTWBExt"/>
          <w:b w:val="0"/>
        </w:rPr>
        <w:t>&lt;RepeatBlock-By&gt;&lt;Members&gt;</w:t>
      </w:r>
      <w:r w:rsidRPr="00BE1479">
        <w:t>Jordan Bardella, Pierre-Romain Thionnet, Julie Rechagneux</w:t>
      </w:r>
      <w:r w:rsidRPr="00BE1479">
        <w:rPr>
          <w:rStyle w:val="HideTWBExt"/>
          <w:b w:val="0"/>
        </w:rPr>
        <w:t>&lt;/Members&gt;</w:t>
      </w:r>
    </w:p>
    <w:p w:rsidR="00BE1479" w:rsidRPr="00BE1479" w:rsidP="00BE1479" w14:paraId="7EDDCEE5" w14:textId="77777777">
      <w:pPr>
        <w:pStyle w:val="NormalBold"/>
      </w:pPr>
      <w:r w:rsidRPr="00BE1479">
        <w:rPr>
          <w:rStyle w:val="HideTWBExt"/>
          <w:b w:val="0"/>
        </w:rPr>
        <w:t>&lt;/RepeatBlock-By&gt;</w:t>
      </w:r>
    </w:p>
    <w:p w:rsidR="00BE1479" w:rsidRPr="00BE1479" w:rsidP="00BE1479" w14:paraId="1E5712A4"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0D72E357" w14:textId="77777777">
      <w:pPr>
        <w:pStyle w:val="NormalBold"/>
      </w:pPr>
      <w:r w:rsidRPr="00BE1479">
        <w:rPr>
          <w:rStyle w:val="HideTWBExt"/>
          <w:b w:val="0"/>
        </w:rPr>
        <w:t>&lt;Article&gt;</w:t>
      </w:r>
      <w:r w:rsidRPr="00BE1479">
        <w:t>Paragraph 4</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E0F431"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0B883835" w14:textId="77777777"/>
        </w:tc>
      </w:tr>
      <w:tr w14:paraId="49298C23"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6804B259"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173AE32A" w14:textId="77777777">
            <w:pPr>
              <w:pStyle w:val="AmColumnHeading"/>
            </w:pPr>
            <w:r w:rsidRPr="00BE1479">
              <w:t>Amendment</w:t>
            </w:r>
          </w:p>
        </w:tc>
      </w:tr>
      <w:tr w14:paraId="5C0D14E6"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59F1F84D" w14:textId="77777777">
            <w:pPr>
              <w:pStyle w:val="Normal6a"/>
            </w:pPr>
            <w:r w:rsidRPr="00BE1479">
              <w:t>4.</w:t>
            </w:r>
            <w:r w:rsidRPr="00BE1479">
              <w:tab/>
            </w:r>
            <w:r w:rsidRPr="00BE1479">
              <w:rPr>
                <w:b/>
                <w:i/>
              </w:rPr>
              <w:t>Welcomes</w:t>
            </w:r>
            <w:r w:rsidRPr="00BE1479">
              <w:t xml:space="preserve"> the recent deepening of EU-Australia relations, which elevates cooperation on security, defence, trade and investment;</w:t>
            </w:r>
          </w:p>
        </w:tc>
        <w:tc>
          <w:tcPr>
            <w:tcW w:w="4876" w:type="dxa"/>
            <w:tcBorders>
              <w:top w:val="nil"/>
              <w:left w:val="nil"/>
              <w:bottom w:val="nil"/>
              <w:right w:val="nil"/>
            </w:tcBorders>
          </w:tcPr>
          <w:p w:rsidR="00BE1479" w:rsidRPr="00BE1479" w:rsidP="00446B27" w14:paraId="32CF76CB" w14:textId="77777777">
            <w:pPr>
              <w:pStyle w:val="Normal6a"/>
            </w:pPr>
            <w:r w:rsidRPr="00BE1479">
              <w:t>4.</w:t>
            </w:r>
            <w:r w:rsidRPr="00BE1479">
              <w:tab/>
            </w:r>
            <w:r w:rsidRPr="00BE1479">
              <w:rPr>
                <w:b/>
                <w:i/>
              </w:rPr>
              <w:t xml:space="preserve">Takes note of </w:t>
            </w:r>
            <w:r w:rsidRPr="00BE1479">
              <w:t xml:space="preserve">the recent deepening of EU-Australia relations, which elevates cooperation on security, defence, trade and investment; </w:t>
            </w:r>
            <w:r w:rsidRPr="00BE1479">
              <w:rPr>
                <w:b/>
                <w:i/>
              </w:rPr>
              <w:t>calls for the free trade agreement, which contains provisions that go beyond just the common commercial policy, to be classified as a mixed agreement and subject to ratification by national parliaments; opposes any provisional application prior to such ratification;</w:t>
            </w:r>
          </w:p>
        </w:tc>
      </w:tr>
    </w:tbl>
    <w:p w:rsidR="00BE1479" w:rsidRPr="00BE1479" w:rsidP="00BE1479" w14:paraId="7CE79C82" w14:textId="77777777">
      <w:pPr>
        <w:pStyle w:val="AmOrLang"/>
      </w:pPr>
      <w:r w:rsidRPr="00BE1479">
        <w:t xml:space="preserve">Or. </w:t>
      </w:r>
      <w:r w:rsidRPr="00BE1479">
        <w:rPr>
          <w:rStyle w:val="HideTWBExt"/>
        </w:rPr>
        <w:t>&lt;Original&gt;</w:t>
      </w:r>
      <w:r w:rsidRPr="00BE1479">
        <w:rPr>
          <w:rStyle w:val="HideTWBInt"/>
        </w:rPr>
        <w:t>{FR}</w:t>
      </w:r>
      <w:r w:rsidRPr="00BE1479">
        <w:t>fr</w:t>
      </w:r>
      <w:r w:rsidRPr="00BE1479">
        <w:rPr>
          <w:rStyle w:val="HideTWBExt"/>
        </w:rPr>
        <w:t>&lt;/Original&gt;</w:t>
      </w:r>
    </w:p>
    <w:p w:rsidR="00BE1479" w:rsidRPr="00BE1479" w:rsidP="00BE1479" w14:paraId="5C6C2913" w14:textId="77777777">
      <w:r w:rsidRPr="00BE1479">
        <w:rPr>
          <w:rStyle w:val="HideTWBExt"/>
        </w:rPr>
        <w:t>&lt;/Amend&gt;</w:t>
      </w:r>
    </w:p>
    <w:p w:rsidR="00BE1479" w:rsidRPr="00BE1479" w:rsidP="00BE1479" w14:paraId="1FAB9861"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75</w:t>
      </w:r>
      <w:r w:rsidRPr="00BE1479">
        <w:rPr>
          <w:rStyle w:val="HideTWBExt"/>
          <w:b w:val="0"/>
        </w:rPr>
        <w:t>&lt;/NumAm&gt;</w:t>
      </w:r>
    </w:p>
    <w:p w:rsidR="00BE1479" w:rsidRPr="00BE1479" w:rsidP="00BE1479" w14:paraId="150182F4" w14:textId="77777777">
      <w:pPr>
        <w:pStyle w:val="NormalBold"/>
      </w:pPr>
      <w:r w:rsidRPr="00BE1479">
        <w:rPr>
          <w:rStyle w:val="HideTWBExt"/>
          <w:b w:val="0"/>
        </w:rPr>
        <w:t>&lt;RepeatBlock-By&gt;&lt;Members&gt;</w:t>
      </w:r>
      <w:r w:rsidRPr="00BE1479">
        <w:t>Adam Bielan</w:t>
      </w:r>
      <w:r w:rsidRPr="00BE1479">
        <w:rPr>
          <w:rStyle w:val="HideTWBExt"/>
          <w:b w:val="0"/>
        </w:rPr>
        <w:t>&lt;/Members&gt;</w:t>
      </w:r>
    </w:p>
    <w:p w:rsidR="00BE1479" w:rsidRPr="00BE1479" w:rsidP="00BE1479" w14:paraId="76098994" w14:textId="77777777">
      <w:r w:rsidRPr="00BE1479">
        <w:rPr>
          <w:rStyle w:val="HideTWBExt"/>
        </w:rPr>
        <w:t>&lt;AuNomDe&gt;</w:t>
      </w:r>
      <w:r w:rsidRPr="00BE1479">
        <w:rPr>
          <w:rStyle w:val="HideTWBInt"/>
        </w:rPr>
        <w:t>{ECR}</w:t>
      </w:r>
      <w:r w:rsidRPr="00BE1479">
        <w:t>on behalf of the ECR Group</w:t>
      </w:r>
      <w:r w:rsidRPr="00BE1479">
        <w:rPr>
          <w:rStyle w:val="HideTWBExt"/>
        </w:rPr>
        <w:t>&lt;/AuNomDe&gt;</w:t>
      </w:r>
    </w:p>
    <w:p w:rsidR="00BE1479" w:rsidRPr="00BE1479" w:rsidP="00BE1479" w14:paraId="66EFE2C8" w14:textId="77777777">
      <w:pPr>
        <w:pStyle w:val="NormalBold"/>
      </w:pPr>
      <w:r w:rsidRPr="00BE1479">
        <w:rPr>
          <w:rStyle w:val="HideTWBExt"/>
          <w:b w:val="0"/>
        </w:rPr>
        <w:t>&lt;/RepeatBlock-By&gt;</w:t>
      </w:r>
    </w:p>
    <w:p w:rsidR="00BE1479" w:rsidRPr="00BE1479" w:rsidP="00BE1479" w14:paraId="1BDC01C7"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623CF114" w14:textId="77777777">
      <w:pPr>
        <w:pStyle w:val="NormalBold"/>
      </w:pPr>
      <w:r w:rsidRPr="00BE1479">
        <w:rPr>
          <w:rStyle w:val="HideTWBExt"/>
          <w:b w:val="0"/>
        </w:rPr>
        <w:t>&lt;Article&gt;</w:t>
      </w:r>
      <w:r w:rsidRPr="00BE1479">
        <w:t>Paragraph 4</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920BAB"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56F97889" w14:textId="77777777"/>
        </w:tc>
      </w:tr>
      <w:tr w14:paraId="31747CAA"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6CD6682C"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78676401" w14:textId="77777777">
            <w:pPr>
              <w:pStyle w:val="AmColumnHeading"/>
            </w:pPr>
            <w:r w:rsidRPr="00BE1479">
              <w:t>Amendment</w:t>
            </w:r>
          </w:p>
        </w:tc>
      </w:tr>
      <w:tr w14:paraId="69571800"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5CDF5ACD" w14:textId="77777777">
            <w:pPr>
              <w:pStyle w:val="Normal6a"/>
            </w:pPr>
            <w:r w:rsidRPr="00BE1479">
              <w:t>4.</w:t>
            </w:r>
            <w:r w:rsidRPr="00BE1479">
              <w:tab/>
              <w:t>Welcomes the recent deepening of EU-Australia relations, which elevates cooperation on security, defence, trade and investment;</w:t>
            </w:r>
          </w:p>
        </w:tc>
        <w:tc>
          <w:tcPr>
            <w:tcW w:w="4876" w:type="dxa"/>
            <w:tcBorders>
              <w:top w:val="nil"/>
              <w:left w:val="nil"/>
              <w:bottom w:val="nil"/>
              <w:right w:val="nil"/>
            </w:tcBorders>
          </w:tcPr>
          <w:p w:rsidR="00BE1479" w:rsidRPr="00BE1479" w:rsidP="00446B27" w14:paraId="7FAB4A87" w14:textId="77777777">
            <w:pPr>
              <w:pStyle w:val="Normal6a"/>
            </w:pPr>
            <w:r w:rsidRPr="00BE1479">
              <w:t>4.</w:t>
            </w:r>
            <w:r w:rsidRPr="00BE1479">
              <w:tab/>
              <w:t xml:space="preserve">Welcomes the recent deepening of EU-Australia relations, which elevates cooperation on security, defence, trade and investment; </w:t>
            </w:r>
            <w:r w:rsidRPr="00BE1479">
              <w:rPr>
                <w:b/>
                <w:i/>
              </w:rPr>
              <w:t>strongly encourages deepening these relations by intensifying in-person exchanges and working on common strategies to uphold the partnership in its best form;</w:t>
            </w:r>
          </w:p>
        </w:tc>
      </w:tr>
    </w:tbl>
    <w:p w:rsidR="00BE1479" w:rsidRPr="00BE1479" w:rsidP="00BE1479" w14:paraId="4D4094B0"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4194F1DD" w14:textId="77777777">
      <w:r w:rsidRPr="00BE1479">
        <w:rPr>
          <w:rStyle w:val="HideTWBExt"/>
        </w:rPr>
        <w:t>&lt;/Amend&gt;</w:t>
      </w:r>
    </w:p>
    <w:p w:rsidR="00BE1479" w:rsidRPr="00BE1479" w:rsidP="00BE1479" w14:paraId="48F3FDEE"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76</w:t>
      </w:r>
      <w:r w:rsidRPr="00BE1479">
        <w:rPr>
          <w:rStyle w:val="HideTWBExt"/>
          <w:b w:val="0"/>
        </w:rPr>
        <w:t>&lt;/NumAm&gt;</w:t>
      </w:r>
    </w:p>
    <w:p w:rsidR="00BE1479" w:rsidRPr="00BE1479" w:rsidP="00BE1479" w14:paraId="53617684" w14:textId="77777777">
      <w:pPr>
        <w:pStyle w:val="NormalBold"/>
      </w:pPr>
      <w:r w:rsidRPr="00BE1479">
        <w:rPr>
          <w:rStyle w:val="HideTWBExt"/>
          <w:b w:val="0"/>
        </w:rPr>
        <w:t>&lt;RepeatBlock-By&gt;&lt;Members&gt;</w:t>
      </w:r>
      <w:r w:rsidRPr="00BE1479">
        <w:t>Željana Zovko</w:t>
      </w:r>
      <w:r w:rsidRPr="00BE1479">
        <w:rPr>
          <w:rStyle w:val="HideTWBExt"/>
          <w:b w:val="0"/>
        </w:rPr>
        <w:t>&lt;/Members&gt;</w:t>
      </w:r>
    </w:p>
    <w:p w:rsidR="00BE1479" w:rsidRPr="00BE1479" w:rsidP="00BE1479" w14:paraId="5D0C84BC" w14:textId="77777777">
      <w:pPr>
        <w:pStyle w:val="NormalBold"/>
      </w:pPr>
      <w:r w:rsidRPr="00BE1479">
        <w:rPr>
          <w:rStyle w:val="HideTWBExt"/>
          <w:b w:val="0"/>
        </w:rPr>
        <w:t>&lt;/RepeatBlock-By&gt;</w:t>
      </w:r>
    </w:p>
    <w:p w:rsidR="00BE1479" w:rsidRPr="00BE1479" w:rsidP="00BE1479" w14:paraId="444D17E2"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5C9A0F0B" w14:textId="77777777">
      <w:pPr>
        <w:pStyle w:val="NormalBold"/>
      </w:pPr>
      <w:r w:rsidRPr="00BE1479">
        <w:rPr>
          <w:rStyle w:val="HideTWBExt"/>
          <w:b w:val="0"/>
        </w:rPr>
        <w:t>&lt;Article&gt;</w:t>
      </w:r>
      <w:r w:rsidRPr="00BE1479">
        <w:t>Paragraph 4</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4AD6C8"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1D3FFFF3" w14:textId="77777777"/>
        </w:tc>
      </w:tr>
      <w:tr w14:paraId="19F0E2FC"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411E97C3"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4DB0FD43" w14:textId="77777777">
            <w:pPr>
              <w:pStyle w:val="AmColumnHeading"/>
            </w:pPr>
            <w:r w:rsidRPr="00BE1479">
              <w:t>Amendment</w:t>
            </w:r>
          </w:p>
        </w:tc>
      </w:tr>
      <w:tr w14:paraId="7CD65880"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4940A9C0" w14:textId="77777777">
            <w:pPr>
              <w:pStyle w:val="Normal6a"/>
            </w:pPr>
            <w:r w:rsidRPr="00BE1479">
              <w:t>4.</w:t>
            </w:r>
            <w:r w:rsidRPr="00BE1479">
              <w:tab/>
              <w:t xml:space="preserve">Welcomes the recent deepening of EU-Australia </w:t>
            </w:r>
            <w:r w:rsidRPr="00BE1479">
              <w:rPr>
                <w:b/>
                <w:i/>
              </w:rPr>
              <w:t>relations</w:t>
            </w:r>
            <w:r w:rsidRPr="00BE1479">
              <w:t>, which elevates cooperation on security</w:t>
            </w:r>
            <w:r w:rsidRPr="00BE1479">
              <w:rPr>
                <w:b/>
                <w:i/>
              </w:rPr>
              <w:t>,</w:t>
            </w:r>
            <w:r w:rsidRPr="00BE1479">
              <w:t xml:space="preserve"> defence, trade and investment;</w:t>
            </w:r>
          </w:p>
        </w:tc>
        <w:tc>
          <w:tcPr>
            <w:tcW w:w="4876" w:type="dxa"/>
            <w:tcBorders>
              <w:top w:val="nil"/>
              <w:left w:val="nil"/>
              <w:bottom w:val="nil"/>
              <w:right w:val="nil"/>
            </w:tcBorders>
          </w:tcPr>
          <w:p w:rsidR="00BE1479" w:rsidRPr="00BE1479" w:rsidP="00446B27" w14:paraId="50BCFA2C" w14:textId="77777777">
            <w:pPr>
              <w:pStyle w:val="Normal6a"/>
            </w:pPr>
            <w:r w:rsidRPr="00BE1479">
              <w:t>4.</w:t>
            </w:r>
            <w:r w:rsidRPr="00BE1479">
              <w:tab/>
              <w:t xml:space="preserve">Welcomes the recent </w:t>
            </w:r>
            <w:r w:rsidRPr="00BE1479">
              <w:rPr>
                <w:b/>
                <w:i/>
              </w:rPr>
              <w:t>comprehensive</w:t>
            </w:r>
            <w:r w:rsidRPr="00BE1479">
              <w:t xml:space="preserve"> deepening of </w:t>
            </w:r>
            <w:r w:rsidRPr="00BE1479">
              <w:rPr>
                <w:b/>
                <w:i/>
              </w:rPr>
              <w:t>the</w:t>
            </w:r>
            <w:r w:rsidRPr="00BE1479">
              <w:t xml:space="preserve"> EU-Australia </w:t>
            </w:r>
            <w:r w:rsidRPr="00BE1479">
              <w:rPr>
                <w:b/>
                <w:i/>
              </w:rPr>
              <w:t>relationship</w:t>
            </w:r>
            <w:r w:rsidRPr="00BE1479">
              <w:t xml:space="preserve">, which elevates cooperation on security </w:t>
            </w:r>
            <w:r w:rsidRPr="00BE1479">
              <w:rPr>
                <w:b/>
                <w:i/>
              </w:rPr>
              <w:t>and</w:t>
            </w:r>
            <w:r w:rsidRPr="00BE1479">
              <w:t xml:space="preserve"> defence, trade and investment</w:t>
            </w:r>
            <w:r w:rsidRPr="00BE1479">
              <w:rPr>
                <w:b/>
                <w:i/>
              </w:rPr>
              <w:t>, thereby enhancing collective resilience, strategic trust, and the EU engagement in the Indo-Pacific</w:t>
            </w:r>
            <w:r w:rsidRPr="00BE1479">
              <w:t>;</w:t>
            </w:r>
          </w:p>
        </w:tc>
      </w:tr>
    </w:tbl>
    <w:p w:rsidR="00BE1479" w:rsidRPr="00BE1479" w:rsidP="00BE1479" w14:paraId="460E23A1"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2779BE84" w14:textId="77777777">
      <w:r w:rsidRPr="00BE1479">
        <w:rPr>
          <w:rStyle w:val="HideTWBExt"/>
        </w:rPr>
        <w:t>&lt;/Amend&gt;</w:t>
      </w:r>
    </w:p>
    <w:p w:rsidR="00BE1479" w:rsidRPr="00BE1479" w:rsidP="00BE1479" w14:paraId="2149DEF2"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77</w:t>
      </w:r>
      <w:r w:rsidRPr="00BE1479">
        <w:rPr>
          <w:rStyle w:val="HideTWBExt"/>
          <w:b w:val="0"/>
        </w:rPr>
        <w:t>&lt;/NumAm&gt;</w:t>
      </w:r>
    </w:p>
    <w:p w:rsidR="00BE1479" w:rsidRPr="00BE1479" w:rsidP="00BE1479" w14:paraId="29FAA0FD" w14:textId="77777777">
      <w:pPr>
        <w:pStyle w:val="NormalBold"/>
      </w:pPr>
      <w:r w:rsidRPr="00BE1479">
        <w:rPr>
          <w:rStyle w:val="HideTWBExt"/>
          <w:b w:val="0"/>
        </w:rPr>
        <w:t>&lt;RepeatBlock-By&gt;&lt;Members&gt;</w:t>
      </w:r>
      <w:r w:rsidRPr="00BE1479">
        <w:t>Sebastian Tynkkynen</w:t>
      </w:r>
      <w:r w:rsidRPr="00BE1479">
        <w:rPr>
          <w:rStyle w:val="HideTWBExt"/>
          <w:b w:val="0"/>
        </w:rPr>
        <w:t>&lt;/Members&gt;</w:t>
      </w:r>
    </w:p>
    <w:p w:rsidR="00BE1479" w:rsidRPr="00BE1479" w:rsidP="00BE1479" w14:paraId="0EFED0CC" w14:textId="77777777">
      <w:pPr>
        <w:pStyle w:val="NormalBold"/>
      </w:pPr>
      <w:r w:rsidRPr="00BE1479">
        <w:rPr>
          <w:rStyle w:val="HideTWBExt"/>
          <w:b w:val="0"/>
        </w:rPr>
        <w:t>&lt;/RepeatBlock-By&gt;</w:t>
      </w:r>
    </w:p>
    <w:p w:rsidR="00BE1479" w:rsidRPr="00BE1479" w:rsidP="00BE1479" w14:paraId="609CCF24"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7AC37848" w14:textId="77777777">
      <w:pPr>
        <w:pStyle w:val="NormalBold"/>
      </w:pPr>
      <w:r w:rsidRPr="00BE1479">
        <w:rPr>
          <w:rStyle w:val="HideTWBExt"/>
          <w:b w:val="0"/>
        </w:rPr>
        <w:t>&lt;Article&gt;</w:t>
      </w:r>
      <w:r w:rsidRPr="00BE1479">
        <w:t>Paragraph 4</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19A62B"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37EA6B0D" w14:textId="77777777"/>
        </w:tc>
      </w:tr>
      <w:tr w14:paraId="31EF86E4"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6E088E4B"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5947C8CF" w14:textId="77777777">
            <w:pPr>
              <w:pStyle w:val="AmColumnHeading"/>
            </w:pPr>
            <w:r w:rsidRPr="00BE1479">
              <w:t>Amendment</w:t>
            </w:r>
          </w:p>
        </w:tc>
      </w:tr>
      <w:tr w14:paraId="30000E64"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4D169C90" w14:textId="77777777">
            <w:pPr>
              <w:pStyle w:val="Normal6a"/>
            </w:pPr>
            <w:r w:rsidRPr="00BE1479">
              <w:t>4.</w:t>
            </w:r>
            <w:r w:rsidRPr="00BE1479">
              <w:tab/>
              <w:t>Welcomes the recent deepening of EU-Australia relations, which elevates cooperation on security, defence, trade and investment;</w:t>
            </w:r>
          </w:p>
        </w:tc>
        <w:tc>
          <w:tcPr>
            <w:tcW w:w="4876" w:type="dxa"/>
            <w:tcBorders>
              <w:top w:val="nil"/>
              <w:left w:val="nil"/>
              <w:bottom w:val="nil"/>
              <w:right w:val="nil"/>
            </w:tcBorders>
          </w:tcPr>
          <w:p w:rsidR="00BE1479" w:rsidRPr="00BE1479" w:rsidP="00446B27" w14:paraId="778121F1" w14:textId="77777777">
            <w:pPr>
              <w:pStyle w:val="Normal6a"/>
            </w:pPr>
            <w:r w:rsidRPr="00BE1479">
              <w:t>4.</w:t>
            </w:r>
            <w:r w:rsidRPr="00BE1479">
              <w:tab/>
              <w:t xml:space="preserve">Welcomes the recent deepening of EU-Australia relations, which elevates cooperation on security, defence, trade and investment; </w:t>
            </w:r>
            <w:r w:rsidRPr="00BE1479">
              <w:rPr>
                <w:b/>
                <w:i/>
              </w:rPr>
              <w:t>calls for further deepening of cooperation in these areas;</w:t>
            </w:r>
          </w:p>
        </w:tc>
      </w:tr>
    </w:tbl>
    <w:p w:rsidR="00BE1479" w:rsidRPr="00BE1479" w:rsidP="00BE1479" w14:paraId="0D34E547" w14:textId="77777777">
      <w:pPr>
        <w:pStyle w:val="AmOrLang"/>
      </w:pPr>
      <w:r w:rsidRPr="00BE1479">
        <w:t xml:space="preserve">Or. </w:t>
      </w:r>
      <w:r w:rsidRPr="00BE1479">
        <w:rPr>
          <w:rStyle w:val="HideTWBExt"/>
        </w:rPr>
        <w:t>&lt;Original&gt;</w:t>
      </w:r>
      <w:r w:rsidRPr="00BE1479">
        <w:rPr>
          <w:rStyle w:val="HideTWBInt"/>
        </w:rPr>
        <w:t>{FI}</w:t>
      </w:r>
      <w:r w:rsidRPr="00BE1479">
        <w:t>fi</w:t>
      </w:r>
      <w:r w:rsidRPr="00BE1479">
        <w:rPr>
          <w:rStyle w:val="HideTWBExt"/>
        </w:rPr>
        <w:t>&lt;/Original&gt;</w:t>
      </w:r>
    </w:p>
    <w:p w:rsidR="00BE1479" w:rsidRPr="00BE1479" w:rsidP="00BE1479" w14:paraId="414C8B31" w14:textId="77777777">
      <w:r w:rsidRPr="00BE1479">
        <w:rPr>
          <w:rStyle w:val="HideTWBExt"/>
        </w:rPr>
        <w:t>&lt;/Amend&gt;</w:t>
      </w:r>
    </w:p>
    <w:p w:rsidR="00BE1479" w:rsidRPr="00BE1479" w:rsidP="00BE1479" w14:paraId="3BE26AF0"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78</w:t>
      </w:r>
      <w:r w:rsidRPr="00BE1479">
        <w:rPr>
          <w:rStyle w:val="HideTWBExt"/>
          <w:b w:val="0"/>
        </w:rPr>
        <w:t>&lt;/NumAm&gt;</w:t>
      </w:r>
    </w:p>
    <w:p w:rsidR="00BE1479" w:rsidRPr="00BE1479" w:rsidP="00BE1479" w14:paraId="782D3CFF" w14:textId="77777777">
      <w:pPr>
        <w:pStyle w:val="NormalBold"/>
      </w:pPr>
      <w:r w:rsidRPr="00BE1479">
        <w:rPr>
          <w:rStyle w:val="HideTWBExt"/>
          <w:b w:val="0"/>
        </w:rPr>
        <w:t>&lt;RepeatBlock-By&gt;&lt;Members&gt;</w:t>
      </w:r>
      <w:r w:rsidRPr="00BE1479">
        <w:t>Jordan Bardella, Pierre-Romain Thionnet, Julie Rechagneux</w:t>
      </w:r>
      <w:r w:rsidRPr="00BE1479">
        <w:rPr>
          <w:rStyle w:val="HideTWBExt"/>
          <w:b w:val="0"/>
        </w:rPr>
        <w:t>&lt;/Members&gt;</w:t>
      </w:r>
    </w:p>
    <w:p w:rsidR="00BE1479" w:rsidRPr="00BE1479" w:rsidP="00BE1479" w14:paraId="7A8A023D" w14:textId="77777777">
      <w:pPr>
        <w:pStyle w:val="NormalBold"/>
      </w:pPr>
      <w:r w:rsidRPr="00BE1479">
        <w:rPr>
          <w:rStyle w:val="HideTWBExt"/>
          <w:b w:val="0"/>
        </w:rPr>
        <w:t>&lt;/RepeatBlock-By&gt;</w:t>
      </w:r>
    </w:p>
    <w:p w:rsidR="00BE1479" w:rsidRPr="00BE1479" w:rsidP="00BE1479" w14:paraId="1B84C4E4"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4F821381" w14:textId="77777777">
      <w:pPr>
        <w:pStyle w:val="NormalBold"/>
      </w:pPr>
      <w:r w:rsidRPr="00BE1479">
        <w:rPr>
          <w:rStyle w:val="HideTWBExt"/>
          <w:b w:val="0"/>
        </w:rPr>
        <w:t>&lt;Article&gt;</w:t>
      </w:r>
      <w:r w:rsidRPr="00BE1479">
        <w:t>Paragraph 4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11205D"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4C3309F0" w14:textId="77777777"/>
        </w:tc>
      </w:tr>
      <w:tr w14:paraId="43A05DCB"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75138A5D"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09B01849" w14:textId="77777777">
            <w:pPr>
              <w:pStyle w:val="AmColumnHeading"/>
            </w:pPr>
            <w:r w:rsidRPr="00BE1479">
              <w:t>Amendment</w:t>
            </w:r>
          </w:p>
        </w:tc>
      </w:tr>
      <w:tr w14:paraId="0682C487"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7A3B1434" w14:textId="77777777">
            <w:pPr>
              <w:pStyle w:val="Normal6a"/>
            </w:pPr>
          </w:p>
        </w:tc>
        <w:tc>
          <w:tcPr>
            <w:tcW w:w="4876" w:type="dxa"/>
            <w:tcBorders>
              <w:top w:val="nil"/>
              <w:left w:val="nil"/>
              <w:bottom w:val="nil"/>
              <w:right w:val="nil"/>
            </w:tcBorders>
          </w:tcPr>
          <w:p w:rsidR="00BE1479" w:rsidRPr="00BE1479" w:rsidP="00446B27" w14:paraId="4782F877" w14:textId="77777777">
            <w:pPr>
              <w:pStyle w:val="Normal6a"/>
            </w:pPr>
            <w:r w:rsidRPr="00BE1479">
              <w:rPr>
                <w:b/>
                <w:i/>
              </w:rPr>
              <w:t>4a.</w:t>
            </w:r>
            <w:r w:rsidRPr="00BE1479">
              <w:tab/>
            </w:r>
            <w:r w:rsidRPr="00BE1479">
              <w:rPr>
                <w:b/>
                <w:i/>
              </w:rPr>
              <w:t>Stresses that defence cooperation with third countries must not open up access for non-European industries to financial instruments aimed at strengthening the European defence technological and industrial base, nor lead to a further transfer of competences from the Member States to the EU institutions in the field of defence, which is a matter of national sovereignty;</w:t>
            </w:r>
          </w:p>
        </w:tc>
      </w:tr>
    </w:tbl>
    <w:p w:rsidR="00BE1479" w:rsidRPr="00BE1479" w:rsidP="00BE1479" w14:paraId="61BA139B" w14:textId="77777777">
      <w:pPr>
        <w:pStyle w:val="AmOrLang"/>
      </w:pPr>
      <w:r w:rsidRPr="00BE1479">
        <w:t xml:space="preserve">Or. </w:t>
      </w:r>
      <w:r w:rsidRPr="00BE1479">
        <w:rPr>
          <w:rStyle w:val="HideTWBExt"/>
        </w:rPr>
        <w:t>&lt;Original&gt;</w:t>
      </w:r>
      <w:r w:rsidRPr="00BE1479">
        <w:rPr>
          <w:rStyle w:val="HideTWBInt"/>
        </w:rPr>
        <w:t>{FR}</w:t>
      </w:r>
      <w:r w:rsidRPr="00BE1479">
        <w:t>fr</w:t>
      </w:r>
      <w:r w:rsidRPr="00BE1479">
        <w:rPr>
          <w:rStyle w:val="HideTWBExt"/>
        </w:rPr>
        <w:t>&lt;/Original&gt;</w:t>
      </w:r>
    </w:p>
    <w:p w:rsidR="00BE1479" w:rsidRPr="00BE1479" w:rsidP="00BE1479" w14:paraId="3A8F13BA" w14:textId="77777777">
      <w:r w:rsidRPr="00BE1479">
        <w:rPr>
          <w:rStyle w:val="HideTWBExt"/>
        </w:rPr>
        <w:t>&lt;/Amend&gt;</w:t>
      </w:r>
    </w:p>
    <w:p w:rsidR="00BE1479" w:rsidRPr="00BE1479" w:rsidP="00BE1479" w14:paraId="4AE76F99"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79</w:t>
      </w:r>
      <w:r w:rsidRPr="00BE1479">
        <w:rPr>
          <w:rStyle w:val="HideTWBExt"/>
          <w:b w:val="0"/>
        </w:rPr>
        <w:t>&lt;/NumAm&gt;</w:t>
      </w:r>
    </w:p>
    <w:p w:rsidR="00BE1479" w:rsidRPr="00BE1479" w:rsidP="00BE1479" w14:paraId="2BB11C85" w14:textId="77777777">
      <w:pPr>
        <w:pStyle w:val="NormalBold"/>
      </w:pPr>
      <w:r w:rsidRPr="00BE1479">
        <w:rPr>
          <w:rStyle w:val="HideTWBExt"/>
          <w:b w:val="0"/>
        </w:rPr>
        <w:t>&lt;RepeatBlock-By&gt;&lt;Members&gt;</w:t>
      </w:r>
      <w:r w:rsidRPr="00BE1479">
        <w:t>Piotr Müller, Michał Dworczyk</w:t>
      </w:r>
      <w:r w:rsidRPr="00BE1479">
        <w:rPr>
          <w:rStyle w:val="HideTWBExt"/>
          <w:b w:val="0"/>
        </w:rPr>
        <w:t>&lt;/Members&gt;</w:t>
      </w:r>
    </w:p>
    <w:p w:rsidR="00BE1479" w:rsidRPr="00BE1479" w:rsidP="00BE1479" w14:paraId="449FEF49" w14:textId="77777777">
      <w:pPr>
        <w:pStyle w:val="NormalBold"/>
      </w:pPr>
      <w:r w:rsidRPr="00BE1479">
        <w:rPr>
          <w:rStyle w:val="HideTWBExt"/>
          <w:b w:val="0"/>
        </w:rPr>
        <w:t>&lt;/RepeatBlock-By&gt;</w:t>
      </w:r>
    </w:p>
    <w:p w:rsidR="00BE1479" w:rsidRPr="00BE1479" w:rsidP="00BE1479" w14:paraId="46AB9C9C"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40A3E563" w14:textId="77777777">
      <w:pPr>
        <w:pStyle w:val="NormalBold"/>
      </w:pPr>
      <w:r w:rsidRPr="00BE1479">
        <w:rPr>
          <w:rStyle w:val="HideTWBExt"/>
          <w:b w:val="0"/>
        </w:rPr>
        <w:t>&lt;Article&gt;</w:t>
      </w:r>
      <w:r w:rsidRPr="00BE1479">
        <w:t>Paragraph 5</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500C5F"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6AA3E333" w14:textId="77777777"/>
        </w:tc>
      </w:tr>
      <w:tr w14:paraId="446CA4AF"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15F7611F"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4E55961D" w14:textId="77777777">
            <w:pPr>
              <w:pStyle w:val="AmColumnHeading"/>
            </w:pPr>
            <w:r w:rsidRPr="00BE1479">
              <w:t>Amendment</w:t>
            </w:r>
          </w:p>
        </w:tc>
      </w:tr>
      <w:tr w14:paraId="72B6CDD7"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16F6B8B9" w14:textId="77777777">
            <w:pPr>
              <w:pStyle w:val="Normal6a"/>
            </w:pPr>
            <w:r w:rsidRPr="00BE1479">
              <w:t>5.</w:t>
            </w:r>
            <w:r w:rsidRPr="00BE1479">
              <w:tab/>
              <w:t xml:space="preserve">Welcomes cooperation in multilateral forums, including the UN, the G20, the World Trade Organization and the Organisation for Economic Co-operation and Development, and Australia’s engagement with the G7; calls for </w:t>
            </w:r>
            <w:r w:rsidRPr="00BE1479">
              <w:rPr>
                <w:b/>
                <w:bCs/>
                <w:i/>
                <w:iCs/>
              </w:rPr>
              <w:t>coordinated efforts to</w:t>
            </w:r>
            <w:r w:rsidRPr="00BE1479">
              <w:t xml:space="preserve"> reform international organisations, such as the UN and the World Trade Organization;</w:t>
            </w:r>
          </w:p>
        </w:tc>
        <w:tc>
          <w:tcPr>
            <w:tcW w:w="4876" w:type="dxa"/>
            <w:tcBorders>
              <w:top w:val="nil"/>
              <w:left w:val="nil"/>
              <w:bottom w:val="nil"/>
              <w:right w:val="nil"/>
            </w:tcBorders>
          </w:tcPr>
          <w:p w:rsidR="00BE1479" w:rsidRPr="00BE1479" w:rsidP="00446B27" w14:paraId="1219614F" w14:textId="77777777">
            <w:pPr>
              <w:pStyle w:val="Normal6a"/>
            </w:pPr>
            <w:r w:rsidRPr="00BE1479">
              <w:t>5.</w:t>
            </w:r>
            <w:r w:rsidRPr="00BE1479">
              <w:tab/>
              <w:t xml:space="preserve">Welcomes cooperation in multilateral forums, including the UN, the G20, the World Trade Organization and the Organisation for Economic Co-operation and Development, and Australia’s engagement with the G7; calls for </w:t>
            </w:r>
            <w:r w:rsidRPr="00BE1479">
              <w:rPr>
                <w:b/>
                <w:bCs/>
                <w:i/>
                <w:iCs/>
              </w:rPr>
              <w:t>cooperation in the</w:t>
            </w:r>
            <w:r w:rsidRPr="00BE1479">
              <w:t xml:space="preserve"> reform </w:t>
            </w:r>
            <w:r w:rsidRPr="00BE1479">
              <w:rPr>
                <w:b/>
                <w:bCs/>
                <w:i/>
                <w:iCs/>
              </w:rPr>
              <w:t>of</w:t>
            </w:r>
            <w:r w:rsidRPr="00BE1479">
              <w:t xml:space="preserve"> international organisations, such as the UN and the World Trade Organization; </w:t>
            </w:r>
            <w:r w:rsidRPr="00BE1479">
              <w:rPr>
                <w:b/>
                <w:i/>
              </w:rPr>
              <w:t>stresses that in areas covered by the common foreign and security policy, including reform of the UN, this cooperation must fully respect the principle of the unanimity of the Member States, while in the area of the common commercial policy, including reform of the World Trade Organisation, the Union acts in accordance with the division of competences laid down in the Treaties, whereby the Union’s position in these negotiations should fully reflect the economic and strategic interests of the individual Member States;</w:t>
            </w:r>
          </w:p>
        </w:tc>
      </w:tr>
    </w:tbl>
    <w:p w:rsidR="00BE1479" w:rsidRPr="00BE1479" w:rsidP="00BE1479" w14:paraId="6A03AF82" w14:textId="77777777">
      <w:pPr>
        <w:pStyle w:val="AmOrLang"/>
      </w:pPr>
      <w:r w:rsidRPr="00BE1479">
        <w:t xml:space="preserve">Or. </w:t>
      </w:r>
      <w:r w:rsidRPr="00BE1479">
        <w:rPr>
          <w:rStyle w:val="HideTWBExt"/>
        </w:rPr>
        <w:t>&lt;Original&gt;</w:t>
      </w:r>
      <w:r w:rsidRPr="00BE1479">
        <w:rPr>
          <w:rStyle w:val="HideTWBInt"/>
        </w:rPr>
        <w:t>{PL}</w:t>
      </w:r>
      <w:r w:rsidRPr="00BE1479">
        <w:t>pl</w:t>
      </w:r>
      <w:r w:rsidRPr="00BE1479">
        <w:rPr>
          <w:rStyle w:val="HideTWBExt"/>
        </w:rPr>
        <w:t>&lt;/Original&gt;</w:t>
      </w:r>
    </w:p>
    <w:p w:rsidR="00BE1479" w:rsidRPr="00BE1479" w:rsidP="00BE1479" w14:paraId="2A70F88D" w14:textId="77777777">
      <w:r w:rsidRPr="00BE1479">
        <w:rPr>
          <w:rStyle w:val="HideTWBExt"/>
        </w:rPr>
        <w:t>&lt;/Amend&gt;</w:t>
      </w:r>
    </w:p>
    <w:p w:rsidR="00BE1479" w:rsidRPr="00BE1479" w:rsidP="00BE1479" w14:paraId="758207B8"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80</w:t>
      </w:r>
      <w:r w:rsidRPr="00BE1479">
        <w:rPr>
          <w:rStyle w:val="HideTWBExt"/>
          <w:b w:val="0"/>
        </w:rPr>
        <w:t>&lt;/NumAm&gt;</w:t>
      </w:r>
    </w:p>
    <w:p w:rsidR="00BE1479" w:rsidRPr="00BE1479" w:rsidP="00BE1479" w14:paraId="186F095E" w14:textId="77777777">
      <w:pPr>
        <w:pStyle w:val="NormalBold"/>
      </w:pPr>
      <w:r w:rsidRPr="00BE1479">
        <w:rPr>
          <w:rStyle w:val="HideTWBExt"/>
          <w:b w:val="0"/>
        </w:rPr>
        <w:t>&lt;RepeatBlock-By&gt;&lt;Members&gt;</w:t>
      </w:r>
      <w:r w:rsidRPr="00BE1479">
        <w:t>Jordan Bardella, Pierre-Romain Thionnet, Julie Rechagneux</w:t>
      </w:r>
      <w:r w:rsidRPr="00BE1479">
        <w:rPr>
          <w:rStyle w:val="HideTWBExt"/>
          <w:b w:val="0"/>
        </w:rPr>
        <w:t>&lt;/Members&gt;</w:t>
      </w:r>
    </w:p>
    <w:p w:rsidR="00BE1479" w:rsidRPr="00BE1479" w:rsidP="00BE1479" w14:paraId="76C727CC" w14:textId="77777777">
      <w:pPr>
        <w:pStyle w:val="NormalBold"/>
      </w:pPr>
      <w:r w:rsidRPr="00BE1479">
        <w:rPr>
          <w:rStyle w:val="HideTWBExt"/>
          <w:b w:val="0"/>
        </w:rPr>
        <w:t>&lt;/RepeatBlock-By&gt;</w:t>
      </w:r>
    </w:p>
    <w:p w:rsidR="00BE1479" w:rsidRPr="00BE1479" w:rsidP="00BE1479" w14:paraId="514EB658"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53B623E9" w14:textId="77777777">
      <w:pPr>
        <w:pStyle w:val="NormalBold"/>
      </w:pPr>
      <w:r w:rsidRPr="00BE1479">
        <w:rPr>
          <w:rStyle w:val="HideTWBExt"/>
          <w:b w:val="0"/>
        </w:rPr>
        <w:t>&lt;Article&gt;</w:t>
      </w:r>
      <w:r w:rsidRPr="00BE1479">
        <w:t>Paragraph 5</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611F16"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0D8C8899" w14:textId="77777777"/>
        </w:tc>
      </w:tr>
      <w:tr w14:paraId="0B273C83"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1FF2701A"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32C35882" w14:textId="77777777">
            <w:pPr>
              <w:pStyle w:val="AmColumnHeading"/>
            </w:pPr>
            <w:r w:rsidRPr="00BE1479">
              <w:t>Amendment</w:t>
            </w:r>
          </w:p>
        </w:tc>
      </w:tr>
      <w:tr w14:paraId="3A48C81F"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7B49136D" w14:textId="77777777">
            <w:pPr>
              <w:pStyle w:val="Normal6a"/>
            </w:pPr>
            <w:r w:rsidRPr="00BE1479">
              <w:t>5.</w:t>
            </w:r>
            <w:r w:rsidRPr="00BE1479">
              <w:tab/>
              <w:t xml:space="preserve">Welcomes cooperation in multilateral forums, including the UN, the G20, the World Trade Organization and the Organisation for Economic Co-operation and Development, and Australia’s engagement with the G7; </w:t>
            </w:r>
            <w:r w:rsidRPr="00BE1479">
              <w:rPr>
                <w:b/>
                <w:i/>
              </w:rPr>
              <w:t xml:space="preserve">calls for coordinated efforts to reform </w:t>
            </w:r>
            <w:r w:rsidRPr="00BE1479">
              <w:t xml:space="preserve">international </w:t>
            </w:r>
            <w:r w:rsidRPr="00BE1479">
              <w:rPr>
                <w:b/>
                <w:i/>
              </w:rPr>
              <w:t>organisations, such as the UN and the World Trade Organization</w:t>
            </w:r>
            <w:r w:rsidRPr="00BE1479">
              <w:t>;</w:t>
            </w:r>
          </w:p>
        </w:tc>
        <w:tc>
          <w:tcPr>
            <w:tcW w:w="4876" w:type="dxa"/>
            <w:tcBorders>
              <w:top w:val="nil"/>
              <w:left w:val="nil"/>
              <w:bottom w:val="nil"/>
              <w:right w:val="nil"/>
            </w:tcBorders>
          </w:tcPr>
          <w:p w:rsidR="00BE1479" w:rsidRPr="00BE1479" w:rsidP="00446B27" w14:paraId="3D7B3263" w14:textId="77777777">
            <w:pPr>
              <w:pStyle w:val="Normal6a"/>
            </w:pPr>
            <w:r w:rsidRPr="00BE1479">
              <w:t>5.</w:t>
            </w:r>
            <w:r w:rsidRPr="00BE1479">
              <w:tab/>
              <w:t xml:space="preserve">Welcomes cooperation in multilateral forums, including the UN, the G20, the World Trade Organization and the Organisation for Economic Co-operation and Development, and Australia’s engagement with the G7; </w:t>
            </w:r>
            <w:r w:rsidRPr="00BE1479">
              <w:rPr>
                <w:b/>
                <w:i/>
              </w:rPr>
              <w:t>recalls that any reform of the United Nations Security Council must preserve France’s permanent seat, which is a major asset for the entire European continent, and that it is not the EU’s role to substitute itself for its Member States in</w:t>
            </w:r>
            <w:r w:rsidRPr="00BE1479">
              <w:t xml:space="preserve"> international </w:t>
            </w:r>
            <w:r w:rsidRPr="00BE1479">
              <w:rPr>
                <w:b/>
                <w:i/>
              </w:rPr>
              <w:t>fora where they sit in their own name</w:t>
            </w:r>
            <w:r w:rsidRPr="00BE1479">
              <w:t>;</w:t>
            </w:r>
          </w:p>
        </w:tc>
      </w:tr>
    </w:tbl>
    <w:p w:rsidR="00BE1479" w:rsidRPr="00BE1479" w:rsidP="00BE1479" w14:paraId="15322408" w14:textId="77777777">
      <w:pPr>
        <w:pStyle w:val="AmOrLang"/>
      </w:pPr>
      <w:r w:rsidRPr="00BE1479">
        <w:t xml:space="preserve">Or. </w:t>
      </w:r>
      <w:r w:rsidRPr="00BE1479">
        <w:rPr>
          <w:rStyle w:val="HideTWBExt"/>
        </w:rPr>
        <w:t>&lt;Original&gt;</w:t>
      </w:r>
      <w:r w:rsidRPr="00BE1479">
        <w:rPr>
          <w:rStyle w:val="HideTWBInt"/>
        </w:rPr>
        <w:t>{FR}</w:t>
      </w:r>
      <w:r w:rsidRPr="00BE1479">
        <w:t>fr</w:t>
      </w:r>
      <w:r w:rsidRPr="00BE1479">
        <w:rPr>
          <w:rStyle w:val="HideTWBExt"/>
        </w:rPr>
        <w:t>&lt;/Original&gt;</w:t>
      </w:r>
    </w:p>
    <w:p w:rsidR="00BE1479" w:rsidRPr="00BE1479" w:rsidP="00BE1479" w14:paraId="3F9D076B" w14:textId="77777777">
      <w:r w:rsidRPr="00BE1479">
        <w:rPr>
          <w:rStyle w:val="HideTWBExt"/>
        </w:rPr>
        <w:t>&lt;/Amend&gt;</w:t>
      </w:r>
    </w:p>
    <w:p w:rsidR="00BE1479" w:rsidRPr="00BE1479" w:rsidP="00BE1479" w14:paraId="56C3366D"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81</w:t>
      </w:r>
      <w:r w:rsidRPr="00BE1479">
        <w:rPr>
          <w:rStyle w:val="HideTWBExt"/>
          <w:b w:val="0"/>
        </w:rPr>
        <w:t>&lt;/NumAm&gt;</w:t>
      </w:r>
    </w:p>
    <w:p w:rsidR="00BE1479" w:rsidRPr="00BE1479" w:rsidP="00BE1479" w14:paraId="1A0BE1AC" w14:textId="77777777">
      <w:pPr>
        <w:pStyle w:val="NormalBold"/>
      </w:pPr>
      <w:r w:rsidRPr="00BE1479">
        <w:rPr>
          <w:rStyle w:val="HideTWBExt"/>
          <w:b w:val="0"/>
        </w:rPr>
        <w:t>&lt;RepeatBlock-By&gt;&lt;Members&gt;</w:t>
      </w:r>
      <w:r w:rsidRPr="00BE1479">
        <w:t>Sebastian Tynkkynen</w:t>
      </w:r>
      <w:r w:rsidRPr="00BE1479">
        <w:rPr>
          <w:rStyle w:val="HideTWBExt"/>
          <w:b w:val="0"/>
        </w:rPr>
        <w:t>&lt;/Members&gt;</w:t>
      </w:r>
    </w:p>
    <w:p w:rsidR="00BE1479" w:rsidRPr="00BE1479" w:rsidP="00BE1479" w14:paraId="54DD3071" w14:textId="77777777">
      <w:pPr>
        <w:pStyle w:val="NormalBold"/>
      </w:pPr>
      <w:r w:rsidRPr="00BE1479">
        <w:rPr>
          <w:rStyle w:val="HideTWBExt"/>
          <w:b w:val="0"/>
        </w:rPr>
        <w:t>&lt;/RepeatBlock-By&gt;</w:t>
      </w:r>
    </w:p>
    <w:p w:rsidR="00BE1479" w:rsidRPr="00BE1479" w:rsidP="00BE1479" w14:paraId="4498384A"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1EB45589" w14:textId="77777777">
      <w:pPr>
        <w:pStyle w:val="NormalBold"/>
      </w:pPr>
      <w:r w:rsidRPr="00BE1479">
        <w:rPr>
          <w:rStyle w:val="HideTWBExt"/>
          <w:b w:val="0"/>
        </w:rPr>
        <w:t>&lt;Article&gt;</w:t>
      </w:r>
      <w:r w:rsidRPr="00BE1479">
        <w:t>Paragraph 5</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21F66F"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07423CC5" w14:textId="77777777"/>
        </w:tc>
      </w:tr>
      <w:tr w14:paraId="72B7D546"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18F7C1E4"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73D5F8D4" w14:textId="77777777">
            <w:pPr>
              <w:pStyle w:val="AmColumnHeading"/>
            </w:pPr>
            <w:r w:rsidRPr="00BE1479">
              <w:t>Amendment</w:t>
            </w:r>
          </w:p>
        </w:tc>
      </w:tr>
      <w:tr w14:paraId="3E7061F6"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117DCCCD" w14:textId="77777777">
            <w:pPr>
              <w:pStyle w:val="Normal6a"/>
            </w:pPr>
            <w:r w:rsidRPr="00BE1479">
              <w:t>5.</w:t>
            </w:r>
            <w:r w:rsidRPr="00BE1479">
              <w:tab/>
              <w:t>Welcomes cooperation in multilateral forums, including the UN, the G20, the World Trade Organization and the Organisation for Economic Co-operation and Development, and Australia’s engagement with the G7; calls for coordinated efforts to reform international organisations, such as the UN and the World Trade Organization;</w:t>
            </w:r>
          </w:p>
        </w:tc>
        <w:tc>
          <w:tcPr>
            <w:tcW w:w="4876" w:type="dxa"/>
            <w:tcBorders>
              <w:top w:val="nil"/>
              <w:left w:val="nil"/>
              <w:bottom w:val="nil"/>
              <w:right w:val="nil"/>
            </w:tcBorders>
          </w:tcPr>
          <w:p w:rsidR="00BE1479" w:rsidRPr="00BE1479" w:rsidP="00446B27" w14:paraId="22269D61" w14:textId="77777777">
            <w:pPr>
              <w:pStyle w:val="Normal6a"/>
            </w:pPr>
            <w:r w:rsidRPr="00BE1479">
              <w:t>5.</w:t>
            </w:r>
            <w:r w:rsidRPr="00BE1479">
              <w:tab/>
              <w:t xml:space="preserve">Welcomes cooperation in multilateral forums, including the UN, the G20, the World Trade Organization and the Organisation for Economic Co-operation and Development, and Australia’s engagement with the G7; calls for </w:t>
            </w:r>
            <w:r w:rsidRPr="00BE1479">
              <w:rPr>
                <w:b/>
                <w:i/>
              </w:rPr>
              <w:t>closely coordinated efforts to promote democratic values and a rules-based approach in these forums, as well as</w:t>
            </w:r>
            <w:r w:rsidRPr="00BE1479">
              <w:t xml:space="preserve"> coordinated efforts to reform international organisations, such as the UN and the World Trade Organization;</w:t>
            </w:r>
          </w:p>
        </w:tc>
      </w:tr>
    </w:tbl>
    <w:p w:rsidR="00BE1479" w:rsidRPr="00BE1479" w:rsidP="00BE1479" w14:paraId="786AFE65" w14:textId="77777777">
      <w:pPr>
        <w:pStyle w:val="AmOrLang"/>
      </w:pPr>
      <w:r w:rsidRPr="00BE1479">
        <w:t xml:space="preserve">Or. </w:t>
      </w:r>
      <w:r w:rsidRPr="00BE1479">
        <w:rPr>
          <w:rStyle w:val="HideTWBExt"/>
        </w:rPr>
        <w:t>&lt;Original&gt;</w:t>
      </w:r>
      <w:r w:rsidRPr="00BE1479">
        <w:rPr>
          <w:rStyle w:val="HideTWBInt"/>
        </w:rPr>
        <w:t>{FI}</w:t>
      </w:r>
      <w:r w:rsidRPr="00BE1479">
        <w:t>fi</w:t>
      </w:r>
      <w:r w:rsidRPr="00BE1479">
        <w:rPr>
          <w:rStyle w:val="HideTWBExt"/>
        </w:rPr>
        <w:t>&lt;/Original&gt;</w:t>
      </w:r>
    </w:p>
    <w:p w:rsidR="00BE1479" w:rsidRPr="00BE1479" w:rsidP="00BE1479" w14:paraId="3BAE5557" w14:textId="77777777">
      <w:r w:rsidRPr="00BE1479">
        <w:rPr>
          <w:rStyle w:val="HideTWBExt"/>
        </w:rPr>
        <w:t>&lt;/Amend&gt;</w:t>
      </w:r>
    </w:p>
    <w:p w:rsidR="00BE1479" w:rsidRPr="00BE1479" w:rsidP="00BE1479" w14:paraId="1D2E3516"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82</w:t>
      </w:r>
      <w:r w:rsidRPr="00BE1479">
        <w:rPr>
          <w:rStyle w:val="HideTWBExt"/>
          <w:b w:val="0"/>
        </w:rPr>
        <w:t>&lt;/NumAm&gt;</w:t>
      </w:r>
    </w:p>
    <w:p w:rsidR="00BE1479" w:rsidRPr="00BE1479" w:rsidP="00BE1479" w14:paraId="10B75C58" w14:textId="77777777">
      <w:pPr>
        <w:pStyle w:val="NormalBold"/>
      </w:pPr>
      <w:r w:rsidRPr="00BE1479">
        <w:rPr>
          <w:rStyle w:val="HideTWBExt"/>
          <w:b w:val="0"/>
        </w:rPr>
        <w:t>&lt;RepeatBlock-By&gt;&lt;Members&gt;</w:t>
      </w:r>
      <w:r w:rsidRPr="00BE1479">
        <w:t>Tobias Cremer, Marta Temido</w:t>
      </w:r>
      <w:r w:rsidRPr="00BE1479">
        <w:rPr>
          <w:rStyle w:val="HideTWBExt"/>
          <w:b w:val="0"/>
        </w:rPr>
        <w:t>&lt;/Members&gt;</w:t>
      </w:r>
    </w:p>
    <w:p w:rsidR="00BE1479" w:rsidRPr="00BE1479" w:rsidP="00BE1479" w14:paraId="655E5D28" w14:textId="77777777">
      <w:pPr>
        <w:pStyle w:val="NormalBold"/>
      </w:pPr>
      <w:r w:rsidRPr="00BE1479">
        <w:rPr>
          <w:rStyle w:val="HideTWBExt"/>
          <w:b w:val="0"/>
        </w:rPr>
        <w:t>&lt;/RepeatBlock-By&gt;</w:t>
      </w:r>
    </w:p>
    <w:p w:rsidR="00BE1479" w:rsidRPr="00BE1479" w:rsidP="00BE1479" w14:paraId="7028A26B"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61EBC95F" w14:textId="77777777">
      <w:pPr>
        <w:pStyle w:val="NormalBold"/>
      </w:pPr>
      <w:r w:rsidRPr="00BE1479">
        <w:rPr>
          <w:rStyle w:val="HideTWBExt"/>
          <w:b w:val="0"/>
        </w:rPr>
        <w:t>&lt;Article&gt;</w:t>
      </w:r>
      <w:r w:rsidRPr="00BE1479">
        <w:t>Paragraph 5</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83FD4B"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2D992DEF" w14:textId="77777777"/>
        </w:tc>
      </w:tr>
      <w:tr w14:paraId="68657CAF"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2A990D6D"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4CA4C6A5" w14:textId="77777777">
            <w:pPr>
              <w:pStyle w:val="AmColumnHeading"/>
            </w:pPr>
            <w:r w:rsidRPr="00BE1479">
              <w:t>Amendment</w:t>
            </w:r>
          </w:p>
        </w:tc>
      </w:tr>
      <w:tr w14:paraId="251FB6B8"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186D3020" w14:textId="77777777">
            <w:pPr>
              <w:pStyle w:val="Normal6a"/>
            </w:pPr>
            <w:r w:rsidRPr="00BE1479">
              <w:t>5.</w:t>
            </w:r>
            <w:r w:rsidRPr="00BE1479">
              <w:tab/>
              <w:t>Welcomes cooperation in multilateral forums, including the UN, the G20, the World Trade Organization and the Organisation for Economic Co-operation and Development, and Australia’s engagement with the G7; calls for coordinated efforts to reform international organisations, such as the UN and the World Trade Organization;</w:t>
            </w:r>
          </w:p>
        </w:tc>
        <w:tc>
          <w:tcPr>
            <w:tcW w:w="4876" w:type="dxa"/>
            <w:tcBorders>
              <w:top w:val="nil"/>
              <w:left w:val="nil"/>
              <w:bottom w:val="nil"/>
              <w:right w:val="nil"/>
            </w:tcBorders>
          </w:tcPr>
          <w:p w:rsidR="00BE1479" w:rsidRPr="00BE1479" w:rsidP="00446B27" w14:paraId="2FDBFA57" w14:textId="77777777">
            <w:pPr>
              <w:pStyle w:val="Normal6a"/>
            </w:pPr>
            <w:r w:rsidRPr="00BE1479">
              <w:t>5.</w:t>
            </w:r>
            <w:r w:rsidRPr="00BE1479">
              <w:tab/>
              <w:t xml:space="preserve">Welcomes cooperation in multilateral forums, including the UN, the G20, the World Trade Organization and the Organisation for Economic Co-operation and Development, and Australia’s engagement with the G7; calls for coordinated efforts to reform international organisations, such as the UN and the World Trade Organization </w:t>
            </w:r>
            <w:r w:rsidRPr="00BE1479">
              <w:rPr>
                <w:b/>
                <w:i/>
              </w:rPr>
              <w:t>and to uphold international law, human rights, sanctions implementation and countering economic coercion</w:t>
            </w:r>
            <w:r w:rsidRPr="00BE1479">
              <w:t>;</w:t>
            </w:r>
          </w:p>
        </w:tc>
      </w:tr>
    </w:tbl>
    <w:p w:rsidR="00BE1479" w:rsidRPr="00BE1479" w:rsidP="00BE1479" w14:paraId="4CB185E3"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516A3586" w14:textId="77777777">
      <w:r w:rsidRPr="00BE1479">
        <w:rPr>
          <w:rStyle w:val="HideTWBExt"/>
        </w:rPr>
        <w:t>&lt;/Amend&gt;</w:t>
      </w:r>
    </w:p>
    <w:p w:rsidR="00BE1479" w:rsidRPr="00BE1479" w:rsidP="00BE1479" w14:paraId="08A4FCED"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83</w:t>
      </w:r>
      <w:r w:rsidRPr="00BE1479">
        <w:rPr>
          <w:rStyle w:val="HideTWBExt"/>
          <w:b w:val="0"/>
        </w:rPr>
        <w:t>&lt;/NumAm&gt;</w:t>
      </w:r>
    </w:p>
    <w:p w:rsidR="00BE1479" w:rsidRPr="00BE1479" w:rsidP="00BE1479" w14:paraId="3C87B56A" w14:textId="77777777">
      <w:pPr>
        <w:pStyle w:val="NormalBold"/>
      </w:pPr>
      <w:r w:rsidRPr="00BE1479">
        <w:rPr>
          <w:rStyle w:val="HideTWBExt"/>
          <w:b w:val="0"/>
        </w:rPr>
        <w:t>&lt;RepeatBlock-By&gt;&lt;Members&gt;</w:t>
      </w:r>
      <w:r w:rsidRPr="00BE1479">
        <w:t>Marie-Agnes Strack-Zimmermann, Engin Eroglu, Dan Barna, Malik Azmani, Petras Auštrevičius, Lucia Yar</w:t>
      </w:r>
      <w:r w:rsidRPr="00BE1479">
        <w:t xml:space="preserve"> </w:t>
      </w:r>
      <w:r w:rsidRPr="00BE1479">
        <w:rPr>
          <w:rStyle w:val="HideTWBExt"/>
          <w:b w:val="0"/>
        </w:rPr>
        <w:t>&lt;/Members&gt;</w:t>
      </w:r>
    </w:p>
    <w:p w:rsidR="00BE1479" w:rsidRPr="00BE1479" w:rsidP="00BE1479" w14:paraId="3D476884" w14:textId="77777777">
      <w:pPr>
        <w:pStyle w:val="NormalBold"/>
      </w:pPr>
      <w:r w:rsidRPr="00BE1479">
        <w:rPr>
          <w:rStyle w:val="HideTWBExt"/>
          <w:b w:val="0"/>
        </w:rPr>
        <w:t>&lt;/RepeatBlock-By&gt;</w:t>
      </w:r>
    </w:p>
    <w:p w:rsidR="00BE1479" w:rsidRPr="00BE1479" w:rsidP="00BE1479" w14:paraId="778174F4"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3C70AF26" w14:textId="77777777">
      <w:pPr>
        <w:pStyle w:val="NormalBold"/>
      </w:pPr>
      <w:r w:rsidRPr="00BE1479">
        <w:rPr>
          <w:rStyle w:val="HideTWBExt"/>
          <w:b w:val="0"/>
        </w:rPr>
        <w:t>&lt;Article&gt;</w:t>
      </w:r>
      <w:r w:rsidRPr="00BE1479">
        <w:t>Paragraph 5</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1972A5"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49FC1E0B" w14:textId="77777777"/>
        </w:tc>
      </w:tr>
      <w:tr w14:paraId="6196FB73"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33501E4D"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23A73B34" w14:textId="77777777">
            <w:pPr>
              <w:pStyle w:val="AmColumnHeading"/>
            </w:pPr>
            <w:r w:rsidRPr="00BE1479">
              <w:t>Amendment</w:t>
            </w:r>
          </w:p>
        </w:tc>
      </w:tr>
      <w:tr w14:paraId="201634A2"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78396881" w14:textId="77777777">
            <w:pPr>
              <w:pStyle w:val="Normal6a"/>
            </w:pPr>
            <w:r w:rsidRPr="00BE1479">
              <w:t>5.</w:t>
            </w:r>
            <w:r w:rsidRPr="00BE1479">
              <w:tab/>
              <w:t>Welcomes cooperation in multilateral forums, including the UN, the G20, the World Trade Organization and the Organisation for Economic Co-operation and Development, and Australia’s engagement with the G7; calls for coordinated efforts to reform international organisations, such as the UN and the World Trade Organization;</w:t>
            </w:r>
          </w:p>
        </w:tc>
        <w:tc>
          <w:tcPr>
            <w:tcW w:w="4876" w:type="dxa"/>
            <w:tcBorders>
              <w:top w:val="nil"/>
              <w:left w:val="nil"/>
              <w:bottom w:val="nil"/>
              <w:right w:val="nil"/>
            </w:tcBorders>
          </w:tcPr>
          <w:p w:rsidR="00BE1479" w:rsidRPr="00BE1479" w:rsidP="00446B27" w14:paraId="4D6B151F" w14:textId="77777777">
            <w:pPr>
              <w:pStyle w:val="Normal6a"/>
            </w:pPr>
            <w:r w:rsidRPr="00BE1479">
              <w:t>5.</w:t>
            </w:r>
            <w:r w:rsidRPr="00BE1479">
              <w:tab/>
              <w:t xml:space="preserve">Welcomes cooperation in multilateral forums, including the UN, the G20, the World Trade Organization and the Organisation for Economic Co-operation and Development, and Australia’s engagement with the G7; </w:t>
            </w:r>
            <w:r w:rsidRPr="00BE1479">
              <w:rPr>
                <w:b/>
                <w:i/>
              </w:rPr>
              <w:t>strongly</w:t>
            </w:r>
            <w:r w:rsidRPr="00BE1479">
              <w:t xml:space="preserve"> calls for coordinated </w:t>
            </w:r>
            <w:r w:rsidRPr="00BE1479">
              <w:rPr>
                <w:b/>
                <w:i/>
              </w:rPr>
              <w:t>and ambitious</w:t>
            </w:r>
            <w:r w:rsidRPr="00BE1479">
              <w:t xml:space="preserve"> efforts to reform international organisations, such as the UN and the World Trade Organization;</w:t>
            </w:r>
          </w:p>
        </w:tc>
      </w:tr>
    </w:tbl>
    <w:p w:rsidR="00BE1479" w:rsidRPr="00BE1479" w:rsidP="00BE1479" w14:paraId="0EEDF3AF"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59AA4954" w14:textId="77777777">
      <w:r w:rsidRPr="00BE1479">
        <w:rPr>
          <w:rStyle w:val="HideTWBExt"/>
        </w:rPr>
        <w:t>&lt;/Amend&gt;</w:t>
      </w:r>
    </w:p>
    <w:p w:rsidR="00BE1479" w:rsidRPr="00BE1479" w:rsidP="00BE1479" w14:paraId="073EB5DB"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84</w:t>
      </w:r>
      <w:r w:rsidRPr="00BE1479">
        <w:rPr>
          <w:rStyle w:val="HideTWBExt"/>
          <w:b w:val="0"/>
        </w:rPr>
        <w:t>&lt;/NumAm&gt;</w:t>
      </w:r>
    </w:p>
    <w:p w:rsidR="00BE1479" w:rsidRPr="00BE1479" w:rsidP="00BE1479" w14:paraId="0BD34105" w14:textId="77777777">
      <w:pPr>
        <w:pStyle w:val="NormalBold"/>
      </w:pPr>
      <w:r w:rsidRPr="00BE1479">
        <w:rPr>
          <w:rStyle w:val="HideTWBExt"/>
          <w:b w:val="0"/>
        </w:rPr>
        <w:t>&lt;RepeatBlock-By&gt;&lt;Members&gt;</w:t>
      </w:r>
      <w:r w:rsidRPr="00BE1479">
        <w:t>Emmanouil Fragkos, Galato Alexandraki, Geadis Geadi</w:t>
      </w:r>
      <w:r w:rsidRPr="00BE1479">
        <w:rPr>
          <w:rStyle w:val="HideTWBExt"/>
          <w:b w:val="0"/>
        </w:rPr>
        <w:t>&lt;/Members&gt;</w:t>
      </w:r>
    </w:p>
    <w:p w:rsidR="00BE1479" w:rsidRPr="00BE1479" w:rsidP="00BE1479" w14:paraId="4272019B" w14:textId="77777777">
      <w:pPr>
        <w:pStyle w:val="NormalBold"/>
      </w:pPr>
      <w:r w:rsidRPr="00BE1479">
        <w:rPr>
          <w:rStyle w:val="HideTWBExt"/>
          <w:b w:val="0"/>
        </w:rPr>
        <w:t>&lt;/RepeatBlock-By&gt;</w:t>
      </w:r>
    </w:p>
    <w:p w:rsidR="00BE1479" w:rsidRPr="00BE1479" w:rsidP="00BE1479" w14:paraId="2AB47844"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6876A430" w14:textId="77777777">
      <w:pPr>
        <w:pStyle w:val="NormalBold"/>
      </w:pPr>
      <w:r w:rsidRPr="00BE1479">
        <w:rPr>
          <w:rStyle w:val="HideTWBExt"/>
          <w:b w:val="0"/>
        </w:rPr>
        <w:t>&lt;Article&gt;</w:t>
      </w:r>
      <w:r w:rsidRPr="00BE1479">
        <w:t>Paragraph 6</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BCE49A"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2A85BD53" w14:textId="77777777"/>
        </w:tc>
      </w:tr>
      <w:tr w14:paraId="30D243A2"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549AE4C6"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5547714C" w14:textId="77777777">
            <w:pPr>
              <w:pStyle w:val="AmColumnHeading"/>
            </w:pPr>
            <w:r w:rsidRPr="00BE1479">
              <w:t>Amendment</w:t>
            </w:r>
          </w:p>
        </w:tc>
      </w:tr>
      <w:tr w14:paraId="291B0565"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0D795B39" w14:textId="77777777">
            <w:pPr>
              <w:pStyle w:val="Normal6a"/>
            </w:pPr>
            <w:r w:rsidRPr="00BE1479">
              <w:t>6.</w:t>
            </w:r>
            <w:r w:rsidRPr="00BE1479">
              <w:tab/>
              <w:t>Highly values Australia’s significant contributions to global peacekeeping and naval operations, including through Operation Prosperity Guardian; expresses its appreciation for Australia’s sacrifices in the World Wars, which contributed to restoring peace, democracy and freedom in Europe;</w:t>
            </w:r>
          </w:p>
        </w:tc>
        <w:tc>
          <w:tcPr>
            <w:tcW w:w="4876" w:type="dxa"/>
            <w:tcBorders>
              <w:top w:val="nil"/>
              <w:left w:val="nil"/>
              <w:bottom w:val="nil"/>
              <w:right w:val="nil"/>
            </w:tcBorders>
          </w:tcPr>
          <w:p w:rsidR="00BE1479" w:rsidRPr="00BE1479" w:rsidP="00446B27" w14:paraId="03AD441F" w14:textId="77777777">
            <w:pPr>
              <w:pStyle w:val="Normal6a"/>
            </w:pPr>
            <w:r w:rsidRPr="00BE1479">
              <w:t>6.</w:t>
            </w:r>
            <w:r w:rsidRPr="00BE1479">
              <w:tab/>
              <w:t xml:space="preserve">Highly values Australia’s significant contributions to global peacekeeping and naval operations, including through Operation Prosperity Guardian; expresses its appreciation for Australia’s sacrifices in the World Wars, which contributed to restoring peace, democracy and freedom in Europe; </w:t>
            </w:r>
            <w:r w:rsidRPr="00BE1479">
              <w:rPr>
                <w:b/>
                <w:i/>
              </w:rPr>
              <w:t>Stresses that defending the rules-based international order requires consistent application of the same principles in all cases; Reaffirms, in this context, the need to fully respect the sovereignty and territorial integrity of all EU Member States, including the Republic of Cyprus, and the relevant UN Security Council resolutions;</w:t>
            </w:r>
          </w:p>
        </w:tc>
      </w:tr>
    </w:tbl>
    <w:p w:rsidR="00BE1479" w:rsidRPr="00BE1479" w:rsidP="00BE1479" w14:paraId="0CAACD02" w14:textId="77777777">
      <w:pPr>
        <w:pStyle w:val="AmOrLang"/>
      </w:pPr>
      <w:r w:rsidRPr="00BE1479">
        <w:t xml:space="preserve">Or. </w:t>
      </w:r>
      <w:r w:rsidRPr="00BE1479">
        <w:rPr>
          <w:rStyle w:val="HideTWBExt"/>
        </w:rPr>
        <w:t>&lt;Original&gt;</w:t>
      </w:r>
      <w:r w:rsidRPr="00BE1479">
        <w:rPr>
          <w:rStyle w:val="HideTWBInt"/>
        </w:rPr>
        <w:t>{EL}</w:t>
      </w:r>
      <w:r w:rsidRPr="00BE1479">
        <w:t>el</w:t>
      </w:r>
      <w:r w:rsidRPr="00BE1479">
        <w:rPr>
          <w:rStyle w:val="HideTWBExt"/>
        </w:rPr>
        <w:t>&lt;/Original&gt;</w:t>
      </w:r>
    </w:p>
    <w:p w:rsidR="00BE1479" w:rsidRPr="00BE1479" w:rsidP="00BE1479" w14:paraId="0F878CFD" w14:textId="77777777">
      <w:r w:rsidRPr="00BE1479">
        <w:rPr>
          <w:rStyle w:val="HideTWBExt"/>
        </w:rPr>
        <w:t>&lt;/Amend&gt;</w:t>
      </w:r>
    </w:p>
    <w:p w:rsidR="00BE1479" w:rsidRPr="00BE1479" w:rsidP="00BE1479" w14:paraId="21CF76AD"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85</w:t>
      </w:r>
      <w:r w:rsidRPr="00BE1479">
        <w:rPr>
          <w:rStyle w:val="HideTWBExt"/>
          <w:b w:val="0"/>
        </w:rPr>
        <w:t>&lt;/NumAm&gt;</w:t>
      </w:r>
    </w:p>
    <w:p w:rsidR="00BE1479" w:rsidRPr="00BE1479" w:rsidP="00BE1479" w14:paraId="2F0889A4" w14:textId="77777777">
      <w:pPr>
        <w:pStyle w:val="NormalBold"/>
      </w:pPr>
      <w:r w:rsidRPr="00BE1479">
        <w:rPr>
          <w:rStyle w:val="HideTWBExt"/>
          <w:b w:val="0"/>
        </w:rPr>
        <w:t>&lt;RepeatBlock-By&gt;&lt;Members&gt;</w:t>
      </w:r>
      <w:r w:rsidRPr="00BE1479">
        <w:t>Sebastian Tynkkynen</w:t>
      </w:r>
      <w:r w:rsidRPr="00BE1479">
        <w:rPr>
          <w:rStyle w:val="HideTWBExt"/>
          <w:b w:val="0"/>
        </w:rPr>
        <w:t>&lt;/Members&gt;</w:t>
      </w:r>
    </w:p>
    <w:p w:rsidR="00BE1479" w:rsidRPr="00BE1479" w:rsidP="00BE1479" w14:paraId="7595144B" w14:textId="77777777">
      <w:pPr>
        <w:pStyle w:val="NormalBold"/>
      </w:pPr>
      <w:r w:rsidRPr="00BE1479">
        <w:rPr>
          <w:rStyle w:val="HideTWBExt"/>
          <w:b w:val="0"/>
        </w:rPr>
        <w:t>&lt;/RepeatBlock-By&gt;</w:t>
      </w:r>
    </w:p>
    <w:p w:rsidR="00BE1479" w:rsidRPr="00BE1479" w:rsidP="00BE1479" w14:paraId="73387887"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5874D9D6" w14:textId="77777777">
      <w:pPr>
        <w:pStyle w:val="NormalBold"/>
      </w:pPr>
      <w:r w:rsidRPr="00BE1479">
        <w:rPr>
          <w:rStyle w:val="HideTWBExt"/>
          <w:b w:val="0"/>
        </w:rPr>
        <w:t>&lt;Article&gt;</w:t>
      </w:r>
      <w:r w:rsidRPr="00BE1479">
        <w:t>Paragraph 6</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BC3296"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15D5DE41" w14:textId="77777777"/>
        </w:tc>
      </w:tr>
      <w:tr w14:paraId="0A3FA178"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76ED8F90"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12A976CF" w14:textId="77777777">
            <w:pPr>
              <w:pStyle w:val="AmColumnHeading"/>
            </w:pPr>
            <w:r w:rsidRPr="00BE1479">
              <w:t>Amendment</w:t>
            </w:r>
          </w:p>
        </w:tc>
      </w:tr>
      <w:tr w14:paraId="5EA6722D"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462229E6" w14:textId="77777777">
            <w:pPr>
              <w:pStyle w:val="Normal6a"/>
            </w:pPr>
            <w:r w:rsidRPr="00BE1479">
              <w:t>6.</w:t>
            </w:r>
            <w:r w:rsidRPr="00BE1479">
              <w:tab/>
              <w:t>Highly values Australia’s significant contributions to global peacekeeping and naval operations, including through Operation Prosperity Guardian; expresses its appreciation for Australia’s sacrifices in the World Wars, which contributed to restoring peace, democracy and freedom in Europe;</w:t>
            </w:r>
          </w:p>
        </w:tc>
        <w:tc>
          <w:tcPr>
            <w:tcW w:w="4876" w:type="dxa"/>
            <w:tcBorders>
              <w:top w:val="nil"/>
              <w:left w:val="nil"/>
              <w:bottom w:val="nil"/>
              <w:right w:val="nil"/>
            </w:tcBorders>
          </w:tcPr>
          <w:p w:rsidR="00BE1479" w:rsidRPr="00BE1479" w:rsidP="00446B27" w14:paraId="27AE23F7" w14:textId="77777777">
            <w:pPr>
              <w:pStyle w:val="Normal6a"/>
            </w:pPr>
            <w:r w:rsidRPr="00BE1479">
              <w:t>6.</w:t>
            </w:r>
            <w:r w:rsidRPr="00BE1479">
              <w:tab/>
              <w:t xml:space="preserve">Highly values Australia’s significant contributions to global peacekeeping and naval operations, including through Operation Prosperity Guardian; </w:t>
            </w:r>
            <w:r w:rsidRPr="00BE1479">
              <w:rPr>
                <w:b/>
                <w:i/>
              </w:rPr>
              <w:t>takes the view that Australia’s participation is a tangible expression of its commitment to security policy objectives that are in line with those of Europe;</w:t>
            </w:r>
            <w:r w:rsidRPr="00BE1479">
              <w:t xml:space="preserve"> expresses its appreciation for Australia’s sacrifices in the World Wars, which contributed to restoring peace, democracy and freedom in Europe;</w:t>
            </w:r>
          </w:p>
        </w:tc>
      </w:tr>
    </w:tbl>
    <w:p w:rsidR="00BE1479" w:rsidRPr="00BE1479" w:rsidP="00BE1479" w14:paraId="32771213" w14:textId="77777777">
      <w:pPr>
        <w:pStyle w:val="AmOrLang"/>
      </w:pPr>
      <w:r w:rsidRPr="00BE1479">
        <w:t xml:space="preserve">Or. </w:t>
      </w:r>
      <w:r w:rsidRPr="00BE1479">
        <w:rPr>
          <w:rStyle w:val="HideTWBExt"/>
        </w:rPr>
        <w:t>&lt;Original&gt;</w:t>
      </w:r>
      <w:r w:rsidRPr="00BE1479">
        <w:rPr>
          <w:rStyle w:val="HideTWBInt"/>
        </w:rPr>
        <w:t>{FI}</w:t>
      </w:r>
      <w:r w:rsidRPr="00BE1479">
        <w:t>fi</w:t>
      </w:r>
      <w:r w:rsidRPr="00BE1479">
        <w:rPr>
          <w:rStyle w:val="HideTWBExt"/>
        </w:rPr>
        <w:t>&lt;/Original&gt;</w:t>
      </w:r>
    </w:p>
    <w:p w:rsidR="00BE1479" w:rsidRPr="00BE1479" w:rsidP="00BE1479" w14:paraId="1CFD21B2" w14:textId="77777777">
      <w:r w:rsidRPr="00BE1479">
        <w:rPr>
          <w:rStyle w:val="HideTWBExt"/>
        </w:rPr>
        <w:t>&lt;/Amend&gt;</w:t>
      </w:r>
    </w:p>
    <w:p w:rsidR="00BE1479" w:rsidRPr="00BE1479" w:rsidP="00BE1479" w14:paraId="5BAC277B"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86</w:t>
      </w:r>
      <w:r w:rsidRPr="00BE1479">
        <w:rPr>
          <w:rStyle w:val="HideTWBExt"/>
          <w:b w:val="0"/>
        </w:rPr>
        <w:t>&lt;/NumAm&gt;</w:t>
      </w:r>
    </w:p>
    <w:p w:rsidR="00BE1479" w:rsidRPr="00BE1479" w:rsidP="00BE1479" w14:paraId="76739084" w14:textId="77777777">
      <w:pPr>
        <w:pStyle w:val="NormalBold"/>
      </w:pPr>
      <w:r w:rsidRPr="00BE1479">
        <w:rPr>
          <w:rStyle w:val="HideTWBExt"/>
          <w:b w:val="0"/>
        </w:rPr>
        <w:t>&lt;RepeatBlock-By&gt;&lt;Members&gt;</w:t>
      </w:r>
      <w:r w:rsidRPr="00BE1479">
        <w:t>Jordan Bardella, Pierre-Romain Thionnet, Julie Rechagneux</w:t>
      </w:r>
      <w:r w:rsidRPr="00BE1479">
        <w:rPr>
          <w:rStyle w:val="HideTWBExt"/>
          <w:b w:val="0"/>
        </w:rPr>
        <w:t>&lt;/Members&gt;</w:t>
      </w:r>
    </w:p>
    <w:p w:rsidR="00BE1479" w:rsidRPr="00BE1479" w:rsidP="00BE1479" w14:paraId="4A7C1B4D" w14:textId="77777777">
      <w:pPr>
        <w:pStyle w:val="NormalBold"/>
      </w:pPr>
      <w:r w:rsidRPr="00BE1479">
        <w:rPr>
          <w:rStyle w:val="HideTWBExt"/>
          <w:b w:val="0"/>
        </w:rPr>
        <w:t>&lt;/RepeatBlock-By&gt;</w:t>
      </w:r>
    </w:p>
    <w:p w:rsidR="00BE1479" w:rsidRPr="00BE1479" w:rsidP="00BE1479" w14:paraId="163042D9"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54814B8F" w14:textId="77777777">
      <w:pPr>
        <w:pStyle w:val="NormalBold"/>
      </w:pPr>
      <w:r w:rsidRPr="00BE1479">
        <w:rPr>
          <w:rStyle w:val="HideTWBExt"/>
          <w:b w:val="0"/>
        </w:rPr>
        <w:t>&lt;Article&gt;</w:t>
      </w:r>
      <w:r w:rsidRPr="00BE1479">
        <w:t>Paragraph 6</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0BC50E"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7F3C86C9" w14:textId="77777777"/>
        </w:tc>
      </w:tr>
      <w:tr w14:paraId="65C6738B"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6E93839F"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2C2D6D4A" w14:textId="77777777">
            <w:pPr>
              <w:pStyle w:val="AmColumnHeading"/>
            </w:pPr>
            <w:r w:rsidRPr="00BE1479">
              <w:t>Amendment</w:t>
            </w:r>
          </w:p>
        </w:tc>
      </w:tr>
      <w:tr w14:paraId="4DE4B832"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094B762A" w14:textId="77777777">
            <w:pPr>
              <w:pStyle w:val="Normal6a"/>
            </w:pPr>
            <w:r w:rsidRPr="00BE1479">
              <w:t>6.</w:t>
            </w:r>
            <w:r w:rsidRPr="00BE1479">
              <w:tab/>
              <w:t>Highly values Australia’s significant contributions to global peacekeeping and naval operations, including through Operation Prosperity Guardian; expresses its appreciation for Australia’s sacrifices in the World Wars, which contributed to restoring peace, democracy and freedom in Europe;</w:t>
            </w:r>
          </w:p>
        </w:tc>
        <w:tc>
          <w:tcPr>
            <w:tcW w:w="4876" w:type="dxa"/>
            <w:tcBorders>
              <w:top w:val="nil"/>
              <w:left w:val="nil"/>
              <w:bottom w:val="nil"/>
              <w:right w:val="nil"/>
            </w:tcBorders>
          </w:tcPr>
          <w:p w:rsidR="00BE1479" w:rsidRPr="00BE1479" w:rsidP="00446B27" w14:paraId="2F00D47E" w14:textId="77777777">
            <w:pPr>
              <w:pStyle w:val="Normal6a"/>
            </w:pPr>
            <w:r w:rsidRPr="00BE1479">
              <w:t>6.</w:t>
            </w:r>
            <w:r w:rsidRPr="00BE1479">
              <w:tab/>
              <w:t xml:space="preserve">Highly values Australia’s significant contributions to global peacekeeping and naval operations, including through Operation Prosperity Guardian; expresses its appreciation for Australia’s sacrifices in the World Wars, </w:t>
            </w:r>
            <w:r w:rsidRPr="00BE1479">
              <w:rPr>
                <w:b/>
                <w:i/>
              </w:rPr>
              <w:t>especially on the Western front in France where some 46 000 Australian soldiers lost their lives,</w:t>
            </w:r>
            <w:r w:rsidRPr="00BE1479">
              <w:t xml:space="preserve"> which contributed to restoring peace, democracy and freedom in Europe;</w:t>
            </w:r>
          </w:p>
        </w:tc>
      </w:tr>
    </w:tbl>
    <w:p w:rsidR="00BE1479" w:rsidRPr="00BE1479" w:rsidP="00BE1479" w14:paraId="5A7B2882" w14:textId="77777777">
      <w:pPr>
        <w:pStyle w:val="AmOrLang"/>
      </w:pPr>
      <w:r w:rsidRPr="00BE1479">
        <w:t xml:space="preserve">Or. </w:t>
      </w:r>
      <w:r w:rsidRPr="00BE1479">
        <w:rPr>
          <w:rStyle w:val="HideTWBExt"/>
        </w:rPr>
        <w:t>&lt;Original&gt;</w:t>
      </w:r>
      <w:r w:rsidRPr="00BE1479">
        <w:rPr>
          <w:rStyle w:val="HideTWBInt"/>
        </w:rPr>
        <w:t>{FR}</w:t>
      </w:r>
      <w:r w:rsidRPr="00BE1479">
        <w:t>fr</w:t>
      </w:r>
      <w:r w:rsidRPr="00BE1479">
        <w:rPr>
          <w:rStyle w:val="HideTWBExt"/>
        </w:rPr>
        <w:t>&lt;/Original&gt;</w:t>
      </w:r>
    </w:p>
    <w:p w:rsidR="00BE1479" w:rsidRPr="00BE1479" w:rsidP="00BE1479" w14:paraId="41CDF4F8" w14:textId="77777777">
      <w:r w:rsidRPr="00BE1479">
        <w:rPr>
          <w:rStyle w:val="HideTWBExt"/>
        </w:rPr>
        <w:t>&lt;/Amend&gt;</w:t>
      </w:r>
    </w:p>
    <w:p w:rsidR="00BE1479" w:rsidRPr="00BE1479" w:rsidP="00BE1479" w14:paraId="56D4D344"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87</w:t>
      </w:r>
      <w:r w:rsidRPr="00BE1479">
        <w:rPr>
          <w:rStyle w:val="HideTWBExt"/>
          <w:b w:val="0"/>
        </w:rPr>
        <w:t>&lt;/NumAm&gt;</w:t>
      </w:r>
    </w:p>
    <w:p w:rsidR="00BE1479" w:rsidRPr="00BE1479" w:rsidP="00BE1479" w14:paraId="3DB9AAB9" w14:textId="77777777">
      <w:pPr>
        <w:pStyle w:val="NormalBold"/>
      </w:pPr>
      <w:r w:rsidRPr="00BE1479">
        <w:rPr>
          <w:rStyle w:val="HideTWBExt"/>
          <w:b w:val="0"/>
        </w:rPr>
        <w:t>&lt;RepeatBlock-By&gt;&lt;Members&gt;</w:t>
      </w:r>
      <w:r w:rsidRPr="00BE1479">
        <w:t>Željana Zovko</w:t>
      </w:r>
      <w:r w:rsidRPr="00BE1479">
        <w:rPr>
          <w:rStyle w:val="HideTWBExt"/>
          <w:b w:val="0"/>
        </w:rPr>
        <w:t>&lt;/Members&gt;</w:t>
      </w:r>
    </w:p>
    <w:p w:rsidR="00BE1479" w:rsidRPr="00BE1479" w:rsidP="00BE1479" w14:paraId="16D75EF0" w14:textId="77777777">
      <w:pPr>
        <w:pStyle w:val="NormalBold"/>
      </w:pPr>
      <w:r w:rsidRPr="00BE1479">
        <w:rPr>
          <w:rStyle w:val="HideTWBExt"/>
          <w:b w:val="0"/>
        </w:rPr>
        <w:t>&lt;/RepeatBlock-By&gt;</w:t>
      </w:r>
    </w:p>
    <w:p w:rsidR="00BE1479" w:rsidRPr="00BE1479" w:rsidP="00BE1479" w14:paraId="5F61EDF5"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4AF2C8DD" w14:textId="77777777">
      <w:pPr>
        <w:pStyle w:val="NormalBold"/>
      </w:pPr>
      <w:r w:rsidRPr="00BE1479">
        <w:rPr>
          <w:rStyle w:val="HideTWBExt"/>
          <w:b w:val="0"/>
        </w:rPr>
        <w:t>&lt;Article&gt;</w:t>
      </w:r>
      <w:r w:rsidRPr="00BE1479">
        <w:t>Paragraph 6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C79E34"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5F109F99" w14:textId="77777777"/>
        </w:tc>
      </w:tr>
      <w:tr w14:paraId="52EE053D"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540D00C3"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11E32ACF" w14:textId="77777777">
            <w:pPr>
              <w:pStyle w:val="AmColumnHeading"/>
            </w:pPr>
            <w:r w:rsidRPr="00BE1479">
              <w:t>Amendment</w:t>
            </w:r>
          </w:p>
        </w:tc>
      </w:tr>
      <w:tr w14:paraId="6A497591"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104BDE4A" w14:textId="77777777">
            <w:pPr>
              <w:pStyle w:val="Normal6a"/>
            </w:pPr>
          </w:p>
        </w:tc>
        <w:tc>
          <w:tcPr>
            <w:tcW w:w="4876" w:type="dxa"/>
            <w:tcBorders>
              <w:top w:val="nil"/>
              <w:left w:val="nil"/>
              <w:bottom w:val="nil"/>
              <w:right w:val="nil"/>
            </w:tcBorders>
          </w:tcPr>
          <w:p w:rsidR="00BE1479" w:rsidRPr="00BE1479" w:rsidP="00446B27" w14:paraId="499B6A4A" w14:textId="77777777">
            <w:pPr>
              <w:pStyle w:val="Normal6a"/>
            </w:pPr>
            <w:r w:rsidRPr="00BE1479">
              <w:rPr>
                <w:b/>
                <w:i/>
              </w:rPr>
              <w:t>6a.</w:t>
            </w:r>
            <w:r w:rsidRPr="00BE1479">
              <w:tab/>
            </w:r>
            <w:r w:rsidRPr="00BE1479">
              <w:rPr>
                <w:b/>
                <w:i/>
              </w:rPr>
              <w:t>Acknowledges that contemporary security challenges extend beyond the traditional military domain and encompass cyber security, maritime security, hybrid threats, economic security, critical infrastructure resilience and space security; calls for a comprehensive and coordinated EU–Australia approach to addressing these multidimensional threats;</w:t>
            </w:r>
          </w:p>
        </w:tc>
      </w:tr>
    </w:tbl>
    <w:p w:rsidR="00BE1479" w:rsidRPr="00BE1479" w:rsidP="00BE1479" w14:paraId="1F302FF8"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16ACECFA" w14:textId="77777777">
      <w:r w:rsidRPr="00BE1479">
        <w:rPr>
          <w:rStyle w:val="HideTWBExt"/>
        </w:rPr>
        <w:t>&lt;/Amend&gt;</w:t>
      </w:r>
    </w:p>
    <w:p w:rsidR="00BE1479" w:rsidRPr="00BE1479" w:rsidP="00BE1479" w14:paraId="4E1C4BF7"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88</w:t>
      </w:r>
      <w:r w:rsidRPr="00BE1479">
        <w:rPr>
          <w:rStyle w:val="HideTWBExt"/>
          <w:b w:val="0"/>
        </w:rPr>
        <w:t>&lt;/NumAm&gt;</w:t>
      </w:r>
    </w:p>
    <w:p w:rsidR="00BE1479" w:rsidRPr="00BE1479" w:rsidP="00BE1479" w14:paraId="2E9B2F9A" w14:textId="77777777">
      <w:pPr>
        <w:pStyle w:val="NormalBold"/>
      </w:pPr>
      <w:r w:rsidRPr="00BE1479">
        <w:rPr>
          <w:rStyle w:val="HideTWBExt"/>
          <w:b w:val="0"/>
        </w:rPr>
        <w:t>&lt;RepeatBlock-By&gt;&lt;Members&gt;</w:t>
      </w:r>
      <w:r w:rsidRPr="00BE1479">
        <w:t>Željana Zovko</w:t>
      </w:r>
      <w:r w:rsidRPr="00BE1479">
        <w:rPr>
          <w:rStyle w:val="HideTWBExt"/>
          <w:b w:val="0"/>
        </w:rPr>
        <w:t>&lt;/Members&gt;</w:t>
      </w:r>
    </w:p>
    <w:p w:rsidR="00BE1479" w:rsidRPr="00BE1479" w:rsidP="00BE1479" w14:paraId="127DFDDE" w14:textId="77777777">
      <w:pPr>
        <w:pStyle w:val="NormalBold"/>
      </w:pPr>
      <w:r w:rsidRPr="00BE1479">
        <w:rPr>
          <w:rStyle w:val="HideTWBExt"/>
          <w:b w:val="0"/>
        </w:rPr>
        <w:t>&lt;/RepeatBlock-By&gt;</w:t>
      </w:r>
    </w:p>
    <w:p w:rsidR="00BE1479" w:rsidRPr="00BE1479" w:rsidP="00BE1479" w14:paraId="0680D5BD"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17946DF5" w14:textId="77777777">
      <w:pPr>
        <w:pStyle w:val="NormalBold"/>
      </w:pPr>
      <w:r w:rsidRPr="00BE1479">
        <w:rPr>
          <w:rStyle w:val="HideTWBExt"/>
          <w:b w:val="0"/>
        </w:rPr>
        <w:t>&lt;Article&gt;</w:t>
      </w:r>
      <w:r w:rsidRPr="00BE1479">
        <w:t>Paragraph 6 b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A30268"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344B0F9E" w14:textId="77777777"/>
        </w:tc>
      </w:tr>
      <w:tr w14:paraId="66A0ECE4"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0EA019BD"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2F0825DA" w14:textId="77777777">
            <w:pPr>
              <w:pStyle w:val="AmColumnHeading"/>
            </w:pPr>
            <w:r w:rsidRPr="00BE1479">
              <w:t>Amendment</w:t>
            </w:r>
          </w:p>
        </w:tc>
      </w:tr>
      <w:tr w14:paraId="3A95D90A"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46ACD8B8" w14:textId="77777777">
            <w:pPr>
              <w:pStyle w:val="Normal6a"/>
            </w:pPr>
          </w:p>
        </w:tc>
        <w:tc>
          <w:tcPr>
            <w:tcW w:w="4876" w:type="dxa"/>
            <w:tcBorders>
              <w:top w:val="nil"/>
              <w:left w:val="nil"/>
              <w:bottom w:val="nil"/>
              <w:right w:val="nil"/>
            </w:tcBorders>
          </w:tcPr>
          <w:p w:rsidR="00BE1479" w:rsidRPr="00BE1479" w:rsidP="00446B27" w14:paraId="7002E847" w14:textId="77777777">
            <w:pPr>
              <w:pStyle w:val="Normal6a"/>
            </w:pPr>
            <w:r w:rsidRPr="00BE1479">
              <w:rPr>
                <w:b/>
                <w:i/>
              </w:rPr>
              <w:t>6b.</w:t>
            </w:r>
            <w:r w:rsidRPr="00BE1479">
              <w:tab/>
            </w:r>
            <w:r w:rsidRPr="00BE1479">
              <w:rPr>
                <w:b/>
                <w:i/>
              </w:rPr>
              <w:t>Welcomes the decision to elevate the EU–Australia Security and Defence Dialogue to a higher political and strategic level, reflecting the growing importance of the bilateral relationship in an increasingly complex security environment; considers the Dialogue an essential platform for guiding the implementation of the EU–Australia Security and Defence Partnership, strengthening operational cooperation and identifying new areas of collaboration; calls for this framework to serve as the foundation for the gradual development of a more comprehensive and ambitious strategic partnership between the EU and Australia, supported by regular high-level exchanges and enhanced political coordination;</w:t>
            </w:r>
          </w:p>
        </w:tc>
      </w:tr>
    </w:tbl>
    <w:p w:rsidR="00BE1479" w:rsidRPr="00BE1479" w:rsidP="00BE1479" w14:paraId="21B4282E"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1776347F" w14:textId="77777777">
      <w:r w:rsidRPr="00BE1479">
        <w:rPr>
          <w:rStyle w:val="HideTWBExt"/>
        </w:rPr>
        <w:t>&lt;/Amend&gt;</w:t>
      </w:r>
    </w:p>
    <w:p w:rsidR="00BE1479" w:rsidRPr="00BE1479" w:rsidP="00BE1479" w14:paraId="0D1666C8"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89</w:t>
      </w:r>
      <w:r w:rsidRPr="00BE1479">
        <w:rPr>
          <w:rStyle w:val="HideTWBExt"/>
          <w:b w:val="0"/>
        </w:rPr>
        <w:t>&lt;/NumAm&gt;</w:t>
      </w:r>
    </w:p>
    <w:p w:rsidR="00BE1479" w:rsidRPr="00BE1479" w:rsidP="00BE1479" w14:paraId="2F71C7D8" w14:textId="77777777">
      <w:pPr>
        <w:pStyle w:val="NormalBold"/>
      </w:pPr>
      <w:r w:rsidRPr="00BE1479">
        <w:rPr>
          <w:rStyle w:val="HideTWBExt"/>
          <w:b w:val="0"/>
        </w:rPr>
        <w:t>&lt;RepeatBlock-By&gt;&lt;Members&gt;</w:t>
      </w:r>
      <w:r w:rsidRPr="00BE1479">
        <w:t>Cristian Terheş</w:t>
      </w:r>
      <w:r w:rsidRPr="00BE1479">
        <w:rPr>
          <w:rStyle w:val="HideTWBExt"/>
          <w:b w:val="0"/>
        </w:rPr>
        <w:t>&lt;/Members&gt;</w:t>
      </w:r>
    </w:p>
    <w:p w:rsidR="00BE1479" w:rsidRPr="00BE1479" w:rsidP="00BE1479" w14:paraId="3B0C845B" w14:textId="77777777">
      <w:pPr>
        <w:pStyle w:val="NormalBold"/>
      </w:pPr>
      <w:r w:rsidRPr="00BE1479">
        <w:rPr>
          <w:rStyle w:val="HideTWBExt"/>
          <w:b w:val="0"/>
        </w:rPr>
        <w:t>&lt;/RepeatBlock-By&gt;</w:t>
      </w:r>
    </w:p>
    <w:p w:rsidR="00BE1479" w:rsidRPr="00BE1479" w:rsidP="00BE1479" w14:paraId="6A3E7D8F"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7A63C35E" w14:textId="77777777">
      <w:pPr>
        <w:pStyle w:val="NormalBold"/>
      </w:pPr>
      <w:r w:rsidRPr="00BE1479">
        <w:rPr>
          <w:rStyle w:val="HideTWBExt"/>
          <w:b w:val="0"/>
        </w:rPr>
        <w:t>&lt;Article&gt;</w:t>
      </w:r>
      <w:r w:rsidRPr="00BE1479">
        <w:t>Paragraph 7</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8C1283"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604AE6FB" w14:textId="77777777"/>
        </w:tc>
      </w:tr>
      <w:tr w14:paraId="7E706949"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7CAEF192"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5E7660E7" w14:textId="77777777">
            <w:pPr>
              <w:pStyle w:val="AmColumnHeading"/>
            </w:pPr>
            <w:r w:rsidRPr="00BE1479">
              <w:t>Amendment</w:t>
            </w:r>
          </w:p>
        </w:tc>
      </w:tr>
      <w:tr w14:paraId="0395D1D7"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398420E3" w14:textId="77777777">
            <w:pPr>
              <w:pStyle w:val="Normal6a"/>
            </w:pPr>
            <w:r w:rsidRPr="00BE1479">
              <w:t>7.</w:t>
            </w:r>
            <w:r w:rsidRPr="00BE1479">
              <w:tab/>
              <w:t>Highlights the alignment between the EU’s foreign policy priorities and Australia’s ‘4Rs’ priorities (Region, Relationships, Rules, Resilience), particularly regarding stability and prosperity in the Indo-Pacific region, diversifying relationships, upholding a rules-based international order and strengthening resilience;</w:t>
            </w:r>
          </w:p>
        </w:tc>
        <w:tc>
          <w:tcPr>
            <w:tcW w:w="4876" w:type="dxa"/>
            <w:tcBorders>
              <w:top w:val="nil"/>
              <w:left w:val="nil"/>
              <w:bottom w:val="nil"/>
              <w:right w:val="nil"/>
            </w:tcBorders>
          </w:tcPr>
          <w:p w:rsidR="00BE1479" w:rsidRPr="00BE1479" w:rsidP="00446B27" w14:paraId="1CEE789D" w14:textId="77777777">
            <w:pPr>
              <w:pStyle w:val="Normal6a"/>
            </w:pPr>
            <w:r w:rsidRPr="00BE1479">
              <w:t>7.</w:t>
            </w:r>
            <w:r w:rsidRPr="00BE1479">
              <w:tab/>
            </w:r>
            <w:r w:rsidRPr="00BE1479">
              <w:rPr>
                <w:b/>
                <w:i/>
              </w:rPr>
              <w:t>Emphasizes that security in the Euro-Atlantic and the Indo-Pacific is indivisible, noting that authoritarian challenges to the rules-based international order in one region directly impact stability in the other;</w:t>
            </w:r>
            <w:r w:rsidRPr="00BE1479">
              <w:t xml:space="preserve"> highlights the alignment between the EU’s foreign policy priorities and Australia’s ‘4Rs’ priorities (Region, Relationships, Rules, Resilience), particularly regarding stability and prosperity in the Indo-Pacific region, diversifying relationships, upholding a rules-based international order and strengthening resilience;</w:t>
            </w:r>
          </w:p>
        </w:tc>
      </w:tr>
    </w:tbl>
    <w:p w:rsidR="00BE1479" w:rsidRPr="00BE1479" w:rsidP="00BE1479" w14:paraId="259FDE6D"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0124D3B8" w14:textId="77777777">
      <w:r w:rsidRPr="00BE1479">
        <w:rPr>
          <w:rStyle w:val="HideTWBExt"/>
        </w:rPr>
        <w:t>&lt;/Amend&gt;</w:t>
      </w:r>
    </w:p>
    <w:p w:rsidR="00BE1479" w:rsidRPr="00BE1479" w:rsidP="00BE1479" w14:paraId="4F1A36EF"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90</w:t>
      </w:r>
      <w:r w:rsidRPr="00BE1479">
        <w:rPr>
          <w:rStyle w:val="HideTWBExt"/>
          <w:b w:val="0"/>
        </w:rPr>
        <w:t>&lt;/NumAm&gt;</w:t>
      </w:r>
    </w:p>
    <w:p w:rsidR="00BE1479" w:rsidRPr="00BE1479" w:rsidP="00BE1479" w14:paraId="3BBA5E05" w14:textId="77777777">
      <w:pPr>
        <w:pStyle w:val="NormalBold"/>
      </w:pPr>
      <w:r w:rsidRPr="00BE1479">
        <w:rPr>
          <w:rStyle w:val="HideTWBExt"/>
          <w:b w:val="0"/>
        </w:rPr>
        <w:t>&lt;RepeatBlock-By&gt;&lt;Members&gt;</w:t>
      </w:r>
      <w:r w:rsidRPr="00BE1479">
        <w:t>Geadis Geadi</w:t>
      </w:r>
      <w:r w:rsidRPr="00BE1479">
        <w:rPr>
          <w:rStyle w:val="HideTWBExt"/>
          <w:b w:val="0"/>
        </w:rPr>
        <w:t>&lt;/Members&gt;</w:t>
      </w:r>
    </w:p>
    <w:p w:rsidR="00BE1479" w:rsidRPr="00BE1479" w:rsidP="00BE1479" w14:paraId="77B5AE92" w14:textId="77777777">
      <w:pPr>
        <w:pStyle w:val="NormalBold"/>
      </w:pPr>
      <w:r w:rsidRPr="00BE1479">
        <w:rPr>
          <w:rStyle w:val="HideTWBExt"/>
          <w:b w:val="0"/>
        </w:rPr>
        <w:t>&lt;/RepeatBlock-By&gt;</w:t>
      </w:r>
    </w:p>
    <w:p w:rsidR="00BE1479" w:rsidRPr="00BE1479" w:rsidP="00BE1479" w14:paraId="0FF6FF31"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11A8C0DD" w14:textId="77777777">
      <w:pPr>
        <w:pStyle w:val="NormalBold"/>
      </w:pPr>
      <w:r w:rsidRPr="00BE1479">
        <w:rPr>
          <w:rStyle w:val="HideTWBExt"/>
          <w:b w:val="0"/>
        </w:rPr>
        <w:t>&lt;Article&gt;</w:t>
      </w:r>
      <w:r w:rsidRPr="00BE1479">
        <w:t>Paragraph 7</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1F6280"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11FB8B65" w14:textId="77777777"/>
        </w:tc>
      </w:tr>
      <w:tr w14:paraId="34D44189"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2112CD46"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6959CB2C" w14:textId="77777777">
            <w:pPr>
              <w:pStyle w:val="AmColumnHeading"/>
            </w:pPr>
            <w:r w:rsidRPr="00BE1479">
              <w:t>Amendment</w:t>
            </w:r>
          </w:p>
        </w:tc>
      </w:tr>
      <w:tr w14:paraId="25D9E4F1"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4DE2E37C" w14:textId="77777777">
            <w:pPr>
              <w:pStyle w:val="Normal6a"/>
            </w:pPr>
            <w:r w:rsidRPr="00BE1479">
              <w:t>7.</w:t>
            </w:r>
            <w:r w:rsidRPr="00BE1479">
              <w:tab/>
              <w:t>Highlights the alignment between the EU’s foreign policy priorities and Australia’s ‘4Rs’ priorities (Region, Relationships, Rules, Resilience), particularly regarding stability and prosperity in the Indo-Pacific region, diversifying relationships, upholding a rules-based international order and strengthening resilience;</w:t>
            </w:r>
          </w:p>
        </w:tc>
        <w:tc>
          <w:tcPr>
            <w:tcW w:w="4876" w:type="dxa"/>
            <w:tcBorders>
              <w:top w:val="nil"/>
              <w:left w:val="nil"/>
              <w:bottom w:val="nil"/>
              <w:right w:val="nil"/>
            </w:tcBorders>
          </w:tcPr>
          <w:p w:rsidR="00BE1479" w:rsidRPr="00BE1479" w:rsidP="00446B27" w14:paraId="143DE72A" w14:textId="77777777">
            <w:pPr>
              <w:pStyle w:val="Normal6a"/>
            </w:pPr>
            <w:r w:rsidRPr="00BE1479">
              <w:t>7.</w:t>
            </w:r>
            <w:r w:rsidRPr="00BE1479">
              <w:tab/>
              <w:t xml:space="preserve">Highlights the alignment between the EU’s foreign policy priorities and Australia’s ‘4Rs’ priorities (Region, Relationships, Rules, Resilience), particularly regarding stability and prosperity in the Indo-Pacific region, diversifying relationships, upholding a rules-based international order and strengthening resilience; </w:t>
            </w:r>
            <w:r w:rsidRPr="00BE1479">
              <w:rPr>
                <w:b/>
                <w:i/>
              </w:rPr>
              <w:t>reaffirms, in this context, the fundamental importance of respecting the sovereignty and territorial integrity of all States in accordance with the Charter of the United Nations;</w:t>
            </w:r>
          </w:p>
        </w:tc>
      </w:tr>
    </w:tbl>
    <w:p w:rsidR="00BE1479" w:rsidRPr="00BE1479" w:rsidP="00BE1479" w14:paraId="3330AB3F"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6D26647A" w14:textId="77777777">
      <w:r w:rsidRPr="00BE1479">
        <w:rPr>
          <w:rStyle w:val="HideTWBExt"/>
        </w:rPr>
        <w:t>&lt;/Amend&gt;</w:t>
      </w:r>
    </w:p>
    <w:p w:rsidR="00BE1479" w:rsidRPr="00BE1479" w:rsidP="00BE1479" w14:paraId="60D60516"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91</w:t>
      </w:r>
      <w:r w:rsidRPr="00BE1479">
        <w:rPr>
          <w:rStyle w:val="HideTWBExt"/>
          <w:b w:val="0"/>
        </w:rPr>
        <w:t>&lt;/NumAm&gt;</w:t>
      </w:r>
    </w:p>
    <w:p w:rsidR="00BE1479" w:rsidRPr="00BE1479" w:rsidP="00BE1479" w14:paraId="0D8E06DF" w14:textId="77777777">
      <w:pPr>
        <w:pStyle w:val="NormalBold"/>
      </w:pPr>
      <w:r w:rsidRPr="00BE1479">
        <w:rPr>
          <w:rStyle w:val="HideTWBExt"/>
          <w:b w:val="0"/>
        </w:rPr>
        <w:t>&lt;RepeatBlock-By&gt;&lt;Members&gt;</w:t>
      </w:r>
      <w:r w:rsidRPr="00BE1479">
        <w:t>Miriam Lexmann</w:t>
      </w:r>
      <w:r w:rsidRPr="00BE1479">
        <w:rPr>
          <w:rStyle w:val="HideTWBExt"/>
          <w:b w:val="0"/>
        </w:rPr>
        <w:t>&lt;/Members&gt;</w:t>
      </w:r>
    </w:p>
    <w:p w:rsidR="00BE1479" w:rsidRPr="00BE1479" w:rsidP="00BE1479" w14:paraId="1CAA3F61" w14:textId="77777777">
      <w:pPr>
        <w:pStyle w:val="NormalBold"/>
      </w:pPr>
      <w:r w:rsidRPr="00BE1479">
        <w:rPr>
          <w:rStyle w:val="HideTWBExt"/>
          <w:b w:val="0"/>
        </w:rPr>
        <w:t>&lt;/RepeatBlock-By&gt;</w:t>
      </w:r>
    </w:p>
    <w:p w:rsidR="00BE1479" w:rsidRPr="00BE1479" w:rsidP="00BE1479" w14:paraId="4A4E1FB7"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32238127" w14:textId="77777777">
      <w:pPr>
        <w:pStyle w:val="NormalBold"/>
      </w:pPr>
      <w:r w:rsidRPr="00BE1479">
        <w:rPr>
          <w:rStyle w:val="HideTWBExt"/>
          <w:b w:val="0"/>
        </w:rPr>
        <w:t>&lt;Article&gt;</w:t>
      </w:r>
      <w:r w:rsidRPr="00BE1479">
        <w:t>Paragraph 7</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4FD22E"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171E8E8F" w14:textId="77777777"/>
        </w:tc>
      </w:tr>
      <w:tr w14:paraId="354BD11E"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333ED41A"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0C5BB56D" w14:textId="77777777">
            <w:pPr>
              <w:pStyle w:val="AmColumnHeading"/>
            </w:pPr>
            <w:r w:rsidRPr="00BE1479">
              <w:t>Amendment</w:t>
            </w:r>
          </w:p>
        </w:tc>
      </w:tr>
      <w:tr w14:paraId="3E357908"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38A2406B" w14:textId="77777777">
            <w:pPr>
              <w:pStyle w:val="Normal6a"/>
            </w:pPr>
            <w:r w:rsidRPr="00BE1479">
              <w:t>7.</w:t>
            </w:r>
            <w:r w:rsidRPr="00BE1479">
              <w:tab/>
              <w:t>Highlights the alignment between the EU’s foreign policy priorities and Australia’s ‘4Rs’ priorities (Region, Relationships, Rules, Resilience), particularly regarding stability and prosperity in the Indo-Pacific region, diversifying relationships, upholding a rules-based international order and strengthening resilience;</w:t>
            </w:r>
          </w:p>
        </w:tc>
        <w:tc>
          <w:tcPr>
            <w:tcW w:w="4876" w:type="dxa"/>
            <w:tcBorders>
              <w:top w:val="nil"/>
              <w:left w:val="nil"/>
              <w:bottom w:val="nil"/>
              <w:right w:val="nil"/>
            </w:tcBorders>
          </w:tcPr>
          <w:p w:rsidR="00BE1479" w:rsidRPr="00BE1479" w:rsidP="00446B27" w14:paraId="438E1E84" w14:textId="77777777">
            <w:pPr>
              <w:pStyle w:val="Normal6a"/>
            </w:pPr>
            <w:r w:rsidRPr="00BE1479">
              <w:t>7.</w:t>
            </w:r>
            <w:r w:rsidRPr="00BE1479">
              <w:tab/>
              <w:t>Highlights the alignment between the EU’s foreign policy priorities and Australia’s ‘4Rs’ priorities (Region, Relationships, Rules, Resilience), particularly regarding stability and prosperity in the Indo-Pacific region, diversifying relationships, upholding a rules-based international order and strengthening resilience;</w:t>
            </w:r>
            <w:r w:rsidRPr="00BE1479">
              <w:rPr>
                <w:b/>
                <w:i/>
              </w:rPr>
              <w:t> underlines the importance of Australia’s key partnerships with ASEAN, Japan, and South Korea in maintaining regional stability;</w:t>
            </w:r>
          </w:p>
        </w:tc>
      </w:tr>
    </w:tbl>
    <w:p w:rsidR="00BE1479" w:rsidRPr="00BE1479" w:rsidP="00BE1479" w14:paraId="247101E6"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1E628DCD" w14:textId="77777777">
      <w:r w:rsidRPr="00BE1479">
        <w:rPr>
          <w:rStyle w:val="HideTWBExt"/>
        </w:rPr>
        <w:t>&lt;/Amend&gt;</w:t>
      </w:r>
    </w:p>
    <w:p w:rsidR="00BE1479" w:rsidRPr="00BE1479" w:rsidP="00BE1479" w14:paraId="132501A5"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92</w:t>
      </w:r>
      <w:r w:rsidRPr="00BE1479">
        <w:rPr>
          <w:rStyle w:val="HideTWBExt"/>
          <w:b w:val="0"/>
        </w:rPr>
        <w:t>&lt;/NumAm&gt;</w:t>
      </w:r>
    </w:p>
    <w:p w:rsidR="00BE1479" w:rsidRPr="00BE1479" w:rsidP="00BE1479" w14:paraId="0DBCDAC1" w14:textId="77777777">
      <w:pPr>
        <w:pStyle w:val="NormalBold"/>
      </w:pPr>
      <w:r w:rsidRPr="00BE1479">
        <w:rPr>
          <w:rStyle w:val="HideTWBExt"/>
          <w:b w:val="0"/>
        </w:rPr>
        <w:t>&lt;RepeatBlock-By&gt;&lt;Members&gt;</w:t>
      </w:r>
      <w:r w:rsidRPr="00BE1479">
        <w:t>Engin Eroglu, Dan Barna, Malik Azmani, Lucia Yar, Petras Auštrevičius, Marie-Agnes Strack-Zimmermann</w:t>
      </w:r>
      <w:r w:rsidRPr="00BE1479">
        <w:rPr>
          <w:rStyle w:val="HideTWBExt"/>
          <w:b w:val="0"/>
        </w:rPr>
        <w:t>&lt;/Members&gt;</w:t>
      </w:r>
    </w:p>
    <w:p w:rsidR="00BE1479" w:rsidRPr="00BE1479" w:rsidP="00BE1479" w14:paraId="2120E05A" w14:textId="77777777">
      <w:pPr>
        <w:pStyle w:val="NormalBold"/>
      </w:pPr>
      <w:r w:rsidRPr="00BE1479">
        <w:rPr>
          <w:rStyle w:val="HideTWBExt"/>
          <w:b w:val="0"/>
        </w:rPr>
        <w:t>&lt;/RepeatBlock-By&gt;</w:t>
      </w:r>
    </w:p>
    <w:p w:rsidR="00BE1479" w:rsidRPr="00BE1479" w:rsidP="00BE1479" w14:paraId="054BA60E"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422E13E5" w14:textId="77777777">
      <w:pPr>
        <w:pStyle w:val="NormalBold"/>
      </w:pPr>
      <w:r w:rsidRPr="00BE1479">
        <w:rPr>
          <w:rStyle w:val="HideTWBExt"/>
          <w:b w:val="0"/>
        </w:rPr>
        <w:t>&lt;Article&gt;</w:t>
      </w:r>
      <w:r w:rsidRPr="00BE1479">
        <w:t>Paragraph 7</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98E7AB"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7CBE037E" w14:textId="77777777"/>
        </w:tc>
      </w:tr>
      <w:tr w14:paraId="6FDF09A4"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24FC5E5E"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00BD0E6D" w14:textId="77777777">
            <w:pPr>
              <w:pStyle w:val="AmColumnHeading"/>
            </w:pPr>
            <w:r w:rsidRPr="00BE1479">
              <w:t>Amendment</w:t>
            </w:r>
          </w:p>
        </w:tc>
      </w:tr>
      <w:tr w14:paraId="28F1C111"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5A81D290" w14:textId="77777777">
            <w:pPr>
              <w:pStyle w:val="Normal6a"/>
            </w:pPr>
            <w:r w:rsidRPr="00BE1479">
              <w:t>7.</w:t>
            </w:r>
            <w:r w:rsidRPr="00BE1479">
              <w:tab/>
              <w:t>Highlights the alignment between the EU’s foreign policy priorities and Australia’s ‘4Rs’ priorities (Region, Relationships, Rules, Resilience), particularly regarding stability and prosperity in the Indo-Pacific region, diversifying relationships, upholding a rules-based international order and strengthening resilience;</w:t>
            </w:r>
          </w:p>
        </w:tc>
        <w:tc>
          <w:tcPr>
            <w:tcW w:w="4876" w:type="dxa"/>
            <w:tcBorders>
              <w:top w:val="nil"/>
              <w:left w:val="nil"/>
              <w:bottom w:val="nil"/>
              <w:right w:val="nil"/>
            </w:tcBorders>
          </w:tcPr>
          <w:p w:rsidR="00BE1479" w:rsidRPr="00BE1479" w:rsidP="00446B27" w14:paraId="4177B89A" w14:textId="77777777">
            <w:pPr>
              <w:pStyle w:val="Normal6a"/>
            </w:pPr>
            <w:r w:rsidRPr="00BE1479">
              <w:t>7.</w:t>
            </w:r>
            <w:r w:rsidRPr="00BE1479">
              <w:tab/>
              <w:t xml:space="preserve">Highlights the alignment between the EU’s foreign policy priorities and Australia’s ‘4Rs’ priorities (Region, Relationships, Rules, Resilience), particularly regarding stability and prosperity in the Indo-Pacific region, diversifying relationships, upholding a rules-based international order and strengthening resilience; </w:t>
            </w:r>
            <w:r w:rsidRPr="00BE1479">
              <w:rPr>
                <w:b/>
                <w:i/>
              </w:rPr>
              <w:t>underlines the importance of Australia’s key partnerships with ASEAN, Japan, and South Korea in maintaining regional stability;</w:t>
            </w:r>
          </w:p>
        </w:tc>
      </w:tr>
    </w:tbl>
    <w:p w:rsidR="00BE1479" w:rsidRPr="00BE1479" w:rsidP="00BE1479" w14:paraId="5D8869D6"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55512D94" w14:textId="77777777">
      <w:r w:rsidRPr="00BE1479">
        <w:rPr>
          <w:rStyle w:val="HideTWBExt"/>
        </w:rPr>
        <w:t>&lt;/Amend&gt;</w:t>
      </w:r>
    </w:p>
    <w:p w:rsidR="00BE1479" w:rsidRPr="00BE1479" w:rsidP="00BE1479" w14:paraId="7F0E38B3"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93</w:t>
      </w:r>
      <w:r w:rsidRPr="00BE1479">
        <w:rPr>
          <w:rStyle w:val="HideTWBExt"/>
          <w:b w:val="0"/>
        </w:rPr>
        <w:t>&lt;/NumAm&gt;</w:t>
      </w:r>
    </w:p>
    <w:p w:rsidR="00BE1479" w:rsidRPr="00BE1479" w:rsidP="00BE1479" w14:paraId="5FA23904" w14:textId="77777777">
      <w:pPr>
        <w:pStyle w:val="NormalBold"/>
      </w:pPr>
      <w:r w:rsidRPr="00BE1479">
        <w:rPr>
          <w:rStyle w:val="HideTWBExt"/>
          <w:b w:val="0"/>
        </w:rPr>
        <w:t>&lt;RepeatBlock-By&gt;&lt;Members&gt;</w:t>
      </w:r>
      <w:r w:rsidRPr="00BE1479">
        <w:t>Emmanouil Fragkos, Galato Alexandraki, Geadis Geadi</w:t>
      </w:r>
      <w:r w:rsidRPr="00BE1479">
        <w:rPr>
          <w:rStyle w:val="HideTWBExt"/>
          <w:b w:val="0"/>
        </w:rPr>
        <w:t>&lt;/Members&gt;</w:t>
      </w:r>
    </w:p>
    <w:p w:rsidR="00BE1479" w:rsidRPr="00BE1479" w:rsidP="00BE1479" w14:paraId="6D723062" w14:textId="77777777">
      <w:pPr>
        <w:pStyle w:val="NormalBold"/>
      </w:pPr>
      <w:r w:rsidRPr="00BE1479">
        <w:rPr>
          <w:rStyle w:val="HideTWBExt"/>
          <w:b w:val="0"/>
        </w:rPr>
        <w:t>&lt;/RepeatBlock-By&gt;</w:t>
      </w:r>
    </w:p>
    <w:p w:rsidR="00BE1479" w:rsidRPr="00BE1479" w:rsidP="00BE1479" w14:paraId="50B708F3"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18DF3B1B" w14:textId="77777777">
      <w:pPr>
        <w:pStyle w:val="NormalBold"/>
      </w:pPr>
      <w:r w:rsidRPr="00BE1479">
        <w:rPr>
          <w:rStyle w:val="HideTWBExt"/>
          <w:b w:val="0"/>
        </w:rPr>
        <w:t>&lt;Article&gt;</w:t>
      </w:r>
      <w:r w:rsidRPr="00BE1479">
        <w:t>Paragraph 7</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051090"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46EB32B4" w14:textId="77777777"/>
        </w:tc>
      </w:tr>
      <w:tr w14:paraId="72A61A10"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055930BE"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49AFA6FD" w14:textId="77777777">
            <w:pPr>
              <w:pStyle w:val="AmColumnHeading"/>
            </w:pPr>
            <w:r w:rsidRPr="00BE1479">
              <w:t>Amendment</w:t>
            </w:r>
          </w:p>
        </w:tc>
      </w:tr>
      <w:tr w14:paraId="60A33ABA"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6942D611" w14:textId="77777777">
            <w:pPr>
              <w:pStyle w:val="Normal6a"/>
            </w:pPr>
            <w:r w:rsidRPr="00BE1479">
              <w:t>7.</w:t>
            </w:r>
            <w:r w:rsidRPr="00BE1479">
              <w:tab/>
              <w:t xml:space="preserve">Highlights the alignment between the EU’s foreign policy priorities and Australia’s ‘4Rs’ priorities </w:t>
            </w:r>
            <w:r w:rsidRPr="00BE1479">
              <w:rPr>
                <w:b/>
                <w:i/>
              </w:rPr>
              <w:t>(Region, Relationships, Rules, Resilience)</w:t>
            </w:r>
            <w:r w:rsidRPr="00BE1479">
              <w:t>, particularly regarding stability and prosperity in the Indo-Pacific region, diversifying relationships, upholding a rules-based international order and strengthening resilience;</w:t>
            </w:r>
          </w:p>
        </w:tc>
        <w:tc>
          <w:tcPr>
            <w:tcW w:w="4876" w:type="dxa"/>
            <w:tcBorders>
              <w:top w:val="nil"/>
              <w:left w:val="nil"/>
              <w:bottom w:val="nil"/>
              <w:right w:val="nil"/>
            </w:tcBorders>
          </w:tcPr>
          <w:p w:rsidR="00BE1479" w:rsidRPr="00BE1479" w:rsidP="00446B27" w14:paraId="441B2690" w14:textId="77777777">
            <w:pPr>
              <w:pStyle w:val="Normal6a"/>
            </w:pPr>
            <w:r w:rsidRPr="00BE1479">
              <w:t>7.</w:t>
            </w:r>
            <w:r w:rsidRPr="00BE1479">
              <w:tab/>
              <w:t>Highlights the alignment between the EU’s foreign policy priorities and Australia’s ‘4Rs’ priorities, particularly regarding stability and prosperity in the Indo-Pacific region, diversifying relationships, upholding a rules-based international order and strengthening resilience;</w:t>
            </w:r>
          </w:p>
        </w:tc>
      </w:tr>
    </w:tbl>
    <w:p w:rsidR="00BE1479" w:rsidRPr="00BE1479" w:rsidP="00BE1479" w14:paraId="7110D84B" w14:textId="77777777">
      <w:pPr>
        <w:pStyle w:val="AmOrLang"/>
      </w:pPr>
      <w:r w:rsidRPr="00BE1479">
        <w:t xml:space="preserve">Or. </w:t>
      </w:r>
      <w:r w:rsidRPr="00BE1479">
        <w:rPr>
          <w:rStyle w:val="HideTWBExt"/>
        </w:rPr>
        <w:t>&lt;Original&gt;</w:t>
      </w:r>
      <w:r w:rsidRPr="00BE1479">
        <w:rPr>
          <w:rStyle w:val="HideTWBInt"/>
        </w:rPr>
        <w:t>{EL}</w:t>
      </w:r>
      <w:r w:rsidRPr="00BE1479">
        <w:t>el</w:t>
      </w:r>
      <w:r w:rsidRPr="00BE1479">
        <w:rPr>
          <w:rStyle w:val="HideTWBExt"/>
        </w:rPr>
        <w:t>&lt;/Original&gt;</w:t>
      </w:r>
    </w:p>
    <w:p w:rsidR="00BE1479" w:rsidRPr="00BE1479" w:rsidP="00BE1479" w14:paraId="2E46B693" w14:textId="77777777">
      <w:r w:rsidRPr="00BE1479">
        <w:rPr>
          <w:rStyle w:val="HideTWBExt"/>
        </w:rPr>
        <w:t>&lt;/Amend&gt;</w:t>
      </w:r>
    </w:p>
    <w:p w:rsidR="00BE1479" w:rsidRPr="00BE1479" w:rsidP="00BE1479" w14:paraId="70E79E1C"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94</w:t>
      </w:r>
      <w:r w:rsidRPr="00BE1479">
        <w:rPr>
          <w:rStyle w:val="HideTWBExt"/>
          <w:b w:val="0"/>
        </w:rPr>
        <w:t>&lt;/NumAm&gt;</w:t>
      </w:r>
    </w:p>
    <w:p w:rsidR="00BE1479" w:rsidRPr="00BE1479" w:rsidP="00BE1479" w14:paraId="00A97B88" w14:textId="77777777">
      <w:pPr>
        <w:pStyle w:val="NormalBold"/>
      </w:pPr>
      <w:r w:rsidRPr="00BE1479">
        <w:rPr>
          <w:rStyle w:val="HideTWBExt"/>
          <w:b w:val="0"/>
        </w:rPr>
        <w:t>&lt;RepeatBlock-By&gt;&lt;Members&gt;</w:t>
      </w:r>
      <w:r w:rsidRPr="00BE1479">
        <w:t>David McAllister</w:t>
      </w:r>
      <w:r w:rsidRPr="00BE1479">
        <w:rPr>
          <w:rStyle w:val="HideTWBExt"/>
          <w:b w:val="0"/>
        </w:rPr>
        <w:t>&lt;/Members&gt;</w:t>
      </w:r>
    </w:p>
    <w:p w:rsidR="00BE1479" w:rsidRPr="00BE1479" w:rsidP="00BE1479" w14:paraId="00F4BE7E" w14:textId="77777777">
      <w:pPr>
        <w:pStyle w:val="NormalBold"/>
      </w:pPr>
      <w:r w:rsidRPr="00BE1479">
        <w:rPr>
          <w:rStyle w:val="HideTWBExt"/>
          <w:b w:val="0"/>
        </w:rPr>
        <w:t>&lt;/RepeatBlock-By&gt;</w:t>
      </w:r>
    </w:p>
    <w:p w:rsidR="00BE1479" w:rsidRPr="00BE1479" w:rsidP="00BE1479" w14:paraId="483C9016"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567076B1" w14:textId="77777777">
      <w:pPr>
        <w:pStyle w:val="NormalBold"/>
      </w:pPr>
      <w:r w:rsidRPr="00BE1479">
        <w:rPr>
          <w:rStyle w:val="HideTWBExt"/>
          <w:b w:val="0"/>
        </w:rPr>
        <w:t>&lt;Article&gt;</w:t>
      </w:r>
      <w:r w:rsidRPr="00BE1479">
        <w:t>Paragraph 7</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C30B7E"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33863599" w14:textId="77777777"/>
        </w:tc>
      </w:tr>
      <w:tr w14:paraId="76CD9E05"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5B9CC39A"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2808DB31" w14:textId="77777777">
            <w:pPr>
              <w:pStyle w:val="AmColumnHeading"/>
            </w:pPr>
            <w:r w:rsidRPr="00BE1479">
              <w:t>Amendment</w:t>
            </w:r>
          </w:p>
        </w:tc>
      </w:tr>
      <w:tr w14:paraId="6A25611F"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49342100" w14:textId="77777777">
            <w:pPr>
              <w:pStyle w:val="Normal6a"/>
            </w:pPr>
            <w:r w:rsidRPr="00BE1479">
              <w:t>7.</w:t>
            </w:r>
            <w:r w:rsidRPr="00BE1479">
              <w:tab/>
              <w:t xml:space="preserve">Highlights the alignment between the EU’s foreign policy priorities and Australia’s ‘4Rs’ priorities (Region, Relationships, Rules, Resilience), particularly regarding stability and prosperity in the Indo-Pacific </w:t>
            </w:r>
            <w:r w:rsidRPr="00BE1479">
              <w:rPr>
                <w:b/>
                <w:i/>
              </w:rPr>
              <w:t>region</w:t>
            </w:r>
            <w:r w:rsidRPr="00BE1479">
              <w:t>, diversifying relationships, upholding a rules-based international order and strengthening resilience;</w:t>
            </w:r>
          </w:p>
        </w:tc>
        <w:tc>
          <w:tcPr>
            <w:tcW w:w="4876" w:type="dxa"/>
            <w:tcBorders>
              <w:top w:val="nil"/>
              <w:left w:val="nil"/>
              <w:bottom w:val="nil"/>
              <w:right w:val="nil"/>
            </w:tcBorders>
          </w:tcPr>
          <w:p w:rsidR="00BE1479" w:rsidRPr="00BE1479" w:rsidP="00446B27" w14:paraId="6FE2C827" w14:textId="77777777">
            <w:pPr>
              <w:pStyle w:val="Normal6a"/>
            </w:pPr>
            <w:r w:rsidRPr="00BE1479">
              <w:t>7.</w:t>
            </w:r>
            <w:r w:rsidRPr="00BE1479">
              <w:tab/>
              <w:t>Highlights the alignment between the EU’s foreign policy priorities and Australia’s ‘4Rs’ priorities (Region, Relationships, Rules, Resilience), particularly regarding stability and prosperity in the Indo-Pacific, diversifying relationships, upholding a rules-based international order and strengthening resilience;</w:t>
            </w:r>
          </w:p>
        </w:tc>
      </w:tr>
    </w:tbl>
    <w:p w:rsidR="00BE1479" w:rsidRPr="00BE1479" w:rsidP="00BE1479" w14:paraId="370BE443"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5E40BDCC" w14:textId="77777777">
      <w:r w:rsidRPr="00BE1479">
        <w:rPr>
          <w:rStyle w:val="HideTWBExt"/>
        </w:rPr>
        <w:t>&lt;/Amend&gt;</w:t>
      </w:r>
    </w:p>
    <w:p w:rsidR="00BE1479" w:rsidRPr="00BE1479" w:rsidP="00BE1479" w14:paraId="77801431"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95</w:t>
      </w:r>
      <w:r w:rsidRPr="00BE1479">
        <w:rPr>
          <w:rStyle w:val="HideTWBExt"/>
          <w:b w:val="0"/>
        </w:rPr>
        <w:t>&lt;/NumAm&gt;</w:t>
      </w:r>
    </w:p>
    <w:p w:rsidR="00BE1479" w:rsidRPr="00BE1479" w:rsidP="00BE1479" w14:paraId="07939590" w14:textId="77777777">
      <w:pPr>
        <w:pStyle w:val="NormalBold"/>
      </w:pPr>
      <w:r w:rsidRPr="00BE1479">
        <w:rPr>
          <w:rStyle w:val="HideTWBExt"/>
          <w:b w:val="0"/>
        </w:rPr>
        <w:t>&lt;RepeatBlock-By&gt;&lt;Members&gt;</w:t>
      </w:r>
      <w:r w:rsidRPr="00BE1479">
        <w:t>Jordan Bardella, Pierre-Romain Thionnet, Julie Rechagneux</w:t>
      </w:r>
      <w:r w:rsidRPr="00BE1479">
        <w:rPr>
          <w:rStyle w:val="HideTWBExt"/>
          <w:b w:val="0"/>
        </w:rPr>
        <w:t>&lt;/Members&gt;</w:t>
      </w:r>
    </w:p>
    <w:p w:rsidR="00BE1479" w:rsidRPr="00BE1479" w:rsidP="00BE1479" w14:paraId="43DD6F3B" w14:textId="77777777">
      <w:pPr>
        <w:pStyle w:val="NormalBold"/>
      </w:pPr>
      <w:r w:rsidRPr="00BE1479">
        <w:rPr>
          <w:rStyle w:val="HideTWBExt"/>
          <w:b w:val="0"/>
        </w:rPr>
        <w:t>&lt;/RepeatBlock-By&gt;</w:t>
      </w:r>
    </w:p>
    <w:p w:rsidR="00BE1479" w:rsidRPr="00BE1479" w:rsidP="00BE1479" w14:paraId="210113EF"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41668813" w14:textId="77777777">
      <w:pPr>
        <w:pStyle w:val="NormalBold"/>
      </w:pPr>
      <w:r w:rsidRPr="00BE1479">
        <w:rPr>
          <w:rStyle w:val="HideTWBExt"/>
          <w:b w:val="0"/>
        </w:rPr>
        <w:t>&lt;Article&gt;</w:t>
      </w:r>
      <w:r w:rsidRPr="00BE1479">
        <w:t>Paragraph 8</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887B58"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157F08FC" w14:textId="77777777"/>
        </w:tc>
      </w:tr>
      <w:tr w14:paraId="34B4335D"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1FF0C9F8"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7380F141" w14:textId="77777777">
            <w:pPr>
              <w:pStyle w:val="AmColumnHeading"/>
            </w:pPr>
            <w:r w:rsidRPr="00BE1479">
              <w:t>Amendment</w:t>
            </w:r>
          </w:p>
        </w:tc>
      </w:tr>
      <w:tr w14:paraId="02A7BE01"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00234E3B" w14:textId="77777777">
            <w:pPr>
              <w:pStyle w:val="Normal6a"/>
            </w:pPr>
            <w:r w:rsidRPr="00BE1479">
              <w:t>8.</w:t>
            </w:r>
            <w:r w:rsidRPr="00BE1479">
              <w:tab/>
              <w:t xml:space="preserve">Draws attention to Australia’s efforts to bolster cooperation with other </w:t>
            </w:r>
            <w:r w:rsidRPr="00BE1479">
              <w:rPr>
                <w:b/>
                <w:i/>
              </w:rPr>
              <w:t>like-minded middle</w:t>
            </w:r>
            <w:r w:rsidRPr="00BE1479">
              <w:t xml:space="preserve"> powers in response to rising geopolitical tensions</w:t>
            </w:r>
            <w:r w:rsidRPr="00BE1479">
              <w:rPr>
                <w:b/>
                <w:i/>
              </w:rPr>
              <w:t>, in coordination with the United States as a strategic ally</w:t>
            </w:r>
            <w:r w:rsidRPr="00BE1479">
              <w:t>;</w:t>
            </w:r>
          </w:p>
        </w:tc>
        <w:tc>
          <w:tcPr>
            <w:tcW w:w="4876" w:type="dxa"/>
            <w:tcBorders>
              <w:top w:val="nil"/>
              <w:left w:val="nil"/>
              <w:bottom w:val="nil"/>
              <w:right w:val="nil"/>
            </w:tcBorders>
          </w:tcPr>
          <w:p w:rsidR="00BE1479" w:rsidRPr="00BE1479" w:rsidP="00446B27" w14:paraId="657CDFEF" w14:textId="77777777">
            <w:pPr>
              <w:pStyle w:val="Normal6a"/>
            </w:pPr>
            <w:r w:rsidRPr="00BE1479">
              <w:t>8.</w:t>
            </w:r>
            <w:r w:rsidRPr="00BE1479">
              <w:tab/>
              <w:t>Draws attention to Australia’s efforts to bolster cooperation with other powers in response to rising geopolitical tensions</w:t>
            </w:r>
            <w:r w:rsidRPr="00BE1479">
              <w:rPr>
                <w:b/>
                <w:i/>
              </w:rPr>
              <w:t>; stresses that the deepening of relations between Europe and Australia must serve the Member States’ own strategic interests and help to reduce excessive dependencies on any third power</w:t>
            </w:r>
            <w:r w:rsidRPr="00BE1479">
              <w:t>;</w:t>
            </w:r>
          </w:p>
        </w:tc>
      </w:tr>
    </w:tbl>
    <w:p w:rsidR="00BE1479" w:rsidRPr="00BE1479" w:rsidP="00BE1479" w14:paraId="7830D69F" w14:textId="77777777">
      <w:pPr>
        <w:pStyle w:val="AmOrLang"/>
      </w:pPr>
      <w:r w:rsidRPr="00BE1479">
        <w:t xml:space="preserve">Or. </w:t>
      </w:r>
      <w:r w:rsidRPr="00BE1479">
        <w:rPr>
          <w:rStyle w:val="HideTWBExt"/>
        </w:rPr>
        <w:t>&lt;Original&gt;</w:t>
      </w:r>
      <w:r w:rsidRPr="00BE1479">
        <w:rPr>
          <w:rStyle w:val="HideTWBInt"/>
        </w:rPr>
        <w:t>{FR}</w:t>
      </w:r>
      <w:r w:rsidRPr="00BE1479">
        <w:t>fr</w:t>
      </w:r>
      <w:r w:rsidRPr="00BE1479">
        <w:rPr>
          <w:rStyle w:val="HideTWBExt"/>
        </w:rPr>
        <w:t>&lt;/Original&gt;</w:t>
      </w:r>
    </w:p>
    <w:p w:rsidR="00BE1479" w:rsidRPr="00BE1479" w:rsidP="00BE1479" w14:paraId="04A67CB1" w14:textId="77777777">
      <w:r w:rsidRPr="00BE1479">
        <w:rPr>
          <w:rStyle w:val="HideTWBExt"/>
        </w:rPr>
        <w:t>&lt;/Amend&gt;</w:t>
      </w:r>
    </w:p>
    <w:p w:rsidR="00BE1479" w:rsidRPr="00BE1479" w:rsidP="00BE1479" w14:paraId="3A3AFD74"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96</w:t>
      </w:r>
      <w:r w:rsidRPr="00BE1479">
        <w:rPr>
          <w:rStyle w:val="HideTWBExt"/>
          <w:b w:val="0"/>
        </w:rPr>
        <w:t>&lt;/NumAm&gt;</w:t>
      </w:r>
    </w:p>
    <w:p w:rsidR="00BE1479" w:rsidRPr="00BE1479" w:rsidP="00BE1479" w14:paraId="041A1C71" w14:textId="77777777">
      <w:pPr>
        <w:pStyle w:val="NormalBold"/>
      </w:pPr>
      <w:r w:rsidRPr="00BE1479">
        <w:rPr>
          <w:rStyle w:val="HideTWBExt"/>
          <w:b w:val="0"/>
        </w:rPr>
        <w:t>&lt;RepeatBlock-By&gt;&lt;Members&gt;</w:t>
      </w:r>
      <w:r w:rsidRPr="00BE1479">
        <w:t>Geadis Geadi, Emmanouil Fragkos, Galato Alexandraki</w:t>
      </w:r>
      <w:r w:rsidRPr="00BE1479">
        <w:rPr>
          <w:rStyle w:val="HideTWBExt"/>
          <w:b w:val="0"/>
        </w:rPr>
        <w:t>&lt;/Members&gt;</w:t>
      </w:r>
    </w:p>
    <w:p w:rsidR="00BE1479" w:rsidRPr="00BE1479" w:rsidP="00BE1479" w14:paraId="78C1D198" w14:textId="77777777">
      <w:pPr>
        <w:pStyle w:val="NormalBold"/>
      </w:pPr>
      <w:r w:rsidRPr="00BE1479">
        <w:rPr>
          <w:rStyle w:val="HideTWBExt"/>
          <w:b w:val="0"/>
        </w:rPr>
        <w:t>&lt;/RepeatBlock-By&gt;</w:t>
      </w:r>
    </w:p>
    <w:p w:rsidR="00BE1479" w:rsidRPr="00BE1479" w:rsidP="00BE1479" w14:paraId="3E92BD6A"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1E795577" w14:textId="77777777">
      <w:pPr>
        <w:pStyle w:val="NormalBold"/>
      </w:pPr>
      <w:r w:rsidRPr="00BE1479">
        <w:rPr>
          <w:rStyle w:val="HideTWBExt"/>
          <w:b w:val="0"/>
        </w:rPr>
        <w:t>&lt;Article&gt;</w:t>
      </w:r>
      <w:r w:rsidRPr="00BE1479">
        <w:t>Paragraph 8</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0F23EE"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2FD0746C" w14:textId="77777777"/>
        </w:tc>
      </w:tr>
      <w:tr w14:paraId="40FABC3C"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3EE2535A"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0BA48122" w14:textId="77777777">
            <w:pPr>
              <w:pStyle w:val="AmColumnHeading"/>
            </w:pPr>
            <w:r w:rsidRPr="00BE1479">
              <w:t>Amendment</w:t>
            </w:r>
          </w:p>
        </w:tc>
      </w:tr>
      <w:tr w14:paraId="5BE94C42"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6E141D31" w14:textId="77777777">
            <w:pPr>
              <w:pStyle w:val="Normal6a"/>
            </w:pPr>
            <w:r w:rsidRPr="00BE1479">
              <w:t>8.</w:t>
            </w:r>
            <w:r w:rsidRPr="00BE1479">
              <w:tab/>
              <w:t>Draws attention to Australia’s efforts to bolster cooperation with other like-minded middle powers in response to rising geopolitical tensions, in coordination with the United States as a strategic ally;</w:t>
            </w:r>
          </w:p>
        </w:tc>
        <w:tc>
          <w:tcPr>
            <w:tcW w:w="4876" w:type="dxa"/>
            <w:tcBorders>
              <w:top w:val="nil"/>
              <w:left w:val="nil"/>
              <w:bottom w:val="nil"/>
              <w:right w:val="nil"/>
            </w:tcBorders>
          </w:tcPr>
          <w:p w:rsidR="00BE1479" w:rsidRPr="00BE1479" w:rsidP="00446B27" w14:paraId="14B0C103" w14:textId="77777777">
            <w:pPr>
              <w:pStyle w:val="Normal6a"/>
            </w:pPr>
            <w:r w:rsidRPr="00BE1479">
              <w:t>8.</w:t>
            </w:r>
            <w:r w:rsidRPr="00BE1479">
              <w:tab/>
              <w:t xml:space="preserve">Draws attention to Australia’s efforts to bolster cooperation with other like-minded middle powers in response to rising geopolitical tensions, in coordination with the United States as a strategic ally; </w:t>
            </w:r>
            <w:r w:rsidRPr="00BE1479">
              <w:rPr>
                <w:b/>
                <w:i/>
              </w:rPr>
              <w:t>encourages Australia to use its diplomatic channels with third countries to promote respect for international law and the Charter of the United Nations, including the principles of the sovereignty and territorial integrity of States;</w:t>
            </w:r>
          </w:p>
        </w:tc>
      </w:tr>
    </w:tbl>
    <w:p w:rsidR="00BE1479" w:rsidRPr="00BE1479" w:rsidP="00BE1479" w14:paraId="201F5459"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6CF3A209" w14:textId="77777777">
      <w:r w:rsidRPr="00BE1479">
        <w:rPr>
          <w:rStyle w:val="HideTWBExt"/>
        </w:rPr>
        <w:t>&lt;/Amend&gt;</w:t>
      </w:r>
    </w:p>
    <w:p w:rsidR="00BE1479" w:rsidRPr="00BE1479" w:rsidP="00BE1479" w14:paraId="0BC27263"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97</w:t>
      </w:r>
      <w:r w:rsidRPr="00BE1479">
        <w:rPr>
          <w:rStyle w:val="HideTWBExt"/>
          <w:b w:val="0"/>
        </w:rPr>
        <w:t>&lt;/NumAm&gt;</w:t>
      </w:r>
    </w:p>
    <w:p w:rsidR="00BE1479" w:rsidRPr="00BE1479" w:rsidP="00BE1479" w14:paraId="3DAAEF52" w14:textId="77777777">
      <w:pPr>
        <w:pStyle w:val="NormalBold"/>
      </w:pPr>
      <w:r w:rsidRPr="00BE1479">
        <w:rPr>
          <w:rStyle w:val="HideTWBExt"/>
          <w:b w:val="0"/>
        </w:rPr>
        <w:t>&lt;RepeatBlock-By&gt;&lt;Members&gt;</w:t>
      </w:r>
      <w:r w:rsidRPr="00BE1479">
        <w:t>Thomas Waitz</w:t>
      </w:r>
      <w:r w:rsidRPr="00BE1479">
        <w:rPr>
          <w:rStyle w:val="HideTWBExt"/>
          <w:b w:val="0"/>
        </w:rPr>
        <w:t>&lt;/Members&gt;</w:t>
      </w:r>
    </w:p>
    <w:p w:rsidR="00BE1479" w:rsidRPr="00BE1479" w:rsidP="00BE1479" w14:paraId="61ABEED5" w14:textId="77777777">
      <w:r w:rsidRPr="00BE1479">
        <w:rPr>
          <w:rStyle w:val="HideTWBExt"/>
        </w:rPr>
        <w:t>&lt;AuNomDe&gt;</w:t>
      </w:r>
      <w:r w:rsidRPr="00BE1479">
        <w:rPr>
          <w:rStyle w:val="HideTWBInt"/>
        </w:rPr>
        <w:t>{Verts/ALE}</w:t>
      </w:r>
      <w:r w:rsidRPr="00BE1479">
        <w:t>on behalf of the Verts/ALE Group</w:t>
      </w:r>
      <w:r w:rsidRPr="00BE1479">
        <w:rPr>
          <w:rStyle w:val="HideTWBExt"/>
        </w:rPr>
        <w:t>&lt;/AuNomDe&gt;</w:t>
      </w:r>
    </w:p>
    <w:p w:rsidR="00BE1479" w:rsidRPr="00BE1479" w:rsidP="00BE1479" w14:paraId="1BF65D9D" w14:textId="77777777">
      <w:pPr>
        <w:pStyle w:val="NormalBold"/>
      </w:pPr>
      <w:r w:rsidRPr="00BE1479">
        <w:rPr>
          <w:rStyle w:val="HideTWBExt"/>
          <w:b w:val="0"/>
        </w:rPr>
        <w:t>&lt;/RepeatBlock-By&gt;</w:t>
      </w:r>
    </w:p>
    <w:p w:rsidR="00BE1479" w:rsidRPr="00BE1479" w:rsidP="00BE1479" w14:paraId="557209A7"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12E93FA9" w14:textId="77777777">
      <w:pPr>
        <w:pStyle w:val="NormalBold"/>
      </w:pPr>
      <w:r w:rsidRPr="00BE1479">
        <w:rPr>
          <w:rStyle w:val="HideTWBExt"/>
          <w:b w:val="0"/>
        </w:rPr>
        <w:t>&lt;Article&gt;</w:t>
      </w:r>
      <w:r w:rsidRPr="00BE1479">
        <w:t>Paragraph 8</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9055CA"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193BF0C4" w14:textId="77777777"/>
        </w:tc>
      </w:tr>
      <w:tr w14:paraId="4A845CB4"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5B37DDE7"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0948D79D" w14:textId="77777777">
            <w:pPr>
              <w:pStyle w:val="AmColumnHeading"/>
            </w:pPr>
            <w:r w:rsidRPr="00BE1479">
              <w:t>Amendment</w:t>
            </w:r>
          </w:p>
        </w:tc>
      </w:tr>
      <w:tr w14:paraId="092852A1"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52E547D8" w14:textId="77777777">
            <w:pPr>
              <w:pStyle w:val="Normal6a"/>
            </w:pPr>
            <w:r w:rsidRPr="00BE1479">
              <w:t>8.</w:t>
            </w:r>
            <w:r w:rsidRPr="00BE1479">
              <w:tab/>
              <w:t>Draws attention to Australia’s efforts to bolster cooperation with other like-minded middle powers in response to rising geopolitical tensions</w:t>
            </w:r>
            <w:r w:rsidRPr="00BE1479">
              <w:rPr>
                <w:b/>
                <w:i/>
              </w:rPr>
              <w:t>, in coordination with the United States as a strategic ally</w:t>
            </w:r>
            <w:r w:rsidRPr="00BE1479">
              <w:t>;</w:t>
            </w:r>
          </w:p>
        </w:tc>
        <w:tc>
          <w:tcPr>
            <w:tcW w:w="4876" w:type="dxa"/>
            <w:tcBorders>
              <w:top w:val="nil"/>
              <w:left w:val="nil"/>
              <w:bottom w:val="nil"/>
              <w:right w:val="nil"/>
            </w:tcBorders>
          </w:tcPr>
          <w:p w:rsidR="00BE1479" w:rsidRPr="00BE1479" w:rsidP="00446B27" w14:paraId="41021D3C" w14:textId="77777777">
            <w:pPr>
              <w:pStyle w:val="Normal6a"/>
            </w:pPr>
            <w:r w:rsidRPr="00BE1479">
              <w:t>8.</w:t>
            </w:r>
            <w:r w:rsidRPr="00BE1479">
              <w:tab/>
            </w:r>
            <w:r w:rsidRPr="00BE1479">
              <w:rPr>
                <w:b/>
                <w:i/>
              </w:rPr>
              <w:t>Highlights that middle powers have a key role to play in shaping multilateralism and in stabilising the global order;</w:t>
            </w:r>
            <w:r w:rsidRPr="00BE1479">
              <w:t xml:space="preserve"> draws attention to Australia’s efforts to bolster cooperation with other like-minded middle powers in response to rising geopolitical tensions;</w:t>
            </w:r>
          </w:p>
        </w:tc>
      </w:tr>
    </w:tbl>
    <w:p w:rsidR="00BE1479" w:rsidRPr="00BE1479" w:rsidP="00BE1479" w14:paraId="6AF69711"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110E6A4E" w14:textId="77777777">
      <w:r w:rsidRPr="00BE1479">
        <w:rPr>
          <w:rStyle w:val="HideTWBExt"/>
        </w:rPr>
        <w:t>&lt;/Amend&gt;</w:t>
      </w:r>
    </w:p>
    <w:p w:rsidR="00BE1479" w:rsidRPr="00BE1479" w:rsidP="00BE1479" w14:paraId="1B47E310"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98</w:t>
      </w:r>
      <w:r w:rsidRPr="00BE1479">
        <w:rPr>
          <w:rStyle w:val="HideTWBExt"/>
          <w:b w:val="0"/>
        </w:rPr>
        <w:t>&lt;/NumAm&gt;</w:t>
      </w:r>
    </w:p>
    <w:p w:rsidR="00BE1479" w:rsidRPr="00BE1479" w:rsidP="00BE1479" w14:paraId="2FDE9D1A" w14:textId="77777777">
      <w:pPr>
        <w:pStyle w:val="NormalBold"/>
      </w:pPr>
      <w:r w:rsidRPr="00BE1479">
        <w:rPr>
          <w:rStyle w:val="HideTWBExt"/>
          <w:b w:val="0"/>
        </w:rPr>
        <w:t>&lt;RepeatBlock-By&gt;&lt;Members&gt;</w:t>
      </w:r>
      <w:r w:rsidRPr="00BE1479">
        <w:t>Urmas Paet, Dan Barna, Petras Auštrevičius, Ilhan Kyuchyuk</w:t>
      </w:r>
      <w:r w:rsidRPr="00BE1479">
        <w:rPr>
          <w:rStyle w:val="HideTWBExt"/>
          <w:b w:val="0"/>
        </w:rPr>
        <w:t>&lt;/Members&gt;</w:t>
      </w:r>
    </w:p>
    <w:p w:rsidR="00BE1479" w:rsidRPr="00BE1479" w:rsidP="00BE1479" w14:paraId="0A3DC272" w14:textId="77777777">
      <w:pPr>
        <w:pStyle w:val="NormalBold"/>
      </w:pPr>
      <w:r w:rsidRPr="00BE1479">
        <w:rPr>
          <w:rStyle w:val="HideTWBExt"/>
          <w:b w:val="0"/>
        </w:rPr>
        <w:t>&lt;/RepeatBlock-By&gt;</w:t>
      </w:r>
    </w:p>
    <w:p w:rsidR="00BE1479" w:rsidRPr="00BE1479" w:rsidP="00BE1479" w14:paraId="7E593446"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3F376FB8" w14:textId="77777777">
      <w:pPr>
        <w:pStyle w:val="NormalBold"/>
      </w:pPr>
      <w:r w:rsidRPr="00BE1479">
        <w:rPr>
          <w:rStyle w:val="HideTWBExt"/>
          <w:b w:val="0"/>
        </w:rPr>
        <w:t>&lt;Article&gt;</w:t>
      </w:r>
      <w:r w:rsidRPr="00BE1479">
        <w:t>Paragraph 8</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FB7262"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4CC5BD49" w14:textId="77777777"/>
        </w:tc>
      </w:tr>
      <w:tr w14:paraId="3F2A49C3"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416003C6"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1B7DAB88" w14:textId="77777777">
            <w:pPr>
              <w:pStyle w:val="AmColumnHeading"/>
            </w:pPr>
            <w:r w:rsidRPr="00BE1479">
              <w:t>Amendment</w:t>
            </w:r>
          </w:p>
        </w:tc>
      </w:tr>
      <w:tr w14:paraId="28DA4A39"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545C9102" w14:textId="77777777">
            <w:pPr>
              <w:pStyle w:val="Normal6a"/>
            </w:pPr>
            <w:r w:rsidRPr="00BE1479">
              <w:t>8.</w:t>
            </w:r>
            <w:r w:rsidRPr="00BE1479">
              <w:tab/>
              <w:t xml:space="preserve">Draws attention to Australia’s efforts to bolster cooperation with other like-minded </w:t>
            </w:r>
            <w:r w:rsidRPr="00BE1479">
              <w:rPr>
                <w:b/>
                <w:i/>
              </w:rPr>
              <w:t>middle</w:t>
            </w:r>
            <w:r w:rsidRPr="00BE1479">
              <w:t xml:space="preserve"> powers in response to rising geopolitical tensions</w:t>
            </w:r>
            <w:r w:rsidRPr="00BE1479">
              <w:rPr>
                <w:b/>
                <w:i/>
              </w:rPr>
              <w:t>, in coordination with the United States as a strategic ally</w:t>
            </w:r>
            <w:r w:rsidRPr="00BE1479">
              <w:t>;</w:t>
            </w:r>
          </w:p>
        </w:tc>
        <w:tc>
          <w:tcPr>
            <w:tcW w:w="4876" w:type="dxa"/>
            <w:tcBorders>
              <w:top w:val="nil"/>
              <w:left w:val="nil"/>
              <w:bottom w:val="nil"/>
              <w:right w:val="nil"/>
            </w:tcBorders>
          </w:tcPr>
          <w:p w:rsidR="00BE1479" w:rsidRPr="00BE1479" w:rsidP="00446B27" w14:paraId="7E33EB64" w14:textId="77777777">
            <w:pPr>
              <w:pStyle w:val="Normal6a"/>
            </w:pPr>
            <w:r w:rsidRPr="00BE1479">
              <w:t>8.</w:t>
            </w:r>
            <w:r w:rsidRPr="00BE1479">
              <w:tab/>
              <w:t>Draws attention to Australia’s efforts to bolster cooperation with other like-minded powers in response to rising geopolitical tensions;</w:t>
            </w:r>
          </w:p>
        </w:tc>
      </w:tr>
    </w:tbl>
    <w:p w:rsidR="00BE1479" w:rsidRPr="00BE1479" w:rsidP="00BE1479" w14:paraId="595E3FF3"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0FC845EA" w14:textId="77777777">
      <w:r w:rsidRPr="00BE1479">
        <w:rPr>
          <w:rStyle w:val="HideTWBExt"/>
        </w:rPr>
        <w:t>&lt;/Amend&gt;</w:t>
      </w:r>
    </w:p>
    <w:p w:rsidR="00BE1479" w:rsidRPr="00BE1479" w:rsidP="00BE1479" w14:paraId="4F01467A"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99</w:t>
      </w:r>
      <w:r w:rsidRPr="00BE1479">
        <w:rPr>
          <w:rStyle w:val="HideTWBExt"/>
          <w:b w:val="0"/>
        </w:rPr>
        <w:t>&lt;/NumAm&gt;</w:t>
      </w:r>
    </w:p>
    <w:p w:rsidR="00BE1479" w:rsidRPr="00BE1479" w:rsidP="00BE1479" w14:paraId="7EF9A822" w14:textId="77777777">
      <w:pPr>
        <w:pStyle w:val="NormalBold"/>
      </w:pPr>
      <w:r w:rsidRPr="00BE1479">
        <w:rPr>
          <w:rStyle w:val="HideTWBExt"/>
          <w:b w:val="0"/>
        </w:rPr>
        <w:t>&lt;RepeatBlock-By&gt;&lt;Members&gt;</w:t>
      </w:r>
      <w:r w:rsidRPr="00BE1479">
        <w:t>Adam Bielan</w:t>
      </w:r>
      <w:r w:rsidRPr="00BE1479">
        <w:rPr>
          <w:rStyle w:val="HideTWBExt"/>
          <w:b w:val="0"/>
        </w:rPr>
        <w:t>&lt;/Members&gt;</w:t>
      </w:r>
    </w:p>
    <w:p w:rsidR="00BE1479" w:rsidRPr="00BE1479" w:rsidP="00BE1479" w14:paraId="4AB41D2F" w14:textId="77777777">
      <w:r w:rsidRPr="00BE1479">
        <w:rPr>
          <w:rStyle w:val="HideTWBExt"/>
        </w:rPr>
        <w:t>&lt;AuNomDe&gt;</w:t>
      </w:r>
      <w:r w:rsidRPr="00BE1479">
        <w:rPr>
          <w:rStyle w:val="HideTWBInt"/>
        </w:rPr>
        <w:t>{ECR}</w:t>
      </w:r>
      <w:r w:rsidRPr="00BE1479">
        <w:t>on behalf of the ECR Group</w:t>
      </w:r>
      <w:r w:rsidRPr="00BE1479">
        <w:rPr>
          <w:rStyle w:val="HideTWBExt"/>
        </w:rPr>
        <w:t>&lt;/AuNomDe&gt;</w:t>
      </w:r>
    </w:p>
    <w:p w:rsidR="00BE1479" w:rsidRPr="00BE1479" w:rsidP="00BE1479" w14:paraId="7AD05F39" w14:textId="77777777">
      <w:pPr>
        <w:pStyle w:val="NormalBold"/>
      </w:pPr>
      <w:r w:rsidRPr="00BE1479">
        <w:rPr>
          <w:rStyle w:val="HideTWBExt"/>
          <w:b w:val="0"/>
        </w:rPr>
        <w:t>&lt;/RepeatBlock-By&gt;</w:t>
      </w:r>
    </w:p>
    <w:p w:rsidR="00BE1479" w:rsidRPr="00BE1479" w:rsidP="00BE1479" w14:paraId="26E21508"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4A4D892E" w14:textId="77777777">
      <w:pPr>
        <w:pStyle w:val="NormalBold"/>
      </w:pPr>
      <w:r w:rsidRPr="00BE1479">
        <w:rPr>
          <w:rStyle w:val="HideTWBExt"/>
          <w:b w:val="0"/>
        </w:rPr>
        <w:t>&lt;Article&gt;</w:t>
      </w:r>
      <w:r w:rsidRPr="00BE1479">
        <w:t>Paragraph 8</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5F2032"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1B94892C" w14:textId="77777777"/>
        </w:tc>
      </w:tr>
      <w:tr w14:paraId="46C0887C"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5862F561"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676C748F" w14:textId="77777777">
            <w:pPr>
              <w:pStyle w:val="AmColumnHeading"/>
            </w:pPr>
            <w:r w:rsidRPr="00BE1479">
              <w:t>Amendment</w:t>
            </w:r>
          </w:p>
        </w:tc>
      </w:tr>
      <w:tr w14:paraId="4ACF2434"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6340E485" w14:textId="77777777">
            <w:pPr>
              <w:pStyle w:val="Normal6a"/>
            </w:pPr>
            <w:r w:rsidRPr="00BE1479">
              <w:t>8.</w:t>
            </w:r>
            <w:r w:rsidRPr="00BE1479">
              <w:tab/>
              <w:t>Draws attention to Australia’s efforts to bolster cooperation with other like-minded middle powers in response to rising geopolitical tensions, in coordination with the United States as a strategic ally;</w:t>
            </w:r>
          </w:p>
        </w:tc>
        <w:tc>
          <w:tcPr>
            <w:tcW w:w="4876" w:type="dxa"/>
            <w:tcBorders>
              <w:top w:val="nil"/>
              <w:left w:val="nil"/>
              <w:bottom w:val="nil"/>
              <w:right w:val="nil"/>
            </w:tcBorders>
          </w:tcPr>
          <w:p w:rsidR="00BE1479" w:rsidRPr="00BE1479" w:rsidP="00446B27" w14:paraId="4B8BBC99" w14:textId="77777777">
            <w:pPr>
              <w:pStyle w:val="Normal6a"/>
            </w:pPr>
            <w:r w:rsidRPr="00BE1479">
              <w:t>8.</w:t>
            </w:r>
            <w:r w:rsidRPr="00BE1479">
              <w:tab/>
              <w:t xml:space="preserve">Draws attention to Australia’s efforts to bolster cooperation with other like-minded middle powers in response to rising geopolitical tensions, in coordination with the United States as a strategic ally; </w:t>
            </w:r>
            <w:r w:rsidRPr="00BE1479">
              <w:rPr>
                <w:b/>
                <w:i/>
              </w:rPr>
              <w:t>stresses the importance of close cooperation between the EU, the US, Australia and other like-minded partners in addressing common security challenges in the Euro-Atlantic and Indo-Pacific regions;</w:t>
            </w:r>
          </w:p>
        </w:tc>
      </w:tr>
    </w:tbl>
    <w:p w:rsidR="00BE1479" w:rsidRPr="00BE1479" w:rsidP="00BE1479" w14:paraId="07ACCAF1"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0AF2302F" w14:textId="77777777">
      <w:r w:rsidRPr="00BE1479">
        <w:rPr>
          <w:rStyle w:val="HideTWBExt"/>
        </w:rPr>
        <w:t>&lt;/Amend&gt;</w:t>
      </w:r>
    </w:p>
    <w:p w:rsidR="00BE1479" w:rsidRPr="00BE1479" w:rsidP="00BE1479" w14:paraId="6D1303FE"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100</w:t>
      </w:r>
      <w:r w:rsidRPr="00BE1479">
        <w:rPr>
          <w:rStyle w:val="HideTWBExt"/>
          <w:b w:val="0"/>
        </w:rPr>
        <w:t>&lt;/NumAm&gt;</w:t>
      </w:r>
    </w:p>
    <w:p w:rsidR="00BE1479" w:rsidRPr="00BE1479" w:rsidP="00BE1479" w14:paraId="0D8D2A2D" w14:textId="77777777">
      <w:pPr>
        <w:pStyle w:val="NormalBold"/>
      </w:pPr>
      <w:r w:rsidRPr="00BE1479">
        <w:rPr>
          <w:rStyle w:val="HideTWBExt"/>
          <w:b w:val="0"/>
        </w:rPr>
        <w:t>&lt;RepeatBlock-By&gt;&lt;Members&gt;</w:t>
      </w:r>
      <w:r w:rsidRPr="00BE1479">
        <w:t>Sebastian Tynkkynen</w:t>
      </w:r>
      <w:r w:rsidRPr="00BE1479">
        <w:rPr>
          <w:rStyle w:val="HideTWBExt"/>
          <w:b w:val="0"/>
        </w:rPr>
        <w:t>&lt;/Members&gt;</w:t>
      </w:r>
    </w:p>
    <w:p w:rsidR="00BE1479" w:rsidRPr="00BE1479" w:rsidP="00BE1479" w14:paraId="7B97C068" w14:textId="77777777">
      <w:pPr>
        <w:pStyle w:val="NormalBold"/>
      </w:pPr>
      <w:r w:rsidRPr="00BE1479">
        <w:rPr>
          <w:rStyle w:val="HideTWBExt"/>
          <w:b w:val="0"/>
        </w:rPr>
        <w:t>&lt;/RepeatBlock-By&gt;</w:t>
      </w:r>
    </w:p>
    <w:p w:rsidR="00BE1479" w:rsidRPr="00BE1479" w:rsidP="00BE1479" w14:paraId="07BD619A"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07560254" w14:textId="77777777">
      <w:pPr>
        <w:pStyle w:val="NormalBold"/>
      </w:pPr>
      <w:r w:rsidRPr="00BE1479">
        <w:rPr>
          <w:rStyle w:val="HideTWBExt"/>
          <w:b w:val="0"/>
        </w:rPr>
        <w:t>&lt;Article&gt;</w:t>
      </w:r>
      <w:r w:rsidRPr="00BE1479">
        <w:t>Paragraph 8</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822CBB"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09A3F888" w14:textId="77777777"/>
        </w:tc>
      </w:tr>
      <w:tr w14:paraId="55760B9C"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06FAEC09"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633DD089" w14:textId="77777777">
            <w:pPr>
              <w:pStyle w:val="AmColumnHeading"/>
            </w:pPr>
            <w:r w:rsidRPr="00BE1479">
              <w:t>Amendment</w:t>
            </w:r>
          </w:p>
        </w:tc>
      </w:tr>
      <w:tr w14:paraId="12418A03"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2CA83278" w14:textId="77777777">
            <w:pPr>
              <w:pStyle w:val="Normal6a"/>
            </w:pPr>
            <w:r w:rsidRPr="00BE1479">
              <w:t>8.</w:t>
            </w:r>
            <w:r w:rsidRPr="00BE1479">
              <w:tab/>
              <w:t>Draws attention to Australia’s efforts to bolster cooperation with other like-minded middle powers in response to rising geopolitical tensions, in coordination with the United States as a strategic ally;</w:t>
            </w:r>
          </w:p>
        </w:tc>
        <w:tc>
          <w:tcPr>
            <w:tcW w:w="4876" w:type="dxa"/>
            <w:tcBorders>
              <w:top w:val="nil"/>
              <w:left w:val="nil"/>
              <w:bottom w:val="nil"/>
              <w:right w:val="nil"/>
            </w:tcBorders>
          </w:tcPr>
          <w:p w:rsidR="00BE1479" w:rsidRPr="00BE1479" w:rsidP="00446B27" w14:paraId="4BA4F46B" w14:textId="77777777">
            <w:pPr>
              <w:pStyle w:val="Normal6a"/>
            </w:pPr>
            <w:r w:rsidRPr="00BE1479">
              <w:t>8.</w:t>
            </w:r>
            <w:r w:rsidRPr="00BE1479">
              <w:tab/>
              <w:t xml:space="preserve">Draws attention to Australia’s efforts to bolster cooperation with other like-minded middle powers in response to rising geopolitical tensions, in coordination with the United States as a strategic ally; </w:t>
            </w:r>
            <w:r w:rsidRPr="00BE1479">
              <w:rPr>
                <w:b/>
                <w:i/>
              </w:rPr>
              <w:t>emphasises that in times of rising geopolitical tensions, like-minded democracies must strive to cooperate;</w:t>
            </w:r>
          </w:p>
        </w:tc>
      </w:tr>
    </w:tbl>
    <w:p w:rsidR="00BE1479" w:rsidRPr="00BE1479" w:rsidP="00BE1479" w14:paraId="77584018" w14:textId="77777777">
      <w:pPr>
        <w:pStyle w:val="AmOrLang"/>
      </w:pPr>
      <w:r w:rsidRPr="00BE1479">
        <w:t xml:space="preserve">Or. </w:t>
      </w:r>
      <w:r w:rsidRPr="00BE1479">
        <w:rPr>
          <w:rStyle w:val="HideTWBExt"/>
        </w:rPr>
        <w:t>&lt;Original&gt;</w:t>
      </w:r>
      <w:r w:rsidRPr="00BE1479">
        <w:rPr>
          <w:rStyle w:val="HideTWBInt"/>
        </w:rPr>
        <w:t>{FI}</w:t>
      </w:r>
      <w:r w:rsidRPr="00BE1479">
        <w:t>fi</w:t>
      </w:r>
      <w:r w:rsidRPr="00BE1479">
        <w:rPr>
          <w:rStyle w:val="HideTWBExt"/>
        </w:rPr>
        <w:t>&lt;/Original&gt;</w:t>
      </w:r>
    </w:p>
    <w:p w:rsidR="00BE1479" w:rsidRPr="00BE1479" w:rsidP="00BE1479" w14:paraId="0F9FE2F7" w14:textId="77777777">
      <w:r w:rsidRPr="00BE1479">
        <w:rPr>
          <w:rStyle w:val="HideTWBExt"/>
        </w:rPr>
        <w:t>&lt;/Amend&gt;</w:t>
      </w:r>
    </w:p>
    <w:p w:rsidR="00BE1479" w:rsidRPr="00BE1479" w:rsidP="00BE1479" w14:paraId="5727CE03"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101</w:t>
      </w:r>
      <w:r w:rsidRPr="00BE1479">
        <w:rPr>
          <w:rStyle w:val="HideTWBExt"/>
          <w:b w:val="0"/>
        </w:rPr>
        <w:t>&lt;/NumAm&gt;</w:t>
      </w:r>
    </w:p>
    <w:p w:rsidR="00BE1479" w:rsidRPr="00BE1479" w:rsidP="00BE1479" w14:paraId="2D1729D3" w14:textId="77777777">
      <w:pPr>
        <w:pStyle w:val="NormalBold"/>
      </w:pPr>
      <w:r w:rsidRPr="00BE1479">
        <w:rPr>
          <w:rStyle w:val="HideTWBExt"/>
          <w:b w:val="0"/>
        </w:rPr>
        <w:t>&lt;RepeatBlock-By&gt;&lt;Members&gt;</w:t>
      </w:r>
      <w:r w:rsidRPr="00BE1479">
        <w:t>Engin Eroglu, Dan Barna, Malik Azmani, Lucia Yar, Petras Auštrevičius, Marie-Agnes Strack-Zimmermann</w:t>
      </w:r>
      <w:r w:rsidRPr="00BE1479">
        <w:rPr>
          <w:rStyle w:val="HideTWBExt"/>
          <w:b w:val="0"/>
        </w:rPr>
        <w:t>&lt;/Members&gt;</w:t>
      </w:r>
    </w:p>
    <w:p w:rsidR="00BE1479" w:rsidRPr="00BE1479" w:rsidP="00BE1479" w14:paraId="6CAC4A3B" w14:textId="77777777">
      <w:pPr>
        <w:pStyle w:val="NormalBold"/>
      </w:pPr>
      <w:r w:rsidRPr="00BE1479">
        <w:rPr>
          <w:rStyle w:val="HideTWBExt"/>
          <w:b w:val="0"/>
        </w:rPr>
        <w:t>&lt;/RepeatBlock-By&gt;</w:t>
      </w:r>
    </w:p>
    <w:p w:rsidR="00BE1479" w:rsidRPr="00BE1479" w:rsidP="00BE1479" w14:paraId="28A8BDAF"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6C81ACFA" w14:textId="77777777">
      <w:pPr>
        <w:pStyle w:val="NormalBold"/>
      </w:pPr>
      <w:r w:rsidRPr="00BE1479">
        <w:rPr>
          <w:rStyle w:val="HideTWBExt"/>
          <w:b w:val="0"/>
        </w:rPr>
        <w:t>&lt;Article&gt;</w:t>
      </w:r>
      <w:r w:rsidRPr="00BE1479">
        <w:t>Paragraph 8</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3888A0"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45D5DAD2" w14:textId="77777777"/>
        </w:tc>
      </w:tr>
      <w:tr w14:paraId="4F97647C"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6BDE2FE6"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45E07939" w14:textId="77777777">
            <w:pPr>
              <w:pStyle w:val="AmColumnHeading"/>
            </w:pPr>
            <w:r w:rsidRPr="00BE1479">
              <w:t>Amendment</w:t>
            </w:r>
          </w:p>
        </w:tc>
      </w:tr>
      <w:tr w14:paraId="62011903"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7DF6CEA5" w14:textId="77777777">
            <w:pPr>
              <w:pStyle w:val="Normal6a"/>
            </w:pPr>
            <w:r w:rsidRPr="00BE1479">
              <w:t>8.</w:t>
            </w:r>
            <w:r w:rsidRPr="00BE1479">
              <w:tab/>
              <w:t xml:space="preserve">Draws attention to Australia’s efforts to bolster cooperation with other like-minded </w:t>
            </w:r>
            <w:r w:rsidRPr="00BE1479">
              <w:rPr>
                <w:b/>
                <w:i/>
              </w:rPr>
              <w:t>middle powers</w:t>
            </w:r>
            <w:r w:rsidRPr="00BE1479">
              <w:t xml:space="preserve"> in response to rising geopolitical tensions, in coordination with the United States as a strategic ally;</w:t>
            </w:r>
          </w:p>
        </w:tc>
        <w:tc>
          <w:tcPr>
            <w:tcW w:w="4876" w:type="dxa"/>
            <w:tcBorders>
              <w:top w:val="nil"/>
              <w:left w:val="nil"/>
              <w:bottom w:val="nil"/>
              <w:right w:val="nil"/>
            </w:tcBorders>
          </w:tcPr>
          <w:p w:rsidR="00BE1479" w:rsidRPr="00BE1479" w:rsidP="00446B27" w14:paraId="00629BD6" w14:textId="77777777">
            <w:pPr>
              <w:pStyle w:val="Normal6a"/>
            </w:pPr>
            <w:r w:rsidRPr="00BE1479">
              <w:t>8.</w:t>
            </w:r>
            <w:r w:rsidRPr="00BE1479">
              <w:tab/>
              <w:t xml:space="preserve">Draws attention to Australia’s efforts to bolster cooperation with other like-minded </w:t>
            </w:r>
            <w:r w:rsidRPr="00BE1479">
              <w:rPr>
                <w:b/>
                <w:i/>
              </w:rPr>
              <w:t>actors including regional partners such as Indonesia, Papua New Guinea, Solomon Islands, Fiji</w:t>
            </w:r>
            <w:r w:rsidRPr="00BE1479">
              <w:t xml:space="preserve"> in response to rising geopolitical tensions, in coordination with the United States as a strategic ally;</w:t>
            </w:r>
          </w:p>
        </w:tc>
      </w:tr>
    </w:tbl>
    <w:p w:rsidR="00BE1479" w:rsidRPr="00BE1479" w:rsidP="00BE1479" w14:paraId="5F2971BD"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53FD4C3B" w14:textId="77777777">
      <w:r w:rsidRPr="00BE1479">
        <w:rPr>
          <w:rStyle w:val="HideTWBExt"/>
        </w:rPr>
        <w:t>&lt;/Amend&gt;</w:t>
      </w:r>
    </w:p>
    <w:p w:rsidR="00BE1479" w:rsidRPr="00BE1479" w:rsidP="00BE1479" w14:paraId="601DB35D"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102</w:t>
      </w:r>
      <w:r w:rsidRPr="00BE1479">
        <w:rPr>
          <w:rStyle w:val="HideTWBExt"/>
          <w:b w:val="0"/>
        </w:rPr>
        <w:t>&lt;/NumAm&gt;</w:t>
      </w:r>
    </w:p>
    <w:p w:rsidR="00BE1479" w:rsidRPr="00BE1479" w:rsidP="00BE1479" w14:paraId="6E76EA52" w14:textId="77777777">
      <w:pPr>
        <w:pStyle w:val="NormalBold"/>
      </w:pPr>
      <w:r w:rsidRPr="00BE1479">
        <w:rPr>
          <w:rStyle w:val="HideTWBExt"/>
          <w:b w:val="0"/>
        </w:rPr>
        <w:t>&lt;RepeatBlock-By&gt;&lt;Members&gt;</w:t>
      </w:r>
      <w:r w:rsidRPr="00BE1479">
        <w:t>Rihards Kols</w:t>
      </w:r>
      <w:r w:rsidRPr="00BE1479">
        <w:rPr>
          <w:rStyle w:val="HideTWBExt"/>
          <w:b w:val="0"/>
        </w:rPr>
        <w:t>&lt;/Members&gt;</w:t>
      </w:r>
    </w:p>
    <w:p w:rsidR="00BE1479" w:rsidRPr="00BE1479" w:rsidP="00BE1479" w14:paraId="63084F70" w14:textId="77777777">
      <w:pPr>
        <w:pStyle w:val="NormalBold"/>
      </w:pPr>
      <w:r w:rsidRPr="00BE1479">
        <w:rPr>
          <w:rStyle w:val="HideTWBExt"/>
          <w:b w:val="0"/>
        </w:rPr>
        <w:t>&lt;/RepeatBlock-By&gt;</w:t>
      </w:r>
    </w:p>
    <w:p w:rsidR="00BE1479" w:rsidRPr="00BE1479" w:rsidP="00BE1479" w14:paraId="50DC5B12"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309EA425" w14:textId="77777777">
      <w:pPr>
        <w:pStyle w:val="NormalBold"/>
      </w:pPr>
      <w:r w:rsidRPr="00BE1479">
        <w:rPr>
          <w:rStyle w:val="HideTWBExt"/>
          <w:b w:val="0"/>
        </w:rPr>
        <w:t>&lt;Article&gt;</w:t>
      </w:r>
      <w:r w:rsidRPr="00BE1479">
        <w:t>Paragraph 9</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A08E3E"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510BFAC7" w14:textId="77777777"/>
        </w:tc>
      </w:tr>
      <w:tr w14:paraId="2DF79DDC"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517DB438"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5E779E0F" w14:textId="77777777">
            <w:pPr>
              <w:pStyle w:val="AmColumnHeading"/>
            </w:pPr>
            <w:r w:rsidRPr="00BE1479">
              <w:t>Amendment</w:t>
            </w:r>
          </w:p>
        </w:tc>
      </w:tr>
      <w:tr w14:paraId="3B125AC6"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0F6FD6CB" w14:textId="77777777">
            <w:pPr>
              <w:pStyle w:val="Normal6a"/>
            </w:pPr>
            <w:r w:rsidRPr="00BE1479">
              <w:t>9.</w:t>
            </w:r>
            <w:r w:rsidRPr="00BE1479">
              <w:tab/>
              <w:t>Commends Australia’s steadfast diplomatic and military support for Ukraine, including through the Coalition of the Willing and by providing training to Ukrainian forces; highly appreciates Australia’s humanitarian assistance for Ukraine and its support for Ukrainian refugees, as well as its imposition of sanctions and other efforts to hold Russia accountable for its illegal invasion;</w:t>
            </w:r>
          </w:p>
        </w:tc>
        <w:tc>
          <w:tcPr>
            <w:tcW w:w="4876" w:type="dxa"/>
            <w:tcBorders>
              <w:top w:val="nil"/>
              <w:left w:val="nil"/>
              <w:bottom w:val="nil"/>
              <w:right w:val="nil"/>
            </w:tcBorders>
          </w:tcPr>
          <w:p w:rsidR="00BE1479" w:rsidRPr="00BE1479" w:rsidP="00446B27" w14:paraId="508FE35E" w14:textId="77777777">
            <w:pPr>
              <w:pStyle w:val="Normal6a"/>
            </w:pPr>
            <w:r w:rsidRPr="00BE1479">
              <w:t>9.</w:t>
            </w:r>
            <w:r w:rsidRPr="00BE1479">
              <w:tab/>
              <w:t xml:space="preserve">Commends Australia's steadfast diplomatic and military support for Ukraine, including through the Coalition of the Willing and by providing training to Ukrainian forces; highly appreciates Australia's humanitarian assistance for Ukraine and its support for Ukrainian refugees, as well as its imposition of sanctions and other efforts to hold Russia accountable for its illegal invasion; </w:t>
            </w:r>
            <w:r w:rsidRPr="00BE1479">
              <w:rPr>
                <w:b/>
                <w:i/>
              </w:rPr>
              <w:t>calls on the EU and Australia to deepen operational coordination on sanctions enforcement, close down circumvention routes, and jointly act against Russia's shadow fleet, building on the Pacific islands' practice of de-flagging vessels linked to it; calls for sustained joint pressure for an effective international accountability mechanism for the crime of aggression against Ukraine;</w:t>
            </w:r>
          </w:p>
        </w:tc>
      </w:tr>
    </w:tbl>
    <w:p w:rsidR="00BE1479" w:rsidRPr="00BE1479" w:rsidP="00BE1479" w14:paraId="4A313EA9"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5E3DC657" w14:textId="77777777">
      <w:r w:rsidRPr="00BE1479">
        <w:rPr>
          <w:rStyle w:val="HideTWBExt"/>
        </w:rPr>
        <w:t>&lt;/Amend&gt;</w:t>
      </w:r>
    </w:p>
    <w:p w:rsidR="00BE1479" w:rsidRPr="00BE1479" w:rsidP="00BE1479" w14:paraId="124B85EF"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103</w:t>
      </w:r>
      <w:r w:rsidRPr="00BE1479">
        <w:rPr>
          <w:rStyle w:val="HideTWBExt"/>
          <w:b w:val="0"/>
        </w:rPr>
        <w:t>&lt;/NumAm&gt;</w:t>
      </w:r>
    </w:p>
    <w:p w:rsidR="00BE1479" w:rsidRPr="00BE1479" w:rsidP="00BE1479" w14:paraId="765DE4CF" w14:textId="77777777">
      <w:pPr>
        <w:pStyle w:val="NormalBold"/>
      </w:pPr>
      <w:r w:rsidRPr="00BE1479">
        <w:rPr>
          <w:rStyle w:val="HideTWBExt"/>
          <w:b w:val="0"/>
        </w:rPr>
        <w:t>&lt;RepeatBlock-By&gt;&lt;Members&gt;</w:t>
      </w:r>
      <w:r w:rsidRPr="00BE1479">
        <w:t>Željana Zovko</w:t>
      </w:r>
      <w:r w:rsidRPr="00BE1479">
        <w:rPr>
          <w:rStyle w:val="HideTWBExt"/>
          <w:b w:val="0"/>
        </w:rPr>
        <w:t>&lt;/Members&gt;</w:t>
      </w:r>
    </w:p>
    <w:p w:rsidR="00BE1479" w:rsidRPr="00BE1479" w:rsidP="00BE1479" w14:paraId="0B1FC1E1" w14:textId="77777777">
      <w:pPr>
        <w:pStyle w:val="NormalBold"/>
      </w:pPr>
      <w:r w:rsidRPr="00BE1479">
        <w:rPr>
          <w:rStyle w:val="HideTWBExt"/>
          <w:b w:val="0"/>
        </w:rPr>
        <w:t>&lt;/RepeatBlock-By&gt;</w:t>
      </w:r>
    </w:p>
    <w:p w:rsidR="00BE1479" w:rsidRPr="00BE1479" w:rsidP="00BE1479" w14:paraId="5C5D7EC6"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09D547F3" w14:textId="77777777">
      <w:pPr>
        <w:pStyle w:val="NormalBold"/>
      </w:pPr>
      <w:r w:rsidRPr="00BE1479">
        <w:rPr>
          <w:rStyle w:val="HideTWBExt"/>
          <w:b w:val="0"/>
        </w:rPr>
        <w:t>&lt;Article&gt;</w:t>
      </w:r>
      <w:r w:rsidRPr="00BE1479">
        <w:t>Paragraph 9</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316320"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5635FCD5" w14:textId="77777777"/>
        </w:tc>
      </w:tr>
      <w:tr w14:paraId="34015207"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31B4A41C"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7A0885C8" w14:textId="77777777">
            <w:pPr>
              <w:pStyle w:val="AmColumnHeading"/>
            </w:pPr>
            <w:r w:rsidRPr="00BE1479">
              <w:t>Amendment</w:t>
            </w:r>
          </w:p>
        </w:tc>
      </w:tr>
      <w:tr w14:paraId="73B9B2FF"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31B4A080" w14:textId="77777777">
            <w:pPr>
              <w:pStyle w:val="Normal6a"/>
            </w:pPr>
            <w:r w:rsidRPr="00BE1479">
              <w:t>9.</w:t>
            </w:r>
            <w:r w:rsidRPr="00BE1479">
              <w:tab/>
              <w:t>Commends Australia’s steadfast diplomatic and military support for Ukraine, including through the Coalition of the Willing and by providing training to Ukrainian forces; highly appreciates Australia’s humanitarian assistance for Ukraine and its support for Ukrainian refugees, as well as its imposition of sanctions and other efforts to hold Russia accountable for its illegal invasion;</w:t>
            </w:r>
          </w:p>
        </w:tc>
        <w:tc>
          <w:tcPr>
            <w:tcW w:w="4876" w:type="dxa"/>
            <w:tcBorders>
              <w:top w:val="nil"/>
              <w:left w:val="nil"/>
              <w:bottom w:val="nil"/>
              <w:right w:val="nil"/>
            </w:tcBorders>
          </w:tcPr>
          <w:p w:rsidR="00BE1479" w:rsidRPr="00BE1479" w:rsidP="00446B27" w14:paraId="797E0CB0" w14:textId="77777777">
            <w:pPr>
              <w:pStyle w:val="Normal6a"/>
            </w:pPr>
            <w:r w:rsidRPr="00BE1479">
              <w:t>9.</w:t>
            </w:r>
            <w:r w:rsidRPr="00BE1479">
              <w:tab/>
              <w:t>Commends Australia’s steadfast diplomatic and military support for Ukraine, including through the Coalition of the Willing and by providing training to Ukrainian forces; highly appreciates Australia’s humanitarian assistance for Ukraine and its support for Ukrainian refugees, as well as its imposition of sanctions and other efforts to hold Russia accountable for its illegal invasion;</w:t>
            </w:r>
            <w:r w:rsidRPr="00BE1479">
              <w:rPr>
                <w:b/>
                <w:i/>
              </w:rPr>
              <w:t> encourages the EU and Australia to explore and develop concrete avenues for cooperation in support of Ukraine, including in the areas of civilian reconstruction, financial assistance, recovery and resilience programmes, and coordination on restrictive measures;</w:t>
            </w:r>
          </w:p>
        </w:tc>
      </w:tr>
    </w:tbl>
    <w:p w:rsidR="00BE1479" w:rsidRPr="00BE1479" w:rsidP="00BE1479" w14:paraId="3614D29B"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57E0426C" w14:textId="77777777">
      <w:r w:rsidRPr="00BE1479">
        <w:rPr>
          <w:rStyle w:val="HideTWBExt"/>
        </w:rPr>
        <w:t>&lt;/Amend&gt;</w:t>
      </w:r>
    </w:p>
    <w:p w:rsidR="00BE1479" w:rsidRPr="00BE1479" w:rsidP="00BE1479" w14:paraId="4B869C76"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104</w:t>
      </w:r>
      <w:r w:rsidRPr="00BE1479">
        <w:rPr>
          <w:rStyle w:val="HideTWBExt"/>
          <w:b w:val="0"/>
        </w:rPr>
        <w:t>&lt;/NumAm&gt;</w:t>
      </w:r>
    </w:p>
    <w:p w:rsidR="00BE1479" w:rsidRPr="00BE1479" w:rsidP="00BE1479" w14:paraId="062D3E00" w14:textId="77777777">
      <w:pPr>
        <w:pStyle w:val="NormalBold"/>
      </w:pPr>
      <w:r w:rsidRPr="00BE1479">
        <w:rPr>
          <w:rStyle w:val="HideTWBExt"/>
          <w:b w:val="0"/>
        </w:rPr>
        <w:t>&lt;RepeatBlock-By&gt;&lt;Members&gt;</w:t>
      </w:r>
      <w:r w:rsidRPr="00BE1479">
        <w:t>Urmas Paet, Dan Barna, Malik Azmani, Lucia Yar, Marie-Agnes Strack-Zimmermann, Petras Auštrevičius, Ilhan Kyuchyuk</w:t>
      </w:r>
      <w:r w:rsidRPr="00BE1479">
        <w:rPr>
          <w:rStyle w:val="HideTWBExt"/>
          <w:b w:val="0"/>
        </w:rPr>
        <w:t>&lt;/Members&gt;</w:t>
      </w:r>
    </w:p>
    <w:p w:rsidR="00BE1479" w:rsidRPr="00BE1479" w:rsidP="00BE1479" w14:paraId="10B04564" w14:textId="77777777">
      <w:pPr>
        <w:pStyle w:val="NormalBold"/>
      </w:pPr>
      <w:r w:rsidRPr="00BE1479">
        <w:rPr>
          <w:rStyle w:val="HideTWBExt"/>
          <w:b w:val="0"/>
        </w:rPr>
        <w:t>&lt;/RepeatBlock-By&gt;</w:t>
      </w:r>
    </w:p>
    <w:p w:rsidR="00BE1479" w:rsidRPr="00BE1479" w:rsidP="00BE1479" w14:paraId="5562DA6E"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4C628447" w14:textId="77777777">
      <w:pPr>
        <w:pStyle w:val="NormalBold"/>
      </w:pPr>
      <w:r w:rsidRPr="00BE1479">
        <w:rPr>
          <w:rStyle w:val="HideTWBExt"/>
          <w:b w:val="0"/>
        </w:rPr>
        <w:t>&lt;Article&gt;</w:t>
      </w:r>
      <w:r w:rsidRPr="00BE1479">
        <w:t>Paragraph 9</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7914F9"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7A797B38" w14:textId="77777777"/>
        </w:tc>
      </w:tr>
      <w:tr w14:paraId="5C6AC4F8"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3D265139"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0206DD77" w14:textId="77777777">
            <w:pPr>
              <w:pStyle w:val="AmColumnHeading"/>
            </w:pPr>
            <w:r w:rsidRPr="00BE1479">
              <w:t>Amendment</w:t>
            </w:r>
          </w:p>
        </w:tc>
      </w:tr>
      <w:tr w14:paraId="3F0CF1F6"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0713346B" w14:textId="77777777">
            <w:pPr>
              <w:pStyle w:val="Normal6a"/>
            </w:pPr>
            <w:r w:rsidRPr="00BE1479">
              <w:t>9.</w:t>
            </w:r>
            <w:r w:rsidRPr="00BE1479">
              <w:tab/>
              <w:t>Commends Australia’s steadfast diplomatic and military support for Ukraine, including through the Coalition of the Willing and by providing training to Ukrainian forces; highly appreciates Australia’s humanitarian assistance for Ukraine and its support for Ukrainian refugees, as well as its imposition of sanctions and other efforts to hold Russia accountable for its illegal invasion;</w:t>
            </w:r>
          </w:p>
        </w:tc>
        <w:tc>
          <w:tcPr>
            <w:tcW w:w="4876" w:type="dxa"/>
            <w:tcBorders>
              <w:top w:val="nil"/>
              <w:left w:val="nil"/>
              <w:bottom w:val="nil"/>
              <w:right w:val="nil"/>
            </w:tcBorders>
          </w:tcPr>
          <w:p w:rsidR="00BE1479" w:rsidRPr="00BE1479" w:rsidP="00446B27" w14:paraId="06CE9A95" w14:textId="77777777">
            <w:pPr>
              <w:pStyle w:val="Normal6a"/>
            </w:pPr>
            <w:r w:rsidRPr="00BE1479">
              <w:t>9.</w:t>
            </w:r>
            <w:r w:rsidRPr="00BE1479">
              <w:tab/>
              <w:t xml:space="preserve">Commends Australia’s steadfast diplomatic and military support for Ukraine, including through the Coalition of the Willing and by providing training to Ukrainian forces; highly appreciates Australia’s humanitarian assistance for Ukraine and its support for Ukrainian refugees, as well as its imposition of sanctions and other efforts to hold Russia accountable for its illegal invasion; </w:t>
            </w:r>
            <w:r w:rsidRPr="00BE1479">
              <w:rPr>
                <w:b/>
                <w:i/>
              </w:rPr>
              <w:t>welcomes Australia’s participation in international efforts to provide credible and long-term security guarantees for Ukraine and its support for international accountability to those bearing the greatest responsibility for Russia’s war of aggression;</w:t>
            </w:r>
          </w:p>
        </w:tc>
      </w:tr>
    </w:tbl>
    <w:p w:rsidR="00BE1479" w:rsidRPr="00BE1479" w:rsidP="00BE1479" w14:paraId="6EAB4E2B"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3CE2C5BA" w14:textId="77777777">
      <w:r w:rsidRPr="00BE1479">
        <w:rPr>
          <w:rStyle w:val="HideTWBExt"/>
        </w:rPr>
        <w:t>&lt;/Amend&gt;</w:t>
      </w:r>
    </w:p>
    <w:p w:rsidR="00BE1479" w:rsidRPr="00BE1479" w:rsidP="00BE1479" w14:paraId="66E239A3"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105</w:t>
      </w:r>
      <w:r w:rsidRPr="00BE1479">
        <w:rPr>
          <w:rStyle w:val="HideTWBExt"/>
          <w:b w:val="0"/>
        </w:rPr>
        <w:t>&lt;/NumAm&gt;</w:t>
      </w:r>
    </w:p>
    <w:p w:rsidR="00BE1479" w:rsidRPr="00BE1479" w:rsidP="00BE1479" w14:paraId="0FCA0B0B" w14:textId="77777777">
      <w:pPr>
        <w:pStyle w:val="NormalBold"/>
      </w:pPr>
      <w:r w:rsidRPr="00BE1479">
        <w:rPr>
          <w:rStyle w:val="HideTWBExt"/>
          <w:b w:val="0"/>
        </w:rPr>
        <w:t>&lt;RepeatBlock-By&gt;&lt;Members&gt;</w:t>
      </w:r>
      <w:r w:rsidRPr="00BE1479">
        <w:t>Tobias Cremer, Marta Temido</w:t>
      </w:r>
      <w:r w:rsidRPr="00BE1479">
        <w:rPr>
          <w:rStyle w:val="HideTWBExt"/>
          <w:b w:val="0"/>
        </w:rPr>
        <w:t>&lt;/Members&gt;</w:t>
      </w:r>
    </w:p>
    <w:p w:rsidR="00BE1479" w:rsidRPr="00BE1479" w:rsidP="00BE1479" w14:paraId="55165CE4" w14:textId="77777777">
      <w:pPr>
        <w:pStyle w:val="NormalBold"/>
      </w:pPr>
      <w:r w:rsidRPr="00BE1479">
        <w:rPr>
          <w:rStyle w:val="HideTWBExt"/>
          <w:b w:val="0"/>
        </w:rPr>
        <w:t>&lt;/RepeatBlock-By&gt;</w:t>
      </w:r>
    </w:p>
    <w:p w:rsidR="00BE1479" w:rsidRPr="00BE1479" w:rsidP="00BE1479" w14:paraId="55F683FF"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6D32C06D" w14:textId="77777777">
      <w:pPr>
        <w:pStyle w:val="NormalBold"/>
      </w:pPr>
      <w:r w:rsidRPr="00BE1479">
        <w:rPr>
          <w:rStyle w:val="HideTWBExt"/>
          <w:b w:val="0"/>
        </w:rPr>
        <w:t>&lt;Article&gt;</w:t>
      </w:r>
      <w:r w:rsidRPr="00BE1479">
        <w:t>Paragraph 9</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DCDB54"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4F0CF9ED" w14:textId="77777777"/>
        </w:tc>
      </w:tr>
      <w:tr w14:paraId="277BF100"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16D70461"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51CFAF11" w14:textId="77777777">
            <w:pPr>
              <w:pStyle w:val="AmColumnHeading"/>
            </w:pPr>
            <w:r w:rsidRPr="00BE1479">
              <w:t>Amendment</w:t>
            </w:r>
          </w:p>
        </w:tc>
      </w:tr>
      <w:tr w14:paraId="038AB2FC"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58D94DF6" w14:textId="77777777">
            <w:pPr>
              <w:pStyle w:val="Normal6a"/>
            </w:pPr>
            <w:r w:rsidRPr="00BE1479">
              <w:t>9.</w:t>
            </w:r>
            <w:r w:rsidRPr="00BE1479">
              <w:tab/>
              <w:t>Commends Australia’s steadfast diplomatic and military support for Ukraine, including through the Coalition of the Willing and by providing training to Ukrainian forces; highly appreciates Australia’s humanitarian assistance for Ukraine and its support for Ukrainian refugees, as well as its imposition of sanctions and other efforts to hold Russia accountable for its illegal invasion;</w:t>
            </w:r>
          </w:p>
        </w:tc>
        <w:tc>
          <w:tcPr>
            <w:tcW w:w="4876" w:type="dxa"/>
            <w:tcBorders>
              <w:top w:val="nil"/>
              <w:left w:val="nil"/>
              <w:bottom w:val="nil"/>
              <w:right w:val="nil"/>
            </w:tcBorders>
          </w:tcPr>
          <w:p w:rsidR="00BE1479" w:rsidRPr="00BE1479" w:rsidP="00446B27" w14:paraId="2390C2B7" w14:textId="77777777">
            <w:pPr>
              <w:pStyle w:val="Normal6a"/>
            </w:pPr>
            <w:r w:rsidRPr="00BE1479">
              <w:t>9.</w:t>
            </w:r>
            <w:r w:rsidRPr="00BE1479">
              <w:tab/>
              <w:t xml:space="preserve">Commends Australia’s steadfast diplomatic and military support for Ukraine, including through the Coalition of the Willing and by providing training to Ukrainian forces; highly appreciates Australia’s humanitarian assistance for Ukraine and its support for Ukrainian refugees, as well as its imposition of sanctions and other efforts to hold Russia accountable for its illegal invasion; </w:t>
            </w:r>
            <w:r w:rsidRPr="00BE1479">
              <w:rPr>
                <w:b/>
                <w:i/>
              </w:rPr>
              <w:t>encourages deeper EU-Australia cooperation on Ukraine's long-term recovery and reconstruction, including infrastructure, energy resilience, critical raw materials, education and institutional capacity-building;</w:t>
            </w:r>
          </w:p>
        </w:tc>
      </w:tr>
    </w:tbl>
    <w:p w:rsidR="00BE1479" w:rsidRPr="00BE1479" w:rsidP="00BE1479" w14:paraId="7B01327A"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77FA76B7" w14:textId="77777777">
      <w:r w:rsidRPr="00BE1479">
        <w:rPr>
          <w:rStyle w:val="HideTWBExt"/>
        </w:rPr>
        <w:t>&lt;/Amend&gt;</w:t>
      </w:r>
    </w:p>
    <w:p w:rsidR="00BE1479" w:rsidRPr="00BE1479" w:rsidP="00BE1479" w14:paraId="7ABBF10A"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106</w:t>
      </w:r>
      <w:r w:rsidRPr="00BE1479">
        <w:rPr>
          <w:rStyle w:val="HideTWBExt"/>
          <w:b w:val="0"/>
        </w:rPr>
        <w:t>&lt;/NumAm&gt;</w:t>
      </w:r>
    </w:p>
    <w:p w:rsidR="00BE1479" w:rsidRPr="00BE1479" w:rsidP="00BE1479" w14:paraId="171AF6CF" w14:textId="77777777">
      <w:pPr>
        <w:pStyle w:val="NormalBold"/>
      </w:pPr>
      <w:r w:rsidRPr="00BE1479">
        <w:rPr>
          <w:rStyle w:val="HideTWBExt"/>
          <w:b w:val="0"/>
        </w:rPr>
        <w:t>&lt;RepeatBlock-By&gt;&lt;Members&gt;</w:t>
      </w:r>
      <w:r w:rsidRPr="00BE1479">
        <w:t>Adam Bielan</w:t>
      </w:r>
      <w:r w:rsidRPr="00BE1479">
        <w:rPr>
          <w:rStyle w:val="HideTWBExt"/>
          <w:b w:val="0"/>
        </w:rPr>
        <w:t>&lt;/Members&gt;</w:t>
      </w:r>
    </w:p>
    <w:p w:rsidR="00BE1479" w:rsidRPr="00BE1479" w:rsidP="00BE1479" w14:paraId="007B2584" w14:textId="77777777">
      <w:r w:rsidRPr="00BE1479">
        <w:rPr>
          <w:rStyle w:val="HideTWBExt"/>
        </w:rPr>
        <w:t>&lt;AuNomDe&gt;</w:t>
      </w:r>
      <w:r w:rsidRPr="00BE1479">
        <w:rPr>
          <w:rStyle w:val="HideTWBInt"/>
        </w:rPr>
        <w:t>{ECR}</w:t>
      </w:r>
      <w:r w:rsidRPr="00BE1479">
        <w:t>on behalf of the ECR Group</w:t>
      </w:r>
      <w:r w:rsidRPr="00BE1479">
        <w:rPr>
          <w:rStyle w:val="HideTWBExt"/>
        </w:rPr>
        <w:t>&lt;/AuNomDe&gt;</w:t>
      </w:r>
    </w:p>
    <w:p w:rsidR="00BE1479" w:rsidRPr="00BE1479" w:rsidP="00BE1479" w14:paraId="0F5AE2EB" w14:textId="77777777">
      <w:pPr>
        <w:pStyle w:val="NormalBold"/>
      </w:pPr>
      <w:r w:rsidRPr="00BE1479">
        <w:rPr>
          <w:rStyle w:val="HideTWBExt"/>
          <w:b w:val="0"/>
        </w:rPr>
        <w:t>&lt;/RepeatBlock-By&gt;</w:t>
      </w:r>
    </w:p>
    <w:p w:rsidR="00BE1479" w:rsidRPr="00BE1479" w:rsidP="00BE1479" w14:paraId="2CBFFA0F"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5BE8E8A0" w14:textId="77777777">
      <w:pPr>
        <w:pStyle w:val="NormalBold"/>
      </w:pPr>
      <w:r w:rsidRPr="00BE1479">
        <w:rPr>
          <w:rStyle w:val="HideTWBExt"/>
          <w:b w:val="0"/>
        </w:rPr>
        <w:t>&lt;Article&gt;</w:t>
      </w:r>
      <w:r w:rsidRPr="00BE1479">
        <w:t>Paragraph 9</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DD3CE5"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11313C26" w14:textId="77777777"/>
        </w:tc>
      </w:tr>
      <w:tr w14:paraId="6E8C016F"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4A75F4C8"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2A3C8376" w14:textId="77777777">
            <w:pPr>
              <w:pStyle w:val="AmColumnHeading"/>
            </w:pPr>
            <w:r w:rsidRPr="00BE1479">
              <w:t>Amendment</w:t>
            </w:r>
          </w:p>
        </w:tc>
      </w:tr>
      <w:tr w14:paraId="61756FF5"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0C1FE8AD" w14:textId="77777777">
            <w:pPr>
              <w:pStyle w:val="Normal6a"/>
            </w:pPr>
            <w:r w:rsidRPr="00BE1479">
              <w:t>9.</w:t>
            </w:r>
            <w:r w:rsidRPr="00BE1479">
              <w:tab/>
              <w:t>Commends Australia’s steadfast diplomatic and military support for Ukraine, including through the Coalition of the Willing and by providing training to Ukrainian forces; highly appreciates Australia’s humanitarian assistance for Ukraine and its support for Ukrainian refugees, as well as its imposition of sanctions and other efforts to hold Russia accountable for its illegal invasion;</w:t>
            </w:r>
          </w:p>
        </w:tc>
        <w:tc>
          <w:tcPr>
            <w:tcW w:w="4876" w:type="dxa"/>
            <w:tcBorders>
              <w:top w:val="nil"/>
              <w:left w:val="nil"/>
              <w:bottom w:val="nil"/>
              <w:right w:val="nil"/>
            </w:tcBorders>
          </w:tcPr>
          <w:p w:rsidR="00BE1479" w:rsidRPr="00BE1479" w:rsidP="00446B27" w14:paraId="3F2DF74F" w14:textId="77777777">
            <w:pPr>
              <w:pStyle w:val="Normal6a"/>
            </w:pPr>
            <w:r w:rsidRPr="00BE1479">
              <w:t>9.</w:t>
            </w:r>
            <w:r w:rsidRPr="00BE1479">
              <w:tab/>
              <w:t xml:space="preserve">Commends Australia’s steadfast diplomatic and military support for Ukraine, including through the Coalition of the Willing and by providing training to Ukrainian forces; highly appreciates Australia’s humanitarian assistance for Ukraine and its support for Ukrainian refugees, as well as its imposition of sanctions and other efforts to hold Russia accountable for its illegal invasion; </w:t>
            </w:r>
            <w:r w:rsidRPr="00BE1479">
              <w:rPr>
                <w:b/>
                <w:i/>
              </w:rPr>
              <w:t>encourages further and continuous coordination with Australia and other like-minded partners to support Ukraine and ensure that Russia’s war of aggression will not undermine the rules-based international order;</w:t>
            </w:r>
          </w:p>
        </w:tc>
      </w:tr>
    </w:tbl>
    <w:p w:rsidR="00BE1479" w:rsidRPr="00BE1479" w:rsidP="00BE1479" w14:paraId="7154F72C"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639B45C6" w14:textId="77777777">
      <w:r w:rsidRPr="00BE1479">
        <w:rPr>
          <w:rStyle w:val="HideTWBExt"/>
        </w:rPr>
        <w:t>&lt;/Amend&gt;</w:t>
      </w:r>
    </w:p>
    <w:p w:rsidR="00BE1479" w:rsidRPr="00BE1479" w:rsidP="00BE1479" w14:paraId="5436D747"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107</w:t>
      </w:r>
      <w:r w:rsidRPr="00BE1479">
        <w:rPr>
          <w:rStyle w:val="HideTWBExt"/>
          <w:b w:val="0"/>
        </w:rPr>
        <w:t>&lt;/NumAm&gt;</w:t>
      </w:r>
    </w:p>
    <w:p w:rsidR="00BE1479" w:rsidRPr="00BE1479" w:rsidP="00BE1479" w14:paraId="56ED9DBA" w14:textId="77777777">
      <w:pPr>
        <w:pStyle w:val="NormalBold"/>
      </w:pPr>
      <w:r w:rsidRPr="00BE1479">
        <w:rPr>
          <w:rStyle w:val="HideTWBExt"/>
          <w:b w:val="0"/>
        </w:rPr>
        <w:t>&lt;RepeatBlock-By&gt;&lt;Members&gt;</w:t>
      </w:r>
      <w:r w:rsidRPr="00BE1479">
        <w:t>Davor Ivo Stier</w:t>
      </w:r>
      <w:r w:rsidRPr="00BE1479">
        <w:rPr>
          <w:rStyle w:val="HideTWBExt"/>
          <w:b w:val="0"/>
        </w:rPr>
        <w:t>&lt;/Members&gt;</w:t>
      </w:r>
    </w:p>
    <w:p w:rsidR="00BE1479" w:rsidRPr="00BE1479" w:rsidP="00BE1479" w14:paraId="74C8C7BA" w14:textId="77777777">
      <w:pPr>
        <w:pStyle w:val="NormalBold"/>
      </w:pPr>
      <w:r w:rsidRPr="00BE1479">
        <w:rPr>
          <w:rStyle w:val="HideTWBExt"/>
          <w:b w:val="0"/>
        </w:rPr>
        <w:t>&lt;/RepeatBlock-By&gt;</w:t>
      </w:r>
    </w:p>
    <w:p w:rsidR="00BE1479" w:rsidRPr="00BE1479" w:rsidP="00BE1479" w14:paraId="55A31EA2"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6DDB14A0" w14:textId="77777777">
      <w:pPr>
        <w:pStyle w:val="NormalBold"/>
      </w:pPr>
      <w:r w:rsidRPr="00BE1479">
        <w:rPr>
          <w:rStyle w:val="HideTWBExt"/>
          <w:b w:val="0"/>
        </w:rPr>
        <w:t>&lt;Article&gt;</w:t>
      </w:r>
      <w:r w:rsidRPr="00BE1479">
        <w:t>Paragraph 9</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F56A82"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08B32DEC" w14:textId="77777777"/>
        </w:tc>
      </w:tr>
      <w:tr w14:paraId="01A5BF78"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4E03EAC5"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075276D7" w14:textId="77777777">
            <w:pPr>
              <w:pStyle w:val="AmColumnHeading"/>
            </w:pPr>
            <w:r w:rsidRPr="00BE1479">
              <w:t>Amendment</w:t>
            </w:r>
          </w:p>
        </w:tc>
      </w:tr>
      <w:tr w14:paraId="4877539A"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4EAF1C42" w14:textId="77777777">
            <w:pPr>
              <w:pStyle w:val="Normal6a"/>
            </w:pPr>
            <w:r w:rsidRPr="00BE1479">
              <w:t>9.</w:t>
            </w:r>
            <w:r w:rsidRPr="00BE1479">
              <w:tab/>
              <w:t>Commends Australia’s steadfast diplomatic and military support for Ukraine, including through the Coalition of the Willing and by providing training to Ukrainian forces; highly appreciates Australia’s humanitarian assistance for Ukraine and its support for Ukrainian refugees, as well as its imposition of sanctions and other efforts to hold Russia accountable for its illegal invasion;</w:t>
            </w:r>
          </w:p>
        </w:tc>
        <w:tc>
          <w:tcPr>
            <w:tcW w:w="4876" w:type="dxa"/>
            <w:tcBorders>
              <w:top w:val="nil"/>
              <w:left w:val="nil"/>
              <w:bottom w:val="nil"/>
              <w:right w:val="nil"/>
            </w:tcBorders>
          </w:tcPr>
          <w:p w:rsidR="00BE1479" w:rsidRPr="00BE1479" w:rsidP="00446B27" w14:paraId="2EDBFCA0" w14:textId="77777777">
            <w:pPr>
              <w:pStyle w:val="Normal6a"/>
            </w:pPr>
            <w:r w:rsidRPr="00BE1479">
              <w:t>9.</w:t>
            </w:r>
            <w:r w:rsidRPr="00BE1479">
              <w:tab/>
              <w:t xml:space="preserve">Commends Australia’s steadfast diplomatic and military support for Ukraine, including through the Coalition of the Willing and by providing training to Ukrainian forces; highly appreciates Australia’s humanitarian assistance for Ukraine and its support for Ukrainian refugees, as well as its imposition of sanctions and other efforts to hold Russia accountable for its illegal invasion; </w:t>
            </w:r>
            <w:r w:rsidRPr="00BE1479">
              <w:rPr>
                <w:b/>
                <w:i/>
              </w:rPr>
              <w:t>calls on the EU and Australia to further strengthen their coordination on long-term support to Ukraine, including on reconstruction and financial assistance;</w:t>
            </w:r>
          </w:p>
        </w:tc>
      </w:tr>
    </w:tbl>
    <w:p w:rsidR="00BE1479" w:rsidRPr="00BE1479" w:rsidP="00BE1479" w14:paraId="24CF0DBE"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364F00D9" w14:textId="77777777">
      <w:r w:rsidRPr="00BE1479">
        <w:rPr>
          <w:rStyle w:val="HideTWBExt"/>
        </w:rPr>
        <w:t>&lt;/Amend&gt;</w:t>
      </w:r>
    </w:p>
    <w:p w:rsidR="00BE1479" w:rsidRPr="00BE1479" w:rsidP="00BE1479" w14:paraId="1D1F8FFD"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108</w:t>
      </w:r>
      <w:r w:rsidRPr="00BE1479">
        <w:rPr>
          <w:rStyle w:val="HideTWBExt"/>
          <w:b w:val="0"/>
        </w:rPr>
        <w:t>&lt;/NumAm&gt;</w:t>
      </w:r>
    </w:p>
    <w:p w:rsidR="00BE1479" w:rsidRPr="00BE1479" w:rsidP="00BE1479" w14:paraId="5EE39375" w14:textId="77777777">
      <w:pPr>
        <w:pStyle w:val="NormalBold"/>
      </w:pPr>
      <w:r w:rsidRPr="00BE1479">
        <w:rPr>
          <w:rStyle w:val="HideTWBExt"/>
          <w:b w:val="0"/>
        </w:rPr>
        <w:t>&lt;RepeatBlock-By&gt;&lt;Members&gt;</w:t>
      </w:r>
      <w:r w:rsidRPr="00BE1479">
        <w:t>Sebastian Tynkkynen</w:t>
      </w:r>
      <w:r w:rsidRPr="00BE1479">
        <w:rPr>
          <w:rStyle w:val="HideTWBExt"/>
          <w:b w:val="0"/>
        </w:rPr>
        <w:t>&lt;/Members&gt;</w:t>
      </w:r>
    </w:p>
    <w:p w:rsidR="00BE1479" w:rsidRPr="00BE1479" w:rsidP="00BE1479" w14:paraId="5B9CD255" w14:textId="77777777">
      <w:pPr>
        <w:pStyle w:val="NormalBold"/>
      </w:pPr>
      <w:r w:rsidRPr="00BE1479">
        <w:rPr>
          <w:rStyle w:val="HideTWBExt"/>
          <w:b w:val="0"/>
        </w:rPr>
        <w:t>&lt;/RepeatBlock-By&gt;</w:t>
      </w:r>
    </w:p>
    <w:p w:rsidR="00BE1479" w:rsidRPr="00BE1479" w:rsidP="00BE1479" w14:paraId="2A3DF720"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263E3DD9" w14:textId="77777777">
      <w:pPr>
        <w:pStyle w:val="NormalBold"/>
      </w:pPr>
      <w:r w:rsidRPr="00BE1479">
        <w:rPr>
          <w:rStyle w:val="HideTWBExt"/>
          <w:b w:val="0"/>
        </w:rPr>
        <w:t>&lt;Article&gt;</w:t>
      </w:r>
      <w:r w:rsidRPr="00BE1479">
        <w:t>Paragraph 9</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BC0BD2"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3CD782A7" w14:textId="77777777"/>
        </w:tc>
      </w:tr>
      <w:tr w14:paraId="3347E879"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731E583E"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6E2C445F" w14:textId="77777777">
            <w:pPr>
              <w:pStyle w:val="AmColumnHeading"/>
            </w:pPr>
            <w:r w:rsidRPr="00BE1479">
              <w:t>Amendment</w:t>
            </w:r>
          </w:p>
        </w:tc>
      </w:tr>
      <w:tr w14:paraId="08F4DAC4"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68AE3C73" w14:textId="77777777">
            <w:pPr>
              <w:pStyle w:val="Normal6a"/>
            </w:pPr>
            <w:r w:rsidRPr="00BE1479">
              <w:t>9.</w:t>
            </w:r>
            <w:r w:rsidRPr="00BE1479">
              <w:tab/>
              <w:t xml:space="preserve">Commends Australia’s steadfast diplomatic and military support for Ukraine, including through the Coalition of the Willing and by providing training to Ukrainian forces; </w:t>
            </w:r>
            <w:r w:rsidRPr="00BE1479">
              <w:rPr>
                <w:b/>
                <w:i/>
              </w:rPr>
              <w:t>highly</w:t>
            </w:r>
            <w:r w:rsidRPr="00BE1479">
              <w:t xml:space="preserve"> appreciates Australia’s humanitarian assistance for Ukraine and its support for Ukrainian refugees, as well as its imposition of sanctions and other efforts to hold Russia accountable for its illegal invasion;</w:t>
            </w:r>
          </w:p>
        </w:tc>
        <w:tc>
          <w:tcPr>
            <w:tcW w:w="4876" w:type="dxa"/>
            <w:tcBorders>
              <w:top w:val="nil"/>
              <w:left w:val="nil"/>
              <w:bottom w:val="nil"/>
              <w:right w:val="nil"/>
            </w:tcBorders>
          </w:tcPr>
          <w:p w:rsidR="00BE1479" w:rsidRPr="00BE1479" w:rsidP="00446B27" w14:paraId="7F520774" w14:textId="77777777">
            <w:pPr>
              <w:pStyle w:val="Normal6a"/>
            </w:pPr>
            <w:r w:rsidRPr="00BE1479">
              <w:t>9.</w:t>
            </w:r>
            <w:r w:rsidRPr="00BE1479">
              <w:tab/>
              <w:t xml:space="preserve">Commends Australia’s steadfast diplomatic and military support for Ukraine, including through the Coalition of the Willing and by providing training to Ukrainian forces; </w:t>
            </w:r>
            <w:r w:rsidRPr="00BE1479">
              <w:rPr>
                <w:b/>
                <w:i/>
              </w:rPr>
              <w:t>greatly</w:t>
            </w:r>
            <w:r w:rsidRPr="00BE1479">
              <w:t xml:space="preserve"> appreciates Australia’s humanitarian assistance for Ukraine and its support for Ukrainian refugees, as well as its imposition of sanctions and other efforts to hold Russia accountable for its illegal invasion; </w:t>
            </w:r>
            <w:r w:rsidRPr="00BE1479">
              <w:rPr>
                <w:b/>
                <w:i/>
              </w:rPr>
              <w:t>also greatly appreciates the involvement of Australian volunteers in supporting Ukraine in every possible way;</w:t>
            </w:r>
          </w:p>
        </w:tc>
      </w:tr>
    </w:tbl>
    <w:p w:rsidR="00BE1479" w:rsidRPr="00BE1479" w:rsidP="00BE1479" w14:paraId="34793ACA" w14:textId="77777777">
      <w:pPr>
        <w:pStyle w:val="AmOrLang"/>
      </w:pPr>
      <w:r w:rsidRPr="00BE1479">
        <w:t xml:space="preserve">Or. </w:t>
      </w:r>
      <w:r w:rsidRPr="00BE1479">
        <w:rPr>
          <w:rStyle w:val="HideTWBExt"/>
        </w:rPr>
        <w:t>&lt;Original&gt;</w:t>
      </w:r>
      <w:r w:rsidRPr="00BE1479">
        <w:rPr>
          <w:rStyle w:val="HideTWBInt"/>
        </w:rPr>
        <w:t>{FI}</w:t>
      </w:r>
      <w:r w:rsidRPr="00BE1479">
        <w:t>fi</w:t>
      </w:r>
      <w:r w:rsidRPr="00BE1479">
        <w:rPr>
          <w:rStyle w:val="HideTWBExt"/>
        </w:rPr>
        <w:t>&lt;/Original&gt;</w:t>
      </w:r>
    </w:p>
    <w:p w:rsidR="00BE1479" w:rsidRPr="00BE1479" w:rsidP="00BE1479" w14:paraId="29D129F5" w14:textId="77777777">
      <w:r w:rsidRPr="00BE1479">
        <w:rPr>
          <w:rStyle w:val="HideTWBExt"/>
        </w:rPr>
        <w:t>&lt;/Amend&gt;</w:t>
      </w:r>
    </w:p>
    <w:p w:rsidR="00BE1479" w:rsidRPr="00BE1479" w:rsidP="00BE1479" w14:paraId="6088E77F"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109</w:t>
      </w:r>
      <w:r w:rsidRPr="00BE1479">
        <w:rPr>
          <w:rStyle w:val="HideTWBExt"/>
          <w:b w:val="0"/>
        </w:rPr>
        <w:t>&lt;/NumAm&gt;</w:t>
      </w:r>
    </w:p>
    <w:p w:rsidR="00BE1479" w:rsidRPr="00BE1479" w:rsidP="00BE1479" w14:paraId="7F25D344" w14:textId="77777777">
      <w:pPr>
        <w:pStyle w:val="NormalBold"/>
      </w:pPr>
      <w:r w:rsidRPr="00BE1479">
        <w:rPr>
          <w:rStyle w:val="HideTWBExt"/>
          <w:b w:val="0"/>
        </w:rPr>
        <w:t>&lt;RepeatBlock-By&gt;&lt;Members&gt;</w:t>
      </w:r>
      <w:r w:rsidRPr="00BE1479">
        <w:t>Stanislav Stoyanov, Alexander Sell, Petar Volgin</w:t>
      </w:r>
      <w:r w:rsidRPr="00BE1479">
        <w:rPr>
          <w:rStyle w:val="HideTWBExt"/>
          <w:b w:val="0"/>
        </w:rPr>
        <w:t>&lt;/Members&gt;</w:t>
      </w:r>
    </w:p>
    <w:p w:rsidR="00BE1479" w:rsidRPr="00BE1479" w:rsidP="00BE1479" w14:paraId="6926D9A0" w14:textId="77777777">
      <w:r w:rsidRPr="00BE1479">
        <w:rPr>
          <w:rStyle w:val="HideTWBExt"/>
        </w:rPr>
        <w:t>&lt;AuNomDe&gt;</w:t>
      </w:r>
      <w:r w:rsidRPr="00BE1479">
        <w:rPr>
          <w:rStyle w:val="HideTWBInt"/>
        </w:rPr>
        <w:t>{ESN}</w:t>
      </w:r>
      <w:r w:rsidRPr="00BE1479">
        <w:t>on behalf of the ESN Group</w:t>
      </w:r>
      <w:r w:rsidRPr="00BE1479">
        <w:rPr>
          <w:rStyle w:val="HideTWBExt"/>
        </w:rPr>
        <w:t>&lt;/AuNomDe&gt;</w:t>
      </w:r>
    </w:p>
    <w:p w:rsidR="00BE1479" w:rsidRPr="00BE1479" w:rsidP="00BE1479" w14:paraId="1277CE22" w14:textId="77777777">
      <w:pPr>
        <w:pStyle w:val="NormalBold"/>
      </w:pPr>
      <w:r w:rsidRPr="00BE1479">
        <w:rPr>
          <w:rStyle w:val="HideTWBExt"/>
          <w:b w:val="0"/>
        </w:rPr>
        <w:t>&lt;/RepeatBlock-By&gt;</w:t>
      </w:r>
    </w:p>
    <w:p w:rsidR="00BE1479" w:rsidRPr="00BE1479" w:rsidP="00BE1479" w14:paraId="192B9D42"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393CBB94" w14:textId="77777777">
      <w:pPr>
        <w:pStyle w:val="NormalBold"/>
      </w:pPr>
      <w:r w:rsidRPr="00BE1479">
        <w:rPr>
          <w:rStyle w:val="HideTWBExt"/>
          <w:b w:val="0"/>
        </w:rPr>
        <w:t>&lt;Article&gt;</w:t>
      </w:r>
      <w:r w:rsidRPr="00BE1479">
        <w:t>Paragraph 9</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01E85F"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69F4E4FF" w14:textId="77777777"/>
        </w:tc>
      </w:tr>
      <w:tr w14:paraId="43CA0C45"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2B3C6745"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47528521" w14:textId="77777777">
            <w:pPr>
              <w:pStyle w:val="AmColumnHeading"/>
            </w:pPr>
            <w:r w:rsidRPr="00BE1479">
              <w:t>Amendment</w:t>
            </w:r>
          </w:p>
        </w:tc>
      </w:tr>
      <w:tr w14:paraId="69802EED"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39457F45" w14:textId="77777777">
            <w:pPr>
              <w:pStyle w:val="Normal6a"/>
            </w:pPr>
            <w:r w:rsidRPr="00BE1479">
              <w:t>9.</w:t>
            </w:r>
            <w:r w:rsidRPr="00BE1479">
              <w:tab/>
            </w:r>
            <w:r w:rsidRPr="00BE1479">
              <w:rPr>
                <w:b/>
                <w:i/>
              </w:rPr>
              <w:t>Commends</w:t>
            </w:r>
            <w:r w:rsidRPr="00BE1479">
              <w:t xml:space="preserve"> Australia’s steadfast diplomatic and military support for Ukraine, including through the Coalition of the Willing and by providing training to Ukrainian forces; </w:t>
            </w:r>
            <w:r w:rsidRPr="00BE1479">
              <w:rPr>
                <w:b/>
                <w:i/>
              </w:rPr>
              <w:t>highly appreciates</w:t>
            </w:r>
            <w:r w:rsidRPr="00BE1479">
              <w:t xml:space="preserve"> Australia’s humanitarian assistance for Ukraine and its support for Ukrainian refugees, as well as its imposition of sanctions and other efforts to hold Russia accountable for its illegal invasion;</w:t>
            </w:r>
          </w:p>
        </w:tc>
        <w:tc>
          <w:tcPr>
            <w:tcW w:w="4876" w:type="dxa"/>
            <w:tcBorders>
              <w:top w:val="nil"/>
              <w:left w:val="nil"/>
              <w:bottom w:val="nil"/>
              <w:right w:val="nil"/>
            </w:tcBorders>
          </w:tcPr>
          <w:p w:rsidR="00BE1479" w:rsidRPr="00BE1479" w:rsidP="00446B27" w14:paraId="3A30497E" w14:textId="77777777">
            <w:pPr>
              <w:pStyle w:val="Normal6a"/>
            </w:pPr>
            <w:r w:rsidRPr="00BE1479">
              <w:t>9.</w:t>
            </w:r>
            <w:r w:rsidRPr="00BE1479">
              <w:tab/>
            </w:r>
            <w:r w:rsidRPr="00BE1479">
              <w:rPr>
                <w:b/>
                <w:i/>
              </w:rPr>
              <w:t>Notes</w:t>
            </w:r>
            <w:r w:rsidRPr="00BE1479">
              <w:t xml:space="preserve"> Australia’s steadfast diplomatic and military support for Ukraine, including through the Coalition of the Willing and by providing training to Ukrainian forces; </w:t>
            </w:r>
            <w:r w:rsidRPr="00BE1479">
              <w:rPr>
                <w:b/>
                <w:i/>
              </w:rPr>
              <w:t>notes also</w:t>
            </w:r>
            <w:r w:rsidRPr="00BE1479">
              <w:t xml:space="preserve"> Australia’s humanitarian assistance for Ukraine and its support for Ukrainian refugees, as well as its imposition of sanctions and other efforts to hold Russia accountable for its illegal invasion;</w:t>
            </w:r>
          </w:p>
        </w:tc>
      </w:tr>
    </w:tbl>
    <w:p w:rsidR="00BE1479" w:rsidRPr="00BE1479" w:rsidP="00BE1479" w14:paraId="7595373A"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787492F2" w14:textId="77777777">
      <w:r w:rsidRPr="00BE1479">
        <w:rPr>
          <w:rStyle w:val="HideTWBExt"/>
        </w:rPr>
        <w:t>&lt;/Amend&gt;</w:t>
      </w:r>
    </w:p>
    <w:p w:rsidR="00BE1479" w:rsidRPr="00BE1479" w:rsidP="00BE1479" w14:paraId="3BBAFC8F"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110</w:t>
      </w:r>
      <w:r w:rsidRPr="00BE1479">
        <w:rPr>
          <w:rStyle w:val="HideTWBExt"/>
          <w:b w:val="0"/>
        </w:rPr>
        <w:t>&lt;/NumAm&gt;</w:t>
      </w:r>
    </w:p>
    <w:p w:rsidR="00BE1479" w:rsidRPr="00BE1479" w:rsidP="00BE1479" w14:paraId="0F77C3C2" w14:textId="77777777">
      <w:pPr>
        <w:pStyle w:val="NormalBold"/>
      </w:pPr>
      <w:r w:rsidRPr="00BE1479">
        <w:rPr>
          <w:rStyle w:val="HideTWBExt"/>
          <w:b w:val="0"/>
        </w:rPr>
        <w:t>&lt;RepeatBlock-By&gt;&lt;Members&gt;</w:t>
      </w:r>
      <w:r w:rsidRPr="00BE1479">
        <w:t>Engin Eroglu, Dan Barna, Malik Azmani, Lucia Yar, Petras Auštrevičius, Marie-Agnes Strack-Zimmermann</w:t>
      </w:r>
      <w:r w:rsidRPr="00BE1479">
        <w:rPr>
          <w:rStyle w:val="HideTWBExt"/>
          <w:b w:val="0"/>
        </w:rPr>
        <w:t>&lt;/Members&gt;</w:t>
      </w:r>
    </w:p>
    <w:p w:rsidR="00BE1479" w:rsidRPr="00BE1479" w:rsidP="00BE1479" w14:paraId="009D99BC" w14:textId="77777777">
      <w:pPr>
        <w:pStyle w:val="NormalBold"/>
      </w:pPr>
      <w:r w:rsidRPr="00BE1479">
        <w:rPr>
          <w:rStyle w:val="HideTWBExt"/>
          <w:b w:val="0"/>
        </w:rPr>
        <w:t>&lt;/RepeatBlock-By&gt;</w:t>
      </w:r>
    </w:p>
    <w:p w:rsidR="00BE1479" w:rsidRPr="00BE1479" w:rsidP="00BE1479" w14:paraId="391F73E0"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06AD2329" w14:textId="77777777">
      <w:pPr>
        <w:pStyle w:val="NormalBold"/>
      </w:pPr>
      <w:r w:rsidRPr="00BE1479">
        <w:rPr>
          <w:rStyle w:val="HideTWBExt"/>
          <w:b w:val="0"/>
        </w:rPr>
        <w:t>&lt;Article&gt;</w:t>
      </w:r>
      <w:r w:rsidRPr="00BE1479">
        <w:t>Paragraph 10</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5B3D3F"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3B2A7F1D" w14:textId="77777777"/>
        </w:tc>
      </w:tr>
      <w:tr w14:paraId="72CC052E"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0F497F31"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11A14475" w14:textId="77777777">
            <w:pPr>
              <w:pStyle w:val="AmColumnHeading"/>
            </w:pPr>
            <w:r w:rsidRPr="00BE1479">
              <w:t>Amendment</w:t>
            </w:r>
          </w:p>
        </w:tc>
      </w:tr>
      <w:tr w14:paraId="1CE58CC2"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17EFBD42" w14:textId="77777777">
            <w:pPr>
              <w:pStyle w:val="Normal6a"/>
            </w:pPr>
            <w:r w:rsidRPr="00BE1479">
              <w:t>10.</w:t>
            </w:r>
            <w:r w:rsidRPr="00BE1479">
              <w:tab/>
              <w:t xml:space="preserve">Remains deeply concerned by China’s rapid military build-up and </w:t>
            </w:r>
            <w:r w:rsidRPr="00BE1479">
              <w:rPr>
                <w:b/>
                <w:i/>
              </w:rPr>
              <w:t>assertive behaviour</w:t>
            </w:r>
            <w:r w:rsidRPr="00BE1479">
              <w:t xml:space="preserve"> in the </w:t>
            </w:r>
            <w:r w:rsidRPr="00BE1479">
              <w:rPr>
                <w:b/>
                <w:i/>
              </w:rPr>
              <w:t>Indo-Pacific</w:t>
            </w:r>
            <w:r w:rsidRPr="00BE1479">
              <w:t xml:space="preserve">, including naval activities near </w:t>
            </w:r>
            <w:r w:rsidRPr="00BE1479">
              <w:rPr>
                <w:b/>
                <w:i/>
              </w:rPr>
              <w:t>Australia</w:t>
            </w:r>
            <w:r w:rsidRPr="00BE1479">
              <w:t>; condemns China’s past economic coercion against Australian exports; notes the recent stabilisation of trade relations between the two countries;</w:t>
            </w:r>
          </w:p>
        </w:tc>
        <w:tc>
          <w:tcPr>
            <w:tcW w:w="4876" w:type="dxa"/>
            <w:tcBorders>
              <w:top w:val="nil"/>
              <w:left w:val="nil"/>
              <w:bottom w:val="nil"/>
              <w:right w:val="nil"/>
            </w:tcBorders>
          </w:tcPr>
          <w:p w:rsidR="00BE1479" w:rsidRPr="00BE1479" w:rsidP="00446B27" w14:paraId="633C5714" w14:textId="77777777">
            <w:pPr>
              <w:pStyle w:val="Normal6a"/>
            </w:pPr>
            <w:r w:rsidRPr="00BE1479">
              <w:t>10.</w:t>
            </w:r>
            <w:r w:rsidRPr="00BE1479">
              <w:tab/>
              <w:t xml:space="preserve">Remains deeply concerned by China’s rapid military build-up and </w:t>
            </w:r>
            <w:r w:rsidRPr="00BE1479">
              <w:rPr>
                <w:b/>
                <w:i/>
              </w:rPr>
              <w:t>deplores diplomatic pressure and provocations aimed at democratic partners</w:t>
            </w:r>
            <w:r w:rsidRPr="00BE1479">
              <w:t xml:space="preserve"> in the </w:t>
            </w:r>
            <w:r w:rsidRPr="00BE1479">
              <w:rPr>
                <w:b/>
                <w:i/>
              </w:rPr>
              <w:t>region, including coercive rhetoric and aggressive military manoeuvres</w:t>
            </w:r>
            <w:r w:rsidRPr="00BE1479">
              <w:t xml:space="preserve">, including naval activities near </w:t>
            </w:r>
            <w:r w:rsidRPr="00BE1479">
              <w:rPr>
                <w:b/>
                <w:i/>
              </w:rPr>
              <w:t>Australia’s coast</w:t>
            </w:r>
            <w:r w:rsidRPr="00BE1479">
              <w:t xml:space="preserve">; condemns China’s past economic coercion against Australian exports; notes the recent stabilisation of trade relations between the two countries; </w:t>
            </w:r>
            <w:r w:rsidRPr="00BE1479">
              <w:rPr>
                <w:b/>
                <w:i/>
              </w:rPr>
              <w:t>highlights China’s direct and indirect support for Russia’s military efforts in Ukraine which reflects that European and Indo-Pacific security dynamics are indivisible; condemns China’s destabilizing military activities, including its recent ICBM test in the South Pacific, expanding security footprint near Australia and New Zealand, and assertive actions in the South China Sea;</w:t>
            </w:r>
          </w:p>
        </w:tc>
      </w:tr>
    </w:tbl>
    <w:p w:rsidR="00BE1479" w:rsidRPr="00BE1479" w:rsidP="00BE1479" w14:paraId="2D55B6EF"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4C57BB1A" w14:textId="77777777">
      <w:r w:rsidRPr="00BE1479">
        <w:rPr>
          <w:rStyle w:val="HideTWBExt"/>
        </w:rPr>
        <w:t>&lt;/Amend&gt;</w:t>
      </w:r>
    </w:p>
    <w:p w:rsidR="00BE1479" w:rsidRPr="00BE1479" w:rsidP="00BE1479" w14:paraId="5FF920A8"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111</w:t>
      </w:r>
      <w:r w:rsidRPr="00BE1479">
        <w:rPr>
          <w:rStyle w:val="HideTWBExt"/>
          <w:b w:val="0"/>
        </w:rPr>
        <w:t>&lt;/NumAm&gt;</w:t>
      </w:r>
    </w:p>
    <w:p w:rsidR="00BE1479" w:rsidRPr="00BE1479" w:rsidP="00BE1479" w14:paraId="7366BD7F" w14:textId="77777777">
      <w:pPr>
        <w:pStyle w:val="NormalBold"/>
      </w:pPr>
      <w:r w:rsidRPr="00BE1479">
        <w:rPr>
          <w:rStyle w:val="HideTWBExt"/>
          <w:b w:val="0"/>
        </w:rPr>
        <w:t>&lt;RepeatBlock-By&gt;&lt;Members&gt;</w:t>
      </w:r>
      <w:r w:rsidRPr="00BE1479">
        <w:t>Stanislav Stoyanov, Tomasz Froelich, Alexander Sell, Petar Volgin</w:t>
      </w:r>
      <w:r w:rsidRPr="00BE1479">
        <w:rPr>
          <w:rStyle w:val="HideTWBExt"/>
          <w:b w:val="0"/>
        </w:rPr>
        <w:t>&lt;/Members&gt;</w:t>
      </w:r>
    </w:p>
    <w:p w:rsidR="00BE1479" w:rsidRPr="00BE1479" w:rsidP="00BE1479" w14:paraId="4780A3A1" w14:textId="77777777">
      <w:r w:rsidRPr="00BE1479">
        <w:rPr>
          <w:rStyle w:val="HideTWBExt"/>
        </w:rPr>
        <w:t>&lt;AuNomDe&gt;</w:t>
      </w:r>
      <w:r w:rsidRPr="00BE1479">
        <w:rPr>
          <w:rStyle w:val="HideTWBInt"/>
        </w:rPr>
        <w:t>{ESN}</w:t>
      </w:r>
      <w:r w:rsidRPr="00BE1479">
        <w:t>on behalf of the ESN Group</w:t>
      </w:r>
      <w:r w:rsidRPr="00BE1479">
        <w:rPr>
          <w:rStyle w:val="HideTWBExt"/>
        </w:rPr>
        <w:t>&lt;/AuNomDe&gt;</w:t>
      </w:r>
    </w:p>
    <w:p w:rsidR="00BE1479" w:rsidRPr="00BE1479" w:rsidP="00BE1479" w14:paraId="2D121FF2" w14:textId="77777777">
      <w:pPr>
        <w:pStyle w:val="NormalBold"/>
      </w:pPr>
      <w:r w:rsidRPr="00BE1479">
        <w:rPr>
          <w:rStyle w:val="HideTWBExt"/>
          <w:b w:val="0"/>
        </w:rPr>
        <w:t>&lt;/RepeatBlock-By&gt;</w:t>
      </w:r>
    </w:p>
    <w:p w:rsidR="00BE1479" w:rsidRPr="00BE1479" w:rsidP="00BE1479" w14:paraId="2B605331"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29645532" w14:textId="77777777">
      <w:pPr>
        <w:pStyle w:val="NormalBold"/>
      </w:pPr>
      <w:r w:rsidRPr="00BE1479">
        <w:rPr>
          <w:rStyle w:val="HideTWBExt"/>
          <w:b w:val="0"/>
        </w:rPr>
        <w:t>&lt;Article&gt;</w:t>
      </w:r>
      <w:r w:rsidRPr="00BE1479">
        <w:t>Paragraph 10</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C432AB"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09252334" w14:textId="77777777"/>
        </w:tc>
      </w:tr>
      <w:tr w14:paraId="41782EE1"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31D8AD7A"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6083F5C3" w14:textId="77777777">
            <w:pPr>
              <w:pStyle w:val="AmColumnHeading"/>
            </w:pPr>
            <w:r w:rsidRPr="00BE1479">
              <w:t>Amendment</w:t>
            </w:r>
          </w:p>
        </w:tc>
      </w:tr>
      <w:tr w14:paraId="7A854799"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3AAB3CF0" w14:textId="77777777">
            <w:pPr>
              <w:pStyle w:val="Normal6a"/>
            </w:pPr>
            <w:r w:rsidRPr="00BE1479">
              <w:t>10.</w:t>
            </w:r>
            <w:r w:rsidRPr="00BE1479">
              <w:tab/>
            </w:r>
            <w:r w:rsidRPr="00BE1479">
              <w:rPr>
                <w:b/>
                <w:i/>
              </w:rPr>
              <w:t>Remains deeply concerned by</w:t>
            </w:r>
            <w:r w:rsidRPr="00BE1479">
              <w:t xml:space="preserve"> China’s rapid military build-up and assertive behaviour in the Indo-Pacific, including naval activities near Australia; </w:t>
            </w:r>
            <w:r w:rsidRPr="00BE1479">
              <w:rPr>
                <w:b/>
                <w:i/>
              </w:rPr>
              <w:t>condemns China’s past economic coercion against Australian exports; notes the recent stabilisation of trade relations between the two countries;</w:t>
            </w:r>
          </w:p>
        </w:tc>
        <w:tc>
          <w:tcPr>
            <w:tcW w:w="4876" w:type="dxa"/>
            <w:tcBorders>
              <w:top w:val="nil"/>
              <w:left w:val="nil"/>
              <w:bottom w:val="nil"/>
              <w:right w:val="nil"/>
            </w:tcBorders>
          </w:tcPr>
          <w:p w:rsidR="00BE1479" w:rsidRPr="00BE1479" w:rsidP="00446B27" w14:paraId="564D9CCD" w14:textId="77777777">
            <w:pPr>
              <w:pStyle w:val="Normal6a"/>
            </w:pPr>
            <w:r w:rsidRPr="00BE1479">
              <w:t>10.</w:t>
            </w:r>
            <w:r w:rsidRPr="00BE1479">
              <w:tab/>
            </w:r>
            <w:r w:rsidRPr="00BE1479">
              <w:rPr>
                <w:b/>
                <w:i/>
              </w:rPr>
              <w:t>Follows with big attention</w:t>
            </w:r>
            <w:r w:rsidRPr="00BE1479">
              <w:t xml:space="preserve"> China’s rapid military build-up and assertive behaviour in the Indo-Pacific, including naval activities near Australia;</w:t>
            </w:r>
          </w:p>
        </w:tc>
      </w:tr>
    </w:tbl>
    <w:p w:rsidR="00BE1479" w:rsidRPr="00BE1479" w:rsidP="00BE1479" w14:paraId="6618C4B2"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5F3ED447" w14:textId="77777777">
      <w:r w:rsidRPr="00BE1479">
        <w:rPr>
          <w:rStyle w:val="HideTWBExt"/>
        </w:rPr>
        <w:t>&lt;/Amend&gt;</w:t>
      </w:r>
    </w:p>
    <w:p w:rsidR="00BE1479" w:rsidRPr="00BE1479" w:rsidP="00BE1479" w14:paraId="2C9AFF48"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112</w:t>
      </w:r>
      <w:r w:rsidRPr="00BE1479">
        <w:rPr>
          <w:rStyle w:val="HideTWBExt"/>
          <w:b w:val="0"/>
        </w:rPr>
        <w:t>&lt;/NumAm&gt;</w:t>
      </w:r>
    </w:p>
    <w:p w:rsidR="00BE1479" w:rsidRPr="00BE1479" w:rsidP="00BE1479" w14:paraId="51403A7B" w14:textId="77777777">
      <w:pPr>
        <w:pStyle w:val="NormalBold"/>
      </w:pPr>
      <w:r w:rsidRPr="00BE1479">
        <w:rPr>
          <w:rStyle w:val="HideTWBExt"/>
          <w:b w:val="0"/>
        </w:rPr>
        <w:t>&lt;RepeatBlock-By&gt;&lt;Members&gt;</w:t>
      </w:r>
      <w:r w:rsidRPr="00BE1479">
        <w:t>Željana Zovko</w:t>
      </w:r>
      <w:r w:rsidRPr="00BE1479">
        <w:rPr>
          <w:rStyle w:val="HideTWBExt"/>
          <w:b w:val="0"/>
        </w:rPr>
        <w:t>&lt;/Members&gt;</w:t>
      </w:r>
    </w:p>
    <w:p w:rsidR="00BE1479" w:rsidRPr="00BE1479" w:rsidP="00BE1479" w14:paraId="28106BE8" w14:textId="77777777">
      <w:pPr>
        <w:pStyle w:val="NormalBold"/>
      </w:pPr>
      <w:r w:rsidRPr="00BE1479">
        <w:rPr>
          <w:rStyle w:val="HideTWBExt"/>
          <w:b w:val="0"/>
        </w:rPr>
        <w:t>&lt;/RepeatBlock-By&gt;</w:t>
      </w:r>
    </w:p>
    <w:p w:rsidR="00BE1479" w:rsidRPr="00BE1479" w:rsidP="00BE1479" w14:paraId="19087A5A"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754A84B7" w14:textId="77777777">
      <w:pPr>
        <w:pStyle w:val="NormalBold"/>
      </w:pPr>
      <w:r w:rsidRPr="00BE1479">
        <w:rPr>
          <w:rStyle w:val="HideTWBExt"/>
          <w:b w:val="0"/>
        </w:rPr>
        <w:t>&lt;Article&gt;</w:t>
      </w:r>
      <w:r w:rsidRPr="00BE1479">
        <w:t>Paragraph 10</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9D4DB5"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46D25F42" w14:textId="77777777"/>
        </w:tc>
      </w:tr>
      <w:tr w14:paraId="6E6BAA8E"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20BACD5B"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3964E32B" w14:textId="77777777">
            <w:pPr>
              <w:pStyle w:val="AmColumnHeading"/>
            </w:pPr>
            <w:r w:rsidRPr="00BE1479">
              <w:t>Amendment</w:t>
            </w:r>
          </w:p>
        </w:tc>
      </w:tr>
      <w:tr w14:paraId="61612717"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337B03CC" w14:textId="77777777">
            <w:pPr>
              <w:pStyle w:val="Normal6a"/>
            </w:pPr>
            <w:r w:rsidRPr="00BE1479">
              <w:t>10.</w:t>
            </w:r>
            <w:r w:rsidRPr="00BE1479">
              <w:tab/>
              <w:t>Remains deeply concerned by China’s rapid military build-up and assertive behaviour in the Indo-Pacific, including naval activities near Australia; condemns China’s past economic coercion against Australian exports; notes the recent stabilisation of trade relations between the two countries;</w:t>
            </w:r>
          </w:p>
        </w:tc>
        <w:tc>
          <w:tcPr>
            <w:tcW w:w="4876" w:type="dxa"/>
            <w:tcBorders>
              <w:top w:val="nil"/>
              <w:left w:val="nil"/>
              <w:bottom w:val="nil"/>
              <w:right w:val="nil"/>
            </w:tcBorders>
          </w:tcPr>
          <w:p w:rsidR="00BE1479" w:rsidRPr="00BE1479" w:rsidP="00446B27" w14:paraId="114D667B" w14:textId="77777777">
            <w:pPr>
              <w:pStyle w:val="Normal6a"/>
            </w:pPr>
            <w:r w:rsidRPr="00BE1479">
              <w:t>10.</w:t>
            </w:r>
            <w:r w:rsidRPr="00BE1479">
              <w:tab/>
              <w:t>Remains deeply concerned by China’s rapid military build-up and assertive behaviour in the Indo-Pacific, including naval activities near Australia; condemns China’s past economic coercion against Australian exports; notes the recent stabilisation of trade relations between the two countries;</w:t>
            </w:r>
            <w:r w:rsidRPr="00BE1479">
              <w:rPr>
                <w:b/>
                <w:i/>
              </w:rPr>
              <w:t> expresses concern about recent Chinese military exercises and missile tests in the region;</w:t>
            </w:r>
          </w:p>
        </w:tc>
      </w:tr>
    </w:tbl>
    <w:p w:rsidR="00BE1479" w:rsidRPr="00BE1479" w:rsidP="00BE1479" w14:paraId="67259636"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2800954C" w14:textId="77777777">
      <w:r w:rsidRPr="00BE1479">
        <w:rPr>
          <w:rStyle w:val="HideTWBExt"/>
        </w:rPr>
        <w:t>&lt;/Amend&gt;</w:t>
      </w:r>
    </w:p>
    <w:p w:rsidR="00BE1479" w:rsidRPr="00BE1479" w:rsidP="00BE1479" w14:paraId="08E7EFD5"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113</w:t>
      </w:r>
      <w:r w:rsidRPr="00BE1479">
        <w:rPr>
          <w:rStyle w:val="HideTWBExt"/>
          <w:b w:val="0"/>
        </w:rPr>
        <w:t>&lt;/NumAm&gt;</w:t>
      </w:r>
    </w:p>
    <w:p w:rsidR="00BE1479" w:rsidRPr="00BE1479" w:rsidP="00BE1479" w14:paraId="44E86305" w14:textId="77777777">
      <w:pPr>
        <w:pStyle w:val="NormalBold"/>
      </w:pPr>
      <w:r w:rsidRPr="00BE1479">
        <w:rPr>
          <w:rStyle w:val="HideTWBExt"/>
          <w:b w:val="0"/>
        </w:rPr>
        <w:t>&lt;RepeatBlock-By&gt;&lt;Members&gt;</w:t>
      </w:r>
      <w:r w:rsidRPr="00BE1479">
        <w:t>Marie-Agnes Strack-Zimmermann, Engin Eroglu, Dan Barna, Malik Azmani, Petras Auštrevičius, Lucia Yar</w:t>
      </w:r>
      <w:r w:rsidRPr="00BE1479">
        <w:t xml:space="preserve"> </w:t>
      </w:r>
      <w:r w:rsidRPr="00BE1479">
        <w:rPr>
          <w:rStyle w:val="HideTWBExt"/>
          <w:b w:val="0"/>
        </w:rPr>
        <w:t>&lt;/Members&gt;</w:t>
      </w:r>
    </w:p>
    <w:p w:rsidR="00BE1479" w:rsidRPr="00BE1479" w:rsidP="00BE1479" w14:paraId="222B89D7" w14:textId="77777777">
      <w:pPr>
        <w:pStyle w:val="NormalBold"/>
      </w:pPr>
      <w:r w:rsidRPr="00BE1479">
        <w:rPr>
          <w:rStyle w:val="HideTWBExt"/>
          <w:b w:val="0"/>
        </w:rPr>
        <w:t>&lt;/RepeatBlock-By&gt;</w:t>
      </w:r>
    </w:p>
    <w:p w:rsidR="00BE1479" w:rsidRPr="00BE1479" w:rsidP="00BE1479" w14:paraId="7B53BA78"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562584BB" w14:textId="77777777">
      <w:pPr>
        <w:pStyle w:val="NormalBold"/>
      </w:pPr>
      <w:r w:rsidRPr="00BE1479">
        <w:rPr>
          <w:rStyle w:val="HideTWBExt"/>
          <w:b w:val="0"/>
        </w:rPr>
        <w:t>&lt;Article&gt;</w:t>
      </w:r>
      <w:r w:rsidRPr="00BE1479">
        <w:t>Paragraph 10</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F23104"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7861CC94" w14:textId="77777777"/>
        </w:tc>
      </w:tr>
      <w:tr w14:paraId="1062EDB5"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184F4BFC"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3522BABE" w14:textId="77777777">
            <w:pPr>
              <w:pStyle w:val="AmColumnHeading"/>
            </w:pPr>
            <w:r w:rsidRPr="00BE1479">
              <w:t>Amendment</w:t>
            </w:r>
          </w:p>
        </w:tc>
      </w:tr>
      <w:tr w14:paraId="6E3C53D7"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3E45F4B2" w14:textId="77777777">
            <w:pPr>
              <w:pStyle w:val="Normal6a"/>
            </w:pPr>
            <w:r w:rsidRPr="00BE1479">
              <w:t>10.</w:t>
            </w:r>
            <w:r w:rsidRPr="00BE1479">
              <w:tab/>
              <w:t xml:space="preserve">Remains deeply concerned by China’s rapid military build-up and </w:t>
            </w:r>
            <w:r w:rsidRPr="00BE1479">
              <w:rPr>
                <w:b/>
                <w:i/>
              </w:rPr>
              <w:t>assertive</w:t>
            </w:r>
            <w:r w:rsidRPr="00BE1479">
              <w:t xml:space="preserve"> behaviour in the Indo-Pacific, including naval activities near Australia; condemns China’s past economic coercion against Australian exports; notes the recent stabilisation of trade relations between the two countries;</w:t>
            </w:r>
          </w:p>
        </w:tc>
        <w:tc>
          <w:tcPr>
            <w:tcW w:w="4876" w:type="dxa"/>
            <w:tcBorders>
              <w:top w:val="nil"/>
              <w:left w:val="nil"/>
              <w:bottom w:val="nil"/>
              <w:right w:val="nil"/>
            </w:tcBorders>
          </w:tcPr>
          <w:p w:rsidR="00BE1479" w:rsidRPr="00BE1479" w:rsidP="00446B27" w14:paraId="1CC9367E" w14:textId="77777777">
            <w:pPr>
              <w:pStyle w:val="Normal6a"/>
            </w:pPr>
            <w:r w:rsidRPr="00BE1479">
              <w:t>10.</w:t>
            </w:r>
            <w:r w:rsidRPr="00BE1479">
              <w:tab/>
              <w:t xml:space="preserve">Remains deeply concerned by China’s rapid military build-up and </w:t>
            </w:r>
            <w:r w:rsidRPr="00BE1479">
              <w:rPr>
                <w:b/>
                <w:i/>
              </w:rPr>
              <w:t>aggressive</w:t>
            </w:r>
            <w:r w:rsidRPr="00BE1479">
              <w:t xml:space="preserve"> behaviour in the Indo-Pacific, </w:t>
            </w:r>
            <w:r w:rsidRPr="00BE1479">
              <w:rPr>
                <w:b/>
                <w:i/>
              </w:rPr>
              <w:t>specifically towards Taiwan and</w:t>
            </w:r>
            <w:r w:rsidRPr="00BE1479">
              <w:t xml:space="preserve"> including naval activities near Australia; condemns China’s past economic coercion against Australian exports; notes the recent stabilisation of trade relations between the two countries;</w:t>
            </w:r>
          </w:p>
        </w:tc>
      </w:tr>
    </w:tbl>
    <w:p w:rsidR="00BE1479" w:rsidRPr="00BE1479" w:rsidP="00BE1479" w14:paraId="1B6957AB"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3354F8A3" w14:textId="77777777">
      <w:r w:rsidRPr="00BE1479">
        <w:rPr>
          <w:rStyle w:val="HideTWBExt"/>
        </w:rPr>
        <w:t>&lt;/Amend&gt;</w:t>
      </w:r>
    </w:p>
    <w:p w:rsidR="00BE1479" w:rsidRPr="00BE1479" w:rsidP="00BE1479" w14:paraId="404C62B6"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114</w:t>
      </w:r>
      <w:r w:rsidRPr="00BE1479">
        <w:rPr>
          <w:rStyle w:val="HideTWBExt"/>
          <w:b w:val="0"/>
        </w:rPr>
        <w:t>&lt;/NumAm&gt;</w:t>
      </w:r>
    </w:p>
    <w:p w:rsidR="00BE1479" w:rsidRPr="00BE1479" w:rsidP="00BE1479" w14:paraId="4D73BB28" w14:textId="77777777">
      <w:pPr>
        <w:pStyle w:val="NormalBold"/>
      </w:pPr>
      <w:r w:rsidRPr="00BE1479">
        <w:rPr>
          <w:rStyle w:val="HideTWBExt"/>
          <w:b w:val="0"/>
        </w:rPr>
        <w:t>&lt;RepeatBlock-By&gt;&lt;Members&gt;</w:t>
      </w:r>
      <w:r w:rsidRPr="00BE1479">
        <w:t>Tobias Cremer, Marta Temido</w:t>
      </w:r>
      <w:r w:rsidRPr="00BE1479">
        <w:rPr>
          <w:rStyle w:val="HideTWBExt"/>
          <w:b w:val="0"/>
        </w:rPr>
        <w:t>&lt;/Members&gt;</w:t>
      </w:r>
    </w:p>
    <w:p w:rsidR="00BE1479" w:rsidRPr="00BE1479" w:rsidP="00BE1479" w14:paraId="6BDFBB9B" w14:textId="77777777">
      <w:pPr>
        <w:pStyle w:val="NormalBold"/>
      </w:pPr>
      <w:r w:rsidRPr="00BE1479">
        <w:rPr>
          <w:rStyle w:val="HideTWBExt"/>
          <w:b w:val="0"/>
        </w:rPr>
        <w:t>&lt;/RepeatBlock-By&gt;</w:t>
      </w:r>
    </w:p>
    <w:p w:rsidR="00BE1479" w:rsidRPr="00BE1479" w:rsidP="00BE1479" w14:paraId="012D0D7E"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386B48B5" w14:textId="77777777">
      <w:pPr>
        <w:pStyle w:val="NormalBold"/>
      </w:pPr>
      <w:r w:rsidRPr="00BE1479">
        <w:rPr>
          <w:rStyle w:val="HideTWBExt"/>
          <w:b w:val="0"/>
        </w:rPr>
        <w:t>&lt;Article&gt;</w:t>
      </w:r>
      <w:r w:rsidRPr="00BE1479">
        <w:t>Paragraph 10</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3FACAE"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06D1087F" w14:textId="77777777"/>
        </w:tc>
      </w:tr>
      <w:tr w14:paraId="60B6FE33"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51D0600F"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4201F8EA" w14:textId="77777777">
            <w:pPr>
              <w:pStyle w:val="AmColumnHeading"/>
            </w:pPr>
            <w:r w:rsidRPr="00BE1479">
              <w:t>Amendment</w:t>
            </w:r>
          </w:p>
        </w:tc>
      </w:tr>
      <w:tr w14:paraId="6C596544"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6742D885" w14:textId="77777777">
            <w:pPr>
              <w:pStyle w:val="Normal6a"/>
            </w:pPr>
            <w:r w:rsidRPr="00BE1479">
              <w:t>10.</w:t>
            </w:r>
            <w:r w:rsidRPr="00BE1479">
              <w:tab/>
              <w:t>Remains deeply concerned by China’s rapid military build-up and assertive behaviour in the Indo-Pacific, including naval activities near Australia; condemns China’s past economic coercion against Australian exports; notes the recent stabilisation of trade relations between the two countries;</w:t>
            </w:r>
          </w:p>
        </w:tc>
        <w:tc>
          <w:tcPr>
            <w:tcW w:w="4876" w:type="dxa"/>
            <w:tcBorders>
              <w:top w:val="nil"/>
              <w:left w:val="nil"/>
              <w:bottom w:val="nil"/>
              <w:right w:val="nil"/>
            </w:tcBorders>
          </w:tcPr>
          <w:p w:rsidR="00BE1479" w:rsidRPr="00BE1479" w:rsidP="00446B27" w14:paraId="0A795909" w14:textId="77777777">
            <w:pPr>
              <w:pStyle w:val="Normal6a"/>
            </w:pPr>
            <w:r w:rsidRPr="00BE1479">
              <w:t>10.</w:t>
            </w:r>
            <w:r w:rsidRPr="00BE1479">
              <w:tab/>
              <w:t xml:space="preserve">Remains deeply concerned by China’s rapid </w:t>
            </w:r>
            <w:r w:rsidRPr="00BE1479">
              <w:rPr>
                <w:b/>
                <w:i/>
              </w:rPr>
              <w:t>and unexplained</w:t>
            </w:r>
            <w:r w:rsidRPr="00BE1479">
              <w:t xml:space="preserve"> military build-up and assertive behaviour in the Indo-Pacific, including naval activities near Australia; condemns China’s past economic coercion against Australian exports; notes the recent stabilisation of trade relations between the two countries;</w:t>
            </w:r>
          </w:p>
        </w:tc>
      </w:tr>
    </w:tbl>
    <w:p w:rsidR="00BE1479" w:rsidRPr="00BE1479" w:rsidP="00BE1479" w14:paraId="3C8EC7FB"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4C9ABFC6" w14:textId="77777777">
      <w:r w:rsidRPr="00BE1479">
        <w:rPr>
          <w:rStyle w:val="HideTWBExt"/>
        </w:rPr>
        <w:t>&lt;/Amend&gt;</w:t>
      </w:r>
    </w:p>
    <w:p w:rsidR="00BE1479" w:rsidRPr="00BE1479" w:rsidP="00BE1479" w14:paraId="2F7A20AD"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115</w:t>
      </w:r>
      <w:r w:rsidRPr="00BE1479">
        <w:rPr>
          <w:rStyle w:val="HideTWBExt"/>
          <w:b w:val="0"/>
        </w:rPr>
        <w:t>&lt;/NumAm&gt;</w:t>
      </w:r>
    </w:p>
    <w:p w:rsidR="00BE1479" w:rsidRPr="00BE1479" w:rsidP="00BE1479" w14:paraId="7B446795" w14:textId="77777777">
      <w:pPr>
        <w:pStyle w:val="NormalBold"/>
      </w:pPr>
      <w:r w:rsidRPr="00BE1479">
        <w:rPr>
          <w:rStyle w:val="HideTWBExt"/>
          <w:b w:val="0"/>
        </w:rPr>
        <w:t>&lt;RepeatBlock-By&gt;&lt;Members&gt;</w:t>
      </w:r>
      <w:r w:rsidRPr="00BE1479">
        <w:t>Sebastian Tynkkynen</w:t>
      </w:r>
      <w:r w:rsidRPr="00BE1479">
        <w:rPr>
          <w:rStyle w:val="HideTWBExt"/>
          <w:b w:val="0"/>
        </w:rPr>
        <w:t>&lt;/Members&gt;</w:t>
      </w:r>
    </w:p>
    <w:p w:rsidR="00BE1479" w:rsidRPr="00BE1479" w:rsidP="00BE1479" w14:paraId="0A46BE10" w14:textId="77777777">
      <w:pPr>
        <w:pStyle w:val="NormalBold"/>
      </w:pPr>
      <w:r w:rsidRPr="00BE1479">
        <w:rPr>
          <w:rStyle w:val="HideTWBExt"/>
          <w:b w:val="0"/>
        </w:rPr>
        <w:t>&lt;/RepeatBlock-By&gt;</w:t>
      </w:r>
    </w:p>
    <w:p w:rsidR="00BE1479" w:rsidRPr="00BE1479" w:rsidP="00BE1479" w14:paraId="56F613E6"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39663F37" w14:textId="77777777">
      <w:pPr>
        <w:pStyle w:val="NormalBold"/>
      </w:pPr>
      <w:r w:rsidRPr="00BE1479">
        <w:rPr>
          <w:rStyle w:val="HideTWBExt"/>
          <w:b w:val="0"/>
        </w:rPr>
        <w:t>&lt;Article&gt;</w:t>
      </w:r>
      <w:r w:rsidRPr="00BE1479">
        <w:t>Paragraph 10</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1C093A"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2293E099" w14:textId="77777777"/>
        </w:tc>
      </w:tr>
      <w:tr w14:paraId="48681EFF"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349AC007"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2FC58ABC" w14:textId="77777777">
            <w:pPr>
              <w:pStyle w:val="AmColumnHeading"/>
            </w:pPr>
            <w:r w:rsidRPr="00BE1479">
              <w:t>Amendment</w:t>
            </w:r>
          </w:p>
        </w:tc>
      </w:tr>
      <w:tr w14:paraId="460C238C"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5D79E82A" w14:textId="77777777">
            <w:pPr>
              <w:pStyle w:val="Normal6a"/>
            </w:pPr>
            <w:r w:rsidRPr="00BE1479">
              <w:t>10.</w:t>
            </w:r>
            <w:r w:rsidRPr="00BE1479">
              <w:tab/>
              <w:t xml:space="preserve">Remains deeply concerned by China’s rapid military build-up and </w:t>
            </w:r>
            <w:r w:rsidRPr="00BE1479">
              <w:rPr>
                <w:b/>
                <w:i/>
              </w:rPr>
              <w:t>assertive</w:t>
            </w:r>
            <w:r w:rsidRPr="00BE1479">
              <w:t xml:space="preserve"> behaviour in the Indo-Pacific, including naval activities near Australia; condemns China’s past economic coercion against Australian exports; notes the recent stabilisation of trade relations between the two countries;</w:t>
            </w:r>
          </w:p>
        </w:tc>
        <w:tc>
          <w:tcPr>
            <w:tcW w:w="4876" w:type="dxa"/>
            <w:tcBorders>
              <w:top w:val="nil"/>
              <w:left w:val="nil"/>
              <w:bottom w:val="nil"/>
              <w:right w:val="nil"/>
            </w:tcBorders>
          </w:tcPr>
          <w:p w:rsidR="00BE1479" w:rsidRPr="00BE1479" w:rsidP="00446B27" w14:paraId="28CC70B2" w14:textId="77777777">
            <w:pPr>
              <w:pStyle w:val="Normal6a"/>
            </w:pPr>
            <w:r w:rsidRPr="00BE1479">
              <w:t>10.</w:t>
            </w:r>
            <w:r w:rsidRPr="00BE1479">
              <w:tab/>
              <w:t xml:space="preserve">Remains deeply concerned by China’s rapid military build-up and </w:t>
            </w:r>
            <w:r w:rsidRPr="00BE1479">
              <w:rPr>
                <w:b/>
                <w:i/>
              </w:rPr>
              <w:t>hostile</w:t>
            </w:r>
            <w:r w:rsidRPr="00BE1479">
              <w:t xml:space="preserve"> behaviour in the Indo-Pacific, including naval activities near Australia; condemns China’s past economic coercion against Australian exports; notes the recent stabilisation of trade relations between the two countries;</w:t>
            </w:r>
          </w:p>
        </w:tc>
      </w:tr>
    </w:tbl>
    <w:p w:rsidR="00BE1479" w:rsidRPr="00BE1479" w:rsidP="00BE1479" w14:paraId="5ABC8541" w14:textId="77777777">
      <w:pPr>
        <w:pStyle w:val="AmOrLang"/>
      </w:pPr>
      <w:r w:rsidRPr="00BE1479">
        <w:t xml:space="preserve">Or. </w:t>
      </w:r>
      <w:r w:rsidRPr="00BE1479">
        <w:rPr>
          <w:rStyle w:val="HideTWBExt"/>
        </w:rPr>
        <w:t>&lt;Original&gt;</w:t>
      </w:r>
      <w:r w:rsidRPr="00BE1479">
        <w:rPr>
          <w:rStyle w:val="HideTWBInt"/>
        </w:rPr>
        <w:t>{FI}</w:t>
      </w:r>
      <w:r w:rsidRPr="00BE1479">
        <w:t>fi</w:t>
      </w:r>
      <w:r w:rsidRPr="00BE1479">
        <w:rPr>
          <w:rStyle w:val="HideTWBExt"/>
        </w:rPr>
        <w:t>&lt;/Original&gt;</w:t>
      </w:r>
    </w:p>
    <w:p w:rsidR="00BE1479" w:rsidRPr="00BE1479" w:rsidP="00BE1479" w14:paraId="0D50EED3" w14:textId="77777777">
      <w:r w:rsidRPr="00BE1479">
        <w:rPr>
          <w:rStyle w:val="HideTWBExt"/>
        </w:rPr>
        <w:t>&lt;/Amend&gt;</w:t>
      </w:r>
    </w:p>
    <w:p w:rsidR="00BE1479" w:rsidRPr="00BE1479" w:rsidP="00BE1479" w14:paraId="60EAB843"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116</w:t>
      </w:r>
      <w:r w:rsidRPr="00BE1479">
        <w:rPr>
          <w:rStyle w:val="HideTWBExt"/>
          <w:b w:val="0"/>
        </w:rPr>
        <w:t>&lt;/NumAm&gt;</w:t>
      </w:r>
    </w:p>
    <w:p w:rsidR="00BE1479" w:rsidRPr="00BE1479" w:rsidP="00BE1479" w14:paraId="27ABCEFD" w14:textId="77777777">
      <w:pPr>
        <w:pStyle w:val="NormalBold"/>
      </w:pPr>
      <w:r w:rsidRPr="00BE1479">
        <w:rPr>
          <w:rStyle w:val="HideTWBExt"/>
          <w:b w:val="0"/>
        </w:rPr>
        <w:t>&lt;RepeatBlock-By&gt;&lt;Members&gt;</w:t>
      </w:r>
      <w:r w:rsidRPr="00BE1479">
        <w:t>Tobias Cremer, Marta Temido</w:t>
      </w:r>
      <w:r w:rsidRPr="00BE1479">
        <w:rPr>
          <w:rStyle w:val="HideTWBExt"/>
          <w:b w:val="0"/>
        </w:rPr>
        <w:t>&lt;/Members&gt;</w:t>
      </w:r>
    </w:p>
    <w:p w:rsidR="00BE1479" w:rsidRPr="00BE1479" w:rsidP="00BE1479" w14:paraId="053081ED" w14:textId="77777777">
      <w:pPr>
        <w:pStyle w:val="NormalBold"/>
      </w:pPr>
      <w:r w:rsidRPr="00BE1479">
        <w:rPr>
          <w:rStyle w:val="HideTWBExt"/>
          <w:b w:val="0"/>
        </w:rPr>
        <w:t>&lt;/RepeatBlock-By&gt;</w:t>
      </w:r>
    </w:p>
    <w:p w:rsidR="00BE1479" w:rsidRPr="00BE1479" w:rsidP="00BE1479" w14:paraId="30F5158C"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45487B65" w14:textId="77777777">
      <w:pPr>
        <w:pStyle w:val="NormalBold"/>
      </w:pPr>
      <w:r w:rsidRPr="00BE1479">
        <w:rPr>
          <w:rStyle w:val="HideTWBExt"/>
          <w:b w:val="0"/>
        </w:rPr>
        <w:t>&lt;Article&gt;</w:t>
      </w:r>
      <w:r w:rsidRPr="00BE1479">
        <w:t>Paragraph 10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128D1B"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08B29BE0" w14:textId="77777777"/>
        </w:tc>
      </w:tr>
      <w:tr w14:paraId="28E63C9C"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2DBC2F82"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27775AE1" w14:textId="77777777">
            <w:pPr>
              <w:pStyle w:val="AmColumnHeading"/>
            </w:pPr>
            <w:r w:rsidRPr="00BE1479">
              <w:t>Amendment</w:t>
            </w:r>
          </w:p>
        </w:tc>
      </w:tr>
      <w:tr w14:paraId="77BB0AA1"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23B00278" w14:textId="77777777">
            <w:pPr>
              <w:pStyle w:val="Normal6a"/>
            </w:pPr>
          </w:p>
        </w:tc>
        <w:tc>
          <w:tcPr>
            <w:tcW w:w="4876" w:type="dxa"/>
            <w:tcBorders>
              <w:top w:val="nil"/>
              <w:left w:val="nil"/>
              <w:bottom w:val="nil"/>
              <w:right w:val="nil"/>
            </w:tcBorders>
          </w:tcPr>
          <w:p w:rsidR="00BE1479" w:rsidRPr="00BE1479" w:rsidP="00446B27" w14:paraId="325B683F" w14:textId="77777777">
            <w:pPr>
              <w:pStyle w:val="Normal6a"/>
            </w:pPr>
            <w:r w:rsidRPr="00BE1479">
              <w:rPr>
                <w:b/>
                <w:i/>
              </w:rPr>
              <w:t>10a.</w:t>
            </w:r>
            <w:r w:rsidRPr="00BE1479">
              <w:tab/>
            </w:r>
            <w:r w:rsidRPr="00BE1479">
              <w:rPr>
                <w:b/>
                <w:i/>
              </w:rPr>
              <w:t>Commends Australia's measured and resilient response to China's economic coercive measures, combining trade diversification, strengthening domestic resilience and supporting affected sectors while sustaining diplomatic engagement; considers the experience a useful example for the EU in developing its own economic security and de-risking approach; calls for structured EU-Australia exchanges on best practices to strengthen resilience, strategic autonomy and adaptability in responding to economic coercion;</w:t>
            </w:r>
          </w:p>
        </w:tc>
      </w:tr>
    </w:tbl>
    <w:p w:rsidR="00BE1479" w:rsidRPr="00BE1479" w:rsidP="00BE1479" w14:paraId="5D93C935"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099AE6E0" w14:textId="77777777">
      <w:r w:rsidRPr="00BE1479">
        <w:rPr>
          <w:rStyle w:val="HideTWBExt"/>
        </w:rPr>
        <w:t>&lt;/Amend&gt;</w:t>
      </w:r>
    </w:p>
    <w:p w:rsidR="00BE1479" w:rsidRPr="00BE1479" w:rsidP="00BE1479" w14:paraId="7F17AEA2"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117</w:t>
      </w:r>
      <w:r w:rsidRPr="00BE1479">
        <w:rPr>
          <w:rStyle w:val="HideTWBExt"/>
          <w:b w:val="0"/>
        </w:rPr>
        <w:t>&lt;/NumAm&gt;</w:t>
      </w:r>
    </w:p>
    <w:p w:rsidR="00BE1479" w:rsidRPr="00BE1479" w:rsidP="00BE1479" w14:paraId="4A937A95" w14:textId="77777777">
      <w:pPr>
        <w:pStyle w:val="NormalBold"/>
      </w:pPr>
      <w:r w:rsidRPr="00BE1479">
        <w:rPr>
          <w:rStyle w:val="HideTWBExt"/>
          <w:b w:val="0"/>
        </w:rPr>
        <w:t>&lt;RepeatBlock-By&gt;&lt;Members&gt;</w:t>
      </w:r>
      <w:r w:rsidRPr="00BE1479">
        <w:t>Sebastian Tynkkynen</w:t>
      </w:r>
      <w:r w:rsidRPr="00BE1479">
        <w:rPr>
          <w:rStyle w:val="HideTWBExt"/>
          <w:b w:val="0"/>
        </w:rPr>
        <w:t>&lt;/Members&gt;</w:t>
      </w:r>
    </w:p>
    <w:p w:rsidR="00BE1479" w:rsidRPr="00BE1479" w:rsidP="00BE1479" w14:paraId="16D2782E" w14:textId="77777777">
      <w:pPr>
        <w:pStyle w:val="NormalBold"/>
      </w:pPr>
      <w:r w:rsidRPr="00BE1479">
        <w:rPr>
          <w:rStyle w:val="HideTWBExt"/>
          <w:b w:val="0"/>
        </w:rPr>
        <w:t>&lt;/RepeatBlock-By&gt;</w:t>
      </w:r>
    </w:p>
    <w:p w:rsidR="00BE1479" w:rsidRPr="00BE1479" w:rsidP="00BE1479" w14:paraId="23592C38"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2F0219F7" w14:textId="77777777">
      <w:pPr>
        <w:pStyle w:val="NormalBold"/>
      </w:pPr>
      <w:r w:rsidRPr="00BE1479">
        <w:rPr>
          <w:rStyle w:val="HideTWBExt"/>
          <w:b w:val="0"/>
        </w:rPr>
        <w:t>&lt;Article&gt;</w:t>
      </w:r>
      <w:r w:rsidRPr="00BE1479">
        <w:t>Paragraph 10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5411CA"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7EAAE65A" w14:textId="77777777"/>
        </w:tc>
      </w:tr>
      <w:tr w14:paraId="529D3E82"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1D3B5F68"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09C7D75A" w14:textId="77777777">
            <w:pPr>
              <w:pStyle w:val="AmColumnHeading"/>
            </w:pPr>
            <w:r w:rsidRPr="00BE1479">
              <w:t>Amendment</w:t>
            </w:r>
          </w:p>
        </w:tc>
      </w:tr>
      <w:tr w14:paraId="2DDD2132"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7573DE82" w14:textId="77777777">
            <w:pPr>
              <w:pStyle w:val="Normal6a"/>
            </w:pPr>
          </w:p>
        </w:tc>
        <w:tc>
          <w:tcPr>
            <w:tcW w:w="4876" w:type="dxa"/>
            <w:tcBorders>
              <w:top w:val="nil"/>
              <w:left w:val="nil"/>
              <w:bottom w:val="nil"/>
              <w:right w:val="nil"/>
            </w:tcBorders>
          </w:tcPr>
          <w:p w:rsidR="00BE1479" w:rsidRPr="00BE1479" w:rsidP="00446B27" w14:paraId="792C26E5" w14:textId="77777777">
            <w:pPr>
              <w:pStyle w:val="Normal6a"/>
            </w:pPr>
            <w:r w:rsidRPr="00BE1479">
              <w:rPr>
                <w:b/>
                <w:i/>
              </w:rPr>
              <w:t>10a.</w:t>
            </w:r>
            <w:r w:rsidRPr="00BE1479">
              <w:tab/>
            </w:r>
            <w:r w:rsidRPr="00BE1479">
              <w:rPr>
                <w:b/>
                <w:i/>
              </w:rPr>
              <w:t>Takes the view that China is a systemic rival and a major security challenge for all democratic states; calls for closer cooperation with Australia to curb China’s growing influence and to defend the rules-based international order;</w:t>
            </w:r>
          </w:p>
        </w:tc>
      </w:tr>
    </w:tbl>
    <w:p w:rsidR="00BE1479" w:rsidRPr="00BE1479" w:rsidP="00BE1479" w14:paraId="174F3456" w14:textId="77777777">
      <w:pPr>
        <w:pStyle w:val="AmOrLang"/>
      </w:pPr>
      <w:r w:rsidRPr="00BE1479">
        <w:t xml:space="preserve">Or. </w:t>
      </w:r>
      <w:r w:rsidRPr="00BE1479">
        <w:rPr>
          <w:rStyle w:val="HideTWBExt"/>
        </w:rPr>
        <w:t>&lt;Original&gt;</w:t>
      </w:r>
      <w:r w:rsidRPr="00BE1479">
        <w:rPr>
          <w:rStyle w:val="HideTWBInt"/>
        </w:rPr>
        <w:t>{FI}</w:t>
      </w:r>
      <w:r w:rsidRPr="00BE1479">
        <w:t>fi</w:t>
      </w:r>
      <w:r w:rsidRPr="00BE1479">
        <w:rPr>
          <w:rStyle w:val="HideTWBExt"/>
        </w:rPr>
        <w:t>&lt;/Original&gt;</w:t>
      </w:r>
    </w:p>
    <w:p w:rsidR="00BE1479" w:rsidRPr="00BE1479" w:rsidP="00BE1479" w14:paraId="5497916C" w14:textId="77777777">
      <w:r w:rsidRPr="00BE1479">
        <w:rPr>
          <w:rStyle w:val="HideTWBExt"/>
        </w:rPr>
        <w:t>&lt;/Amend&gt;</w:t>
      </w:r>
    </w:p>
    <w:p w:rsidR="00BE1479" w:rsidRPr="00BE1479" w:rsidP="00BE1479" w14:paraId="2DC096F7"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118</w:t>
      </w:r>
      <w:r w:rsidRPr="00BE1479">
        <w:rPr>
          <w:rStyle w:val="HideTWBExt"/>
          <w:b w:val="0"/>
        </w:rPr>
        <w:t>&lt;/NumAm&gt;</w:t>
      </w:r>
    </w:p>
    <w:p w:rsidR="00BE1479" w:rsidRPr="00BE1479" w:rsidP="00BE1479" w14:paraId="506C4D2F" w14:textId="77777777">
      <w:pPr>
        <w:pStyle w:val="NormalBold"/>
      </w:pPr>
      <w:r w:rsidRPr="00BE1479">
        <w:rPr>
          <w:rStyle w:val="HideTWBExt"/>
          <w:b w:val="0"/>
        </w:rPr>
        <w:t>&lt;RepeatBlock-By&gt;&lt;Members&gt;</w:t>
      </w:r>
      <w:r w:rsidRPr="00BE1479">
        <w:t>Rihards Kols</w:t>
      </w:r>
      <w:r w:rsidRPr="00BE1479">
        <w:rPr>
          <w:rStyle w:val="HideTWBExt"/>
          <w:b w:val="0"/>
        </w:rPr>
        <w:t>&lt;/Members&gt;</w:t>
      </w:r>
    </w:p>
    <w:p w:rsidR="00BE1479" w:rsidRPr="00BE1479" w:rsidP="00BE1479" w14:paraId="65D9DA8A" w14:textId="77777777">
      <w:pPr>
        <w:pStyle w:val="NormalBold"/>
      </w:pPr>
      <w:r w:rsidRPr="00BE1479">
        <w:rPr>
          <w:rStyle w:val="HideTWBExt"/>
          <w:b w:val="0"/>
        </w:rPr>
        <w:t>&lt;/RepeatBlock-By&gt;</w:t>
      </w:r>
    </w:p>
    <w:p w:rsidR="00BE1479" w:rsidRPr="00BE1479" w:rsidP="00BE1479" w14:paraId="71A1D17F"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67EEEE85" w14:textId="77777777">
      <w:pPr>
        <w:pStyle w:val="NormalBold"/>
      </w:pPr>
      <w:r w:rsidRPr="00BE1479">
        <w:rPr>
          <w:rStyle w:val="HideTWBExt"/>
          <w:b w:val="0"/>
        </w:rPr>
        <w:t>&lt;Article&gt;</w:t>
      </w:r>
      <w:r w:rsidRPr="00BE1479">
        <w:t>Paragraph 10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75C521"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5441480C" w14:textId="77777777"/>
        </w:tc>
      </w:tr>
      <w:tr w14:paraId="2D893210"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2C187BD9"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42540D26" w14:textId="77777777">
            <w:pPr>
              <w:pStyle w:val="AmColumnHeading"/>
            </w:pPr>
            <w:r w:rsidRPr="00BE1479">
              <w:t>Amendment</w:t>
            </w:r>
          </w:p>
        </w:tc>
      </w:tr>
      <w:tr w14:paraId="158DC88B"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03525FB1" w14:textId="77777777">
            <w:pPr>
              <w:pStyle w:val="Normal6a"/>
            </w:pPr>
          </w:p>
        </w:tc>
        <w:tc>
          <w:tcPr>
            <w:tcW w:w="4876" w:type="dxa"/>
            <w:tcBorders>
              <w:top w:val="nil"/>
              <w:left w:val="nil"/>
              <w:bottom w:val="nil"/>
              <w:right w:val="nil"/>
            </w:tcBorders>
          </w:tcPr>
          <w:p w:rsidR="00BE1479" w:rsidRPr="00BE1479" w:rsidP="00446B27" w14:paraId="0A2DAE8B" w14:textId="77777777">
            <w:pPr>
              <w:pStyle w:val="Normal6a"/>
            </w:pPr>
            <w:r w:rsidRPr="00BE1479">
              <w:rPr>
                <w:b/>
                <w:i/>
              </w:rPr>
              <w:t>10a.</w:t>
            </w:r>
            <w:r w:rsidRPr="00BE1479">
              <w:tab/>
            </w:r>
            <w:r w:rsidRPr="00BE1479">
              <w:rPr>
                <w:b/>
                <w:i/>
              </w:rPr>
              <w:t>Reaffirms that peace and stability across the Taiwan Strait are indispensable to international security and to global trade and supply chains on which the EU depends; opposes any unilateral attempt to change the status quo by force or coercion; calls on the EU and Australia to coordinate closely with like-minded partners in support of freedom of navigation and the peaceful resolution of cross-Strait differences;</w:t>
            </w:r>
          </w:p>
        </w:tc>
      </w:tr>
    </w:tbl>
    <w:p w:rsidR="00BE1479" w:rsidRPr="00BE1479" w:rsidP="00BE1479" w14:paraId="7B532FE2"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4160F949" w14:textId="77777777">
      <w:r w:rsidRPr="00BE1479">
        <w:rPr>
          <w:rStyle w:val="HideTWBExt"/>
        </w:rPr>
        <w:t>&lt;/Amend&gt;</w:t>
      </w:r>
    </w:p>
    <w:p w:rsidR="00BE1479" w:rsidRPr="00BE1479" w:rsidP="00BE1479" w14:paraId="1FCB01F9"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119</w:t>
      </w:r>
      <w:r w:rsidRPr="00BE1479">
        <w:rPr>
          <w:rStyle w:val="HideTWBExt"/>
          <w:b w:val="0"/>
        </w:rPr>
        <w:t>&lt;/NumAm&gt;</w:t>
      </w:r>
    </w:p>
    <w:p w:rsidR="00BE1479" w:rsidRPr="00BE1479" w:rsidP="00BE1479" w14:paraId="4A176787" w14:textId="77777777">
      <w:pPr>
        <w:pStyle w:val="NormalBold"/>
      </w:pPr>
      <w:r w:rsidRPr="00BE1479">
        <w:rPr>
          <w:rStyle w:val="HideTWBExt"/>
          <w:b w:val="0"/>
        </w:rPr>
        <w:t>&lt;RepeatBlock-By&gt;&lt;Members&gt;</w:t>
      </w:r>
      <w:r w:rsidRPr="00BE1479">
        <w:t>Željana Zovko</w:t>
      </w:r>
      <w:r w:rsidRPr="00BE1479">
        <w:rPr>
          <w:rStyle w:val="HideTWBExt"/>
          <w:b w:val="0"/>
        </w:rPr>
        <w:t>&lt;/Members&gt;</w:t>
      </w:r>
    </w:p>
    <w:p w:rsidR="00BE1479" w:rsidRPr="00BE1479" w:rsidP="00BE1479" w14:paraId="7EEB771D" w14:textId="77777777">
      <w:pPr>
        <w:pStyle w:val="NormalBold"/>
      </w:pPr>
      <w:r w:rsidRPr="00BE1479">
        <w:rPr>
          <w:rStyle w:val="HideTWBExt"/>
          <w:b w:val="0"/>
        </w:rPr>
        <w:t>&lt;/RepeatBlock-By&gt;</w:t>
      </w:r>
    </w:p>
    <w:p w:rsidR="00BE1479" w:rsidRPr="00BE1479" w:rsidP="00BE1479" w14:paraId="2A4581E8"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47956A30" w14:textId="77777777">
      <w:pPr>
        <w:pStyle w:val="NormalBold"/>
      </w:pPr>
      <w:r w:rsidRPr="00BE1479">
        <w:rPr>
          <w:rStyle w:val="HideTWBExt"/>
          <w:b w:val="0"/>
        </w:rPr>
        <w:t>&lt;Article&gt;</w:t>
      </w:r>
      <w:r w:rsidRPr="00BE1479">
        <w:t>Paragraph 10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0F9FEE"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4A178329" w14:textId="77777777"/>
        </w:tc>
      </w:tr>
      <w:tr w14:paraId="0CF4BAD8"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09770D62"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37492A9E" w14:textId="77777777">
            <w:pPr>
              <w:pStyle w:val="AmColumnHeading"/>
            </w:pPr>
            <w:r w:rsidRPr="00BE1479">
              <w:t>Amendment</w:t>
            </w:r>
          </w:p>
        </w:tc>
      </w:tr>
      <w:tr w14:paraId="1A73B921"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23B0B7A7" w14:textId="77777777">
            <w:pPr>
              <w:pStyle w:val="Normal6a"/>
            </w:pPr>
          </w:p>
        </w:tc>
        <w:tc>
          <w:tcPr>
            <w:tcW w:w="4876" w:type="dxa"/>
            <w:tcBorders>
              <w:top w:val="nil"/>
              <w:left w:val="nil"/>
              <w:bottom w:val="nil"/>
              <w:right w:val="nil"/>
            </w:tcBorders>
          </w:tcPr>
          <w:p w:rsidR="00BE1479" w:rsidRPr="00BE1479" w:rsidP="00446B27" w14:paraId="4D824A93" w14:textId="77777777">
            <w:pPr>
              <w:pStyle w:val="Normal6a"/>
            </w:pPr>
            <w:r w:rsidRPr="00BE1479">
              <w:rPr>
                <w:b/>
                <w:i/>
              </w:rPr>
              <w:t>10a.</w:t>
            </w:r>
            <w:r w:rsidRPr="00BE1479">
              <w:tab/>
            </w:r>
            <w:r w:rsidRPr="00BE1479">
              <w:rPr>
                <w:b/>
                <w:i/>
              </w:rPr>
              <w:t>Expresses deep concern over the persistence of hostilities in the Middle East and their impact on global maritime stability and disruption of value chains ranging from fertilisers, oil and chemical industry to food; welcomes joint statements by EU Member States, Australia and other allies calling for de-escalation and the protection of freedom of navigation in the Strait of Hormuz;</w:t>
            </w:r>
          </w:p>
        </w:tc>
      </w:tr>
    </w:tbl>
    <w:p w:rsidR="00BE1479" w:rsidRPr="00BE1479" w:rsidP="00BE1479" w14:paraId="6491E4A7"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4BFDC750" w14:textId="77777777">
      <w:r w:rsidRPr="00BE1479">
        <w:rPr>
          <w:rStyle w:val="HideTWBExt"/>
        </w:rPr>
        <w:t>&lt;/Amend&gt;</w:t>
      </w:r>
    </w:p>
    <w:p w:rsidR="00BE1479" w:rsidRPr="00BE1479" w:rsidP="00BE1479" w14:paraId="0B0D4F1A"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120</w:t>
      </w:r>
      <w:r w:rsidRPr="00BE1479">
        <w:rPr>
          <w:rStyle w:val="HideTWBExt"/>
          <w:b w:val="0"/>
        </w:rPr>
        <w:t>&lt;/NumAm&gt;</w:t>
      </w:r>
    </w:p>
    <w:p w:rsidR="00BE1479" w:rsidRPr="00BE1479" w:rsidP="00BE1479" w14:paraId="18A05823" w14:textId="77777777">
      <w:pPr>
        <w:pStyle w:val="NormalBold"/>
      </w:pPr>
      <w:r w:rsidRPr="00BE1479">
        <w:rPr>
          <w:rStyle w:val="HideTWBExt"/>
          <w:b w:val="0"/>
        </w:rPr>
        <w:t>&lt;RepeatBlock-By&gt;&lt;Members&gt;</w:t>
      </w:r>
      <w:r w:rsidRPr="00BE1479">
        <w:t>Geadis Geadi</w:t>
      </w:r>
      <w:r w:rsidRPr="00BE1479">
        <w:rPr>
          <w:rStyle w:val="HideTWBExt"/>
          <w:b w:val="0"/>
        </w:rPr>
        <w:t>&lt;/Members&gt;</w:t>
      </w:r>
    </w:p>
    <w:p w:rsidR="00BE1479" w:rsidRPr="00BE1479" w:rsidP="00BE1479" w14:paraId="5A61F953" w14:textId="77777777">
      <w:pPr>
        <w:pStyle w:val="NormalBold"/>
      </w:pPr>
      <w:r w:rsidRPr="00BE1479">
        <w:rPr>
          <w:rStyle w:val="HideTWBExt"/>
          <w:b w:val="0"/>
        </w:rPr>
        <w:t>&lt;/RepeatBlock-By&gt;</w:t>
      </w:r>
    </w:p>
    <w:p w:rsidR="00BE1479" w:rsidRPr="00BE1479" w:rsidP="00BE1479" w14:paraId="7BA6D158"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49BA2843" w14:textId="77777777">
      <w:pPr>
        <w:pStyle w:val="NormalBold"/>
      </w:pPr>
      <w:r w:rsidRPr="00BE1479">
        <w:rPr>
          <w:rStyle w:val="HideTWBExt"/>
          <w:b w:val="0"/>
        </w:rPr>
        <w:t>&lt;Article&gt;</w:t>
      </w:r>
      <w:r w:rsidRPr="00BE1479">
        <w:t>Paragraph 10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0B081D"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05A75F98" w14:textId="77777777"/>
        </w:tc>
      </w:tr>
      <w:tr w14:paraId="2DBCD7C4"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1F42F55D"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66CBA66F" w14:textId="77777777">
            <w:pPr>
              <w:pStyle w:val="AmColumnHeading"/>
            </w:pPr>
            <w:r w:rsidRPr="00BE1479">
              <w:t>Amendment</w:t>
            </w:r>
          </w:p>
        </w:tc>
      </w:tr>
      <w:tr w14:paraId="1F2A102C"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40AE377F" w14:textId="77777777">
            <w:pPr>
              <w:pStyle w:val="Normal6a"/>
            </w:pPr>
          </w:p>
        </w:tc>
        <w:tc>
          <w:tcPr>
            <w:tcW w:w="4876" w:type="dxa"/>
            <w:tcBorders>
              <w:top w:val="nil"/>
              <w:left w:val="nil"/>
              <w:bottom w:val="nil"/>
              <w:right w:val="nil"/>
            </w:tcBorders>
          </w:tcPr>
          <w:p w:rsidR="00BE1479" w:rsidRPr="00BE1479" w:rsidP="00446B27" w14:paraId="7693CCF0" w14:textId="77777777">
            <w:pPr>
              <w:pStyle w:val="Normal6a"/>
            </w:pPr>
            <w:r w:rsidRPr="00BE1479">
              <w:rPr>
                <w:b/>
                <w:i/>
              </w:rPr>
              <w:t>10a.</w:t>
            </w:r>
            <w:r w:rsidRPr="00BE1479">
              <w:tab/>
            </w:r>
            <w:r w:rsidRPr="00BE1479">
              <w:rPr>
                <w:b/>
                <w:i/>
              </w:rPr>
              <w:t>Condemns the use of trade and economic measures by third countries as instruments of political coercion; calls for closer coordination between the EU and Australia to prevent and counter such practices and to reduce strategic dependencies on unreliable third countries;</w:t>
            </w:r>
          </w:p>
        </w:tc>
      </w:tr>
    </w:tbl>
    <w:p w:rsidR="00BE1479" w:rsidRPr="00BE1479" w:rsidP="00BE1479" w14:paraId="2BBB1A90"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43F6D117" w14:textId="77777777">
      <w:r w:rsidRPr="00BE1479">
        <w:rPr>
          <w:rStyle w:val="HideTWBExt"/>
        </w:rPr>
        <w:t>&lt;/Amend&gt;</w:t>
      </w:r>
    </w:p>
    <w:p w:rsidR="00BE1479" w:rsidRPr="00BE1479" w:rsidP="00BE1479" w14:paraId="4D06E9E3"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121</w:t>
      </w:r>
      <w:r w:rsidRPr="00BE1479">
        <w:rPr>
          <w:rStyle w:val="HideTWBExt"/>
          <w:b w:val="0"/>
        </w:rPr>
        <w:t>&lt;/NumAm&gt;</w:t>
      </w:r>
    </w:p>
    <w:p w:rsidR="00BE1479" w:rsidRPr="00BE1479" w:rsidP="00BE1479" w14:paraId="1D477A51" w14:textId="77777777">
      <w:pPr>
        <w:pStyle w:val="NormalBold"/>
      </w:pPr>
      <w:r w:rsidRPr="00BE1479">
        <w:rPr>
          <w:rStyle w:val="HideTWBExt"/>
          <w:b w:val="0"/>
        </w:rPr>
        <w:t>&lt;RepeatBlock-By&gt;&lt;Members&gt;</w:t>
      </w:r>
      <w:r w:rsidRPr="00BE1479">
        <w:t>Stanislav Stoyanov, Tomasz Froelich, Alexander Sell, Petar Volgin</w:t>
      </w:r>
      <w:r w:rsidRPr="00BE1479">
        <w:rPr>
          <w:rStyle w:val="HideTWBExt"/>
          <w:b w:val="0"/>
        </w:rPr>
        <w:t>&lt;/Members&gt;</w:t>
      </w:r>
    </w:p>
    <w:p w:rsidR="00BE1479" w:rsidRPr="00BE1479" w:rsidP="00BE1479" w14:paraId="5A2C2887" w14:textId="77777777">
      <w:r w:rsidRPr="00BE1479">
        <w:rPr>
          <w:rStyle w:val="HideTWBExt"/>
        </w:rPr>
        <w:t>&lt;AuNomDe&gt;</w:t>
      </w:r>
      <w:r w:rsidRPr="00BE1479">
        <w:rPr>
          <w:rStyle w:val="HideTWBInt"/>
        </w:rPr>
        <w:t>{ESN}</w:t>
      </w:r>
      <w:r w:rsidRPr="00BE1479">
        <w:t>on behalf of the ESN Group</w:t>
      </w:r>
      <w:r w:rsidRPr="00BE1479">
        <w:rPr>
          <w:rStyle w:val="HideTWBExt"/>
        </w:rPr>
        <w:t>&lt;/AuNomDe&gt;</w:t>
      </w:r>
    </w:p>
    <w:p w:rsidR="00BE1479" w:rsidRPr="00BE1479" w:rsidP="00BE1479" w14:paraId="6B1B983C" w14:textId="77777777">
      <w:pPr>
        <w:pStyle w:val="NormalBold"/>
      </w:pPr>
      <w:r w:rsidRPr="00BE1479">
        <w:rPr>
          <w:rStyle w:val="HideTWBExt"/>
          <w:b w:val="0"/>
        </w:rPr>
        <w:t>&lt;/RepeatBlock-By&gt;</w:t>
      </w:r>
    </w:p>
    <w:p w:rsidR="00BE1479" w:rsidRPr="00BE1479" w:rsidP="00BE1479" w14:paraId="1CAC23CB"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12E5EF1A" w14:textId="77777777">
      <w:pPr>
        <w:pStyle w:val="NormalBold"/>
      </w:pPr>
      <w:r w:rsidRPr="00BE1479">
        <w:rPr>
          <w:rStyle w:val="HideTWBExt"/>
          <w:b w:val="0"/>
        </w:rPr>
        <w:t>&lt;Article&gt;</w:t>
      </w:r>
      <w:r w:rsidRPr="00BE1479">
        <w:t>Paragraph 10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4A2854"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1A126F72" w14:textId="77777777"/>
        </w:tc>
      </w:tr>
      <w:tr w14:paraId="1DD1E8B7"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47F9F608"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5B6070BD" w14:textId="77777777">
            <w:pPr>
              <w:pStyle w:val="AmColumnHeading"/>
            </w:pPr>
            <w:r w:rsidRPr="00BE1479">
              <w:t>Amendment</w:t>
            </w:r>
          </w:p>
        </w:tc>
      </w:tr>
      <w:tr w14:paraId="36A19B27"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18D97718" w14:textId="77777777">
            <w:pPr>
              <w:pStyle w:val="Normal6a"/>
            </w:pPr>
          </w:p>
        </w:tc>
        <w:tc>
          <w:tcPr>
            <w:tcW w:w="4876" w:type="dxa"/>
            <w:tcBorders>
              <w:top w:val="nil"/>
              <w:left w:val="nil"/>
              <w:bottom w:val="nil"/>
              <w:right w:val="nil"/>
            </w:tcBorders>
          </w:tcPr>
          <w:p w:rsidR="00BE1479" w:rsidRPr="00BE1479" w:rsidP="00446B27" w14:paraId="69BA998D" w14:textId="77777777">
            <w:pPr>
              <w:pStyle w:val="Normal6a"/>
            </w:pPr>
            <w:r w:rsidRPr="00BE1479">
              <w:rPr>
                <w:b/>
                <w:i/>
              </w:rPr>
              <w:t>10a.</w:t>
            </w:r>
            <w:r w:rsidRPr="00BE1479">
              <w:tab/>
            </w:r>
            <w:r w:rsidRPr="00BE1479">
              <w:rPr>
                <w:b/>
                <w:i/>
              </w:rPr>
              <w:t>Underlines that Australia plays a crucial role in the security and stability of the Indian Ocean and is strategically positioned within the maritime economic space connecting Africa, the Middle East, South Asia and Southeast Asia;</w:t>
            </w:r>
          </w:p>
        </w:tc>
      </w:tr>
    </w:tbl>
    <w:p w:rsidR="00BE1479" w:rsidRPr="00BE1479" w:rsidP="00BE1479" w14:paraId="70C9F457"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0EAFB142" w14:textId="77777777">
      <w:r w:rsidRPr="00BE1479">
        <w:rPr>
          <w:rStyle w:val="HideTWBExt"/>
        </w:rPr>
        <w:t>&lt;/Amend&gt;</w:t>
      </w:r>
    </w:p>
    <w:p w:rsidR="00BE1479" w:rsidRPr="00BE1479" w:rsidP="00BE1479" w14:paraId="650FAC61"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122</w:t>
      </w:r>
      <w:r w:rsidRPr="00BE1479">
        <w:rPr>
          <w:rStyle w:val="HideTWBExt"/>
          <w:b w:val="0"/>
        </w:rPr>
        <w:t>&lt;/NumAm&gt;</w:t>
      </w:r>
    </w:p>
    <w:p w:rsidR="00BE1479" w:rsidRPr="00BE1479" w:rsidP="00BE1479" w14:paraId="2554DEEE" w14:textId="77777777">
      <w:pPr>
        <w:pStyle w:val="NormalBold"/>
      </w:pPr>
      <w:r w:rsidRPr="00BE1479">
        <w:rPr>
          <w:rStyle w:val="HideTWBExt"/>
          <w:b w:val="0"/>
        </w:rPr>
        <w:t>&lt;RepeatBlock-By&gt;&lt;Members&gt;</w:t>
      </w:r>
      <w:r w:rsidRPr="00BE1479">
        <w:t>Željana Zovko</w:t>
      </w:r>
      <w:r w:rsidRPr="00BE1479">
        <w:rPr>
          <w:rStyle w:val="HideTWBExt"/>
          <w:b w:val="0"/>
        </w:rPr>
        <w:t>&lt;/Members&gt;</w:t>
      </w:r>
    </w:p>
    <w:p w:rsidR="00BE1479" w:rsidRPr="00BE1479" w:rsidP="00BE1479" w14:paraId="43F91432" w14:textId="77777777">
      <w:pPr>
        <w:pStyle w:val="NormalBold"/>
      </w:pPr>
      <w:r w:rsidRPr="00BE1479">
        <w:rPr>
          <w:rStyle w:val="HideTWBExt"/>
          <w:b w:val="0"/>
        </w:rPr>
        <w:t>&lt;/RepeatBlock-By&gt;</w:t>
      </w:r>
    </w:p>
    <w:p w:rsidR="00BE1479" w:rsidRPr="00BE1479" w:rsidP="00BE1479" w14:paraId="4588A3CC"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26009696" w14:textId="77777777">
      <w:pPr>
        <w:pStyle w:val="NormalBold"/>
      </w:pPr>
      <w:r w:rsidRPr="00BE1479">
        <w:rPr>
          <w:rStyle w:val="HideTWBExt"/>
          <w:b w:val="0"/>
        </w:rPr>
        <w:t>&lt;Article&gt;</w:t>
      </w:r>
      <w:r w:rsidRPr="00BE1479">
        <w:t>Paragraph 10 b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8CA4B5"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7F9DCB49" w14:textId="77777777"/>
        </w:tc>
      </w:tr>
      <w:tr w14:paraId="4DDE2468"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259790E4"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429E4C33" w14:textId="77777777">
            <w:pPr>
              <w:pStyle w:val="AmColumnHeading"/>
            </w:pPr>
            <w:r w:rsidRPr="00BE1479">
              <w:t>Amendment</w:t>
            </w:r>
          </w:p>
        </w:tc>
      </w:tr>
      <w:tr w14:paraId="3D892A9B"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5E27887D" w14:textId="77777777">
            <w:pPr>
              <w:pStyle w:val="Normal6a"/>
            </w:pPr>
          </w:p>
        </w:tc>
        <w:tc>
          <w:tcPr>
            <w:tcW w:w="4876" w:type="dxa"/>
            <w:tcBorders>
              <w:top w:val="nil"/>
              <w:left w:val="nil"/>
              <w:bottom w:val="nil"/>
              <w:right w:val="nil"/>
            </w:tcBorders>
          </w:tcPr>
          <w:p w:rsidR="00BE1479" w:rsidRPr="00BE1479" w:rsidP="00446B27" w14:paraId="2DAC1407" w14:textId="77777777">
            <w:pPr>
              <w:pStyle w:val="Normal6a"/>
            </w:pPr>
            <w:r w:rsidRPr="00BE1479">
              <w:rPr>
                <w:b/>
                <w:i/>
              </w:rPr>
              <w:t>10b.</w:t>
            </w:r>
            <w:r w:rsidRPr="00BE1479">
              <w:tab/>
            </w:r>
            <w:r w:rsidRPr="00BE1479">
              <w:rPr>
                <w:b/>
                <w:i/>
              </w:rPr>
              <w:t>Recognises the importance of preventive diplomacy as a cost-effective and strategic tool for addressing emerging security challenges before they escalate into crises or armed conflicts; welcomes the commitment of the EU and Australia to cooperate on early warning, conflict prevention and peace mediation through the exchange of methodologies, best practices and coordinated support for peacebuilding initiatives in the Indo-Pacific region; encourages the development of structured EU–Australia cooperation in preventive diplomacy, including joint capacity-building, mediation support, conflict analysis and resilience-building measures, in line with the EU’s commitment to strengthening conflict prevention and sustaining peace globally;</w:t>
            </w:r>
          </w:p>
        </w:tc>
      </w:tr>
    </w:tbl>
    <w:p w:rsidR="00BE1479" w:rsidRPr="00BE1479" w:rsidP="00BE1479" w14:paraId="523462E2"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3EC26B7E" w14:textId="77777777">
      <w:r w:rsidRPr="00BE1479">
        <w:rPr>
          <w:rStyle w:val="HideTWBExt"/>
        </w:rPr>
        <w:t>&lt;/Amend&gt;</w:t>
      </w:r>
    </w:p>
    <w:p w:rsidR="00BE1479" w:rsidRPr="00BE1479" w:rsidP="00BE1479" w14:paraId="55F1C9C2"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123</w:t>
      </w:r>
      <w:r w:rsidRPr="00BE1479">
        <w:rPr>
          <w:rStyle w:val="HideTWBExt"/>
          <w:b w:val="0"/>
        </w:rPr>
        <w:t>&lt;/NumAm&gt;</w:t>
      </w:r>
    </w:p>
    <w:p w:rsidR="00BE1479" w:rsidRPr="00BE1479" w:rsidP="00BE1479" w14:paraId="37D60E3D" w14:textId="77777777">
      <w:pPr>
        <w:pStyle w:val="NormalBold"/>
      </w:pPr>
      <w:r w:rsidRPr="00BE1479">
        <w:rPr>
          <w:rStyle w:val="HideTWBExt"/>
          <w:b w:val="0"/>
        </w:rPr>
        <w:t>&lt;RepeatBlock-By&gt;&lt;Members&gt;</w:t>
      </w:r>
      <w:r w:rsidRPr="00BE1479">
        <w:t>Stanislav Stoyanov, Tomasz Froelich, Alexander Sell, Petar Volgin</w:t>
      </w:r>
      <w:r w:rsidRPr="00BE1479">
        <w:rPr>
          <w:rStyle w:val="HideTWBExt"/>
          <w:b w:val="0"/>
        </w:rPr>
        <w:t>&lt;/Members&gt;</w:t>
      </w:r>
    </w:p>
    <w:p w:rsidR="00BE1479" w:rsidRPr="00BE1479" w:rsidP="00BE1479" w14:paraId="29ED102E" w14:textId="77777777">
      <w:r w:rsidRPr="00BE1479">
        <w:rPr>
          <w:rStyle w:val="HideTWBExt"/>
        </w:rPr>
        <w:t>&lt;AuNomDe&gt;</w:t>
      </w:r>
      <w:r w:rsidRPr="00BE1479">
        <w:rPr>
          <w:rStyle w:val="HideTWBInt"/>
        </w:rPr>
        <w:t>{ESN}</w:t>
      </w:r>
      <w:r w:rsidRPr="00BE1479">
        <w:t>on behalf of the ESN Group</w:t>
      </w:r>
      <w:r w:rsidRPr="00BE1479">
        <w:rPr>
          <w:rStyle w:val="HideTWBExt"/>
        </w:rPr>
        <w:t>&lt;/AuNomDe&gt;</w:t>
      </w:r>
    </w:p>
    <w:p w:rsidR="00BE1479" w:rsidRPr="00BE1479" w:rsidP="00BE1479" w14:paraId="06927C45" w14:textId="77777777">
      <w:pPr>
        <w:pStyle w:val="NormalBold"/>
      </w:pPr>
      <w:r w:rsidRPr="00BE1479">
        <w:rPr>
          <w:rStyle w:val="HideTWBExt"/>
          <w:b w:val="0"/>
        </w:rPr>
        <w:t>&lt;/RepeatBlock-By&gt;</w:t>
      </w:r>
    </w:p>
    <w:p w:rsidR="00BE1479" w:rsidRPr="00BE1479" w:rsidP="00BE1479" w14:paraId="3CB62873"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333AA543" w14:textId="77777777">
      <w:pPr>
        <w:pStyle w:val="NormalBold"/>
      </w:pPr>
      <w:r w:rsidRPr="00BE1479">
        <w:rPr>
          <w:rStyle w:val="HideTWBExt"/>
          <w:b w:val="0"/>
        </w:rPr>
        <w:t>&lt;Article&gt;</w:t>
      </w:r>
      <w:r w:rsidRPr="00BE1479">
        <w:t>Paragraph 10 b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2824C6"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6BE2BAE0" w14:textId="77777777"/>
        </w:tc>
      </w:tr>
      <w:tr w14:paraId="5CCBDA7F"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4317B471"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7F723E45" w14:textId="77777777">
            <w:pPr>
              <w:pStyle w:val="AmColumnHeading"/>
            </w:pPr>
            <w:r w:rsidRPr="00BE1479">
              <w:t>Amendment</w:t>
            </w:r>
          </w:p>
        </w:tc>
      </w:tr>
      <w:tr w14:paraId="696AB239"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138A16AD" w14:textId="77777777">
            <w:pPr>
              <w:pStyle w:val="Normal6a"/>
            </w:pPr>
          </w:p>
        </w:tc>
        <w:tc>
          <w:tcPr>
            <w:tcW w:w="4876" w:type="dxa"/>
            <w:tcBorders>
              <w:top w:val="nil"/>
              <w:left w:val="nil"/>
              <w:bottom w:val="nil"/>
              <w:right w:val="nil"/>
            </w:tcBorders>
          </w:tcPr>
          <w:p w:rsidR="00BE1479" w:rsidRPr="00BE1479" w:rsidP="00446B27" w14:paraId="3394AAD6" w14:textId="77777777">
            <w:pPr>
              <w:pStyle w:val="Normal6a"/>
            </w:pPr>
            <w:r w:rsidRPr="00BE1479">
              <w:rPr>
                <w:b/>
                <w:i/>
              </w:rPr>
              <w:t>10b.</w:t>
            </w:r>
            <w:r w:rsidRPr="00BE1479">
              <w:tab/>
            </w:r>
            <w:r w:rsidRPr="00BE1479">
              <w:rPr>
                <w:b/>
                <w:i/>
              </w:rPr>
              <w:t>Notes that the geographic position of Australia creates opportunities for deeper bilateral engagement in new markets; welcomes Australia's efforts towards economic resilience, alternative economic relationships and trade diversification; underlines the potential for increased cooperation with Australia to the benefit of the EU strategic autonomy, as well as the security and prosperity of its Member Sates;</w:t>
            </w:r>
          </w:p>
        </w:tc>
      </w:tr>
    </w:tbl>
    <w:p w:rsidR="00BE1479" w:rsidRPr="00BE1479" w:rsidP="00BE1479" w14:paraId="3D4436C8"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7CF67D14" w14:textId="77777777">
      <w:r w:rsidRPr="00BE1479">
        <w:rPr>
          <w:rStyle w:val="HideTWBExt"/>
        </w:rPr>
        <w:t>&lt;/Amend&gt;</w:t>
      </w:r>
    </w:p>
    <w:p w:rsidR="00BE1479" w:rsidRPr="00BE1479" w:rsidP="00BE1479" w14:paraId="2C327A1A"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124</w:t>
      </w:r>
      <w:r w:rsidRPr="00BE1479">
        <w:rPr>
          <w:rStyle w:val="HideTWBExt"/>
          <w:b w:val="0"/>
        </w:rPr>
        <w:t>&lt;/NumAm&gt;</w:t>
      </w:r>
    </w:p>
    <w:p w:rsidR="00BE1479" w:rsidRPr="00BE1479" w:rsidP="00BE1479" w14:paraId="278303CD" w14:textId="77777777">
      <w:pPr>
        <w:pStyle w:val="NormalBold"/>
      </w:pPr>
      <w:r w:rsidRPr="00BE1479">
        <w:rPr>
          <w:rStyle w:val="HideTWBExt"/>
          <w:b w:val="0"/>
        </w:rPr>
        <w:t>&lt;RepeatBlock-By&gt;&lt;Members&gt;</w:t>
      </w:r>
      <w:r w:rsidRPr="00BE1479">
        <w:t>Antonio López-Istúriz White</w:t>
      </w:r>
      <w:r w:rsidRPr="00BE1479">
        <w:rPr>
          <w:rStyle w:val="HideTWBExt"/>
          <w:b w:val="0"/>
        </w:rPr>
        <w:t>&lt;/Members&gt;</w:t>
      </w:r>
    </w:p>
    <w:p w:rsidR="00BE1479" w:rsidRPr="00BE1479" w:rsidP="00BE1479" w14:paraId="68358678" w14:textId="77777777">
      <w:pPr>
        <w:pStyle w:val="NormalBold"/>
      </w:pPr>
      <w:r w:rsidRPr="00BE1479">
        <w:rPr>
          <w:rStyle w:val="HideTWBExt"/>
          <w:b w:val="0"/>
        </w:rPr>
        <w:t>&lt;/RepeatBlock-By&gt;</w:t>
      </w:r>
    </w:p>
    <w:p w:rsidR="00BE1479" w:rsidRPr="00BE1479" w:rsidP="00BE1479" w14:paraId="68748FDE"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5AC03587" w14:textId="77777777">
      <w:pPr>
        <w:pStyle w:val="NormalBold"/>
      </w:pPr>
      <w:r w:rsidRPr="00BE1479">
        <w:rPr>
          <w:rStyle w:val="HideTWBExt"/>
          <w:b w:val="0"/>
        </w:rPr>
        <w:t>&lt;Article&gt;</w:t>
      </w:r>
      <w:r w:rsidRPr="00BE1479">
        <w:t>Paragraph 10 b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1B866E"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1AD25BE1" w14:textId="77777777"/>
        </w:tc>
      </w:tr>
      <w:tr w14:paraId="161DA7BA"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2200EC93"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1880893D" w14:textId="77777777">
            <w:pPr>
              <w:pStyle w:val="AmColumnHeading"/>
            </w:pPr>
            <w:r w:rsidRPr="00BE1479">
              <w:t>Amendment</w:t>
            </w:r>
          </w:p>
        </w:tc>
      </w:tr>
      <w:tr w14:paraId="0D9800CC"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0AB857C0" w14:textId="77777777">
            <w:pPr>
              <w:pStyle w:val="Normal6a"/>
            </w:pPr>
          </w:p>
        </w:tc>
        <w:tc>
          <w:tcPr>
            <w:tcW w:w="4876" w:type="dxa"/>
            <w:tcBorders>
              <w:top w:val="nil"/>
              <w:left w:val="nil"/>
              <w:bottom w:val="nil"/>
              <w:right w:val="nil"/>
            </w:tcBorders>
          </w:tcPr>
          <w:p w:rsidR="00BE1479" w:rsidRPr="00BE1479" w:rsidP="00446B27" w14:paraId="5D0B17AC" w14:textId="77777777">
            <w:pPr>
              <w:pStyle w:val="Normal6a"/>
            </w:pPr>
            <w:r w:rsidRPr="00BE1479">
              <w:rPr>
                <w:b/>
                <w:i/>
              </w:rPr>
              <w:t>2b.</w:t>
            </w:r>
            <w:r w:rsidRPr="00BE1479">
              <w:tab/>
            </w:r>
            <w:r w:rsidRPr="00BE1479">
              <w:rPr>
                <w:b/>
                <w:i/>
              </w:rPr>
              <w:t>Commends Australia’s November 2025 listing of the IRGC as a state sponsor of terrorism; calls for the EU to collaborate with Australia in ensuring the efficacy of these measures;</w:t>
            </w:r>
          </w:p>
        </w:tc>
      </w:tr>
    </w:tbl>
    <w:p w:rsidR="00BE1479" w:rsidRPr="00BE1479" w:rsidP="00BE1479" w14:paraId="1B634763"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4AB65A0F" w14:textId="77777777">
      <w:r w:rsidRPr="00BE1479">
        <w:rPr>
          <w:rStyle w:val="HideTWBExt"/>
        </w:rPr>
        <w:t>&lt;/Amend&gt;</w:t>
      </w:r>
    </w:p>
    <w:p w:rsidR="00BE1479" w:rsidRPr="00BE1479" w:rsidP="00BE1479" w14:paraId="5E44D274"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125</w:t>
      </w:r>
      <w:r w:rsidRPr="00BE1479">
        <w:rPr>
          <w:rStyle w:val="HideTWBExt"/>
          <w:b w:val="0"/>
        </w:rPr>
        <w:t>&lt;/NumAm&gt;</w:t>
      </w:r>
    </w:p>
    <w:p w:rsidR="00BE1479" w:rsidRPr="00BE1479" w:rsidP="00BE1479" w14:paraId="114A8469" w14:textId="77777777">
      <w:pPr>
        <w:pStyle w:val="NormalBold"/>
      </w:pPr>
      <w:r w:rsidRPr="00BE1479">
        <w:rPr>
          <w:rStyle w:val="HideTWBExt"/>
          <w:b w:val="0"/>
        </w:rPr>
        <w:t>&lt;RepeatBlock-By&gt;&lt;Members&gt;</w:t>
      </w:r>
      <w:r w:rsidRPr="00BE1479">
        <w:t>Željana Zovko</w:t>
      </w:r>
      <w:r w:rsidRPr="00BE1479">
        <w:rPr>
          <w:rStyle w:val="HideTWBExt"/>
          <w:b w:val="0"/>
        </w:rPr>
        <w:t>&lt;/Members&gt;</w:t>
      </w:r>
    </w:p>
    <w:p w:rsidR="00BE1479" w:rsidRPr="00BE1479" w:rsidP="00BE1479" w14:paraId="72C66292" w14:textId="77777777">
      <w:pPr>
        <w:pStyle w:val="NormalBold"/>
      </w:pPr>
      <w:r w:rsidRPr="00BE1479">
        <w:rPr>
          <w:rStyle w:val="HideTWBExt"/>
          <w:b w:val="0"/>
        </w:rPr>
        <w:t>&lt;/RepeatBlock-By&gt;</w:t>
      </w:r>
    </w:p>
    <w:p w:rsidR="00BE1479" w:rsidRPr="00BE1479" w:rsidP="00BE1479" w14:paraId="3FC05E3F"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51EC5D3E" w14:textId="77777777">
      <w:pPr>
        <w:pStyle w:val="NormalBold"/>
      </w:pPr>
      <w:r w:rsidRPr="00BE1479">
        <w:rPr>
          <w:rStyle w:val="HideTWBExt"/>
          <w:b w:val="0"/>
        </w:rPr>
        <w:t>&lt;Article&gt;</w:t>
      </w:r>
      <w:r w:rsidRPr="00BE1479">
        <w:t>Paragraph 10 c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F4D556"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73C202DD" w14:textId="77777777"/>
        </w:tc>
      </w:tr>
      <w:tr w14:paraId="16E23F5D"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6FA94A96"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4C9F508E" w14:textId="77777777">
            <w:pPr>
              <w:pStyle w:val="AmColumnHeading"/>
            </w:pPr>
            <w:r w:rsidRPr="00BE1479">
              <w:t>Amendment</w:t>
            </w:r>
          </w:p>
        </w:tc>
      </w:tr>
      <w:tr w14:paraId="3D7EA072"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00A59C38" w14:textId="77777777">
            <w:pPr>
              <w:pStyle w:val="Normal6a"/>
            </w:pPr>
          </w:p>
        </w:tc>
        <w:tc>
          <w:tcPr>
            <w:tcW w:w="4876" w:type="dxa"/>
            <w:tcBorders>
              <w:top w:val="nil"/>
              <w:left w:val="nil"/>
              <w:bottom w:val="nil"/>
              <w:right w:val="nil"/>
            </w:tcBorders>
          </w:tcPr>
          <w:p w:rsidR="00BE1479" w:rsidRPr="00BE1479" w:rsidP="00446B27" w14:paraId="6C66C41E" w14:textId="77777777">
            <w:pPr>
              <w:pStyle w:val="Normal6a"/>
            </w:pPr>
            <w:r w:rsidRPr="00BE1479">
              <w:rPr>
                <w:b/>
                <w:i/>
              </w:rPr>
              <w:t>10c.</w:t>
            </w:r>
            <w:r w:rsidRPr="00BE1479">
              <w:tab/>
            </w:r>
            <w:r w:rsidRPr="00BE1479">
              <w:rPr>
                <w:b/>
                <w:i/>
              </w:rPr>
              <w:t>Recognises that the security of Europe and the Indo-Pacific is increasingly interconnected and interdependent; emphasises that developments in the Indo-Pacific have direct implications for European security, economic prosperity and strategic interests, and underlines the importance of closer coordination between the EU and Australia in addressing shared regional and global challenges;</w:t>
            </w:r>
          </w:p>
        </w:tc>
      </w:tr>
    </w:tbl>
    <w:p w:rsidR="00BE1479" w:rsidRPr="00BE1479" w:rsidP="00BE1479" w14:paraId="3DDE09DC"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0A2D0B9A" w14:textId="77777777">
      <w:r w:rsidRPr="00BE1479">
        <w:rPr>
          <w:rStyle w:val="HideTWBExt"/>
        </w:rPr>
        <w:t>&lt;/Amend&gt;</w:t>
      </w:r>
    </w:p>
    <w:p w:rsidR="00BE1479" w:rsidRPr="00BE1479" w:rsidP="00BE1479" w14:paraId="0542C6B3"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126</w:t>
      </w:r>
      <w:r w:rsidRPr="00BE1479">
        <w:rPr>
          <w:rStyle w:val="HideTWBExt"/>
          <w:b w:val="0"/>
        </w:rPr>
        <w:t>&lt;/NumAm&gt;</w:t>
      </w:r>
    </w:p>
    <w:p w:rsidR="00BE1479" w:rsidRPr="00BE1479" w:rsidP="00BE1479" w14:paraId="6DCD71E9" w14:textId="77777777">
      <w:pPr>
        <w:pStyle w:val="NormalBold"/>
      </w:pPr>
      <w:r w:rsidRPr="00BE1479">
        <w:rPr>
          <w:rStyle w:val="HideTWBExt"/>
          <w:b w:val="0"/>
        </w:rPr>
        <w:t>&lt;RepeatBlock-By&gt;&lt;Members&gt;</w:t>
      </w:r>
      <w:r w:rsidRPr="00BE1479">
        <w:t>Željana Zovko</w:t>
      </w:r>
      <w:r w:rsidRPr="00BE1479">
        <w:rPr>
          <w:rStyle w:val="HideTWBExt"/>
          <w:b w:val="0"/>
        </w:rPr>
        <w:t>&lt;/Members&gt;</w:t>
      </w:r>
    </w:p>
    <w:p w:rsidR="00BE1479" w:rsidRPr="00BE1479" w:rsidP="00BE1479" w14:paraId="7D97F100" w14:textId="77777777">
      <w:pPr>
        <w:pStyle w:val="NormalBold"/>
      </w:pPr>
      <w:r w:rsidRPr="00BE1479">
        <w:rPr>
          <w:rStyle w:val="HideTWBExt"/>
          <w:b w:val="0"/>
        </w:rPr>
        <w:t>&lt;/RepeatBlock-By&gt;</w:t>
      </w:r>
    </w:p>
    <w:p w:rsidR="00BE1479" w:rsidRPr="00BE1479" w:rsidP="00BE1479" w14:paraId="49059764"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768DC40C" w14:textId="77777777">
      <w:pPr>
        <w:pStyle w:val="NormalBold"/>
      </w:pPr>
      <w:r w:rsidRPr="00BE1479">
        <w:rPr>
          <w:rStyle w:val="HideTWBExt"/>
          <w:b w:val="0"/>
        </w:rPr>
        <w:t>&lt;Article&gt;</w:t>
      </w:r>
      <w:r w:rsidRPr="00BE1479">
        <w:t>Paragraph 11</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46A33C"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37A6EFB4" w14:textId="77777777"/>
        </w:tc>
      </w:tr>
      <w:tr w14:paraId="4E210AA4"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22F0FC48"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120B1493" w14:textId="77777777">
            <w:pPr>
              <w:pStyle w:val="AmColumnHeading"/>
            </w:pPr>
            <w:r w:rsidRPr="00BE1479">
              <w:t>Amendment</w:t>
            </w:r>
          </w:p>
        </w:tc>
      </w:tr>
      <w:tr w14:paraId="49322DD4"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64A21B1B" w14:textId="77777777">
            <w:pPr>
              <w:pStyle w:val="Normal6a"/>
            </w:pPr>
            <w:r w:rsidRPr="00BE1479">
              <w:t>11.</w:t>
            </w:r>
            <w:r w:rsidRPr="00BE1479">
              <w:tab/>
              <w:t>Reiterates that Australia’s geographical position and essential role in regional security make it a central actor in safeguarding stability in the Indo-Pacific; notes its new national defence strategy aimed at deterring potential adversaries and doubling investment in integrated air and missile defence; welcomes its recognition of closer EU cooperation on shared security challenges;</w:t>
            </w:r>
          </w:p>
        </w:tc>
        <w:tc>
          <w:tcPr>
            <w:tcW w:w="4876" w:type="dxa"/>
            <w:tcBorders>
              <w:top w:val="nil"/>
              <w:left w:val="nil"/>
              <w:bottom w:val="nil"/>
              <w:right w:val="nil"/>
            </w:tcBorders>
          </w:tcPr>
          <w:p w:rsidR="00BE1479" w:rsidRPr="00BE1479" w:rsidP="00446B27" w14:paraId="39F6B95E" w14:textId="77777777">
            <w:pPr>
              <w:pStyle w:val="Normal6a"/>
            </w:pPr>
            <w:r w:rsidRPr="00BE1479">
              <w:t>11.</w:t>
            </w:r>
            <w:r w:rsidRPr="00BE1479">
              <w:tab/>
              <w:t>Reiterates that Australia’s geographical position and essential role in regional security make it a central actor in safeguarding stability in the Indo-Pacific; notes its new national defence strategy aimed at deterring potential adversaries and doubling investment in integrated air and missile defence; welcomes its recognition of closer EU cooperation on shared security challenges;</w:t>
            </w:r>
            <w:r w:rsidRPr="00BE1479">
              <w:rPr>
                <w:b/>
                <w:i/>
              </w:rPr>
              <w:t> calls for the regular organisation of Security and Defence Dialogues at political and expert level in order to enhance strategic coordination, identify common priorities and translate shared values and interests into concrete cooperation initiatives; welcomes the increased role of European defence companies in Australia and underlines that this demonstrates that an increased defence cooperation also leads to increased opportunities for numerous European companies of various sectors;</w:t>
            </w:r>
          </w:p>
        </w:tc>
      </w:tr>
    </w:tbl>
    <w:p w:rsidR="00BE1479" w:rsidRPr="00BE1479" w:rsidP="00BE1479" w14:paraId="25150053"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31BA2F9E" w14:textId="77777777">
      <w:r w:rsidRPr="00BE1479">
        <w:rPr>
          <w:rStyle w:val="HideTWBExt"/>
        </w:rPr>
        <w:t>&lt;/Amend&gt;</w:t>
      </w:r>
    </w:p>
    <w:p w:rsidR="00BE1479" w:rsidRPr="00BE1479" w:rsidP="00BE1479" w14:paraId="32652F11"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127</w:t>
      </w:r>
      <w:r w:rsidRPr="00BE1479">
        <w:rPr>
          <w:rStyle w:val="HideTWBExt"/>
          <w:b w:val="0"/>
        </w:rPr>
        <w:t>&lt;/NumAm&gt;</w:t>
      </w:r>
    </w:p>
    <w:p w:rsidR="00BE1479" w:rsidRPr="00BE1479" w:rsidP="00BE1479" w14:paraId="6ECB6768" w14:textId="77777777">
      <w:pPr>
        <w:pStyle w:val="NormalBold"/>
      </w:pPr>
      <w:r w:rsidRPr="00BE1479">
        <w:rPr>
          <w:rStyle w:val="HideTWBExt"/>
          <w:b w:val="0"/>
        </w:rPr>
        <w:t>&lt;RepeatBlock-By&gt;&lt;Members&gt;</w:t>
      </w:r>
      <w:r w:rsidRPr="00BE1479">
        <w:t>Emmanouil Fragkos, Galato Alexandraki, Geadis Geadi</w:t>
      </w:r>
      <w:r w:rsidRPr="00BE1479">
        <w:rPr>
          <w:rStyle w:val="HideTWBExt"/>
          <w:b w:val="0"/>
        </w:rPr>
        <w:t>&lt;/Members&gt;</w:t>
      </w:r>
    </w:p>
    <w:p w:rsidR="00BE1479" w:rsidRPr="00BE1479" w:rsidP="00BE1479" w14:paraId="0C4AEA06" w14:textId="77777777">
      <w:pPr>
        <w:pStyle w:val="NormalBold"/>
      </w:pPr>
      <w:r w:rsidRPr="00BE1479">
        <w:rPr>
          <w:rStyle w:val="HideTWBExt"/>
          <w:b w:val="0"/>
        </w:rPr>
        <w:t>&lt;/RepeatBlock-By&gt;</w:t>
      </w:r>
    </w:p>
    <w:p w:rsidR="00BE1479" w:rsidRPr="00BE1479" w:rsidP="00BE1479" w14:paraId="31008CF9"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7D2CE70C" w14:textId="77777777">
      <w:pPr>
        <w:pStyle w:val="NormalBold"/>
      </w:pPr>
      <w:r w:rsidRPr="00BE1479">
        <w:rPr>
          <w:rStyle w:val="HideTWBExt"/>
          <w:b w:val="0"/>
        </w:rPr>
        <w:t>&lt;Article&gt;</w:t>
      </w:r>
      <w:r w:rsidRPr="00BE1479">
        <w:t>Paragraph 11</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D61E36"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3EA8B936" w14:textId="77777777"/>
        </w:tc>
      </w:tr>
      <w:tr w14:paraId="790BED94"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5651F667"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21669FC4" w14:textId="77777777">
            <w:pPr>
              <w:pStyle w:val="AmColumnHeading"/>
            </w:pPr>
            <w:r w:rsidRPr="00BE1479">
              <w:t>Amendment</w:t>
            </w:r>
          </w:p>
        </w:tc>
      </w:tr>
      <w:tr w14:paraId="54DD288D"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59A63CA0" w14:textId="77777777">
            <w:pPr>
              <w:pStyle w:val="Normal6a"/>
            </w:pPr>
            <w:r w:rsidRPr="00BE1479">
              <w:t>11.</w:t>
            </w:r>
            <w:r w:rsidRPr="00BE1479">
              <w:tab/>
              <w:t xml:space="preserve">Reiterates that Australia’s geographical position and essential role in regional security make it a central actor in safeguarding stability in the Indo-Pacific; </w:t>
            </w:r>
            <w:r w:rsidRPr="00BE1479">
              <w:rPr>
                <w:b/>
                <w:i/>
              </w:rPr>
              <w:t>notes its new national defence strategy aimed at deterring potential adversaries and doubling investment in integrated air and missile defence; welcomes its recognition of closer EU cooperation on shared security challenges;</w:t>
            </w:r>
          </w:p>
        </w:tc>
        <w:tc>
          <w:tcPr>
            <w:tcW w:w="4876" w:type="dxa"/>
            <w:tcBorders>
              <w:top w:val="nil"/>
              <w:left w:val="nil"/>
              <w:bottom w:val="nil"/>
              <w:right w:val="nil"/>
            </w:tcBorders>
          </w:tcPr>
          <w:p w:rsidR="00BE1479" w:rsidRPr="00BE1479" w:rsidP="00446B27" w14:paraId="5970BBB0" w14:textId="77777777">
            <w:pPr>
              <w:pStyle w:val="Normal6a"/>
            </w:pPr>
            <w:r w:rsidRPr="00BE1479">
              <w:t>11.</w:t>
            </w:r>
            <w:r w:rsidRPr="00BE1479">
              <w:tab/>
              <w:t>Reiterates that Australia’s geographical position and essential role in regional security make it a central actor in safeguarding stability in the Indo-Pacific;</w:t>
            </w:r>
          </w:p>
        </w:tc>
      </w:tr>
    </w:tbl>
    <w:p w:rsidR="00BE1479" w:rsidRPr="00BE1479" w:rsidP="00BE1479" w14:paraId="43698C5A" w14:textId="77777777">
      <w:pPr>
        <w:pStyle w:val="AmOrLang"/>
      </w:pPr>
      <w:r w:rsidRPr="00BE1479">
        <w:t xml:space="preserve">Or. </w:t>
      </w:r>
      <w:r w:rsidRPr="00BE1479">
        <w:rPr>
          <w:rStyle w:val="HideTWBExt"/>
        </w:rPr>
        <w:t>&lt;Original&gt;</w:t>
      </w:r>
      <w:r w:rsidRPr="00BE1479">
        <w:rPr>
          <w:rStyle w:val="HideTWBInt"/>
        </w:rPr>
        <w:t>{EL}</w:t>
      </w:r>
      <w:r w:rsidRPr="00BE1479">
        <w:t>el</w:t>
      </w:r>
      <w:r w:rsidRPr="00BE1479">
        <w:rPr>
          <w:rStyle w:val="HideTWBExt"/>
        </w:rPr>
        <w:t>&lt;/Original&gt;</w:t>
      </w:r>
    </w:p>
    <w:p w:rsidR="00BE1479" w:rsidRPr="00BE1479" w:rsidP="00BE1479" w14:paraId="433A3E73" w14:textId="77777777">
      <w:r w:rsidRPr="00BE1479">
        <w:rPr>
          <w:rStyle w:val="HideTWBExt"/>
        </w:rPr>
        <w:t>&lt;/Amend&gt;</w:t>
      </w:r>
    </w:p>
    <w:p w:rsidR="00BE1479" w:rsidRPr="00BE1479" w:rsidP="00BE1479" w14:paraId="4685DAF2"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128</w:t>
      </w:r>
      <w:r w:rsidRPr="00BE1479">
        <w:rPr>
          <w:rStyle w:val="HideTWBExt"/>
          <w:b w:val="0"/>
        </w:rPr>
        <w:t>&lt;/NumAm&gt;</w:t>
      </w:r>
    </w:p>
    <w:p w:rsidR="00BE1479" w:rsidRPr="00BE1479" w:rsidP="00BE1479" w14:paraId="182D60FD" w14:textId="77777777">
      <w:pPr>
        <w:pStyle w:val="NormalBold"/>
      </w:pPr>
      <w:r w:rsidRPr="00BE1479">
        <w:rPr>
          <w:rStyle w:val="HideTWBExt"/>
          <w:b w:val="0"/>
        </w:rPr>
        <w:t>&lt;RepeatBlock-By&gt;&lt;Members&gt;</w:t>
      </w:r>
      <w:r w:rsidRPr="00BE1479">
        <w:t>Engin Eroglu, Dan Barna, Malik Azmani, Lucia Yar, Petras Auštrevičius, Marie-Agnes Strack-Zimmermann</w:t>
      </w:r>
      <w:r w:rsidRPr="00BE1479">
        <w:rPr>
          <w:rStyle w:val="HideTWBExt"/>
          <w:b w:val="0"/>
        </w:rPr>
        <w:t>&lt;/Members&gt;</w:t>
      </w:r>
    </w:p>
    <w:p w:rsidR="00BE1479" w:rsidRPr="00BE1479" w:rsidP="00BE1479" w14:paraId="1FEE930B" w14:textId="77777777">
      <w:pPr>
        <w:pStyle w:val="NormalBold"/>
      </w:pPr>
      <w:r w:rsidRPr="00BE1479">
        <w:rPr>
          <w:rStyle w:val="HideTWBExt"/>
          <w:b w:val="0"/>
        </w:rPr>
        <w:t>&lt;/RepeatBlock-By&gt;</w:t>
      </w:r>
    </w:p>
    <w:p w:rsidR="00BE1479" w:rsidRPr="00BE1479" w:rsidP="00BE1479" w14:paraId="1E8BCB44"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7401A101" w14:textId="77777777">
      <w:pPr>
        <w:pStyle w:val="NormalBold"/>
      </w:pPr>
      <w:r w:rsidRPr="00BE1479">
        <w:rPr>
          <w:rStyle w:val="HideTWBExt"/>
          <w:b w:val="0"/>
        </w:rPr>
        <w:t>&lt;Article&gt;</w:t>
      </w:r>
      <w:r w:rsidRPr="00BE1479">
        <w:t>Paragraph 11</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EEA33D"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7D8A9121" w14:textId="77777777"/>
        </w:tc>
      </w:tr>
      <w:tr w14:paraId="4BF6F466"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28F92591"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7922ED4F" w14:textId="77777777">
            <w:pPr>
              <w:pStyle w:val="AmColumnHeading"/>
            </w:pPr>
            <w:r w:rsidRPr="00BE1479">
              <w:t>Amendment</w:t>
            </w:r>
          </w:p>
        </w:tc>
      </w:tr>
      <w:tr w14:paraId="00FA992C"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5C0ABAE7" w14:textId="77777777">
            <w:pPr>
              <w:pStyle w:val="Normal6a"/>
            </w:pPr>
            <w:r w:rsidRPr="00BE1479">
              <w:t>11.</w:t>
            </w:r>
            <w:r w:rsidRPr="00BE1479">
              <w:tab/>
              <w:t>Reiterates that Australia’s geographical position and essential role in regional security make it a central actor in safeguarding stability in the Indo-Pacific; notes its new national defence strategy aimed at deterring potential adversaries and doubling investment in integrated air and missile defence; welcomes its recognition of closer EU cooperation on shared security challenges;</w:t>
            </w:r>
          </w:p>
        </w:tc>
        <w:tc>
          <w:tcPr>
            <w:tcW w:w="4876" w:type="dxa"/>
            <w:tcBorders>
              <w:top w:val="nil"/>
              <w:left w:val="nil"/>
              <w:bottom w:val="nil"/>
              <w:right w:val="nil"/>
            </w:tcBorders>
          </w:tcPr>
          <w:p w:rsidR="00BE1479" w:rsidRPr="00BE1479" w:rsidP="00446B27" w14:paraId="22B1258F" w14:textId="77777777">
            <w:pPr>
              <w:pStyle w:val="Normal6a"/>
            </w:pPr>
            <w:r w:rsidRPr="00BE1479">
              <w:t>11.</w:t>
            </w:r>
            <w:r w:rsidRPr="00BE1479">
              <w:tab/>
              <w:t xml:space="preserve">Reiterates that Australia’s geographical position and essential role in regional security make it a central actor in safeguarding stability in the Indo-Pacific; notes its new national defence strategy aimed at deterring potential adversaries and doubling investment in integrated air and missile defence; welcomes its recognition of closer EU </w:t>
            </w:r>
            <w:r w:rsidRPr="00BE1479">
              <w:rPr>
                <w:b/>
                <w:i/>
              </w:rPr>
              <w:t>and NATO</w:t>
            </w:r>
            <w:r w:rsidRPr="00BE1479">
              <w:t xml:space="preserve"> cooperation on shared security challenges; </w:t>
            </w:r>
            <w:r w:rsidRPr="00BE1479">
              <w:rPr>
                <w:b/>
                <w:i/>
              </w:rPr>
              <w:t>stresses the need to safeguard critical infrastructure, taking into account Australia’s decision to exclude high-risk vendors like Huawei from its 5G network, and notes ongoing security concerns surrounding strategic maritime assets such as the Port of Darwin;</w:t>
            </w:r>
          </w:p>
        </w:tc>
      </w:tr>
    </w:tbl>
    <w:p w:rsidR="00BE1479" w:rsidRPr="00BE1479" w:rsidP="00BE1479" w14:paraId="28D2E5A2"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3DC0379E" w14:textId="77777777">
      <w:r w:rsidRPr="00BE1479">
        <w:rPr>
          <w:rStyle w:val="HideTWBExt"/>
        </w:rPr>
        <w:t>&lt;/Amend&gt;</w:t>
      </w:r>
    </w:p>
    <w:p w:rsidR="00BE1479" w:rsidRPr="00BE1479" w:rsidP="00BE1479" w14:paraId="45481AD9"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129</w:t>
      </w:r>
      <w:r w:rsidRPr="00BE1479">
        <w:rPr>
          <w:rStyle w:val="HideTWBExt"/>
          <w:b w:val="0"/>
        </w:rPr>
        <w:t>&lt;/NumAm&gt;</w:t>
      </w:r>
    </w:p>
    <w:p w:rsidR="00BE1479" w:rsidRPr="00BE1479" w:rsidP="00BE1479" w14:paraId="7A3AD35E" w14:textId="77777777">
      <w:pPr>
        <w:pStyle w:val="NormalBold"/>
      </w:pPr>
      <w:r w:rsidRPr="00BE1479">
        <w:rPr>
          <w:rStyle w:val="HideTWBExt"/>
          <w:b w:val="0"/>
        </w:rPr>
        <w:t>&lt;RepeatBlock-By&gt;&lt;Members&gt;</w:t>
      </w:r>
      <w:r w:rsidRPr="00BE1479">
        <w:t>Tobias Cremer, Marta Temido</w:t>
      </w:r>
      <w:r w:rsidRPr="00BE1479">
        <w:rPr>
          <w:rStyle w:val="HideTWBExt"/>
          <w:b w:val="0"/>
        </w:rPr>
        <w:t>&lt;/Members&gt;</w:t>
      </w:r>
    </w:p>
    <w:p w:rsidR="00BE1479" w:rsidRPr="00BE1479" w:rsidP="00BE1479" w14:paraId="3DCBA380" w14:textId="77777777">
      <w:pPr>
        <w:pStyle w:val="NormalBold"/>
      </w:pPr>
      <w:r w:rsidRPr="00BE1479">
        <w:rPr>
          <w:rStyle w:val="HideTWBExt"/>
          <w:b w:val="0"/>
        </w:rPr>
        <w:t>&lt;/RepeatBlock-By&gt;</w:t>
      </w:r>
    </w:p>
    <w:p w:rsidR="00BE1479" w:rsidRPr="00BE1479" w:rsidP="00BE1479" w14:paraId="484C4422"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30DEB600" w14:textId="77777777">
      <w:pPr>
        <w:pStyle w:val="NormalBold"/>
      </w:pPr>
      <w:r w:rsidRPr="00BE1479">
        <w:rPr>
          <w:rStyle w:val="HideTWBExt"/>
          <w:b w:val="0"/>
        </w:rPr>
        <w:t>&lt;Article&gt;</w:t>
      </w:r>
      <w:r w:rsidRPr="00BE1479">
        <w:t>Paragraph 11</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EF7D46"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6AF8FC2F" w14:textId="77777777"/>
        </w:tc>
      </w:tr>
      <w:tr w14:paraId="3021D180"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3AA5DD57"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082936A3" w14:textId="77777777">
            <w:pPr>
              <w:pStyle w:val="AmColumnHeading"/>
            </w:pPr>
            <w:r w:rsidRPr="00BE1479">
              <w:t>Amendment</w:t>
            </w:r>
          </w:p>
        </w:tc>
      </w:tr>
      <w:tr w14:paraId="5785DFF3"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1C6EDD84" w14:textId="77777777">
            <w:pPr>
              <w:pStyle w:val="Normal6a"/>
            </w:pPr>
            <w:r w:rsidRPr="00BE1479">
              <w:t>11.</w:t>
            </w:r>
            <w:r w:rsidRPr="00BE1479">
              <w:tab/>
              <w:t>Reiterates that Australia’s geographical position and essential role in regional security make it a central actor in safeguarding stability in the Indo-Pacific; notes its new national defence strategy aimed at deterring potential adversaries and doubling investment in integrated air and missile defence; welcomes its recognition of closer EU cooperation on shared security challenges;</w:t>
            </w:r>
          </w:p>
        </w:tc>
        <w:tc>
          <w:tcPr>
            <w:tcW w:w="4876" w:type="dxa"/>
            <w:tcBorders>
              <w:top w:val="nil"/>
              <w:left w:val="nil"/>
              <w:bottom w:val="nil"/>
              <w:right w:val="nil"/>
            </w:tcBorders>
          </w:tcPr>
          <w:p w:rsidR="00BE1479" w:rsidRPr="00BE1479" w:rsidP="00446B27" w14:paraId="6434C567" w14:textId="77777777">
            <w:pPr>
              <w:pStyle w:val="Normal6a"/>
            </w:pPr>
            <w:r w:rsidRPr="00BE1479">
              <w:t>11.</w:t>
            </w:r>
            <w:r w:rsidRPr="00BE1479">
              <w:tab/>
              <w:t xml:space="preserve">Reiterates that Australia’s geographical position and essential role in regional security make it a central actor in safeguarding stability in the Indo-Pacific; notes its new national defence strategy aimed at deterring potential adversaries and doubling investment in integrated air and missile defence; welcomes its recognition of closer EU cooperation on shared security challenges; </w:t>
            </w:r>
            <w:r w:rsidRPr="00BE1479">
              <w:rPr>
                <w:b/>
                <w:i/>
              </w:rPr>
              <w:t>underlines that increased EU engagement in the Indo-Pacific should seek to reinforce deterrence, resilience and maritime security;</w:t>
            </w:r>
          </w:p>
        </w:tc>
      </w:tr>
    </w:tbl>
    <w:p w:rsidR="00BE1479" w:rsidRPr="00BE1479" w:rsidP="00BE1479" w14:paraId="45ED5DD2"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3E351463" w14:textId="77777777">
      <w:r w:rsidRPr="00BE1479">
        <w:rPr>
          <w:rStyle w:val="HideTWBExt"/>
        </w:rPr>
        <w:t>&lt;/Amend&gt;</w:t>
      </w:r>
    </w:p>
    <w:p w:rsidR="00BE1479" w:rsidRPr="00BE1479" w:rsidP="00BE1479" w14:paraId="556B11AD"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130</w:t>
      </w:r>
      <w:r w:rsidRPr="00BE1479">
        <w:rPr>
          <w:rStyle w:val="HideTWBExt"/>
          <w:b w:val="0"/>
        </w:rPr>
        <w:t>&lt;/NumAm&gt;</w:t>
      </w:r>
    </w:p>
    <w:p w:rsidR="00BE1479" w:rsidRPr="00BE1479" w:rsidP="00BE1479" w14:paraId="0791FB8F" w14:textId="77777777">
      <w:pPr>
        <w:pStyle w:val="NormalBold"/>
      </w:pPr>
      <w:r w:rsidRPr="00BE1479">
        <w:rPr>
          <w:rStyle w:val="HideTWBExt"/>
          <w:b w:val="0"/>
        </w:rPr>
        <w:t>&lt;RepeatBlock-By&gt;&lt;Members&gt;</w:t>
      </w:r>
      <w:r w:rsidRPr="00BE1479">
        <w:t>Sebastian Tynkkynen</w:t>
      </w:r>
      <w:r w:rsidRPr="00BE1479">
        <w:rPr>
          <w:rStyle w:val="HideTWBExt"/>
          <w:b w:val="0"/>
        </w:rPr>
        <w:t>&lt;/Members&gt;</w:t>
      </w:r>
    </w:p>
    <w:p w:rsidR="00BE1479" w:rsidRPr="00BE1479" w:rsidP="00BE1479" w14:paraId="066C4B09" w14:textId="77777777">
      <w:pPr>
        <w:pStyle w:val="NormalBold"/>
      </w:pPr>
      <w:r w:rsidRPr="00BE1479">
        <w:rPr>
          <w:rStyle w:val="HideTWBExt"/>
          <w:b w:val="0"/>
        </w:rPr>
        <w:t>&lt;/RepeatBlock-By&gt;</w:t>
      </w:r>
    </w:p>
    <w:p w:rsidR="00BE1479" w:rsidRPr="00BE1479" w:rsidP="00BE1479" w14:paraId="03874096"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76C56353" w14:textId="77777777">
      <w:pPr>
        <w:pStyle w:val="NormalBold"/>
      </w:pPr>
      <w:r w:rsidRPr="00BE1479">
        <w:rPr>
          <w:rStyle w:val="HideTWBExt"/>
          <w:b w:val="0"/>
        </w:rPr>
        <w:t>&lt;Article&gt;</w:t>
      </w:r>
      <w:r w:rsidRPr="00BE1479">
        <w:t>Paragraph 11</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01401F"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0D806722" w14:textId="77777777"/>
        </w:tc>
      </w:tr>
      <w:tr w14:paraId="5CBBC6E2"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5505A4A6"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548A67C5" w14:textId="77777777">
            <w:pPr>
              <w:pStyle w:val="AmColumnHeading"/>
            </w:pPr>
            <w:r w:rsidRPr="00BE1479">
              <w:t>Amendment</w:t>
            </w:r>
          </w:p>
        </w:tc>
      </w:tr>
      <w:tr w14:paraId="74AEB619"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2AC9AF88" w14:textId="77777777">
            <w:pPr>
              <w:pStyle w:val="Normal6a"/>
            </w:pPr>
            <w:r w:rsidRPr="00BE1479">
              <w:t>11.</w:t>
            </w:r>
            <w:r w:rsidRPr="00BE1479">
              <w:tab/>
              <w:t>Reiterates that Australia’s geographical position and essential role in regional security make it a central actor in safeguarding stability in the Indo-Pacific; notes its new national defence strategy aimed at deterring potential adversaries and doubling investment in integrated air and missile defence; welcomes its recognition of closer EU cooperation on shared security challenges;</w:t>
            </w:r>
          </w:p>
        </w:tc>
        <w:tc>
          <w:tcPr>
            <w:tcW w:w="4876" w:type="dxa"/>
            <w:tcBorders>
              <w:top w:val="nil"/>
              <w:left w:val="nil"/>
              <w:bottom w:val="nil"/>
              <w:right w:val="nil"/>
            </w:tcBorders>
          </w:tcPr>
          <w:p w:rsidR="00BE1479" w:rsidRPr="00BE1479" w:rsidP="00446B27" w14:paraId="165FCFAC" w14:textId="77777777">
            <w:pPr>
              <w:pStyle w:val="Normal6a"/>
            </w:pPr>
            <w:r w:rsidRPr="00BE1479">
              <w:t>11.</w:t>
            </w:r>
            <w:r w:rsidRPr="00BE1479">
              <w:tab/>
              <w:t xml:space="preserve">Reiterates that Australia’s geographical position and essential role in regional security make it a central actor in safeguarding stability in the Indo-Pacific; notes </w:t>
            </w:r>
            <w:r w:rsidRPr="00BE1479">
              <w:rPr>
                <w:b/>
                <w:i/>
              </w:rPr>
              <w:t>with satisfaction</w:t>
            </w:r>
            <w:r w:rsidRPr="00BE1479">
              <w:t xml:space="preserve"> its new national defence strategy aimed at deterring potential adversaries and doubling investment in integrated air and missile defence; welcomes its recognition of closer EU cooperation on shared security challenges;</w:t>
            </w:r>
          </w:p>
        </w:tc>
      </w:tr>
    </w:tbl>
    <w:p w:rsidR="00BE1479" w:rsidRPr="00BE1479" w:rsidP="00BE1479" w14:paraId="6D8CDB42" w14:textId="77777777">
      <w:pPr>
        <w:pStyle w:val="AmOrLang"/>
      </w:pPr>
      <w:r w:rsidRPr="00BE1479">
        <w:t xml:space="preserve">Or. </w:t>
      </w:r>
      <w:r w:rsidRPr="00BE1479">
        <w:rPr>
          <w:rStyle w:val="HideTWBExt"/>
        </w:rPr>
        <w:t>&lt;Original&gt;</w:t>
      </w:r>
      <w:r w:rsidRPr="00BE1479">
        <w:rPr>
          <w:rStyle w:val="HideTWBInt"/>
        </w:rPr>
        <w:t>{FI}</w:t>
      </w:r>
      <w:r w:rsidRPr="00BE1479">
        <w:t>fi</w:t>
      </w:r>
      <w:r w:rsidRPr="00BE1479">
        <w:rPr>
          <w:rStyle w:val="HideTWBExt"/>
        </w:rPr>
        <w:t>&lt;/Original&gt;</w:t>
      </w:r>
    </w:p>
    <w:p w:rsidR="00BE1479" w:rsidRPr="00BE1479" w:rsidP="00BE1479" w14:paraId="4FC46EAF" w14:textId="77777777">
      <w:r w:rsidRPr="00BE1479">
        <w:rPr>
          <w:rStyle w:val="HideTWBExt"/>
        </w:rPr>
        <w:t>&lt;/Amend&gt;</w:t>
      </w:r>
    </w:p>
    <w:p w:rsidR="00BE1479" w:rsidRPr="00BE1479" w:rsidP="00BE1479" w14:paraId="53FD03DA"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131</w:t>
      </w:r>
      <w:r w:rsidRPr="00BE1479">
        <w:rPr>
          <w:rStyle w:val="HideTWBExt"/>
          <w:b w:val="0"/>
        </w:rPr>
        <w:t>&lt;/NumAm&gt;</w:t>
      </w:r>
    </w:p>
    <w:p w:rsidR="00BE1479" w:rsidRPr="00BE1479" w:rsidP="00BE1479" w14:paraId="2C89B13E" w14:textId="77777777">
      <w:pPr>
        <w:pStyle w:val="NormalBold"/>
      </w:pPr>
      <w:r w:rsidRPr="00BE1479">
        <w:rPr>
          <w:rStyle w:val="HideTWBExt"/>
          <w:b w:val="0"/>
        </w:rPr>
        <w:t>&lt;RepeatBlock-By&gt;&lt;Members&gt;</w:t>
      </w:r>
      <w:r w:rsidRPr="00BE1479">
        <w:t>Jordan Bardella, Pierre-Romain Thionnet, Julie Rechagneux</w:t>
      </w:r>
      <w:r w:rsidRPr="00BE1479">
        <w:rPr>
          <w:rStyle w:val="HideTWBExt"/>
          <w:b w:val="0"/>
        </w:rPr>
        <w:t>&lt;/Members&gt;</w:t>
      </w:r>
    </w:p>
    <w:p w:rsidR="00BE1479" w:rsidRPr="00BE1479" w:rsidP="00BE1479" w14:paraId="39615258" w14:textId="77777777">
      <w:pPr>
        <w:pStyle w:val="NormalBold"/>
      </w:pPr>
      <w:r w:rsidRPr="00BE1479">
        <w:rPr>
          <w:rStyle w:val="HideTWBExt"/>
          <w:b w:val="0"/>
        </w:rPr>
        <w:t>&lt;/RepeatBlock-By&gt;</w:t>
      </w:r>
    </w:p>
    <w:p w:rsidR="00BE1479" w:rsidRPr="00BE1479" w:rsidP="00BE1479" w14:paraId="65A0C3FF"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638BF928" w14:textId="77777777">
      <w:pPr>
        <w:pStyle w:val="NormalBold"/>
      </w:pPr>
      <w:r w:rsidRPr="00BE1479">
        <w:rPr>
          <w:rStyle w:val="HideTWBExt"/>
          <w:b w:val="0"/>
        </w:rPr>
        <w:t>&lt;Article&gt;</w:t>
      </w:r>
      <w:r w:rsidRPr="00BE1479">
        <w:t>Paragraph 12</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81FBDD"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0BE2667A" w14:textId="77777777"/>
        </w:tc>
      </w:tr>
      <w:tr w14:paraId="511086DF"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20A800D7"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6834EA61" w14:textId="77777777">
            <w:pPr>
              <w:pStyle w:val="AmColumnHeading"/>
            </w:pPr>
            <w:r w:rsidRPr="00BE1479">
              <w:t>Amendment</w:t>
            </w:r>
          </w:p>
        </w:tc>
      </w:tr>
      <w:tr w14:paraId="49642071"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0212E79E" w14:textId="77777777">
            <w:pPr>
              <w:pStyle w:val="Normal6a"/>
            </w:pPr>
            <w:r w:rsidRPr="00BE1479">
              <w:t>12.</w:t>
            </w:r>
            <w:r w:rsidRPr="00BE1479">
              <w:tab/>
              <w:t xml:space="preserve">Welcomes the </w:t>
            </w:r>
            <w:r w:rsidRPr="00BE1479">
              <w:rPr>
                <w:b/>
                <w:i/>
              </w:rPr>
              <w:t>EU-Australia</w:t>
            </w:r>
            <w:r w:rsidRPr="00BE1479">
              <w:t xml:space="preserve"> Security and Defence </w:t>
            </w:r>
            <w:r w:rsidRPr="00BE1479">
              <w:rPr>
                <w:b/>
                <w:i/>
              </w:rPr>
              <w:t xml:space="preserve">Partnership as a framework for enhancing </w:t>
            </w:r>
            <w:r w:rsidRPr="00BE1479">
              <w:t xml:space="preserve">cooperation </w:t>
            </w:r>
            <w:r w:rsidRPr="00BE1479">
              <w:rPr>
                <w:b/>
                <w:i/>
              </w:rPr>
              <w:t>on shared</w:t>
            </w:r>
            <w:r w:rsidRPr="00BE1479">
              <w:t xml:space="preserve"> security </w:t>
            </w:r>
            <w:r w:rsidRPr="00BE1479">
              <w:rPr>
                <w:b/>
                <w:i/>
              </w:rPr>
              <w:t>challenges; notes that it reflects a growing recognition of the interdependence between the Indo-Pacific and Europe in the area of security</w:t>
            </w:r>
            <w:r w:rsidRPr="00BE1479">
              <w:t>;</w:t>
            </w:r>
          </w:p>
        </w:tc>
        <w:tc>
          <w:tcPr>
            <w:tcW w:w="4876" w:type="dxa"/>
            <w:tcBorders>
              <w:top w:val="nil"/>
              <w:left w:val="nil"/>
              <w:bottom w:val="nil"/>
              <w:right w:val="nil"/>
            </w:tcBorders>
          </w:tcPr>
          <w:p w:rsidR="00BE1479" w:rsidRPr="00BE1479" w:rsidP="00446B27" w14:paraId="2A4C3A45" w14:textId="77777777">
            <w:pPr>
              <w:pStyle w:val="Normal6a"/>
            </w:pPr>
            <w:r w:rsidRPr="00BE1479">
              <w:t>12.</w:t>
            </w:r>
            <w:r w:rsidRPr="00BE1479">
              <w:tab/>
              <w:t xml:space="preserve">Welcomes the </w:t>
            </w:r>
            <w:r w:rsidRPr="00BE1479">
              <w:rPr>
                <w:b/>
                <w:i/>
              </w:rPr>
              <w:t>development of cooperation between the EU Member States and Australia on</w:t>
            </w:r>
            <w:r w:rsidRPr="00BE1479">
              <w:t xml:space="preserve"> security and defence</w:t>
            </w:r>
            <w:r w:rsidRPr="00BE1479">
              <w:rPr>
                <w:b/>
                <w:i/>
              </w:rPr>
              <w:t xml:space="preserve">; stresses that such </w:t>
            </w:r>
            <w:r w:rsidRPr="00BE1479">
              <w:t xml:space="preserve">cooperation </w:t>
            </w:r>
            <w:r w:rsidRPr="00BE1479">
              <w:rPr>
                <w:b/>
                <w:i/>
              </w:rPr>
              <w:t xml:space="preserve">must fully respect the specific competences, strategic interests and defence policies of each Member State; recalls that decisions on foreign, </w:t>
            </w:r>
            <w:r w:rsidRPr="00BE1479">
              <w:t xml:space="preserve">security </w:t>
            </w:r>
            <w:r w:rsidRPr="00BE1479">
              <w:rPr>
                <w:b/>
                <w:i/>
              </w:rPr>
              <w:t>and defence policy remain primarily the responsibility of the Member States; insists that the opening up of EU financial instruments for defence (especially SAFE) to third countries must not divert resources from the European defence technological and industrial base or circumvent the principle of European preference</w:t>
            </w:r>
            <w:r w:rsidRPr="00BE1479">
              <w:t>;</w:t>
            </w:r>
          </w:p>
        </w:tc>
      </w:tr>
    </w:tbl>
    <w:p w:rsidR="00BE1479" w:rsidRPr="00BE1479" w:rsidP="00BE1479" w14:paraId="213D6273" w14:textId="77777777">
      <w:pPr>
        <w:pStyle w:val="AmOrLang"/>
      </w:pPr>
      <w:r w:rsidRPr="00BE1479">
        <w:t xml:space="preserve">Or. </w:t>
      </w:r>
      <w:r w:rsidRPr="00BE1479">
        <w:rPr>
          <w:rStyle w:val="HideTWBExt"/>
        </w:rPr>
        <w:t>&lt;Original&gt;</w:t>
      </w:r>
      <w:r w:rsidRPr="00BE1479">
        <w:rPr>
          <w:rStyle w:val="HideTWBInt"/>
        </w:rPr>
        <w:t>{FR}</w:t>
      </w:r>
      <w:r w:rsidRPr="00BE1479">
        <w:t>fr</w:t>
      </w:r>
      <w:r w:rsidRPr="00BE1479">
        <w:rPr>
          <w:rStyle w:val="HideTWBExt"/>
        </w:rPr>
        <w:t>&lt;/Original&gt;</w:t>
      </w:r>
    </w:p>
    <w:p w:rsidR="00BE1479" w:rsidRPr="00BE1479" w:rsidP="00BE1479" w14:paraId="4AF68F9F" w14:textId="77777777">
      <w:r w:rsidRPr="00BE1479">
        <w:rPr>
          <w:rStyle w:val="HideTWBExt"/>
        </w:rPr>
        <w:t>&lt;/Amend&gt;</w:t>
      </w:r>
    </w:p>
    <w:p w:rsidR="00BE1479" w:rsidRPr="00BE1479" w:rsidP="00BE1479" w14:paraId="71AC3AA4"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132</w:t>
      </w:r>
      <w:r w:rsidRPr="00BE1479">
        <w:rPr>
          <w:rStyle w:val="HideTWBExt"/>
          <w:b w:val="0"/>
        </w:rPr>
        <w:t>&lt;/NumAm&gt;</w:t>
      </w:r>
    </w:p>
    <w:p w:rsidR="00BE1479" w:rsidRPr="00BE1479" w:rsidP="00BE1479" w14:paraId="775292F8" w14:textId="77777777">
      <w:pPr>
        <w:pStyle w:val="NormalBold"/>
      </w:pPr>
      <w:r w:rsidRPr="00BE1479">
        <w:rPr>
          <w:rStyle w:val="HideTWBExt"/>
          <w:b w:val="0"/>
        </w:rPr>
        <w:t>&lt;RepeatBlock-By&gt;&lt;Members&gt;</w:t>
      </w:r>
      <w:r w:rsidRPr="00BE1479">
        <w:t>Mieke Andriese</w:t>
      </w:r>
      <w:r w:rsidRPr="00BE1479">
        <w:rPr>
          <w:rStyle w:val="HideTWBExt"/>
          <w:b w:val="0"/>
        </w:rPr>
        <w:t>&lt;/Members&gt;</w:t>
      </w:r>
    </w:p>
    <w:p w:rsidR="00BE1479" w:rsidRPr="00BE1479" w:rsidP="00BE1479" w14:paraId="35DD3BCA" w14:textId="77777777">
      <w:pPr>
        <w:pStyle w:val="NormalBold"/>
      </w:pPr>
      <w:r w:rsidRPr="00BE1479">
        <w:rPr>
          <w:rStyle w:val="HideTWBExt"/>
          <w:b w:val="0"/>
        </w:rPr>
        <w:t>&lt;/RepeatBlock-By&gt;</w:t>
      </w:r>
    </w:p>
    <w:p w:rsidR="00BE1479" w:rsidRPr="00BE1479" w:rsidP="00BE1479" w14:paraId="034B8C6D"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0456F57D" w14:textId="77777777">
      <w:pPr>
        <w:pStyle w:val="NormalBold"/>
      </w:pPr>
      <w:r w:rsidRPr="00BE1479">
        <w:rPr>
          <w:rStyle w:val="HideTWBExt"/>
          <w:b w:val="0"/>
        </w:rPr>
        <w:t>&lt;Article&gt;</w:t>
      </w:r>
      <w:r w:rsidRPr="00BE1479">
        <w:t>Paragraph 12</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971CD8"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17145F42" w14:textId="77777777"/>
        </w:tc>
      </w:tr>
      <w:tr w14:paraId="5950A987"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573A45B3"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7190C133" w14:textId="77777777">
            <w:pPr>
              <w:pStyle w:val="AmColumnHeading"/>
            </w:pPr>
            <w:r w:rsidRPr="00BE1479">
              <w:t>Amendment</w:t>
            </w:r>
          </w:p>
        </w:tc>
      </w:tr>
      <w:tr w14:paraId="73F2EAC2"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06847E62" w14:textId="77777777">
            <w:pPr>
              <w:pStyle w:val="Normal6a"/>
            </w:pPr>
            <w:r w:rsidRPr="00BE1479">
              <w:t>12.</w:t>
            </w:r>
            <w:r w:rsidRPr="00BE1479">
              <w:tab/>
              <w:t xml:space="preserve">Welcomes </w:t>
            </w:r>
            <w:r w:rsidRPr="00BE1479">
              <w:rPr>
                <w:b/>
                <w:i/>
              </w:rPr>
              <w:t>the EU-Australia Security and Defence Partnership as a framework for enhancing</w:t>
            </w:r>
            <w:r w:rsidRPr="00BE1479">
              <w:t xml:space="preserve"> cooperation on shared security challenges; </w:t>
            </w:r>
            <w:r w:rsidRPr="00BE1479">
              <w:rPr>
                <w:b/>
                <w:i/>
              </w:rPr>
              <w:t>notes that it reflects a growing recognition of the interdependence between the Indo-Pacific and Europe in the area of</w:t>
            </w:r>
            <w:r w:rsidRPr="00BE1479">
              <w:t xml:space="preserve"> security;</w:t>
            </w:r>
          </w:p>
        </w:tc>
        <w:tc>
          <w:tcPr>
            <w:tcW w:w="4876" w:type="dxa"/>
            <w:tcBorders>
              <w:top w:val="nil"/>
              <w:left w:val="nil"/>
              <w:bottom w:val="nil"/>
              <w:right w:val="nil"/>
            </w:tcBorders>
          </w:tcPr>
          <w:p w:rsidR="00BE1479" w:rsidRPr="00BE1479" w:rsidP="00446B27" w14:paraId="23F11D04" w14:textId="77777777">
            <w:pPr>
              <w:pStyle w:val="Normal6a"/>
            </w:pPr>
            <w:r w:rsidRPr="00BE1479">
              <w:t>12.</w:t>
            </w:r>
            <w:r w:rsidRPr="00BE1479">
              <w:tab/>
              <w:t xml:space="preserve">Welcomes </w:t>
            </w:r>
            <w:r w:rsidRPr="00BE1479">
              <w:rPr>
                <w:b/>
                <w:i/>
              </w:rPr>
              <w:t>practical</w:t>
            </w:r>
            <w:r w:rsidRPr="00BE1479">
              <w:t xml:space="preserve"> cooperation </w:t>
            </w:r>
            <w:r w:rsidRPr="00BE1479">
              <w:rPr>
                <w:b/>
                <w:i/>
              </w:rPr>
              <w:t>with Australia</w:t>
            </w:r>
            <w:r w:rsidRPr="00BE1479">
              <w:t xml:space="preserve"> on shared security challenges; </w:t>
            </w:r>
            <w:r w:rsidRPr="00BE1479">
              <w:rPr>
                <w:b/>
                <w:i/>
              </w:rPr>
              <w:t>stresses that such cooperation should complement established alliances and bilateral</w:t>
            </w:r>
            <w:r w:rsidRPr="00BE1479">
              <w:t xml:space="preserve"> security </w:t>
            </w:r>
            <w:r w:rsidRPr="00BE1479">
              <w:rPr>
                <w:b/>
                <w:i/>
              </w:rPr>
              <w:t>arrangements and must fully respect the prerogatives of the Member States, including with regard to decisions on the deployment of their armed forces</w:t>
            </w:r>
            <w:r w:rsidRPr="00BE1479">
              <w:t>;</w:t>
            </w:r>
          </w:p>
        </w:tc>
      </w:tr>
    </w:tbl>
    <w:p w:rsidR="00BE1479" w:rsidRPr="00BE1479" w:rsidP="00BE1479" w14:paraId="4924F92E"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2A783859" w14:textId="77777777">
      <w:r w:rsidRPr="00BE1479">
        <w:rPr>
          <w:rStyle w:val="HideTWBExt"/>
        </w:rPr>
        <w:t>&lt;/Amend&gt;</w:t>
      </w:r>
    </w:p>
    <w:p w:rsidR="00BE1479" w:rsidRPr="00BE1479" w:rsidP="00BE1479" w14:paraId="1CCED805"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133</w:t>
      </w:r>
      <w:r w:rsidRPr="00BE1479">
        <w:rPr>
          <w:rStyle w:val="HideTWBExt"/>
          <w:b w:val="0"/>
        </w:rPr>
        <w:t>&lt;/NumAm&gt;</w:t>
      </w:r>
    </w:p>
    <w:p w:rsidR="00BE1479" w:rsidRPr="00BE1479" w:rsidP="00BE1479" w14:paraId="4641FD93" w14:textId="77777777">
      <w:pPr>
        <w:pStyle w:val="NormalBold"/>
      </w:pPr>
      <w:r w:rsidRPr="00BE1479">
        <w:rPr>
          <w:rStyle w:val="HideTWBExt"/>
          <w:b w:val="0"/>
        </w:rPr>
        <w:t>&lt;RepeatBlock-By&gt;&lt;Members&gt;</w:t>
      </w:r>
      <w:r w:rsidRPr="00BE1479">
        <w:t>Francisco José Millán Mon</w:t>
      </w:r>
      <w:r w:rsidRPr="00BE1479">
        <w:rPr>
          <w:rStyle w:val="HideTWBExt"/>
          <w:b w:val="0"/>
        </w:rPr>
        <w:t>&lt;/Members&gt;</w:t>
      </w:r>
    </w:p>
    <w:p w:rsidR="00BE1479" w:rsidRPr="00BE1479" w:rsidP="00BE1479" w14:paraId="6CA9CE5C" w14:textId="77777777">
      <w:pPr>
        <w:pStyle w:val="NormalBold"/>
      </w:pPr>
      <w:r w:rsidRPr="00BE1479">
        <w:rPr>
          <w:rStyle w:val="HideTWBExt"/>
          <w:b w:val="0"/>
        </w:rPr>
        <w:t>&lt;/RepeatBlock-By&gt;</w:t>
      </w:r>
    </w:p>
    <w:p w:rsidR="00BE1479" w:rsidRPr="00BE1479" w:rsidP="00BE1479" w14:paraId="495E9715"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4CD6DD9D" w14:textId="77777777">
      <w:pPr>
        <w:pStyle w:val="NormalBold"/>
      </w:pPr>
      <w:r w:rsidRPr="00BE1479">
        <w:rPr>
          <w:rStyle w:val="HideTWBExt"/>
          <w:b w:val="0"/>
        </w:rPr>
        <w:t>&lt;Article&gt;</w:t>
      </w:r>
      <w:r w:rsidRPr="00BE1479">
        <w:t>Paragraph 12</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E60C80"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6A00B9D5" w14:textId="77777777"/>
        </w:tc>
      </w:tr>
      <w:tr w14:paraId="1F0B503F"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6C7A6875"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2F06482A" w14:textId="77777777">
            <w:pPr>
              <w:pStyle w:val="AmColumnHeading"/>
            </w:pPr>
            <w:r w:rsidRPr="00BE1479">
              <w:t>Amendment</w:t>
            </w:r>
          </w:p>
        </w:tc>
      </w:tr>
      <w:tr w14:paraId="07C16D9C"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10124453" w14:textId="77777777">
            <w:pPr>
              <w:pStyle w:val="Normal6a"/>
            </w:pPr>
            <w:r w:rsidRPr="00BE1479">
              <w:t>12.</w:t>
            </w:r>
            <w:r w:rsidRPr="00BE1479">
              <w:tab/>
              <w:t>Welcomes the EU-Australia Security and Defence Partnership as a framework for enhancing cooperation on shared security challenges; notes that it reflects a growing recognition of the interdependence between the Indo-Pacific and Europe in the area of security;</w:t>
            </w:r>
          </w:p>
        </w:tc>
        <w:tc>
          <w:tcPr>
            <w:tcW w:w="4876" w:type="dxa"/>
            <w:tcBorders>
              <w:top w:val="nil"/>
              <w:left w:val="nil"/>
              <w:bottom w:val="nil"/>
              <w:right w:val="nil"/>
            </w:tcBorders>
          </w:tcPr>
          <w:p w:rsidR="00BE1479" w:rsidRPr="00BE1479" w:rsidP="00446B27" w14:paraId="27D3E9EA" w14:textId="77777777">
            <w:pPr>
              <w:pStyle w:val="Normal6a"/>
            </w:pPr>
            <w:r w:rsidRPr="00BE1479">
              <w:t>12.</w:t>
            </w:r>
            <w:r w:rsidRPr="00BE1479">
              <w:tab/>
              <w:t>Welcomes the EU-Australia Security and Defence Partnership as a framework for enhancing cooperation on shared security challenges; notes that it reflects a growing recognition of the interdependence between the Indo-Pacific and Europe in the area of security;</w:t>
            </w:r>
            <w:r w:rsidRPr="00BE1479">
              <w:rPr>
                <w:b/>
                <w:i/>
              </w:rPr>
              <w:t> calls for full use to be made of this new framework, including the annual security and defence dialogue, to move towards closer operational cooperation on support for Ukraine, maritime security, cybersecurity, countering hybrid threats and terrorism, emerging and disruptive technologies and crisis management;</w:t>
            </w:r>
          </w:p>
        </w:tc>
      </w:tr>
    </w:tbl>
    <w:p w:rsidR="00BE1479" w:rsidRPr="00BE1479" w:rsidP="00BE1479" w14:paraId="2296A49C" w14:textId="77777777">
      <w:pPr>
        <w:pStyle w:val="AmOrLang"/>
      </w:pPr>
      <w:r w:rsidRPr="00BE1479">
        <w:t xml:space="preserve">Or. </w:t>
      </w:r>
      <w:r w:rsidRPr="00BE1479">
        <w:rPr>
          <w:rStyle w:val="HideTWBExt"/>
        </w:rPr>
        <w:t>&lt;Original&gt;</w:t>
      </w:r>
      <w:r w:rsidRPr="00BE1479">
        <w:rPr>
          <w:rStyle w:val="HideTWBInt"/>
        </w:rPr>
        <w:t>{ES}</w:t>
      </w:r>
      <w:r w:rsidRPr="00BE1479">
        <w:t>es</w:t>
      </w:r>
      <w:r w:rsidRPr="00BE1479">
        <w:rPr>
          <w:rStyle w:val="HideTWBExt"/>
        </w:rPr>
        <w:t>&lt;/Original&gt;</w:t>
      </w:r>
    </w:p>
    <w:p w:rsidR="00BE1479" w:rsidRPr="00BE1479" w:rsidP="00BE1479" w14:paraId="0835AB39" w14:textId="77777777">
      <w:r w:rsidRPr="00BE1479">
        <w:rPr>
          <w:rStyle w:val="HideTWBExt"/>
        </w:rPr>
        <w:t>&lt;/Amend&gt;</w:t>
      </w:r>
    </w:p>
    <w:p w:rsidR="00BE1479" w:rsidRPr="00BE1479" w:rsidP="00BE1479" w14:paraId="54C7B696"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134</w:t>
      </w:r>
      <w:r w:rsidRPr="00BE1479">
        <w:rPr>
          <w:rStyle w:val="HideTWBExt"/>
          <w:b w:val="0"/>
        </w:rPr>
        <w:t>&lt;/NumAm&gt;</w:t>
      </w:r>
    </w:p>
    <w:p w:rsidR="00BE1479" w:rsidRPr="00BE1479" w:rsidP="00BE1479" w14:paraId="0CB48751" w14:textId="77777777">
      <w:pPr>
        <w:pStyle w:val="NormalBold"/>
      </w:pPr>
      <w:r w:rsidRPr="00BE1479">
        <w:rPr>
          <w:rStyle w:val="HideTWBExt"/>
          <w:b w:val="0"/>
        </w:rPr>
        <w:t>&lt;RepeatBlock-By&gt;&lt;Members&gt;</w:t>
      </w:r>
      <w:r w:rsidRPr="00BE1479">
        <w:t>Cristian Terheş</w:t>
      </w:r>
      <w:r w:rsidRPr="00BE1479">
        <w:rPr>
          <w:rStyle w:val="HideTWBExt"/>
          <w:b w:val="0"/>
        </w:rPr>
        <w:t>&lt;/Members&gt;</w:t>
      </w:r>
    </w:p>
    <w:p w:rsidR="00BE1479" w:rsidRPr="00BE1479" w:rsidP="00BE1479" w14:paraId="04B7D458" w14:textId="77777777">
      <w:pPr>
        <w:pStyle w:val="NormalBold"/>
      </w:pPr>
      <w:r w:rsidRPr="00BE1479">
        <w:rPr>
          <w:rStyle w:val="HideTWBExt"/>
          <w:b w:val="0"/>
        </w:rPr>
        <w:t>&lt;/RepeatBlock-By&gt;</w:t>
      </w:r>
    </w:p>
    <w:p w:rsidR="00BE1479" w:rsidRPr="00BE1479" w:rsidP="00BE1479" w14:paraId="1B59E400"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628C9808" w14:textId="77777777">
      <w:pPr>
        <w:pStyle w:val="NormalBold"/>
      </w:pPr>
      <w:r w:rsidRPr="00BE1479">
        <w:rPr>
          <w:rStyle w:val="HideTWBExt"/>
          <w:b w:val="0"/>
        </w:rPr>
        <w:t>&lt;Article&gt;</w:t>
      </w:r>
      <w:r w:rsidRPr="00BE1479">
        <w:t>Paragraph 12</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FF6780"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46B16869" w14:textId="77777777"/>
        </w:tc>
      </w:tr>
      <w:tr w14:paraId="5C26BB46"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47326DCB"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74AAEBD8" w14:textId="77777777">
            <w:pPr>
              <w:pStyle w:val="AmColumnHeading"/>
            </w:pPr>
            <w:r w:rsidRPr="00BE1479">
              <w:t>Amendment</w:t>
            </w:r>
          </w:p>
        </w:tc>
      </w:tr>
      <w:tr w14:paraId="509DB35C"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54EB455E" w14:textId="77777777">
            <w:pPr>
              <w:pStyle w:val="Normal6a"/>
            </w:pPr>
            <w:r w:rsidRPr="00BE1479">
              <w:t>12.</w:t>
            </w:r>
            <w:r w:rsidRPr="00BE1479">
              <w:tab/>
              <w:t>Welcomes the EU-Australia Security and Defence Partnership as a framework for enhancing cooperation on shared security challenges; notes that it reflects a growing recognition of the interdependence between the Indo-Pacific and Europe in the area of security;</w:t>
            </w:r>
          </w:p>
        </w:tc>
        <w:tc>
          <w:tcPr>
            <w:tcW w:w="4876" w:type="dxa"/>
            <w:tcBorders>
              <w:top w:val="nil"/>
              <w:left w:val="nil"/>
              <w:bottom w:val="nil"/>
              <w:right w:val="nil"/>
            </w:tcBorders>
          </w:tcPr>
          <w:p w:rsidR="00BE1479" w:rsidRPr="00BE1479" w:rsidP="00446B27" w14:paraId="60D1184A" w14:textId="77777777">
            <w:pPr>
              <w:pStyle w:val="Normal6a"/>
            </w:pPr>
            <w:r w:rsidRPr="00BE1479">
              <w:t>12.</w:t>
            </w:r>
            <w:r w:rsidRPr="00BE1479">
              <w:tab/>
              <w:t xml:space="preserve">Welcomes the EU-Australia Security and Defence Partnership as a framework for enhancing cooperation on shared security challenges; notes that it reflects a growing recognition of the interdependence between the Indo-Pacific and Europe in the area of security; </w:t>
            </w:r>
            <w:r w:rsidRPr="00BE1479">
              <w:rPr>
                <w:b/>
                <w:i/>
              </w:rPr>
              <w:t>calls for concrete steps to maximize the EU-Australia Security and Defence Partnership, like regularized joint naval exercises, enhanced maritime domain awareness in the Indo-Pacific, and interoperability;</w:t>
            </w:r>
          </w:p>
        </w:tc>
      </w:tr>
    </w:tbl>
    <w:p w:rsidR="00BE1479" w:rsidRPr="00BE1479" w:rsidP="00BE1479" w14:paraId="4CF6C084"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3144579A" w14:textId="77777777">
      <w:r w:rsidRPr="00BE1479">
        <w:rPr>
          <w:rStyle w:val="HideTWBExt"/>
        </w:rPr>
        <w:t>&lt;/Amend&gt;</w:t>
      </w:r>
    </w:p>
    <w:p w:rsidR="00BE1479" w:rsidRPr="00BE1479" w:rsidP="00BE1479" w14:paraId="261E7909"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135</w:t>
      </w:r>
      <w:r w:rsidRPr="00BE1479">
        <w:rPr>
          <w:rStyle w:val="HideTWBExt"/>
          <w:b w:val="0"/>
        </w:rPr>
        <w:t>&lt;/NumAm&gt;</w:t>
      </w:r>
    </w:p>
    <w:p w:rsidR="00BE1479" w:rsidRPr="00BE1479" w:rsidP="00BE1479" w14:paraId="7A1616CC" w14:textId="77777777">
      <w:pPr>
        <w:pStyle w:val="NormalBold"/>
      </w:pPr>
      <w:r w:rsidRPr="00BE1479">
        <w:rPr>
          <w:rStyle w:val="HideTWBExt"/>
          <w:b w:val="0"/>
        </w:rPr>
        <w:t>&lt;RepeatBlock-By&gt;&lt;Members&gt;</w:t>
      </w:r>
      <w:r w:rsidRPr="00BE1479">
        <w:t>Urmas Paet, Dan Barna, Malik Azmani, Lucia Yar, Marie-Agnes Strack-Zimmermann, Petras Auštrevičius, Ilhan Kyuchyuk</w:t>
      </w:r>
      <w:r w:rsidRPr="00BE1479">
        <w:rPr>
          <w:rStyle w:val="HideTWBExt"/>
          <w:b w:val="0"/>
        </w:rPr>
        <w:t>&lt;/Members&gt;</w:t>
      </w:r>
    </w:p>
    <w:p w:rsidR="00BE1479" w:rsidRPr="00BE1479" w:rsidP="00BE1479" w14:paraId="3C7589B8" w14:textId="77777777">
      <w:pPr>
        <w:pStyle w:val="NormalBold"/>
      </w:pPr>
      <w:r w:rsidRPr="00BE1479">
        <w:rPr>
          <w:rStyle w:val="HideTWBExt"/>
          <w:b w:val="0"/>
        </w:rPr>
        <w:t>&lt;/RepeatBlock-By&gt;</w:t>
      </w:r>
    </w:p>
    <w:p w:rsidR="00BE1479" w:rsidRPr="00BE1479" w:rsidP="00BE1479" w14:paraId="04312A32"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6D2C652D" w14:textId="77777777">
      <w:pPr>
        <w:pStyle w:val="NormalBold"/>
      </w:pPr>
      <w:r w:rsidRPr="00BE1479">
        <w:rPr>
          <w:rStyle w:val="HideTWBExt"/>
          <w:b w:val="0"/>
        </w:rPr>
        <w:t>&lt;Article&gt;</w:t>
      </w:r>
      <w:r w:rsidRPr="00BE1479">
        <w:t>Paragraph 12</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6197D1"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5B326535" w14:textId="77777777"/>
        </w:tc>
      </w:tr>
      <w:tr w14:paraId="401B5318"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360A068A"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39A9BF43" w14:textId="77777777">
            <w:pPr>
              <w:pStyle w:val="AmColumnHeading"/>
            </w:pPr>
            <w:r w:rsidRPr="00BE1479">
              <w:t>Amendment</w:t>
            </w:r>
          </w:p>
        </w:tc>
      </w:tr>
      <w:tr w14:paraId="45A15FBD"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734F8CD1" w14:textId="77777777">
            <w:pPr>
              <w:pStyle w:val="Normal6a"/>
            </w:pPr>
            <w:r w:rsidRPr="00BE1479">
              <w:t>12.</w:t>
            </w:r>
            <w:r w:rsidRPr="00BE1479">
              <w:tab/>
              <w:t>Welcomes the EU-Australia Security and Defence Partnership as a framework for enhancing cooperation on shared security challenges; notes that it reflects a growing recognition of the interdependence between the Indo-Pacific and Europe in the area of security;</w:t>
            </w:r>
          </w:p>
        </w:tc>
        <w:tc>
          <w:tcPr>
            <w:tcW w:w="4876" w:type="dxa"/>
            <w:tcBorders>
              <w:top w:val="nil"/>
              <w:left w:val="nil"/>
              <w:bottom w:val="nil"/>
              <w:right w:val="nil"/>
            </w:tcBorders>
          </w:tcPr>
          <w:p w:rsidR="00BE1479" w:rsidRPr="00BE1479" w:rsidP="00446B27" w14:paraId="4DDA2A9B" w14:textId="77777777">
            <w:pPr>
              <w:pStyle w:val="Normal6a"/>
            </w:pPr>
            <w:r w:rsidRPr="00BE1479">
              <w:t>12.</w:t>
            </w:r>
            <w:r w:rsidRPr="00BE1479">
              <w:tab/>
              <w:t>Welcomes the EU-Australia Security and Defence Partnership as a framework for enhancing cooperation on shared security challenges; notes that it reflects a growing recognition of the interdependence between the Indo-Pacific and Europe in the area of security</w:t>
            </w:r>
            <w:r w:rsidRPr="00BE1479">
              <w:rPr>
                <w:b/>
                <w:i/>
              </w:rPr>
              <w:t>, in particular with regard to cyber and hybrid threats, maritime security, the protection of critical infrastructure and the resilience of strategic supply chains</w:t>
            </w:r>
            <w:r w:rsidRPr="00BE1479">
              <w:t>;</w:t>
            </w:r>
          </w:p>
        </w:tc>
      </w:tr>
    </w:tbl>
    <w:p w:rsidR="00BE1479" w:rsidRPr="00BE1479" w:rsidP="00BE1479" w14:paraId="5AE2B0EC"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45AA30B7" w14:textId="77777777">
      <w:r w:rsidRPr="00BE1479">
        <w:rPr>
          <w:rStyle w:val="HideTWBExt"/>
        </w:rPr>
        <w:t>&lt;/Amend&gt;</w:t>
      </w:r>
    </w:p>
    <w:p w:rsidR="00BE1479" w:rsidRPr="00BE1479" w:rsidP="00BE1479" w14:paraId="3FCB89C0"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136</w:t>
      </w:r>
      <w:r w:rsidRPr="00BE1479">
        <w:rPr>
          <w:rStyle w:val="HideTWBExt"/>
          <w:b w:val="0"/>
        </w:rPr>
        <w:t>&lt;/NumAm&gt;</w:t>
      </w:r>
    </w:p>
    <w:p w:rsidR="00BE1479" w:rsidRPr="00BE1479" w:rsidP="00BE1479" w14:paraId="7E706E40" w14:textId="77777777">
      <w:pPr>
        <w:pStyle w:val="NormalBold"/>
      </w:pPr>
      <w:r w:rsidRPr="00BE1479">
        <w:rPr>
          <w:rStyle w:val="HideTWBExt"/>
          <w:b w:val="0"/>
        </w:rPr>
        <w:t>&lt;RepeatBlock-By&gt;&lt;Members&gt;</w:t>
      </w:r>
      <w:r w:rsidRPr="00BE1479">
        <w:t>Sebastian Tynkkynen</w:t>
      </w:r>
      <w:r w:rsidRPr="00BE1479">
        <w:rPr>
          <w:rStyle w:val="HideTWBExt"/>
          <w:b w:val="0"/>
        </w:rPr>
        <w:t>&lt;/Members&gt;</w:t>
      </w:r>
    </w:p>
    <w:p w:rsidR="00BE1479" w:rsidRPr="00BE1479" w:rsidP="00BE1479" w14:paraId="3A4295D8" w14:textId="77777777">
      <w:pPr>
        <w:pStyle w:val="NormalBold"/>
      </w:pPr>
      <w:r w:rsidRPr="00BE1479">
        <w:rPr>
          <w:rStyle w:val="HideTWBExt"/>
          <w:b w:val="0"/>
        </w:rPr>
        <w:t>&lt;/RepeatBlock-By&gt;</w:t>
      </w:r>
    </w:p>
    <w:p w:rsidR="00BE1479" w:rsidRPr="00BE1479" w:rsidP="00BE1479" w14:paraId="277B5E68"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42E17494" w14:textId="77777777">
      <w:pPr>
        <w:pStyle w:val="NormalBold"/>
      </w:pPr>
      <w:r w:rsidRPr="00BE1479">
        <w:rPr>
          <w:rStyle w:val="HideTWBExt"/>
          <w:b w:val="0"/>
        </w:rPr>
        <w:t>&lt;Article&gt;</w:t>
      </w:r>
      <w:r w:rsidRPr="00BE1479">
        <w:t>Paragraph 12</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BDFFEF"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5E421F77" w14:textId="77777777"/>
        </w:tc>
      </w:tr>
      <w:tr w14:paraId="4AFCFB9D"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79103648"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7DFF6CC7" w14:textId="77777777">
            <w:pPr>
              <w:pStyle w:val="AmColumnHeading"/>
            </w:pPr>
            <w:r w:rsidRPr="00BE1479">
              <w:t>Amendment</w:t>
            </w:r>
          </w:p>
        </w:tc>
      </w:tr>
      <w:tr w14:paraId="164632E1"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664D9079" w14:textId="77777777">
            <w:pPr>
              <w:pStyle w:val="Normal6a"/>
            </w:pPr>
            <w:r w:rsidRPr="00BE1479">
              <w:t>12.</w:t>
            </w:r>
            <w:r w:rsidRPr="00BE1479">
              <w:tab/>
              <w:t>Welcomes the EU-Australia Security and Defence Partnership as a framework for enhancing cooperation on shared security challenges; notes that it reflects a growing recognition of the interdependence between the Indo-Pacific and Europe in the area of security;</w:t>
            </w:r>
          </w:p>
        </w:tc>
        <w:tc>
          <w:tcPr>
            <w:tcW w:w="4876" w:type="dxa"/>
            <w:tcBorders>
              <w:top w:val="nil"/>
              <w:left w:val="nil"/>
              <w:bottom w:val="nil"/>
              <w:right w:val="nil"/>
            </w:tcBorders>
          </w:tcPr>
          <w:p w:rsidR="00BE1479" w:rsidRPr="00BE1479" w:rsidP="00446B27" w14:paraId="48AC5503" w14:textId="77777777">
            <w:pPr>
              <w:pStyle w:val="Normal6a"/>
            </w:pPr>
            <w:r w:rsidRPr="00BE1479">
              <w:t>12.</w:t>
            </w:r>
            <w:r w:rsidRPr="00BE1479">
              <w:tab/>
              <w:t>Welcomes the EU-Australia Security and Defence Partnership as a framework for enhancing cooperation on shared security challenges; notes that it reflects a growing recognition of the interdependence between the Indo-Pacific and Europe in the area of security</w:t>
            </w:r>
            <w:r w:rsidRPr="00BE1479">
              <w:rPr>
                <w:b/>
                <w:i/>
              </w:rPr>
              <w:t>, as well as the need for like-minded partners to further deepen security cooperation in the current geopolitical environment</w:t>
            </w:r>
            <w:r w:rsidRPr="00BE1479">
              <w:t>;</w:t>
            </w:r>
          </w:p>
        </w:tc>
      </w:tr>
    </w:tbl>
    <w:p w:rsidR="00BE1479" w:rsidRPr="00BE1479" w:rsidP="00BE1479" w14:paraId="1E1A8C9A" w14:textId="77777777">
      <w:pPr>
        <w:pStyle w:val="AmOrLang"/>
      </w:pPr>
      <w:r w:rsidRPr="00BE1479">
        <w:t xml:space="preserve">Or. </w:t>
      </w:r>
      <w:r w:rsidRPr="00BE1479">
        <w:rPr>
          <w:rStyle w:val="HideTWBExt"/>
        </w:rPr>
        <w:t>&lt;Original&gt;</w:t>
      </w:r>
      <w:r w:rsidRPr="00BE1479">
        <w:rPr>
          <w:rStyle w:val="HideTWBInt"/>
        </w:rPr>
        <w:t>{FI}</w:t>
      </w:r>
      <w:r w:rsidRPr="00BE1479">
        <w:t>fi</w:t>
      </w:r>
      <w:r w:rsidRPr="00BE1479">
        <w:rPr>
          <w:rStyle w:val="HideTWBExt"/>
        </w:rPr>
        <w:t>&lt;/Original&gt;</w:t>
      </w:r>
    </w:p>
    <w:p w:rsidR="00BE1479" w:rsidRPr="00BE1479" w:rsidP="00BE1479" w14:paraId="7B909F85" w14:textId="77777777">
      <w:r w:rsidRPr="00BE1479">
        <w:rPr>
          <w:rStyle w:val="HideTWBExt"/>
        </w:rPr>
        <w:t>&lt;/Amend&gt;</w:t>
      </w:r>
    </w:p>
    <w:p w:rsidR="00BE1479" w:rsidRPr="00BE1479" w:rsidP="00BE1479" w14:paraId="58B75337"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137</w:t>
      </w:r>
      <w:r w:rsidRPr="00BE1479">
        <w:rPr>
          <w:rStyle w:val="HideTWBExt"/>
          <w:b w:val="0"/>
        </w:rPr>
        <w:t>&lt;/NumAm&gt;</w:t>
      </w:r>
    </w:p>
    <w:p w:rsidR="00BE1479" w:rsidRPr="00BE1479" w:rsidP="00BE1479" w14:paraId="0C004F88" w14:textId="77777777">
      <w:pPr>
        <w:pStyle w:val="NormalBold"/>
      </w:pPr>
      <w:r w:rsidRPr="00BE1479">
        <w:rPr>
          <w:rStyle w:val="HideTWBExt"/>
          <w:b w:val="0"/>
        </w:rPr>
        <w:t>&lt;RepeatBlock-By&gt;&lt;Members&gt;</w:t>
      </w:r>
      <w:r w:rsidRPr="00BE1479">
        <w:t>Emmanouil Fragkos, Galato Alexandraki, Geadis Geadi</w:t>
      </w:r>
      <w:r w:rsidRPr="00BE1479">
        <w:rPr>
          <w:rStyle w:val="HideTWBExt"/>
          <w:b w:val="0"/>
        </w:rPr>
        <w:t>&lt;/Members&gt;</w:t>
      </w:r>
    </w:p>
    <w:p w:rsidR="00BE1479" w:rsidRPr="00BE1479" w:rsidP="00BE1479" w14:paraId="02F7D320" w14:textId="77777777">
      <w:pPr>
        <w:pStyle w:val="NormalBold"/>
      </w:pPr>
      <w:r w:rsidRPr="00BE1479">
        <w:rPr>
          <w:rStyle w:val="HideTWBExt"/>
          <w:b w:val="0"/>
        </w:rPr>
        <w:t>&lt;/RepeatBlock-By&gt;</w:t>
      </w:r>
    </w:p>
    <w:p w:rsidR="00BE1479" w:rsidRPr="00BE1479" w:rsidP="00BE1479" w14:paraId="786B275F"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41D262EC" w14:textId="77777777">
      <w:pPr>
        <w:pStyle w:val="NormalBold"/>
      </w:pPr>
      <w:r w:rsidRPr="00BE1479">
        <w:rPr>
          <w:rStyle w:val="HideTWBExt"/>
          <w:b w:val="0"/>
        </w:rPr>
        <w:t>&lt;Article&gt;</w:t>
      </w:r>
      <w:r w:rsidRPr="00BE1479">
        <w:t>Paragraph 12</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FB15DA"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3F29C86F" w14:textId="77777777"/>
        </w:tc>
      </w:tr>
      <w:tr w14:paraId="2003E9D8"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7B8229A1"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4B83F2BC" w14:textId="77777777">
            <w:pPr>
              <w:pStyle w:val="AmColumnHeading"/>
            </w:pPr>
            <w:r w:rsidRPr="00BE1479">
              <w:t>Amendment</w:t>
            </w:r>
          </w:p>
        </w:tc>
      </w:tr>
      <w:tr w14:paraId="05AAF341"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512ECB40" w14:textId="77777777">
            <w:pPr>
              <w:pStyle w:val="Normal6a"/>
            </w:pPr>
            <w:r w:rsidRPr="00BE1479">
              <w:t>12.</w:t>
            </w:r>
            <w:r w:rsidRPr="00BE1479">
              <w:tab/>
              <w:t xml:space="preserve">Welcomes the EU-Australia Security and Defence Partnership as a framework for </w:t>
            </w:r>
            <w:r w:rsidRPr="00BE1479">
              <w:rPr>
                <w:b/>
                <w:i/>
              </w:rPr>
              <w:t>enhancing</w:t>
            </w:r>
            <w:r w:rsidRPr="00BE1479">
              <w:t xml:space="preserve"> cooperation </w:t>
            </w:r>
            <w:r w:rsidRPr="00BE1479">
              <w:rPr>
                <w:b/>
                <w:i/>
              </w:rPr>
              <w:t>on shared security challenges; notes that it reflects a</w:t>
            </w:r>
            <w:r w:rsidRPr="00BE1479">
              <w:t xml:space="preserve"> growing </w:t>
            </w:r>
            <w:r w:rsidRPr="00BE1479">
              <w:rPr>
                <w:b/>
                <w:i/>
              </w:rPr>
              <w:t>recognition</w:t>
            </w:r>
            <w:r w:rsidRPr="00BE1479">
              <w:t xml:space="preserve"> of </w:t>
            </w:r>
            <w:r w:rsidRPr="00BE1479">
              <w:rPr>
                <w:b/>
                <w:i/>
              </w:rPr>
              <w:t>the interdependence between the Indo-Pacific</w:t>
            </w:r>
            <w:r w:rsidRPr="00BE1479">
              <w:t xml:space="preserve"> and </w:t>
            </w:r>
            <w:r w:rsidRPr="00BE1479">
              <w:rPr>
                <w:b/>
                <w:i/>
              </w:rPr>
              <w:t>Europe in the area of</w:t>
            </w:r>
            <w:r w:rsidRPr="00BE1479">
              <w:t xml:space="preserve"> security;</w:t>
            </w:r>
          </w:p>
        </w:tc>
        <w:tc>
          <w:tcPr>
            <w:tcW w:w="4876" w:type="dxa"/>
            <w:tcBorders>
              <w:top w:val="nil"/>
              <w:left w:val="nil"/>
              <w:bottom w:val="nil"/>
              <w:right w:val="nil"/>
            </w:tcBorders>
          </w:tcPr>
          <w:p w:rsidR="00BE1479" w:rsidRPr="00BE1479" w:rsidP="00446B27" w14:paraId="0B38308B" w14:textId="77777777">
            <w:pPr>
              <w:pStyle w:val="Normal6a"/>
            </w:pPr>
            <w:r w:rsidRPr="00BE1479">
              <w:t>12.</w:t>
            </w:r>
            <w:r w:rsidRPr="00BE1479">
              <w:tab/>
              <w:t xml:space="preserve">Welcomes the EU-Australia Security and Defence Partnership as a framework for </w:t>
            </w:r>
            <w:r w:rsidRPr="00BE1479">
              <w:rPr>
                <w:b/>
                <w:i/>
              </w:rPr>
              <w:t>closer</w:t>
            </w:r>
            <w:r w:rsidRPr="00BE1479">
              <w:t xml:space="preserve"> cooperation</w:t>
            </w:r>
            <w:r w:rsidRPr="00BE1479">
              <w:rPr>
                <w:b/>
                <w:i/>
              </w:rPr>
              <w:t>, recognising the</w:t>
            </w:r>
            <w:r w:rsidRPr="00BE1479">
              <w:t xml:space="preserve"> growing </w:t>
            </w:r>
            <w:r w:rsidRPr="00BE1479">
              <w:rPr>
                <w:b/>
                <w:i/>
              </w:rPr>
              <w:t>interdependence</w:t>
            </w:r>
            <w:r w:rsidRPr="00BE1479">
              <w:t xml:space="preserve"> of </w:t>
            </w:r>
            <w:r w:rsidRPr="00BE1479">
              <w:rPr>
                <w:b/>
                <w:i/>
              </w:rPr>
              <w:t>European</w:t>
            </w:r>
            <w:r w:rsidRPr="00BE1479">
              <w:t xml:space="preserve"> and </w:t>
            </w:r>
            <w:r w:rsidRPr="00BE1479">
              <w:rPr>
                <w:b/>
                <w:i/>
              </w:rPr>
              <w:t>Indo-Pacific</w:t>
            </w:r>
            <w:r w:rsidRPr="00BE1479">
              <w:t xml:space="preserve"> security;</w:t>
            </w:r>
          </w:p>
        </w:tc>
      </w:tr>
    </w:tbl>
    <w:p w:rsidR="00BE1479" w:rsidRPr="00BE1479" w:rsidP="00BE1479" w14:paraId="0A42C548" w14:textId="77777777">
      <w:pPr>
        <w:pStyle w:val="AmOrLang"/>
      </w:pPr>
      <w:r w:rsidRPr="00BE1479">
        <w:t xml:space="preserve">Or. </w:t>
      </w:r>
      <w:r w:rsidRPr="00BE1479">
        <w:rPr>
          <w:rStyle w:val="HideTWBExt"/>
        </w:rPr>
        <w:t>&lt;Original&gt;</w:t>
      </w:r>
      <w:r w:rsidRPr="00BE1479">
        <w:rPr>
          <w:rStyle w:val="HideTWBInt"/>
        </w:rPr>
        <w:t>{EL}</w:t>
      </w:r>
      <w:r w:rsidRPr="00BE1479">
        <w:t>el</w:t>
      </w:r>
      <w:r w:rsidRPr="00BE1479">
        <w:rPr>
          <w:rStyle w:val="HideTWBExt"/>
        </w:rPr>
        <w:t>&lt;/Original&gt;</w:t>
      </w:r>
    </w:p>
    <w:p w:rsidR="00BE1479" w:rsidRPr="00BE1479" w:rsidP="00BE1479" w14:paraId="3E970544" w14:textId="77777777">
      <w:r w:rsidRPr="00BE1479">
        <w:rPr>
          <w:rStyle w:val="HideTWBExt"/>
        </w:rPr>
        <w:t>&lt;/Amend&gt;</w:t>
      </w:r>
    </w:p>
    <w:p w:rsidR="00BE1479" w:rsidRPr="00BE1479" w:rsidP="00BE1479" w14:paraId="6BF9E37D"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138</w:t>
      </w:r>
      <w:r w:rsidRPr="00BE1479">
        <w:rPr>
          <w:rStyle w:val="HideTWBExt"/>
          <w:b w:val="0"/>
        </w:rPr>
        <w:t>&lt;/NumAm&gt;</w:t>
      </w:r>
    </w:p>
    <w:p w:rsidR="00BE1479" w:rsidRPr="00BE1479" w:rsidP="00BE1479" w14:paraId="6C99165D" w14:textId="77777777">
      <w:pPr>
        <w:pStyle w:val="NormalBold"/>
      </w:pPr>
      <w:r w:rsidRPr="00BE1479">
        <w:rPr>
          <w:rStyle w:val="HideTWBExt"/>
          <w:b w:val="0"/>
        </w:rPr>
        <w:t>&lt;RepeatBlock-By&gt;&lt;Members&gt;</w:t>
      </w:r>
      <w:r w:rsidRPr="00BE1479">
        <w:t>Željana Zovko</w:t>
      </w:r>
      <w:r w:rsidRPr="00BE1479">
        <w:rPr>
          <w:rStyle w:val="HideTWBExt"/>
          <w:b w:val="0"/>
        </w:rPr>
        <w:t>&lt;/Members&gt;</w:t>
      </w:r>
    </w:p>
    <w:p w:rsidR="00BE1479" w:rsidRPr="00BE1479" w:rsidP="00BE1479" w14:paraId="47FBD39D" w14:textId="77777777">
      <w:pPr>
        <w:pStyle w:val="NormalBold"/>
      </w:pPr>
      <w:r w:rsidRPr="00BE1479">
        <w:rPr>
          <w:rStyle w:val="HideTWBExt"/>
          <w:b w:val="0"/>
        </w:rPr>
        <w:t>&lt;/RepeatBlock-By&gt;</w:t>
      </w:r>
    </w:p>
    <w:p w:rsidR="00BE1479" w:rsidRPr="00BE1479" w:rsidP="00BE1479" w14:paraId="22F2022F"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394A77E0" w14:textId="77777777">
      <w:pPr>
        <w:pStyle w:val="NormalBold"/>
      </w:pPr>
      <w:r w:rsidRPr="00BE1479">
        <w:rPr>
          <w:rStyle w:val="HideTWBExt"/>
          <w:b w:val="0"/>
        </w:rPr>
        <w:t>&lt;Article&gt;</w:t>
      </w:r>
      <w:r w:rsidRPr="00BE1479">
        <w:t>Paragraph 12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069391"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78E5AC0E" w14:textId="77777777"/>
        </w:tc>
      </w:tr>
      <w:tr w14:paraId="4912C188"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7D57EC87"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3119E27E" w14:textId="77777777">
            <w:pPr>
              <w:pStyle w:val="AmColumnHeading"/>
            </w:pPr>
            <w:r w:rsidRPr="00BE1479">
              <w:t>Amendment</w:t>
            </w:r>
          </w:p>
        </w:tc>
      </w:tr>
      <w:tr w14:paraId="72F11966"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6F975C5D" w14:textId="77777777">
            <w:pPr>
              <w:pStyle w:val="Normal6a"/>
            </w:pPr>
          </w:p>
        </w:tc>
        <w:tc>
          <w:tcPr>
            <w:tcW w:w="4876" w:type="dxa"/>
            <w:tcBorders>
              <w:top w:val="nil"/>
              <w:left w:val="nil"/>
              <w:bottom w:val="nil"/>
              <w:right w:val="nil"/>
            </w:tcBorders>
          </w:tcPr>
          <w:p w:rsidR="00BE1479" w:rsidRPr="00BE1479" w:rsidP="00446B27" w14:paraId="1CBF5373" w14:textId="77777777">
            <w:pPr>
              <w:pStyle w:val="Normal6a"/>
            </w:pPr>
            <w:r w:rsidRPr="00BE1479">
              <w:rPr>
                <w:b/>
                <w:i/>
              </w:rPr>
              <w:t>12a.</w:t>
            </w:r>
            <w:r w:rsidRPr="00BE1479">
              <w:tab/>
            </w:r>
            <w:r w:rsidRPr="00BE1479">
              <w:rPr>
                <w:b/>
                <w:i/>
              </w:rPr>
              <w:t>Welcomes Australia’s commitment to expanding its participation in EU Common Security and Defence Policy (CSDP) civilian and military missions and operations; encourages both partners to identify further opportunities for operational cooperation in areas of mutual strategic interest, including maritime security, capacity-building and crisis response, with a view to strengthening interoperability and burden-sharing between like-minded partners;</w:t>
            </w:r>
          </w:p>
        </w:tc>
      </w:tr>
    </w:tbl>
    <w:p w:rsidR="00BE1479" w:rsidRPr="00BE1479" w:rsidP="00BE1479" w14:paraId="266847DB"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09996252" w14:textId="77777777">
      <w:r w:rsidRPr="00BE1479">
        <w:rPr>
          <w:rStyle w:val="HideTWBExt"/>
        </w:rPr>
        <w:t>&lt;/Amend&gt;</w:t>
      </w:r>
    </w:p>
    <w:p w:rsidR="00BE1479" w:rsidRPr="00BE1479" w:rsidP="00BE1479" w14:paraId="44935784"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139</w:t>
      </w:r>
      <w:r w:rsidRPr="00BE1479">
        <w:rPr>
          <w:rStyle w:val="HideTWBExt"/>
          <w:b w:val="0"/>
        </w:rPr>
        <w:t>&lt;/NumAm&gt;</w:t>
      </w:r>
    </w:p>
    <w:p w:rsidR="00BE1479" w:rsidRPr="00BE1479" w:rsidP="00BE1479" w14:paraId="63912ACF" w14:textId="77777777">
      <w:pPr>
        <w:pStyle w:val="NormalBold"/>
      </w:pPr>
      <w:r w:rsidRPr="00BE1479">
        <w:rPr>
          <w:rStyle w:val="HideTWBExt"/>
          <w:b w:val="0"/>
        </w:rPr>
        <w:t>&lt;RepeatBlock-By&gt;&lt;Members&gt;</w:t>
      </w:r>
      <w:r w:rsidRPr="00BE1479">
        <w:t>Davor Ivo Stier</w:t>
      </w:r>
      <w:r w:rsidRPr="00BE1479">
        <w:rPr>
          <w:rStyle w:val="HideTWBExt"/>
          <w:b w:val="0"/>
        </w:rPr>
        <w:t>&lt;/Members&gt;</w:t>
      </w:r>
    </w:p>
    <w:p w:rsidR="00BE1479" w:rsidRPr="00BE1479" w:rsidP="00BE1479" w14:paraId="53242875" w14:textId="77777777">
      <w:pPr>
        <w:pStyle w:val="NormalBold"/>
      </w:pPr>
      <w:r w:rsidRPr="00BE1479">
        <w:rPr>
          <w:rStyle w:val="HideTWBExt"/>
          <w:b w:val="0"/>
        </w:rPr>
        <w:t>&lt;/RepeatBlock-By&gt;</w:t>
      </w:r>
    </w:p>
    <w:p w:rsidR="00BE1479" w:rsidRPr="00BE1479" w:rsidP="00BE1479" w14:paraId="2D30E181"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4747D2E7" w14:textId="77777777">
      <w:pPr>
        <w:pStyle w:val="NormalBold"/>
      </w:pPr>
      <w:r w:rsidRPr="00BE1479">
        <w:rPr>
          <w:rStyle w:val="HideTWBExt"/>
          <w:b w:val="0"/>
        </w:rPr>
        <w:t>&lt;Article&gt;</w:t>
      </w:r>
      <w:r w:rsidRPr="00BE1479">
        <w:t>Paragraph 12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919765"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2972B4DF" w14:textId="77777777"/>
        </w:tc>
      </w:tr>
      <w:tr w14:paraId="7828D89C"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5C69C300"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606AB183" w14:textId="77777777">
            <w:pPr>
              <w:pStyle w:val="AmColumnHeading"/>
            </w:pPr>
            <w:r w:rsidRPr="00BE1479">
              <w:t>Amendment</w:t>
            </w:r>
          </w:p>
        </w:tc>
      </w:tr>
      <w:tr w14:paraId="2EA2814A"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520AD9B3" w14:textId="77777777">
            <w:pPr>
              <w:pStyle w:val="Normal6a"/>
            </w:pPr>
          </w:p>
        </w:tc>
        <w:tc>
          <w:tcPr>
            <w:tcW w:w="4876" w:type="dxa"/>
            <w:tcBorders>
              <w:top w:val="nil"/>
              <w:left w:val="nil"/>
              <w:bottom w:val="nil"/>
              <w:right w:val="nil"/>
            </w:tcBorders>
          </w:tcPr>
          <w:p w:rsidR="00BE1479" w:rsidRPr="00BE1479" w:rsidP="00446B27" w14:paraId="054E79C7" w14:textId="77777777">
            <w:pPr>
              <w:pStyle w:val="Normal6a"/>
            </w:pPr>
            <w:r w:rsidRPr="00BE1479">
              <w:rPr>
                <w:b/>
                <w:i/>
              </w:rPr>
              <w:t>12a.</w:t>
            </w:r>
            <w:r w:rsidRPr="00BE1479">
              <w:tab/>
            </w:r>
            <w:r w:rsidRPr="00BE1479">
              <w:rPr>
                <w:b/>
                <w:i/>
              </w:rPr>
              <w:t>Calls for the full and effective implementation of the EU-Australia Security and Defence Partnership through concrete and mutually beneficial initiatives; welcomes the role of the annual EU-Australia Security and Defence Dialogue in monitoring its implementation and calls for clear priorities and practical deliverables for cooperation;</w:t>
            </w:r>
          </w:p>
        </w:tc>
      </w:tr>
    </w:tbl>
    <w:p w:rsidR="00BE1479" w:rsidRPr="00BE1479" w:rsidP="00BE1479" w14:paraId="2B46BDFD"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53F35F09" w14:textId="77777777">
      <w:r w:rsidRPr="00BE1479">
        <w:rPr>
          <w:rStyle w:val="HideTWBExt"/>
        </w:rPr>
        <w:t>&lt;/Amend&gt;</w:t>
      </w:r>
    </w:p>
    <w:p w:rsidR="00BE1479" w:rsidRPr="00BE1479" w:rsidP="00BE1479" w14:paraId="295B39B2"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140</w:t>
      </w:r>
      <w:r w:rsidRPr="00BE1479">
        <w:rPr>
          <w:rStyle w:val="HideTWBExt"/>
          <w:b w:val="0"/>
        </w:rPr>
        <w:t>&lt;/NumAm&gt;</w:t>
      </w:r>
    </w:p>
    <w:p w:rsidR="00BE1479" w:rsidRPr="00BE1479" w:rsidP="00BE1479" w14:paraId="2BC1306A" w14:textId="77777777">
      <w:pPr>
        <w:pStyle w:val="NormalBold"/>
      </w:pPr>
      <w:r w:rsidRPr="00BE1479">
        <w:rPr>
          <w:rStyle w:val="HideTWBExt"/>
          <w:b w:val="0"/>
        </w:rPr>
        <w:t>&lt;RepeatBlock-By&gt;&lt;Members&gt;</w:t>
      </w:r>
      <w:r w:rsidRPr="00BE1479">
        <w:t>Željana Zovko</w:t>
      </w:r>
      <w:r w:rsidRPr="00BE1479">
        <w:rPr>
          <w:rStyle w:val="HideTWBExt"/>
          <w:b w:val="0"/>
        </w:rPr>
        <w:t>&lt;/Members&gt;</w:t>
      </w:r>
    </w:p>
    <w:p w:rsidR="00BE1479" w:rsidRPr="00BE1479" w:rsidP="00BE1479" w14:paraId="2D6B28AD" w14:textId="77777777">
      <w:pPr>
        <w:pStyle w:val="NormalBold"/>
      </w:pPr>
      <w:r w:rsidRPr="00BE1479">
        <w:rPr>
          <w:rStyle w:val="HideTWBExt"/>
          <w:b w:val="0"/>
        </w:rPr>
        <w:t>&lt;/RepeatBlock-By&gt;</w:t>
      </w:r>
    </w:p>
    <w:p w:rsidR="00BE1479" w:rsidRPr="00BE1479" w:rsidP="00BE1479" w14:paraId="03044A58"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56A4CF1C" w14:textId="77777777">
      <w:pPr>
        <w:pStyle w:val="NormalBold"/>
      </w:pPr>
      <w:r w:rsidRPr="00BE1479">
        <w:rPr>
          <w:rStyle w:val="HideTWBExt"/>
          <w:b w:val="0"/>
        </w:rPr>
        <w:t>&lt;Article&gt;</w:t>
      </w:r>
      <w:r w:rsidRPr="00BE1479">
        <w:t>Paragraph 12 b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823048"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0BAA4769" w14:textId="77777777"/>
        </w:tc>
      </w:tr>
      <w:tr w14:paraId="2A6E5CBA"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03830949"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5507E1CD" w14:textId="77777777">
            <w:pPr>
              <w:pStyle w:val="AmColumnHeading"/>
            </w:pPr>
            <w:r w:rsidRPr="00BE1479">
              <w:t>Amendment</w:t>
            </w:r>
          </w:p>
        </w:tc>
      </w:tr>
      <w:tr w14:paraId="45975C75"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66E80A95" w14:textId="77777777">
            <w:pPr>
              <w:pStyle w:val="Normal6a"/>
            </w:pPr>
          </w:p>
        </w:tc>
        <w:tc>
          <w:tcPr>
            <w:tcW w:w="4876" w:type="dxa"/>
            <w:tcBorders>
              <w:top w:val="nil"/>
              <w:left w:val="nil"/>
              <w:bottom w:val="nil"/>
              <w:right w:val="nil"/>
            </w:tcBorders>
          </w:tcPr>
          <w:p w:rsidR="00BE1479" w:rsidRPr="00BE1479" w:rsidP="00446B27" w14:paraId="6EEAED1D" w14:textId="77777777">
            <w:pPr>
              <w:pStyle w:val="Normal6a"/>
            </w:pPr>
            <w:r w:rsidRPr="00BE1479">
              <w:rPr>
                <w:b/>
                <w:i/>
              </w:rPr>
              <w:t>12b.</w:t>
            </w:r>
            <w:r w:rsidRPr="00BE1479">
              <w:tab/>
            </w:r>
            <w:r w:rsidRPr="00BE1479">
              <w:rPr>
                <w:b/>
                <w:i/>
              </w:rPr>
              <w:t>Considers the EU–Australia Security and Defence Partnership a cornerstone of the broader strategic relationship between two like-minded partners; calls for the development of a roadmap with concrete objectives, regular reviews and measurable deliverables to ensure the progressive deepening of cooperation in response to evolving global security challenges;</w:t>
            </w:r>
          </w:p>
        </w:tc>
      </w:tr>
    </w:tbl>
    <w:p w:rsidR="00BE1479" w:rsidRPr="00BE1479" w:rsidP="00BE1479" w14:paraId="5AC2D622"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7F9DCA30" w14:textId="77777777">
      <w:r w:rsidRPr="00BE1479">
        <w:rPr>
          <w:rStyle w:val="HideTWBExt"/>
        </w:rPr>
        <w:t>&lt;/Amend&gt;</w:t>
      </w:r>
    </w:p>
    <w:p w:rsidR="00BE1479" w:rsidRPr="00BE1479" w:rsidP="00BE1479" w14:paraId="39004998"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141</w:t>
      </w:r>
      <w:r w:rsidRPr="00BE1479">
        <w:rPr>
          <w:rStyle w:val="HideTWBExt"/>
          <w:b w:val="0"/>
        </w:rPr>
        <w:t>&lt;/NumAm&gt;</w:t>
      </w:r>
    </w:p>
    <w:p w:rsidR="00BE1479" w:rsidRPr="00BE1479" w:rsidP="00BE1479" w14:paraId="5B1415A6" w14:textId="77777777">
      <w:pPr>
        <w:pStyle w:val="NormalBold"/>
      </w:pPr>
      <w:r w:rsidRPr="00BE1479">
        <w:rPr>
          <w:rStyle w:val="HideTWBExt"/>
          <w:b w:val="0"/>
        </w:rPr>
        <w:t>&lt;RepeatBlock-By&gt;&lt;Members&gt;</w:t>
      </w:r>
      <w:r w:rsidRPr="00BE1479">
        <w:t>Željana Zovko</w:t>
      </w:r>
      <w:r w:rsidRPr="00BE1479">
        <w:rPr>
          <w:rStyle w:val="HideTWBExt"/>
          <w:b w:val="0"/>
        </w:rPr>
        <w:t>&lt;/Members&gt;</w:t>
      </w:r>
    </w:p>
    <w:p w:rsidR="00BE1479" w:rsidRPr="00BE1479" w:rsidP="00BE1479" w14:paraId="2C8F66E9" w14:textId="77777777">
      <w:pPr>
        <w:pStyle w:val="NormalBold"/>
      </w:pPr>
      <w:r w:rsidRPr="00BE1479">
        <w:rPr>
          <w:rStyle w:val="HideTWBExt"/>
          <w:b w:val="0"/>
        </w:rPr>
        <w:t>&lt;/RepeatBlock-By&gt;</w:t>
      </w:r>
    </w:p>
    <w:p w:rsidR="00BE1479" w:rsidRPr="00BE1479" w:rsidP="00BE1479" w14:paraId="146BB7D0"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03775EC3" w14:textId="77777777">
      <w:pPr>
        <w:pStyle w:val="NormalBold"/>
      </w:pPr>
      <w:r w:rsidRPr="00BE1479">
        <w:rPr>
          <w:rStyle w:val="HideTWBExt"/>
          <w:b w:val="0"/>
        </w:rPr>
        <w:t>&lt;Article&gt;</w:t>
      </w:r>
      <w:r w:rsidRPr="00BE1479">
        <w:t>Paragraph 12 c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CDAFD7"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157B1B29" w14:textId="77777777"/>
        </w:tc>
      </w:tr>
      <w:tr w14:paraId="46F01F5E"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23DF8A92"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51D3D71C" w14:textId="77777777">
            <w:pPr>
              <w:pStyle w:val="AmColumnHeading"/>
            </w:pPr>
            <w:r w:rsidRPr="00BE1479">
              <w:t>Amendment</w:t>
            </w:r>
          </w:p>
        </w:tc>
      </w:tr>
      <w:tr w14:paraId="526961FA"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04F03CF5" w14:textId="77777777">
            <w:pPr>
              <w:pStyle w:val="Normal6a"/>
            </w:pPr>
          </w:p>
        </w:tc>
        <w:tc>
          <w:tcPr>
            <w:tcW w:w="4876" w:type="dxa"/>
            <w:tcBorders>
              <w:top w:val="nil"/>
              <w:left w:val="nil"/>
              <w:bottom w:val="nil"/>
              <w:right w:val="nil"/>
            </w:tcBorders>
          </w:tcPr>
          <w:p w:rsidR="00BE1479" w:rsidRPr="00BE1479" w:rsidP="00446B27" w14:paraId="0F5F3463" w14:textId="77777777">
            <w:pPr>
              <w:pStyle w:val="Normal6a"/>
            </w:pPr>
            <w:r w:rsidRPr="00BE1479">
              <w:rPr>
                <w:b/>
                <w:i/>
              </w:rPr>
              <w:t>12c.</w:t>
            </w:r>
            <w:r w:rsidRPr="00BE1479">
              <w:tab/>
            </w:r>
            <w:r w:rsidRPr="00BE1479">
              <w:rPr>
                <w:b/>
                <w:i/>
              </w:rPr>
              <w:t>Calls for deeper EU–Australia cooperation in crisis management and Common Security and Defence Policy (CSDP) missions and operations, including through joint exercises, professional military education, training activities, exchanges of expertise and lessons learned, with a view to improving interoperability and preparedness;</w:t>
            </w:r>
          </w:p>
        </w:tc>
      </w:tr>
    </w:tbl>
    <w:p w:rsidR="00BE1479" w:rsidRPr="00BE1479" w:rsidP="00BE1479" w14:paraId="2FE08D83"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54A19E53" w14:textId="77777777">
      <w:r w:rsidRPr="00BE1479">
        <w:rPr>
          <w:rStyle w:val="HideTWBExt"/>
        </w:rPr>
        <w:t>&lt;/Amend&gt;</w:t>
      </w:r>
    </w:p>
    <w:p w:rsidR="00BE1479" w:rsidRPr="00BE1479" w:rsidP="00BE1479" w14:paraId="3504A2C6"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142</w:t>
      </w:r>
      <w:r w:rsidRPr="00BE1479">
        <w:rPr>
          <w:rStyle w:val="HideTWBExt"/>
          <w:b w:val="0"/>
        </w:rPr>
        <w:t>&lt;/NumAm&gt;</w:t>
      </w:r>
    </w:p>
    <w:p w:rsidR="00BE1479" w:rsidRPr="00BE1479" w:rsidP="00BE1479" w14:paraId="0DE546D2" w14:textId="77777777">
      <w:pPr>
        <w:pStyle w:val="NormalBold"/>
      </w:pPr>
      <w:r w:rsidRPr="00BE1479">
        <w:rPr>
          <w:rStyle w:val="HideTWBExt"/>
          <w:b w:val="0"/>
        </w:rPr>
        <w:t>&lt;RepeatBlock-By&gt;&lt;Members&gt;</w:t>
      </w:r>
      <w:r w:rsidRPr="00BE1479">
        <w:t>Emmanouil Fragkos, Galato Alexandraki, Geadis Geadi</w:t>
      </w:r>
      <w:r w:rsidRPr="00BE1479">
        <w:rPr>
          <w:rStyle w:val="HideTWBExt"/>
          <w:b w:val="0"/>
        </w:rPr>
        <w:t>&lt;/Members&gt;</w:t>
      </w:r>
    </w:p>
    <w:p w:rsidR="00BE1479" w:rsidRPr="00BE1479" w:rsidP="00BE1479" w14:paraId="2FDAA54E" w14:textId="77777777">
      <w:pPr>
        <w:pStyle w:val="NormalBold"/>
      </w:pPr>
      <w:r w:rsidRPr="00BE1479">
        <w:rPr>
          <w:rStyle w:val="HideTWBExt"/>
          <w:b w:val="0"/>
        </w:rPr>
        <w:t>&lt;/RepeatBlock-By&gt;</w:t>
      </w:r>
    </w:p>
    <w:p w:rsidR="00BE1479" w:rsidRPr="00BE1479" w:rsidP="00BE1479" w14:paraId="720471F5"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2F94AEEE" w14:textId="77777777">
      <w:pPr>
        <w:pStyle w:val="NormalBold"/>
      </w:pPr>
      <w:r w:rsidRPr="00BE1479">
        <w:rPr>
          <w:rStyle w:val="HideTWBExt"/>
          <w:b w:val="0"/>
        </w:rPr>
        <w:t>&lt;Article&gt;</w:t>
      </w:r>
      <w:r w:rsidRPr="00BE1479">
        <w:t>Paragraph 13</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EE2269"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76079BBA" w14:textId="77777777"/>
        </w:tc>
      </w:tr>
      <w:tr w14:paraId="0CEDF7F2"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76AAE916"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15BCF41F" w14:textId="77777777">
            <w:pPr>
              <w:pStyle w:val="AmColumnHeading"/>
            </w:pPr>
            <w:r w:rsidRPr="00BE1479">
              <w:t>Amendment</w:t>
            </w:r>
          </w:p>
        </w:tc>
      </w:tr>
      <w:tr w14:paraId="5CF9C650"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204DB89C" w14:textId="77777777">
            <w:pPr>
              <w:pStyle w:val="Normal6a"/>
            </w:pPr>
            <w:r w:rsidRPr="00BE1479">
              <w:t>13.</w:t>
            </w:r>
            <w:r w:rsidRPr="00BE1479">
              <w:tab/>
              <w:t>Underlines the importance of enhancing maritime security cooperation, including through joint naval exercises to protect critical maritime infrastructure and through Australia’s participation in EU-led maritime missions;</w:t>
            </w:r>
          </w:p>
        </w:tc>
        <w:tc>
          <w:tcPr>
            <w:tcW w:w="4876" w:type="dxa"/>
            <w:tcBorders>
              <w:top w:val="nil"/>
              <w:left w:val="nil"/>
              <w:bottom w:val="nil"/>
              <w:right w:val="nil"/>
            </w:tcBorders>
          </w:tcPr>
          <w:p w:rsidR="00BE1479" w:rsidRPr="00BE1479" w:rsidP="00446B27" w14:paraId="60B00D44" w14:textId="77777777">
            <w:pPr>
              <w:pStyle w:val="Normal6a"/>
            </w:pPr>
            <w:r w:rsidRPr="00BE1479">
              <w:t>13.</w:t>
            </w:r>
            <w:r w:rsidRPr="00BE1479">
              <w:tab/>
              <w:t xml:space="preserve">Underlines the importance of enhancing maritime security cooperation, including through joint naval exercises to protect critical maritime infrastructure and through Australia’s participation in EU-led maritime missions; </w:t>
            </w:r>
            <w:r w:rsidRPr="00BE1479">
              <w:rPr>
                <w:b/>
                <w:i/>
              </w:rPr>
              <w:t>underlines the strategic importance of the safe and seamless operation of international maritime trade routes connecting the Indo-Pacific with Europe; Stresses the need for enhanced cooperation between the EU and Australia to protect merchant shipping, seafarers and merchant ships from attacks, piracy, terrorism and other threats, and to ensure freedom and security of navigation;</w:t>
            </w:r>
          </w:p>
        </w:tc>
      </w:tr>
    </w:tbl>
    <w:p w:rsidR="00BE1479" w:rsidRPr="00BE1479" w:rsidP="00BE1479" w14:paraId="7539D861" w14:textId="77777777">
      <w:pPr>
        <w:pStyle w:val="AmOrLang"/>
      </w:pPr>
      <w:r w:rsidRPr="00BE1479">
        <w:t xml:space="preserve">Or. </w:t>
      </w:r>
      <w:r w:rsidRPr="00BE1479">
        <w:rPr>
          <w:rStyle w:val="HideTWBExt"/>
        </w:rPr>
        <w:t>&lt;Original&gt;</w:t>
      </w:r>
      <w:r w:rsidRPr="00BE1479">
        <w:rPr>
          <w:rStyle w:val="HideTWBInt"/>
        </w:rPr>
        <w:t>{EL}</w:t>
      </w:r>
      <w:r w:rsidRPr="00BE1479">
        <w:t>el</w:t>
      </w:r>
      <w:r w:rsidRPr="00BE1479">
        <w:rPr>
          <w:rStyle w:val="HideTWBExt"/>
        </w:rPr>
        <w:t>&lt;/Original&gt;</w:t>
      </w:r>
    </w:p>
    <w:p w:rsidR="00BE1479" w:rsidRPr="00BE1479" w:rsidP="00BE1479" w14:paraId="472F01F7" w14:textId="77777777">
      <w:r w:rsidRPr="00BE1479">
        <w:rPr>
          <w:rStyle w:val="HideTWBExt"/>
        </w:rPr>
        <w:t>&lt;/Amend&gt;</w:t>
      </w:r>
    </w:p>
    <w:p w:rsidR="00BE1479" w:rsidRPr="00BE1479" w:rsidP="00BE1479" w14:paraId="2AA3110E"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143</w:t>
      </w:r>
      <w:r w:rsidRPr="00BE1479">
        <w:rPr>
          <w:rStyle w:val="HideTWBExt"/>
          <w:b w:val="0"/>
        </w:rPr>
        <w:t>&lt;/NumAm&gt;</w:t>
      </w:r>
    </w:p>
    <w:p w:rsidR="00BE1479" w:rsidRPr="00BE1479" w:rsidP="00BE1479" w14:paraId="4CD21EBA" w14:textId="77777777">
      <w:pPr>
        <w:pStyle w:val="NormalBold"/>
      </w:pPr>
      <w:r w:rsidRPr="00BE1479">
        <w:rPr>
          <w:rStyle w:val="HideTWBExt"/>
          <w:b w:val="0"/>
        </w:rPr>
        <w:t>&lt;RepeatBlock-By&gt;&lt;Members&gt;</w:t>
      </w:r>
      <w:r w:rsidRPr="00BE1479">
        <w:t>Davor Ivo Stier</w:t>
      </w:r>
      <w:r w:rsidRPr="00BE1479">
        <w:rPr>
          <w:rStyle w:val="HideTWBExt"/>
          <w:b w:val="0"/>
        </w:rPr>
        <w:t>&lt;/Members&gt;</w:t>
      </w:r>
    </w:p>
    <w:p w:rsidR="00BE1479" w:rsidRPr="00BE1479" w:rsidP="00BE1479" w14:paraId="33F19AD7" w14:textId="77777777">
      <w:pPr>
        <w:pStyle w:val="NormalBold"/>
      </w:pPr>
      <w:r w:rsidRPr="00BE1479">
        <w:rPr>
          <w:rStyle w:val="HideTWBExt"/>
          <w:b w:val="0"/>
        </w:rPr>
        <w:t>&lt;/RepeatBlock-By&gt;</w:t>
      </w:r>
    </w:p>
    <w:p w:rsidR="00BE1479" w:rsidRPr="00BE1479" w:rsidP="00BE1479" w14:paraId="56CDF8B4"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36CAFFFC" w14:textId="77777777">
      <w:pPr>
        <w:pStyle w:val="NormalBold"/>
      </w:pPr>
      <w:r w:rsidRPr="00BE1479">
        <w:rPr>
          <w:rStyle w:val="HideTWBExt"/>
          <w:b w:val="0"/>
        </w:rPr>
        <w:t>&lt;Article&gt;</w:t>
      </w:r>
      <w:r w:rsidRPr="00BE1479">
        <w:t>Paragraph 13</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0760EA"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24CB4449" w14:textId="77777777"/>
        </w:tc>
      </w:tr>
      <w:tr w14:paraId="4FB773B6"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271DB3EC"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398C2014" w14:textId="77777777">
            <w:pPr>
              <w:pStyle w:val="AmColumnHeading"/>
            </w:pPr>
            <w:r w:rsidRPr="00BE1479">
              <w:t>Amendment</w:t>
            </w:r>
          </w:p>
        </w:tc>
      </w:tr>
      <w:tr w14:paraId="632A2287"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4BDEDBCB" w14:textId="77777777">
            <w:pPr>
              <w:pStyle w:val="Normal6a"/>
            </w:pPr>
            <w:r w:rsidRPr="00BE1479">
              <w:t>13.</w:t>
            </w:r>
            <w:r w:rsidRPr="00BE1479">
              <w:tab/>
              <w:t>Underlines the importance of enhancing maritime security cooperation, including through joint naval exercises to protect critical maritime infrastructure and through Australia’s participation in EU-led maritime missions;</w:t>
            </w:r>
          </w:p>
        </w:tc>
        <w:tc>
          <w:tcPr>
            <w:tcW w:w="4876" w:type="dxa"/>
            <w:tcBorders>
              <w:top w:val="nil"/>
              <w:left w:val="nil"/>
              <w:bottom w:val="nil"/>
              <w:right w:val="nil"/>
            </w:tcBorders>
          </w:tcPr>
          <w:p w:rsidR="00BE1479" w:rsidRPr="00BE1479" w:rsidP="00446B27" w14:paraId="3FA2C9F2" w14:textId="77777777">
            <w:pPr>
              <w:pStyle w:val="Normal6a"/>
            </w:pPr>
            <w:r w:rsidRPr="00BE1479">
              <w:t>13.</w:t>
            </w:r>
            <w:r w:rsidRPr="00BE1479">
              <w:tab/>
              <w:t>Underlines the importance of enhancing maritime security cooperation, including through joint naval exercises to protect critical maritime infrastructure and through Australia’s participation in EU-led maritime missions;</w:t>
            </w:r>
            <w:r w:rsidRPr="00BE1479">
              <w:rPr>
                <w:b/>
                <w:i/>
              </w:rPr>
              <w:t> encourages enhanced information-sharing between the EU and Australia and capacity-building with regional partners, as well as closer cooperation on the protection and resilience of submarine cables; stresses the importance of safeguarding freedom of navigation and overflight in accordance with international law, in particular the United Nations Convention on the Law of the Sea (UNCLOS);</w:t>
            </w:r>
          </w:p>
        </w:tc>
      </w:tr>
    </w:tbl>
    <w:p w:rsidR="00BE1479" w:rsidRPr="00BE1479" w:rsidP="00BE1479" w14:paraId="627B782C"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35BE15BD" w14:textId="77777777">
      <w:r w:rsidRPr="00BE1479">
        <w:rPr>
          <w:rStyle w:val="HideTWBExt"/>
        </w:rPr>
        <w:t>&lt;/Amend&gt;</w:t>
      </w:r>
    </w:p>
    <w:p w:rsidR="00BE1479" w:rsidRPr="00BE1479" w:rsidP="00BE1479" w14:paraId="75DFE197"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144</w:t>
      </w:r>
      <w:r w:rsidRPr="00BE1479">
        <w:rPr>
          <w:rStyle w:val="HideTWBExt"/>
          <w:b w:val="0"/>
        </w:rPr>
        <w:t>&lt;/NumAm&gt;</w:t>
      </w:r>
    </w:p>
    <w:p w:rsidR="00BE1479" w:rsidRPr="00BE1479" w:rsidP="00BE1479" w14:paraId="28DE60D5" w14:textId="77777777">
      <w:pPr>
        <w:pStyle w:val="NormalBold"/>
      </w:pPr>
      <w:r w:rsidRPr="00BE1479">
        <w:rPr>
          <w:rStyle w:val="HideTWBExt"/>
          <w:b w:val="0"/>
        </w:rPr>
        <w:t>&lt;RepeatBlock-By&gt;&lt;Members&gt;</w:t>
      </w:r>
      <w:r w:rsidRPr="00BE1479">
        <w:t>Emmanouil Fragkos, Galato Alexandraki, Geadis Geadi</w:t>
      </w:r>
      <w:r w:rsidRPr="00BE1479">
        <w:rPr>
          <w:rStyle w:val="HideTWBExt"/>
          <w:b w:val="0"/>
        </w:rPr>
        <w:t>&lt;/Members&gt;</w:t>
      </w:r>
    </w:p>
    <w:p w:rsidR="00BE1479" w:rsidRPr="00BE1479" w:rsidP="00BE1479" w14:paraId="76359255" w14:textId="77777777">
      <w:pPr>
        <w:pStyle w:val="NormalBold"/>
      </w:pPr>
      <w:r w:rsidRPr="00BE1479">
        <w:rPr>
          <w:rStyle w:val="HideTWBExt"/>
          <w:b w:val="0"/>
        </w:rPr>
        <w:t>&lt;/RepeatBlock-By&gt;</w:t>
      </w:r>
    </w:p>
    <w:p w:rsidR="00BE1479" w:rsidRPr="00BE1479" w:rsidP="00BE1479" w14:paraId="003BC79C"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1065618C" w14:textId="77777777">
      <w:pPr>
        <w:pStyle w:val="NormalBold"/>
      </w:pPr>
      <w:r w:rsidRPr="00BE1479">
        <w:rPr>
          <w:rStyle w:val="HideTWBExt"/>
          <w:b w:val="0"/>
        </w:rPr>
        <w:t>&lt;Article&gt;</w:t>
      </w:r>
      <w:r w:rsidRPr="00BE1479">
        <w:t>Paragraph 13</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D29A95"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1C5C0258" w14:textId="77777777"/>
        </w:tc>
      </w:tr>
      <w:tr w14:paraId="4FABFD8B"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7A80FD0C"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4178BB08" w14:textId="77777777">
            <w:pPr>
              <w:pStyle w:val="AmColumnHeading"/>
            </w:pPr>
            <w:r w:rsidRPr="00BE1479">
              <w:t>Amendment</w:t>
            </w:r>
          </w:p>
        </w:tc>
      </w:tr>
      <w:tr w14:paraId="02CAE333"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142A9CF5" w14:textId="77777777">
            <w:pPr>
              <w:pStyle w:val="Normal6a"/>
            </w:pPr>
            <w:r w:rsidRPr="00BE1479">
              <w:t>13.</w:t>
            </w:r>
            <w:r w:rsidRPr="00BE1479">
              <w:tab/>
              <w:t>Underlines the importance of enhancing maritime security cooperation, including through joint naval exercises to protect critical maritime infrastructure and through Australia’s participation in EU-led maritime missions;</w:t>
            </w:r>
          </w:p>
        </w:tc>
        <w:tc>
          <w:tcPr>
            <w:tcW w:w="4876" w:type="dxa"/>
            <w:tcBorders>
              <w:top w:val="nil"/>
              <w:left w:val="nil"/>
              <w:bottom w:val="nil"/>
              <w:right w:val="nil"/>
            </w:tcBorders>
          </w:tcPr>
          <w:p w:rsidR="00BE1479" w:rsidRPr="00BE1479" w:rsidP="00446B27" w14:paraId="41D42637" w14:textId="77777777">
            <w:pPr>
              <w:pStyle w:val="Normal6a"/>
            </w:pPr>
            <w:r w:rsidRPr="00BE1479">
              <w:t>13.</w:t>
            </w:r>
            <w:r w:rsidRPr="00BE1479">
              <w:tab/>
              <w:t xml:space="preserve">Underlines the importance of enhancing maritime security cooperation, including through joint naval exercises to protect critical maritime infrastructure and through Australia’s participation in EU-led maritime missions; </w:t>
            </w:r>
            <w:r w:rsidRPr="00BE1479">
              <w:rPr>
                <w:b/>
                <w:i/>
              </w:rPr>
              <w:t>underlines that EU-Australia cooperation on maritime security must be based on full respect for the international law of the sea, especially UNCLOS; stresses the need for a consistent response to unilateral actions challenging the sovereignty or sovereign rights of EU Member States, including in the Eastern Mediterranean;</w:t>
            </w:r>
          </w:p>
        </w:tc>
      </w:tr>
    </w:tbl>
    <w:p w:rsidR="00BE1479" w:rsidRPr="00BE1479" w:rsidP="00BE1479" w14:paraId="3C7ADF7D" w14:textId="77777777">
      <w:pPr>
        <w:pStyle w:val="AmOrLang"/>
      </w:pPr>
      <w:r w:rsidRPr="00BE1479">
        <w:t xml:space="preserve">Or. </w:t>
      </w:r>
      <w:r w:rsidRPr="00BE1479">
        <w:rPr>
          <w:rStyle w:val="HideTWBExt"/>
        </w:rPr>
        <w:t>&lt;Original&gt;</w:t>
      </w:r>
      <w:r w:rsidRPr="00BE1479">
        <w:rPr>
          <w:rStyle w:val="HideTWBInt"/>
        </w:rPr>
        <w:t>{EL}</w:t>
      </w:r>
      <w:r w:rsidRPr="00BE1479">
        <w:t>el</w:t>
      </w:r>
      <w:r w:rsidRPr="00BE1479">
        <w:rPr>
          <w:rStyle w:val="HideTWBExt"/>
        </w:rPr>
        <w:t>&lt;/Original&gt;</w:t>
      </w:r>
    </w:p>
    <w:p w:rsidR="00BE1479" w:rsidRPr="00BE1479" w:rsidP="00BE1479" w14:paraId="50DC8E96" w14:textId="77777777">
      <w:r w:rsidRPr="00BE1479">
        <w:rPr>
          <w:rStyle w:val="HideTWBExt"/>
        </w:rPr>
        <w:t>&lt;/Amend&gt;</w:t>
      </w:r>
    </w:p>
    <w:p w:rsidR="00BE1479" w:rsidRPr="00BE1479" w:rsidP="00BE1479" w14:paraId="7F4EE5F4"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145</w:t>
      </w:r>
      <w:r w:rsidRPr="00BE1479">
        <w:rPr>
          <w:rStyle w:val="HideTWBExt"/>
          <w:b w:val="0"/>
        </w:rPr>
        <w:t>&lt;/NumAm&gt;</w:t>
      </w:r>
    </w:p>
    <w:p w:rsidR="00BE1479" w:rsidRPr="00BE1479" w:rsidP="00BE1479" w14:paraId="10D8BDBA" w14:textId="77777777">
      <w:pPr>
        <w:pStyle w:val="NormalBold"/>
      </w:pPr>
      <w:r w:rsidRPr="00BE1479">
        <w:rPr>
          <w:rStyle w:val="HideTWBExt"/>
          <w:b w:val="0"/>
        </w:rPr>
        <w:t>&lt;RepeatBlock-By&gt;&lt;Members&gt;</w:t>
      </w:r>
      <w:r w:rsidRPr="00BE1479">
        <w:t>Rihards Kols</w:t>
      </w:r>
      <w:r w:rsidRPr="00BE1479">
        <w:rPr>
          <w:rStyle w:val="HideTWBExt"/>
          <w:b w:val="0"/>
        </w:rPr>
        <w:t>&lt;/Members&gt;</w:t>
      </w:r>
    </w:p>
    <w:p w:rsidR="00BE1479" w:rsidRPr="00BE1479" w:rsidP="00BE1479" w14:paraId="65F33440" w14:textId="77777777">
      <w:pPr>
        <w:pStyle w:val="NormalBold"/>
      </w:pPr>
      <w:r w:rsidRPr="00BE1479">
        <w:rPr>
          <w:rStyle w:val="HideTWBExt"/>
          <w:b w:val="0"/>
        </w:rPr>
        <w:t>&lt;/RepeatBlock-By&gt;</w:t>
      </w:r>
    </w:p>
    <w:p w:rsidR="00BE1479" w:rsidRPr="00BE1479" w:rsidP="00BE1479" w14:paraId="3E28777B"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317C89AB" w14:textId="77777777">
      <w:pPr>
        <w:pStyle w:val="NormalBold"/>
      </w:pPr>
      <w:r w:rsidRPr="00BE1479">
        <w:rPr>
          <w:rStyle w:val="HideTWBExt"/>
          <w:b w:val="0"/>
        </w:rPr>
        <w:t>&lt;Article&gt;</w:t>
      </w:r>
      <w:r w:rsidRPr="00BE1479">
        <w:t>Paragraph 13</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39AA1F"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11BA32C0" w14:textId="77777777"/>
        </w:tc>
      </w:tr>
      <w:tr w14:paraId="3A0D8E63"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52402DD8"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032B955C" w14:textId="77777777">
            <w:pPr>
              <w:pStyle w:val="AmColumnHeading"/>
            </w:pPr>
            <w:r w:rsidRPr="00BE1479">
              <w:t>Amendment</w:t>
            </w:r>
          </w:p>
        </w:tc>
      </w:tr>
      <w:tr w14:paraId="611C9F6A"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351C4D00" w14:textId="77777777">
            <w:pPr>
              <w:pStyle w:val="Normal6a"/>
            </w:pPr>
            <w:r w:rsidRPr="00BE1479">
              <w:t>13.</w:t>
            </w:r>
            <w:r w:rsidRPr="00BE1479">
              <w:tab/>
              <w:t xml:space="preserve">Underlines the importance of enhancing maritime security cooperation, including through joint naval exercises to protect critical maritime infrastructure </w:t>
            </w:r>
            <w:r w:rsidRPr="00BE1479">
              <w:rPr>
                <w:b/>
                <w:i/>
              </w:rPr>
              <w:t>and through</w:t>
            </w:r>
            <w:r w:rsidRPr="00BE1479">
              <w:t xml:space="preserve"> Australia’s participation in EU-led maritime missions;</w:t>
            </w:r>
          </w:p>
        </w:tc>
        <w:tc>
          <w:tcPr>
            <w:tcW w:w="4876" w:type="dxa"/>
            <w:tcBorders>
              <w:top w:val="nil"/>
              <w:left w:val="nil"/>
              <w:bottom w:val="nil"/>
              <w:right w:val="nil"/>
            </w:tcBorders>
          </w:tcPr>
          <w:p w:rsidR="00BE1479" w:rsidRPr="00BE1479" w:rsidP="00446B27" w14:paraId="19C2CC19" w14:textId="77777777">
            <w:pPr>
              <w:pStyle w:val="Normal6a"/>
            </w:pPr>
            <w:r w:rsidRPr="00BE1479">
              <w:t>13.</w:t>
            </w:r>
            <w:r w:rsidRPr="00BE1479">
              <w:tab/>
              <w:t>Underlines the importance of enhancing maritime security cooperation, including through joint naval exercises</w:t>
            </w:r>
            <w:r w:rsidRPr="00BE1479">
              <w:rPr>
                <w:b/>
                <w:i/>
              </w:rPr>
              <w:t>, improved maritime domain awareness, and dedicated cooperation</w:t>
            </w:r>
            <w:r w:rsidRPr="00BE1479">
              <w:t xml:space="preserve"> to protect critical maritime infrastructure</w:t>
            </w:r>
            <w:r w:rsidRPr="00BE1479">
              <w:rPr>
                <w:b/>
                <w:i/>
              </w:rPr>
              <w:t>, in particular submarine data cables, energy infrastructure and strategic ports; welcomes</w:t>
            </w:r>
            <w:r w:rsidRPr="00BE1479">
              <w:t xml:space="preserve"> Australia's participation in EU-led maritime missions </w:t>
            </w:r>
            <w:r w:rsidRPr="00BE1479">
              <w:rPr>
                <w:b/>
                <w:i/>
              </w:rPr>
              <w:t>and calls for closer coordination in safeguarding freedom of navigation and the security of sea lines of communication</w:t>
            </w:r>
            <w:r w:rsidRPr="00BE1479">
              <w:t>;</w:t>
            </w:r>
          </w:p>
        </w:tc>
      </w:tr>
    </w:tbl>
    <w:p w:rsidR="00BE1479" w:rsidRPr="00BE1479" w:rsidP="00BE1479" w14:paraId="221C9886"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3E141F8D" w14:textId="77777777">
      <w:r w:rsidRPr="00BE1479">
        <w:rPr>
          <w:rStyle w:val="HideTWBExt"/>
        </w:rPr>
        <w:t>&lt;/Amend&gt;</w:t>
      </w:r>
    </w:p>
    <w:p w:rsidR="00BE1479" w:rsidRPr="00BE1479" w:rsidP="00BE1479" w14:paraId="5807350E"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146</w:t>
      </w:r>
      <w:r w:rsidRPr="00BE1479">
        <w:rPr>
          <w:rStyle w:val="HideTWBExt"/>
          <w:b w:val="0"/>
        </w:rPr>
        <w:t>&lt;/NumAm&gt;</w:t>
      </w:r>
    </w:p>
    <w:p w:rsidR="00BE1479" w:rsidRPr="00BE1479" w:rsidP="00BE1479" w14:paraId="278B3038" w14:textId="77777777">
      <w:pPr>
        <w:pStyle w:val="NormalBold"/>
      </w:pPr>
      <w:r w:rsidRPr="00BE1479">
        <w:rPr>
          <w:rStyle w:val="HideTWBExt"/>
          <w:b w:val="0"/>
        </w:rPr>
        <w:t>&lt;RepeatBlock-By&gt;&lt;Members&gt;</w:t>
      </w:r>
      <w:r w:rsidRPr="00BE1479">
        <w:t>Geadis Geadi</w:t>
      </w:r>
      <w:r w:rsidRPr="00BE1479">
        <w:rPr>
          <w:rStyle w:val="HideTWBExt"/>
          <w:b w:val="0"/>
        </w:rPr>
        <w:t>&lt;/Members&gt;</w:t>
      </w:r>
    </w:p>
    <w:p w:rsidR="00BE1479" w:rsidRPr="00BE1479" w:rsidP="00BE1479" w14:paraId="21C59323" w14:textId="77777777">
      <w:pPr>
        <w:pStyle w:val="NormalBold"/>
      </w:pPr>
      <w:r w:rsidRPr="00BE1479">
        <w:rPr>
          <w:rStyle w:val="HideTWBExt"/>
          <w:b w:val="0"/>
        </w:rPr>
        <w:t>&lt;/RepeatBlock-By&gt;</w:t>
      </w:r>
    </w:p>
    <w:p w:rsidR="00BE1479" w:rsidRPr="00BE1479" w:rsidP="00BE1479" w14:paraId="33AA616F"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2A68B040" w14:textId="77777777">
      <w:pPr>
        <w:pStyle w:val="NormalBold"/>
      </w:pPr>
      <w:r w:rsidRPr="00BE1479">
        <w:rPr>
          <w:rStyle w:val="HideTWBExt"/>
          <w:b w:val="0"/>
        </w:rPr>
        <w:t>&lt;Article&gt;</w:t>
      </w:r>
      <w:r w:rsidRPr="00BE1479">
        <w:t>Paragraph 13</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5CB7DD"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0D3E4153" w14:textId="77777777"/>
        </w:tc>
      </w:tr>
      <w:tr w14:paraId="654D1F05"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0806614C"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77CF4313" w14:textId="77777777">
            <w:pPr>
              <w:pStyle w:val="AmColumnHeading"/>
            </w:pPr>
            <w:r w:rsidRPr="00BE1479">
              <w:t>Amendment</w:t>
            </w:r>
          </w:p>
        </w:tc>
      </w:tr>
      <w:tr w14:paraId="06D43FCB"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5AABEB0A" w14:textId="77777777">
            <w:pPr>
              <w:pStyle w:val="Normal6a"/>
            </w:pPr>
            <w:r w:rsidRPr="00BE1479">
              <w:t>13.</w:t>
            </w:r>
            <w:r w:rsidRPr="00BE1479">
              <w:tab/>
              <w:t>Underlines the importance of enhancing maritime security cooperation, including through joint naval exercises to protect critical maritime infrastructure and through Australia’s participation in EU-led maritime missions;</w:t>
            </w:r>
          </w:p>
        </w:tc>
        <w:tc>
          <w:tcPr>
            <w:tcW w:w="4876" w:type="dxa"/>
            <w:tcBorders>
              <w:top w:val="nil"/>
              <w:left w:val="nil"/>
              <w:bottom w:val="nil"/>
              <w:right w:val="nil"/>
            </w:tcBorders>
          </w:tcPr>
          <w:p w:rsidR="00BE1479" w:rsidRPr="00BE1479" w:rsidP="00446B27" w14:paraId="1064D1E0" w14:textId="77777777">
            <w:pPr>
              <w:pStyle w:val="Normal6a"/>
            </w:pPr>
            <w:r w:rsidRPr="00BE1479">
              <w:t>13.</w:t>
            </w:r>
            <w:r w:rsidRPr="00BE1479">
              <w:tab/>
              <w:t xml:space="preserve">Underlines the importance of enhancing maritime security cooperation, including through joint naval exercises to protect critical maritime infrastructure and through Australia’s participation in EU-led maritime missions; </w:t>
            </w:r>
            <w:r w:rsidRPr="00BE1479">
              <w:rPr>
                <w:b/>
                <w:i/>
              </w:rPr>
              <w:t>further underlines the importance of cooperation to safeguard freedom of navigation and protect strategic maritime trade routes in accordance with international law and the United Nations Convention on the Law of the Sea (UNCLOS);</w:t>
            </w:r>
          </w:p>
        </w:tc>
      </w:tr>
    </w:tbl>
    <w:p w:rsidR="00BE1479" w:rsidRPr="00BE1479" w:rsidP="00BE1479" w14:paraId="179FF1D1"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6E0C92B3" w14:textId="77777777">
      <w:r w:rsidRPr="00BE1479">
        <w:rPr>
          <w:rStyle w:val="HideTWBExt"/>
        </w:rPr>
        <w:t>&lt;/Amend&gt;</w:t>
      </w:r>
    </w:p>
    <w:p w:rsidR="00BE1479" w:rsidRPr="00BE1479" w:rsidP="00BE1479" w14:paraId="20909571"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147</w:t>
      </w:r>
      <w:r w:rsidRPr="00BE1479">
        <w:rPr>
          <w:rStyle w:val="HideTWBExt"/>
          <w:b w:val="0"/>
        </w:rPr>
        <w:t>&lt;/NumAm&gt;</w:t>
      </w:r>
    </w:p>
    <w:p w:rsidR="00BE1479" w:rsidRPr="00BE1479" w:rsidP="00BE1479" w14:paraId="65C1D7AE" w14:textId="77777777">
      <w:pPr>
        <w:pStyle w:val="NormalBold"/>
      </w:pPr>
      <w:r w:rsidRPr="00BE1479">
        <w:rPr>
          <w:rStyle w:val="HideTWBExt"/>
          <w:b w:val="0"/>
        </w:rPr>
        <w:t>&lt;RepeatBlock-By&gt;&lt;Members&gt;</w:t>
      </w:r>
      <w:r w:rsidRPr="00BE1479">
        <w:t>Željana Zovko</w:t>
      </w:r>
      <w:r w:rsidRPr="00BE1479">
        <w:rPr>
          <w:rStyle w:val="HideTWBExt"/>
          <w:b w:val="0"/>
        </w:rPr>
        <w:t>&lt;/Members&gt;</w:t>
      </w:r>
    </w:p>
    <w:p w:rsidR="00BE1479" w:rsidRPr="00BE1479" w:rsidP="00BE1479" w14:paraId="587C20ED" w14:textId="77777777">
      <w:pPr>
        <w:pStyle w:val="NormalBold"/>
      </w:pPr>
      <w:r w:rsidRPr="00BE1479">
        <w:rPr>
          <w:rStyle w:val="HideTWBExt"/>
          <w:b w:val="0"/>
        </w:rPr>
        <w:t>&lt;/RepeatBlock-By&gt;</w:t>
      </w:r>
    </w:p>
    <w:p w:rsidR="00BE1479" w:rsidRPr="00BE1479" w:rsidP="00BE1479" w14:paraId="2D080176"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272CCBC8" w14:textId="77777777">
      <w:pPr>
        <w:pStyle w:val="NormalBold"/>
      </w:pPr>
      <w:r w:rsidRPr="00BE1479">
        <w:rPr>
          <w:rStyle w:val="HideTWBExt"/>
          <w:b w:val="0"/>
        </w:rPr>
        <w:t>&lt;Article&gt;</w:t>
      </w:r>
      <w:r w:rsidRPr="00BE1479">
        <w:t>Paragraph 13</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8B6AD2"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7C928F2B" w14:textId="77777777"/>
        </w:tc>
      </w:tr>
      <w:tr w14:paraId="44B385D5"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088DBA0F"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402774AA" w14:textId="77777777">
            <w:pPr>
              <w:pStyle w:val="AmColumnHeading"/>
            </w:pPr>
            <w:r w:rsidRPr="00BE1479">
              <w:t>Amendment</w:t>
            </w:r>
          </w:p>
        </w:tc>
      </w:tr>
      <w:tr w14:paraId="14DCA01E"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362221AF" w14:textId="77777777">
            <w:pPr>
              <w:pStyle w:val="Normal6a"/>
            </w:pPr>
            <w:r w:rsidRPr="00BE1479">
              <w:t>13.</w:t>
            </w:r>
            <w:r w:rsidRPr="00BE1479">
              <w:tab/>
              <w:t xml:space="preserve">Underlines the importance of enhancing maritime security cooperation, including through joint naval exercises to protect critical maritime infrastructure and </w:t>
            </w:r>
            <w:r w:rsidRPr="00BE1479">
              <w:rPr>
                <w:b/>
                <w:i/>
              </w:rPr>
              <w:t>through Australia’s</w:t>
            </w:r>
            <w:r w:rsidRPr="00BE1479">
              <w:t xml:space="preserve"> participation in EU-led maritime missions;</w:t>
            </w:r>
          </w:p>
        </w:tc>
        <w:tc>
          <w:tcPr>
            <w:tcW w:w="4876" w:type="dxa"/>
            <w:tcBorders>
              <w:top w:val="nil"/>
              <w:left w:val="nil"/>
              <w:bottom w:val="nil"/>
              <w:right w:val="nil"/>
            </w:tcBorders>
          </w:tcPr>
          <w:p w:rsidR="00BE1479" w:rsidRPr="00BE1479" w:rsidP="00446B27" w14:paraId="5673003A" w14:textId="77777777">
            <w:pPr>
              <w:pStyle w:val="Normal6a"/>
            </w:pPr>
            <w:r w:rsidRPr="00BE1479">
              <w:t>13.</w:t>
            </w:r>
            <w:r w:rsidRPr="00BE1479">
              <w:tab/>
              <w:t>Underlines the importance of enhancing maritime security cooperation, including </w:t>
            </w:r>
            <w:r w:rsidRPr="00BE1479">
              <w:rPr>
                <w:b/>
                <w:i/>
              </w:rPr>
              <w:t>operational cooperation</w:t>
            </w:r>
            <w:r w:rsidRPr="00BE1479">
              <w:t xml:space="preserve"> through </w:t>
            </w:r>
            <w:r w:rsidRPr="00BE1479">
              <w:rPr>
                <w:b/>
                <w:i/>
              </w:rPr>
              <w:t>information-sharing, capacity-building initiatives and coordinated efforts to uphold freedom of navigation, international law and a rules-based maritime order,</w:t>
            </w:r>
            <w:r w:rsidRPr="00BE1479">
              <w:t xml:space="preserve"> joint naval exercises to protect critical maritime infrastructure and </w:t>
            </w:r>
            <w:r w:rsidRPr="00BE1479">
              <w:rPr>
                <w:b/>
                <w:i/>
              </w:rPr>
              <w:t>the</w:t>
            </w:r>
            <w:r w:rsidRPr="00BE1479">
              <w:t xml:space="preserve"> participation </w:t>
            </w:r>
            <w:r w:rsidRPr="00BE1479">
              <w:rPr>
                <w:b/>
                <w:i/>
              </w:rPr>
              <w:t>of Australia in</w:t>
            </w:r>
            <w:r w:rsidRPr="00BE1479">
              <w:t xml:space="preserve"> in EU-led maritime missions;</w:t>
            </w:r>
          </w:p>
        </w:tc>
      </w:tr>
    </w:tbl>
    <w:p w:rsidR="00BE1479" w:rsidRPr="00BE1479" w:rsidP="00BE1479" w14:paraId="6EF759B7"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2239B1E0" w14:textId="77777777">
      <w:r w:rsidRPr="00BE1479">
        <w:rPr>
          <w:rStyle w:val="HideTWBExt"/>
        </w:rPr>
        <w:t>&lt;/Amend&gt;</w:t>
      </w:r>
    </w:p>
    <w:p w:rsidR="00BE1479" w:rsidRPr="00BE1479" w:rsidP="00BE1479" w14:paraId="48284006"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148</w:t>
      </w:r>
      <w:r w:rsidRPr="00BE1479">
        <w:rPr>
          <w:rStyle w:val="HideTWBExt"/>
          <w:b w:val="0"/>
        </w:rPr>
        <w:t>&lt;/NumAm&gt;</w:t>
      </w:r>
    </w:p>
    <w:p w:rsidR="00BE1479" w:rsidRPr="00BE1479" w:rsidP="00BE1479" w14:paraId="4B2CEF89" w14:textId="77777777">
      <w:pPr>
        <w:pStyle w:val="NormalBold"/>
      </w:pPr>
      <w:r w:rsidRPr="00BE1479">
        <w:rPr>
          <w:rStyle w:val="HideTWBExt"/>
          <w:b w:val="0"/>
        </w:rPr>
        <w:t>&lt;RepeatBlock-By&gt;&lt;Members&gt;</w:t>
      </w:r>
      <w:r w:rsidRPr="00BE1479">
        <w:t>Engin Eroglu, Dan Barna, Malik Azmani, Lucia Yar, Petras Auštrevičius, Marie-Agnes Strack-Zimmermann</w:t>
      </w:r>
      <w:r w:rsidRPr="00BE1479">
        <w:rPr>
          <w:rStyle w:val="HideTWBExt"/>
          <w:b w:val="0"/>
        </w:rPr>
        <w:t>&lt;/Members&gt;</w:t>
      </w:r>
    </w:p>
    <w:p w:rsidR="00BE1479" w:rsidRPr="00BE1479" w:rsidP="00BE1479" w14:paraId="15EE2DF1" w14:textId="77777777">
      <w:pPr>
        <w:pStyle w:val="NormalBold"/>
      </w:pPr>
      <w:r w:rsidRPr="00BE1479">
        <w:rPr>
          <w:rStyle w:val="HideTWBExt"/>
          <w:b w:val="0"/>
        </w:rPr>
        <w:t>&lt;/RepeatBlock-By&gt;</w:t>
      </w:r>
    </w:p>
    <w:p w:rsidR="00BE1479" w:rsidRPr="00BE1479" w:rsidP="00BE1479" w14:paraId="6D6541DA"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609C3716" w14:textId="77777777">
      <w:pPr>
        <w:pStyle w:val="NormalBold"/>
      </w:pPr>
      <w:r w:rsidRPr="00BE1479">
        <w:rPr>
          <w:rStyle w:val="HideTWBExt"/>
          <w:b w:val="0"/>
        </w:rPr>
        <w:t>&lt;Article&gt;</w:t>
      </w:r>
      <w:r w:rsidRPr="00BE1479">
        <w:t>Paragraph 13</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8D2638"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63FA4099" w14:textId="77777777"/>
        </w:tc>
      </w:tr>
      <w:tr w14:paraId="5A43840C"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4BFFF6C1"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35AA1DBC" w14:textId="77777777">
            <w:pPr>
              <w:pStyle w:val="AmColumnHeading"/>
            </w:pPr>
            <w:r w:rsidRPr="00BE1479">
              <w:t>Amendment</w:t>
            </w:r>
          </w:p>
        </w:tc>
      </w:tr>
      <w:tr w14:paraId="170D015A"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6B2D9686" w14:textId="77777777">
            <w:pPr>
              <w:pStyle w:val="Normal6a"/>
            </w:pPr>
            <w:r w:rsidRPr="00BE1479">
              <w:t>13.</w:t>
            </w:r>
            <w:r w:rsidRPr="00BE1479">
              <w:tab/>
              <w:t>Underlines the importance of enhancing maritime security cooperation, including through joint naval exercises to protect critical maritime infrastructure and through Australia’s participation in EU-led maritime missions;</w:t>
            </w:r>
          </w:p>
        </w:tc>
        <w:tc>
          <w:tcPr>
            <w:tcW w:w="4876" w:type="dxa"/>
            <w:tcBorders>
              <w:top w:val="nil"/>
              <w:left w:val="nil"/>
              <w:bottom w:val="nil"/>
              <w:right w:val="nil"/>
            </w:tcBorders>
          </w:tcPr>
          <w:p w:rsidR="00BE1479" w:rsidRPr="00BE1479" w:rsidP="00446B27" w14:paraId="4EF48E89" w14:textId="77777777">
            <w:pPr>
              <w:pStyle w:val="Normal6a"/>
            </w:pPr>
            <w:r w:rsidRPr="00BE1479">
              <w:t>13.</w:t>
            </w:r>
            <w:r w:rsidRPr="00BE1479">
              <w:tab/>
              <w:t xml:space="preserve">Underlines the importance of enhancing maritime security cooperation, including through joint naval exercises to protect critical maritime infrastructure and through Australia’s participation in EU-led maritime missions; </w:t>
            </w:r>
            <w:r w:rsidRPr="00BE1479">
              <w:rPr>
                <w:b/>
                <w:i/>
              </w:rPr>
              <w:t>reaffirms the importance of conducting joint Freedom of Navigation Operations to uphold international maritime law and ensure open sea lines of communication;</w:t>
            </w:r>
          </w:p>
        </w:tc>
      </w:tr>
    </w:tbl>
    <w:p w:rsidR="00BE1479" w:rsidRPr="00BE1479" w:rsidP="00BE1479" w14:paraId="68F99C87"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4AF6E825" w14:textId="77777777">
      <w:r w:rsidRPr="00BE1479">
        <w:rPr>
          <w:rStyle w:val="HideTWBExt"/>
        </w:rPr>
        <w:t>&lt;/Amend&gt;</w:t>
      </w:r>
    </w:p>
    <w:p w:rsidR="00BE1479" w:rsidRPr="00BE1479" w:rsidP="00BE1479" w14:paraId="11AC9DC6"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149</w:t>
      </w:r>
      <w:r w:rsidRPr="00BE1479">
        <w:rPr>
          <w:rStyle w:val="HideTWBExt"/>
          <w:b w:val="0"/>
        </w:rPr>
        <w:t>&lt;/NumAm&gt;</w:t>
      </w:r>
    </w:p>
    <w:p w:rsidR="00BE1479" w:rsidRPr="00BE1479" w:rsidP="00BE1479" w14:paraId="262D7C7D" w14:textId="77777777">
      <w:pPr>
        <w:pStyle w:val="NormalBold"/>
      </w:pPr>
      <w:r w:rsidRPr="00BE1479">
        <w:rPr>
          <w:rStyle w:val="HideTWBExt"/>
          <w:b w:val="0"/>
        </w:rPr>
        <w:t>&lt;RepeatBlock-By&gt;&lt;Members&gt;</w:t>
      </w:r>
      <w:r w:rsidRPr="00BE1479">
        <w:t>Miriam Lexmann</w:t>
      </w:r>
      <w:r w:rsidRPr="00BE1479">
        <w:rPr>
          <w:rStyle w:val="HideTWBExt"/>
          <w:b w:val="0"/>
        </w:rPr>
        <w:t>&lt;/Members&gt;</w:t>
      </w:r>
    </w:p>
    <w:p w:rsidR="00BE1479" w:rsidRPr="00BE1479" w:rsidP="00BE1479" w14:paraId="3A0D8CCB" w14:textId="77777777">
      <w:pPr>
        <w:pStyle w:val="NormalBold"/>
      </w:pPr>
      <w:r w:rsidRPr="00BE1479">
        <w:rPr>
          <w:rStyle w:val="HideTWBExt"/>
          <w:b w:val="0"/>
        </w:rPr>
        <w:t>&lt;/RepeatBlock-By&gt;</w:t>
      </w:r>
    </w:p>
    <w:p w:rsidR="00BE1479" w:rsidRPr="00BE1479" w:rsidP="00BE1479" w14:paraId="34DF293B"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703D7BF8" w14:textId="77777777">
      <w:pPr>
        <w:pStyle w:val="NormalBold"/>
      </w:pPr>
      <w:r w:rsidRPr="00BE1479">
        <w:rPr>
          <w:rStyle w:val="HideTWBExt"/>
          <w:b w:val="0"/>
        </w:rPr>
        <w:t>&lt;Article&gt;</w:t>
      </w:r>
      <w:r w:rsidRPr="00BE1479">
        <w:t>Paragraph 13</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D0084A"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01C9DA80" w14:textId="77777777"/>
        </w:tc>
      </w:tr>
      <w:tr w14:paraId="2CD88826"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42DAC3AB"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5D915E39" w14:textId="77777777">
            <w:pPr>
              <w:pStyle w:val="AmColumnHeading"/>
            </w:pPr>
            <w:r w:rsidRPr="00BE1479">
              <w:t>Amendment</w:t>
            </w:r>
          </w:p>
        </w:tc>
      </w:tr>
      <w:tr w14:paraId="3A7F49D9"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09EBF2AC" w14:textId="77777777">
            <w:pPr>
              <w:pStyle w:val="Normal6a"/>
            </w:pPr>
            <w:r w:rsidRPr="00BE1479">
              <w:t>13.</w:t>
            </w:r>
            <w:r w:rsidRPr="00BE1479">
              <w:tab/>
              <w:t>Underlines the importance of enhancing maritime security cooperation, including through joint naval exercises to protect critical maritime infrastructure and through Australia’s participation in EU-led maritime missions;</w:t>
            </w:r>
          </w:p>
        </w:tc>
        <w:tc>
          <w:tcPr>
            <w:tcW w:w="4876" w:type="dxa"/>
            <w:tcBorders>
              <w:top w:val="nil"/>
              <w:left w:val="nil"/>
              <w:bottom w:val="nil"/>
              <w:right w:val="nil"/>
            </w:tcBorders>
          </w:tcPr>
          <w:p w:rsidR="00BE1479" w:rsidRPr="00BE1479" w:rsidP="00446B27" w14:paraId="3BC9744C" w14:textId="77777777">
            <w:pPr>
              <w:pStyle w:val="Normal6a"/>
            </w:pPr>
            <w:r w:rsidRPr="00BE1479">
              <w:t>13.</w:t>
            </w:r>
            <w:r w:rsidRPr="00BE1479">
              <w:tab/>
              <w:t xml:space="preserve">Underlines the importance of enhancing maritime security cooperation, including through joint naval exercises to protect critical maritime infrastructure and through Australia’s participation in EU-led maritime missions; </w:t>
            </w:r>
            <w:r w:rsidRPr="00BE1479">
              <w:rPr>
                <w:b/>
                <w:i/>
              </w:rPr>
              <w:t>notes ongoing security concerns surrounding strategic maritime assets such as the Port of Darwin and stresses the need to safeguard critical infrastructure;</w:t>
            </w:r>
          </w:p>
        </w:tc>
      </w:tr>
    </w:tbl>
    <w:p w:rsidR="00BE1479" w:rsidRPr="00BE1479" w:rsidP="00BE1479" w14:paraId="4040D330"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11F2AB9C" w14:textId="77777777">
      <w:r w:rsidRPr="00BE1479">
        <w:rPr>
          <w:rStyle w:val="HideTWBExt"/>
        </w:rPr>
        <w:t>&lt;/Amend&gt;</w:t>
      </w:r>
    </w:p>
    <w:p w:rsidR="00BE1479" w:rsidRPr="00BE1479" w:rsidP="00BE1479" w14:paraId="12C3B4DD"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150</w:t>
      </w:r>
      <w:r w:rsidRPr="00BE1479">
        <w:rPr>
          <w:rStyle w:val="HideTWBExt"/>
          <w:b w:val="0"/>
        </w:rPr>
        <w:t>&lt;/NumAm&gt;</w:t>
      </w:r>
    </w:p>
    <w:p w:rsidR="00BE1479" w:rsidRPr="00BE1479" w:rsidP="00BE1479" w14:paraId="78FE3515" w14:textId="77777777">
      <w:pPr>
        <w:pStyle w:val="NormalBold"/>
      </w:pPr>
      <w:r w:rsidRPr="00BE1479">
        <w:rPr>
          <w:rStyle w:val="HideTWBExt"/>
          <w:b w:val="0"/>
        </w:rPr>
        <w:t>&lt;RepeatBlock-By&gt;&lt;Members&gt;</w:t>
      </w:r>
      <w:r w:rsidRPr="00BE1479">
        <w:t>Urmas Paet, Dan Barna, Malik Azmani, Lucia Yar, Marie-Agnes Strack-Zimmermann, Petras Auštrevičius, Ilhan Kyuchyuk</w:t>
      </w:r>
      <w:r w:rsidRPr="00BE1479">
        <w:rPr>
          <w:rStyle w:val="HideTWBExt"/>
          <w:b w:val="0"/>
        </w:rPr>
        <w:t>&lt;/Members&gt;</w:t>
      </w:r>
    </w:p>
    <w:p w:rsidR="00BE1479" w:rsidRPr="00BE1479" w:rsidP="00BE1479" w14:paraId="4B476CAD" w14:textId="77777777">
      <w:pPr>
        <w:pStyle w:val="NormalBold"/>
      </w:pPr>
      <w:r w:rsidRPr="00BE1479">
        <w:rPr>
          <w:rStyle w:val="HideTWBExt"/>
          <w:b w:val="0"/>
        </w:rPr>
        <w:t>&lt;/RepeatBlock-By&gt;</w:t>
      </w:r>
    </w:p>
    <w:p w:rsidR="00BE1479" w:rsidRPr="00BE1479" w:rsidP="00BE1479" w14:paraId="0E21010B"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2331AE75" w14:textId="77777777">
      <w:pPr>
        <w:pStyle w:val="NormalBold"/>
      </w:pPr>
      <w:r w:rsidRPr="00BE1479">
        <w:rPr>
          <w:rStyle w:val="HideTWBExt"/>
          <w:b w:val="0"/>
        </w:rPr>
        <w:t>&lt;Article&gt;</w:t>
      </w:r>
      <w:r w:rsidRPr="00BE1479">
        <w:t>Paragraph 13</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6CE494"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43FE7F78" w14:textId="77777777"/>
        </w:tc>
      </w:tr>
      <w:tr w14:paraId="70E2C808"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0D89CE45"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7ABAF1FF" w14:textId="77777777">
            <w:pPr>
              <w:pStyle w:val="AmColumnHeading"/>
            </w:pPr>
            <w:r w:rsidRPr="00BE1479">
              <w:t>Amendment</w:t>
            </w:r>
          </w:p>
        </w:tc>
      </w:tr>
      <w:tr w14:paraId="58CADBEA"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4720D99C" w14:textId="77777777">
            <w:pPr>
              <w:pStyle w:val="Normal6a"/>
            </w:pPr>
            <w:r w:rsidRPr="00BE1479">
              <w:t>13.</w:t>
            </w:r>
            <w:r w:rsidRPr="00BE1479">
              <w:tab/>
              <w:t>Underlines the importance of enhancing maritime security cooperation, including through joint naval exercises to protect critical maritime infrastructure and through Australia’s participation in EU-led maritime missions;</w:t>
            </w:r>
          </w:p>
        </w:tc>
        <w:tc>
          <w:tcPr>
            <w:tcW w:w="4876" w:type="dxa"/>
            <w:tcBorders>
              <w:top w:val="nil"/>
              <w:left w:val="nil"/>
              <w:bottom w:val="nil"/>
              <w:right w:val="nil"/>
            </w:tcBorders>
          </w:tcPr>
          <w:p w:rsidR="00BE1479" w:rsidRPr="00BE1479" w:rsidP="00446B27" w14:paraId="52491581" w14:textId="77777777">
            <w:pPr>
              <w:pStyle w:val="Normal6a"/>
            </w:pPr>
            <w:r w:rsidRPr="00BE1479">
              <w:t>13.</w:t>
            </w:r>
            <w:r w:rsidRPr="00BE1479">
              <w:tab/>
              <w:t>Underlines the importance of enhancing maritime security cooperation, including through joint naval exercises to protect critical maritime infrastructure</w:t>
            </w:r>
            <w:r w:rsidRPr="00BE1479">
              <w:rPr>
                <w:b/>
                <w:i/>
              </w:rPr>
              <w:t>, including underwater infrastructure</w:t>
            </w:r>
            <w:r w:rsidRPr="00BE1479">
              <w:t xml:space="preserve"> and through Australia’s participation in EU-led maritime missions;</w:t>
            </w:r>
          </w:p>
        </w:tc>
      </w:tr>
    </w:tbl>
    <w:p w:rsidR="00BE1479" w:rsidRPr="00BE1479" w:rsidP="00BE1479" w14:paraId="796388FB"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7A8AF160" w14:textId="77777777">
      <w:r w:rsidRPr="00BE1479">
        <w:rPr>
          <w:rStyle w:val="HideTWBExt"/>
        </w:rPr>
        <w:t>&lt;/Amend&gt;</w:t>
      </w:r>
    </w:p>
    <w:p w:rsidR="00BE1479" w:rsidRPr="00BE1479" w:rsidP="00BE1479" w14:paraId="130D439C"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151</w:t>
      </w:r>
      <w:r w:rsidRPr="00BE1479">
        <w:rPr>
          <w:rStyle w:val="HideTWBExt"/>
          <w:b w:val="0"/>
        </w:rPr>
        <w:t>&lt;/NumAm&gt;</w:t>
      </w:r>
    </w:p>
    <w:p w:rsidR="00BE1479" w:rsidRPr="00BE1479" w:rsidP="00BE1479" w14:paraId="7EE764DA" w14:textId="77777777">
      <w:pPr>
        <w:pStyle w:val="NormalBold"/>
      </w:pPr>
      <w:r w:rsidRPr="00BE1479">
        <w:rPr>
          <w:rStyle w:val="HideTWBExt"/>
          <w:b w:val="0"/>
        </w:rPr>
        <w:t>&lt;RepeatBlock-By&gt;&lt;Members&gt;</w:t>
      </w:r>
      <w:r w:rsidRPr="00BE1479">
        <w:t>Sebastian Tynkkynen</w:t>
      </w:r>
      <w:r w:rsidRPr="00BE1479">
        <w:rPr>
          <w:rStyle w:val="HideTWBExt"/>
          <w:b w:val="0"/>
        </w:rPr>
        <w:t>&lt;/Members&gt;</w:t>
      </w:r>
    </w:p>
    <w:p w:rsidR="00BE1479" w:rsidRPr="00BE1479" w:rsidP="00BE1479" w14:paraId="0E14ED58" w14:textId="77777777">
      <w:pPr>
        <w:pStyle w:val="NormalBold"/>
      </w:pPr>
      <w:r w:rsidRPr="00BE1479">
        <w:rPr>
          <w:rStyle w:val="HideTWBExt"/>
          <w:b w:val="0"/>
        </w:rPr>
        <w:t>&lt;/RepeatBlock-By&gt;</w:t>
      </w:r>
    </w:p>
    <w:p w:rsidR="00BE1479" w:rsidRPr="00BE1479" w:rsidP="00BE1479" w14:paraId="53E1FD0B"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1FB5720E" w14:textId="77777777">
      <w:pPr>
        <w:pStyle w:val="NormalBold"/>
      </w:pPr>
      <w:r w:rsidRPr="00BE1479">
        <w:rPr>
          <w:rStyle w:val="HideTWBExt"/>
          <w:b w:val="0"/>
        </w:rPr>
        <w:t>&lt;Article&gt;</w:t>
      </w:r>
      <w:r w:rsidRPr="00BE1479">
        <w:t>Paragraph 13</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28BB74"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0EE53B83" w14:textId="77777777"/>
        </w:tc>
      </w:tr>
      <w:tr w14:paraId="51E1509D"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34AC00B9"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45A479CC" w14:textId="77777777">
            <w:pPr>
              <w:pStyle w:val="AmColumnHeading"/>
            </w:pPr>
            <w:r w:rsidRPr="00BE1479">
              <w:t>Amendment</w:t>
            </w:r>
          </w:p>
        </w:tc>
      </w:tr>
      <w:tr w14:paraId="009EAC26"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4BDE7824" w14:textId="77777777">
            <w:pPr>
              <w:pStyle w:val="Normal6a"/>
            </w:pPr>
            <w:r w:rsidRPr="00BE1479">
              <w:t>13.</w:t>
            </w:r>
            <w:r w:rsidRPr="00BE1479">
              <w:tab/>
              <w:t>Underlines the importance of enhancing maritime security cooperation, including through joint naval exercises to protect critical maritime infrastructure and through Australia’s participation in EU-led maritime missions;</w:t>
            </w:r>
          </w:p>
        </w:tc>
        <w:tc>
          <w:tcPr>
            <w:tcW w:w="4876" w:type="dxa"/>
            <w:tcBorders>
              <w:top w:val="nil"/>
              <w:left w:val="nil"/>
              <w:bottom w:val="nil"/>
              <w:right w:val="nil"/>
            </w:tcBorders>
          </w:tcPr>
          <w:p w:rsidR="00BE1479" w:rsidRPr="00BE1479" w:rsidP="00446B27" w14:paraId="30B3E681" w14:textId="77777777">
            <w:pPr>
              <w:pStyle w:val="Normal6a"/>
            </w:pPr>
            <w:r w:rsidRPr="00BE1479">
              <w:t>13.</w:t>
            </w:r>
            <w:r w:rsidRPr="00BE1479">
              <w:tab/>
              <w:t xml:space="preserve">Underlines the importance of enhancing maritime security cooperation, including </w:t>
            </w:r>
            <w:r w:rsidRPr="00BE1479">
              <w:rPr>
                <w:b/>
                <w:bCs/>
                <w:i/>
                <w:iCs/>
              </w:rPr>
              <w:t>through</w:t>
            </w:r>
            <w:r w:rsidRPr="00BE1479">
              <w:t xml:space="preserve"> </w:t>
            </w:r>
            <w:r w:rsidRPr="00BE1479">
              <w:rPr>
                <w:b/>
                <w:i/>
              </w:rPr>
              <w:t xml:space="preserve">close exchange of information, </w:t>
            </w:r>
            <w:r w:rsidRPr="00BE1479">
              <w:t>through joint naval exercises to protect critical maritime infrastructure</w:t>
            </w:r>
            <w:r w:rsidRPr="00BE1479">
              <w:rPr>
                <w:b/>
                <w:i/>
              </w:rPr>
              <w:t>,</w:t>
            </w:r>
            <w:r w:rsidRPr="00BE1479">
              <w:t xml:space="preserve"> and through Australia’s participation in EU-led maritime missions;</w:t>
            </w:r>
          </w:p>
        </w:tc>
      </w:tr>
    </w:tbl>
    <w:p w:rsidR="00BE1479" w:rsidRPr="00BE1479" w:rsidP="00BE1479" w14:paraId="623ED3A4" w14:textId="77777777">
      <w:pPr>
        <w:pStyle w:val="AmOrLang"/>
      </w:pPr>
      <w:r w:rsidRPr="00BE1479">
        <w:t xml:space="preserve">Or. </w:t>
      </w:r>
      <w:r w:rsidRPr="00BE1479">
        <w:rPr>
          <w:rStyle w:val="HideTWBExt"/>
        </w:rPr>
        <w:t>&lt;Original&gt;</w:t>
      </w:r>
      <w:r w:rsidRPr="00BE1479">
        <w:rPr>
          <w:rStyle w:val="HideTWBInt"/>
        </w:rPr>
        <w:t>{FI}</w:t>
      </w:r>
      <w:r w:rsidRPr="00BE1479">
        <w:t>fi</w:t>
      </w:r>
      <w:r w:rsidRPr="00BE1479">
        <w:rPr>
          <w:rStyle w:val="HideTWBExt"/>
        </w:rPr>
        <w:t>&lt;/Original&gt;</w:t>
      </w:r>
    </w:p>
    <w:p w:rsidR="00BE1479" w:rsidRPr="00BE1479" w:rsidP="00BE1479" w14:paraId="1F4A305E" w14:textId="77777777">
      <w:r w:rsidRPr="00BE1479">
        <w:rPr>
          <w:rStyle w:val="HideTWBExt"/>
        </w:rPr>
        <w:t>&lt;/Amend&gt;</w:t>
      </w:r>
    </w:p>
    <w:p w:rsidR="00BE1479" w:rsidRPr="00BE1479" w:rsidP="00BE1479" w14:paraId="38CC8EF0"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152</w:t>
      </w:r>
      <w:r w:rsidRPr="00BE1479">
        <w:rPr>
          <w:rStyle w:val="HideTWBExt"/>
          <w:b w:val="0"/>
        </w:rPr>
        <w:t>&lt;/NumAm&gt;</w:t>
      </w:r>
    </w:p>
    <w:p w:rsidR="00BE1479" w:rsidRPr="00BE1479" w:rsidP="00BE1479" w14:paraId="1A945280" w14:textId="77777777">
      <w:pPr>
        <w:pStyle w:val="NormalBold"/>
      </w:pPr>
      <w:r w:rsidRPr="00BE1479">
        <w:rPr>
          <w:rStyle w:val="HideTWBExt"/>
          <w:b w:val="0"/>
        </w:rPr>
        <w:t>&lt;RepeatBlock-By&gt;&lt;Members&gt;</w:t>
      </w:r>
      <w:r w:rsidRPr="00BE1479">
        <w:t>Stanislav Stoyanov, Tomasz Froelich, Petar Volgin</w:t>
      </w:r>
      <w:r w:rsidRPr="00BE1479">
        <w:rPr>
          <w:rStyle w:val="HideTWBExt"/>
          <w:b w:val="0"/>
        </w:rPr>
        <w:t>&lt;/Members&gt;</w:t>
      </w:r>
    </w:p>
    <w:p w:rsidR="00BE1479" w:rsidRPr="00BE1479" w:rsidP="00BE1479" w14:paraId="472DACA6" w14:textId="77777777">
      <w:r w:rsidRPr="00BE1479">
        <w:rPr>
          <w:rStyle w:val="HideTWBExt"/>
        </w:rPr>
        <w:t>&lt;AuNomDe&gt;</w:t>
      </w:r>
      <w:r w:rsidRPr="00BE1479">
        <w:rPr>
          <w:rStyle w:val="HideTWBInt"/>
        </w:rPr>
        <w:t>{ESN}</w:t>
      </w:r>
      <w:r w:rsidRPr="00BE1479">
        <w:t>on behalf of the ESN Group</w:t>
      </w:r>
      <w:r w:rsidRPr="00BE1479">
        <w:rPr>
          <w:rStyle w:val="HideTWBExt"/>
        </w:rPr>
        <w:t>&lt;/AuNomDe&gt;</w:t>
      </w:r>
    </w:p>
    <w:p w:rsidR="00BE1479" w:rsidRPr="00BE1479" w:rsidP="00BE1479" w14:paraId="3E454654" w14:textId="77777777">
      <w:pPr>
        <w:pStyle w:val="NormalBold"/>
      </w:pPr>
      <w:r w:rsidRPr="00BE1479">
        <w:rPr>
          <w:rStyle w:val="HideTWBExt"/>
          <w:b w:val="0"/>
        </w:rPr>
        <w:t>&lt;/RepeatBlock-By&gt;</w:t>
      </w:r>
    </w:p>
    <w:p w:rsidR="00BE1479" w:rsidRPr="00BE1479" w:rsidP="00BE1479" w14:paraId="02A7DF2F"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7D29B94E" w14:textId="77777777">
      <w:pPr>
        <w:pStyle w:val="NormalBold"/>
      </w:pPr>
      <w:r w:rsidRPr="00BE1479">
        <w:rPr>
          <w:rStyle w:val="HideTWBExt"/>
          <w:b w:val="0"/>
        </w:rPr>
        <w:t>&lt;Article&gt;</w:t>
      </w:r>
      <w:r w:rsidRPr="00BE1479">
        <w:t>Paragraph 13</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7434B0"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44B6DE1F" w14:textId="77777777"/>
        </w:tc>
      </w:tr>
      <w:tr w14:paraId="1DDD6F49"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23160D38"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2005E98C" w14:textId="77777777">
            <w:pPr>
              <w:pStyle w:val="AmColumnHeading"/>
            </w:pPr>
            <w:r w:rsidRPr="00BE1479">
              <w:t>Amendment</w:t>
            </w:r>
          </w:p>
        </w:tc>
      </w:tr>
      <w:tr w14:paraId="5AADE7E9"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53030BAD" w14:textId="77777777">
            <w:pPr>
              <w:pStyle w:val="Normal6a"/>
            </w:pPr>
            <w:r w:rsidRPr="00BE1479">
              <w:t>13.</w:t>
            </w:r>
            <w:r w:rsidRPr="00BE1479">
              <w:tab/>
              <w:t xml:space="preserve">Underlines the importance of enhancing maritime security cooperation, including through joint naval exercises to protect critical maritime infrastructure </w:t>
            </w:r>
            <w:r w:rsidRPr="00BE1479">
              <w:rPr>
                <w:b/>
                <w:i/>
              </w:rPr>
              <w:t>and through Australia’s participation in EU-led maritime missions</w:t>
            </w:r>
            <w:r w:rsidRPr="00BE1479">
              <w:t>;</w:t>
            </w:r>
          </w:p>
        </w:tc>
        <w:tc>
          <w:tcPr>
            <w:tcW w:w="4876" w:type="dxa"/>
            <w:tcBorders>
              <w:top w:val="nil"/>
              <w:left w:val="nil"/>
              <w:bottom w:val="nil"/>
              <w:right w:val="nil"/>
            </w:tcBorders>
          </w:tcPr>
          <w:p w:rsidR="00BE1479" w:rsidRPr="00BE1479" w:rsidP="00446B27" w14:paraId="36E3C29E" w14:textId="77777777">
            <w:pPr>
              <w:pStyle w:val="Normal6a"/>
            </w:pPr>
            <w:r w:rsidRPr="00BE1479">
              <w:t>13.</w:t>
            </w:r>
            <w:r w:rsidRPr="00BE1479">
              <w:tab/>
              <w:t xml:space="preserve">Underlines the importance of enhancing maritime security cooperation, including through joint naval exercises </w:t>
            </w:r>
            <w:r w:rsidRPr="00BE1479">
              <w:rPr>
                <w:b/>
                <w:i/>
              </w:rPr>
              <w:t>under the EU-led maritime missions or at bilateral level,</w:t>
            </w:r>
            <w:r w:rsidRPr="00BE1479">
              <w:t xml:space="preserve"> to protect critical maritime infrastructure;</w:t>
            </w:r>
          </w:p>
        </w:tc>
      </w:tr>
    </w:tbl>
    <w:p w:rsidR="00BE1479" w:rsidRPr="00BE1479" w:rsidP="00BE1479" w14:paraId="5CA6BE8B"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03E8BFBA" w14:textId="77777777">
      <w:r w:rsidRPr="00BE1479">
        <w:rPr>
          <w:rStyle w:val="HideTWBExt"/>
        </w:rPr>
        <w:t>&lt;/Amend&gt;</w:t>
      </w:r>
    </w:p>
    <w:p w:rsidR="00BE1479" w:rsidRPr="00BE1479" w:rsidP="00BE1479" w14:paraId="3997C398"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153</w:t>
      </w:r>
      <w:r w:rsidRPr="00BE1479">
        <w:rPr>
          <w:rStyle w:val="HideTWBExt"/>
          <w:b w:val="0"/>
        </w:rPr>
        <w:t>&lt;/NumAm&gt;</w:t>
      </w:r>
    </w:p>
    <w:p w:rsidR="00BE1479" w:rsidRPr="00BE1479" w:rsidP="00BE1479" w14:paraId="0E376F98" w14:textId="77777777">
      <w:pPr>
        <w:pStyle w:val="NormalBold"/>
      </w:pPr>
      <w:r w:rsidRPr="00BE1479">
        <w:rPr>
          <w:rStyle w:val="HideTWBExt"/>
          <w:b w:val="0"/>
        </w:rPr>
        <w:t>&lt;RepeatBlock-By&gt;&lt;Members&gt;</w:t>
      </w:r>
      <w:r w:rsidRPr="00BE1479">
        <w:t>Cristian Terheş</w:t>
      </w:r>
      <w:r w:rsidRPr="00BE1479">
        <w:rPr>
          <w:rStyle w:val="HideTWBExt"/>
          <w:b w:val="0"/>
        </w:rPr>
        <w:t>&lt;/Members&gt;</w:t>
      </w:r>
    </w:p>
    <w:p w:rsidR="00BE1479" w:rsidRPr="00BE1479" w:rsidP="00BE1479" w14:paraId="7FC0D7BB" w14:textId="77777777">
      <w:pPr>
        <w:pStyle w:val="NormalBold"/>
      </w:pPr>
      <w:r w:rsidRPr="00BE1479">
        <w:rPr>
          <w:rStyle w:val="HideTWBExt"/>
          <w:b w:val="0"/>
        </w:rPr>
        <w:t>&lt;/RepeatBlock-By&gt;</w:t>
      </w:r>
    </w:p>
    <w:p w:rsidR="00BE1479" w:rsidRPr="00BE1479" w:rsidP="00BE1479" w14:paraId="24212602"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26BBE4FB" w14:textId="77777777">
      <w:pPr>
        <w:pStyle w:val="NormalBold"/>
      </w:pPr>
      <w:r w:rsidRPr="00BE1479">
        <w:rPr>
          <w:rStyle w:val="HideTWBExt"/>
          <w:b w:val="0"/>
        </w:rPr>
        <w:t>&lt;Article&gt;</w:t>
      </w:r>
      <w:r w:rsidRPr="00BE1479">
        <w:t>Paragraph 13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EF9677"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114C4B40" w14:textId="77777777"/>
        </w:tc>
      </w:tr>
      <w:tr w14:paraId="796F7EB3"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206C2042"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6F1E5353" w14:textId="77777777">
            <w:pPr>
              <w:pStyle w:val="AmColumnHeading"/>
            </w:pPr>
            <w:r w:rsidRPr="00BE1479">
              <w:t>Amendment</w:t>
            </w:r>
          </w:p>
        </w:tc>
      </w:tr>
      <w:tr w14:paraId="0717E953"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455C9A6E" w14:textId="77777777">
            <w:pPr>
              <w:pStyle w:val="Normal6a"/>
            </w:pPr>
          </w:p>
        </w:tc>
        <w:tc>
          <w:tcPr>
            <w:tcW w:w="4876" w:type="dxa"/>
            <w:tcBorders>
              <w:top w:val="nil"/>
              <w:left w:val="nil"/>
              <w:bottom w:val="nil"/>
              <w:right w:val="nil"/>
            </w:tcBorders>
          </w:tcPr>
          <w:p w:rsidR="00BE1479" w:rsidRPr="00BE1479" w:rsidP="00446B27" w14:paraId="0C9D3C1D" w14:textId="77777777">
            <w:pPr>
              <w:pStyle w:val="Normal6a"/>
            </w:pPr>
            <w:r w:rsidRPr="00BE1479">
              <w:rPr>
                <w:b/>
                <w:i/>
              </w:rPr>
              <w:t>13a.</w:t>
            </w:r>
            <w:r w:rsidRPr="00BE1479">
              <w:tab/>
            </w:r>
            <w:r w:rsidRPr="00BE1479">
              <w:rPr>
                <w:b/>
                <w:i/>
              </w:rPr>
              <w:t>Welcomes Australia's steadfast support for Ukraine's sovereignty, territorial integrity, and the rules-based international order, noting its contribution of over AUD 1.7 billion in defence, economic, energy, and humanitarian assistance; commends Australia for imposing comprehensive sanctions against Russia, Belarus, Iran, and North Korea, and for its steadfast diplomatic efforts; highlights the milestone of the International Civil Aviation Organization (ICAO) Council decision in May 2025 finding Russia responsible for the downing of Malaysia Airlines Flight MH17, and calls for continued cooperation to hold all responsible parties fully accountable under international law; welcomes the re-opening of the Australian Embassy in Kyiv in January 2025 as a strong tangible symbol of bilateral solidarity and enduring diplomatic engagement; and urges the EU and Australia to further coordinate long-term industrial defence support, sanctions enforcement, and reconstruction efforts to empower Ukraine to achieve a just and lasting peace;</w:t>
            </w:r>
          </w:p>
        </w:tc>
      </w:tr>
    </w:tbl>
    <w:p w:rsidR="00BE1479" w:rsidRPr="00BE1479" w:rsidP="00BE1479" w14:paraId="3B5EBEE3"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3CCDEAF9" w14:textId="77777777">
      <w:r w:rsidRPr="00BE1479">
        <w:rPr>
          <w:rStyle w:val="HideTWBExt"/>
        </w:rPr>
        <w:t>&lt;/Amend&gt;</w:t>
      </w:r>
    </w:p>
    <w:p w:rsidR="00BE1479" w:rsidRPr="00BE1479" w:rsidP="00BE1479" w14:paraId="3BC42DA8"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154</w:t>
      </w:r>
      <w:r w:rsidRPr="00BE1479">
        <w:rPr>
          <w:rStyle w:val="HideTWBExt"/>
          <w:b w:val="0"/>
        </w:rPr>
        <w:t>&lt;/NumAm&gt;</w:t>
      </w:r>
    </w:p>
    <w:p w:rsidR="00BE1479" w:rsidRPr="00BE1479" w:rsidP="00BE1479" w14:paraId="70184A37" w14:textId="77777777">
      <w:pPr>
        <w:pStyle w:val="NormalBold"/>
      </w:pPr>
      <w:r w:rsidRPr="00BE1479">
        <w:rPr>
          <w:rStyle w:val="HideTWBExt"/>
          <w:b w:val="0"/>
        </w:rPr>
        <w:t>&lt;RepeatBlock-By&gt;&lt;Members&gt;</w:t>
      </w:r>
      <w:r w:rsidRPr="00BE1479">
        <w:t>Mieke Andriese</w:t>
      </w:r>
      <w:r w:rsidRPr="00BE1479">
        <w:rPr>
          <w:rStyle w:val="HideTWBExt"/>
          <w:b w:val="0"/>
        </w:rPr>
        <w:t>&lt;/Members&gt;</w:t>
      </w:r>
    </w:p>
    <w:p w:rsidR="00BE1479" w:rsidRPr="00BE1479" w:rsidP="00BE1479" w14:paraId="6EE4050E" w14:textId="77777777">
      <w:pPr>
        <w:pStyle w:val="NormalBold"/>
      </w:pPr>
      <w:r w:rsidRPr="00BE1479">
        <w:rPr>
          <w:rStyle w:val="HideTWBExt"/>
          <w:b w:val="0"/>
        </w:rPr>
        <w:t>&lt;/RepeatBlock-By&gt;</w:t>
      </w:r>
    </w:p>
    <w:p w:rsidR="00BE1479" w:rsidRPr="00BE1479" w:rsidP="00BE1479" w14:paraId="3CA2EBA3"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5136A84D" w14:textId="77777777">
      <w:pPr>
        <w:pStyle w:val="NormalBold"/>
      </w:pPr>
      <w:r w:rsidRPr="00BE1479">
        <w:rPr>
          <w:rStyle w:val="HideTWBExt"/>
          <w:b w:val="0"/>
        </w:rPr>
        <w:t>&lt;Article&gt;</w:t>
      </w:r>
      <w:r w:rsidRPr="00BE1479">
        <w:t>Paragraph 13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07AC97"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38E374E1" w14:textId="77777777"/>
        </w:tc>
      </w:tr>
      <w:tr w14:paraId="1665CF29"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0674CFF6"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4A5ABF32" w14:textId="77777777">
            <w:pPr>
              <w:pStyle w:val="AmColumnHeading"/>
            </w:pPr>
            <w:r w:rsidRPr="00BE1479">
              <w:t>Amendment</w:t>
            </w:r>
          </w:p>
        </w:tc>
      </w:tr>
      <w:tr w14:paraId="6545F129"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5AC9243F" w14:textId="77777777">
            <w:pPr>
              <w:pStyle w:val="Normal6a"/>
            </w:pPr>
          </w:p>
        </w:tc>
        <w:tc>
          <w:tcPr>
            <w:tcW w:w="4876" w:type="dxa"/>
            <w:tcBorders>
              <w:top w:val="nil"/>
              <w:left w:val="nil"/>
              <w:bottom w:val="nil"/>
              <w:right w:val="nil"/>
            </w:tcBorders>
          </w:tcPr>
          <w:p w:rsidR="00BE1479" w:rsidRPr="00BE1479" w:rsidP="00446B27" w14:paraId="7180623F" w14:textId="77777777">
            <w:pPr>
              <w:pStyle w:val="Normal6a"/>
            </w:pPr>
            <w:r w:rsidRPr="00BE1479">
              <w:rPr>
                <w:b/>
                <w:i/>
              </w:rPr>
              <w:t>13a.</w:t>
            </w:r>
            <w:r w:rsidRPr="00BE1479">
              <w:tab/>
            </w:r>
            <w:r w:rsidRPr="00BE1479">
              <w:rPr>
                <w:b/>
                <w:i/>
              </w:rPr>
              <w:t>Highlights Australia’s significant experience in strengthening subsea cable connectivity and resilience in the Indo-Pacific; calls for closer practical cooperation with the Member States on the protection, monitoring and rapid repair of subsea cable infrastructure vital to European connectivity, ports, trade and economic security;</w:t>
            </w:r>
          </w:p>
        </w:tc>
      </w:tr>
    </w:tbl>
    <w:p w:rsidR="00BE1479" w:rsidRPr="00BE1479" w:rsidP="00BE1479" w14:paraId="4741AFD9"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3E03FEA2" w14:textId="77777777">
      <w:r w:rsidRPr="00BE1479">
        <w:rPr>
          <w:rStyle w:val="HideTWBExt"/>
        </w:rPr>
        <w:t>&lt;/Amend&gt;</w:t>
      </w:r>
    </w:p>
    <w:p w:rsidR="00BE1479" w:rsidRPr="00BE1479" w:rsidP="00BE1479" w14:paraId="7BB7F8A6"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155</w:t>
      </w:r>
      <w:r w:rsidRPr="00BE1479">
        <w:rPr>
          <w:rStyle w:val="HideTWBExt"/>
          <w:b w:val="0"/>
        </w:rPr>
        <w:t>&lt;/NumAm&gt;</w:t>
      </w:r>
    </w:p>
    <w:p w:rsidR="00BE1479" w:rsidRPr="00BE1479" w:rsidP="00BE1479" w14:paraId="5BCAF908" w14:textId="77777777">
      <w:pPr>
        <w:pStyle w:val="NormalBold"/>
      </w:pPr>
      <w:r w:rsidRPr="00BE1479">
        <w:rPr>
          <w:rStyle w:val="HideTWBExt"/>
          <w:b w:val="0"/>
        </w:rPr>
        <w:t>&lt;RepeatBlock-By&gt;&lt;Members&gt;</w:t>
      </w:r>
      <w:r w:rsidRPr="00BE1479">
        <w:t>Francisco José Millán Mon</w:t>
      </w:r>
      <w:r w:rsidRPr="00BE1479">
        <w:rPr>
          <w:rStyle w:val="HideTWBExt"/>
          <w:b w:val="0"/>
        </w:rPr>
        <w:t>&lt;/Members&gt;</w:t>
      </w:r>
    </w:p>
    <w:p w:rsidR="00BE1479" w:rsidRPr="00BE1479" w:rsidP="00BE1479" w14:paraId="14C08425" w14:textId="77777777">
      <w:pPr>
        <w:pStyle w:val="NormalBold"/>
      </w:pPr>
      <w:r w:rsidRPr="00BE1479">
        <w:rPr>
          <w:rStyle w:val="HideTWBExt"/>
          <w:b w:val="0"/>
        </w:rPr>
        <w:t>&lt;/RepeatBlock-By&gt;</w:t>
      </w:r>
    </w:p>
    <w:p w:rsidR="00BE1479" w:rsidRPr="00BE1479" w:rsidP="00BE1479" w14:paraId="389A49EC"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1212AB58" w14:textId="77777777">
      <w:pPr>
        <w:pStyle w:val="NormalBold"/>
      </w:pPr>
      <w:r w:rsidRPr="00BE1479">
        <w:rPr>
          <w:rStyle w:val="HideTWBExt"/>
          <w:b w:val="0"/>
        </w:rPr>
        <w:t>&lt;Article&gt;</w:t>
      </w:r>
      <w:r w:rsidRPr="00BE1479">
        <w:t>Paragraph 14</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2D0070"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714402D1" w14:textId="77777777"/>
        </w:tc>
      </w:tr>
      <w:tr w14:paraId="3C80CA81"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2E76B3E9"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1AE0C8B7" w14:textId="77777777">
            <w:pPr>
              <w:pStyle w:val="AmColumnHeading"/>
            </w:pPr>
            <w:r w:rsidRPr="00BE1479">
              <w:t>Amendment</w:t>
            </w:r>
          </w:p>
        </w:tc>
      </w:tr>
      <w:tr w14:paraId="5BFA3247"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33E58F48" w14:textId="77777777">
            <w:pPr>
              <w:pStyle w:val="Normal6a"/>
            </w:pPr>
            <w:r w:rsidRPr="00BE1479">
              <w:t>14.</w:t>
            </w:r>
            <w:r w:rsidRPr="00BE1479">
              <w:tab/>
              <w:t>Highlights the potential for deeper cooperation on hybrid threats, cybersecurity, counterterrorism, online radicalisation and defence industry cooperation, including on advanced technologies such as anti-drone systems;</w:t>
            </w:r>
          </w:p>
        </w:tc>
        <w:tc>
          <w:tcPr>
            <w:tcW w:w="4876" w:type="dxa"/>
            <w:tcBorders>
              <w:top w:val="nil"/>
              <w:left w:val="nil"/>
              <w:bottom w:val="nil"/>
              <w:right w:val="nil"/>
            </w:tcBorders>
          </w:tcPr>
          <w:p w:rsidR="00BE1479" w:rsidRPr="00BE1479" w:rsidP="00446B27" w14:paraId="08B67D86" w14:textId="77777777">
            <w:pPr>
              <w:pStyle w:val="Normal6a"/>
            </w:pPr>
            <w:r w:rsidRPr="00BE1479">
              <w:t>14.</w:t>
            </w:r>
            <w:r w:rsidRPr="00BE1479">
              <w:tab/>
              <w:t xml:space="preserve">Highlights the potential for deeper cooperation on hybrid threats, cybersecurity, counterterrorism, online radicalisation and defence industry cooperation, including on advanced technologies such as anti-drone systems; </w:t>
            </w:r>
            <w:r w:rsidRPr="00BE1479">
              <w:rPr>
                <w:b/>
                <w:i/>
              </w:rPr>
              <w:t>calls for greater information exchange and operational cooperation between the competent authorities of the Member States, Europol and the European Counter-Terrorism Centre, on the one hand, and the Australian Security Intelligence Organisation (ASIO), the Australian Federal Police and the Australian Defence Force, on the other;</w:t>
            </w:r>
          </w:p>
        </w:tc>
      </w:tr>
    </w:tbl>
    <w:p w:rsidR="00BE1479" w:rsidRPr="00BE1479" w:rsidP="00BE1479" w14:paraId="2867BB44" w14:textId="77777777">
      <w:pPr>
        <w:pStyle w:val="AmOrLang"/>
      </w:pPr>
      <w:r w:rsidRPr="00BE1479">
        <w:t xml:space="preserve">Or. </w:t>
      </w:r>
      <w:r w:rsidRPr="00BE1479">
        <w:rPr>
          <w:rStyle w:val="HideTWBExt"/>
        </w:rPr>
        <w:t>&lt;Original&gt;</w:t>
      </w:r>
      <w:r w:rsidRPr="00BE1479">
        <w:rPr>
          <w:rStyle w:val="HideTWBInt"/>
        </w:rPr>
        <w:t>{ES}</w:t>
      </w:r>
      <w:r w:rsidRPr="00BE1479">
        <w:t>es</w:t>
      </w:r>
      <w:r w:rsidRPr="00BE1479">
        <w:rPr>
          <w:rStyle w:val="HideTWBExt"/>
        </w:rPr>
        <w:t>&lt;/Original&gt;</w:t>
      </w:r>
    </w:p>
    <w:p w:rsidR="00BE1479" w:rsidRPr="00BE1479" w:rsidP="00BE1479" w14:paraId="2E87E1A4" w14:textId="77777777">
      <w:r w:rsidRPr="00BE1479">
        <w:rPr>
          <w:rStyle w:val="HideTWBExt"/>
        </w:rPr>
        <w:t>&lt;/Amend&gt;</w:t>
      </w:r>
    </w:p>
    <w:p w:rsidR="00BE1479" w:rsidRPr="00BE1479" w:rsidP="00BE1479" w14:paraId="1736F392"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156</w:t>
      </w:r>
      <w:r w:rsidRPr="00BE1479">
        <w:rPr>
          <w:rStyle w:val="HideTWBExt"/>
          <w:b w:val="0"/>
        </w:rPr>
        <w:t>&lt;/NumAm&gt;</w:t>
      </w:r>
    </w:p>
    <w:p w:rsidR="00BE1479" w:rsidRPr="00BE1479" w:rsidP="00BE1479" w14:paraId="322AD632" w14:textId="77777777">
      <w:pPr>
        <w:pStyle w:val="NormalBold"/>
      </w:pPr>
      <w:r w:rsidRPr="00BE1479">
        <w:rPr>
          <w:rStyle w:val="HideTWBExt"/>
          <w:b w:val="0"/>
        </w:rPr>
        <w:t>&lt;RepeatBlock-By&gt;&lt;Members&gt;</w:t>
      </w:r>
      <w:r w:rsidRPr="00BE1479">
        <w:t>Piotr Müller, Michał Dworczyk</w:t>
      </w:r>
      <w:r w:rsidRPr="00BE1479">
        <w:rPr>
          <w:rStyle w:val="HideTWBExt"/>
          <w:b w:val="0"/>
        </w:rPr>
        <w:t>&lt;/Members&gt;</w:t>
      </w:r>
    </w:p>
    <w:p w:rsidR="00BE1479" w:rsidRPr="00BE1479" w:rsidP="00BE1479" w14:paraId="306811CF" w14:textId="77777777">
      <w:pPr>
        <w:pStyle w:val="NormalBold"/>
      </w:pPr>
      <w:r w:rsidRPr="00BE1479">
        <w:rPr>
          <w:rStyle w:val="HideTWBExt"/>
          <w:b w:val="0"/>
        </w:rPr>
        <w:t>&lt;/RepeatBlock-By&gt;</w:t>
      </w:r>
    </w:p>
    <w:p w:rsidR="00BE1479" w:rsidRPr="00BE1479" w:rsidP="00BE1479" w14:paraId="237FFD48"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002466C9" w14:textId="77777777">
      <w:pPr>
        <w:pStyle w:val="NormalBold"/>
      </w:pPr>
      <w:r w:rsidRPr="00BE1479">
        <w:rPr>
          <w:rStyle w:val="HideTWBExt"/>
          <w:b w:val="0"/>
        </w:rPr>
        <w:t>&lt;Article&gt;</w:t>
      </w:r>
      <w:r w:rsidRPr="00BE1479">
        <w:t>Paragraph 14</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998FD9"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0F87E645" w14:textId="77777777"/>
        </w:tc>
      </w:tr>
      <w:tr w14:paraId="4897DF3E"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7D307B89"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480024FD" w14:textId="77777777">
            <w:pPr>
              <w:pStyle w:val="AmColumnHeading"/>
            </w:pPr>
            <w:r w:rsidRPr="00BE1479">
              <w:t>Amendment</w:t>
            </w:r>
          </w:p>
        </w:tc>
      </w:tr>
      <w:tr w14:paraId="7EC1C6A0"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055C257E" w14:textId="77777777">
            <w:pPr>
              <w:pStyle w:val="Normal6a"/>
            </w:pPr>
            <w:r w:rsidRPr="00BE1479">
              <w:t>14.</w:t>
            </w:r>
            <w:r w:rsidRPr="00BE1479">
              <w:tab/>
              <w:t>Highlights the potential for deeper cooperation on hybrid threats, cybersecurity, counterterrorism, online radicalisation and defence industry cooperation, including on advanced technologies such as anti-drone systems;</w:t>
            </w:r>
          </w:p>
        </w:tc>
        <w:tc>
          <w:tcPr>
            <w:tcW w:w="4876" w:type="dxa"/>
            <w:tcBorders>
              <w:top w:val="nil"/>
              <w:left w:val="nil"/>
              <w:bottom w:val="nil"/>
              <w:right w:val="nil"/>
            </w:tcBorders>
          </w:tcPr>
          <w:p w:rsidR="00BE1479" w:rsidRPr="00BE1479" w:rsidP="00446B27" w14:paraId="3B170FB1" w14:textId="77777777">
            <w:pPr>
              <w:pStyle w:val="Normal6a"/>
            </w:pPr>
            <w:r w:rsidRPr="00BE1479">
              <w:t>14.</w:t>
            </w:r>
            <w:r w:rsidRPr="00BE1479">
              <w:tab/>
              <w:t xml:space="preserve">Highlights the potential for deeper cooperation on hybrid threats, cybersecurity, counterterrorism, online radicalisation and defence industry cooperation, including on advanced technologies such as anti-drone systems; </w:t>
            </w:r>
            <w:r w:rsidRPr="00BE1479">
              <w:rPr>
                <w:b/>
                <w:i/>
              </w:rPr>
              <w:t>calls for an expansion, while respecting the international commitments of both parties, of the mutually beneficial effective access by the European defence industry, including small and medium-sized enterprises and new suppliers from across the Union, to Australian defence procurement, as a contribution to enhancing collective deterrence capabilities;</w:t>
            </w:r>
          </w:p>
        </w:tc>
      </w:tr>
    </w:tbl>
    <w:p w:rsidR="00BE1479" w:rsidRPr="00BE1479" w:rsidP="00BE1479" w14:paraId="6AEDD358" w14:textId="77777777">
      <w:pPr>
        <w:pStyle w:val="AmOrLang"/>
      </w:pPr>
      <w:r w:rsidRPr="00BE1479">
        <w:t xml:space="preserve">Or. </w:t>
      </w:r>
      <w:r w:rsidRPr="00BE1479">
        <w:rPr>
          <w:rStyle w:val="HideTWBExt"/>
        </w:rPr>
        <w:t>&lt;Original&gt;</w:t>
      </w:r>
      <w:r w:rsidRPr="00BE1479">
        <w:rPr>
          <w:rStyle w:val="HideTWBInt"/>
        </w:rPr>
        <w:t>{PL}</w:t>
      </w:r>
      <w:r w:rsidRPr="00BE1479">
        <w:t>pl</w:t>
      </w:r>
      <w:r w:rsidRPr="00BE1479">
        <w:rPr>
          <w:rStyle w:val="HideTWBExt"/>
        </w:rPr>
        <w:t>&lt;/Original&gt;</w:t>
      </w:r>
    </w:p>
    <w:p w:rsidR="00BE1479" w:rsidRPr="00BE1479" w:rsidP="00BE1479" w14:paraId="40D1D479" w14:textId="77777777">
      <w:r w:rsidRPr="00BE1479">
        <w:rPr>
          <w:rStyle w:val="HideTWBExt"/>
        </w:rPr>
        <w:t>&lt;/Amend&gt;</w:t>
      </w:r>
    </w:p>
    <w:p w:rsidR="00BE1479" w:rsidRPr="00BE1479" w:rsidP="00BE1479" w14:paraId="2D5F8347"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157</w:t>
      </w:r>
      <w:r w:rsidRPr="00BE1479">
        <w:rPr>
          <w:rStyle w:val="HideTWBExt"/>
          <w:b w:val="0"/>
        </w:rPr>
        <w:t>&lt;/NumAm&gt;</w:t>
      </w:r>
    </w:p>
    <w:p w:rsidR="00BE1479" w:rsidRPr="00BE1479" w:rsidP="00BE1479" w14:paraId="443BF516" w14:textId="77777777">
      <w:pPr>
        <w:pStyle w:val="NormalBold"/>
      </w:pPr>
      <w:r w:rsidRPr="00BE1479">
        <w:rPr>
          <w:rStyle w:val="HideTWBExt"/>
          <w:b w:val="0"/>
        </w:rPr>
        <w:t>&lt;RepeatBlock-By&gt;&lt;Members&gt;</w:t>
      </w:r>
      <w:r w:rsidRPr="00BE1479">
        <w:t>Rihards Kols</w:t>
      </w:r>
      <w:r w:rsidRPr="00BE1479">
        <w:rPr>
          <w:rStyle w:val="HideTWBExt"/>
          <w:b w:val="0"/>
        </w:rPr>
        <w:t>&lt;/Members&gt;</w:t>
      </w:r>
    </w:p>
    <w:p w:rsidR="00BE1479" w:rsidRPr="00BE1479" w:rsidP="00BE1479" w14:paraId="4B3632F8" w14:textId="77777777">
      <w:pPr>
        <w:pStyle w:val="NormalBold"/>
      </w:pPr>
      <w:r w:rsidRPr="00BE1479">
        <w:rPr>
          <w:rStyle w:val="HideTWBExt"/>
          <w:b w:val="0"/>
        </w:rPr>
        <w:t>&lt;/RepeatBlock-By&gt;</w:t>
      </w:r>
    </w:p>
    <w:p w:rsidR="00BE1479" w:rsidRPr="00BE1479" w:rsidP="00BE1479" w14:paraId="794E3619"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487E4D66" w14:textId="77777777">
      <w:pPr>
        <w:pStyle w:val="NormalBold"/>
      </w:pPr>
      <w:r w:rsidRPr="00BE1479">
        <w:rPr>
          <w:rStyle w:val="HideTWBExt"/>
          <w:b w:val="0"/>
        </w:rPr>
        <w:t>&lt;Article&gt;</w:t>
      </w:r>
      <w:r w:rsidRPr="00BE1479">
        <w:t>Paragraph 14</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14DF3E"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306C26AF" w14:textId="77777777"/>
        </w:tc>
      </w:tr>
      <w:tr w14:paraId="49695CCA"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7BC514ED"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52C0CC45" w14:textId="77777777">
            <w:pPr>
              <w:pStyle w:val="AmColumnHeading"/>
            </w:pPr>
            <w:r w:rsidRPr="00BE1479">
              <w:t>Amendment</w:t>
            </w:r>
          </w:p>
        </w:tc>
      </w:tr>
      <w:tr w14:paraId="07BB671F"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6A199689" w14:textId="77777777">
            <w:pPr>
              <w:pStyle w:val="Normal6a"/>
            </w:pPr>
            <w:r w:rsidRPr="00BE1479">
              <w:t>14.</w:t>
            </w:r>
            <w:r w:rsidRPr="00BE1479">
              <w:tab/>
              <w:t>Highlights the potential for deeper cooperation on hybrid threats, cybersecurity, counterterrorism, online radicalisation and defence industry cooperation, including on advanced technologies such as anti-drone systems;</w:t>
            </w:r>
          </w:p>
        </w:tc>
        <w:tc>
          <w:tcPr>
            <w:tcW w:w="4876" w:type="dxa"/>
            <w:tcBorders>
              <w:top w:val="nil"/>
              <w:left w:val="nil"/>
              <w:bottom w:val="nil"/>
              <w:right w:val="nil"/>
            </w:tcBorders>
          </w:tcPr>
          <w:p w:rsidR="00BE1479" w:rsidRPr="00BE1479" w:rsidP="00446B27" w14:paraId="72B0E7D9" w14:textId="77777777">
            <w:pPr>
              <w:pStyle w:val="Normal6a"/>
            </w:pPr>
            <w:r w:rsidRPr="00BE1479">
              <w:t>14.</w:t>
            </w:r>
            <w:r w:rsidRPr="00BE1479">
              <w:tab/>
              <w:t xml:space="preserve">Highlights the potential for deeper cooperation on hybrid threats, cybersecurity, counterterrorism, online radicalisation and defence industry cooperation, including on advanced technologies such as anti-drone systems; </w:t>
            </w:r>
            <w:r w:rsidRPr="00BE1479">
              <w:rPr>
                <w:b/>
                <w:i/>
              </w:rPr>
              <w:t>calls for structured cooperation on countering foreign information manipulation and interference (FIMI), sabotage and interference in democratic processes; stresses the need to protect critical technologies, sensitive data and defence-related intellectual property from hostile state actors;</w:t>
            </w:r>
          </w:p>
        </w:tc>
      </w:tr>
    </w:tbl>
    <w:p w:rsidR="00BE1479" w:rsidRPr="00BE1479" w:rsidP="00BE1479" w14:paraId="3B6FCA55"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4AB1EFF3" w14:textId="77777777">
      <w:r w:rsidRPr="00BE1479">
        <w:rPr>
          <w:rStyle w:val="HideTWBExt"/>
        </w:rPr>
        <w:t>&lt;/Amend&gt;</w:t>
      </w:r>
    </w:p>
    <w:p w:rsidR="00BE1479" w:rsidRPr="00BE1479" w:rsidP="00BE1479" w14:paraId="76087B2B"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158</w:t>
      </w:r>
      <w:r w:rsidRPr="00BE1479">
        <w:rPr>
          <w:rStyle w:val="HideTWBExt"/>
          <w:b w:val="0"/>
        </w:rPr>
        <w:t>&lt;/NumAm&gt;</w:t>
      </w:r>
    </w:p>
    <w:p w:rsidR="00BE1479" w:rsidRPr="00BE1479" w:rsidP="00BE1479" w14:paraId="3E6A2997" w14:textId="77777777">
      <w:pPr>
        <w:pStyle w:val="NormalBold"/>
      </w:pPr>
      <w:r w:rsidRPr="00BE1479">
        <w:rPr>
          <w:rStyle w:val="HideTWBExt"/>
          <w:b w:val="0"/>
        </w:rPr>
        <w:t>&lt;RepeatBlock-By&gt;&lt;Members&gt;</w:t>
      </w:r>
      <w:r w:rsidRPr="00BE1479">
        <w:t>Davor Ivo Stier</w:t>
      </w:r>
      <w:r w:rsidRPr="00BE1479">
        <w:rPr>
          <w:rStyle w:val="HideTWBExt"/>
          <w:b w:val="0"/>
        </w:rPr>
        <w:t>&lt;/Members&gt;</w:t>
      </w:r>
    </w:p>
    <w:p w:rsidR="00BE1479" w:rsidRPr="00BE1479" w:rsidP="00BE1479" w14:paraId="09CA6132" w14:textId="77777777">
      <w:pPr>
        <w:pStyle w:val="NormalBold"/>
      </w:pPr>
      <w:r w:rsidRPr="00BE1479">
        <w:rPr>
          <w:rStyle w:val="HideTWBExt"/>
          <w:b w:val="0"/>
        </w:rPr>
        <w:t>&lt;/RepeatBlock-By&gt;</w:t>
      </w:r>
    </w:p>
    <w:p w:rsidR="00BE1479" w:rsidRPr="00BE1479" w:rsidP="00BE1479" w14:paraId="33FF7EC0"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6BAE5F71" w14:textId="77777777">
      <w:pPr>
        <w:pStyle w:val="NormalBold"/>
      </w:pPr>
      <w:r w:rsidRPr="00BE1479">
        <w:rPr>
          <w:rStyle w:val="HideTWBExt"/>
          <w:b w:val="0"/>
        </w:rPr>
        <w:t>&lt;Article&gt;</w:t>
      </w:r>
      <w:r w:rsidRPr="00BE1479">
        <w:t>Paragraph 14</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DDE067"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1B906E22" w14:textId="77777777"/>
        </w:tc>
      </w:tr>
      <w:tr w14:paraId="534B778B"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70F67EEB"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3B7003B8" w14:textId="77777777">
            <w:pPr>
              <w:pStyle w:val="AmColumnHeading"/>
            </w:pPr>
            <w:r w:rsidRPr="00BE1479">
              <w:t>Amendment</w:t>
            </w:r>
          </w:p>
        </w:tc>
      </w:tr>
      <w:tr w14:paraId="1C79C52C"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1135F733" w14:textId="77777777">
            <w:pPr>
              <w:pStyle w:val="Normal6a"/>
            </w:pPr>
            <w:r w:rsidRPr="00BE1479">
              <w:t>14.</w:t>
            </w:r>
            <w:r w:rsidRPr="00BE1479">
              <w:tab/>
              <w:t>Highlights the potential for deeper cooperation on hybrid threats, cybersecurity, counterterrorism, online radicalisation and defence industry cooperation, including on advanced technologies such as anti-drone systems;</w:t>
            </w:r>
          </w:p>
        </w:tc>
        <w:tc>
          <w:tcPr>
            <w:tcW w:w="4876" w:type="dxa"/>
            <w:tcBorders>
              <w:top w:val="nil"/>
              <w:left w:val="nil"/>
              <w:bottom w:val="nil"/>
              <w:right w:val="nil"/>
            </w:tcBorders>
          </w:tcPr>
          <w:p w:rsidR="00BE1479" w:rsidRPr="00BE1479" w:rsidP="00446B27" w14:paraId="5E5921FD" w14:textId="77777777">
            <w:pPr>
              <w:pStyle w:val="Normal6a"/>
            </w:pPr>
            <w:r w:rsidRPr="00BE1479">
              <w:t>14.</w:t>
            </w:r>
            <w:r w:rsidRPr="00BE1479">
              <w:tab/>
              <w:t>Highlights the potential for deeper cooperation on hybrid threats, cybersecurity</w:t>
            </w:r>
            <w:r w:rsidRPr="00BE1479">
              <w:rPr>
                <w:b/>
                <w:i/>
              </w:rPr>
              <w:t>, foreign information manipulation and interference</w:t>
            </w:r>
            <w:r w:rsidRPr="00BE1479">
              <w:t xml:space="preserve">, counterterrorism, online radicalisation and defence industry cooperation, including on advanced technologies such as anti-drone systems; </w:t>
            </w:r>
            <w:r w:rsidRPr="00BE1479">
              <w:rPr>
                <w:b/>
                <w:i/>
              </w:rPr>
              <w:t>encourages more structured exchanges of information and best practices and, where appropriate, joint exercises aimed at strengthening the protection of critical infrastructure and the resilience of democratic institutions;</w:t>
            </w:r>
          </w:p>
        </w:tc>
      </w:tr>
    </w:tbl>
    <w:p w:rsidR="00BE1479" w:rsidRPr="00BE1479" w:rsidP="00BE1479" w14:paraId="068DEFCC"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0E350B2D" w14:textId="77777777">
      <w:r w:rsidRPr="00BE1479">
        <w:rPr>
          <w:rStyle w:val="HideTWBExt"/>
        </w:rPr>
        <w:t>&lt;/Amend&gt;</w:t>
      </w:r>
    </w:p>
    <w:p w:rsidR="00BE1479" w:rsidRPr="00BE1479" w:rsidP="00BE1479" w14:paraId="1123D598"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159</w:t>
      </w:r>
      <w:r w:rsidRPr="00BE1479">
        <w:rPr>
          <w:rStyle w:val="HideTWBExt"/>
          <w:b w:val="0"/>
        </w:rPr>
        <w:t>&lt;/NumAm&gt;</w:t>
      </w:r>
    </w:p>
    <w:p w:rsidR="00BE1479" w:rsidRPr="00BE1479" w:rsidP="00BE1479" w14:paraId="26C5ED61" w14:textId="77777777">
      <w:pPr>
        <w:pStyle w:val="NormalBold"/>
      </w:pPr>
      <w:r w:rsidRPr="00BE1479">
        <w:rPr>
          <w:rStyle w:val="HideTWBExt"/>
          <w:b w:val="0"/>
        </w:rPr>
        <w:t>&lt;RepeatBlock-By&gt;&lt;Members&gt;</w:t>
      </w:r>
      <w:r w:rsidRPr="00BE1479">
        <w:t>Geadis Geadi, Emmanouil Fragkos, Galato Alexandraki</w:t>
      </w:r>
      <w:r w:rsidRPr="00BE1479">
        <w:rPr>
          <w:rStyle w:val="HideTWBExt"/>
          <w:b w:val="0"/>
        </w:rPr>
        <w:t>&lt;/Members&gt;</w:t>
      </w:r>
    </w:p>
    <w:p w:rsidR="00BE1479" w:rsidRPr="00BE1479" w:rsidP="00BE1479" w14:paraId="12306ED1" w14:textId="77777777">
      <w:pPr>
        <w:pStyle w:val="NormalBold"/>
      </w:pPr>
      <w:r w:rsidRPr="00BE1479">
        <w:rPr>
          <w:rStyle w:val="HideTWBExt"/>
          <w:b w:val="0"/>
        </w:rPr>
        <w:t>&lt;/RepeatBlock-By&gt;</w:t>
      </w:r>
    </w:p>
    <w:p w:rsidR="00BE1479" w:rsidRPr="00BE1479" w:rsidP="00BE1479" w14:paraId="671813D3"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21BD85EF" w14:textId="77777777">
      <w:pPr>
        <w:pStyle w:val="NormalBold"/>
      </w:pPr>
      <w:r w:rsidRPr="00BE1479">
        <w:rPr>
          <w:rStyle w:val="HideTWBExt"/>
          <w:b w:val="0"/>
        </w:rPr>
        <w:t>&lt;Article&gt;</w:t>
      </w:r>
      <w:r w:rsidRPr="00BE1479">
        <w:t>Paragraph 14</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20BEB6"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7EC7D419" w14:textId="77777777"/>
        </w:tc>
      </w:tr>
      <w:tr w14:paraId="02EACB71"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2A41413B"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24704A9A" w14:textId="77777777">
            <w:pPr>
              <w:pStyle w:val="AmColumnHeading"/>
            </w:pPr>
            <w:r w:rsidRPr="00BE1479">
              <w:t>Amendment</w:t>
            </w:r>
          </w:p>
        </w:tc>
      </w:tr>
      <w:tr w14:paraId="46793DC2"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048B6B32" w14:textId="77777777">
            <w:pPr>
              <w:pStyle w:val="Normal6a"/>
            </w:pPr>
            <w:r w:rsidRPr="00BE1479">
              <w:t>14.</w:t>
            </w:r>
            <w:r w:rsidRPr="00BE1479">
              <w:tab/>
              <w:t>Highlights the potential for deeper cooperation on hybrid threats, cybersecurity, counterterrorism, online radicalisation and defence industry cooperation, including on advanced technologies such as anti-drone systems;</w:t>
            </w:r>
          </w:p>
        </w:tc>
        <w:tc>
          <w:tcPr>
            <w:tcW w:w="4876" w:type="dxa"/>
            <w:tcBorders>
              <w:top w:val="nil"/>
              <w:left w:val="nil"/>
              <w:bottom w:val="nil"/>
              <w:right w:val="nil"/>
            </w:tcBorders>
          </w:tcPr>
          <w:p w:rsidR="00BE1479" w:rsidRPr="00BE1479" w:rsidP="00446B27" w14:paraId="739C1908" w14:textId="77777777">
            <w:pPr>
              <w:pStyle w:val="Normal6a"/>
            </w:pPr>
            <w:r w:rsidRPr="00BE1479">
              <w:t>14.</w:t>
            </w:r>
            <w:r w:rsidRPr="00BE1479">
              <w:tab/>
              <w:t xml:space="preserve">Highlights the potential for deeper cooperation on hybrid threats, cybersecurity, counterterrorism, online radicalisation and defence industry cooperation, including on advanced technologies such as anti-drone systems; </w:t>
            </w:r>
            <w:r w:rsidRPr="00BE1479">
              <w:rPr>
                <w:b/>
                <w:i/>
              </w:rPr>
              <w:t>calls for enhanced information-sharing and operational cooperation between the EU and Australia to prevent and combat terrorism, violent extremism and cross-border organised crime;</w:t>
            </w:r>
          </w:p>
        </w:tc>
      </w:tr>
    </w:tbl>
    <w:p w:rsidR="00BE1479" w:rsidRPr="00BE1479" w:rsidP="00BE1479" w14:paraId="344321C1"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0E72C0A2" w14:textId="77777777">
      <w:r w:rsidRPr="00BE1479">
        <w:rPr>
          <w:rStyle w:val="HideTWBExt"/>
        </w:rPr>
        <w:t>&lt;/Amend&gt;</w:t>
      </w:r>
    </w:p>
    <w:p w:rsidR="00BE1479" w:rsidRPr="00BE1479" w:rsidP="00BE1479" w14:paraId="688742E6"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160</w:t>
      </w:r>
      <w:r w:rsidRPr="00BE1479">
        <w:rPr>
          <w:rStyle w:val="HideTWBExt"/>
          <w:b w:val="0"/>
        </w:rPr>
        <w:t>&lt;/NumAm&gt;</w:t>
      </w:r>
    </w:p>
    <w:p w:rsidR="00BE1479" w:rsidRPr="00BE1479" w:rsidP="00BE1479" w14:paraId="281E549D" w14:textId="77777777">
      <w:pPr>
        <w:pStyle w:val="NormalBold"/>
      </w:pPr>
      <w:r w:rsidRPr="00BE1479">
        <w:rPr>
          <w:rStyle w:val="HideTWBExt"/>
          <w:b w:val="0"/>
        </w:rPr>
        <w:t>&lt;RepeatBlock-By&gt;&lt;Members&gt;</w:t>
      </w:r>
      <w:r w:rsidRPr="00BE1479">
        <w:t>Stanislav Stoyanov, Alexander Sell, Petar Volgin</w:t>
      </w:r>
      <w:r w:rsidRPr="00BE1479">
        <w:rPr>
          <w:rStyle w:val="HideTWBExt"/>
          <w:b w:val="0"/>
        </w:rPr>
        <w:t>&lt;/Members&gt;</w:t>
      </w:r>
    </w:p>
    <w:p w:rsidR="00BE1479" w:rsidRPr="00BE1479" w:rsidP="00BE1479" w14:paraId="2EA0C375" w14:textId="77777777">
      <w:r w:rsidRPr="00BE1479">
        <w:rPr>
          <w:rStyle w:val="HideTWBExt"/>
        </w:rPr>
        <w:t>&lt;AuNomDe&gt;</w:t>
      </w:r>
      <w:r w:rsidRPr="00BE1479">
        <w:rPr>
          <w:rStyle w:val="HideTWBInt"/>
        </w:rPr>
        <w:t>{ESN}</w:t>
      </w:r>
      <w:r w:rsidRPr="00BE1479">
        <w:t>on behalf of the ESN Group</w:t>
      </w:r>
      <w:r w:rsidRPr="00BE1479">
        <w:rPr>
          <w:rStyle w:val="HideTWBExt"/>
        </w:rPr>
        <w:t>&lt;/AuNomDe&gt;</w:t>
      </w:r>
    </w:p>
    <w:p w:rsidR="00BE1479" w:rsidRPr="00BE1479" w:rsidP="00BE1479" w14:paraId="687730B9" w14:textId="77777777">
      <w:pPr>
        <w:pStyle w:val="NormalBold"/>
      </w:pPr>
      <w:r w:rsidRPr="00BE1479">
        <w:rPr>
          <w:rStyle w:val="HideTWBExt"/>
          <w:b w:val="0"/>
        </w:rPr>
        <w:t>&lt;/RepeatBlock-By&gt;</w:t>
      </w:r>
    </w:p>
    <w:p w:rsidR="00BE1479" w:rsidRPr="00BE1479" w:rsidP="00BE1479" w14:paraId="3F952583"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57CCF98A" w14:textId="77777777">
      <w:pPr>
        <w:pStyle w:val="NormalBold"/>
      </w:pPr>
      <w:r w:rsidRPr="00BE1479">
        <w:rPr>
          <w:rStyle w:val="HideTWBExt"/>
          <w:b w:val="0"/>
        </w:rPr>
        <w:t>&lt;Article&gt;</w:t>
      </w:r>
      <w:r w:rsidRPr="00BE1479">
        <w:t>Paragraph 14</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7BC81B"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6D8E1300" w14:textId="77777777"/>
        </w:tc>
      </w:tr>
      <w:tr w14:paraId="42623B6A"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6DB89D3B"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5E74D026" w14:textId="77777777">
            <w:pPr>
              <w:pStyle w:val="AmColumnHeading"/>
            </w:pPr>
            <w:r w:rsidRPr="00BE1479">
              <w:t>Amendment</w:t>
            </w:r>
          </w:p>
        </w:tc>
      </w:tr>
      <w:tr w14:paraId="431483CC"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4D8E23C7" w14:textId="77777777">
            <w:pPr>
              <w:pStyle w:val="Normal6a"/>
            </w:pPr>
            <w:r w:rsidRPr="00BE1479">
              <w:t>14.</w:t>
            </w:r>
            <w:r w:rsidRPr="00BE1479">
              <w:tab/>
              <w:t>Highlights the potential for deeper cooperation on hybrid threats, cybersecurity, counterterrorism, online radicalisation and defence industry cooperation, including on advanced technologies such as anti-drone systems;</w:t>
            </w:r>
          </w:p>
        </w:tc>
        <w:tc>
          <w:tcPr>
            <w:tcW w:w="4876" w:type="dxa"/>
            <w:tcBorders>
              <w:top w:val="nil"/>
              <w:left w:val="nil"/>
              <w:bottom w:val="nil"/>
              <w:right w:val="nil"/>
            </w:tcBorders>
          </w:tcPr>
          <w:p w:rsidR="00BE1479" w:rsidRPr="00BE1479" w:rsidP="00446B27" w14:paraId="60FF7410" w14:textId="77777777">
            <w:pPr>
              <w:pStyle w:val="Normal6a"/>
            </w:pPr>
            <w:r w:rsidRPr="00BE1479">
              <w:t>14.</w:t>
            </w:r>
            <w:r w:rsidRPr="00BE1479">
              <w:tab/>
              <w:t xml:space="preserve">Highlights the potential for deeper cooperation </w:t>
            </w:r>
            <w:r w:rsidRPr="00BE1479">
              <w:rPr>
                <w:b/>
                <w:i/>
              </w:rPr>
              <w:t>against proliferation,</w:t>
            </w:r>
            <w:r w:rsidRPr="00BE1479">
              <w:t xml:space="preserve"> on hybrid threats, cybersecurity, counterterrorism, online radicalisation and defence industry cooperation, including on advanced technologies such as anti-drone systems;</w:t>
            </w:r>
          </w:p>
        </w:tc>
      </w:tr>
    </w:tbl>
    <w:p w:rsidR="00BE1479" w:rsidRPr="00BE1479" w:rsidP="00BE1479" w14:paraId="0510F7DD"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77018916" w14:textId="77777777">
      <w:r w:rsidRPr="00BE1479">
        <w:rPr>
          <w:rStyle w:val="HideTWBExt"/>
        </w:rPr>
        <w:t>&lt;/Amend&gt;</w:t>
      </w:r>
    </w:p>
    <w:p w:rsidR="00BE1479" w:rsidRPr="00BE1479" w:rsidP="00BE1479" w14:paraId="019BBA46"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161</w:t>
      </w:r>
      <w:r w:rsidRPr="00BE1479">
        <w:rPr>
          <w:rStyle w:val="HideTWBExt"/>
          <w:b w:val="0"/>
        </w:rPr>
        <w:t>&lt;/NumAm&gt;</w:t>
      </w:r>
    </w:p>
    <w:p w:rsidR="00BE1479" w:rsidRPr="00BE1479" w:rsidP="00BE1479" w14:paraId="4E45B724" w14:textId="77777777">
      <w:pPr>
        <w:pStyle w:val="NormalBold"/>
      </w:pPr>
      <w:r w:rsidRPr="00BE1479">
        <w:rPr>
          <w:rStyle w:val="HideTWBExt"/>
          <w:b w:val="0"/>
        </w:rPr>
        <w:t>&lt;RepeatBlock-By&gt;&lt;Members&gt;</w:t>
      </w:r>
      <w:r w:rsidRPr="00BE1479">
        <w:t>Mieke Andriese</w:t>
      </w:r>
      <w:r w:rsidRPr="00BE1479">
        <w:rPr>
          <w:rStyle w:val="HideTWBExt"/>
          <w:b w:val="0"/>
        </w:rPr>
        <w:t>&lt;/Members&gt;</w:t>
      </w:r>
    </w:p>
    <w:p w:rsidR="00BE1479" w:rsidRPr="00BE1479" w:rsidP="00BE1479" w14:paraId="638FC442" w14:textId="77777777">
      <w:pPr>
        <w:pStyle w:val="NormalBold"/>
      </w:pPr>
      <w:r w:rsidRPr="00BE1479">
        <w:rPr>
          <w:rStyle w:val="HideTWBExt"/>
          <w:b w:val="0"/>
        </w:rPr>
        <w:t>&lt;/RepeatBlock-By&gt;</w:t>
      </w:r>
    </w:p>
    <w:p w:rsidR="00BE1479" w:rsidRPr="00BE1479" w:rsidP="00BE1479" w14:paraId="1D68F7AA"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5EF1E682" w14:textId="77777777">
      <w:pPr>
        <w:pStyle w:val="NormalBold"/>
      </w:pPr>
      <w:r w:rsidRPr="00BE1479">
        <w:rPr>
          <w:rStyle w:val="HideTWBExt"/>
          <w:b w:val="0"/>
        </w:rPr>
        <w:t>&lt;Article&gt;</w:t>
      </w:r>
      <w:r w:rsidRPr="00BE1479">
        <w:t>Paragraph 14</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A8AC81"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0124FA73" w14:textId="77777777"/>
        </w:tc>
      </w:tr>
      <w:tr w14:paraId="7F2D26D8"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1BEE701D"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254FBDB2" w14:textId="77777777">
            <w:pPr>
              <w:pStyle w:val="AmColumnHeading"/>
            </w:pPr>
            <w:r w:rsidRPr="00BE1479">
              <w:t>Amendment</w:t>
            </w:r>
          </w:p>
        </w:tc>
      </w:tr>
      <w:tr w14:paraId="15951183"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0238387A" w14:textId="77777777">
            <w:pPr>
              <w:pStyle w:val="Normal6a"/>
            </w:pPr>
            <w:r w:rsidRPr="00BE1479">
              <w:t>14.</w:t>
            </w:r>
            <w:r w:rsidRPr="00BE1479">
              <w:tab/>
              <w:t xml:space="preserve">Highlights the potential for deeper cooperation on hybrid threats, cybersecurity, counterterrorism, </w:t>
            </w:r>
            <w:r w:rsidRPr="00BE1479">
              <w:rPr>
                <w:b/>
                <w:i/>
              </w:rPr>
              <w:t>online</w:t>
            </w:r>
            <w:r w:rsidRPr="00BE1479">
              <w:t xml:space="preserve"> radicalisation and defence industry cooperation, including on advanced technologies such as anti-drone systems;</w:t>
            </w:r>
          </w:p>
        </w:tc>
        <w:tc>
          <w:tcPr>
            <w:tcW w:w="4876" w:type="dxa"/>
            <w:tcBorders>
              <w:top w:val="nil"/>
              <w:left w:val="nil"/>
              <w:bottom w:val="nil"/>
              <w:right w:val="nil"/>
            </w:tcBorders>
          </w:tcPr>
          <w:p w:rsidR="00BE1479" w:rsidRPr="00BE1479" w:rsidP="00446B27" w14:paraId="41DB4FE6" w14:textId="77777777">
            <w:pPr>
              <w:pStyle w:val="Normal6a"/>
            </w:pPr>
            <w:r w:rsidRPr="00BE1479">
              <w:t>14.</w:t>
            </w:r>
            <w:r w:rsidRPr="00BE1479">
              <w:tab/>
              <w:t xml:space="preserve">Highlights the potential for deeper cooperation on hybrid threats, cybersecurity, counterterrorism, </w:t>
            </w:r>
            <w:r w:rsidRPr="00BE1479">
              <w:rPr>
                <w:b/>
                <w:i/>
              </w:rPr>
              <w:t>including the fight against Islamist terrorism and jihadist</w:t>
            </w:r>
            <w:r w:rsidRPr="00BE1479">
              <w:t xml:space="preserve"> radicalisation</w:t>
            </w:r>
            <w:r w:rsidRPr="00BE1479">
              <w:rPr>
                <w:b/>
                <w:i/>
              </w:rPr>
              <w:t>,</w:t>
            </w:r>
            <w:r w:rsidRPr="00BE1479">
              <w:t xml:space="preserve"> and defence industry cooperation, including on advanced technologies such as anti-drone systems;</w:t>
            </w:r>
          </w:p>
        </w:tc>
      </w:tr>
    </w:tbl>
    <w:p w:rsidR="00BE1479" w:rsidRPr="00BE1479" w:rsidP="00BE1479" w14:paraId="12CD88BD"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72036C56" w14:textId="77777777">
      <w:r w:rsidRPr="00BE1479">
        <w:rPr>
          <w:rStyle w:val="HideTWBExt"/>
        </w:rPr>
        <w:t>&lt;/Amend&gt;</w:t>
      </w:r>
    </w:p>
    <w:p w:rsidR="00BE1479" w:rsidRPr="00BE1479" w:rsidP="00BE1479" w14:paraId="6731B32F"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162</w:t>
      </w:r>
      <w:r w:rsidRPr="00BE1479">
        <w:rPr>
          <w:rStyle w:val="HideTWBExt"/>
          <w:b w:val="0"/>
        </w:rPr>
        <w:t>&lt;/NumAm&gt;</w:t>
      </w:r>
    </w:p>
    <w:p w:rsidR="00BE1479" w:rsidRPr="00BE1479" w:rsidP="00BE1479" w14:paraId="78B40396" w14:textId="77777777">
      <w:pPr>
        <w:pStyle w:val="NormalBold"/>
      </w:pPr>
      <w:r w:rsidRPr="00BE1479">
        <w:rPr>
          <w:rStyle w:val="HideTWBExt"/>
          <w:b w:val="0"/>
        </w:rPr>
        <w:t>&lt;RepeatBlock-By&gt;&lt;Members&gt;</w:t>
      </w:r>
      <w:r w:rsidRPr="00BE1479">
        <w:t>Urmas Paet, Dan Barna, Malik Azmani, Lucia Yar, Petras Auštrevičius, Ilhan Kyuchyuk</w:t>
      </w:r>
      <w:r w:rsidRPr="00BE1479">
        <w:rPr>
          <w:rStyle w:val="HideTWBExt"/>
          <w:b w:val="0"/>
        </w:rPr>
        <w:t>&lt;/Members&gt;</w:t>
      </w:r>
    </w:p>
    <w:p w:rsidR="00BE1479" w:rsidRPr="00BE1479" w:rsidP="00BE1479" w14:paraId="2CFA98D0" w14:textId="77777777">
      <w:pPr>
        <w:pStyle w:val="NormalBold"/>
      </w:pPr>
      <w:r w:rsidRPr="00BE1479">
        <w:rPr>
          <w:rStyle w:val="HideTWBExt"/>
          <w:b w:val="0"/>
        </w:rPr>
        <w:t>&lt;/RepeatBlock-By&gt;</w:t>
      </w:r>
    </w:p>
    <w:p w:rsidR="00BE1479" w:rsidRPr="00BE1479" w:rsidP="00BE1479" w14:paraId="24C53F34"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3E1666FD" w14:textId="77777777">
      <w:pPr>
        <w:pStyle w:val="NormalBold"/>
      </w:pPr>
      <w:r w:rsidRPr="00BE1479">
        <w:rPr>
          <w:rStyle w:val="HideTWBExt"/>
          <w:b w:val="0"/>
        </w:rPr>
        <w:t>&lt;Article&gt;</w:t>
      </w:r>
      <w:r w:rsidRPr="00BE1479">
        <w:t>Paragraph 14</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0C6B7A"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7C79BB1E" w14:textId="77777777"/>
        </w:tc>
      </w:tr>
      <w:tr w14:paraId="096EBB04"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288411A5"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6DA5B71D" w14:textId="77777777">
            <w:pPr>
              <w:pStyle w:val="AmColumnHeading"/>
            </w:pPr>
            <w:r w:rsidRPr="00BE1479">
              <w:t>Amendment</w:t>
            </w:r>
          </w:p>
        </w:tc>
      </w:tr>
      <w:tr w14:paraId="29710D45"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78093615" w14:textId="77777777">
            <w:pPr>
              <w:pStyle w:val="Normal6a"/>
            </w:pPr>
            <w:r w:rsidRPr="00BE1479">
              <w:t>14.</w:t>
            </w:r>
            <w:r w:rsidRPr="00BE1479">
              <w:tab/>
              <w:t>Highlights the potential for deeper cooperation on hybrid threats, cybersecurity, counterterrorism, online radicalisation and defence industry cooperation, including on advanced technologies such as anti-drone systems;</w:t>
            </w:r>
          </w:p>
        </w:tc>
        <w:tc>
          <w:tcPr>
            <w:tcW w:w="4876" w:type="dxa"/>
            <w:tcBorders>
              <w:top w:val="nil"/>
              <w:left w:val="nil"/>
              <w:bottom w:val="nil"/>
              <w:right w:val="nil"/>
            </w:tcBorders>
          </w:tcPr>
          <w:p w:rsidR="00BE1479" w:rsidRPr="00BE1479" w:rsidP="00446B27" w14:paraId="146CB539" w14:textId="77777777">
            <w:pPr>
              <w:pStyle w:val="Normal6a"/>
            </w:pPr>
            <w:r w:rsidRPr="00BE1479">
              <w:t>14.</w:t>
            </w:r>
            <w:r w:rsidRPr="00BE1479">
              <w:tab/>
              <w:t xml:space="preserve">Highlights the potential for deeper cooperation on hybrid threats, cybersecurity, </w:t>
            </w:r>
            <w:r w:rsidRPr="00BE1479">
              <w:rPr>
                <w:b/>
                <w:i/>
              </w:rPr>
              <w:t>foreign information manipulation and interference</w:t>
            </w:r>
            <w:r w:rsidRPr="00BE1479">
              <w:t xml:space="preserve"> counterterrorism, online radicalisation and defence industry cooperation, including on advanced technologies such as anti-drone systems;</w:t>
            </w:r>
          </w:p>
        </w:tc>
      </w:tr>
    </w:tbl>
    <w:p w:rsidR="00BE1479" w:rsidRPr="00BE1479" w:rsidP="00BE1479" w14:paraId="7116E76E"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16B95F39" w14:textId="77777777">
      <w:r w:rsidRPr="00BE1479">
        <w:rPr>
          <w:rStyle w:val="HideTWBExt"/>
        </w:rPr>
        <w:t>&lt;/Amend&gt;</w:t>
      </w:r>
    </w:p>
    <w:p w:rsidR="00BE1479" w:rsidRPr="00BE1479" w:rsidP="00BE1479" w14:paraId="711EE6D6"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163</w:t>
      </w:r>
      <w:r w:rsidRPr="00BE1479">
        <w:rPr>
          <w:rStyle w:val="HideTWBExt"/>
          <w:b w:val="0"/>
        </w:rPr>
        <w:t>&lt;/NumAm&gt;</w:t>
      </w:r>
    </w:p>
    <w:p w:rsidR="00BE1479" w:rsidRPr="00BE1479" w:rsidP="00BE1479" w14:paraId="498A9455" w14:textId="77777777">
      <w:pPr>
        <w:pStyle w:val="NormalBold"/>
      </w:pPr>
      <w:r w:rsidRPr="00BE1479">
        <w:rPr>
          <w:rStyle w:val="HideTWBExt"/>
          <w:b w:val="0"/>
        </w:rPr>
        <w:t>&lt;RepeatBlock-By&gt;&lt;Members&gt;</w:t>
      </w:r>
      <w:r w:rsidRPr="00BE1479">
        <w:t>Marie-Agnes Strack-Zimmermann, Engin Eroglu, Dan Barna, Malik Azmani, Petras Auštrevičius</w:t>
      </w:r>
      <w:r w:rsidRPr="00BE1479">
        <w:t xml:space="preserve"> </w:t>
      </w:r>
      <w:r w:rsidRPr="00BE1479">
        <w:rPr>
          <w:rStyle w:val="HideTWBExt"/>
          <w:b w:val="0"/>
        </w:rPr>
        <w:t>&lt;/Members&gt;</w:t>
      </w:r>
    </w:p>
    <w:p w:rsidR="00BE1479" w:rsidRPr="00BE1479" w:rsidP="00BE1479" w14:paraId="64694CA1" w14:textId="77777777">
      <w:pPr>
        <w:pStyle w:val="NormalBold"/>
      </w:pPr>
      <w:r w:rsidRPr="00BE1479">
        <w:rPr>
          <w:rStyle w:val="HideTWBExt"/>
          <w:b w:val="0"/>
        </w:rPr>
        <w:t>&lt;/RepeatBlock-By&gt;</w:t>
      </w:r>
    </w:p>
    <w:p w:rsidR="00BE1479" w:rsidRPr="00BE1479" w:rsidP="00BE1479" w14:paraId="36ADAED4"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4018DBE6" w14:textId="77777777">
      <w:pPr>
        <w:pStyle w:val="NormalBold"/>
      </w:pPr>
      <w:r w:rsidRPr="00BE1479">
        <w:rPr>
          <w:rStyle w:val="HideTWBExt"/>
          <w:b w:val="0"/>
        </w:rPr>
        <w:t>&lt;Article&gt;</w:t>
      </w:r>
      <w:r w:rsidRPr="00BE1479">
        <w:t>Paragraph 14</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B93D8C"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14B8DB14" w14:textId="77777777"/>
        </w:tc>
      </w:tr>
      <w:tr w14:paraId="4E1068F5"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677AEEEF"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722D472C" w14:textId="77777777">
            <w:pPr>
              <w:pStyle w:val="AmColumnHeading"/>
            </w:pPr>
            <w:r w:rsidRPr="00BE1479">
              <w:t>Amendment</w:t>
            </w:r>
          </w:p>
        </w:tc>
      </w:tr>
      <w:tr w14:paraId="2880CB27"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66975026" w14:textId="77777777">
            <w:pPr>
              <w:pStyle w:val="Normal6a"/>
            </w:pPr>
            <w:r w:rsidRPr="00BE1479">
              <w:t>14.</w:t>
            </w:r>
            <w:r w:rsidRPr="00BE1479">
              <w:tab/>
              <w:t xml:space="preserve">Highlights the potential for deeper cooperation on hybrid threats, cybersecurity, counterterrorism, online radicalisation and </w:t>
            </w:r>
            <w:r w:rsidRPr="00BE1479">
              <w:rPr>
                <w:b/>
                <w:i/>
              </w:rPr>
              <w:t>defence industry cooperation, including on advanced technologies such as anti-drone systems</w:t>
            </w:r>
            <w:r w:rsidRPr="00BE1479">
              <w:t>;</w:t>
            </w:r>
          </w:p>
        </w:tc>
        <w:tc>
          <w:tcPr>
            <w:tcW w:w="4876" w:type="dxa"/>
            <w:tcBorders>
              <w:top w:val="nil"/>
              <w:left w:val="nil"/>
              <w:bottom w:val="nil"/>
              <w:right w:val="nil"/>
            </w:tcBorders>
          </w:tcPr>
          <w:p w:rsidR="00BE1479" w:rsidRPr="00BE1479" w:rsidP="00446B27" w14:paraId="55EAB724" w14:textId="77777777">
            <w:pPr>
              <w:pStyle w:val="Normal6a"/>
            </w:pPr>
            <w:r w:rsidRPr="00BE1479">
              <w:t>14.</w:t>
            </w:r>
            <w:r w:rsidRPr="00BE1479">
              <w:tab/>
              <w:t xml:space="preserve">Highlights the potential for deeper cooperation on hybrid threats, cybersecurity, counterterrorism, online radicalisation and </w:t>
            </w:r>
            <w:r w:rsidRPr="00BE1479">
              <w:rPr>
                <w:b/>
                <w:i/>
              </w:rPr>
              <w:t>foreign information manipulation and interference</w:t>
            </w:r>
            <w:r w:rsidRPr="00BE1479">
              <w:t>;</w:t>
            </w:r>
          </w:p>
        </w:tc>
      </w:tr>
    </w:tbl>
    <w:p w:rsidR="00BE1479" w:rsidRPr="00BE1479" w:rsidP="00BE1479" w14:paraId="6FFE604C"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0CC1283E" w14:textId="77777777">
      <w:r w:rsidRPr="00BE1479">
        <w:rPr>
          <w:rStyle w:val="HideTWBExt"/>
        </w:rPr>
        <w:t>&lt;/Amend&gt;</w:t>
      </w:r>
    </w:p>
    <w:p w:rsidR="00BE1479" w:rsidRPr="00BE1479" w:rsidP="00BE1479" w14:paraId="26A3568F"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164</w:t>
      </w:r>
      <w:r w:rsidRPr="00BE1479">
        <w:rPr>
          <w:rStyle w:val="HideTWBExt"/>
          <w:b w:val="0"/>
        </w:rPr>
        <w:t>&lt;/NumAm&gt;</w:t>
      </w:r>
    </w:p>
    <w:p w:rsidR="00BE1479" w:rsidRPr="00BE1479" w:rsidP="00BE1479" w14:paraId="633C78E6" w14:textId="77777777">
      <w:pPr>
        <w:pStyle w:val="NormalBold"/>
      </w:pPr>
      <w:r w:rsidRPr="00BE1479">
        <w:rPr>
          <w:rStyle w:val="HideTWBExt"/>
          <w:b w:val="0"/>
        </w:rPr>
        <w:t>&lt;RepeatBlock-By&gt;&lt;Members&gt;</w:t>
      </w:r>
      <w:r w:rsidRPr="00BE1479">
        <w:t>Antonio López-Istúriz White</w:t>
      </w:r>
      <w:r w:rsidRPr="00BE1479">
        <w:rPr>
          <w:rStyle w:val="HideTWBExt"/>
          <w:b w:val="0"/>
        </w:rPr>
        <w:t>&lt;/Members&gt;</w:t>
      </w:r>
    </w:p>
    <w:p w:rsidR="00BE1479" w:rsidRPr="00BE1479" w:rsidP="00BE1479" w14:paraId="21F6FE4D" w14:textId="77777777">
      <w:pPr>
        <w:pStyle w:val="NormalBold"/>
      </w:pPr>
      <w:r w:rsidRPr="00BE1479">
        <w:rPr>
          <w:rStyle w:val="HideTWBExt"/>
          <w:b w:val="0"/>
        </w:rPr>
        <w:t>&lt;/RepeatBlock-By&gt;</w:t>
      </w:r>
    </w:p>
    <w:p w:rsidR="00BE1479" w:rsidRPr="00BE1479" w:rsidP="00BE1479" w14:paraId="1B869549"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1519C5AC" w14:textId="77777777">
      <w:pPr>
        <w:pStyle w:val="NormalBold"/>
      </w:pPr>
      <w:r w:rsidRPr="00BE1479">
        <w:rPr>
          <w:rStyle w:val="HideTWBExt"/>
          <w:b w:val="0"/>
        </w:rPr>
        <w:t>&lt;Article&gt;</w:t>
      </w:r>
      <w:r w:rsidRPr="00BE1479">
        <w:t>Paragraph 14</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3B351B"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18C11B26" w14:textId="77777777"/>
        </w:tc>
      </w:tr>
      <w:tr w14:paraId="02CCF33E"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51711E68"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7BA84E33" w14:textId="77777777">
            <w:pPr>
              <w:pStyle w:val="AmColumnHeading"/>
            </w:pPr>
            <w:r w:rsidRPr="00BE1479">
              <w:t>Amendment</w:t>
            </w:r>
          </w:p>
        </w:tc>
      </w:tr>
      <w:tr w14:paraId="18A865DD"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0B9C369E" w14:textId="77777777">
            <w:pPr>
              <w:pStyle w:val="Normal6a"/>
            </w:pPr>
            <w:r w:rsidRPr="00BE1479">
              <w:t>14.</w:t>
            </w:r>
            <w:r w:rsidRPr="00BE1479">
              <w:tab/>
              <w:t xml:space="preserve">Highlights the potential for deeper cooperation on hybrid threats, cybersecurity, counterterrorism, online radicalisation </w:t>
            </w:r>
            <w:r w:rsidRPr="00BE1479">
              <w:rPr>
                <w:b/>
                <w:i/>
              </w:rPr>
              <w:t>and</w:t>
            </w:r>
            <w:r w:rsidRPr="00BE1479">
              <w:t xml:space="preserve"> defence industry cooperation, including on advanced technologies such as anti-drone systems;</w:t>
            </w:r>
          </w:p>
        </w:tc>
        <w:tc>
          <w:tcPr>
            <w:tcW w:w="4876" w:type="dxa"/>
            <w:tcBorders>
              <w:top w:val="nil"/>
              <w:left w:val="nil"/>
              <w:bottom w:val="nil"/>
              <w:right w:val="nil"/>
            </w:tcBorders>
          </w:tcPr>
          <w:p w:rsidR="00BE1479" w:rsidRPr="00BE1479" w:rsidP="00446B27" w14:paraId="02E7FB82" w14:textId="77777777">
            <w:pPr>
              <w:pStyle w:val="Normal6a"/>
            </w:pPr>
            <w:r w:rsidRPr="00BE1479">
              <w:t>14.</w:t>
            </w:r>
            <w:r w:rsidRPr="00BE1479">
              <w:tab/>
              <w:t xml:space="preserve">Highlights the potential for deeper cooperation on hybrid threats, cybersecurity, counterterrorism, online radicalisation </w:t>
            </w:r>
            <w:r w:rsidRPr="00BE1479">
              <w:rPr>
                <w:b/>
                <w:i/>
              </w:rPr>
              <w:t>as well as</w:t>
            </w:r>
            <w:r w:rsidRPr="00BE1479">
              <w:t xml:space="preserve"> defence </w:t>
            </w:r>
            <w:r w:rsidRPr="00BE1479">
              <w:rPr>
                <w:b/>
                <w:i/>
              </w:rPr>
              <w:t>and space</w:t>
            </w:r>
            <w:r w:rsidRPr="00BE1479">
              <w:t xml:space="preserve"> industry cooperation, including on advanced technologies such as anti-drone systems;</w:t>
            </w:r>
          </w:p>
        </w:tc>
      </w:tr>
    </w:tbl>
    <w:p w:rsidR="00BE1479" w:rsidRPr="00BE1479" w:rsidP="00BE1479" w14:paraId="0F5889FD"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52B2630A" w14:textId="77777777">
      <w:r w:rsidRPr="00BE1479">
        <w:rPr>
          <w:rStyle w:val="HideTWBExt"/>
        </w:rPr>
        <w:t>&lt;/Amend&gt;</w:t>
      </w:r>
    </w:p>
    <w:p w:rsidR="00BE1479" w:rsidRPr="00BE1479" w:rsidP="00BE1479" w14:paraId="41AB58F8"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165</w:t>
      </w:r>
      <w:r w:rsidRPr="00BE1479">
        <w:rPr>
          <w:rStyle w:val="HideTWBExt"/>
          <w:b w:val="0"/>
        </w:rPr>
        <w:t>&lt;/NumAm&gt;</w:t>
      </w:r>
    </w:p>
    <w:p w:rsidR="00BE1479" w:rsidRPr="00BE1479" w:rsidP="00BE1479" w14:paraId="6580F8DC" w14:textId="77777777">
      <w:pPr>
        <w:pStyle w:val="NormalBold"/>
      </w:pPr>
      <w:r w:rsidRPr="00BE1479">
        <w:rPr>
          <w:rStyle w:val="HideTWBExt"/>
          <w:b w:val="0"/>
        </w:rPr>
        <w:t>&lt;RepeatBlock-By&gt;&lt;Members&gt;</w:t>
      </w:r>
      <w:r w:rsidRPr="00BE1479">
        <w:t>Sebastian Tynkkynen</w:t>
      </w:r>
      <w:r w:rsidRPr="00BE1479">
        <w:rPr>
          <w:rStyle w:val="HideTWBExt"/>
          <w:b w:val="0"/>
        </w:rPr>
        <w:t>&lt;/Members&gt;</w:t>
      </w:r>
    </w:p>
    <w:p w:rsidR="00BE1479" w:rsidRPr="00BE1479" w:rsidP="00BE1479" w14:paraId="1FD7F6CD" w14:textId="77777777">
      <w:pPr>
        <w:pStyle w:val="NormalBold"/>
      </w:pPr>
      <w:r w:rsidRPr="00BE1479">
        <w:rPr>
          <w:rStyle w:val="HideTWBExt"/>
          <w:b w:val="0"/>
        </w:rPr>
        <w:t>&lt;/RepeatBlock-By&gt;</w:t>
      </w:r>
    </w:p>
    <w:p w:rsidR="00BE1479" w:rsidRPr="00BE1479" w:rsidP="00BE1479" w14:paraId="3B23D902"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694906F4" w14:textId="77777777">
      <w:pPr>
        <w:pStyle w:val="NormalBold"/>
      </w:pPr>
      <w:r w:rsidRPr="00BE1479">
        <w:rPr>
          <w:rStyle w:val="HideTWBExt"/>
          <w:b w:val="0"/>
        </w:rPr>
        <w:t>&lt;Article&gt;</w:t>
      </w:r>
      <w:r w:rsidRPr="00BE1479">
        <w:t>Paragraph 14</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D9FE1A"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319CA7B1" w14:textId="77777777"/>
        </w:tc>
      </w:tr>
      <w:tr w14:paraId="38F11006"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02F60C42"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3440E72A" w14:textId="77777777">
            <w:pPr>
              <w:pStyle w:val="AmColumnHeading"/>
            </w:pPr>
            <w:r w:rsidRPr="00BE1479">
              <w:t>Amendment</w:t>
            </w:r>
          </w:p>
        </w:tc>
      </w:tr>
      <w:tr w14:paraId="7335C051"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130097E4" w14:textId="77777777">
            <w:pPr>
              <w:pStyle w:val="Normal6a"/>
            </w:pPr>
            <w:r w:rsidRPr="00BE1479">
              <w:t>14.</w:t>
            </w:r>
            <w:r w:rsidRPr="00BE1479">
              <w:tab/>
              <w:t>Highlights the potential for deeper cooperation on hybrid threats, cybersecurity, counterterrorism, online radicalisation and defence industry cooperation, including on advanced technologies such as anti-drone systems;</w:t>
            </w:r>
          </w:p>
        </w:tc>
        <w:tc>
          <w:tcPr>
            <w:tcW w:w="4876" w:type="dxa"/>
            <w:tcBorders>
              <w:top w:val="nil"/>
              <w:left w:val="nil"/>
              <w:bottom w:val="nil"/>
              <w:right w:val="nil"/>
            </w:tcBorders>
          </w:tcPr>
          <w:p w:rsidR="00BE1479" w:rsidRPr="00BE1479" w:rsidP="00446B27" w14:paraId="18CFB3E9" w14:textId="77777777">
            <w:pPr>
              <w:pStyle w:val="Normal6a"/>
            </w:pPr>
            <w:r w:rsidRPr="00BE1479">
              <w:t>14.</w:t>
            </w:r>
            <w:r w:rsidRPr="00BE1479">
              <w:tab/>
              <w:t>Highlights the potential for deeper cooperation</w:t>
            </w:r>
            <w:r w:rsidRPr="00BE1479">
              <w:rPr>
                <w:b/>
                <w:i/>
              </w:rPr>
              <w:t>, among other things</w:t>
            </w:r>
            <w:r w:rsidRPr="00BE1479">
              <w:t xml:space="preserve"> on hybrid threats, cybersecurity, counterterrorism, online radicalisation and defence industry cooperation, including on advanced technologies such as anti-drone systems;</w:t>
            </w:r>
          </w:p>
        </w:tc>
      </w:tr>
    </w:tbl>
    <w:p w:rsidR="00BE1479" w:rsidRPr="00BE1479" w:rsidP="00BE1479" w14:paraId="701FD8FC" w14:textId="77777777">
      <w:pPr>
        <w:pStyle w:val="AmOrLang"/>
      </w:pPr>
      <w:r w:rsidRPr="00BE1479">
        <w:t xml:space="preserve">Or. </w:t>
      </w:r>
      <w:r w:rsidRPr="00BE1479">
        <w:rPr>
          <w:rStyle w:val="HideTWBExt"/>
        </w:rPr>
        <w:t>&lt;Original&gt;</w:t>
      </w:r>
      <w:r w:rsidRPr="00BE1479">
        <w:rPr>
          <w:rStyle w:val="HideTWBInt"/>
        </w:rPr>
        <w:t>{FI}</w:t>
      </w:r>
      <w:r w:rsidRPr="00BE1479">
        <w:t>fi</w:t>
      </w:r>
      <w:r w:rsidRPr="00BE1479">
        <w:rPr>
          <w:rStyle w:val="HideTWBExt"/>
        </w:rPr>
        <w:t>&lt;/Original&gt;</w:t>
      </w:r>
    </w:p>
    <w:p w:rsidR="00BE1479" w:rsidRPr="00BE1479" w:rsidP="00BE1479" w14:paraId="10D43B9A" w14:textId="77777777">
      <w:r w:rsidRPr="00BE1479">
        <w:rPr>
          <w:rStyle w:val="HideTWBExt"/>
        </w:rPr>
        <w:t>&lt;/Amend&gt;</w:t>
      </w:r>
    </w:p>
    <w:p w:rsidR="00BE1479" w:rsidRPr="00BE1479" w:rsidP="00BE1479" w14:paraId="566ACE5A"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166</w:t>
      </w:r>
      <w:r w:rsidRPr="00BE1479">
        <w:rPr>
          <w:rStyle w:val="HideTWBExt"/>
          <w:b w:val="0"/>
        </w:rPr>
        <w:t>&lt;/NumAm&gt;</w:t>
      </w:r>
    </w:p>
    <w:p w:rsidR="00BE1479" w:rsidRPr="00BE1479" w:rsidP="00BE1479" w14:paraId="5A7B4197" w14:textId="77777777">
      <w:pPr>
        <w:pStyle w:val="NormalBold"/>
      </w:pPr>
      <w:r w:rsidRPr="00BE1479">
        <w:rPr>
          <w:rStyle w:val="HideTWBExt"/>
          <w:b w:val="0"/>
        </w:rPr>
        <w:t>&lt;RepeatBlock-By&gt;&lt;Members&gt;</w:t>
      </w:r>
      <w:r w:rsidRPr="00BE1479">
        <w:t>Željana Zovko</w:t>
      </w:r>
      <w:r w:rsidRPr="00BE1479">
        <w:rPr>
          <w:rStyle w:val="HideTWBExt"/>
          <w:b w:val="0"/>
        </w:rPr>
        <w:t>&lt;/Members&gt;</w:t>
      </w:r>
    </w:p>
    <w:p w:rsidR="00BE1479" w:rsidRPr="00BE1479" w:rsidP="00BE1479" w14:paraId="4590111A" w14:textId="77777777">
      <w:pPr>
        <w:pStyle w:val="NormalBold"/>
      </w:pPr>
      <w:r w:rsidRPr="00BE1479">
        <w:rPr>
          <w:rStyle w:val="HideTWBExt"/>
          <w:b w:val="0"/>
        </w:rPr>
        <w:t>&lt;/RepeatBlock-By&gt;</w:t>
      </w:r>
    </w:p>
    <w:p w:rsidR="00BE1479" w:rsidRPr="00BE1479" w:rsidP="00BE1479" w14:paraId="42ECE4B7"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150F2B42" w14:textId="77777777">
      <w:pPr>
        <w:pStyle w:val="NormalBold"/>
      </w:pPr>
      <w:r w:rsidRPr="00BE1479">
        <w:rPr>
          <w:rStyle w:val="HideTWBExt"/>
          <w:b w:val="0"/>
        </w:rPr>
        <w:t>&lt;Article&gt;</w:t>
      </w:r>
      <w:r w:rsidRPr="00BE1479">
        <w:t>Paragraph 14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763C8D"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01FB303D" w14:textId="77777777"/>
        </w:tc>
      </w:tr>
      <w:tr w14:paraId="17211413"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7EFD9D07"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627E020A" w14:textId="77777777">
            <w:pPr>
              <w:pStyle w:val="AmColumnHeading"/>
            </w:pPr>
            <w:r w:rsidRPr="00BE1479">
              <w:t>Amendment</w:t>
            </w:r>
          </w:p>
        </w:tc>
      </w:tr>
      <w:tr w14:paraId="7426A6A8"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6B0BD998" w14:textId="77777777">
            <w:pPr>
              <w:pStyle w:val="Normal6a"/>
            </w:pPr>
          </w:p>
        </w:tc>
        <w:tc>
          <w:tcPr>
            <w:tcW w:w="4876" w:type="dxa"/>
            <w:tcBorders>
              <w:top w:val="nil"/>
              <w:left w:val="nil"/>
              <w:bottom w:val="nil"/>
              <w:right w:val="nil"/>
            </w:tcBorders>
          </w:tcPr>
          <w:p w:rsidR="00BE1479" w:rsidRPr="00BE1479" w:rsidP="00446B27" w14:paraId="40A77B01" w14:textId="77777777">
            <w:pPr>
              <w:pStyle w:val="Normal6a"/>
            </w:pPr>
            <w:r w:rsidRPr="00BE1479">
              <w:rPr>
                <w:b/>
                <w:i/>
              </w:rPr>
              <w:t>14a.</w:t>
            </w:r>
            <w:r w:rsidRPr="00BE1479">
              <w:tab/>
            </w:r>
            <w:r w:rsidRPr="00BE1479">
              <w:rPr>
                <w:b/>
                <w:i/>
              </w:rPr>
              <w:t>Highlights the potential of deepening cooperation on hybrid threats, cybersecurity, counter-terrorism and online radicalisation, foreign information manipulation and interference (FIMI) boosting defence industry cooperation, including through structured exchanges of best practices, threat assessments, resilience-building measures and cooperation between relevant institutions and agencies, to build new defence technologies, including advanced anti-drone technology; encourages the EU and Australia to strengthen cooperation in countering hybrid threats, cyber-attacks and foreign information manipulation and interference (FIMI), including through structured exchanges of best practices, threat assessments, resilience-building measures and cooperation between relevant institutions and agencies;</w:t>
            </w:r>
          </w:p>
        </w:tc>
      </w:tr>
    </w:tbl>
    <w:p w:rsidR="00BE1479" w:rsidRPr="00BE1479" w:rsidP="00BE1479" w14:paraId="09D47E4F"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37FE592B" w14:textId="77777777">
      <w:r w:rsidRPr="00BE1479">
        <w:rPr>
          <w:rStyle w:val="HideTWBExt"/>
        </w:rPr>
        <w:t>&lt;/Amend&gt;</w:t>
      </w:r>
    </w:p>
    <w:p w:rsidR="00BE1479" w:rsidRPr="00BE1479" w:rsidP="00BE1479" w14:paraId="4F2F2A2A"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167</w:t>
      </w:r>
      <w:r w:rsidRPr="00BE1479">
        <w:rPr>
          <w:rStyle w:val="HideTWBExt"/>
          <w:b w:val="0"/>
        </w:rPr>
        <w:t>&lt;/NumAm&gt;</w:t>
      </w:r>
    </w:p>
    <w:p w:rsidR="00BE1479" w:rsidRPr="00BE1479" w:rsidP="00BE1479" w14:paraId="5F715B42" w14:textId="77777777">
      <w:pPr>
        <w:pStyle w:val="NormalBold"/>
      </w:pPr>
      <w:r w:rsidRPr="00BE1479">
        <w:rPr>
          <w:rStyle w:val="HideTWBExt"/>
          <w:b w:val="0"/>
        </w:rPr>
        <w:t>&lt;RepeatBlock-By&gt;&lt;Members&gt;</w:t>
      </w:r>
      <w:r w:rsidRPr="00BE1479">
        <w:t>Tobias Cremer, Marta Temido</w:t>
      </w:r>
      <w:r w:rsidRPr="00BE1479">
        <w:rPr>
          <w:rStyle w:val="HideTWBExt"/>
          <w:b w:val="0"/>
        </w:rPr>
        <w:t>&lt;/Members&gt;</w:t>
      </w:r>
    </w:p>
    <w:p w:rsidR="00BE1479" w:rsidRPr="00BE1479" w:rsidP="00BE1479" w14:paraId="1AC6D031" w14:textId="77777777">
      <w:pPr>
        <w:pStyle w:val="NormalBold"/>
      </w:pPr>
      <w:r w:rsidRPr="00BE1479">
        <w:rPr>
          <w:rStyle w:val="HideTWBExt"/>
          <w:b w:val="0"/>
        </w:rPr>
        <w:t>&lt;/RepeatBlock-By&gt;</w:t>
      </w:r>
    </w:p>
    <w:p w:rsidR="00BE1479" w:rsidRPr="00BE1479" w:rsidP="00BE1479" w14:paraId="582D99C7"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6871470D" w14:textId="77777777">
      <w:pPr>
        <w:pStyle w:val="NormalBold"/>
      </w:pPr>
      <w:r w:rsidRPr="00BE1479">
        <w:rPr>
          <w:rStyle w:val="HideTWBExt"/>
          <w:b w:val="0"/>
        </w:rPr>
        <w:t>&lt;Article&gt;</w:t>
      </w:r>
      <w:r w:rsidRPr="00BE1479">
        <w:t>Paragraph 14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EF77EF"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5CBF9CCE" w14:textId="77777777"/>
        </w:tc>
      </w:tr>
      <w:tr w14:paraId="78B4DF16"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26D8D149"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66E19F9B" w14:textId="77777777">
            <w:pPr>
              <w:pStyle w:val="AmColumnHeading"/>
            </w:pPr>
            <w:r w:rsidRPr="00BE1479">
              <w:t>Amendment</w:t>
            </w:r>
          </w:p>
        </w:tc>
      </w:tr>
      <w:tr w14:paraId="73B654D5"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4DDF50C4" w14:textId="77777777">
            <w:pPr>
              <w:pStyle w:val="Normal6a"/>
            </w:pPr>
          </w:p>
        </w:tc>
        <w:tc>
          <w:tcPr>
            <w:tcW w:w="4876" w:type="dxa"/>
            <w:tcBorders>
              <w:top w:val="nil"/>
              <w:left w:val="nil"/>
              <w:bottom w:val="nil"/>
              <w:right w:val="nil"/>
            </w:tcBorders>
          </w:tcPr>
          <w:p w:rsidR="00BE1479" w:rsidRPr="00BE1479" w:rsidP="00446B27" w14:paraId="0B2A6020" w14:textId="77777777">
            <w:pPr>
              <w:pStyle w:val="Normal6a"/>
            </w:pPr>
            <w:r w:rsidRPr="00BE1479">
              <w:rPr>
                <w:b/>
                <w:i/>
              </w:rPr>
              <w:t>14a.</w:t>
            </w:r>
            <w:r w:rsidRPr="00BE1479">
              <w:tab/>
            </w:r>
            <w:r w:rsidRPr="00BE1479">
              <w:rPr>
                <w:b/>
                <w:i/>
              </w:rPr>
              <w:t>Calls for enhanced EU–Australia cooperation to counter foreign information manipulation and interference, including through exchange of best practices on resilience, democratic safeguards, protection of research ecosystems and strategic communication, while fully respecting freedom of expression and open societies;</w:t>
            </w:r>
          </w:p>
        </w:tc>
      </w:tr>
    </w:tbl>
    <w:p w:rsidR="00BE1479" w:rsidRPr="00BE1479" w:rsidP="00BE1479" w14:paraId="34E16BD6"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46F2BF58" w14:textId="77777777">
      <w:r w:rsidRPr="00BE1479">
        <w:rPr>
          <w:rStyle w:val="HideTWBExt"/>
        </w:rPr>
        <w:t>&lt;/Amend&gt;</w:t>
      </w:r>
    </w:p>
    <w:p w:rsidR="00BE1479" w:rsidRPr="00BE1479" w:rsidP="00BE1479" w14:paraId="0FCDF073"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168</w:t>
      </w:r>
      <w:r w:rsidRPr="00BE1479">
        <w:rPr>
          <w:rStyle w:val="HideTWBExt"/>
          <w:b w:val="0"/>
        </w:rPr>
        <w:t>&lt;/NumAm&gt;</w:t>
      </w:r>
    </w:p>
    <w:p w:rsidR="00BE1479" w:rsidRPr="00BE1479" w:rsidP="00BE1479" w14:paraId="6A8E1AD4" w14:textId="77777777">
      <w:pPr>
        <w:pStyle w:val="NormalBold"/>
      </w:pPr>
      <w:r w:rsidRPr="00BE1479">
        <w:rPr>
          <w:rStyle w:val="HideTWBExt"/>
          <w:b w:val="0"/>
        </w:rPr>
        <w:t>&lt;RepeatBlock-By&gt;&lt;Members&gt;</w:t>
      </w:r>
      <w:r w:rsidRPr="00BE1479">
        <w:t>Geadis Geadi, Emmanouil Fragkos, Galato Alexandraki</w:t>
      </w:r>
      <w:r w:rsidRPr="00BE1479">
        <w:rPr>
          <w:rStyle w:val="HideTWBExt"/>
          <w:b w:val="0"/>
        </w:rPr>
        <w:t>&lt;/Members&gt;</w:t>
      </w:r>
    </w:p>
    <w:p w:rsidR="00BE1479" w:rsidRPr="00BE1479" w:rsidP="00BE1479" w14:paraId="68A839EA" w14:textId="77777777">
      <w:pPr>
        <w:pStyle w:val="NormalBold"/>
      </w:pPr>
      <w:r w:rsidRPr="00BE1479">
        <w:rPr>
          <w:rStyle w:val="HideTWBExt"/>
          <w:b w:val="0"/>
        </w:rPr>
        <w:t>&lt;/RepeatBlock-By&gt;</w:t>
      </w:r>
    </w:p>
    <w:p w:rsidR="00BE1479" w:rsidRPr="00BE1479" w:rsidP="00BE1479" w14:paraId="18C2AC5D"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7F5B23E7" w14:textId="77777777">
      <w:pPr>
        <w:pStyle w:val="NormalBold"/>
      </w:pPr>
      <w:r w:rsidRPr="00BE1479">
        <w:rPr>
          <w:rStyle w:val="HideTWBExt"/>
          <w:b w:val="0"/>
        </w:rPr>
        <w:t>&lt;Article&gt;</w:t>
      </w:r>
      <w:r w:rsidRPr="00BE1479">
        <w:t>Paragraph 14 b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7F34B3"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667D56FE" w14:textId="77777777"/>
        </w:tc>
      </w:tr>
      <w:tr w14:paraId="7B010DF8"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38159C7B"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3020F26D" w14:textId="77777777">
            <w:pPr>
              <w:pStyle w:val="AmColumnHeading"/>
            </w:pPr>
            <w:r w:rsidRPr="00BE1479">
              <w:t>Amendment</w:t>
            </w:r>
          </w:p>
        </w:tc>
      </w:tr>
      <w:tr w14:paraId="57C92BB5"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7281E325" w14:textId="77777777">
            <w:pPr>
              <w:pStyle w:val="Normal6a"/>
            </w:pPr>
          </w:p>
        </w:tc>
        <w:tc>
          <w:tcPr>
            <w:tcW w:w="4876" w:type="dxa"/>
            <w:tcBorders>
              <w:top w:val="nil"/>
              <w:left w:val="nil"/>
              <w:bottom w:val="nil"/>
              <w:right w:val="nil"/>
            </w:tcBorders>
          </w:tcPr>
          <w:p w:rsidR="00BE1479" w:rsidRPr="00BE1479" w:rsidP="00446B27" w14:paraId="7BF3EC9D" w14:textId="77777777">
            <w:pPr>
              <w:pStyle w:val="Normal6a"/>
            </w:pPr>
            <w:r w:rsidRPr="00BE1479">
              <w:rPr>
                <w:b/>
                <w:i/>
              </w:rPr>
              <w:t>14b.</w:t>
            </w:r>
            <w:r w:rsidRPr="00BE1479">
              <w:tab/>
            </w:r>
            <w:r w:rsidRPr="00BE1479">
              <w:rPr>
                <w:b/>
                <w:i/>
              </w:rPr>
              <w:t>Stresses the need to strengthen cooperation between the EU and Australia to prevent, detect and counter foreign information manipulation and interference (FIMI), disinformation and coordinated foreign influence operations; encourages the exchange of expertise aimed at protecting democratic institutions;</w:t>
            </w:r>
          </w:p>
        </w:tc>
      </w:tr>
    </w:tbl>
    <w:p w:rsidR="00BE1479" w:rsidRPr="00BE1479" w:rsidP="00BE1479" w14:paraId="5B9EB584"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72A65EF8" w14:textId="77777777">
      <w:r w:rsidRPr="00BE1479">
        <w:rPr>
          <w:rStyle w:val="HideTWBExt"/>
        </w:rPr>
        <w:t>&lt;/Amend&gt;</w:t>
      </w:r>
    </w:p>
    <w:p w:rsidR="00BE1479" w:rsidRPr="00BE1479" w:rsidP="00BE1479" w14:paraId="7D4440FA"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169</w:t>
      </w:r>
      <w:r w:rsidRPr="00BE1479">
        <w:rPr>
          <w:rStyle w:val="HideTWBExt"/>
          <w:b w:val="0"/>
        </w:rPr>
        <w:t>&lt;/NumAm&gt;</w:t>
      </w:r>
    </w:p>
    <w:p w:rsidR="00BE1479" w:rsidRPr="00BE1479" w:rsidP="00BE1479" w14:paraId="3E7DAC9C" w14:textId="77777777">
      <w:pPr>
        <w:pStyle w:val="NormalBold"/>
      </w:pPr>
      <w:r w:rsidRPr="00BE1479">
        <w:rPr>
          <w:rStyle w:val="HideTWBExt"/>
          <w:b w:val="0"/>
        </w:rPr>
        <w:t>&lt;RepeatBlock-By&gt;&lt;Members&gt;</w:t>
      </w:r>
      <w:r w:rsidRPr="00BE1479">
        <w:t>Cristian Terheş</w:t>
      </w:r>
      <w:r w:rsidRPr="00BE1479">
        <w:rPr>
          <w:rStyle w:val="HideTWBExt"/>
          <w:b w:val="0"/>
        </w:rPr>
        <w:t>&lt;/Members&gt;</w:t>
      </w:r>
    </w:p>
    <w:p w:rsidR="00BE1479" w:rsidRPr="00BE1479" w:rsidP="00BE1479" w14:paraId="7653A4D3" w14:textId="77777777">
      <w:pPr>
        <w:pStyle w:val="NormalBold"/>
      </w:pPr>
      <w:r w:rsidRPr="00BE1479">
        <w:rPr>
          <w:rStyle w:val="HideTWBExt"/>
          <w:b w:val="0"/>
        </w:rPr>
        <w:t>&lt;/RepeatBlock-By&gt;</w:t>
      </w:r>
    </w:p>
    <w:p w:rsidR="00BE1479" w:rsidRPr="00BE1479" w:rsidP="00BE1479" w14:paraId="01E72FC9"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1D20F2AF" w14:textId="77777777">
      <w:pPr>
        <w:pStyle w:val="NormalBold"/>
      </w:pPr>
      <w:r w:rsidRPr="00BE1479">
        <w:rPr>
          <w:rStyle w:val="HideTWBExt"/>
          <w:b w:val="0"/>
        </w:rPr>
        <w:t>&lt;Article&gt;</w:t>
      </w:r>
      <w:r w:rsidRPr="00BE1479">
        <w:t>Paragraph 14 b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41645A"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140AF40D" w14:textId="77777777"/>
        </w:tc>
      </w:tr>
      <w:tr w14:paraId="737DF470"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7EB38B10"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48EAD1C3" w14:textId="77777777">
            <w:pPr>
              <w:pStyle w:val="AmColumnHeading"/>
            </w:pPr>
            <w:r w:rsidRPr="00BE1479">
              <w:t>Amendment</w:t>
            </w:r>
          </w:p>
        </w:tc>
      </w:tr>
      <w:tr w14:paraId="7D162B95"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42175B48" w14:textId="77777777">
            <w:pPr>
              <w:pStyle w:val="Normal6a"/>
            </w:pPr>
          </w:p>
        </w:tc>
        <w:tc>
          <w:tcPr>
            <w:tcW w:w="4876" w:type="dxa"/>
            <w:tcBorders>
              <w:top w:val="nil"/>
              <w:left w:val="nil"/>
              <w:bottom w:val="nil"/>
              <w:right w:val="nil"/>
            </w:tcBorders>
          </w:tcPr>
          <w:p w:rsidR="00BE1479" w:rsidRPr="00BE1479" w:rsidP="00446B27" w14:paraId="1515B6E5" w14:textId="77777777">
            <w:pPr>
              <w:pStyle w:val="Normal6a"/>
            </w:pPr>
            <w:r w:rsidRPr="00BE1479">
              <w:rPr>
                <w:b/>
                <w:i/>
              </w:rPr>
              <w:t>14a.</w:t>
            </w:r>
            <w:r w:rsidRPr="00BE1479">
              <w:tab/>
            </w:r>
            <w:r w:rsidRPr="00BE1479">
              <w:rPr>
                <w:b/>
                <w:i/>
              </w:rPr>
              <w:t>Welcomes the signing of the first-ever Australia-Ukraine Tax Treaty on 16 October 2025 as a vital milestone to eliminate double taxation, prevent tax evasion, and reduce trade barriers; notes the growth of bilateral trade, which reached $611 million in 2025; commends Australia's decision to extend duty-free access for Ukrainian imports through 3 July 2028 to bolster Ukraine's economic recovery; urges both partners to leverage these new instruments to further deepen commercial ties, private sector investment, and long-term economic resilience;</w:t>
            </w:r>
          </w:p>
        </w:tc>
      </w:tr>
    </w:tbl>
    <w:p w:rsidR="00BE1479" w:rsidRPr="00BE1479" w:rsidP="00BE1479" w14:paraId="5692DC67"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5B1E3D33" w14:textId="77777777">
      <w:r w:rsidRPr="00BE1479">
        <w:rPr>
          <w:rStyle w:val="HideTWBExt"/>
        </w:rPr>
        <w:t>&lt;/Amend&gt;</w:t>
      </w:r>
    </w:p>
    <w:p w:rsidR="00BE1479" w:rsidRPr="00BE1479" w:rsidP="00BE1479" w14:paraId="24727E73"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170</w:t>
      </w:r>
      <w:r w:rsidRPr="00BE1479">
        <w:rPr>
          <w:rStyle w:val="HideTWBExt"/>
          <w:b w:val="0"/>
        </w:rPr>
        <w:t>&lt;/NumAm&gt;</w:t>
      </w:r>
    </w:p>
    <w:p w:rsidR="00BE1479" w:rsidRPr="00BE1479" w:rsidP="00BE1479" w14:paraId="5769C3F0" w14:textId="77777777">
      <w:pPr>
        <w:pStyle w:val="NormalBold"/>
      </w:pPr>
      <w:r w:rsidRPr="00BE1479">
        <w:rPr>
          <w:rStyle w:val="HideTWBExt"/>
          <w:b w:val="0"/>
        </w:rPr>
        <w:t>&lt;RepeatBlock-By&gt;&lt;Members&gt;</w:t>
      </w:r>
      <w:r w:rsidRPr="00BE1479">
        <w:t>Francisco José Millán Mon</w:t>
      </w:r>
      <w:r w:rsidRPr="00BE1479">
        <w:rPr>
          <w:rStyle w:val="HideTWBExt"/>
          <w:b w:val="0"/>
        </w:rPr>
        <w:t>&lt;/Members&gt;</w:t>
      </w:r>
    </w:p>
    <w:p w:rsidR="00BE1479" w:rsidRPr="00BE1479" w:rsidP="00BE1479" w14:paraId="0F8EB6F1" w14:textId="77777777">
      <w:pPr>
        <w:pStyle w:val="NormalBold"/>
      </w:pPr>
      <w:r w:rsidRPr="00BE1479">
        <w:rPr>
          <w:rStyle w:val="HideTWBExt"/>
          <w:b w:val="0"/>
        </w:rPr>
        <w:t>&lt;/RepeatBlock-By&gt;</w:t>
      </w:r>
    </w:p>
    <w:p w:rsidR="00BE1479" w:rsidRPr="00BE1479" w:rsidP="00BE1479" w14:paraId="710CEC7A"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17D8F59D" w14:textId="77777777">
      <w:pPr>
        <w:pStyle w:val="NormalBold"/>
      </w:pPr>
      <w:r w:rsidRPr="00BE1479">
        <w:rPr>
          <w:rStyle w:val="HideTWBExt"/>
          <w:b w:val="0"/>
        </w:rPr>
        <w:t>&lt;Article&gt;</w:t>
      </w:r>
      <w:r w:rsidRPr="00BE1479">
        <w:t>Paragraph 14 b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CDB7D9"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79535416" w14:textId="77777777"/>
        </w:tc>
      </w:tr>
      <w:tr w14:paraId="7EBA5E75"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4B12AA04"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26113F69" w14:textId="77777777">
            <w:pPr>
              <w:pStyle w:val="AmColumnHeading"/>
            </w:pPr>
            <w:r w:rsidRPr="00BE1479">
              <w:t>Amendment</w:t>
            </w:r>
          </w:p>
        </w:tc>
      </w:tr>
      <w:tr w14:paraId="768390BD"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4EC69B00" w14:textId="77777777">
            <w:pPr>
              <w:pStyle w:val="Normal6a"/>
            </w:pPr>
          </w:p>
        </w:tc>
        <w:tc>
          <w:tcPr>
            <w:tcW w:w="4876" w:type="dxa"/>
            <w:tcBorders>
              <w:top w:val="nil"/>
              <w:left w:val="nil"/>
              <w:bottom w:val="nil"/>
              <w:right w:val="nil"/>
            </w:tcBorders>
          </w:tcPr>
          <w:p w:rsidR="00BE1479" w:rsidRPr="00BE1479" w:rsidP="00446B27" w14:paraId="34352971" w14:textId="77777777">
            <w:pPr>
              <w:pStyle w:val="Normal6a"/>
            </w:pPr>
            <w:r w:rsidRPr="00BE1479">
              <w:rPr>
                <w:b/>
                <w:i/>
              </w:rPr>
              <w:t>14a.</w:t>
            </w:r>
            <w:r w:rsidRPr="00BE1479">
              <w:tab/>
            </w:r>
            <w:r w:rsidRPr="00BE1479">
              <w:rPr>
                <w:b/>
                <w:i/>
              </w:rPr>
              <w:t>Stresses the importance of stepping up cooperation between the EU and Australia on countering transnational organised crime, in particular drug trafficking and money laundering; welcomes the existing cooperation between Australia, Europol and Member States’ law enforcement authorities; calls for greater information exchange and operational cooperation to tackle ever more globalised and sophisticated criminal networks more effectively;</w:t>
            </w:r>
          </w:p>
        </w:tc>
      </w:tr>
    </w:tbl>
    <w:p w:rsidR="00BE1479" w:rsidRPr="00BE1479" w:rsidP="00BE1479" w14:paraId="3054A7CF" w14:textId="77777777">
      <w:pPr>
        <w:pStyle w:val="AmOrLang"/>
      </w:pPr>
      <w:r w:rsidRPr="00BE1479">
        <w:t xml:space="preserve">Or. </w:t>
      </w:r>
      <w:r w:rsidRPr="00BE1479">
        <w:rPr>
          <w:rStyle w:val="HideTWBExt"/>
        </w:rPr>
        <w:t>&lt;Original&gt;</w:t>
      </w:r>
      <w:r w:rsidRPr="00BE1479">
        <w:rPr>
          <w:rStyle w:val="HideTWBInt"/>
        </w:rPr>
        <w:t>{ES}</w:t>
      </w:r>
      <w:r w:rsidRPr="00BE1479">
        <w:t>es</w:t>
      </w:r>
      <w:r w:rsidRPr="00BE1479">
        <w:rPr>
          <w:rStyle w:val="HideTWBExt"/>
        </w:rPr>
        <w:t>&lt;/Original&gt;</w:t>
      </w:r>
    </w:p>
    <w:p w:rsidR="00BE1479" w:rsidRPr="00BE1479" w:rsidP="00BE1479" w14:paraId="3AB6817F" w14:textId="77777777">
      <w:r w:rsidRPr="00BE1479">
        <w:rPr>
          <w:rStyle w:val="HideTWBExt"/>
        </w:rPr>
        <w:t>&lt;/Amend&gt;</w:t>
      </w:r>
    </w:p>
    <w:p w:rsidR="00BE1479" w:rsidRPr="00BE1479" w:rsidP="00BE1479" w14:paraId="72762A4E"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171</w:t>
      </w:r>
      <w:r w:rsidRPr="00BE1479">
        <w:rPr>
          <w:rStyle w:val="HideTWBExt"/>
          <w:b w:val="0"/>
        </w:rPr>
        <w:t>&lt;/NumAm&gt;</w:t>
      </w:r>
    </w:p>
    <w:p w:rsidR="00BE1479" w:rsidRPr="00BE1479" w:rsidP="00BE1479" w14:paraId="3A41F576" w14:textId="77777777">
      <w:pPr>
        <w:pStyle w:val="NormalBold"/>
      </w:pPr>
      <w:r w:rsidRPr="00BE1479">
        <w:rPr>
          <w:rStyle w:val="HideTWBExt"/>
          <w:b w:val="0"/>
        </w:rPr>
        <w:t>&lt;RepeatBlock-By&gt;&lt;Members&gt;</w:t>
      </w:r>
      <w:r w:rsidRPr="00BE1479">
        <w:t>Marie-Agnes Strack-Zimmermann, Engin Eroglu, Dan Barna, Malik Azmani, Petras Auštrevičius, Lucia Yar</w:t>
      </w:r>
      <w:r w:rsidRPr="00BE1479">
        <w:t xml:space="preserve"> </w:t>
      </w:r>
      <w:r w:rsidRPr="00BE1479">
        <w:rPr>
          <w:rStyle w:val="HideTWBExt"/>
          <w:b w:val="0"/>
        </w:rPr>
        <w:t>&lt;/Members&gt;</w:t>
      </w:r>
    </w:p>
    <w:p w:rsidR="00BE1479" w:rsidRPr="00BE1479" w:rsidP="00BE1479" w14:paraId="0F7284EA" w14:textId="77777777">
      <w:pPr>
        <w:pStyle w:val="NormalBold"/>
      </w:pPr>
      <w:r w:rsidRPr="00BE1479">
        <w:rPr>
          <w:rStyle w:val="HideTWBExt"/>
          <w:b w:val="0"/>
        </w:rPr>
        <w:t>&lt;/RepeatBlock-By&gt;</w:t>
      </w:r>
    </w:p>
    <w:p w:rsidR="00BE1479" w:rsidRPr="00BE1479" w:rsidP="00BE1479" w14:paraId="3761BEB4"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3BDDD3FC" w14:textId="77777777">
      <w:pPr>
        <w:pStyle w:val="NormalBold"/>
      </w:pPr>
      <w:r w:rsidRPr="00BE1479">
        <w:rPr>
          <w:rStyle w:val="HideTWBExt"/>
          <w:b w:val="0"/>
        </w:rPr>
        <w:t>&lt;Article&gt;</w:t>
      </w:r>
      <w:r w:rsidRPr="00BE1479">
        <w:t>Paragraph 14 b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28B6DA"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481A4728" w14:textId="77777777"/>
        </w:tc>
      </w:tr>
      <w:tr w14:paraId="0A69192E"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3BFBA38F"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3FBE8109" w14:textId="77777777">
            <w:pPr>
              <w:pStyle w:val="AmColumnHeading"/>
            </w:pPr>
            <w:r w:rsidRPr="00BE1479">
              <w:t>Amendment</w:t>
            </w:r>
          </w:p>
        </w:tc>
      </w:tr>
      <w:tr w14:paraId="44F654D5"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7CF7A431" w14:textId="77777777">
            <w:pPr>
              <w:pStyle w:val="Normal6a"/>
            </w:pPr>
          </w:p>
        </w:tc>
        <w:tc>
          <w:tcPr>
            <w:tcW w:w="4876" w:type="dxa"/>
            <w:tcBorders>
              <w:top w:val="nil"/>
              <w:left w:val="nil"/>
              <w:bottom w:val="nil"/>
              <w:right w:val="nil"/>
            </w:tcBorders>
          </w:tcPr>
          <w:p w:rsidR="00BE1479" w:rsidRPr="00BE1479" w:rsidP="00446B27" w14:paraId="4362EBA1" w14:textId="77777777">
            <w:pPr>
              <w:pStyle w:val="Normal6a"/>
            </w:pPr>
            <w:r w:rsidRPr="00BE1479">
              <w:rPr>
                <w:b/>
                <w:i/>
              </w:rPr>
              <w:t>14a.</w:t>
            </w:r>
            <w:r w:rsidRPr="00BE1479">
              <w:tab/>
            </w:r>
            <w:r w:rsidRPr="00BE1479">
              <w:rPr>
                <w:b/>
                <w:i/>
              </w:rPr>
              <w:t>Notes that Australia is undertaking the largest peacetime increase in defence spending in its history; calls for more defence industry cooperation, including on advanced technologies such as anti-drone systems;</w:t>
            </w:r>
          </w:p>
        </w:tc>
      </w:tr>
    </w:tbl>
    <w:p w:rsidR="00BE1479" w:rsidRPr="00BE1479" w:rsidP="00BE1479" w14:paraId="392144F3"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4C5EE263" w14:textId="77777777">
      <w:r w:rsidRPr="00BE1479">
        <w:rPr>
          <w:rStyle w:val="HideTWBExt"/>
        </w:rPr>
        <w:t>&lt;/Amend&gt;</w:t>
      </w:r>
    </w:p>
    <w:p w:rsidR="00BE1479" w:rsidRPr="00BE1479" w:rsidP="00BE1479" w14:paraId="0D549398"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172</w:t>
      </w:r>
      <w:r w:rsidRPr="00BE1479">
        <w:rPr>
          <w:rStyle w:val="HideTWBExt"/>
          <w:b w:val="0"/>
        </w:rPr>
        <w:t>&lt;/NumAm&gt;</w:t>
      </w:r>
    </w:p>
    <w:p w:rsidR="00BE1479" w:rsidRPr="00BE1479" w:rsidP="00BE1479" w14:paraId="00AEF781" w14:textId="77777777">
      <w:pPr>
        <w:pStyle w:val="NormalBold"/>
      </w:pPr>
      <w:r w:rsidRPr="00BE1479">
        <w:rPr>
          <w:rStyle w:val="HideTWBExt"/>
          <w:b w:val="0"/>
        </w:rPr>
        <w:t>&lt;RepeatBlock-By&gt;&lt;Members&gt;</w:t>
      </w:r>
      <w:r w:rsidRPr="00BE1479">
        <w:t>Geadis Geadi</w:t>
      </w:r>
      <w:r w:rsidRPr="00BE1479">
        <w:rPr>
          <w:rStyle w:val="HideTWBExt"/>
          <w:b w:val="0"/>
        </w:rPr>
        <w:t>&lt;/Members&gt;</w:t>
      </w:r>
    </w:p>
    <w:p w:rsidR="00BE1479" w:rsidRPr="00BE1479" w:rsidP="00BE1479" w14:paraId="5359B5B4" w14:textId="77777777">
      <w:pPr>
        <w:pStyle w:val="NormalBold"/>
      </w:pPr>
      <w:r w:rsidRPr="00BE1479">
        <w:rPr>
          <w:rStyle w:val="HideTWBExt"/>
          <w:b w:val="0"/>
        </w:rPr>
        <w:t>&lt;/RepeatBlock-By&gt;</w:t>
      </w:r>
    </w:p>
    <w:p w:rsidR="00BE1479" w:rsidRPr="00BE1479" w:rsidP="00BE1479" w14:paraId="339C89D1"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175FEA8C" w14:textId="77777777">
      <w:pPr>
        <w:pStyle w:val="NormalBold"/>
      </w:pPr>
      <w:r w:rsidRPr="00BE1479">
        <w:rPr>
          <w:rStyle w:val="HideTWBExt"/>
          <w:b w:val="0"/>
        </w:rPr>
        <w:t>&lt;Article&gt;</w:t>
      </w:r>
      <w:r w:rsidRPr="00BE1479">
        <w:t>Paragraph 14 b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50F5D7"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55B5CB9C" w14:textId="77777777"/>
        </w:tc>
      </w:tr>
      <w:tr w14:paraId="660E1939"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4EF40E99"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03E0E717" w14:textId="77777777">
            <w:pPr>
              <w:pStyle w:val="AmColumnHeading"/>
            </w:pPr>
            <w:r w:rsidRPr="00BE1479">
              <w:t>Amendment</w:t>
            </w:r>
          </w:p>
        </w:tc>
      </w:tr>
      <w:tr w14:paraId="1E8C0E79"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45EA7E91" w14:textId="77777777">
            <w:pPr>
              <w:pStyle w:val="Normal6a"/>
            </w:pPr>
          </w:p>
        </w:tc>
        <w:tc>
          <w:tcPr>
            <w:tcW w:w="4876" w:type="dxa"/>
            <w:tcBorders>
              <w:top w:val="nil"/>
              <w:left w:val="nil"/>
              <w:bottom w:val="nil"/>
              <w:right w:val="nil"/>
            </w:tcBorders>
          </w:tcPr>
          <w:p w:rsidR="00BE1479" w:rsidRPr="00BE1479" w:rsidP="00446B27" w14:paraId="500658DE" w14:textId="77777777">
            <w:pPr>
              <w:pStyle w:val="Normal6a"/>
            </w:pPr>
            <w:r w:rsidRPr="00BE1479">
              <w:rPr>
                <w:b/>
                <w:i/>
              </w:rPr>
              <w:t>14a.</w:t>
            </w:r>
            <w:r w:rsidRPr="00BE1479">
              <w:tab/>
            </w:r>
            <w:r w:rsidRPr="00BE1479">
              <w:rPr>
                <w:b/>
                <w:i/>
              </w:rPr>
              <w:t>Stresses the need for closer EU–Australia cooperation to protect critical infrastructure against external threats, sabotage and hybrid attacks, and encourages the exchange of information and best practices;</w:t>
            </w:r>
          </w:p>
        </w:tc>
      </w:tr>
    </w:tbl>
    <w:p w:rsidR="00BE1479" w:rsidRPr="00BE1479" w:rsidP="00BE1479" w14:paraId="7E13F8EB"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5F413BB7" w14:textId="77777777">
      <w:r w:rsidRPr="00BE1479">
        <w:rPr>
          <w:rStyle w:val="HideTWBExt"/>
        </w:rPr>
        <w:t>&lt;/Amend&gt;</w:t>
      </w:r>
    </w:p>
    <w:p w:rsidR="00BE1479" w:rsidRPr="00BE1479" w:rsidP="00BE1479" w14:paraId="184155F7"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173</w:t>
      </w:r>
      <w:r w:rsidRPr="00BE1479">
        <w:rPr>
          <w:rStyle w:val="HideTWBExt"/>
          <w:b w:val="0"/>
        </w:rPr>
        <w:t>&lt;/NumAm&gt;</w:t>
      </w:r>
    </w:p>
    <w:p w:rsidR="00BE1479" w:rsidRPr="00BE1479" w:rsidP="00BE1479" w14:paraId="1D8BB308" w14:textId="77777777">
      <w:pPr>
        <w:pStyle w:val="NormalBold"/>
      </w:pPr>
      <w:r w:rsidRPr="00BE1479">
        <w:rPr>
          <w:rStyle w:val="HideTWBExt"/>
          <w:b w:val="0"/>
        </w:rPr>
        <w:t>&lt;RepeatBlock-By&gt;&lt;Members&gt;</w:t>
      </w:r>
      <w:r w:rsidRPr="00BE1479">
        <w:t>Željana Zovko</w:t>
      </w:r>
      <w:r w:rsidRPr="00BE1479">
        <w:rPr>
          <w:rStyle w:val="HideTWBExt"/>
          <w:b w:val="0"/>
        </w:rPr>
        <w:t>&lt;/Members&gt;</w:t>
      </w:r>
    </w:p>
    <w:p w:rsidR="00BE1479" w:rsidRPr="00BE1479" w:rsidP="00BE1479" w14:paraId="13600CA1" w14:textId="77777777">
      <w:pPr>
        <w:pStyle w:val="NormalBold"/>
      </w:pPr>
      <w:r w:rsidRPr="00BE1479">
        <w:rPr>
          <w:rStyle w:val="HideTWBExt"/>
          <w:b w:val="0"/>
        </w:rPr>
        <w:t>&lt;/RepeatBlock-By&gt;</w:t>
      </w:r>
    </w:p>
    <w:p w:rsidR="00BE1479" w:rsidRPr="00BE1479" w:rsidP="00BE1479" w14:paraId="66D14458"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0537C53B" w14:textId="77777777">
      <w:pPr>
        <w:pStyle w:val="NormalBold"/>
      </w:pPr>
      <w:r w:rsidRPr="00BE1479">
        <w:rPr>
          <w:rStyle w:val="HideTWBExt"/>
          <w:b w:val="0"/>
        </w:rPr>
        <w:t>&lt;Article&gt;</w:t>
      </w:r>
      <w:r w:rsidRPr="00BE1479">
        <w:t>Paragraph 14 b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665A93"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47961311" w14:textId="77777777"/>
        </w:tc>
      </w:tr>
      <w:tr w14:paraId="32989161"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68ADACB7"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69C7D739" w14:textId="77777777">
            <w:pPr>
              <w:pStyle w:val="AmColumnHeading"/>
            </w:pPr>
            <w:r w:rsidRPr="00BE1479">
              <w:t>Amendment</w:t>
            </w:r>
          </w:p>
        </w:tc>
      </w:tr>
      <w:tr w14:paraId="3823A998"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220E10C1" w14:textId="77777777">
            <w:pPr>
              <w:pStyle w:val="Normal6a"/>
            </w:pPr>
          </w:p>
        </w:tc>
        <w:tc>
          <w:tcPr>
            <w:tcW w:w="4876" w:type="dxa"/>
            <w:tcBorders>
              <w:top w:val="nil"/>
              <w:left w:val="nil"/>
              <w:bottom w:val="nil"/>
              <w:right w:val="nil"/>
            </w:tcBorders>
          </w:tcPr>
          <w:p w:rsidR="00BE1479" w:rsidRPr="00BE1479" w:rsidP="00446B27" w14:paraId="10A57FC7" w14:textId="77777777">
            <w:pPr>
              <w:pStyle w:val="Normal6a"/>
            </w:pPr>
            <w:r w:rsidRPr="00BE1479">
              <w:rPr>
                <w:b/>
                <w:i/>
              </w:rPr>
              <w:t>14b.</w:t>
            </w:r>
            <w:r w:rsidRPr="00BE1479">
              <w:tab/>
            </w:r>
            <w:r w:rsidRPr="00BE1479">
              <w:rPr>
                <w:b/>
                <w:i/>
              </w:rPr>
              <w:t>Recognises that terrorism and violent extremism continue to pose significant threats to international peace, security and democratic societies; encourages the EU and Australia to deepen cooperation on preventing radicalisation, countering terrorist financing, addressing the malicious use of artificial intelligence and other emerging technologies by terrorist actors, and strengthening cooperation between relevant authorities; underlines the importance of coordinated efforts to combat all forms of hatred, discrimination and violence while promoting social cohesion, resilience and respect for democratic values and the rule of law;</w:t>
            </w:r>
          </w:p>
        </w:tc>
      </w:tr>
    </w:tbl>
    <w:p w:rsidR="00BE1479" w:rsidRPr="00BE1479" w:rsidP="00BE1479" w14:paraId="4B2DFDD1"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3E6F0D59" w14:textId="77777777">
      <w:r w:rsidRPr="00BE1479">
        <w:rPr>
          <w:rStyle w:val="HideTWBExt"/>
        </w:rPr>
        <w:t>&lt;/Amend&gt;</w:t>
      </w:r>
    </w:p>
    <w:p w:rsidR="00BE1479" w:rsidRPr="00BE1479" w:rsidP="00BE1479" w14:paraId="184BC34D"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174</w:t>
      </w:r>
      <w:r w:rsidRPr="00BE1479">
        <w:rPr>
          <w:rStyle w:val="HideTWBExt"/>
          <w:b w:val="0"/>
        </w:rPr>
        <w:t>&lt;/NumAm&gt;</w:t>
      </w:r>
    </w:p>
    <w:p w:rsidR="00BE1479" w:rsidRPr="00BE1479" w:rsidP="00BE1479" w14:paraId="2D902888" w14:textId="77777777">
      <w:pPr>
        <w:pStyle w:val="NormalBold"/>
      </w:pPr>
      <w:r w:rsidRPr="00BE1479">
        <w:rPr>
          <w:rStyle w:val="HideTWBExt"/>
          <w:b w:val="0"/>
        </w:rPr>
        <w:t>&lt;RepeatBlock-By&gt;&lt;Members&gt;</w:t>
      </w:r>
      <w:r w:rsidRPr="00BE1479">
        <w:t>Željana Zovko</w:t>
      </w:r>
      <w:r w:rsidRPr="00BE1479">
        <w:rPr>
          <w:rStyle w:val="HideTWBExt"/>
          <w:b w:val="0"/>
        </w:rPr>
        <w:t>&lt;/Members&gt;</w:t>
      </w:r>
    </w:p>
    <w:p w:rsidR="00BE1479" w:rsidRPr="00BE1479" w:rsidP="00BE1479" w14:paraId="0E6FAECB" w14:textId="77777777">
      <w:pPr>
        <w:pStyle w:val="NormalBold"/>
      </w:pPr>
      <w:r w:rsidRPr="00BE1479">
        <w:rPr>
          <w:rStyle w:val="HideTWBExt"/>
          <w:b w:val="0"/>
        </w:rPr>
        <w:t>&lt;/RepeatBlock-By&gt;</w:t>
      </w:r>
    </w:p>
    <w:p w:rsidR="00BE1479" w:rsidRPr="00BE1479" w:rsidP="00BE1479" w14:paraId="6D915CDD"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7CA4702F" w14:textId="77777777">
      <w:pPr>
        <w:pStyle w:val="NormalBold"/>
      </w:pPr>
      <w:r w:rsidRPr="00BE1479">
        <w:rPr>
          <w:rStyle w:val="HideTWBExt"/>
          <w:b w:val="0"/>
        </w:rPr>
        <w:t>&lt;Article&gt;</w:t>
      </w:r>
      <w:r w:rsidRPr="00BE1479">
        <w:t>Paragraph 14 c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FB6279"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4B70BC7A" w14:textId="77777777"/>
        </w:tc>
      </w:tr>
      <w:tr w14:paraId="34708AC5"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4CFD80BE"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3440C91F" w14:textId="77777777">
            <w:pPr>
              <w:pStyle w:val="AmColumnHeading"/>
            </w:pPr>
            <w:r w:rsidRPr="00BE1479">
              <w:t>Amendment</w:t>
            </w:r>
          </w:p>
        </w:tc>
      </w:tr>
      <w:tr w14:paraId="028A0229"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5C887F9B" w14:textId="77777777">
            <w:pPr>
              <w:pStyle w:val="Normal6a"/>
            </w:pPr>
          </w:p>
        </w:tc>
        <w:tc>
          <w:tcPr>
            <w:tcW w:w="4876" w:type="dxa"/>
            <w:tcBorders>
              <w:top w:val="nil"/>
              <w:left w:val="nil"/>
              <w:bottom w:val="nil"/>
              <w:right w:val="nil"/>
            </w:tcBorders>
          </w:tcPr>
          <w:p w:rsidR="00BE1479" w:rsidRPr="00BE1479" w:rsidP="00446B27" w14:paraId="7B94478E" w14:textId="77777777">
            <w:pPr>
              <w:pStyle w:val="Normal6a"/>
            </w:pPr>
            <w:r w:rsidRPr="00BE1479">
              <w:rPr>
                <w:b/>
                <w:i/>
              </w:rPr>
              <w:t>14c.</w:t>
            </w:r>
            <w:r w:rsidRPr="00BE1479">
              <w:tab/>
            </w:r>
            <w:r w:rsidRPr="00BE1479">
              <w:rPr>
                <w:b/>
                <w:i/>
              </w:rPr>
              <w:t>Calls for the establishment of a structured EU–Australia dialogue on emerging and disruptive technologies, including artificial intelligence, quantum technologies and advanced digital infrastructure, with a view to promoting secure, trustworthy and values-based technological development and reducing strategic dependencies;</w:t>
            </w:r>
          </w:p>
        </w:tc>
      </w:tr>
    </w:tbl>
    <w:p w:rsidR="00BE1479" w:rsidRPr="00BE1479" w:rsidP="00BE1479" w14:paraId="03817DD8"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19C57BA0" w14:textId="77777777">
      <w:r w:rsidRPr="00BE1479">
        <w:rPr>
          <w:rStyle w:val="HideTWBExt"/>
        </w:rPr>
        <w:t>&lt;/Amend&gt;</w:t>
      </w:r>
    </w:p>
    <w:p w:rsidR="00BE1479" w:rsidRPr="00BE1479" w:rsidP="00BE1479" w14:paraId="5A720288"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175</w:t>
      </w:r>
      <w:r w:rsidRPr="00BE1479">
        <w:rPr>
          <w:rStyle w:val="HideTWBExt"/>
          <w:b w:val="0"/>
        </w:rPr>
        <w:t>&lt;/NumAm&gt;</w:t>
      </w:r>
    </w:p>
    <w:p w:rsidR="00BE1479" w:rsidRPr="00BE1479" w:rsidP="00BE1479" w14:paraId="62D807C0" w14:textId="77777777">
      <w:pPr>
        <w:pStyle w:val="NormalBold"/>
      </w:pPr>
      <w:r w:rsidRPr="00BE1479">
        <w:rPr>
          <w:rStyle w:val="HideTWBExt"/>
          <w:b w:val="0"/>
        </w:rPr>
        <w:t>&lt;RepeatBlock-By&gt;&lt;Members&gt;</w:t>
      </w:r>
      <w:r w:rsidRPr="00BE1479">
        <w:t>Željana Zovko</w:t>
      </w:r>
      <w:r w:rsidRPr="00BE1479">
        <w:rPr>
          <w:rStyle w:val="HideTWBExt"/>
          <w:b w:val="0"/>
        </w:rPr>
        <w:t>&lt;/Members&gt;</w:t>
      </w:r>
    </w:p>
    <w:p w:rsidR="00BE1479" w:rsidRPr="00BE1479" w:rsidP="00BE1479" w14:paraId="14AE439E" w14:textId="77777777">
      <w:pPr>
        <w:pStyle w:val="NormalBold"/>
      </w:pPr>
      <w:r w:rsidRPr="00BE1479">
        <w:rPr>
          <w:rStyle w:val="HideTWBExt"/>
          <w:b w:val="0"/>
        </w:rPr>
        <w:t>&lt;/RepeatBlock-By&gt;</w:t>
      </w:r>
    </w:p>
    <w:p w:rsidR="00BE1479" w:rsidRPr="00BE1479" w:rsidP="00BE1479" w14:paraId="7C64C954"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418C9FEA" w14:textId="77777777">
      <w:pPr>
        <w:pStyle w:val="NormalBold"/>
      </w:pPr>
      <w:r w:rsidRPr="00BE1479">
        <w:rPr>
          <w:rStyle w:val="HideTWBExt"/>
          <w:b w:val="0"/>
        </w:rPr>
        <w:t>&lt;Article&gt;</w:t>
      </w:r>
      <w:r w:rsidRPr="00BE1479">
        <w:t>Paragraph 14 d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E3B218"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4ADFAC59" w14:textId="77777777"/>
        </w:tc>
      </w:tr>
      <w:tr w14:paraId="3AF2CF7B"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1733FB71"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4041E4C9" w14:textId="77777777">
            <w:pPr>
              <w:pStyle w:val="AmColumnHeading"/>
            </w:pPr>
            <w:r w:rsidRPr="00BE1479">
              <w:t>Amendment</w:t>
            </w:r>
          </w:p>
        </w:tc>
      </w:tr>
      <w:tr w14:paraId="49BA12FE"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100E8112" w14:textId="77777777">
            <w:pPr>
              <w:pStyle w:val="Normal6a"/>
            </w:pPr>
          </w:p>
        </w:tc>
        <w:tc>
          <w:tcPr>
            <w:tcW w:w="4876" w:type="dxa"/>
            <w:tcBorders>
              <w:top w:val="nil"/>
              <w:left w:val="nil"/>
              <w:bottom w:val="nil"/>
              <w:right w:val="nil"/>
            </w:tcBorders>
          </w:tcPr>
          <w:p w:rsidR="00BE1479" w:rsidRPr="00BE1479" w:rsidP="00446B27" w14:paraId="177A4BC9" w14:textId="77777777">
            <w:pPr>
              <w:pStyle w:val="Normal6a"/>
            </w:pPr>
            <w:r w:rsidRPr="00BE1479">
              <w:rPr>
                <w:b/>
                <w:i/>
              </w:rPr>
              <w:t>14d.</w:t>
            </w:r>
            <w:r w:rsidRPr="00BE1479">
              <w:tab/>
            </w:r>
            <w:r w:rsidRPr="00BE1479">
              <w:rPr>
                <w:b/>
                <w:i/>
              </w:rPr>
              <w:t>Encourages closer exchanges on situational awareness and strategic assessments across regions of common interest, including Europe and the Indo-Pacific, in order to improve mutual understanding of emerging security challenges and strengthen coordinated responses;</w:t>
            </w:r>
          </w:p>
        </w:tc>
      </w:tr>
    </w:tbl>
    <w:p w:rsidR="00BE1479" w:rsidRPr="00BE1479" w:rsidP="00BE1479" w14:paraId="0277843A"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3E185267" w14:textId="77777777">
      <w:r w:rsidRPr="00BE1479">
        <w:rPr>
          <w:rStyle w:val="HideTWBExt"/>
        </w:rPr>
        <w:t>&lt;/Amend&gt;</w:t>
      </w:r>
    </w:p>
    <w:p w:rsidR="00BE1479" w:rsidRPr="00BE1479" w:rsidP="00BE1479" w14:paraId="604EE600"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176</w:t>
      </w:r>
      <w:r w:rsidRPr="00BE1479">
        <w:rPr>
          <w:rStyle w:val="HideTWBExt"/>
          <w:b w:val="0"/>
        </w:rPr>
        <w:t>&lt;/NumAm&gt;</w:t>
      </w:r>
    </w:p>
    <w:p w:rsidR="00BE1479" w:rsidRPr="00BE1479" w:rsidP="00BE1479" w14:paraId="4DDA64EB" w14:textId="77777777">
      <w:pPr>
        <w:pStyle w:val="NormalBold"/>
      </w:pPr>
      <w:r w:rsidRPr="00BE1479">
        <w:rPr>
          <w:rStyle w:val="HideTWBExt"/>
          <w:b w:val="0"/>
        </w:rPr>
        <w:t>&lt;RepeatBlock-By&gt;&lt;Members&gt;</w:t>
      </w:r>
      <w:r w:rsidRPr="00BE1479">
        <w:t>Geadis Geadi, Emmanouil Fragkos, Galato Alexandraki</w:t>
      </w:r>
      <w:r w:rsidRPr="00BE1479">
        <w:rPr>
          <w:rStyle w:val="HideTWBExt"/>
          <w:b w:val="0"/>
        </w:rPr>
        <w:t>&lt;/Members&gt;</w:t>
      </w:r>
    </w:p>
    <w:p w:rsidR="00BE1479" w:rsidRPr="00BE1479" w:rsidP="00BE1479" w14:paraId="4E5E59D2" w14:textId="77777777">
      <w:pPr>
        <w:pStyle w:val="NormalBold"/>
      </w:pPr>
      <w:r w:rsidRPr="00BE1479">
        <w:rPr>
          <w:rStyle w:val="HideTWBExt"/>
          <w:b w:val="0"/>
        </w:rPr>
        <w:t>&lt;/RepeatBlock-By&gt;</w:t>
      </w:r>
    </w:p>
    <w:p w:rsidR="00BE1479" w:rsidRPr="00BE1479" w:rsidP="00BE1479" w14:paraId="14A8ADF3"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262602E5" w14:textId="77777777">
      <w:pPr>
        <w:pStyle w:val="NormalBold"/>
      </w:pPr>
      <w:r w:rsidRPr="00BE1479">
        <w:rPr>
          <w:rStyle w:val="HideTWBExt"/>
          <w:b w:val="0"/>
        </w:rPr>
        <w:t>&lt;Article&gt;</w:t>
      </w:r>
      <w:r w:rsidRPr="00BE1479">
        <w:t>Paragraph 15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5DC9B1"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1B49C6D6" w14:textId="77777777"/>
        </w:tc>
      </w:tr>
      <w:tr w14:paraId="18A13845"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410F9638"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0E02B332" w14:textId="77777777">
            <w:pPr>
              <w:pStyle w:val="AmColumnHeading"/>
            </w:pPr>
            <w:r w:rsidRPr="00BE1479">
              <w:t>Amendment</w:t>
            </w:r>
          </w:p>
        </w:tc>
      </w:tr>
      <w:tr w14:paraId="1441E5CB"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7BF85DE5" w14:textId="77777777">
            <w:pPr>
              <w:pStyle w:val="Normal6a"/>
            </w:pPr>
          </w:p>
        </w:tc>
        <w:tc>
          <w:tcPr>
            <w:tcW w:w="4876" w:type="dxa"/>
            <w:tcBorders>
              <w:top w:val="nil"/>
              <w:left w:val="nil"/>
              <w:bottom w:val="nil"/>
              <w:right w:val="nil"/>
            </w:tcBorders>
          </w:tcPr>
          <w:p w:rsidR="00BE1479" w:rsidRPr="00BE1479" w:rsidP="00446B27" w14:paraId="02370831" w14:textId="77777777">
            <w:pPr>
              <w:pStyle w:val="Normal6a"/>
            </w:pPr>
            <w:r w:rsidRPr="00BE1479">
              <w:rPr>
                <w:b/>
                <w:i/>
              </w:rPr>
              <w:t>15a.</w:t>
            </w:r>
            <w:r w:rsidRPr="00BE1479">
              <w:tab/>
            </w:r>
            <w:r w:rsidRPr="00BE1479">
              <w:rPr>
                <w:b/>
                <w:i/>
              </w:rPr>
              <w:t>Underlines the importance of strengthening EU–Australia cooperation in the field of space security, particularly with regard to space situational awareness, the resilience of space infrastructure and the protection of satellite services on which critical political and economic activities depend; encourages the exchange of information and best practices to address common threats in the space domain;</w:t>
            </w:r>
          </w:p>
        </w:tc>
      </w:tr>
    </w:tbl>
    <w:p w:rsidR="00BE1479" w:rsidRPr="00BE1479" w:rsidP="00BE1479" w14:paraId="3F1953BF"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49AE9D4E" w14:textId="77777777">
      <w:r w:rsidRPr="00BE1479">
        <w:rPr>
          <w:rStyle w:val="HideTWBExt"/>
        </w:rPr>
        <w:t>&lt;/Amend&gt;</w:t>
      </w:r>
    </w:p>
    <w:p w:rsidR="00BE1479" w:rsidRPr="00BE1479" w:rsidP="00BE1479" w14:paraId="5E3FA487"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177</w:t>
      </w:r>
      <w:r w:rsidRPr="00BE1479">
        <w:rPr>
          <w:rStyle w:val="HideTWBExt"/>
          <w:b w:val="0"/>
        </w:rPr>
        <w:t>&lt;/NumAm&gt;</w:t>
      </w:r>
    </w:p>
    <w:p w:rsidR="00BE1479" w:rsidRPr="00BE1479" w:rsidP="00BE1479" w14:paraId="4A97B386" w14:textId="77777777">
      <w:pPr>
        <w:pStyle w:val="NormalBold"/>
      </w:pPr>
      <w:r w:rsidRPr="00BE1479">
        <w:rPr>
          <w:rStyle w:val="HideTWBExt"/>
          <w:b w:val="0"/>
        </w:rPr>
        <w:t>&lt;RepeatBlock-By&gt;&lt;Members&gt;</w:t>
      </w:r>
      <w:r w:rsidRPr="00BE1479">
        <w:t>Jordan Bardella, Pierre-Romain Thionnet, Julie Rechagneux</w:t>
      </w:r>
      <w:r w:rsidRPr="00BE1479">
        <w:rPr>
          <w:rStyle w:val="HideTWBExt"/>
          <w:b w:val="0"/>
        </w:rPr>
        <w:t>&lt;/Members&gt;</w:t>
      </w:r>
    </w:p>
    <w:p w:rsidR="00BE1479" w:rsidRPr="00BE1479" w:rsidP="00BE1479" w14:paraId="38CEE569" w14:textId="77777777">
      <w:pPr>
        <w:pStyle w:val="NormalBold"/>
      </w:pPr>
      <w:r w:rsidRPr="00BE1479">
        <w:rPr>
          <w:rStyle w:val="HideTWBExt"/>
          <w:b w:val="0"/>
        </w:rPr>
        <w:t>&lt;/RepeatBlock-By&gt;</w:t>
      </w:r>
    </w:p>
    <w:p w:rsidR="00BE1479" w:rsidRPr="00BE1479" w:rsidP="00BE1479" w14:paraId="7443BCCA"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65AE94CE" w14:textId="77777777">
      <w:pPr>
        <w:pStyle w:val="NormalBold"/>
      </w:pPr>
      <w:r w:rsidRPr="00BE1479">
        <w:rPr>
          <w:rStyle w:val="HideTWBExt"/>
          <w:b w:val="0"/>
        </w:rPr>
        <w:t>&lt;Article&gt;</w:t>
      </w:r>
      <w:r w:rsidRPr="00BE1479">
        <w:t>Paragraph 16</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2422B0"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758F93C0" w14:textId="77777777"/>
        </w:tc>
      </w:tr>
      <w:tr w14:paraId="4FD2A45E"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2553902F"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11CF112D" w14:textId="77777777">
            <w:pPr>
              <w:pStyle w:val="AmColumnHeading"/>
            </w:pPr>
            <w:r w:rsidRPr="00BE1479">
              <w:t>Amendment</w:t>
            </w:r>
          </w:p>
        </w:tc>
      </w:tr>
      <w:tr w14:paraId="31575CBA"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5EF88CC1" w14:textId="77777777">
            <w:pPr>
              <w:pStyle w:val="Normal6a"/>
            </w:pPr>
            <w:r w:rsidRPr="00BE1479">
              <w:t>16.</w:t>
            </w:r>
            <w:r w:rsidRPr="00BE1479">
              <w:tab/>
              <w:t>Recognises the strategic value of the Quadrilateral Security Dialogue, AUKUS and the Five Eyes alliance as key elements of the Indo-Pacific security architecture;</w:t>
            </w:r>
          </w:p>
        </w:tc>
        <w:tc>
          <w:tcPr>
            <w:tcW w:w="4876" w:type="dxa"/>
            <w:tcBorders>
              <w:top w:val="nil"/>
              <w:left w:val="nil"/>
              <w:bottom w:val="nil"/>
              <w:right w:val="nil"/>
            </w:tcBorders>
          </w:tcPr>
          <w:p w:rsidR="00BE1479" w:rsidRPr="00BE1479" w:rsidP="00446B27" w14:paraId="003CA375" w14:textId="77777777">
            <w:pPr>
              <w:pStyle w:val="Normal6a"/>
            </w:pPr>
            <w:r w:rsidRPr="00BE1479">
              <w:t>16.</w:t>
            </w:r>
            <w:r w:rsidRPr="00BE1479">
              <w:tab/>
              <w:t xml:space="preserve">Recognises the strategic value of the Quadrilateral Security Dialogue, AUKUS and the Five Eyes alliance as key elements of the Indo-Pacific security architecture; </w:t>
            </w:r>
            <w:r w:rsidRPr="00BE1479">
              <w:rPr>
                <w:b/>
                <w:i/>
              </w:rPr>
              <w:t>recalls that a major contract with a European company was unilaterally cancelled for the AUKUS deal to happen; stresses that the capabilities for intercepting communications developed under the Five Eyes alliance have in the past been used for economic and political espionage against Member States and their leaders, as established by the European Parliament’s work on the ECHELON system; calls for any further cooperation to be accompanied by guarantees of reciprocity and non-interference;</w:t>
            </w:r>
          </w:p>
        </w:tc>
      </w:tr>
    </w:tbl>
    <w:p w:rsidR="00BE1479" w:rsidRPr="00BE1479" w:rsidP="00BE1479" w14:paraId="7F8D1F43" w14:textId="77777777">
      <w:pPr>
        <w:pStyle w:val="AmOrLang"/>
      </w:pPr>
      <w:r w:rsidRPr="00BE1479">
        <w:t xml:space="preserve">Or. </w:t>
      </w:r>
      <w:r w:rsidRPr="00BE1479">
        <w:rPr>
          <w:rStyle w:val="HideTWBExt"/>
        </w:rPr>
        <w:t>&lt;Original&gt;</w:t>
      </w:r>
      <w:r w:rsidRPr="00BE1479">
        <w:rPr>
          <w:rStyle w:val="HideTWBInt"/>
        </w:rPr>
        <w:t>{FR}</w:t>
      </w:r>
      <w:r w:rsidRPr="00BE1479">
        <w:t>fr</w:t>
      </w:r>
      <w:r w:rsidRPr="00BE1479">
        <w:rPr>
          <w:rStyle w:val="HideTWBExt"/>
        </w:rPr>
        <w:t>&lt;/Original&gt;</w:t>
      </w:r>
    </w:p>
    <w:p w:rsidR="00BE1479" w:rsidRPr="00BE1479" w:rsidP="00BE1479" w14:paraId="63F557CE" w14:textId="77777777">
      <w:r w:rsidRPr="00BE1479">
        <w:rPr>
          <w:rStyle w:val="HideTWBExt"/>
        </w:rPr>
        <w:t>&lt;/Amend&gt;</w:t>
      </w:r>
    </w:p>
    <w:p w:rsidR="00BE1479" w:rsidRPr="00BE1479" w:rsidP="00BE1479" w14:paraId="219D0B82"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178</w:t>
      </w:r>
      <w:r w:rsidRPr="00BE1479">
        <w:rPr>
          <w:rStyle w:val="HideTWBExt"/>
          <w:b w:val="0"/>
        </w:rPr>
        <w:t>&lt;/NumAm&gt;</w:t>
      </w:r>
    </w:p>
    <w:p w:rsidR="00BE1479" w:rsidRPr="00BE1479" w:rsidP="00BE1479" w14:paraId="20CF3C3E" w14:textId="77777777">
      <w:pPr>
        <w:pStyle w:val="NormalBold"/>
      </w:pPr>
      <w:r w:rsidRPr="00BE1479">
        <w:rPr>
          <w:rStyle w:val="HideTWBExt"/>
          <w:b w:val="0"/>
        </w:rPr>
        <w:t>&lt;RepeatBlock-By&gt;&lt;Members&gt;</w:t>
      </w:r>
      <w:r w:rsidRPr="00BE1479">
        <w:t>Stanislav Stoyanov, Tomasz Froelich, Alexander Sell, Petar Volgin</w:t>
      </w:r>
      <w:r w:rsidRPr="00BE1479">
        <w:rPr>
          <w:rStyle w:val="HideTWBExt"/>
          <w:b w:val="0"/>
        </w:rPr>
        <w:t>&lt;/Members&gt;</w:t>
      </w:r>
    </w:p>
    <w:p w:rsidR="00BE1479" w:rsidRPr="00BE1479" w:rsidP="00BE1479" w14:paraId="4946CAF9" w14:textId="77777777">
      <w:r w:rsidRPr="00BE1479">
        <w:rPr>
          <w:rStyle w:val="HideTWBExt"/>
        </w:rPr>
        <w:t>&lt;AuNomDe&gt;</w:t>
      </w:r>
      <w:r w:rsidRPr="00BE1479">
        <w:rPr>
          <w:rStyle w:val="HideTWBInt"/>
        </w:rPr>
        <w:t>{ESN}</w:t>
      </w:r>
      <w:r w:rsidRPr="00BE1479">
        <w:t>on behalf of the ESN Group</w:t>
      </w:r>
      <w:r w:rsidRPr="00BE1479">
        <w:rPr>
          <w:rStyle w:val="HideTWBExt"/>
        </w:rPr>
        <w:t>&lt;/AuNomDe&gt;</w:t>
      </w:r>
    </w:p>
    <w:p w:rsidR="00BE1479" w:rsidRPr="00BE1479" w:rsidP="00BE1479" w14:paraId="3BE591FE" w14:textId="77777777">
      <w:pPr>
        <w:pStyle w:val="NormalBold"/>
      </w:pPr>
      <w:r w:rsidRPr="00BE1479">
        <w:rPr>
          <w:rStyle w:val="HideTWBExt"/>
          <w:b w:val="0"/>
        </w:rPr>
        <w:t>&lt;/RepeatBlock-By&gt;</w:t>
      </w:r>
    </w:p>
    <w:p w:rsidR="00BE1479" w:rsidRPr="00BE1479" w:rsidP="00BE1479" w14:paraId="711E8773"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3B3F403D" w14:textId="77777777">
      <w:pPr>
        <w:pStyle w:val="NormalBold"/>
      </w:pPr>
      <w:r w:rsidRPr="00BE1479">
        <w:rPr>
          <w:rStyle w:val="HideTWBExt"/>
          <w:b w:val="0"/>
        </w:rPr>
        <w:t>&lt;Article&gt;</w:t>
      </w:r>
      <w:r w:rsidRPr="00BE1479">
        <w:t>Paragraph 16</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713CA9"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04902893" w14:textId="77777777"/>
        </w:tc>
      </w:tr>
      <w:tr w14:paraId="3B585151"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7830EE24"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082CD79D" w14:textId="77777777">
            <w:pPr>
              <w:pStyle w:val="AmColumnHeading"/>
            </w:pPr>
            <w:r w:rsidRPr="00BE1479">
              <w:t>Amendment</w:t>
            </w:r>
          </w:p>
        </w:tc>
      </w:tr>
      <w:tr w14:paraId="67FCB3CD"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46345B81" w14:textId="77777777">
            <w:pPr>
              <w:pStyle w:val="Normal6a"/>
            </w:pPr>
            <w:r w:rsidRPr="00BE1479">
              <w:t>16.</w:t>
            </w:r>
            <w:r w:rsidRPr="00BE1479">
              <w:tab/>
              <w:t>Recognises the strategic value of the Quadrilateral Security Dialogue, AUKUS and the Five Eyes alliance as key elements of the Indo-Pacific security architecture;</w:t>
            </w:r>
          </w:p>
        </w:tc>
        <w:tc>
          <w:tcPr>
            <w:tcW w:w="4876" w:type="dxa"/>
            <w:tcBorders>
              <w:top w:val="nil"/>
              <w:left w:val="nil"/>
              <w:bottom w:val="nil"/>
              <w:right w:val="nil"/>
            </w:tcBorders>
          </w:tcPr>
          <w:p w:rsidR="00BE1479" w:rsidRPr="00BE1479" w:rsidP="00446B27" w14:paraId="61A73DDA" w14:textId="77777777">
            <w:pPr>
              <w:pStyle w:val="Normal6a"/>
            </w:pPr>
            <w:r w:rsidRPr="00BE1479">
              <w:t>16.</w:t>
            </w:r>
            <w:r w:rsidRPr="00BE1479">
              <w:tab/>
              <w:t xml:space="preserve">Recognises the strategic value of the Quadrilateral Security Dialogue, AUKUS and the Five Eyes alliance as key elements of the Indo-Pacific security architecture; </w:t>
            </w:r>
            <w:r w:rsidRPr="00BE1479">
              <w:rPr>
                <w:b/>
                <w:i/>
              </w:rPr>
              <w:t>stresses that the stability and security of both the Indo-Pacific region and Europe also depend on strong, transparent and trust-based relations between Australia, the EU and its Member States;</w:t>
            </w:r>
          </w:p>
        </w:tc>
      </w:tr>
    </w:tbl>
    <w:p w:rsidR="00BE1479" w:rsidRPr="00BE1479" w:rsidP="00BE1479" w14:paraId="648AB6FB"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389AB086" w14:textId="77777777">
      <w:r w:rsidRPr="00BE1479">
        <w:rPr>
          <w:rStyle w:val="HideTWBExt"/>
        </w:rPr>
        <w:t>&lt;/Amend&gt;</w:t>
      </w:r>
    </w:p>
    <w:p w:rsidR="00BE1479" w:rsidRPr="00BE1479" w:rsidP="00BE1479" w14:paraId="6D467C2B"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179</w:t>
      </w:r>
      <w:r w:rsidRPr="00BE1479">
        <w:rPr>
          <w:rStyle w:val="HideTWBExt"/>
          <w:b w:val="0"/>
        </w:rPr>
        <w:t>&lt;/NumAm&gt;</w:t>
      </w:r>
    </w:p>
    <w:p w:rsidR="00BE1479" w:rsidRPr="00BE1479" w:rsidP="00BE1479" w14:paraId="44166CBD" w14:textId="77777777">
      <w:pPr>
        <w:pStyle w:val="NormalBold"/>
      </w:pPr>
      <w:r w:rsidRPr="00BE1479">
        <w:rPr>
          <w:rStyle w:val="HideTWBExt"/>
          <w:b w:val="0"/>
        </w:rPr>
        <w:t>&lt;RepeatBlock-By&gt;&lt;Members&gt;</w:t>
      </w:r>
      <w:r w:rsidRPr="00BE1479">
        <w:t>Rihards Kols</w:t>
      </w:r>
      <w:r w:rsidRPr="00BE1479">
        <w:rPr>
          <w:rStyle w:val="HideTWBExt"/>
          <w:b w:val="0"/>
        </w:rPr>
        <w:t>&lt;/Members&gt;</w:t>
      </w:r>
    </w:p>
    <w:p w:rsidR="00BE1479" w:rsidRPr="00BE1479" w:rsidP="00BE1479" w14:paraId="2B5676E3" w14:textId="77777777">
      <w:pPr>
        <w:pStyle w:val="NormalBold"/>
      </w:pPr>
      <w:r w:rsidRPr="00BE1479">
        <w:rPr>
          <w:rStyle w:val="HideTWBExt"/>
          <w:b w:val="0"/>
        </w:rPr>
        <w:t>&lt;/RepeatBlock-By&gt;</w:t>
      </w:r>
    </w:p>
    <w:p w:rsidR="00BE1479" w:rsidRPr="00BE1479" w:rsidP="00BE1479" w14:paraId="2F1BAF58"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54228461" w14:textId="77777777">
      <w:pPr>
        <w:pStyle w:val="NormalBold"/>
      </w:pPr>
      <w:r w:rsidRPr="00BE1479">
        <w:rPr>
          <w:rStyle w:val="HideTWBExt"/>
          <w:b w:val="0"/>
        </w:rPr>
        <w:t>&lt;Article&gt;</w:t>
      </w:r>
      <w:r w:rsidRPr="00BE1479">
        <w:t>Paragraph 16</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8CA60C"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4B3D6D08" w14:textId="77777777"/>
        </w:tc>
      </w:tr>
      <w:tr w14:paraId="1E07F125"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44CAE18B"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363B5A67" w14:textId="77777777">
            <w:pPr>
              <w:pStyle w:val="AmColumnHeading"/>
            </w:pPr>
            <w:r w:rsidRPr="00BE1479">
              <w:t>Amendment</w:t>
            </w:r>
          </w:p>
        </w:tc>
      </w:tr>
      <w:tr w14:paraId="1AC86885"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31BAD61C" w14:textId="77777777">
            <w:pPr>
              <w:pStyle w:val="Normal6a"/>
            </w:pPr>
            <w:r w:rsidRPr="00BE1479">
              <w:t>16.</w:t>
            </w:r>
            <w:r w:rsidRPr="00BE1479">
              <w:tab/>
              <w:t>Recognises the strategic value of the Quadrilateral Security Dialogue, AUKUS and the Five Eyes alliance as key elements of the Indo-Pacific security architecture;</w:t>
            </w:r>
          </w:p>
        </w:tc>
        <w:tc>
          <w:tcPr>
            <w:tcW w:w="4876" w:type="dxa"/>
            <w:tcBorders>
              <w:top w:val="nil"/>
              <w:left w:val="nil"/>
              <w:bottom w:val="nil"/>
              <w:right w:val="nil"/>
            </w:tcBorders>
          </w:tcPr>
          <w:p w:rsidR="00BE1479" w:rsidRPr="00BE1479" w:rsidP="00446B27" w14:paraId="67B4B674" w14:textId="77777777">
            <w:pPr>
              <w:pStyle w:val="Normal6a"/>
            </w:pPr>
            <w:r w:rsidRPr="00BE1479">
              <w:t>16.</w:t>
            </w:r>
            <w:r w:rsidRPr="00BE1479">
              <w:tab/>
              <w:t xml:space="preserve">Recognises the strategic value of the Quadrilateral Security Dialogue, AUKUS and the Five Eyes alliance as key elements of the Indo-Pacific security architecture; </w:t>
            </w:r>
            <w:r w:rsidRPr="00BE1479">
              <w:rPr>
                <w:b/>
                <w:i/>
              </w:rPr>
              <w:t>encourages structured exchanges between the EU and Australia on lessons drawn from these formats, in full complementarity with NATO and with due regard for the EU's decision-making autonomy;</w:t>
            </w:r>
          </w:p>
        </w:tc>
      </w:tr>
    </w:tbl>
    <w:p w:rsidR="00BE1479" w:rsidRPr="00BE1479" w:rsidP="00BE1479" w14:paraId="155E6AC5"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6232C0BC" w14:textId="77777777">
      <w:r w:rsidRPr="00BE1479">
        <w:rPr>
          <w:rStyle w:val="HideTWBExt"/>
        </w:rPr>
        <w:t>&lt;/Amend&gt;</w:t>
      </w:r>
    </w:p>
    <w:p w:rsidR="00BE1479" w:rsidRPr="00BE1479" w:rsidP="00BE1479" w14:paraId="2C4C3F76"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180</w:t>
      </w:r>
      <w:r w:rsidRPr="00BE1479">
        <w:rPr>
          <w:rStyle w:val="HideTWBExt"/>
          <w:b w:val="0"/>
        </w:rPr>
        <w:t>&lt;/NumAm&gt;</w:t>
      </w:r>
    </w:p>
    <w:p w:rsidR="00BE1479" w:rsidRPr="00BE1479" w:rsidP="00BE1479" w14:paraId="042B4FB0" w14:textId="77777777">
      <w:pPr>
        <w:pStyle w:val="NormalBold"/>
      </w:pPr>
      <w:r w:rsidRPr="00BE1479">
        <w:rPr>
          <w:rStyle w:val="HideTWBExt"/>
          <w:b w:val="0"/>
        </w:rPr>
        <w:t>&lt;RepeatBlock-By&gt;&lt;Members&gt;</w:t>
      </w:r>
      <w:r w:rsidRPr="00BE1479">
        <w:t>Željana Zovko</w:t>
      </w:r>
      <w:r w:rsidRPr="00BE1479">
        <w:rPr>
          <w:rStyle w:val="HideTWBExt"/>
          <w:b w:val="0"/>
        </w:rPr>
        <w:t>&lt;/Members&gt;</w:t>
      </w:r>
    </w:p>
    <w:p w:rsidR="00BE1479" w:rsidRPr="00BE1479" w:rsidP="00BE1479" w14:paraId="0C9CC0CC" w14:textId="77777777">
      <w:pPr>
        <w:pStyle w:val="NormalBold"/>
      </w:pPr>
      <w:r w:rsidRPr="00BE1479">
        <w:rPr>
          <w:rStyle w:val="HideTWBExt"/>
          <w:b w:val="0"/>
        </w:rPr>
        <w:t>&lt;/RepeatBlock-By&gt;</w:t>
      </w:r>
    </w:p>
    <w:p w:rsidR="00BE1479" w:rsidRPr="00BE1479" w:rsidP="00BE1479" w14:paraId="749D0BE0"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47DD924D" w14:textId="77777777">
      <w:pPr>
        <w:pStyle w:val="NormalBold"/>
      </w:pPr>
      <w:r w:rsidRPr="00BE1479">
        <w:rPr>
          <w:rStyle w:val="HideTWBExt"/>
          <w:b w:val="0"/>
        </w:rPr>
        <w:t>&lt;Article&gt;</w:t>
      </w:r>
      <w:r w:rsidRPr="00BE1479">
        <w:t>Paragraph 16</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4D984F"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1A426C9E" w14:textId="77777777"/>
        </w:tc>
      </w:tr>
      <w:tr w14:paraId="02B13B1D"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18D8B6F0"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4CEEDD6B" w14:textId="77777777">
            <w:pPr>
              <w:pStyle w:val="AmColumnHeading"/>
            </w:pPr>
            <w:r w:rsidRPr="00BE1479">
              <w:t>Amendment</w:t>
            </w:r>
          </w:p>
        </w:tc>
      </w:tr>
      <w:tr w14:paraId="79B0F3C5"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64356C40" w14:textId="77777777">
            <w:pPr>
              <w:pStyle w:val="Normal6a"/>
            </w:pPr>
            <w:r w:rsidRPr="00BE1479">
              <w:t>16.</w:t>
            </w:r>
            <w:r w:rsidRPr="00BE1479">
              <w:tab/>
              <w:t xml:space="preserve">Recognises the strategic value of the </w:t>
            </w:r>
            <w:r w:rsidRPr="00BE1479">
              <w:rPr>
                <w:b/>
                <w:i/>
              </w:rPr>
              <w:t>Quadrilateral Security Dialogue</w:t>
            </w:r>
            <w:r w:rsidRPr="00BE1479">
              <w:t xml:space="preserve">, AUKUS and the Five Eyes alliance as </w:t>
            </w:r>
            <w:r w:rsidRPr="00BE1479">
              <w:rPr>
                <w:b/>
                <w:i/>
              </w:rPr>
              <w:t>key</w:t>
            </w:r>
            <w:r w:rsidRPr="00BE1479">
              <w:t xml:space="preserve"> elements of </w:t>
            </w:r>
            <w:r w:rsidRPr="00BE1479">
              <w:rPr>
                <w:b/>
                <w:i/>
              </w:rPr>
              <w:t>the Indo-Pacific</w:t>
            </w:r>
            <w:r w:rsidRPr="00BE1479">
              <w:t xml:space="preserve"> security architecture;</w:t>
            </w:r>
          </w:p>
        </w:tc>
        <w:tc>
          <w:tcPr>
            <w:tcW w:w="4876" w:type="dxa"/>
            <w:tcBorders>
              <w:top w:val="nil"/>
              <w:left w:val="nil"/>
              <w:bottom w:val="nil"/>
              <w:right w:val="nil"/>
            </w:tcBorders>
          </w:tcPr>
          <w:p w:rsidR="00BE1479" w:rsidRPr="00BE1479" w:rsidP="00446B27" w14:paraId="7086AD3D" w14:textId="77777777">
            <w:pPr>
              <w:pStyle w:val="Normal6a"/>
            </w:pPr>
            <w:r w:rsidRPr="00BE1479">
              <w:t>16.</w:t>
            </w:r>
            <w:r w:rsidRPr="00BE1479">
              <w:tab/>
              <w:t xml:space="preserve">Recognises the strategic value of the </w:t>
            </w:r>
            <w:r w:rsidRPr="00BE1479">
              <w:rPr>
                <w:b/>
                <w:i/>
              </w:rPr>
              <w:t>QUAD</w:t>
            </w:r>
            <w:r w:rsidRPr="00BE1479">
              <w:t xml:space="preserve">, AUKUS and the Five Eyes alliance as </w:t>
            </w:r>
            <w:r w:rsidRPr="00BE1479">
              <w:rPr>
                <w:b/>
                <w:i/>
              </w:rPr>
              <w:t>important</w:t>
            </w:r>
            <w:r w:rsidRPr="00BE1479">
              <w:t xml:space="preserve"> elements of security architecture </w:t>
            </w:r>
            <w:r w:rsidRPr="00BE1479">
              <w:rPr>
                <w:b/>
                <w:i/>
              </w:rPr>
              <w:t>in the Indo-Pacific</w:t>
            </w:r>
            <w:r w:rsidRPr="00BE1479">
              <w:t xml:space="preserve">; </w:t>
            </w:r>
            <w:r w:rsidRPr="00BE1479">
              <w:rPr>
                <w:b/>
                <w:i/>
              </w:rPr>
              <w:t>stresses the need for inclusive dialogue with like-minded partners and to seek further synergies with the EU’s Indo-Pacific Strategy to enhance collective resilience;</w:t>
            </w:r>
          </w:p>
        </w:tc>
      </w:tr>
    </w:tbl>
    <w:p w:rsidR="00BE1479" w:rsidRPr="00BE1479" w:rsidP="00BE1479" w14:paraId="1484BB17"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430A11D6" w14:textId="77777777">
      <w:r w:rsidRPr="00BE1479">
        <w:rPr>
          <w:rStyle w:val="HideTWBExt"/>
        </w:rPr>
        <w:t>&lt;/Amend&gt;</w:t>
      </w:r>
    </w:p>
    <w:p w:rsidR="00BE1479" w:rsidRPr="00BE1479" w:rsidP="00BE1479" w14:paraId="3991529E"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181</w:t>
      </w:r>
      <w:r w:rsidRPr="00BE1479">
        <w:rPr>
          <w:rStyle w:val="HideTWBExt"/>
          <w:b w:val="0"/>
        </w:rPr>
        <w:t>&lt;/NumAm&gt;</w:t>
      </w:r>
    </w:p>
    <w:p w:rsidR="00BE1479" w:rsidRPr="00BE1479" w:rsidP="00BE1479" w14:paraId="171B4ADF" w14:textId="77777777">
      <w:pPr>
        <w:pStyle w:val="NormalBold"/>
      </w:pPr>
      <w:r w:rsidRPr="00BE1479">
        <w:rPr>
          <w:rStyle w:val="HideTWBExt"/>
          <w:b w:val="0"/>
        </w:rPr>
        <w:t>&lt;RepeatBlock-By&gt;&lt;Members&gt;</w:t>
      </w:r>
      <w:r w:rsidRPr="00BE1479">
        <w:t>Mieke Andriese</w:t>
      </w:r>
      <w:r w:rsidRPr="00BE1479">
        <w:rPr>
          <w:rStyle w:val="HideTWBExt"/>
          <w:b w:val="0"/>
        </w:rPr>
        <w:t>&lt;/Members&gt;</w:t>
      </w:r>
    </w:p>
    <w:p w:rsidR="00BE1479" w:rsidRPr="00BE1479" w:rsidP="00BE1479" w14:paraId="0D140DD4" w14:textId="77777777">
      <w:pPr>
        <w:pStyle w:val="NormalBold"/>
      </w:pPr>
      <w:r w:rsidRPr="00BE1479">
        <w:rPr>
          <w:rStyle w:val="HideTWBExt"/>
          <w:b w:val="0"/>
        </w:rPr>
        <w:t>&lt;/RepeatBlock-By&gt;</w:t>
      </w:r>
    </w:p>
    <w:p w:rsidR="00BE1479" w:rsidRPr="00BE1479" w:rsidP="00BE1479" w14:paraId="55633610"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5A1DD88E" w14:textId="77777777">
      <w:pPr>
        <w:pStyle w:val="NormalBold"/>
      </w:pPr>
      <w:r w:rsidRPr="00BE1479">
        <w:rPr>
          <w:rStyle w:val="HideTWBExt"/>
          <w:b w:val="0"/>
        </w:rPr>
        <w:t>&lt;Article&gt;</w:t>
      </w:r>
      <w:r w:rsidRPr="00BE1479">
        <w:t>Paragraph 16</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D0BF6D"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4609AA22" w14:textId="77777777"/>
        </w:tc>
      </w:tr>
      <w:tr w14:paraId="0D2106FA"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124CBA14"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248B3FF3" w14:textId="77777777">
            <w:pPr>
              <w:pStyle w:val="AmColumnHeading"/>
            </w:pPr>
            <w:r w:rsidRPr="00BE1479">
              <w:t>Amendment</w:t>
            </w:r>
          </w:p>
        </w:tc>
      </w:tr>
      <w:tr w14:paraId="1D3A0834"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4715530D" w14:textId="77777777">
            <w:pPr>
              <w:pStyle w:val="Normal6a"/>
            </w:pPr>
            <w:r w:rsidRPr="00BE1479">
              <w:t>16.</w:t>
            </w:r>
            <w:r w:rsidRPr="00BE1479">
              <w:tab/>
              <w:t>Recognises the strategic value of the Quadrilateral Security Dialogue, AUKUS and the Five Eyes alliance as key elements of the Indo-Pacific security architecture;</w:t>
            </w:r>
          </w:p>
        </w:tc>
        <w:tc>
          <w:tcPr>
            <w:tcW w:w="4876" w:type="dxa"/>
            <w:tcBorders>
              <w:top w:val="nil"/>
              <w:left w:val="nil"/>
              <w:bottom w:val="nil"/>
              <w:right w:val="nil"/>
            </w:tcBorders>
          </w:tcPr>
          <w:p w:rsidR="00BE1479" w:rsidRPr="00BE1479" w:rsidP="00446B27" w14:paraId="181FF656" w14:textId="77777777">
            <w:pPr>
              <w:pStyle w:val="Normal6a"/>
            </w:pPr>
            <w:r w:rsidRPr="00BE1479">
              <w:t>16.</w:t>
            </w:r>
            <w:r w:rsidRPr="00BE1479">
              <w:tab/>
              <w:t xml:space="preserve">Recognises the strategic value of the Quadrilateral Security Dialogue, AUKUS and the Five Eyes alliance as key elements of the Indo-Pacific security architecture; </w:t>
            </w:r>
            <w:r w:rsidRPr="00BE1479">
              <w:rPr>
                <w:b/>
                <w:i/>
              </w:rPr>
              <w:t>stresses that EU-Australia security cooperation should complement, rather than duplicate or compete with, these established arrangements;</w:t>
            </w:r>
          </w:p>
        </w:tc>
      </w:tr>
    </w:tbl>
    <w:p w:rsidR="00BE1479" w:rsidRPr="00BE1479" w:rsidP="00BE1479" w14:paraId="565966E4"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3ECD14EA" w14:textId="77777777">
      <w:r w:rsidRPr="00BE1479">
        <w:rPr>
          <w:rStyle w:val="HideTWBExt"/>
        </w:rPr>
        <w:t>&lt;/Amend&gt;</w:t>
      </w:r>
    </w:p>
    <w:p w:rsidR="00BE1479" w:rsidRPr="00BE1479" w:rsidP="00BE1479" w14:paraId="751692EE"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182</w:t>
      </w:r>
      <w:r w:rsidRPr="00BE1479">
        <w:rPr>
          <w:rStyle w:val="HideTWBExt"/>
          <w:b w:val="0"/>
        </w:rPr>
        <w:t>&lt;/NumAm&gt;</w:t>
      </w:r>
    </w:p>
    <w:p w:rsidR="00BE1479" w:rsidRPr="00BE1479" w:rsidP="00BE1479" w14:paraId="7E0FB2DD" w14:textId="77777777">
      <w:pPr>
        <w:pStyle w:val="NormalBold"/>
      </w:pPr>
      <w:r w:rsidRPr="00BE1479">
        <w:rPr>
          <w:rStyle w:val="HideTWBExt"/>
          <w:b w:val="0"/>
        </w:rPr>
        <w:t>&lt;RepeatBlock-By&gt;&lt;Members&gt;</w:t>
      </w:r>
      <w:r w:rsidRPr="00BE1479">
        <w:t>Cristian Terheş</w:t>
      </w:r>
      <w:r w:rsidRPr="00BE1479">
        <w:rPr>
          <w:rStyle w:val="HideTWBExt"/>
          <w:b w:val="0"/>
        </w:rPr>
        <w:t>&lt;/Members&gt;</w:t>
      </w:r>
    </w:p>
    <w:p w:rsidR="00BE1479" w:rsidRPr="00BE1479" w:rsidP="00BE1479" w14:paraId="3B4DB29C" w14:textId="77777777">
      <w:pPr>
        <w:pStyle w:val="NormalBold"/>
      </w:pPr>
      <w:r w:rsidRPr="00BE1479">
        <w:rPr>
          <w:rStyle w:val="HideTWBExt"/>
          <w:b w:val="0"/>
        </w:rPr>
        <w:t>&lt;/RepeatBlock-By&gt;</w:t>
      </w:r>
    </w:p>
    <w:p w:rsidR="00BE1479" w:rsidRPr="00BE1479" w:rsidP="00BE1479" w14:paraId="2EC9DAEC"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10E057D2" w14:textId="77777777">
      <w:pPr>
        <w:pStyle w:val="NormalBold"/>
      </w:pPr>
      <w:r w:rsidRPr="00BE1479">
        <w:rPr>
          <w:rStyle w:val="HideTWBExt"/>
          <w:b w:val="0"/>
        </w:rPr>
        <w:t>&lt;Article&gt;</w:t>
      </w:r>
      <w:r w:rsidRPr="00BE1479">
        <w:t>Paragraph 16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75F034"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0995BCBA" w14:textId="77777777"/>
        </w:tc>
      </w:tr>
      <w:tr w14:paraId="58E3B544"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578CE36A"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52FD4242" w14:textId="77777777">
            <w:pPr>
              <w:pStyle w:val="AmColumnHeading"/>
            </w:pPr>
            <w:r w:rsidRPr="00BE1479">
              <w:t>Amendment</w:t>
            </w:r>
          </w:p>
        </w:tc>
      </w:tr>
      <w:tr w14:paraId="575B73C9"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32ADE2FF" w14:textId="77777777">
            <w:pPr>
              <w:pStyle w:val="Normal6a"/>
            </w:pPr>
          </w:p>
        </w:tc>
        <w:tc>
          <w:tcPr>
            <w:tcW w:w="4876" w:type="dxa"/>
            <w:tcBorders>
              <w:top w:val="nil"/>
              <w:left w:val="nil"/>
              <w:bottom w:val="nil"/>
              <w:right w:val="nil"/>
            </w:tcBorders>
          </w:tcPr>
          <w:p w:rsidR="00BE1479" w:rsidRPr="00BE1479" w:rsidP="00446B27" w14:paraId="53EA1CB0" w14:textId="77777777">
            <w:pPr>
              <w:pStyle w:val="Normal6a"/>
            </w:pPr>
            <w:r w:rsidRPr="00BE1479">
              <w:rPr>
                <w:b/>
                <w:i/>
              </w:rPr>
              <w:t>16b.</w:t>
            </w:r>
            <w:r w:rsidRPr="00BE1479">
              <w:tab/>
            </w:r>
            <w:r w:rsidRPr="00BE1479">
              <w:rPr>
                <w:b/>
                <w:i/>
              </w:rPr>
              <w:t>Notes with serious concern the complex and deteriorating national security environment facing Australia, driven by rising geopolitical tensions in the Indo-Pacific, unprecedented levels of espionage and foreign interference, and widespread cyberattacks against critical infrastructure; highlights that 62 percent of Australians view foreign cyberattacks as a critical threat</w:t>
            </w:r>
            <w:r w:rsidRPr="00BE1479">
              <w:rPr>
                <w:b/>
                <w:i/>
                <w:vertAlign w:val="superscript"/>
              </w:rPr>
              <w:t>1a</w:t>
            </w:r>
            <w:r w:rsidRPr="00BE1479">
              <w:rPr>
                <w:b/>
                <w:i/>
              </w:rPr>
              <w:t>, while foreign actors actively target sensitive assets such as the AUKUS partnership and harass diaspora communities; expresses alarm over the acceleration of AI-enabled disinformation campaigns, algorithmic manipulation, and online radicalization eroding trust in democratic institutions; and urges the EU and Australia to deepen their strategic cooperation in cybersecurity, hybrid threat mitigation, critical supply chain resilience, and the counteraction of FIMI;</w:t>
            </w:r>
          </w:p>
        </w:tc>
      </w:tr>
      <w:tr w14:paraId="123D4668"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6A75DCC7" w14:textId="77777777"/>
        </w:tc>
        <w:tc>
          <w:tcPr>
            <w:tcW w:w="4876" w:type="dxa"/>
            <w:tcBorders>
              <w:top w:val="nil"/>
              <w:left w:val="nil"/>
              <w:bottom w:val="nil"/>
              <w:right w:val="nil"/>
            </w:tcBorders>
          </w:tcPr>
          <w:p w:rsidR="00BE1479" w:rsidRPr="00BE1479" w:rsidP="00446B27" w14:paraId="46A3BAAD" w14:textId="77777777">
            <w:pPr>
              <w:pStyle w:val="Normal6a"/>
            </w:pPr>
            <w:r w:rsidRPr="00BE1479">
              <w:rPr>
                <w:b/>
                <w:i/>
              </w:rPr>
              <w:t>_________________</w:t>
            </w:r>
          </w:p>
        </w:tc>
      </w:tr>
      <w:tr w14:paraId="52FD0590"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53C2C92A" w14:textId="77777777"/>
        </w:tc>
        <w:tc>
          <w:tcPr>
            <w:tcW w:w="4876" w:type="dxa"/>
            <w:tcBorders>
              <w:top w:val="nil"/>
              <w:left w:val="nil"/>
              <w:bottom w:val="nil"/>
              <w:right w:val="nil"/>
            </w:tcBorders>
          </w:tcPr>
          <w:p w:rsidR="00BE1479" w:rsidRPr="00BE1479" w:rsidP="00446B27" w14:paraId="72AC31BD" w14:textId="77777777">
            <w:pPr>
              <w:pStyle w:val="Normal6a"/>
            </w:pPr>
            <w:r w:rsidRPr="00BE1479">
              <w:rPr>
                <w:b/>
                <w:i/>
                <w:vertAlign w:val="superscript"/>
              </w:rPr>
              <w:t>1a</w:t>
            </w:r>
            <w:r w:rsidRPr="00BE1479">
              <w:t xml:space="preserve"> </w:t>
            </w:r>
            <w:r w:rsidRPr="00BE1479">
              <w:rPr>
                <w:b/>
                <w:i/>
              </w:rPr>
              <w:t>https://www.lowyinstitute.org/publications/2026-lowy-institute-poll/threats-to-australia-cyberattacks-top-the-critical-threat-list</w:t>
            </w:r>
          </w:p>
        </w:tc>
      </w:tr>
    </w:tbl>
    <w:p w:rsidR="00BE1479" w:rsidRPr="00BE1479" w:rsidP="00BE1479" w14:paraId="4FCB405A"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43708AC5" w14:textId="77777777">
      <w:r w:rsidRPr="00BE1479">
        <w:rPr>
          <w:rStyle w:val="HideTWBExt"/>
        </w:rPr>
        <w:t>&lt;/Amend&gt;</w:t>
      </w:r>
    </w:p>
    <w:p w:rsidR="00BE1479" w:rsidRPr="00BE1479" w:rsidP="00BE1479" w14:paraId="243BC464"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183</w:t>
      </w:r>
      <w:r w:rsidRPr="00BE1479">
        <w:rPr>
          <w:rStyle w:val="HideTWBExt"/>
          <w:b w:val="0"/>
        </w:rPr>
        <w:t>&lt;/NumAm&gt;</w:t>
      </w:r>
    </w:p>
    <w:p w:rsidR="00BE1479" w:rsidRPr="00BE1479" w:rsidP="00BE1479" w14:paraId="23EA07EC" w14:textId="77777777">
      <w:pPr>
        <w:pStyle w:val="NormalBold"/>
      </w:pPr>
      <w:r w:rsidRPr="00BE1479">
        <w:rPr>
          <w:rStyle w:val="HideTWBExt"/>
          <w:b w:val="0"/>
        </w:rPr>
        <w:t>&lt;RepeatBlock-By&gt;&lt;Members&gt;</w:t>
      </w:r>
      <w:r w:rsidRPr="00BE1479">
        <w:t>Francisco José Millán Mon</w:t>
      </w:r>
      <w:r w:rsidRPr="00BE1479">
        <w:rPr>
          <w:rStyle w:val="HideTWBExt"/>
          <w:b w:val="0"/>
        </w:rPr>
        <w:t>&lt;/Members&gt;</w:t>
      </w:r>
    </w:p>
    <w:p w:rsidR="00BE1479" w:rsidRPr="00BE1479" w:rsidP="00BE1479" w14:paraId="643EB4AC" w14:textId="77777777">
      <w:pPr>
        <w:pStyle w:val="NormalBold"/>
      </w:pPr>
      <w:r w:rsidRPr="00BE1479">
        <w:rPr>
          <w:rStyle w:val="HideTWBExt"/>
          <w:b w:val="0"/>
        </w:rPr>
        <w:t>&lt;/RepeatBlock-By&gt;</w:t>
      </w:r>
    </w:p>
    <w:p w:rsidR="00BE1479" w:rsidRPr="00BE1479" w:rsidP="00BE1479" w14:paraId="54A61B10"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03691E9E" w14:textId="77777777">
      <w:pPr>
        <w:pStyle w:val="NormalBold"/>
      </w:pPr>
      <w:r w:rsidRPr="00BE1479">
        <w:rPr>
          <w:rStyle w:val="HideTWBExt"/>
          <w:b w:val="0"/>
        </w:rPr>
        <w:t>&lt;Article&gt;</w:t>
      </w:r>
      <w:r w:rsidRPr="00BE1479">
        <w:t>Paragraph 16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5173B6"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72C832CA" w14:textId="77777777"/>
        </w:tc>
      </w:tr>
      <w:tr w14:paraId="2285A877"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20D0B834"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02376761" w14:textId="77777777">
            <w:pPr>
              <w:pStyle w:val="AmColumnHeading"/>
            </w:pPr>
            <w:r w:rsidRPr="00BE1479">
              <w:t>Amendment</w:t>
            </w:r>
          </w:p>
        </w:tc>
      </w:tr>
      <w:tr w14:paraId="621314A6"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7C9CA7DC" w14:textId="77777777">
            <w:pPr>
              <w:pStyle w:val="Normal6a"/>
            </w:pPr>
          </w:p>
        </w:tc>
        <w:tc>
          <w:tcPr>
            <w:tcW w:w="4876" w:type="dxa"/>
            <w:tcBorders>
              <w:top w:val="nil"/>
              <w:left w:val="nil"/>
              <w:bottom w:val="nil"/>
              <w:right w:val="nil"/>
            </w:tcBorders>
          </w:tcPr>
          <w:p w:rsidR="00BE1479" w:rsidRPr="00BE1479" w:rsidP="00446B27" w14:paraId="20E09078" w14:textId="77777777">
            <w:pPr>
              <w:pStyle w:val="Normal6a"/>
            </w:pPr>
            <w:r w:rsidRPr="00BE1479">
              <w:rPr>
                <w:b/>
                <w:i/>
              </w:rPr>
              <w:t>16a.</w:t>
            </w:r>
            <w:r w:rsidRPr="00BE1479">
              <w:tab/>
            </w:r>
            <w:r w:rsidRPr="00BE1479">
              <w:rPr>
                <w:b/>
                <w:i/>
              </w:rPr>
              <w:t>Recognises that Australia is one of NATO’s closest partners; welcomes the deepening of cooperation between Australia and NATO, including its status as a partner with enhanced opportunities and its cooperation with the other Indo-Pacific partners; welcomes the first dedicated NATO-Australia meeting on defence industrial cooperation and capabilities, which took place in April 2026; supports further enhancement of interoperability, joint exercises and defence industrial and technological cooperation; emphasises that such cooperation complements the EU-Australia Security and Defence Partnership and helps solidify the strategic connection between Euro-Atlantic and Indo-Pacific security;</w:t>
            </w:r>
          </w:p>
        </w:tc>
      </w:tr>
    </w:tbl>
    <w:p w:rsidR="00BE1479" w:rsidRPr="00BE1479" w:rsidP="00BE1479" w14:paraId="110C01F8" w14:textId="77777777">
      <w:pPr>
        <w:pStyle w:val="AmOrLang"/>
      </w:pPr>
      <w:r w:rsidRPr="00BE1479">
        <w:t xml:space="preserve">Or. </w:t>
      </w:r>
      <w:r w:rsidRPr="00BE1479">
        <w:rPr>
          <w:rStyle w:val="HideTWBExt"/>
        </w:rPr>
        <w:t>&lt;Original&gt;</w:t>
      </w:r>
      <w:r w:rsidRPr="00BE1479">
        <w:rPr>
          <w:rStyle w:val="HideTWBInt"/>
        </w:rPr>
        <w:t>{ES}</w:t>
      </w:r>
      <w:r w:rsidRPr="00BE1479">
        <w:t>es</w:t>
      </w:r>
      <w:r w:rsidRPr="00BE1479">
        <w:rPr>
          <w:rStyle w:val="HideTWBExt"/>
        </w:rPr>
        <w:t>&lt;/Original&gt;</w:t>
      </w:r>
    </w:p>
    <w:p w:rsidR="00BE1479" w:rsidRPr="00BE1479" w:rsidP="00BE1479" w14:paraId="14B43C85" w14:textId="77777777">
      <w:r w:rsidRPr="00BE1479">
        <w:rPr>
          <w:rStyle w:val="HideTWBExt"/>
        </w:rPr>
        <w:t>&lt;/Amend&gt;</w:t>
      </w:r>
    </w:p>
    <w:p w:rsidR="00BE1479" w:rsidRPr="00BE1479" w:rsidP="00BE1479" w14:paraId="6E2DD961"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184</w:t>
      </w:r>
      <w:r w:rsidRPr="00BE1479">
        <w:rPr>
          <w:rStyle w:val="HideTWBExt"/>
          <w:b w:val="0"/>
        </w:rPr>
        <w:t>&lt;/NumAm&gt;</w:t>
      </w:r>
    </w:p>
    <w:p w:rsidR="00BE1479" w:rsidRPr="00BE1479" w:rsidP="00BE1479" w14:paraId="6FF95E4A" w14:textId="77777777">
      <w:pPr>
        <w:pStyle w:val="NormalBold"/>
      </w:pPr>
      <w:r w:rsidRPr="00BE1479">
        <w:rPr>
          <w:rStyle w:val="HideTWBExt"/>
          <w:b w:val="0"/>
        </w:rPr>
        <w:t>&lt;RepeatBlock-By&gt;&lt;Members&gt;</w:t>
      </w:r>
      <w:r w:rsidRPr="00BE1479">
        <w:t>Engin Eroglu, Dan Barna, Malik Azmani, Lucia Yar, Petras Auštrevičius, Marie-Agnes Strack-Zimmermann</w:t>
      </w:r>
      <w:r w:rsidRPr="00BE1479">
        <w:rPr>
          <w:rStyle w:val="HideTWBExt"/>
          <w:b w:val="0"/>
        </w:rPr>
        <w:t>&lt;/Members&gt;</w:t>
      </w:r>
    </w:p>
    <w:p w:rsidR="00BE1479" w:rsidRPr="00BE1479" w:rsidP="00BE1479" w14:paraId="4CA3270E" w14:textId="77777777">
      <w:pPr>
        <w:pStyle w:val="NormalBold"/>
      </w:pPr>
      <w:r w:rsidRPr="00BE1479">
        <w:rPr>
          <w:rStyle w:val="HideTWBExt"/>
          <w:b w:val="0"/>
        </w:rPr>
        <w:t>&lt;/RepeatBlock-By&gt;</w:t>
      </w:r>
    </w:p>
    <w:p w:rsidR="00BE1479" w:rsidRPr="00BE1479" w:rsidP="00BE1479" w14:paraId="2A1E2CC3"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62A80529" w14:textId="77777777">
      <w:pPr>
        <w:pStyle w:val="NormalBold"/>
      </w:pPr>
      <w:r w:rsidRPr="00BE1479">
        <w:rPr>
          <w:rStyle w:val="HideTWBExt"/>
          <w:b w:val="0"/>
        </w:rPr>
        <w:t>&lt;Article&gt;</w:t>
      </w:r>
      <w:r w:rsidRPr="00BE1479">
        <w:t>Paragraph 16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820161"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62DAEB4E" w14:textId="77777777"/>
        </w:tc>
      </w:tr>
      <w:tr w14:paraId="5B4222F9"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2D7BAB40"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7C6574E3" w14:textId="77777777">
            <w:pPr>
              <w:pStyle w:val="AmColumnHeading"/>
            </w:pPr>
            <w:r w:rsidRPr="00BE1479">
              <w:t>Amendment</w:t>
            </w:r>
          </w:p>
        </w:tc>
      </w:tr>
      <w:tr w14:paraId="4ACD396C"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134483B3" w14:textId="77777777">
            <w:pPr>
              <w:pStyle w:val="Normal6a"/>
            </w:pPr>
          </w:p>
        </w:tc>
        <w:tc>
          <w:tcPr>
            <w:tcW w:w="4876" w:type="dxa"/>
            <w:tcBorders>
              <w:top w:val="nil"/>
              <w:left w:val="nil"/>
              <w:bottom w:val="nil"/>
              <w:right w:val="nil"/>
            </w:tcBorders>
          </w:tcPr>
          <w:p w:rsidR="00BE1479" w:rsidRPr="00BE1479" w:rsidP="00446B27" w14:paraId="467D2A51" w14:textId="77777777">
            <w:pPr>
              <w:pStyle w:val="Normal6a"/>
            </w:pPr>
            <w:r w:rsidRPr="00BE1479">
              <w:rPr>
                <w:b/>
                <w:i/>
              </w:rPr>
              <w:t>16a.</w:t>
            </w:r>
            <w:r w:rsidRPr="00BE1479">
              <w:tab/>
            </w:r>
            <w:r w:rsidRPr="00BE1479">
              <w:rPr>
                <w:b/>
                <w:i/>
              </w:rPr>
              <w:t>Calls for coordination between the European Union and Australia in support of peace and stability in the Taiwan Strait; rejects any unilateral attempt to change the status quo by force or coercion in the region; encourages coordinated diplomatic messaging and, where appropriate, contingency planning among like-minded Indo-Pacific, such as Australia, Japan and the Republic of Korea, and the EU;</w:t>
            </w:r>
          </w:p>
        </w:tc>
      </w:tr>
    </w:tbl>
    <w:p w:rsidR="00BE1479" w:rsidRPr="00BE1479" w:rsidP="00BE1479" w14:paraId="3E20AF76"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06F829CC" w14:textId="77777777">
      <w:r w:rsidRPr="00BE1479">
        <w:rPr>
          <w:rStyle w:val="HideTWBExt"/>
        </w:rPr>
        <w:t>&lt;/Amend&gt;</w:t>
      </w:r>
    </w:p>
    <w:p w:rsidR="00BE1479" w:rsidRPr="00BE1479" w:rsidP="00BE1479" w14:paraId="2CDE8739"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185</w:t>
      </w:r>
      <w:r w:rsidRPr="00BE1479">
        <w:rPr>
          <w:rStyle w:val="HideTWBExt"/>
          <w:b w:val="0"/>
        </w:rPr>
        <w:t>&lt;/NumAm&gt;</w:t>
      </w:r>
    </w:p>
    <w:p w:rsidR="00BE1479" w:rsidRPr="00BE1479" w:rsidP="00BE1479" w14:paraId="6FF672D7" w14:textId="77777777">
      <w:pPr>
        <w:pStyle w:val="NormalBold"/>
      </w:pPr>
      <w:r w:rsidRPr="00BE1479">
        <w:rPr>
          <w:rStyle w:val="HideTWBExt"/>
          <w:b w:val="0"/>
        </w:rPr>
        <w:t>&lt;RepeatBlock-By&gt;&lt;Members&gt;</w:t>
      </w:r>
      <w:r w:rsidRPr="00BE1479">
        <w:t>Miriam Lexmann</w:t>
      </w:r>
      <w:r w:rsidRPr="00BE1479">
        <w:rPr>
          <w:rStyle w:val="HideTWBExt"/>
          <w:b w:val="0"/>
        </w:rPr>
        <w:t>&lt;/Members&gt;</w:t>
      </w:r>
    </w:p>
    <w:p w:rsidR="00BE1479" w:rsidRPr="00BE1479" w:rsidP="00BE1479" w14:paraId="5CA099D7" w14:textId="77777777">
      <w:pPr>
        <w:pStyle w:val="NormalBold"/>
      </w:pPr>
      <w:r w:rsidRPr="00BE1479">
        <w:rPr>
          <w:rStyle w:val="HideTWBExt"/>
          <w:b w:val="0"/>
        </w:rPr>
        <w:t>&lt;/RepeatBlock-By&gt;</w:t>
      </w:r>
    </w:p>
    <w:p w:rsidR="00BE1479" w:rsidRPr="00BE1479" w:rsidP="00BE1479" w14:paraId="183AB123"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1EAA5200" w14:textId="77777777">
      <w:pPr>
        <w:pStyle w:val="NormalBold"/>
      </w:pPr>
      <w:r w:rsidRPr="00BE1479">
        <w:rPr>
          <w:rStyle w:val="HideTWBExt"/>
          <w:b w:val="0"/>
        </w:rPr>
        <w:t>&lt;Article&gt;</w:t>
      </w:r>
      <w:r w:rsidRPr="00BE1479">
        <w:t>Paragraph 16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C029E7"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07188C04" w14:textId="77777777"/>
        </w:tc>
      </w:tr>
      <w:tr w14:paraId="27F20AE3"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0E146274"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3F11C652" w14:textId="77777777">
            <w:pPr>
              <w:pStyle w:val="AmColumnHeading"/>
            </w:pPr>
            <w:r w:rsidRPr="00BE1479">
              <w:t>Amendment</w:t>
            </w:r>
          </w:p>
        </w:tc>
      </w:tr>
      <w:tr w14:paraId="268C297F"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0B986ACE" w14:textId="77777777">
            <w:pPr>
              <w:pStyle w:val="Normal6a"/>
            </w:pPr>
          </w:p>
        </w:tc>
        <w:tc>
          <w:tcPr>
            <w:tcW w:w="4876" w:type="dxa"/>
            <w:tcBorders>
              <w:top w:val="nil"/>
              <w:left w:val="nil"/>
              <w:bottom w:val="nil"/>
              <w:right w:val="nil"/>
            </w:tcBorders>
          </w:tcPr>
          <w:p w:rsidR="00BE1479" w:rsidRPr="00BE1479" w:rsidP="00446B27" w14:paraId="7146071F" w14:textId="77777777">
            <w:pPr>
              <w:pStyle w:val="Normal6a"/>
            </w:pPr>
            <w:r w:rsidRPr="00BE1479">
              <w:rPr>
                <w:b/>
                <w:i/>
              </w:rPr>
              <w:t>16a.</w:t>
            </w:r>
            <w:r w:rsidRPr="00BE1479">
              <w:tab/>
            </w:r>
            <w:r w:rsidRPr="00BE1479">
              <w:rPr>
                <w:b/>
                <w:i/>
              </w:rPr>
              <w:t>Calls for coordination between the European Union and Australia in support of peace and stability in the Taiwan Strait; rejects any unilateral attempt to change the status quo by force or coercion in the region; encourages coordinated diplomatic messaging and, where appropriate, contingency planning among like-minded Indo-Pacific, such as Australia, Japan and the Republic of Korea, and the EU;</w:t>
            </w:r>
          </w:p>
        </w:tc>
      </w:tr>
    </w:tbl>
    <w:p w:rsidR="00BE1479" w:rsidRPr="00BE1479" w:rsidP="00BE1479" w14:paraId="6A20C314"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05E8BD39" w14:textId="77777777">
      <w:r w:rsidRPr="00BE1479">
        <w:rPr>
          <w:rStyle w:val="HideTWBExt"/>
        </w:rPr>
        <w:t>&lt;/Amend&gt;</w:t>
      </w:r>
    </w:p>
    <w:p w:rsidR="00BE1479" w:rsidRPr="00BE1479" w:rsidP="00BE1479" w14:paraId="7DF738F3"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186</w:t>
      </w:r>
      <w:r w:rsidRPr="00BE1479">
        <w:rPr>
          <w:rStyle w:val="HideTWBExt"/>
          <w:b w:val="0"/>
        </w:rPr>
        <w:t>&lt;/NumAm&gt;</w:t>
      </w:r>
    </w:p>
    <w:p w:rsidR="00BE1479" w:rsidRPr="00BE1479" w:rsidP="00BE1479" w14:paraId="1050B7C5" w14:textId="77777777">
      <w:pPr>
        <w:pStyle w:val="NormalBold"/>
      </w:pPr>
      <w:r w:rsidRPr="00BE1479">
        <w:rPr>
          <w:rStyle w:val="HideTWBExt"/>
          <w:b w:val="0"/>
        </w:rPr>
        <w:t>&lt;RepeatBlock-By&gt;&lt;Members&gt;</w:t>
      </w:r>
      <w:r w:rsidRPr="00BE1479">
        <w:t>Cristian Terheş</w:t>
      </w:r>
      <w:r w:rsidRPr="00BE1479">
        <w:rPr>
          <w:rStyle w:val="HideTWBExt"/>
          <w:b w:val="0"/>
        </w:rPr>
        <w:t>&lt;/Members&gt;</w:t>
      </w:r>
    </w:p>
    <w:p w:rsidR="00BE1479" w:rsidRPr="00BE1479" w:rsidP="00BE1479" w14:paraId="03A6ACDA" w14:textId="77777777">
      <w:pPr>
        <w:pStyle w:val="NormalBold"/>
      </w:pPr>
      <w:r w:rsidRPr="00BE1479">
        <w:rPr>
          <w:rStyle w:val="HideTWBExt"/>
          <w:b w:val="0"/>
        </w:rPr>
        <w:t>&lt;/RepeatBlock-By&gt;</w:t>
      </w:r>
    </w:p>
    <w:p w:rsidR="00BE1479" w:rsidRPr="00BE1479" w:rsidP="00BE1479" w14:paraId="2C41E816"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77715301" w14:textId="77777777">
      <w:pPr>
        <w:pStyle w:val="NormalBold"/>
      </w:pPr>
      <w:r w:rsidRPr="00BE1479">
        <w:rPr>
          <w:rStyle w:val="HideTWBExt"/>
          <w:b w:val="0"/>
        </w:rPr>
        <w:t>&lt;Article&gt;</w:t>
      </w:r>
      <w:r w:rsidRPr="00BE1479">
        <w:t>Paragraph 16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6CF541"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518A4459" w14:textId="77777777"/>
        </w:tc>
      </w:tr>
      <w:tr w14:paraId="3ACB7EB1"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2F09A02C"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1F527E7F" w14:textId="77777777">
            <w:pPr>
              <w:pStyle w:val="AmColumnHeading"/>
            </w:pPr>
            <w:r w:rsidRPr="00BE1479">
              <w:t>Amendment</w:t>
            </w:r>
          </w:p>
        </w:tc>
      </w:tr>
      <w:tr w14:paraId="293033C3"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2BC81AC1" w14:textId="77777777">
            <w:pPr>
              <w:pStyle w:val="Normal6a"/>
            </w:pPr>
          </w:p>
        </w:tc>
        <w:tc>
          <w:tcPr>
            <w:tcW w:w="4876" w:type="dxa"/>
            <w:tcBorders>
              <w:top w:val="nil"/>
              <w:left w:val="nil"/>
              <w:bottom w:val="nil"/>
              <w:right w:val="nil"/>
            </w:tcBorders>
          </w:tcPr>
          <w:p w:rsidR="00BE1479" w:rsidRPr="00BE1479" w:rsidP="00446B27" w14:paraId="36B71869" w14:textId="77777777">
            <w:pPr>
              <w:pStyle w:val="Normal6a"/>
            </w:pPr>
            <w:r w:rsidRPr="00BE1479">
              <w:rPr>
                <w:b/>
                <w:i/>
              </w:rPr>
              <w:t>16a.</w:t>
            </w:r>
            <w:r w:rsidRPr="00BE1479">
              <w:tab/>
            </w:r>
            <w:r w:rsidRPr="00BE1479">
              <w:rPr>
                <w:b/>
                <w:i/>
              </w:rPr>
              <w:t>Highlights the central importance of Australia's enduring alliance with the United States as a cornerstone of security and deterrence in the Indo-Pacific region; recognizes Australia's unique position as a trusted democratic anchor that bridges Euro-Atlantic and Indo-Pacific security architectures; urges leveraging Australia's close alignment with Washington and its growing strategic partnership with the European Union to foster deeper tripartite dialogue, enhance transatlantic-Indo-Pacific cooperation, and jointly defend the rules-based international order against shared systemic challenges;</w:t>
            </w:r>
          </w:p>
        </w:tc>
      </w:tr>
    </w:tbl>
    <w:p w:rsidR="00BE1479" w:rsidRPr="00BE1479" w:rsidP="00BE1479" w14:paraId="393E7B7C"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2D140E01" w14:textId="77777777">
      <w:r w:rsidRPr="00BE1479">
        <w:rPr>
          <w:rStyle w:val="HideTWBExt"/>
        </w:rPr>
        <w:t>&lt;/Amend&gt;</w:t>
      </w:r>
    </w:p>
    <w:p w:rsidR="00BE1479" w:rsidRPr="00BE1479" w:rsidP="00BE1479" w14:paraId="328F0A24"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187</w:t>
      </w:r>
      <w:r w:rsidRPr="00BE1479">
        <w:rPr>
          <w:rStyle w:val="HideTWBExt"/>
          <w:b w:val="0"/>
        </w:rPr>
        <w:t>&lt;/NumAm&gt;</w:t>
      </w:r>
    </w:p>
    <w:p w:rsidR="00BE1479" w:rsidRPr="00BE1479" w:rsidP="00BE1479" w14:paraId="3484E1AB" w14:textId="77777777">
      <w:pPr>
        <w:pStyle w:val="NormalBold"/>
      </w:pPr>
      <w:r w:rsidRPr="00BE1479">
        <w:rPr>
          <w:rStyle w:val="HideTWBExt"/>
          <w:b w:val="0"/>
        </w:rPr>
        <w:t>&lt;RepeatBlock-By&gt;&lt;Members&gt;</w:t>
      </w:r>
      <w:r w:rsidRPr="00BE1479">
        <w:t>Željana Zovko</w:t>
      </w:r>
      <w:r w:rsidRPr="00BE1479">
        <w:rPr>
          <w:rStyle w:val="HideTWBExt"/>
          <w:b w:val="0"/>
        </w:rPr>
        <w:t>&lt;/Members&gt;</w:t>
      </w:r>
    </w:p>
    <w:p w:rsidR="00BE1479" w:rsidRPr="00BE1479" w:rsidP="00BE1479" w14:paraId="68D227BF" w14:textId="77777777">
      <w:pPr>
        <w:pStyle w:val="NormalBold"/>
      </w:pPr>
      <w:r w:rsidRPr="00BE1479">
        <w:rPr>
          <w:rStyle w:val="HideTWBExt"/>
          <w:b w:val="0"/>
        </w:rPr>
        <w:t>&lt;/RepeatBlock-By&gt;</w:t>
      </w:r>
    </w:p>
    <w:p w:rsidR="00BE1479" w:rsidRPr="00BE1479" w:rsidP="00BE1479" w14:paraId="614BC74A"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33295A38" w14:textId="77777777">
      <w:pPr>
        <w:pStyle w:val="NormalBold"/>
      </w:pPr>
      <w:r w:rsidRPr="00BE1479">
        <w:rPr>
          <w:rStyle w:val="HideTWBExt"/>
          <w:b w:val="0"/>
        </w:rPr>
        <w:t>&lt;Article&gt;</w:t>
      </w:r>
      <w:r w:rsidRPr="00BE1479">
        <w:t>Paragraph 16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455FA0"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5476E53E" w14:textId="77777777"/>
        </w:tc>
      </w:tr>
      <w:tr w14:paraId="2DB95A11"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307270BE"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315BE6FE" w14:textId="77777777">
            <w:pPr>
              <w:pStyle w:val="AmColumnHeading"/>
            </w:pPr>
            <w:r w:rsidRPr="00BE1479">
              <w:t>Amendment</w:t>
            </w:r>
          </w:p>
        </w:tc>
      </w:tr>
      <w:tr w14:paraId="52009ADB"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3AC11611" w14:textId="77777777">
            <w:pPr>
              <w:pStyle w:val="Normal6a"/>
            </w:pPr>
          </w:p>
        </w:tc>
        <w:tc>
          <w:tcPr>
            <w:tcW w:w="4876" w:type="dxa"/>
            <w:tcBorders>
              <w:top w:val="nil"/>
              <w:left w:val="nil"/>
              <w:bottom w:val="nil"/>
              <w:right w:val="nil"/>
            </w:tcBorders>
          </w:tcPr>
          <w:p w:rsidR="00BE1479" w:rsidRPr="00BE1479" w:rsidP="00446B27" w14:paraId="1C78667D" w14:textId="77777777">
            <w:pPr>
              <w:pStyle w:val="Normal6a"/>
            </w:pPr>
            <w:r w:rsidRPr="00BE1479">
              <w:rPr>
                <w:b/>
                <w:i/>
              </w:rPr>
              <w:t>16a.</w:t>
            </w:r>
            <w:r w:rsidRPr="00BE1479">
              <w:tab/>
            </w:r>
            <w:r w:rsidRPr="00BE1479">
              <w:rPr>
                <w:b/>
                <w:i/>
              </w:rPr>
              <w:t>Supports closer EU–Australia coordination in providing capacity-building assistance to partner countries, particularly in the Indo-Pacific, including in the fields of maritime security, cyber resilience, disaster response and institutional resilience, while strengthening cooperation in multilateral and regional fora;</w:t>
            </w:r>
          </w:p>
        </w:tc>
      </w:tr>
    </w:tbl>
    <w:p w:rsidR="00BE1479" w:rsidRPr="00BE1479" w:rsidP="00BE1479" w14:paraId="7C41AE67"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7ECCA65E" w14:textId="77777777">
      <w:r w:rsidRPr="00BE1479">
        <w:rPr>
          <w:rStyle w:val="HideTWBExt"/>
        </w:rPr>
        <w:t>&lt;/Amend&gt;</w:t>
      </w:r>
    </w:p>
    <w:p w:rsidR="00BE1479" w:rsidRPr="00BE1479" w:rsidP="00BE1479" w14:paraId="7C6F1307"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188</w:t>
      </w:r>
      <w:r w:rsidRPr="00BE1479">
        <w:rPr>
          <w:rStyle w:val="HideTWBExt"/>
          <w:b w:val="0"/>
        </w:rPr>
        <w:t>&lt;/NumAm&gt;</w:t>
      </w:r>
    </w:p>
    <w:p w:rsidR="00BE1479" w:rsidRPr="00BE1479" w:rsidP="00BE1479" w14:paraId="4C39E55C" w14:textId="77777777">
      <w:pPr>
        <w:pStyle w:val="NormalBold"/>
      </w:pPr>
      <w:r w:rsidRPr="00BE1479">
        <w:rPr>
          <w:rStyle w:val="HideTWBExt"/>
          <w:b w:val="0"/>
        </w:rPr>
        <w:t>&lt;RepeatBlock-By&gt;&lt;Members&gt;</w:t>
      </w:r>
      <w:r w:rsidRPr="00BE1479">
        <w:t>Emmanouil Fragkos, Galato Alexandraki, Geadis Geadi</w:t>
      </w:r>
      <w:r w:rsidRPr="00BE1479">
        <w:rPr>
          <w:rStyle w:val="HideTWBExt"/>
          <w:b w:val="0"/>
        </w:rPr>
        <w:t>&lt;/Members&gt;</w:t>
      </w:r>
    </w:p>
    <w:p w:rsidR="00BE1479" w:rsidRPr="00BE1479" w:rsidP="00BE1479" w14:paraId="6420D0F6" w14:textId="77777777">
      <w:pPr>
        <w:pStyle w:val="NormalBold"/>
      </w:pPr>
      <w:r w:rsidRPr="00BE1479">
        <w:rPr>
          <w:rStyle w:val="HideTWBExt"/>
          <w:b w:val="0"/>
        </w:rPr>
        <w:t>&lt;/RepeatBlock-By&gt;</w:t>
      </w:r>
    </w:p>
    <w:p w:rsidR="00BE1479" w:rsidRPr="00BE1479" w:rsidP="00BE1479" w14:paraId="59FD65B3"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6933794A" w14:textId="77777777">
      <w:pPr>
        <w:pStyle w:val="NormalBold"/>
      </w:pPr>
      <w:r w:rsidRPr="00BE1479">
        <w:rPr>
          <w:rStyle w:val="HideTWBExt"/>
          <w:b w:val="0"/>
        </w:rPr>
        <w:t>&lt;Article&gt;</w:t>
      </w:r>
      <w:r w:rsidRPr="00BE1479">
        <w:t>Paragraph 17</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C38A29"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76C0EFFC" w14:textId="77777777"/>
        </w:tc>
      </w:tr>
      <w:tr w14:paraId="1636F52E"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02982B3A"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22BF0BDD" w14:textId="77777777">
            <w:pPr>
              <w:pStyle w:val="AmColumnHeading"/>
            </w:pPr>
            <w:r w:rsidRPr="00BE1479">
              <w:t>Amendment</w:t>
            </w:r>
          </w:p>
        </w:tc>
      </w:tr>
      <w:tr w14:paraId="4E61E663"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5568B2A9" w14:textId="77777777">
            <w:pPr>
              <w:pStyle w:val="Normal6a"/>
            </w:pPr>
            <w:r w:rsidRPr="00BE1479">
              <w:t>17.</w:t>
            </w:r>
            <w:r w:rsidRPr="00BE1479">
              <w:tab/>
              <w:t>Highlights the geostrategic importance of Pacific island countries, their multilateral engagement and their support for Ukraine; welcomes their efforts to de-flag vessels linked to Russia’s shadow fleet; calls for the EU to collaborate with Australia and the Pacific Islands Forum on connectivity, sustainable development, climate action and regional security amid great power competition;</w:t>
            </w:r>
          </w:p>
        </w:tc>
        <w:tc>
          <w:tcPr>
            <w:tcW w:w="4876" w:type="dxa"/>
            <w:tcBorders>
              <w:top w:val="nil"/>
              <w:left w:val="nil"/>
              <w:bottom w:val="nil"/>
              <w:right w:val="nil"/>
            </w:tcBorders>
          </w:tcPr>
          <w:p w:rsidR="00BE1479" w:rsidRPr="00BE1479" w:rsidP="00446B27" w14:paraId="2C9AEC24" w14:textId="77777777">
            <w:pPr>
              <w:pStyle w:val="Normal6a"/>
            </w:pPr>
            <w:r w:rsidRPr="00BE1479">
              <w:t>17.</w:t>
            </w:r>
            <w:r w:rsidRPr="00BE1479">
              <w:tab/>
              <w:t xml:space="preserve">Highlights the geostrategic importance of Pacific island countries, their multilateral engagement and their support for Ukraine; welcomes their efforts to de-flag vessels linked to Russia’s shadow fleet; calls for the EU to collaborate with Australia and the Pacific Islands Forum on connectivity, sustainable development, climate action and regional security amid great power competition; </w:t>
            </w:r>
            <w:r w:rsidRPr="00BE1479">
              <w:rPr>
                <w:b/>
                <w:i/>
              </w:rPr>
              <w:t>encourages the exchange of best practices between the EU, including its island Member States and regions, Australia and the Pacific island countries, concerning island connectivity, energy autonomy, water scarcity, civil protection and the provision of essential public services on remote islands;</w:t>
            </w:r>
          </w:p>
        </w:tc>
      </w:tr>
    </w:tbl>
    <w:p w:rsidR="00BE1479" w:rsidRPr="00BE1479" w:rsidP="00BE1479" w14:paraId="1CD03E7B" w14:textId="77777777">
      <w:pPr>
        <w:pStyle w:val="AmOrLang"/>
      </w:pPr>
      <w:r w:rsidRPr="00BE1479">
        <w:t xml:space="preserve">Or. </w:t>
      </w:r>
      <w:r w:rsidRPr="00BE1479">
        <w:rPr>
          <w:rStyle w:val="HideTWBExt"/>
        </w:rPr>
        <w:t>&lt;Original&gt;</w:t>
      </w:r>
      <w:r w:rsidRPr="00BE1479">
        <w:rPr>
          <w:rStyle w:val="HideTWBInt"/>
        </w:rPr>
        <w:t>{EL}</w:t>
      </w:r>
      <w:r w:rsidRPr="00BE1479">
        <w:t>el</w:t>
      </w:r>
      <w:r w:rsidRPr="00BE1479">
        <w:rPr>
          <w:rStyle w:val="HideTWBExt"/>
        </w:rPr>
        <w:t>&lt;/Original&gt;</w:t>
      </w:r>
    </w:p>
    <w:p w:rsidR="00BE1479" w:rsidRPr="00BE1479" w:rsidP="00BE1479" w14:paraId="7BF9B857" w14:textId="77777777">
      <w:r w:rsidRPr="00BE1479">
        <w:rPr>
          <w:rStyle w:val="HideTWBExt"/>
        </w:rPr>
        <w:t>&lt;/Amend&gt;</w:t>
      </w:r>
    </w:p>
    <w:p w:rsidR="00BE1479" w:rsidRPr="00BE1479" w:rsidP="00BE1479" w14:paraId="1E4C957C"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189</w:t>
      </w:r>
      <w:r w:rsidRPr="00BE1479">
        <w:rPr>
          <w:rStyle w:val="HideTWBExt"/>
          <w:b w:val="0"/>
        </w:rPr>
        <w:t>&lt;/NumAm&gt;</w:t>
      </w:r>
    </w:p>
    <w:p w:rsidR="00BE1479" w:rsidRPr="00BE1479" w:rsidP="00BE1479" w14:paraId="7B0F883E" w14:textId="77777777">
      <w:pPr>
        <w:pStyle w:val="NormalBold"/>
      </w:pPr>
      <w:r w:rsidRPr="00BE1479">
        <w:rPr>
          <w:rStyle w:val="HideTWBExt"/>
          <w:b w:val="0"/>
        </w:rPr>
        <w:t>&lt;RepeatBlock-By&gt;&lt;Members&gt;</w:t>
      </w:r>
      <w:r w:rsidRPr="00BE1479">
        <w:t>Piotr Müller, Michał Dworczyk</w:t>
      </w:r>
      <w:r w:rsidRPr="00BE1479">
        <w:rPr>
          <w:rStyle w:val="HideTWBExt"/>
          <w:b w:val="0"/>
        </w:rPr>
        <w:t>&lt;/Members&gt;</w:t>
      </w:r>
    </w:p>
    <w:p w:rsidR="00BE1479" w:rsidRPr="00BE1479" w:rsidP="00BE1479" w14:paraId="1DEAAD55" w14:textId="77777777">
      <w:pPr>
        <w:pStyle w:val="NormalBold"/>
      </w:pPr>
      <w:r w:rsidRPr="00BE1479">
        <w:rPr>
          <w:rStyle w:val="HideTWBExt"/>
          <w:b w:val="0"/>
        </w:rPr>
        <w:t>&lt;/RepeatBlock-By&gt;</w:t>
      </w:r>
    </w:p>
    <w:p w:rsidR="00BE1479" w:rsidRPr="00BE1479" w:rsidP="00BE1479" w14:paraId="4F0864A1"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10094AA9" w14:textId="77777777">
      <w:pPr>
        <w:pStyle w:val="NormalBold"/>
      </w:pPr>
      <w:r w:rsidRPr="00BE1479">
        <w:rPr>
          <w:rStyle w:val="HideTWBExt"/>
          <w:b w:val="0"/>
        </w:rPr>
        <w:t>&lt;Article&gt;</w:t>
      </w:r>
      <w:r w:rsidRPr="00BE1479">
        <w:t>Paragraph 17</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28CC2F"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4F81E486" w14:textId="77777777"/>
        </w:tc>
      </w:tr>
      <w:tr w14:paraId="41045A5B"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492E094E"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0627D433" w14:textId="77777777">
            <w:pPr>
              <w:pStyle w:val="AmColumnHeading"/>
            </w:pPr>
            <w:r w:rsidRPr="00BE1479">
              <w:t>Amendment</w:t>
            </w:r>
          </w:p>
        </w:tc>
      </w:tr>
      <w:tr w14:paraId="1B67EB29"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5F0B26E1" w14:textId="77777777">
            <w:pPr>
              <w:pStyle w:val="Normal6a"/>
            </w:pPr>
            <w:r w:rsidRPr="00BE1479">
              <w:t>17.</w:t>
            </w:r>
            <w:r w:rsidRPr="00BE1479">
              <w:tab/>
              <w:t>Highlights the geostrategic importance of Pacific island countries, their multilateral engagement and their support for Ukraine; welcomes their efforts to de-flag vessels linked to Russia’s shadow fleet; calls for the EU to collaborate with Australia and the Pacific Islands Forum on connectivity, sustainable development, climate action and regional security amid great power competition;</w:t>
            </w:r>
          </w:p>
        </w:tc>
        <w:tc>
          <w:tcPr>
            <w:tcW w:w="4876" w:type="dxa"/>
            <w:tcBorders>
              <w:top w:val="nil"/>
              <w:left w:val="nil"/>
              <w:bottom w:val="nil"/>
              <w:right w:val="nil"/>
            </w:tcBorders>
          </w:tcPr>
          <w:p w:rsidR="00BE1479" w:rsidRPr="00BE1479" w:rsidP="00446B27" w14:paraId="49DF6D10" w14:textId="77777777">
            <w:pPr>
              <w:pStyle w:val="Normal6a"/>
            </w:pPr>
            <w:r w:rsidRPr="00BE1479">
              <w:t>17.</w:t>
            </w:r>
            <w:r w:rsidRPr="00BE1479">
              <w:tab/>
              <w:t xml:space="preserve">Highlights the geostrategic importance of Pacific island countries, their multilateral engagement and their support for Ukraine; welcomes their efforts to de-flag vessels linked to Russia’s shadow fleet; calls for the EU to collaborate with Australia and the Pacific Islands Forum on connectivity, sustainable development, climate action and regional security amid great power competition; </w:t>
            </w:r>
            <w:r w:rsidRPr="00BE1479">
              <w:rPr>
                <w:b/>
                <w:i/>
              </w:rPr>
              <w:t>calls, furthermore, for enhanced operational cooperation between the EU, Australia and the Pacific island countries in combating illegal, unreported and unregulated (IUU) fishing in the Pacific, including by the Chinese distant-water fleet, in order to protect fish stocks and the economies of the countries in the region;</w:t>
            </w:r>
          </w:p>
        </w:tc>
      </w:tr>
    </w:tbl>
    <w:p w:rsidR="00BE1479" w:rsidRPr="00BE1479" w:rsidP="00BE1479" w14:paraId="7CB55065" w14:textId="77777777">
      <w:pPr>
        <w:pStyle w:val="AmOrLang"/>
      </w:pPr>
      <w:r w:rsidRPr="00BE1479">
        <w:t xml:space="preserve">Or. </w:t>
      </w:r>
      <w:r w:rsidRPr="00BE1479">
        <w:rPr>
          <w:rStyle w:val="HideTWBExt"/>
        </w:rPr>
        <w:t>&lt;Original&gt;</w:t>
      </w:r>
      <w:r w:rsidRPr="00BE1479">
        <w:rPr>
          <w:rStyle w:val="HideTWBInt"/>
        </w:rPr>
        <w:t>{PL}</w:t>
      </w:r>
      <w:r w:rsidRPr="00BE1479">
        <w:t>pl</w:t>
      </w:r>
      <w:r w:rsidRPr="00BE1479">
        <w:rPr>
          <w:rStyle w:val="HideTWBExt"/>
        </w:rPr>
        <w:t>&lt;/Original&gt;</w:t>
      </w:r>
    </w:p>
    <w:p w:rsidR="00BE1479" w:rsidRPr="00BE1479" w:rsidP="00BE1479" w14:paraId="52DA1DFD" w14:textId="77777777">
      <w:r w:rsidRPr="00BE1479">
        <w:rPr>
          <w:rStyle w:val="HideTWBExt"/>
        </w:rPr>
        <w:t>&lt;/Amend&gt;</w:t>
      </w:r>
    </w:p>
    <w:p w:rsidR="00BE1479" w:rsidRPr="00BE1479" w:rsidP="00BE1479" w14:paraId="071F8947"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190</w:t>
      </w:r>
      <w:r w:rsidRPr="00BE1479">
        <w:rPr>
          <w:rStyle w:val="HideTWBExt"/>
          <w:b w:val="0"/>
        </w:rPr>
        <w:t>&lt;/NumAm&gt;</w:t>
      </w:r>
    </w:p>
    <w:p w:rsidR="00BE1479" w:rsidRPr="00BE1479" w:rsidP="00BE1479" w14:paraId="5FE229D4" w14:textId="77777777">
      <w:pPr>
        <w:pStyle w:val="NormalBold"/>
      </w:pPr>
      <w:r w:rsidRPr="00BE1479">
        <w:rPr>
          <w:rStyle w:val="HideTWBExt"/>
          <w:b w:val="0"/>
        </w:rPr>
        <w:t>&lt;RepeatBlock-By&gt;&lt;Members&gt;</w:t>
      </w:r>
      <w:r w:rsidRPr="00BE1479">
        <w:t>Rihards Kols</w:t>
      </w:r>
      <w:r w:rsidRPr="00BE1479">
        <w:rPr>
          <w:rStyle w:val="HideTWBExt"/>
          <w:b w:val="0"/>
        </w:rPr>
        <w:t>&lt;/Members&gt;</w:t>
      </w:r>
    </w:p>
    <w:p w:rsidR="00BE1479" w:rsidRPr="00BE1479" w:rsidP="00BE1479" w14:paraId="026B9D56" w14:textId="77777777">
      <w:pPr>
        <w:pStyle w:val="NormalBold"/>
      </w:pPr>
      <w:r w:rsidRPr="00BE1479">
        <w:rPr>
          <w:rStyle w:val="HideTWBExt"/>
          <w:b w:val="0"/>
        </w:rPr>
        <w:t>&lt;/RepeatBlock-By&gt;</w:t>
      </w:r>
    </w:p>
    <w:p w:rsidR="00BE1479" w:rsidRPr="00BE1479" w:rsidP="00BE1479" w14:paraId="757F8E42"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398165A7" w14:textId="77777777">
      <w:pPr>
        <w:pStyle w:val="NormalBold"/>
      </w:pPr>
      <w:r w:rsidRPr="00BE1479">
        <w:rPr>
          <w:rStyle w:val="HideTWBExt"/>
          <w:b w:val="0"/>
        </w:rPr>
        <w:t>&lt;Article&gt;</w:t>
      </w:r>
      <w:r w:rsidRPr="00BE1479">
        <w:t>Paragraph 17</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189340"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342582D2" w14:textId="77777777"/>
        </w:tc>
      </w:tr>
      <w:tr w14:paraId="5EA68382"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2FD5B360"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344F3B66" w14:textId="77777777">
            <w:pPr>
              <w:pStyle w:val="AmColumnHeading"/>
            </w:pPr>
            <w:r w:rsidRPr="00BE1479">
              <w:t>Amendment</w:t>
            </w:r>
          </w:p>
        </w:tc>
      </w:tr>
      <w:tr w14:paraId="53EBD624"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350FE8B2" w14:textId="77777777">
            <w:pPr>
              <w:pStyle w:val="Normal6a"/>
            </w:pPr>
            <w:r w:rsidRPr="00BE1479">
              <w:t>17.</w:t>
            </w:r>
            <w:r w:rsidRPr="00BE1479">
              <w:tab/>
              <w:t xml:space="preserve">Highlights the geostrategic importance of Pacific island countries, their multilateral engagement and their support for Ukraine; welcomes their efforts to de-flag vessels linked to Russia’s shadow fleet; calls for the EU to collaborate with Australia and the Pacific Islands Forum on connectivity, sustainable development, climate action and regional security </w:t>
            </w:r>
            <w:r w:rsidRPr="00BE1479">
              <w:rPr>
                <w:b/>
                <w:i/>
              </w:rPr>
              <w:t>amid great power competition</w:t>
            </w:r>
            <w:r w:rsidRPr="00BE1479">
              <w:t>;</w:t>
            </w:r>
          </w:p>
        </w:tc>
        <w:tc>
          <w:tcPr>
            <w:tcW w:w="4876" w:type="dxa"/>
            <w:tcBorders>
              <w:top w:val="nil"/>
              <w:left w:val="nil"/>
              <w:bottom w:val="nil"/>
              <w:right w:val="nil"/>
            </w:tcBorders>
          </w:tcPr>
          <w:p w:rsidR="00BE1479" w:rsidRPr="00BE1479" w:rsidP="00446B27" w14:paraId="3E5EBFAB" w14:textId="77777777">
            <w:pPr>
              <w:pStyle w:val="Normal6a"/>
            </w:pPr>
            <w:r w:rsidRPr="00BE1479">
              <w:t>17.</w:t>
            </w:r>
            <w:r w:rsidRPr="00BE1479">
              <w:tab/>
              <w:t>Highlights the geostrategic importance of Pacific island countries, their multilateral engagement and their support for Ukraine; welcomes their efforts to de-flag vessels linked to Russia's shadow fleet; calls for the EU to collaborate with Australia and the Pacific Islands Forum on connectivity, sustainable development, climate action and regional security</w:t>
            </w:r>
            <w:r w:rsidRPr="00BE1479">
              <w:rPr>
                <w:b/>
                <w:i/>
              </w:rPr>
              <w:t>; stresses that this cooperation must reinforce the sovereignty and independent decision-making of Pacific island states and offer transparent, sustainable alternatives to coercive or debt-driven dependencies</w:t>
            </w:r>
            <w:r w:rsidRPr="00BE1479">
              <w:t>;</w:t>
            </w:r>
          </w:p>
        </w:tc>
      </w:tr>
    </w:tbl>
    <w:p w:rsidR="00BE1479" w:rsidRPr="00BE1479" w:rsidP="00BE1479" w14:paraId="198306CF"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52A903F9" w14:textId="77777777">
      <w:r w:rsidRPr="00BE1479">
        <w:rPr>
          <w:rStyle w:val="HideTWBExt"/>
        </w:rPr>
        <w:t>&lt;/Amend&gt;</w:t>
      </w:r>
    </w:p>
    <w:p w:rsidR="00BE1479" w:rsidRPr="00BE1479" w:rsidP="00BE1479" w14:paraId="195F62F1"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191</w:t>
      </w:r>
      <w:r w:rsidRPr="00BE1479">
        <w:rPr>
          <w:rStyle w:val="HideTWBExt"/>
          <w:b w:val="0"/>
        </w:rPr>
        <w:t>&lt;/NumAm&gt;</w:t>
      </w:r>
    </w:p>
    <w:p w:rsidR="00BE1479" w:rsidRPr="00BE1479" w:rsidP="00BE1479" w14:paraId="7B6389D2" w14:textId="77777777">
      <w:pPr>
        <w:pStyle w:val="NormalBold"/>
      </w:pPr>
      <w:r w:rsidRPr="00BE1479">
        <w:rPr>
          <w:rStyle w:val="HideTWBExt"/>
          <w:b w:val="0"/>
        </w:rPr>
        <w:t>&lt;RepeatBlock-By&gt;&lt;Members&gt;</w:t>
      </w:r>
      <w:r w:rsidRPr="00BE1479">
        <w:t>Stanislav Stoyanov, Alexander Sell, Petar Volgin</w:t>
      </w:r>
      <w:r w:rsidRPr="00BE1479">
        <w:rPr>
          <w:rStyle w:val="HideTWBExt"/>
          <w:b w:val="0"/>
        </w:rPr>
        <w:t>&lt;/Members&gt;</w:t>
      </w:r>
    </w:p>
    <w:p w:rsidR="00BE1479" w:rsidRPr="00BE1479" w:rsidP="00BE1479" w14:paraId="34AB2810" w14:textId="77777777">
      <w:r w:rsidRPr="00BE1479">
        <w:rPr>
          <w:rStyle w:val="HideTWBExt"/>
        </w:rPr>
        <w:t>&lt;AuNomDe&gt;</w:t>
      </w:r>
      <w:r w:rsidRPr="00BE1479">
        <w:rPr>
          <w:rStyle w:val="HideTWBInt"/>
        </w:rPr>
        <w:t>{ESN}</w:t>
      </w:r>
      <w:r w:rsidRPr="00BE1479">
        <w:t>on behalf of the ESN Group</w:t>
      </w:r>
      <w:r w:rsidRPr="00BE1479">
        <w:rPr>
          <w:rStyle w:val="HideTWBExt"/>
        </w:rPr>
        <w:t>&lt;/AuNomDe&gt;</w:t>
      </w:r>
    </w:p>
    <w:p w:rsidR="00BE1479" w:rsidRPr="00BE1479" w:rsidP="00BE1479" w14:paraId="252CC182" w14:textId="77777777">
      <w:pPr>
        <w:pStyle w:val="NormalBold"/>
      </w:pPr>
      <w:r w:rsidRPr="00BE1479">
        <w:rPr>
          <w:rStyle w:val="HideTWBExt"/>
          <w:b w:val="0"/>
        </w:rPr>
        <w:t>&lt;/RepeatBlock-By&gt;</w:t>
      </w:r>
    </w:p>
    <w:p w:rsidR="00BE1479" w:rsidRPr="00BE1479" w:rsidP="00BE1479" w14:paraId="41086DF2"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7B6EAEF5" w14:textId="77777777">
      <w:pPr>
        <w:pStyle w:val="NormalBold"/>
      </w:pPr>
      <w:r w:rsidRPr="00BE1479">
        <w:rPr>
          <w:rStyle w:val="HideTWBExt"/>
          <w:b w:val="0"/>
        </w:rPr>
        <w:t>&lt;Article&gt;</w:t>
      </w:r>
      <w:r w:rsidRPr="00BE1479">
        <w:t>Paragraph 17</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1282EE"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603AE93C" w14:textId="77777777"/>
        </w:tc>
      </w:tr>
      <w:tr w14:paraId="464C53D1"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1435C007"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6D147EAB" w14:textId="77777777">
            <w:pPr>
              <w:pStyle w:val="AmColumnHeading"/>
            </w:pPr>
            <w:r w:rsidRPr="00BE1479">
              <w:t>Amendment</w:t>
            </w:r>
          </w:p>
        </w:tc>
      </w:tr>
      <w:tr w14:paraId="7163B149"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79384FC4" w14:textId="77777777">
            <w:pPr>
              <w:pStyle w:val="Normal6a"/>
            </w:pPr>
            <w:r w:rsidRPr="00BE1479">
              <w:t>17.</w:t>
            </w:r>
            <w:r w:rsidRPr="00BE1479">
              <w:tab/>
              <w:t>Highlights the geostrategic importance of Pacific island countries</w:t>
            </w:r>
            <w:r w:rsidRPr="00BE1479">
              <w:rPr>
                <w:b/>
                <w:i/>
              </w:rPr>
              <w:t>, their multilateral engagement and their support for Ukraine; welcomes their efforts to de-flag vessels linked to Russia’s shadow fleet</w:t>
            </w:r>
            <w:r w:rsidRPr="00BE1479">
              <w:t>; calls for the EU to collaborate with Australia and the Pacific Islands Forum on connectivity, sustainable development, climate action and regional security amid great power competition;</w:t>
            </w:r>
          </w:p>
        </w:tc>
        <w:tc>
          <w:tcPr>
            <w:tcW w:w="4876" w:type="dxa"/>
            <w:tcBorders>
              <w:top w:val="nil"/>
              <w:left w:val="nil"/>
              <w:bottom w:val="nil"/>
              <w:right w:val="nil"/>
            </w:tcBorders>
          </w:tcPr>
          <w:p w:rsidR="00BE1479" w:rsidRPr="00BE1479" w:rsidP="00446B27" w14:paraId="0059000D" w14:textId="77777777">
            <w:pPr>
              <w:pStyle w:val="Normal6a"/>
            </w:pPr>
            <w:r w:rsidRPr="00BE1479">
              <w:t>17.</w:t>
            </w:r>
            <w:r w:rsidRPr="00BE1479">
              <w:tab/>
              <w:t>Highlights the geostrategic importance of Pacific island countries; calls for the EU to collaborate with Australia and the Pacific Islands Forum on connectivity, sustainable development, climate action and regional security amid great power competition;</w:t>
            </w:r>
          </w:p>
        </w:tc>
      </w:tr>
    </w:tbl>
    <w:p w:rsidR="00BE1479" w:rsidRPr="00BE1479" w:rsidP="00BE1479" w14:paraId="18953110"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2E87F81F" w14:textId="77777777">
      <w:r w:rsidRPr="00BE1479">
        <w:rPr>
          <w:rStyle w:val="HideTWBExt"/>
        </w:rPr>
        <w:t>&lt;/Amend&gt;</w:t>
      </w:r>
    </w:p>
    <w:p w:rsidR="00BE1479" w:rsidRPr="00BE1479" w:rsidP="00BE1479" w14:paraId="694D6F35"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192</w:t>
      </w:r>
      <w:r w:rsidRPr="00BE1479">
        <w:rPr>
          <w:rStyle w:val="HideTWBExt"/>
          <w:b w:val="0"/>
        </w:rPr>
        <w:t>&lt;/NumAm&gt;</w:t>
      </w:r>
    </w:p>
    <w:p w:rsidR="00BE1479" w:rsidRPr="00BE1479" w:rsidP="00BE1479" w14:paraId="5AB03DDC" w14:textId="77777777">
      <w:pPr>
        <w:pStyle w:val="NormalBold"/>
      </w:pPr>
      <w:r w:rsidRPr="00BE1479">
        <w:rPr>
          <w:rStyle w:val="HideTWBExt"/>
          <w:b w:val="0"/>
        </w:rPr>
        <w:t>&lt;RepeatBlock-By&gt;&lt;Members&gt;</w:t>
      </w:r>
      <w:r w:rsidRPr="00BE1479">
        <w:t>Jonas Sjöstedt, Merja Kyllönen</w:t>
      </w:r>
      <w:r w:rsidRPr="00BE1479">
        <w:rPr>
          <w:rStyle w:val="HideTWBExt"/>
          <w:b w:val="0"/>
        </w:rPr>
        <w:t>&lt;/Members&gt;</w:t>
      </w:r>
    </w:p>
    <w:p w:rsidR="00BE1479" w:rsidRPr="00BE1479" w:rsidP="00BE1479" w14:paraId="3642198F" w14:textId="77777777">
      <w:pPr>
        <w:pStyle w:val="NormalBold"/>
      </w:pPr>
      <w:r w:rsidRPr="00BE1479">
        <w:rPr>
          <w:rStyle w:val="HideTWBExt"/>
          <w:b w:val="0"/>
        </w:rPr>
        <w:t>&lt;/RepeatBlock-By&gt;</w:t>
      </w:r>
    </w:p>
    <w:p w:rsidR="00BE1479" w:rsidRPr="00BE1479" w:rsidP="00BE1479" w14:paraId="20DB475C"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174D680B" w14:textId="77777777">
      <w:pPr>
        <w:pStyle w:val="NormalBold"/>
      </w:pPr>
      <w:r w:rsidRPr="00BE1479">
        <w:rPr>
          <w:rStyle w:val="HideTWBExt"/>
          <w:b w:val="0"/>
        </w:rPr>
        <w:t>&lt;Article&gt;</w:t>
      </w:r>
      <w:r w:rsidRPr="00BE1479">
        <w:t>Paragraph 17</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30418F"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0F9D3CC0" w14:textId="77777777"/>
        </w:tc>
      </w:tr>
      <w:tr w14:paraId="48668BCC"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3C4FBA14"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59A274C5" w14:textId="77777777">
            <w:pPr>
              <w:pStyle w:val="AmColumnHeading"/>
            </w:pPr>
            <w:r w:rsidRPr="00BE1479">
              <w:t>Amendment</w:t>
            </w:r>
          </w:p>
        </w:tc>
      </w:tr>
      <w:tr w14:paraId="76F22357"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210DEFF9" w14:textId="77777777">
            <w:pPr>
              <w:pStyle w:val="Normal6a"/>
            </w:pPr>
            <w:r w:rsidRPr="00BE1479">
              <w:t>17.</w:t>
            </w:r>
            <w:r w:rsidRPr="00BE1479">
              <w:tab/>
              <w:t>Highlights the geostrategic importance of Pacific island countries, their multilateral engagement and their support for Ukraine; welcomes their efforts to de-flag vessels linked to Russia’s shadow fleet; calls for the EU to collaborate with Australia and the Pacific Islands Forum on connectivity, sustainable development, climate action and regional security amid great power competition;</w:t>
            </w:r>
          </w:p>
        </w:tc>
        <w:tc>
          <w:tcPr>
            <w:tcW w:w="4876" w:type="dxa"/>
            <w:tcBorders>
              <w:top w:val="nil"/>
              <w:left w:val="nil"/>
              <w:bottom w:val="nil"/>
              <w:right w:val="nil"/>
            </w:tcBorders>
          </w:tcPr>
          <w:p w:rsidR="00BE1479" w:rsidRPr="00BE1479" w:rsidP="00446B27" w14:paraId="2EBBD549" w14:textId="77777777">
            <w:pPr>
              <w:pStyle w:val="Normal6a"/>
            </w:pPr>
            <w:r w:rsidRPr="00BE1479">
              <w:t>17.</w:t>
            </w:r>
            <w:r w:rsidRPr="00BE1479">
              <w:tab/>
              <w:t>Highlights the geostrategic importance of Pacific island countries, their multilateral engagement and their support for Ukraine; welcomes their efforts to de-flag vessels linked to Russia’s shadow fleet; calls for the EU to collaborate with Australia and the Pacific Islands Forum on connectivity, sustainable development, climate action</w:t>
            </w:r>
            <w:r w:rsidRPr="00BE1479">
              <w:rPr>
                <w:b/>
                <w:i/>
              </w:rPr>
              <w:t>, climate adaptation, disaster risk reduction, water security, resilient infrastructure</w:t>
            </w:r>
            <w:r w:rsidRPr="00BE1479">
              <w:t xml:space="preserve"> and regional security amid great power competition;</w:t>
            </w:r>
          </w:p>
        </w:tc>
      </w:tr>
    </w:tbl>
    <w:p w:rsidR="00BE1479" w:rsidRPr="00BE1479" w:rsidP="00BE1479" w14:paraId="4242A7EF"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123141E3" w14:textId="77777777">
      <w:r w:rsidRPr="00BE1479">
        <w:rPr>
          <w:rStyle w:val="HideTWBExt"/>
        </w:rPr>
        <w:t>&lt;/Amend&gt;</w:t>
      </w:r>
    </w:p>
    <w:p w:rsidR="00BE1479" w:rsidRPr="00BE1479" w:rsidP="00BE1479" w14:paraId="4C602F8C"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193</w:t>
      </w:r>
      <w:r w:rsidRPr="00BE1479">
        <w:rPr>
          <w:rStyle w:val="HideTWBExt"/>
          <w:b w:val="0"/>
        </w:rPr>
        <w:t>&lt;/NumAm&gt;</w:t>
      </w:r>
    </w:p>
    <w:p w:rsidR="00BE1479" w:rsidRPr="00BE1479" w:rsidP="00BE1479" w14:paraId="210CF32A" w14:textId="77777777">
      <w:pPr>
        <w:pStyle w:val="NormalBold"/>
      </w:pPr>
      <w:r w:rsidRPr="00BE1479">
        <w:rPr>
          <w:rStyle w:val="HideTWBExt"/>
          <w:b w:val="0"/>
        </w:rPr>
        <w:t>&lt;RepeatBlock-By&gt;&lt;Members&gt;</w:t>
      </w:r>
      <w:r w:rsidRPr="00BE1479">
        <w:t>Mieke Andriese</w:t>
      </w:r>
      <w:r w:rsidRPr="00BE1479">
        <w:rPr>
          <w:rStyle w:val="HideTWBExt"/>
          <w:b w:val="0"/>
        </w:rPr>
        <w:t>&lt;/Members&gt;</w:t>
      </w:r>
    </w:p>
    <w:p w:rsidR="00BE1479" w:rsidRPr="00BE1479" w:rsidP="00BE1479" w14:paraId="08D95BEB" w14:textId="77777777">
      <w:pPr>
        <w:pStyle w:val="NormalBold"/>
      </w:pPr>
      <w:r w:rsidRPr="00BE1479">
        <w:rPr>
          <w:rStyle w:val="HideTWBExt"/>
          <w:b w:val="0"/>
        </w:rPr>
        <w:t>&lt;/RepeatBlock-By&gt;</w:t>
      </w:r>
    </w:p>
    <w:p w:rsidR="00BE1479" w:rsidRPr="00BE1479" w:rsidP="00BE1479" w14:paraId="15A7E8B1"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6596891E" w14:textId="77777777">
      <w:pPr>
        <w:pStyle w:val="NormalBold"/>
      </w:pPr>
      <w:r w:rsidRPr="00BE1479">
        <w:rPr>
          <w:rStyle w:val="HideTWBExt"/>
          <w:b w:val="0"/>
        </w:rPr>
        <w:t>&lt;Article&gt;</w:t>
      </w:r>
      <w:r w:rsidRPr="00BE1479">
        <w:t>Paragraph 17</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3DE668"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5B17344A" w14:textId="77777777"/>
        </w:tc>
      </w:tr>
      <w:tr w14:paraId="6467DB24"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75BCF05B"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6C5DC552" w14:textId="77777777">
            <w:pPr>
              <w:pStyle w:val="AmColumnHeading"/>
            </w:pPr>
            <w:r w:rsidRPr="00BE1479">
              <w:t>Amendment</w:t>
            </w:r>
          </w:p>
        </w:tc>
      </w:tr>
      <w:tr w14:paraId="4B83FCDB"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7F4ED3C2" w14:textId="77777777">
            <w:pPr>
              <w:pStyle w:val="Normal6a"/>
            </w:pPr>
            <w:r w:rsidRPr="00BE1479">
              <w:t>17.</w:t>
            </w:r>
            <w:r w:rsidRPr="00BE1479">
              <w:tab/>
              <w:t xml:space="preserve">Highlights the geostrategic importance of Pacific </w:t>
            </w:r>
            <w:r w:rsidRPr="00BE1479">
              <w:rPr>
                <w:b/>
                <w:bCs/>
                <w:i/>
                <w:iCs/>
              </w:rPr>
              <w:t>island</w:t>
            </w:r>
            <w:r w:rsidRPr="00BE1479">
              <w:t xml:space="preserve"> countries, their multilateral engagement and their support for Ukraine; welcomes their efforts to de-flag vessels linked to Russia’s shadow fleet; calls for </w:t>
            </w:r>
            <w:r w:rsidRPr="00BE1479">
              <w:rPr>
                <w:b/>
                <w:i/>
              </w:rPr>
              <w:t>the EU to collaborate</w:t>
            </w:r>
            <w:r w:rsidRPr="00BE1479">
              <w:t xml:space="preserve"> with Australia and the Pacific Islands Forum on connectivity, </w:t>
            </w:r>
            <w:r w:rsidRPr="00BE1479">
              <w:rPr>
                <w:b/>
                <w:i/>
              </w:rPr>
              <w:t>sustainable development, climate action and regional</w:t>
            </w:r>
            <w:r w:rsidRPr="00BE1479">
              <w:t xml:space="preserve"> security </w:t>
            </w:r>
            <w:r w:rsidRPr="00BE1479">
              <w:rPr>
                <w:b/>
                <w:i/>
              </w:rPr>
              <w:t>amid great power</w:t>
            </w:r>
            <w:r w:rsidRPr="00BE1479">
              <w:t xml:space="preserve"> competition;</w:t>
            </w:r>
          </w:p>
        </w:tc>
        <w:tc>
          <w:tcPr>
            <w:tcW w:w="4876" w:type="dxa"/>
            <w:tcBorders>
              <w:top w:val="nil"/>
              <w:left w:val="nil"/>
              <w:bottom w:val="nil"/>
              <w:right w:val="nil"/>
            </w:tcBorders>
          </w:tcPr>
          <w:p w:rsidR="00BE1479" w:rsidRPr="00BE1479" w:rsidP="00446B27" w14:paraId="0E1EB7F5" w14:textId="77777777">
            <w:pPr>
              <w:pStyle w:val="Normal6a"/>
            </w:pPr>
            <w:r w:rsidRPr="00BE1479">
              <w:t>17.</w:t>
            </w:r>
            <w:r w:rsidRPr="00BE1479">
              <w:tab/>
              <w:t xml:space="preserve">Highlights the geostrategic importance of Pacific </w:t>
            </w:r>
            <w:r w:rsidRPr="00BE1479">
              <w:rPr>
                <w:b/>
                <w:bCs/>
                <w:i/>
                <w:iCs/>
              </w:rPr>
              <w:t>Island</w:t>
            </w:r>
            <w:r w:rsidRPr="00BE1479">
              <w:t xml:space="preserve"> countries, their multilateral engagement and their support for Ukraine; welcomes their efforts to de-flag vessels linked to Russia’s shadow fleet; calls for </w:t>
            </w:r>
            <w:r w:rsidRPr="00BE1479">
              <w:rPr>
                <w:b/>
                <w:i/>
              </w:rPr>
              <w:t>cooperation</w:t>
            </w:r>
            <w:r w:rsidRPr="00BE1479">
              <w:t xml:space="preserve"> with Australia and the Pacific Islands Forum on connectivity, </w:t>
            </w:r>
            <w:r w:rsidRPr="00BE1479">
              <w:rPr>
                <w:b/>
                <w:i/>
              </w:rPr>
              <w:t>critical infrastructure, maritime</w:t>
            </w:r>
            <w:r w:rsidRPr="00BE1479">
              <w:t xml:space="preserve"> security </w:t>
            </w:r>
            <w:r w:rsidRPr="00BE1479">
              <w:rPr>
                <w:b/>
                <w:i/>
              </w:rPr>
              <w:t>and resilience against economic coercion and foreign interference amid growing great-power</w:t>
            </w:r>
            <w:r w:rsidRPr="00BE1479">
              <w:t xml:space="preserve"> competition;</w:t>
            </w:r>
          </w:p>
        </w:tc>
      </w:tr>
    </w:tbl>
    <w:p w:rsidR="00BE1479" w:rsidRPr="00BE1479" w:rsidP="00BE1479" w14:paraId="21884902"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04659757" w14:textId="77777777">
      <w:r w:rsidRPr="00BE1479">
        <w:rPr>
          <w:rStyle w:val="HideTWBExt"/>
        </w:rPr>
        <w:t>&lt;/Amend&gt;</w:t>
      </w:r>
    </w:p>
    <w:p w:rsidR="00BE1479" w:rsidRPr="00BE1479" w:rsidP="00BE1479" w14:paraId="59DD56FF"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194</w:t>
      </w:r>
      <w:r w:rsidRPr="00BE1479">
        <w:rPr>
          <w:rStyle w:val="HideTWBExt"/>
          <w:b w:val="0"/>
        </w:rPr>
        <w:t>&lt;/NumAm&gt;</w:t>
      </w:r>
    </w:p>
    <w:p w:rsidR="00BE1479" w:rsidRPr="00BE1479" w:rsidP="00BE1479" w14:paraId="1B5F52E6" w14:textId="77777777">
      <w:pPr>
        <w:pStyle w:val="NormalBold"/>
      </w:pPr>
      <w:r w:rsidRPr="00BE1479">
        <w:rPr>
          <w:rStyle w:val="HideTWBExt"/>
          <w:b w:val="0"/>
        </w:rPr>
        <w:t>&lt;RepeatBlock-By&gt;&lt;Members&gt;</w:t>
      </w:r>
      <w:r w:rsidRPr="00BE1479">
        <w:t>Sebastian Tynkkynen</w:t>
      </w:r>
      <w:r w:rsidRPr="00BE1479">
        <w:rPr>
          <w:rStyle w:val="HideTWBExt"/>
          <w:b w:val="0"/>
        </w:rPr>
        <w:t>&lt;/Members&gt;</w:t>
      </w:r>
    </w:p>
    <w:p w:rsidR="00BE1479" w:rsidRPr="00BE1479" w:rsidP="00BE1479" w14:paraId="32FC085D" w14:textId="77777777">
      <w:pPr>
        <w:pStyle w:val="NormalBold"/>
      </w:pPr>
      <w:r w:rsidRPr="00BE1479">
        <w:rPr>
          <w:rStyle w:val="HideTWBExt"/>
          <w:b w:val="0"/>
        </w:rPr>
        <w:t>&lt;/RepeatBlock-By&gt;</w:t>
      </w:r>
    </w:p>
    <w:p w:rsidR="00BE1479" w:rsidRPr="00BE1479" w:rsidP="00BE1479" w14:paraId="09D9A437"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7D7D8FF1" w14:textId="77777777">
      <w:pPr>
        <w:pStyle w:val="NormalBold"/>
      </w:pPr>
      <w:r w:rsidRPr="00BE1479">
        <w:rPr>
          <w:rStyle w:val="HideTWBExt"/>
          <w:b w:val="0"/>
        </w:rPr>
        <w:t>&lt;Article&gt;</w:t>
      </w:r>
      <w:r w:rsidRPr="00BE1479">
        <w:t>Paragraph 17</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B69F95"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55081912" w14:textId="77777777"/>
        </w:tc>
      </w:tr>
      <w:tr w14:paraId="419DA5A1"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2314DB04"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7222F1A8" w14:textId="77777777">
            <w:pPr>
              <w:pStyle w:val="AmColumnHeading"/>
            </w:pPr>
            <w:r w:rsidRPr="00BE1479">
              <w:t>Amendment</w:t>
            </w:r>
          </w:p>
        </w:tc>
      </w:tr>
      <w:tr w14:paraId="1C3A9704"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57E7E508" w14:textId="77777777">
            <w:pPr>
              <w:pStyle w:val="Normal6a"/>
            </w:pPr>
            <w:r w:rsidRPr="00BE1479">
              <w:t>17.</w:t>
            </w:r>
            <w:r w:rsidRPr="00BE1479">
              <w:tab/>
              <w:t>Highlights the geostrategic importance of Pacific island countries</w:t>
            </w:r>
            <w:r w:rsidRPr="00BE1479">
              <w:rPr>
                <w:b/>
                <w:i/>
              </w:rPr>
              <w:t>,</w:t>
            </w:r>
            <w:r w:rsidRPr="00BE1479">
              <w:t xml:space="preserve"> their multilateral engagement and their support for Ukraine; welcomes their efforts to de-flag vessels linked to Russia’s shadow fleet; calls for the EU to </w:t>
            </w:r>
            <w:r w:rsidRPr="00BE1479">
              <w:rPr>
                <w:b/>
                <w:i/>
              </w:rPr>
              <w:t>collaborate</w:t>
            </w:r>
            <w:r w:rsidRPr="00BE1479">
              <w:t xml:space="preserve"> with Australia and the Pacific Islands Forum on connectivity, sustainable development, climate action and regional security amid </w:t>
            </w:r>
            <w:r w:rsidRPr="00BE1479">
              <w:rPr>
                <w:b/>
                <w:i/>
              </w:rPr>
              <w:t>great power</w:t>
            </w:r>
            <w:r w:rsidRPr="00BE1479">
              <w:t xml:space="preserve"> competition;</w:t>
            </w:r>
          </w:p>
        </w:tc>
        <w:tc>
          <w:tcPr>
            <w:tcW w:w="4876" w:type="dxa"/>
            <w:tcBorders>
              <w:top w:val="nil"/>
              <w:left w:val="nil"/>
              <w:bottom w:val="nil"/>
              <w:right w:val="nil"/>
            </w:tcBorders>
          </w:tcPr>
          <w:p w:rsidR="00BE1479" w:rsidRPr="00BE1479" w:rsidP="00446B27" w14:paraId="764A520C" w14:textId="77777777">
            <w:pPr>
              <w:pStyle w:val="Normal6a"/>
            </w:pPr>
            <w:r w:rsidRPr="00BE1479">
              <w:t>17.</w:t>
            </w:r>
            <w:r w:rsidRPr="00BE1479">
              <w:tab/>
              <w:t>Highlights the geostrategic importance of Pacific island countries</w:t>
            </w:r>
            <w:r w:rsidRPr="00BE1479">
              <w:rPr>
                <w:b/>
                <w:i/>
              </w:rPr>
              <w:t>; appreciates</w:t>
            </w:r>
            <w:r w:rsidRPr="00BE1479">
              <w:t xml:space="preserve"> their multilateral engagement and their support for Ukraine; welcomes their efforts to de-flag vessels linked to Russia’s shadow fleet; calls for the EU to </w:t>
            </w:r>
            <w:r w:rsidRPr="00BE1479">
              <w:rPr>
                <w:b/>
                <w:i/>
              </w:rPr>
              <w:t>engage in mutually beneficial collaboration</w:t>
            </w:r>
            <w:r w:rsidRPr="00BE1479">
              <w:t xml:space="preserve"> with Australia and the Pacific Islands Forum on connectivity, sustainable development, climate action and regional security amid </w:t>
            </w:r>
            <w:r w:rsidRPr="00BE1479">
              <w:rPr>
                <w:b/>
                <w:i/>
              </w:rPr>
              <w:t>great-power</w:t>
            </w:r>
            <w:r w:rsidRPr="00BE1479">
              <w:t xml:space="preserve"> competition;</w:t>
            </w:r>
          </w:p>
        </w:tc>
      </w:tr>
    </w:tbl>
    <w:p w:rsidR="00BE1479" w:rsidRPr="00BE1479" w:rsidP="00BE1479" w14:paraId="0EC02349" w14:textId="77777777">
      <w:pPr>
        <w:pStyle w:val="AmOrLang"/>
      </w:pPr>
      <w:r w:rsidRPr="00BE1479">
        <w:t xml:space="preserve">Or. </w:t>
      </w:r>
      <w:r w:rsidRPr="00BE1479">
        <w:rPr>
          <w:rStyle w:val="HideTWBExt"/>
        </w:rPr>
        <w:t>&lt;Original&gt;</w:t>
      </w:r>
      <w:r w:rsidRPr="00BE1479">
        <w:rPr>
          <w:rStyle w:val="HideTWBInt"/>
        </w:rPr>
        <w:t>{FI}</w:t>
      </w:r>
      <w:r w:rsidRPr="00BE1479">
        <w:t>fi</w:t>
      </w:r>
      <w:r w:rsidRPr="00BE1479">
        <w:rPr>
          <w:rStyle w:val="HideTWBExt"/>
        </w:rPr>
        <w:t>&lt;/Original&gt;</w:t>
      </w:r>
    </w:p>
    <w:p w:rsidR="00BE1479" w:rsidRPr="00BE1479" w:rsidP="00BE1479" w14:paraId="7C166F26" w14:textId="77777777">
      <w:r w:rsidRPr="00BE1479">
        <w:rPr>
          <w:rStyle w:val="HideTWBExt"/>
        </w:rPr>
        <w:t>&lt;/Amend&gt;</w:t>
      </w:r>
    </w:p>
    <w:p w:rsidR="00BE1479" w:rsidRPr="00BE1479" w:rsidP="00BE1479" w14:paraId="73BCC041"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195</w:t>
      </w:r>
      <w:r w:rsidRPr="00BE1479">
        <w:rPr>
          <w:rStyle w:val="HideTWBExt"/>
          <w:b w:val="0"/>
        </w:rPr>
        <w:t>&lt;/NumAm&gt;</w:t>
      </w:r>
    </w:p>
    <w:p w:rsidR="00BE1479" w:rsidRPr="00BE1479" w:rsidP="00BE1479" w14:paraId="2B287008" w14:textId="77777777">
      <w:pPr>
        <w:pStyle w:val="NormalBold"/>
      </w:pPr>
      <w:r w:rsidRPr="00BE1479">
        <w:rPr>
          <w:rStyle w:val="HideTWBExt"/>
          <w:b w:val="0"/>
        </w:rPr>
        <w:t>&lt;RepeatBlock-By&gt;&lt;Members&gt;</w:t>
      </w:r>
      <w:r w:rsidRPr="00BE1479">
        <w:t>Jordan Bardella, Pierre-Romain Thionnet, Julie Rechagneux</w:t>
      </w:r>
      <w:r w:rsidRPr="00BE1479">
        <w:rPr>
          <w:rStyle w:val="HideTWBExt"/>
          <w:b w:val="0"/>
        </w:rPr>
        <w:t>&lt;/Members&gt;</w:t>
      </w:r>
    </w:p>
    <w:p w:rsidR="00BE1479" w:rsidRPr="00BE1479" w:rsidP="00BE1479" w14:paraId="495EA478" w14:textId="77777777">
      <w:pPr>
        <w:pStyle w:val="NormalBold"/>
      </w:pPr>
      <w:r w:rsidRPr="00BE1479">
        <w:rPr>
          <w:rStyle w:val="HideTWBExt"/>
          <w:b w:val="0"/>
        </w:rPr>
        <w:t>&lt;/RepeatBlock-By&gt;</w:t>
      </w:r>
    </w:p>
    <w:p w:rsidR="00BE1479" w:rsidRPr="00BE1479" w:rsidP="00BE1479" w14:paraId="4ED866F6"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5EF2BD43" w14:textId="77777777">
      <w:pPr>
        <w:pStyle w:val="NormalBold"/>
      </w:pPr>
      <w:r w:rsidRPr="00BE1479">
        <w:rPr>
          <w:rStyle w:val="HideTWBExt"/>
          <w:b w:val="0"/>
        </w:rPr>
        <w:t>&lt;Article&gt;</w:t>
      </w:r>
      <w:r w:rsidRPr="00BE1479">
        <w:t>Paragraph 17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6CAC14"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2153A1A3" w14:textId="77777777"/>
        </w:tc>
      </w:tr>
      <w:tr w14:paraId="119DBEFE"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04124825"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4C6674DA" w14:textId="77777777">
            <w:pPr>
              <w:pStyle w:val="AmColumnHeading"/>
            </w:pPr>
            <w:r w:rsidRPr="00BE1479">
              <w:t>Amendment</w:t>
            </w:r>
          </w:p>
        </w:tc>
      </w:tr>
      <w:tr w14:paraId="5F135C56"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6BB4CA0C" w14:textId="77777777">
            <w:pPr>
              <w:pStyle w:val="Normal6a"/>
            </w:pPr>
          </w:p>
        </w:tc>
        <w:tc>
          <w:tcPr>
            <w:tcW w:w="4876" w:type="dxa"/>
            <w:tcBorders>
              <w:top w:val="nil"/>
              <w:left w:val="nil"/>
              <w:bottom w:val="nil"/>
              <w:right w:val="nil"/>
            </w:tcBorders>
          </w:tcPr>
          <w:p w:rsidR="00BE1479" w:rsidRPr="00BE1479" w:rsidP="00446B27" w14:paraId="11B81BE8" w14:textId="77777777">
            <w:pPr>
              <w:pStyle w:val="Normal6a"/>
            </w:pPr>
            <w:r w:rsidRPr="00BE1479">
              <w:rPr>
                <w:b/>
                <w:i/>
              </w:rPr>
              <w:t>17a.</w:t>
            </w:r>
            <w:r w:rsidRPr="00BE1479">
              <w:tab/>
            </w:r>
            <w:r w:rsidRPr="00BE1479">
              <w:rPr>
                <w:b/>
                <w:i/>
              </w:rPr>
              <w:t>Recalls that New Caledonia and French Polynesia are full members of the Pacific Islands Forum and anchor Europe’s presence in the region; expresses concern about foreign interference attempts against French communities in the Pacific, including destabilisation campaigns from third countries in connection with the unrest in New Caledonia; reiterates that the territorial integrity of the Member States, including overseas territories, is a vital interest of the EU;</w:t>
            </w:r>
          </w:p>
        </w:tc>
      </w:tr>
    </w:tbl>
    <w:p w:rsidR="00BE1479" w:rsidRPr="00BE1479" w:rsidP="00BE1479" w14:paraId="04CA2CE8" w14:textId="77777777">
      <w:pPr>
        <w:pStyle w:val="AmOrLang"/>
      </w:pPr>
      <w:r w:rsidRPr="00BE1479">
        <w:t xml:space="preserve">Or. </w:t>
      </w:r>
      <w:r w:rsidRPr="00BE1479">
        <w:rPr>
          <w:rStyle w:val="HideTWBExt"/>
        </w:rPr>
        <w:t>&lt;Original&gt;</w:t>
      </w:r>
      <w:r w:rsidRPr="00BE1479">
        <w:rPr>
          <w:rStyle w:val="HideTWBInt"/>
        </w:rPr>
        <w:t>{FR}</w:t>
      </w:r>
      <w:r w:rsidRPr="00BE1479">
        <w:t>fr</w:t>
      </w:r>
      <w:r w:rsidRPr="00BE1479">
        <w:rPr>
          <w:rStyle w:val="HideTWBExt"/>
        </w:rPr>
        <w:t>&lt;/Original&gt;</w:t>
      </w:r>
    </w:p>
    <w:p w:rsidR="00BE1479" w:rsidRPr="00BE1479" w:rsidP="00BE1479" w14:paraId="5B2975B4" w14:textId="77777777">
      <w:r w:rsidRPr="00BE1479">
        <w:rPr>
          <w:rStyle w:val="HideTWBExt"/>
        </w:rPr>
        <w:t>&lt;/Amend&gt;</w:t>
      </w:r>
    </w:p>
    <w:p w:rsidR="00BE1479" w:rsidRPr="00BE1479" w:rsidP="00BE1479" w14:paraId="6BBFE6BA"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196</w:t>
      </w:r>
      <w:r w:rsidRPr="00BE1479">
        <w:rPr>
          <w:rStyle w:val="HideTWBExt"/>
          <w:b w:val="0"/>
        </w:rPr>
        <w:t>&lt;/NumAm&gt;</w:t>
      </w:r>
    </w:p>
    <w:p w:rsidR="00BE1479" w:rsidRPr="00BE1479" w:rsidP="00BE1479" w14:paraId="3C03519A" w14:textId="77777777">
      <w:pPr>
        <w:pStyle w:val="NormalBold"/>
      </w:pPr>
      <w:r w:rsidRPr="00BE1479">
        <w:rPr>
          <w:rStyle w:val="HideTWBExt"/>
          <w:b w:val="0"/>
        </w:rPr>
        <w:t>&lt;RepeatBlock-By&gt;&lt;Members&gt;</w:t>
      </w:r>
      <w:r w:rsidRPr="00BE1479">
        <w:t>Željana Zovko</w:t>
      </w:r>
      <w:r w:rsidRPr="00BE1479">
        <w:rPr>
          <w:rStyle w:val="HideTWBExt"/>
          <w:b w:val="0"/>
        </w:rPr>
        <w:t>&lt;/Members&gt;</w:t>
      </w:r>
    </w:p>
    <w:p w:rsidR="00BE1479" w:rsidRPr="00BE1479" w:rsidP="00BE1479" w14:paraId="665E474D" w14:textId="77777777">
      <w:pPr>
        <w:pStyle w:val="NormalBold"/>
      </w:pPr>
      <w:r w:rsidRPr="00BE1479">
        <w:rPr>
          <w:rStyle w:val="HideTWBExt"/>
          <w:b w:val="0"/>
        </w:rPr>
        <w:t>&lt;/RepeatBlock-By&gt;</w:t>
      </w:r>
    </w:p>
    <w:p w:rsidR="00BE1479" w:rsidRPr="00BE1479" w:rsidP="00BE1479" w14:paraId="49E24451"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0863AE1F" w14:textId="77777777">
      <w:pPr>
        <w:pStyle w:val="NormalBold"/>
      </w:pPr>
      <w:r w:rsidRPr="00BE1479">
        <w:rPr>
          <w:rStyle w:val="HideTWBExt"/>
          <w:b w:val="0"/>
        </w:rPr>
        <w:t>&lt;Article&gt;</w:t>
      </w:r>
      <w:r w:rsidRPr="00BE1479">
        <w:t>Paragraph 17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288FDC"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731B94CE" w14:textId="77777777"/>
        </w:tc>
      </w:tr>
      <w:tr w14:paraId="258C70C8"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2323A97D"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2A29ED97" w14:textId="77777777">
            <w:pPr>
              <w:pStyle w:val="AmColumnHeading"/>
            </w:pPr>
            <w:r w:rsidRPr="00BE1479">
              <w:t>Amendment</w:t>
            </w:r>
          </w:p>
        </w:tc>
      </w:tr>
      <w:tr w14:paraId="781B2F96"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17CF619B" w14:textId="77777777">
            <w:pPr>
              <w:pStyle w:val="Normal6a"/>
            </w:pPr>
          </w:p>
        </w:tc>
        <w:tc>
          <w:tcPr>
            <w:tcW w:w="4876" w:type="dxa"/>
            <w:tcBorders>
              <w:top w:val="nil"/>
              <w:left w:val="nil"/>
              <w:bottom w:val="nil"/>
              <w:right w:val="nil"/>
            </w:tcBorders>
          </w:tcPr>
          <w:p w:rsidR="00BE1479" w:rsidRPr="00BE1479" w:rsidP="00446B27" w14:paraId="09E02C96" w14:textId="77777777">
            <w:pPr>
              <w:pStyle w:val="Normal6a"/>
            </w:pPr>
            <w:r w:rsidRPr="00BE1479">
              <w:rPr>
                <w:b/>
                <w:i/>
              </w:rPr>
              <w:t>17a.</w:t>
            </w:r>
            <w:r w:rsidRPr="00BE1479">
              <w:tab/>
            </w:r>
            <w:r w:rsidRPr="00BE1479">
              <w:rPr>
                <w:b/>
                <w:i/>
              </w:rPr>
              <w:t>Welcomes the recent agreements between Australia and Fiji as well as Vanuatu and underscores that they contribute to a more secure, peaceful and hence prosperous Oceanic region; stresses that the EU should elaborate ways to support these agreements, as well as other agreements with countries in the region;</w:t>
            </w:r>
          </w:p>
        </w:tc>
      </w:tr>
    </w:tbl>
    <w:p w:rsidR="00BE1479" w:rsidRPr="00BE1479" w:rsidP="00BE1479" w14:paraId="45FD7711"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27CD9E78" w14:textId="77777777">
      <w:r w:rsidRPr="00BE1479">
        <w:rPr>
          <w:rStyle w:val="HideTWBExt"/>
        </w:rPr>
        <w:t>&lt;/Amend&gt;</w:t>
      </w:r>
    </w:p>
    <w:p w:rsidR="00BE1479" w:rsidRPr="00BE1479" w:rsidP="00BE1479" w14:paraId="0D21DB14"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197</w:t>
      </w:r>
      <w:r w:rsidRPr="00BE1479">
        <w:rPr>
          <w:rStyle w:val="HideTWBExt"/>
          <w:b w:val="0"/>
        </w:rPr>
        <w:t>&lt;/NumAm&gt;</w:t>
      </w:r>
    </w:p>
    <w:p w:rsidR="00BE1479" w:rsidRPr="00BE1479" w:rsidP="00BE1479" w14:paraId="66DE53DF" w14:textId="77777777">
      <w:pPr>
        <w:pStyle w:val="NormalBold"/>
      </w:pPr>
      <w:r w:rsidRPr="00BE1479">
        <w:rPr>
          <w:rStyle w:val="HideTWBExt"/>
          <w:b w:val="0"/>
        </w:rPr>
        <w:t>&lt;RepeatBlock-By&gt;&lt;Members&gt;</w:t>
      </w:r>
      <w:r w:rsidRPr="00BE1479">
        <w:t>Željana Zovko</w:t>
      </w:r>
      <w:r w:rsidRPr="00BE1479">
        <w:rPr>
          <w:rStyle w:val="HideTWBExt"/>
          <w:b w:val="0"/>
        </w:rPr>
        <w:t>&lt;/Members&gt;</w:t>
      </w:r>
    </w:p>
    <w:p w:rsidR="00BE1479" w:rsidRPr="00BE1479" w:rsidP="00BE1479" w14:paraId="7A448865" w14:textId="77777777">
      <w:pPr>
        <w:pStyle w:val="NormalBold"/>
      </w:pPr>
      <w:r w:rsidRPr="00BE1479">
        <w:rPr>
          <w:rStyle w:val="HideTWBExt"/>
          <w:b w:val="0"/>
        </w:rPr>
        <w:t>&lt;/RepeatBlock-By&gt;</w:t>
      </w:r>
    </w:p>
    <w:p w:rsidR="00BE1479" w:rsidRPr="00BE1479" w:rsidP="00BE1479" w14:paraId="32318A98"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319EC575" w14:textId="77777777">
      <w:pPr>
        <w:pStyle w:val="NormalBold"/>
      </w:pPr>
      <w:r w:rsidRPr="00BE1479">
        <w:rPr>
          <w:rStyle w:val="HideTWBExt"/>
          <w:b w:val="0"/>
        </w:rPr>
        <w:t>&lt;Article&gt;</w:t>
      </w:r>
      <w:r w:rsidRPr="00BE1479">
        <w:t>Paragraph 17 b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7C0328"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3309E3FC" w14:textId="77777777"/>
        </w:tc>
      </w:tr>
      <w:tr w14:paraId="548FEAE6"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3991C962"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28E782C1" w14:textId="77777777">
            <w:pPr>
              <w:pStyle w:val="AmColumnHeading"/>
            </w:pPr>
            <w:r w:rsidRPr="00BE1479">
              <w:t>Amendment</w:t>
            </w:r>
          </w:p>
        </w:tc>
      </w:tr>
      <w:tr w14:paraId="444BD263"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303349A8" w14:textId="77777777">
            <w:pPr>
              <w:pStyle w:val="Normal6a"/>
            </w:pPr>
          </w:p>
        </w:tc>
        <w:tc>
          <w:tcPr>
            <w:tcW w:w="4876" w:type="dxa"/>
            <w:tcBorders>
              <w:top w:val="nil"/>
              <w:left w:val="nil"/>
              <w:bottom w:val="nil"/>
              <w:right w:val="nil"/>
            </w:tcBorders>
          </w:tcPr>
          <w:p w:rsidR="00BE1479" w:rsidRPr="00BE1479" w:rsidP="00446B27" w14:paraId="3A9D6C2D" w14:textId="77777777">
            <w:pPr>
              <w:pStyle w:val="Normal6a"/>
            </w:pPr>
            <w:r w:rsidRPr="00BE1479">
              <w:rPr>
                <w:b/>
                <w:i/>
              </w:rPr>
              <w:t>17b.</w:t>
            </w:r>
            <w:r w:rsidRPr="00BE1479">
              <w:tab/>
            </w:r>
            <w:r w:rsidRPr="00BE1479">
              <w:rPr>
                <w:b/>
                <w:i/>
              </w:rPr>
              <w:t>Recognises Australia’s important role in safeguarding maritime security and freedom of navigation in the Indo-Pacific; calls for strengthened EU-Australia cooperation in promoting a free, open and rules-based maritime order, including through enhanced dialogue, information-sharing and practical cooperation at sea;</w:t>
            </w:r>
          </w:p>
        </w:tc>
      </w:tr>
    </w:tbl>
    <w:p w:rsidR="00BE1479" w:rsidRPr="00BE1479" w:rsidP="00BE1479" w14:paraId="2BD30A37"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5A3BA92F" w14:textId="77777777">
      <w:r w:rsidRPr="00BE1479">
        <w:rPr>
          <w:rStyle w:val="HideTWBExt"/>
        </w:rPr>
        <w:t>&lt;/Amend&gt;</w:t>
      </w:r>
    </w:p>
    <w:p w:rsidR="00BE1479" w:rsidRPr="00BE1479" w:rsidP="00BE1479" w14:paraId="4FBE74B0"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198</w:t>
      </w:r>
      <w:r w:rsidRPr="00BE1479">
        <w:rPr>
          <w:rStyle w:val="HideTWBExt"/>
          <w:b w:val="0"/>
        </w:rPr>
        <w:t>&lt;/NumAm&gt;</w:t>
      </w:r>
    </w:p>
    <w:p w:rsidR="00BE1479" w:rsidRPr="00BE1479" w:rsidP="00BE1479" w14:paraId="588F76A7" w14:textId="77777777">
      <w:pPr>
        <w:pStyle w:val="NormalBold"/>
      </w:pPr>
      <w:r w:rsidRPr="00BE1479">
        <w:rPr>
          <w:rStyle w:val="HideTWBExt"/>
          <w:b w:val="0"/>
        </w:rPr>
        <w:t>&lt;RepeatBlock-By&gt;&lt;Members&gt;</w:t>
      </w:r>
      <w:r w:rsidRPr="00BE1479">
        <w:t>Engin Eroglu, Dan Barna, Malik Azmani, Lucia Yar, Petras Auštrevičius, Marie-Agnes Strack-Zimmermann</w:t>
      </w:r>
      <w:r w:rsidRPr="00BE1479">
        <w:rPr>
          <w:rStyle w:val="HideTWBExt"/>
          <w:b w:val="0"/>
        </w:rPr>
        <w:t>&lt;/Members&gt;</w:t>
      </w:r>
    </w:p>
    <w:p w:rsidR="00BE1479" w:rsidRPr="00BE1479" w:rsidP="00BE1479" w14:paraId="12C7C208" w14:textId="77777777">
      <w:pPr>
        <w:pStyle w:val="NormalBold"/>
      </w:pPr>
      <w:r w:rsidRPr="00BE1479">
        <w:rPr>
          <w:rStyle w:val="HideTWBExt"/>
          <w:b w:val="0"/>
        </w:rPr>
        <w:t>&lt;/RepeatBlock-By&gt;</w:t>
      </w:r>
    </w:p>
    <w:p w:rsidR="00BE1479" w:rsidRPr="00BE1479" w:rsidP="00BE1479" w14:paraId="146B6CD3"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783A8BCD" w14:textId="77777777">
      <w:pPr>
        <w:pStyle w:val="NormalBold"/>
      </w:pPr>
      <w:r w:rsidRPr="00BE1479">
        <w:rPr>
          <w:rStyle w:val="HideTWBExt"/>
          <w:b w:val="0"/>
        </w:rPr>
        <w:t>&lt;Article&gt;</w:t>
      </w:r>
      <w:r w:rsidRPr="00BE1479">
        <w:t>Paragraph 18</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D4AF3F"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79123DAB" w14:textId="77777777"/>
        </w:tc>
      </w:tr>
      <w:tr w14:paraId="5490658C"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3953F3E8"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64C0D3F6" w14:textId="77777777">
            <w:pPr>
              <w:pStyle w:val="AmColumnHeading"/>
            </w:pPr>
            <w:r w:rsidRPr="00BE1479">
              <w:t>Amendment</w:t>
            </w:r>
          </w:p>
        </w:tc>
      </w:tr>
      <w:tr w14:paraId="2B7E2E82"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42949C41" w14:textId="77777777">
            <w:pPr>
              <w:pStyle w:val="Normal6a"/>
            </w:pPr>
            <w:r w:rsidRPr="00BE1479">
              <w:t>18.</w:t>
            </w:r>
            <w:r w:rsidRPr="00BE1479">
              <w:tab/>
              <w:t>Reiterates the need for stronger diplomatic engagement in the region by the EU and its Member States; recommends that the EU work closely with Australia to provide training for young Pacific island diplomats and capacity-building for their diplomatic services;</w:t>
            </w:r>
          </w:p>
        </w:tc>
        <w:tc>
          <w:tcPr>
            <w:tcW w:w="4876" w:type="dxa"/>
            <w:tcBorders>
              <w:top w:val="nil"/>
              <w:left w:val="nil"/>
              <w:bottom w:val="nil"/>
              <w:right w:val="nil"/>
            </w:tcBorders>
          </w:tcPr>
          <w:p w:rsidR="00BE1479" w:rsidRPr="00BE1479" w:rsidP="00446B27" w14:paraId="5A3B2EC5" w14:textId="77777777">
            <w:pPr>
              <w:pStyle w:val="Normal6a"/>
            </w:pPr>
            <w:r w:rsidRPr="00BE1479">
              <w:t>18.</w:t>
            </w:r>
            <w:r w:rsidRPr="00BE1479">
              <w:tab/>
              <w:t>Reiterates the need for stronger diplomatic engagement in the region by the EU and its Member States; recommends that the EU work closely with Australia to provide training for young Pacific island diplomats and capacity-building for their diplomatic services</w:t>
            </w:r>
            <w:r w:rsidRPr="00BE1479">
              <w:rPr>
                <w:b/>
                <w:i/>
              </w:rPr>
              <w:t>, including through formal participation in multi-stakeholder initiatives like the Global Cooperation and Training Framework (GCTF) and joint think tank cooperation</w:t>
            </w:r>
            <w:r w:rsidRPr="00BE1479">
              <w:t>;</w:t>
            </w:r>
          </w:p>
        </w:tc>
      </w:tr>
    </w:tbl>
    <w:p w:rsidR="00BE1479" w:rsidRPr="00BE1479" w:rsidP="00BE1479" w14:paraId="22CAFD22"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605DB4E7" w14:textId="77777777">
      <w:r w:rsidRPr="00BE1479">
        <w:rPr>
          <w:rStyle w:val="HideTWBExt"/>
        </w:rPr>
        <w:t>&lt;/Amend&gt;</w:t>
      </w:r>
    </w:p>
    <w:p w:rsidR="00BE1479" w:rsidRPr="00BE1479" w:rsidP="00BE1479" w14:paraId="6F36BEBE"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199</w:t>
      </w:r>
      <w:r w:rsidRPr="00BE1479">
        <w:rPr>
          <w:rStyle w:val="HideTWBExt"/>
          <w:b w:val="0"/>
        </w:rPr>
        <w:t>&lt;/NumAm&gt;</w:t>
      </w:r>
    </w:p>
    <w:p w:rsidR="00BE1479" w:rsidRPr="00BE1479" w:rsidP="00BE1479" w14:paraId="22406FF1" w14:textId="77777777">
      <w:pPr>
        <w:pStyle w:val="NormalBold"/>
      </w:pPr>
      <w:r w:rsidRPr="00BE1479">
        <w:rPr>
          <w:rStyle w:val="HideTWBExt"/>
          <w:b w:val="0"/>
        </w:rPr>
        <w:t>&lt;RepeatBlock-By&gt;&lt;Members&gt;</w:t>
      </w:r>
      <w:r w:rsidRPr="00BE1479">
        <w:t>Jordan Bardella, Pierre-Romain Thionnet, Julie Rechagneux</w:t>
      </w:r>
      <w:r w:rsidRPr="00BE1479">
        <w:rPr>
          <w:rStyle w:val="HideTWBExt"/>
          <w:b w:val="0"/>
        </w:rPr>
        <w:t>&lt;/Members&gt;</w:t>
      </w:r>
    </w:p>
    <w:p w:rsidR="00BE1479" w:rsidRPr="00BE1479" w:rsidP="00BE1479" w14:paraId="1D134034" w14:textId="77777777">
      <w:pPr>
        <w:pStyle w:val="NormalBold"/>
      </w:pPr>
      <w:r w:rsidRPr="00BE1479">
        <w:rPr>
          <w:rStyle w:val="HideTWBExt"/>
          <w:b w:val="0"/>
        </w:rPr>
        <w:t>&lt;/RepeatBlock-By&gt;</w:t>
      </w:r>
    </w:p>
    <w:p w:rsidR="00BE1479" w:rsidRPr="00BE1479" w:rsidP="00BE1479" w14:paraId="0692C198"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47198842" w14:textId="77777777">
      <w:pPr>
        <w:pStyle w:val="NormalBold"/>
      </w:pPr>
      <w:r w:rsidRPr="00BE1479">
        <w:rPr>
          <w:rStyle w:val="HideTWBExt"/>
          <w:b w:val="0"/>
        </w:rPr>
        <w:t>&lt;Article&gt;</w:t>
      </w:r>
      <w:r w:rsidRPr="00BE1479">
        <w:t>Paragraph 18</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0FDC27"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398D33FA" w14:textId="77777777"/>
        </w:tc>
      </w:tr>
      <w:tr w14:paraId="062C05E3"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707DB84E"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22147728" w14:textId="77777777">
            <w:pPr>
              <w:pStyle w:val="AmColumnHeading"/>
            </w:pPr>
            <w:r w:rsidRPr="00BE1479">
              <w:t>Amendment</w:t>
            </w:r>
          </w:p>
        </w:tc>
      </w:tr>
      <w:tr w14:paraId="7DD06FF4"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61EA8C76" w14:textId="77777777">
            <w:pPr>
              <w:pStyle w:val="Normal6a"/>
            </w:pPr>
            <w:r w:rsidRPr="00BE1479">
              <w:t>18.</w:t>
            </w:r>
            <w:r w:rsidRPr="00BE1479">
              <w:tab/>
              <w:t xml:space="preserve">Reiterates the need for stronger diplomatic engagement in the region by the EU and its Member States; </w:t>
            </w:r>
            <w:r w:rsidRPr="00BE1479">
              <w:rPr>
                <w:b/>
                <w:i/>
              </w:rPr>
              <w:t>recommends that the EU work closely with Australia to provide training for young Pacific island diplomats and capacity-building for their</w:t>
            </w:r>
            <w:r w:rsidRPr="00BE1479">
              <w:t xml:space="preserve"> diplomatic </w:t>
            </w:r>
            <w:r w:rsidRPr="00BE1479">
              <w:rPr>
                <w:b/>
                <w:i/>
              </w:rPr>
              <w:t>services</w:t>
            </w:r>
            <w:r w:rsidRPr="00BE1479">
              <w:t>;</w:t>
            </w:r>
          </w:p>
        </w:tc>
        <w:tc>
          <w:tcPr>
            <w:tcW w:w="4876" w:type="dxa"/>
            <w:tcBorders>
              <w:top w:val="nil"/>
              <w:left w:val="nil"/>
              <w:bottom w:val="nil"/>
              <w:right w:val="nil"/>
            </w:tcBorders>
          </w:tcPr>
          <w:p w:rsidR="00BE1479" w:rsidRPr="00BE1479" w:rsidP="00446B27" w14:paraId="7E1B7124" w14:textId="77777777">
            <w:pPr>
              <w:pStyle w:val="Normal6a"/>
            </w:pPr>
            <w:r w:rsidRPr="00BE1479">
              <w:t>18.</w:t>
            </w:r>
            <w:r w:rsidRPr="00BE1479">
              <w:tab/>
              <w:t xml:space="preserve">Reiterates the need for stronger diplomatic engagement in the region by the EU and its Member States; </w:t>
            </w:r>
            <w:r w:rsidRPr="00BE1479">
              <w:rPr>
                <w:b/>
                <w:i/>
              </w:rPr>
              <w:t xml:space="preserve">considers that this objective must be pursued by building on the existing </w:t>
            </w:r>
            <w:r w:rsidRPr="00BE1479">
              <w:t>diplomatic</w:t>
            </w:r>
            <w:r w:rsidRPr="00BE1479">
              <w:rPr>
                <w:b/>
                <w:i/>
              </w:rPr>
              <w:t>, academic and cultural networks of the Member States present in the region, without creating new programmes or structures financed by the EU budget;</w:t>
            </w:r>
          </w:p>
        </w:tc>
      </w:tr>
    </w:tbl>
    <w:p w:rsidR="00BE1479" w:rsidRPr="00BE1479" w:rsidP="00BE1479" w14:paraId="4063E9D6" w14:textId="77777777">
      <w:pPr>
        <w:pStyle w:val="AmOrLang"/>
      </w:pPr>
      <w:r w:rsidRPr="00BE1479">
        <w:t xml:space="preserve">Or. </w:t>
      </w:r>
      <w:r w:rsidRPr="00BE1479">
        <w:rPr>
          <w:rStyle w:val="HideTWBExt"/>
        </w:rPr>
        <w:t>&lt;Original&gt;</w:t>
      </w:r>
      <w:r w:rsidRPr="00BE1479">
        <w:rPr>
          <w:rStyle w:val="HideTWBInt"/>
        </w:rPr>
        <w:t>{FR}</w:t>
      </w:r>
      <w:r w:rsidRPr="00BE1479">
        <w:t>fr</w:t>
      </w:r>
      <w:r w:rsidRPr="00BE1479">
        <w:rPr>
          <w:rStyle w:val="HideTWBExt"/>
        </w:rPr>
        <w:t>&lt;/Original&gt;</w:t>
      </w:r>
    </w:p>
    <w:p w:rsidR="00BE1479" w:rsidRPr="00BE1479" w:rsidP="00BE1479" w14:paraId="540E9CDE" w14:textId="77777777">
      <w:r w:rsidRPr="00BE1479">
        <w:rPr>
          <w:rStyle w:val="HideTWBExt"/>
        </w:rPr>
        <w:t>&lt;/Amend&gt;</w:t>
      </w:r>
    </w:p>
    <w:p w:rsidR="00BE1479" w:rsidRPr="00BE1479" w:rsidP="00BE1479" w14:paraId="216D6F3C"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200</w:t>
      </w:r>
      <w:r w:rsidRPr="00BE1479">
        <w:rPr>
          <w:rStyle w:val="HideTWBExt"/>
          <w:b w:val="0"/>
        </w:rPr>
        <w:t>&lt;/NumAm&gt;</w:t>
      </w:r>
    </w:p>
    <w:p w:rsidR="00BE1479" w:rsidRPr="00BE1479" w:rsidP="00BE1479" w14:paraId="7E511DBF" w14:textId="77777777">
      <w:pPr>
        <w:pStyle w:val="NormalBold"/>
      </w:pPr>
      <w:r w:rsidRPr="00BE1479">
        <w:rPr>
          <w:rStyle w:val="HideTWBExt"/>
          <w:b w:val="0"/>
        </w:rPr>
        <w:t>&lt;RepeatBlock-By&gt;&lt;Members&gt;</w:t>
      </w:r>
      <w:r w:rsidRPr="00BE1479">
        <w:t>Tobias Cremer, Marta Temido</w:t>
      </w:r>
      <w:r w:rsidRPr="00BE1479">
        <w:rPr>
          <w:rStyle w:val="HideTWBExt"/>
          <w:b w:val="0"/>
        </w:rPr>
        <w:t>&lt;/Members&gt;</w:t>
      </w:r>
    </w:p>
    <w:p w:rsidR="00BE1479" w:rsidRPr="00BE1479" w:rsidP="00BE1479" w14:paraId="08EF1722" w14:textId="77777777">
      <w:pPr>
        <w:pStyle w:val="NormalBold"/>
      </w:pPr>
      <w:r w:rsidRPr="00BE1479">
        <w:rPr>
          <w:rStyle w:val="HideTWBExt"/>
          <w:b w:val="0"/>
        </w:rPr>
        <w:t>&lt;/RepeatBlock-By&gt;</w:t>
      </w:r>
    </w:p>
    <w:p w:rsidR="00BE1479" w:rsidRPr="00BE1479" w:rsidP="00BE1479" w14:paraId="575738CF"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482B45A6" w14:textId="77777777">
      <w:pPr>
        <w:pStyle w:val="NormalBold"/>
      </w:pPr>
      <w:r w:rsidRPr="00BE1479">
        <w:rPr>
          <w:rStyle w:val="HideTWBExt"/>
          <w:b w:val="0"/>
        </w:rPr>
        <w:t>&lt;Article&gt;</w:t>
      </w:r>
      <w:r w:rsidRPr="00BE1479">
        <w:t>Paragraph 18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7DCE68"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3F1BD316" w14:textId="77777777"/>
        </w:tc>
      </w:tr>
      <w:tr w14:paraId="027A3806"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5A643655"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518550D1" w14:textId="77777777">
            <w:pPr>
              <w:pStyle w:val="AmColumnHeading"/>
            </w:pPr>
            <w:r w:rsidRPr="00BE1479">
              <w:t>Amendment</w:t>
            </w:r>
          </w:p>
        </w:tc>
      </w:tr>
      <w:tr w14:paraId="2EE5F34B"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25C3E658" w14:textId="77777777">
            <w:pPr>
              <w:pStyle w:val="Normal6a"/>
            </w:pPr>
          </w:p>
        </w:tc>
        <w:tc>
          <w:tcPr>
            <w:tcW w:w="4876" w:type="dxa"/>
            <w:tcBorders>
              <w:top w:val="nil"/>
              <w:left w:val="nil"/>
              <w:bottom w:val="nil"/>
              <w:right w:val="nil"/>
            </w:tcBorders>
          </w:tcPr>
          <w:p w:rsidR="00BE1479" w:rsidRPr="00BE1479" w:rsidP="00446B27" w14:paraId="67687F3B" w14:textId="77777777">
            <w:pPr>
              <w:pStyle w:val="Normal6a"/>
            </w:pPr>
            <w:r w:rsidRPr="00BE1479">
              <w:rPr>
                <w:b/>
                <w:i/>
              </w:rPr>
              <w:t>18a.</w:t>
            </w:r>
            <w:r w:rsidRPr="00BE1479">
              <w:tab/>
            </w:r>
            <w:r w:rsidRPr="00BE1479">
              <w:rPr>
                <w:b/>
                <w:i/>
              </w:rPr>
              <w:t>Recognises Australia’s experience and credibility in engaging Pacific island countries and the broader Global South; calls on the EU and Australia to strengthen cooperation in the pacific island countries with like-minded partners and EU Member State overseas territories by delivering sustainable infrastructure, climate adaptation, education and development partnerships as a positive and transparent alternative to dependency-creating models of external engagement; stresses, in this context, the need for a holistic approach to security that reflects the priorities of Pacific Island countries and recognises climate resilience and social security, alongside territorial security, as essential dimensions of security and resilience;</w:t>
            </w:r>
          </w:p>
        </w:tc>
      </w:tr>
    </w:tbl>
    <w:p w:rsidR="00BE1479" w:rsidRPr="00BE1479" w:rsidP="00BE1479" w14:paraId="46B35D8F"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6A192491" w14:textId="77777777">
      <w:r w:rsidRPr="00BE1479">
        <w:rPr>
          <w:rStyle w:val="HideTWBExt"/>
        </w:rPr>
        <w:t>&lt;/Amend&gt;</w:t>
      </w:r>
    </w:p>
    <w:p w:rsidR="00BE1479" w:rsidRPr="00BE1479" w:rsidP="00BE1479" w14:paraId="1F324CB9"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201</w:t>
      </w:r>
      <w:r w:rsidRPr="00BE1479">
        <w:rPr>
          <w:rStyle w:val="HideTWBExt"/>
          <w:b w:val="0"/>
        </w:rPr>
        <w:t>&lt;/NumAm&gt;</w:t>
      </w:r>
    </w:p>
    <w:p w:rsidR="00BE1479" w:rsidRPr="00BE1479" w:rsidP="00BE1479" w14:paraId="67B61352" w14:textId="77777777">
      <w:pPr>
        <w:pStyle w:val="NormalBold"/>
      </w:pPr>
      <w:r w:rsidRPr="00BE1479">
        <w:rPr>
          <w:rStyle w:val="HideTWBExt"/>
          <w:b w:val="0"/>
        </w:rPr>
        <w:t>&lt;RepeatBlock-By&gt;&lt;Members&gt;</w:t>
      </w:r>
      <w:r w:rsidRPr="00BE1479">
        <w:t>Engin Eroglu, Dan Barna, Malik Azmani, Lucia Yar, Petras Auštrevičius, Marie-Agnes Strack-Zimmermann</w:t>
      </w:r>
      <w:r w:rsidRPr="00BE1479">
        <w:rPr>
          <w:rStyle w:val="HideTWBExt"/>
          <w:b w:val="0"/>
        </w:rPr>
        <w:t>&lt;/Members&gt;</w:t>
      </w:r>
    </w:p>
    <w:p w:rsidR="00BE1479" w:rsidRPr="00BE1479" w:rsidP="00BE1479" w14:paraId="4F1020E2" w14:textId="77777777">
      <w:pPr>
        <w:pStyle w:val="NormalBold"/>
      </w:pPr>
      <w:r w:rsidRPr="00BE1479">
        <w:rPr>
          <w:rStyle w:val="HideTWBExt"/>
          <w:b w:val="0"/>
        </w:rPr>
        <w:t>&lt;/RepeatBlock-By&gt;</w:t>
      </w:r>
    </w:p>
    <w:p w:rsidR="00BE1479" w:rsidRPr="00BE1479" w:rsidP="00BE1479" w14:paraId="38CA4DC0"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44159BD0" w14:textId="77777777">
      <w:pPr>
        <w:pStyle w:val="NormalBold"/>
      </w:pPr>
      <w:r w:rsidRPr="00BE1479">
        <w:rPr>
          <w:rStyle w:val="HideTWBExt"/>
          <w:b w:val="0"/>
        </w:rPr>
        <w:t>&lt;Article&gt;</w:t>
      </w:r>
      <w:r w:rsidRPr="00BE1479">
        <w:t>Paragraph 18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ED9FBC"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0C0744F8" w14:textId="77777777"/>
        </w:tc>
      </w:tr>
      <w:tr w14:paraId="783859EC"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7015A744"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09BECFD8" w14:textId="77777777">
            <w:pPr>
              <w:pStyle w:val="AmColumnHeading"/>
            </w:pPr>
            <w:r w:rsidRPr="00BE1479">
              <w:t>Amendment</w:t>
            </w:r>
          </w:p>
        </w:tc>
      </w:tr>
      <w:tr w14:paraId="6C171CD7"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24DEA560" w14:textId="77777777">
            <w:pPr>
              <w:pStyle w:val="Normal6a"/>
            </w:pPr>
          </w:p>
        </w:tc>
        <w:tc>
          <w:tcPr>
            <w:tcW w:w="4876" w:type="dxa"/>
            <w:tcBorders>
              <w:top w:val="nil"/>
              <w:left w:val="nil"/>
              <w:bottom w:val="nil"/>
              <w:right w:val="nil"/>
            </w:tcBorders>
          </w:tcPr>
          <w:p w:rsidR="00BE1479" w:rsidRPr="00BE1479" w:rsidP="00446B27" w14:paraId="0C7B2A6C" w14:textId="77777777">
            <w:pPr>
              <w:pStyle w:val="Normal6a"/>
            </w:pPr>
            <w:r w:rsidRPr="00BE1479">
              <w:rPr>
                <w:b/>
                <w:i/>
              </w:rPr>
              <w:t>18a.</w:t>
            </w:r>
            <w:r w:rsidRPr="00BE1479">
              <w:tab/>
            </w:r>
            <w:r w:rsidRPr="00BE1479">
              <w:rPr>
                <w:b/>
                <w:i/>
              </w:rPr>
              <w:t>Underlines the importance of Southeast Asia as crucial for international trade and connectivity; calls for increased EU-Australia cooperation on infrastructure, digital and energy connectivity projects in the region, including through the Global Gateway Initiative, in order to offer transparent, sustainable and debt-neutral, and trusted connectivity;</w:t>
            </w:r>
          </w:p>
        </w:tc>
      </w:tr>
    </w:tbl>
    <w:p w:rsidR="00BE1479" w:rsidRPr="00BE1479" w:rsidP="00BE1479" w14:paraId="4DBA595E"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01034F55" w14:textId="77777777">
      <w:r w:rsidRPr="00BE1479">
        <w:rPr>
          <w:rStyle w:val="HideTWBExt"/>
        </w:rPr>
        <w:t>&lt;/Amend&gt;</w:t>
      </w:r>
    </w:p>
    <w:p w:rsidR="00BE1479" w:rsidRPr="00BE1479" w:rsidP="00BE1479" w14:paraId="0EA5EEA4"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202</w:t>
      </w:r>
      <w:r w:rsidRPr="00BE1479">
        <w:rPr>
          <w:rStyle w:val="HideTWBExt"/>
          <w:b w:val="0"/>
        </w:rPr>
        <w:t>&lt;/NumAm&gt;</w:t>
      </w:r>
    </w:p>
    <w:p w:rsidR="00BE1479" w:rsidRPr="00BE1479" w:rsidP="00BE1479" w14:paraId="0EC0BD22" w14:textId="77777777">
      <w:pPr>
        <w:pStyle w:val="NormalBold"/>
      </w:pPr>
      <w:r w:rsidRPr="00BE1479">
        <w:rPr>
          <w:rStyle w:val="HideTWBExt"/>
          <w:b w:val="0"/>
        </w:rPr>
        <w:t>&lt;RepeatBlock-By&gt;&lt;Members&gt;</w:t>
      </w:r>
      <w:r w:rsidRPr="00BE1479">
        <w:t>Željana Zovko</w:t>
      </w:r>
      <w:r w:rsidRPr="00BE1479">
        <w:rPr>
          <w:rStyle w:val="HideTWBExt"/>
          <w:b w:val="0"/>
        </w:rPr>
        <w:t>&lt;/Members&gt;</w:t>
      </w:r>
    </w:p>
    <w:p w:rsidR="00BE1479" w:rsidRPr="00BE1479" w:rsidP="00BE1479" w14:paraId="132473A2" w14:textId="77777777">
      <w:pPr>
        <w:pStyle w:val="NormalBold"/>
      </w:pPr>
      <w:r w:rsidRPr="00BE1479">
        <w:rPr>
          <w:rStyle w:val="HideTWBExt"/>
          <w:b w:val="0"/>
        </w:rPr>
        <w:t>&lt;/RepeatBlock-By&gt;</w:t>
      </w:r>
    </w:p>
    <w:p w:rsidR="00BE1479" w:rsidRPr="00BE1479" w:rsidP="00BE1479" w14:paraId="7874BCC1"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317A2D14" w14:textId="77777777">
      <w:pPr>
        <w:pStyle w:val="NormalBold"/>
      </w:pPr>
      <w:r w:rsidRPr="00BE1479">
        <w:rPr>
          <w:rStyle w:val="HideTWBExt"/>
          <w:b w:val="0"/>
        </w:rPr>
        <w:t>&lt;Article&gt;</w:t>
      </w:r>
      <w:r w:rsidRPr="00BE1479">
        <w:t>Paragraph 18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8E65BE"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37202093" w14:textId="77777777"/>
        </w:tc>
      </w:tr>
      <w:tr w14:paraId="5FA1378B"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7FE208A7"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1D72FEAF" w14:textId="77777777">
            <w:pPr>
              <w:pStyle w:val="AmColumnHeading"/>
            </w:pPr>
            <w:r w:rsidRPr="00BE1479">
              <w:t>Amendment</w:t>
            </w:r>
          </w:p>
        </w:tc>
      </w:tr>
      <w:tr w14:paraId="19CF2F06"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46DCC3A3" w14:textId="77777777">
            <w:pPr>
              <w:pStyle w:val="Normal6a"/>
            </w:pPr>
          </w:p>
        </w:tc>
        <w:tc>
          <w:tcPr>
            <w:tcW w:w="4876" w:type="dxa"/>
            <w:tcBorders>
              <w:top w:val="nil"/>
              <w:left w:val="nil"/>
              <w:bottom w:val="nil"/>
              <w:right w:val="nil"/>
            </w:tcBorders>
          </w:tcPr>
          <w:p w:rsidR="00BE1479" w:rsidRPr="00BE1479" w:rsidP="00446B27" w14:paraId="1E4A0C86" w14:textId="77777777">
            <w:pPr>
              <w:pStyle w:val="Normal6a"/>
            </w:pPr>
            <w:r w:rsidRPr="00BE1479">
              <w:rPr>
                <w:b/>
                <w:i/>
              </w:rPr>
              <w:t>18a.</w:t>
            </w:r>
            <w:r w:rsidRPr="00BE1479">
              <w:tab/>
            </w:r>
            <w:r w:rsidRPr="00BE1479">
              <w:rPr>
                <w:b/>
                <w:i/>
              </w:rPr>
              <w:t>Calls for close coordination with Australia and Pacific Island Countries ahead of multilateral meetings, in particular climate change conferences; and underlines the political significance of the Pacific pre-COP31 meeting;</w:t>
            </w:r>
          </w:p>
        </w:tc>
      </w:tr>
    </w:tbl>
    <w:p w:rsidR="00BE1479" w:rsidRPr="00BE1479" w:rsidP="00BE1479" w14:paraId="3C4BB174"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3EE3726D" w14:textId="77777777">
      <w:r w:rsidRPr="00BE1479">
        <w:rPr>
          <w:rStyle w:val="HideTWBExt"/>
        </w:rPr>
        <w:t>&lt;/Amend&gt;</w:t>
      </w:r>
    </w:p>
    <w:p w:rsidR="00BE1479" w:rsidRPr="00BE1479" w:rsidP="00BE1479" w14:paraId="50542F85"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203</w:t>
      </w:r>
      <w:r w:rsidRPr="00BE1479">
        <w:rPr>
          <w:rStyle w:val="HideTWBExt"/>
          <w:b w:val="0"/>
        </w:rPr>
        <w:t>&lt;/NumAm&gt;</w:t>
      </w:r>
    </w:p>
    <w:p w:rsidR="00BE1479" w:rsidRPr="00BE1479" w:rsidP="00BE1479" w14:paraId="48AFD8E8" w14:textId="77777777">
      <w:pPr>
        <w:pStyle w:val="NormalBold"/>
      </w:pPr>
      <w:r w:rsidRPr="00BE1479">
        <w:rPr>
          <w:rStyle w:val="HideTWBExt"/>
          <w:b w:val="0"/>
        </w:rPr>
        <w:t>&lt;RepeatBlock-By&gt;&lt;Members&gt;</w:t>
      </w:r>
      <w:r w:rsidRPr="00BE1479">
        <w:t>Željana Zovko</w:t>
      </w:r>
      <w:r w:rsidRPr="00BE1479">
        <w:rPr>
          <w:rStyle w:val="HideTWBExt"/>
          <w:b w:val="0"/>
        </w:rPr>
        <w:t>&lt;/Members&gt;</w:t>
      </w:r>
    </w:p>
    <w:p w:rsidR="00BE1479" w:rsidRPr="00BE1479" w:rsidP="00BE1479" w14:paraId="1D212316" w14:textId="77777777">
      <w:pPr>
        <w:pStyle w:val="NormalBold"/>
      </w:pPr>
      <w:r w:rsidRPr="00BE1479">
        <w:rPr>
          <w:rStyle w:val="HideTWBExt"/>
          <w:b w:val="0"/>
        </w:rPr>
        <w:t>&lt;/RepeatBlock-By&gt;</w:t>
      </w:r>
    </w:p>
    <w:p w:rsidR="00BE1479" w:rsidRPr="00BE1479" w:rsidP="00BE1479" w14:paraId="1B4BBE90"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43DA5D4C" w14:textId="77777777">
      <w:pPr>
        <w:pStyle w:val="NormalBold"/>
      </w:pPr>
      <w:r w:rsidRPr="00BE1479">
        <w:rPr>
          <w:rStyle w:val="HideTWBExt"/>
          <w:b w:val="0"/>
        </w:rPr>
        <w:t>&lt;Article&gt;</w:t>
      </w:r>
      <w:r w:rsidRPr="00BE1479">
        <w:t>Paragraph 18 b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4F61D7"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2B3A1549" w14:textId="77777777"/>
        </w:tc>
      </w:tr>
      <w:tr w14:paraId="33954A98"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76696A84"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45283C12" w14:textId="77777777">
            <w:pPr>
              <w:pStyle w:val="AmColumnHeading"/>
            </w:pPr>
            <w:r w:rsidRPr="00BE1479">
              <w:t>Amendment</w:t>
            </w:r>
          </w:p>
        </w:tc>
      </w:tr>
      <w:tr w14:paraId="0A3D1831"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015B6AB6" w14:textId="77777777">
            <w:pPr>
              <w:pStyle w:val="Normal6a"/>
            </w:pPr>
          </w:p>
        </w:tc>
        <w:tc>
          <w:tcPr>
            <w:tcW w:w="4876" w:type="dxa"/>
            <w:tcBorders>
              <w:top w:val="nil"/>
              <w:left w:val="nil"/>
              <w:bottom w:val="nil"/>
              <w:right w:val="nil"/>
            </w:tcBorders>
          </w:tcPr>
          <w:p w:rsidR="00BE1479" w:rsidRPr="00BE1479" w:rsidP="00446B27" w14:paraId="2B197227" w14:textId="77777777">
            <w:pPr>
              <w:pStyle w:val="Normal6a"/>
            </w:pPr>
            <w:r w:rsidRPr="00BE1479">
              <w:rPr>
                <w:b/>
                <w:i/>
              </w:rPr>
              <w:t>18b.</w:t>
            </w:r>
            <w:r w:rsidRPr="00BE1479">
              <w:tab/>
            </w:r>
            <w:r w:rsidRPr="00BE1479">
              <w:rPr>
                <w:b/>
                <w:i/>
              </w:rPr>
              <w:t>Stresses the need of closer regular coordination of development aid to Pacific Island Countries by the EU, Australia, and New Zealand to ensure complementarity, and contribute to regional stability;</w:t>
            </w:r>
          </w:p>
        </w:tc>
      </w:tr>
    </w:tbl>
    <w:p w:rsidR="00BE1479" w:rsidRPr="00BE1479" w:rsidP="00BE1479" w14:paraId="64D5BC7E"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76AD282A" w14:textId="77777777">
      <w:r w:rsidRPr="00BE1479">
        <w:rPr>
          <w:rStyle w:val="HideTWBExt"/>
        </w:rPr>
        <w:t>&lt;/Amend&gt;</w:t>
      </w:r>
    </w:p>
    <w:p w:rsidR="00BE1479" w:rsidRPr="00BE1479" w:rsidP="00BE1479" w14:paraId="1FD6D1C5"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204</w:t>
      </w:r>
      <w:r w:rsidRPr="00BE1479">
        <w:rPr>
          <w:rStyle w:val="HideTWBExt"/>
          <w:b w:val="0"/>
        </w:rPr>
        <w:t>&lt;/NumAm&gt;</w:t>
      </w:r>
    </w:p>
    <w:p w:rsidR="00BE1479" w:rsidRPr="00BE1479" w:rsidP="00BE1479" w14:paraId="0F3A26DF" w14:textId="77777777">
      <w:pPr>
        <w:pStyle w:val="NormalBold"/>
      </w:pPr>
      <w:r w:rsidRPr="00BE1479">
        <w:rPr>
          <w:rStyle w:val="HideTWBExt"/>
          <w:b w:val="0"/>
        </w:rPr>
        <w:t>&lt;RepeatBlock-By&gt;&lt;Members&gt;</w:t>
      </w:r>
      <w:r w:rsidRPr="00BE1479">
        <w:t>Željana Zovko</w:t>
      </w:r>
      <w:r w:rsidRPr="00BE1479">
        <w:rPr>
          <w:rStyle w:val="HideTWBExt"/>
          <w:b w:val="0"/>
        </w:rPr>
        <w:t>&lt;/Members&gt;</w:t>
      </w:r>
    </w:p>
    <w:p w:rsidR="00BE1479" w:rsidRPr="00BE1479" w:rsidP="00BE1479" w14:paraId="44F1E43F" w14:textId="77777777">
      <w:pPr>
        <w:pStyle w:val="NormalBold"/>
      </w:pPr>
      <w:r w:rsidRPr="00BE1479">
        <w:rPr>
          <w:rStyle w:val="HideTWBExt"/>
          <w:b w:val="0"/>
        </w:rPr>
        <w:t>&lt;/RepeatBlock-By&gt;</w:t>
      </w:r>
    </w:p>
    <w:p w:rsidR="00BE1479" w:rsidRPr="00BE1479" w:rsidP="00BE1479" w14:paraId="0ECE1750"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1361040C" w14:textId="77777777">
      <w:pPr>
        <w:pStyle w:val="NormalBold"/>
      </w:pPr>
      <w:r w:rsidRPr="00BE1479">
        <w:rPr>
          <w:rStyle w:val="HideTWBExt"/>
          <w:b w:val="0"/>
        </w:rPr>
        <w:t>&lt;Article&gt;</w:t>
      </w:r>
      <w:r w:rsidRPr="00BE1479">
        <w:t>Paragraph 18 c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002128"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0BE50BBE" w14:textId="77777777"/>
        </w:tc>
      </w:tr>
      <w:tr w14:paraId="2C86D91F"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3904F105"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0D9F1F77" w14:textId="77777777">
            <w:pPr>
              <w:pStyle w:val="AmColumnHeading"/>
            </w:pPr>
            <w:r w:rsidRPr="00BE1479">
              <w:t>Amendment</w:t>
            </w:r>
          </w:p>
        </w:tc>
      </w:tr>
      <w:tr w14:paraId="347FB26E"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4C443947" w14:textId="77777777">
            <w:pPr>
              <w:pStyle w:val="Normal6a"/>
            </w:pPr>
          </w:p>
        </w:tc>
        <w:tc>
          <w:tcPr>
            <w:tcW w:w="4876" w:type="dxa"/>
            <w:tcBorders>
              <w:top w:val="nil"/>
              <w:left w:val="nil"/>
              <w:bottom w:val="nil"/>
              <w:right w:val="nil"/>
            </w:tcBorders>
          </w:tcPr>
          <w:p w:rsidR="00BE1479" w:rsidRPr="00BE1479" w:rsidP="00446B27" w14:paraId="7056296A" w14:textId="77777777">
            <w:pPr>
              <w:pStyle w:val="Normal6a"/>
            </w:pPr>
            <w:r w:rsidRPr="00BE1479">
              <w:rPr>
                <w:b/>
                <w:i/>
              </w:rPr>
              <w:t>18c.</w:t>
            </w:r>
            <w:r w:rsidRPr="00BE1479">
              <w:tab/>
            </w:r>
            <w:r w:rsidRPr="00BE1479">
              <w:rPr>
                <w:b/>
                <w:i/>
              </w:rPr>
              <w:t>Highlights that the first-ever EU-Pacific Business Forum unlocked nearly €300 million in new investments and budget support under the Global Gateway strategy; encourages further coordination with Australia to support inclusive connectivity in the Pacific, the conservation of marine ecosystems, the mitigation of climate change impacts, and the promotion of renewable energy initiatives;</w:t>
            </w:r>
          </w:p>
        </w:tc>
      </w:tr>
    </w:tbl>
    <w:p w:rsidR="00BE1479" w:rsidRPr="00BE1479" w:rsidP="00BE1479" w14:paraId="21ED0798"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1D491FB2" w14:textId="77777777">
      <w:r w:rsidRPr="00BE1479">
        <w:rPr>
          <w:rStyle w:val="HideTWBExt"/>
        </w:rPr>
        <w:t>&lt;/Amend&gt;</w:t>
      </w:r>
    </w:p>
    <w:p w:rsidR="00BE1479" w:rsidRPr="00BE1479" w:rsidP="00BE1479" w14:paraId="33EF4E76"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205</w:t>
      </w:r>
      <w:r w:rsidRPr="00BE1479">
        <w:rPr>
          <w:rStyle w:val="HideTWBExt"/>
          <w:b w:val="0"/>
        </w:rPr>
        <w:t>&lt;/NumAm&gt;</w:t>
      </w:r>
    </w:p>
    <w:p w:rsidR="00BE1479" w:rsidRPr="00BE1479" w:rsidP="00BE1479" w14:paraId="7EA1D1D1" w14:textId="77777777">
      <w:pPr>
        <w:pStyle w:val="NormalBold"/>
      </w:pPr>
      <w:r w:rsidRPr="00BE1479">
        <w:rPr>
          <w:rStyle w:val="HideTWBExt"/>
          <w:b w:val="0"/>
        </w:rPr>
        <w:t>&lt;RepeatBlock-By&gt;&lt;Members&gt;</w:t>
      </w:r>
      <w:r w:rsidRPr="00BE1479">
        <w:t>Željana Zovko</w:t>
      </w:r>
      <w:r w:rsidRPr="00BE1479">
        <w:rPr>
          <w:rStyle w:val="HideTWBExt"/>
          <w:b w:val="0"/>
        </w:rPr>
        <w:t>&lt;/Members&gt;</w:t>
      </w:r>
    </w:p>
    <w:p w:rsidR="00BE1479" w:rsidRPr="00BE1479" w:rsidP="00BE1479" w14:paraId="20FB2DAC" w14:textId="77777777">
      <w:pPr>
        <w:pStyle w:val="NormalBold"/>
      </w:pPr>
      <w:r w:rsidRPr="00BE1479">
        <w:rPr>
          <w:rStyle w:val="HideTWBExt"/>
          <w:b w:val="0"/>
        </w:rPr>
        <w:t>&lt;/RepeatBlock-By&gt;</w:t>
      </w:r>
    </w:p>
    <w:p w:rsidR="00BE1479" w:rsidRPr="00BE1479" w:rsidP="00BE1479" w14:paraId="5F13E4F1"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1942DA01" w14:textId="77777777">
      <w:pPr>
        <w:pStyle w:val="NormalBold"/>
      </w:pPr>
      <w:r w:rsidRPr="00BE1479">
        <w:rPr>
          <w:rStyle w:val="HideTWBExt"/>
          <w:b w:val="0"/>
        </w:rPr>
        <w:t>&lt;Article&gt;</w:t>
      </w:r>
      <w:r w:rsidRPr="00BE1479">
        <w:t>Paragraph 19</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ADBB12"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34B213C8" w14:textId="77777777"/>
        </w:tc>
      </w:tr>
      <w:tr w14:paraId="156CA757"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59EE6C17"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2AB5A44B" w14:textId="77777777">
            <w:pPr>
              <w:pStyle w:val="AmColumnHeading"/>
            </w:pPr>
            <w:r w:rsidRPr="00BE1479">
              <w:t>Amendment</w:t>
            </w:r>
          </w:p>
        </w:tc>
      </w:tr>
      <w:tr w14:paraId="0D3018E5"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045C8322" w14:textId="77777777">
            <w:pPr>
              <w:pStyle w:val="Normal6a"/>
            </w:pPr>
            <w:r w:rsidRPr="00BE1479">
              <w:t>19.</w:t>
            </w:r>
            <w:r w:rsidRPr="00BE1479">
              <w:tab/>
              <w:t>Welcomes the conclusion of negotiations on the EU-Australia Free Trade Agreement (FTA) as a landmark achievement reflecting commitment to the rules-based international order;</w:t>
            </w:r>
          </w:p>
        </w:tc>
        <w:tc>
          <w:tcPr>
            <w:tcW w:w="4876" w:type="dxa"/>
            <w:tcBorders>
              <w:top w:val="nil"/>
              <w:left w:val="nil"/>
              <w:bottom w:val="nil"/>
              <w:right w:val="nil"/>
            </w:tcBorders>
          </w:tcPr>
          <w:p w:rsidR="00BE1479" w:rsidRPr="00BE1479" w:rsidP="00446B27" w14:paraId="6C1F709D" w14:textId="77777777">
            <w:pPr>
              <w:pStyle w:val="Normal6a"/>
            </w:pPr>
            <w:r w:rsidRPr="00BE1479">
              <w:t>19.</w:t>
            </w:r>
            <w:r w:rsidRPr="00BE1479">
              <w:tab/>
              <w:t>Welcomes the conclusion of negotiations on the EU-Australia Free Trade Agreement (FTA) as a landmark achievement reflecting commitment to the rules-based international order;</w:t>
            </w:r>
            <w:r w:rsidRPr="00BE1479">
              <w:rPr>
                <w:b/>
                <w:i/>
              </w:rPr>
              <w:t> considers the EU-Australia Free Trade Agreement a strategic pillar of the broader EU-Australia partnership, strengthening economic security, supply chain resilience and cooperation between like-minded democracies; underlines that the agreement is expected to deliver up to €1 billion in annual tariff savings for EU exporters, boost EU exports by 33% over the next decade and increase EU GDP by approximately €4 billion by 2030; therefore urges both parties to proceed swiftly towards its signature and ratification; stresses that the agreement will provide legal certainty and predictable rules for businesses, facilitate long-term investment and growth opportunities for companies of all sizes, strengthen the protection and enforcement of intellectual property rights, contribute to the prevention of counterfeiting and other infringements, and enhance the resilience and security of supply chains, particularly with regard to critical raw materials essential for the Union’s green and digital transitions;</w:t>
            </w:r>
          </w:p>
        </w:tc>
      </w:tr>
    </w:tbl>
    <w:p w:rsidR="00BE1479" w:rsidRPr="00BE1479" w:rsidP="00BE1479" w14:paraId="0937C55D"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3B9B2ECB" w14:textId="77777777">
      <w:r w:rsidRPr="00BE1479">
        <w:rPr>
          <w:rStyle w:val="HideTWBExt"/>
        </w:rPr>
        <w:t>&lt;/Amend&gt;</w:t>
      </w:r>
    </w:p>
    <w:p w:rsidR="00BE1479" w:rsidRPr="00BE1479" w:rsidP="00BE1479" w14:paraId="4C77BD2D"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206</w:t>
      </w:r>
      <w:r w:rsidRPr="00BE1479">
        <w:rPr>
          <w:rStyle w:val="HideTWBExt"/>
          <w:b w:val="0"/>
        </w:rPr>
        <w:t>&lt;/NumAm&gt;</w:t>
      </w:r>
    </w:p>
    <w:p w:rsidR="00BE1479" w:rsidRPr="00BE1479" w:rsidP="00BE1479" w14:paraId="28A147EF" w14:textId="77777777">
      <w:pPr>
        <w:pStyle w:val="NormalBold"/>
      </w:pPr>
      <w:r w:rsidRPr="00BE1479">
        <w:rPr>
          <w:rStyle w:val="HideTWBExt"/>
          <w:b w:val="0"/>
        </w:rPr>
        <w:t>&lt;RepeatBlock-By&gt;&lt;Members&gt;</w:t>
      </w:r>
      <w:r w:rsidRPr="00BE1479">
        <w:t>Marion Maréchal</w:t>
      </w:r>
      <w:r w:rsidRPr="00BE1479">
        <w:rPr>
          <w:rStyle w:val="HideTWBExt"/>
          <w:b w:val="0"/>
        </w:rPr>
        <w:t>&lt;/Members&gt;</w:t>
      </w:r>
    </w:p>
    <w:p w:rsidR="00BE1479" w:rsidRPr="00BE1479" w:rsidP="00BE1479" w14:paraId="4E515478" w14:textId="77777777">
      <w:r w:rsidRPr="00BE1479">
        <w:rPr>
          <w:rStyle w:val="HideTWBExt"/>
        </w:rPr>
        <w:t>&lt;AuNomDe&gt;</w:t>
      </w:r>
      <w:r w:rsidRPr="00BE1479">
        <w:rPr>
          <w:rStyle w:val="HideTWBInt"/>
        </w:rPr>
        <w:t>{ECR}</w:t>
      </w:r>
      <w:r w:rsidRPr="00BE1479">
        <w:t>on behalf of the ECR Group</w:t>
      </w:r>
      <w:r w:rsidRPr="00BE1479">
        <w:rPr>
          <w:rStyle w:val="HideTWBExt"/>
        </w:rPr>
        <w:t>&lt;/AuNomDe&gt;</w:t>
      </w:r>
    </w:p>
    <w:p w:rsidR="00BE1479" w:rsidRPr="00BE1479" w:rsidP="00BE1479" w14:paraId="212265B9" w14:textId="77777777">
      <w:pPr>
        <w:pStyle w:val="NormalBold"/>
      </w:pPr>
      <w:r w:rsidRPr="00BE1479">
        <w:rPr>
          <w:rStyle w:val="HideTWBExt"/>
          <w:b w:val="0"/>
        </w:rPr>
        <w:t>&lt;/RepeatBlock-By&gt;</w:t>
      </w:r>
    </w:p>
    <w:p w:rsidR="00BE1479" w:rsidRPr="00BE1479" w:rsidP="00BE1479" w14:paraId="3FA533C9"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3FC08E18" w14:textId="77777777">
      <w:pPr>
        <w:pStyle w:val="NormalBold"/>
      </w:pPr>
      <w:r w:rsidRPr="00BE1479">
        <w:rPr>
          <w:rStyle w:val="HideTWBExt"/>
          <w:b w:val="0"/>
        </w:rPr>
        <w:t>&lt;Article&gt;</w:t>
      </w:r>
      <w:r w:rsidRPr="00BE1479">
        <w:t>Paragraph 19</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C4F3D6"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59181405" w14:textId="77777777"/>
        </w:tc>
      </w:tr>
      <w:tr w14:paraId="3FE58BE7"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1DCB216D"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14CE0D6B" w14:textId="77777777">
            <w:pPr>
              <w:pStyle w:val="AmColumnHeading"/>
            </w:pPr>
            <w:r w:rsidRPr="00BE1479">
              <w:t>Amendment</w:t>
            </w:r>
          </w:p>
        </w:tc>
      </w:tr>
      <w:tr w14:paraId="1E6B5B60"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6434E213" w14:textId="77777777">
            <w:pPr>
              <w:pStyle w:val="Normal6a"/>
            </w:pPr>
            <w:r w:rsidRPr="00BE1479">
              <w:t>19.</w:t>
            </w:r>
            <w:r w:rsidRPr="00BE1479">
              <w:tab/>
            </w:r>
            <w:r w:rsidRPr="00BE1479">
              <w:rPr>
                <w:b/>
                <w:i/>
              </w:rPr>
              <w:t>Welcomes</w:t>
            </w:r>
            <w:r w:rsidRPr="00BE1479">
              <w:t xml:space="preserve"> the conclusion of negotiations on the EU-Australia Free Trade Agreement (FTA)</w:t>
            </w:r>
            <w:r w:rsidRPr="00BE1479">
              <w:rPr>
                <w:b/>
                <w:i/>
              </w:rPr>
              <w:t xml:space="preserve"> as a landmark achievement reflecting commitment to the rules-based international order;</w:t>
            </w:r>
          </w:p>
        </w:tc>
        <w:tc>
          <w:tcPr>
            <w:tcW w:w="4876" w:type="dxa"/>
            <w:tcBorders>
              <w:top w:val="nil"/>
              <w:left w:val="nil"/>
              <w:bottom w:val="nil"/>
              <w:right w:val="nil"/>
            </w:tcBorders>
          </w:tcPr>
          <w:p w:rsidR="00BE1479" w:rsidRPr="00BE1479" w:rsidP="00446B27" w14:paraId="5BD1E5D7" w14:textId="77777777">
            <w:pPr>
              <w:pStyle w:val="Normal6a"/>
            </w:pPr>
            <w:r w:rsidRPr="00BE1479">
              <w:t>19.</w:t>
            </w:r>
            <w:r w:rsidRPr="00BE1479">
              <w:tab/>
            </w:r>
            <w:r w:rsidRPr="00BE1479">
              <w:rPr>
                <w:b/>
                <w:i/>
              </w:rPr>
              <w:t xml:space="preserve">Takes note of </w:t>
            </w:r>
            <w:r w:rsidRPr="00BE1479">
              <w:t>the conclusion of negotiations on the EU-Australia Free Trade Agreement (FTA)</w:t>
            </w:r>
            <w:r w:rsidRPr="00BE1479">
              <w:rPr>
                <w:b/>
                <w:i/>
              </w:rPr>
              <w:t>; notes that the Australian Trade Minister has recently stated that there is no guarantee that the Australian Parliament will approve this agreement; is concerned about the cumulative effects of free trade agreements on the most sensitive agricultural sectors (notably beef, poultry and sugar)</w:t>
            </w:r>
            <w:r w:rsidRPr="00BE1479">
              <w:t>;</w:t>
            </w:r>
          </w:p>
        </w:tc>
      </w:tr>
    </w:tbl>
    <w:p w:rsidR="00BE1479" w:rsidRPr="00BE1479" w:rsidP="00BE1479" w14:paraId="179D256E" w14:textId="77777777">
      <w:pPr>
        <w:pStyle w:val="AmOrLang"/>
      </w:pPr>
      <w:r w:rsidRPr="00BE1479">
        <w:t xml:space="preserve">Or. </w:t>
      </w:r>
      <w:r w:rsidRPr="00BE1479">
        <w:rPr>
          <w:rStyle w:val="HideTWBExt"/>
        </w:rPr>
        <w:t>&lt;Original&gt;</w:t>
      </w:r>
      <w:r w:rsidRPr="00BE1479">
        <w:rPr>
          <w:rStyle w:val="HideTWBInt"/>
        </w:rPr>
        <w:t>{FR}</w:t>
      </w:r>
      <w:r w:rsidRPr="00BE1479">
        <w:t>fr</w:t>
      </w:r>
      <w:r w:rsidRPr="00BE1479">
        <w:rPr>
          <w:rStyle w:val="HideTWBExt"/>
        </w:rPr>
        <w:t>&lt;/Original&gt;</w:t>
      </w:r>
    </w:p>
    <w:p w:rsidR="00BE1479" w:rsidRPr="00BE1479" w:rsidP="00BE1479" w14:paraId="02B19F3E" w14:textId="77777777">
      <w:r w:rsidRPr="00BE1479">
        <w:rPr>
          <w:rStyle w:val="HideTWBExt"/>
        </w:rPr>
        <w:t>&lt;/Amend&gt;</w:t>
      </w:r>
    </w:p>
    <w:p w:rsidR="00BE1479" w:rsidRPr="00BE1479" w:rsidP="00BE1479" w14:paraId="0A803B33"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207</w:t>
      </w:r>
      <w:r w:rsidRPr="00BE1479">
        <w:rPr>
          <w:rStyle w:val="HideTWBExt"/>
          <w:b w:val="0"/>
        </w:rPr>
        <w:t>&lt;/NumAm&gt;</w:t>
      </w:r>
    </w:p>
    <w:p w:rsidR="00BE1479" w:rsidRPr="00BE1479" w:rsidP="00BE1479" w14:paraId="746BD7EF" w14:textId="77777777">
      <w:pPr>
        <w:pStyle w:val="NormalBold"/>
      </w:pPr>
      <w:r w:rsidRPr="00BE1479">
        <w:rPr>
          <w:rStyle w:val="HideTWBExt"/>
          <w:b w:val="0"/>
        </w:rPr>
        <w:t>&lt;RepeatBlock-By&gt;&lt;Members&gt;</w:t>
      </w:r>
      <w:r w:rsidRPr="00BE1479">
        <w:t>Emmanouil Fragkos, Galato Alexandraki, Geadis Geadi</w:t>
      </w:r>
      <w:r w:rsidRPr="00BE1479">
        <w:rPr>
          <w:rStyle w:val="HideTWBExt"/>
          <w:b w:val="0"/>
        </w:rPr>
        <w:t>&lt;/Members&gt;</w:t>
      </w:r>
    </w:p>
    <w:p w:rsidR="00BE1479" w:rsidRPr="00BE1479" w:rsidP="00BE1479" w14:paraId="6847E5CE" w14:textId="77777777">
      <w:pPr>
        <w:pStyle w:val="NormalBold"/>
      </w:pPr>
      <w:r w:rsidRPr="00BE1479">
        <w:rPr>
          <w:rStyle w:val="HideTWBExt"/>
          <w:b w:val="0"/>
        </w:rPr>
        <w:t>&lt;/RepeatBlock-By&gt;</w:t>
      </w:r>
    </w:p>
    <w:p w:rsidR="00BE1479" w:rsidRPr="00BE1479" w:rsidP="00BE1479" w14:paraId="294804F3"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4AF2B472" w14:textId="77777777">
      <w:pPr>
        <w:pStyle w:val="NormalBold"/>
      </w:pPr>
      <w:r w:rsidRPr="00BE1479">
        <w:rPr>
          <w:rStyle w:val="HideTWBExt"/>
          <w:b w:val="0"/>
        </w:rPr>
        <w:t>&lt;Article&gt;</w:t>
      </w:r>
      <w:r w:rsidRPr="00BE1479">
        <w:t>Paragraph 19</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3CFDC9"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5C014EE8" w14:textId="77777777"/>
        </w:tc>
      </w:tr>
      <w:tr w14:paraId="6617A283"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73E0EA3F"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1687781D" w14:textId="77777777">
            <w:pPr>
              <w:pStyle w:val="AmColumnHeading"/>
            </w:pPr>
            <w:r w:rsidRPr="00BE1479">
              <w:t>Amendment</w:t>
            </w:r>
          </w:p>
        </w:tc>
      </w:tr>
      <w:tr w14:paraId="5D48839A"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33C25B59" w14:textId="77777777">
            <w:pPr>
              <w:pStyle w:val="Normal6a"/>
            </w:pPr>
            <w:r w:rsidRPr="00BE1479">
              <w:t>19.</w:t>
            </w:r>
            <w:r w:rsidRPr="00BE1479">
              <w:tab/>
              <w:t>Welcomes the conclusion of negotiations on the EU-Australia Free Trade Agreement (FTA) as a landmark achievement reflecting commitment to the rules-based international order;</w:t>
            </w:r>
          </w:p>
        </w:tc>
        <w:tc>
          <w:tcPr>
            <w:tcW w:w="4876" w:type="dxa"/>
            <w:tcBorders>
              <w:top w:val="nil"/>
              <w:left w:val="nil"/>
              <w:bottom w:val="nil"/>
              <w:right w:val="nil"/>
            </w:tcBorders>
          </w:tcPr>
          <w:p w:rsidR="00BE1479" w:rsidRPr="00BE1479" w:rsidP="00446B27" w14:paraId="4237446B" w14:textId="77777777">
            <w:pPr>
              <w:pStyle w:val="Normal6a"/>
            </w:pPr>
            <w:r w:rsidRPr="00BE1479">
              <w:t>19.</w:t>
            </w:r>
            <w:r w:rsidRPr="00BE1479">
              <w:tab/>
              <w:t xml:space="preserve">Welcomes the conclusion of negotiations on the EU-Australia Free Trade Agreement (FTA) as a landmark achievement reflecting commitment to the rules-based international order; </w:t>
            </w:r>
            <w:r w:rsidRPr="00BE1479">
              <w:rPr>
                <w:b/>
                <w:i/>
              </w:rPr>
              <w:t>underlines that the FTA must ensure effective protection for European geographical indications, especially PDO and PGI products, against imitations and the misleading use of names; stresses that protecting flagship European products, including PDO feta, is in the fundamental interests of European producers and consumers;</w:t>
            </w:r>
          </w:p>
        </w:tc>
      </w:tr>
    </w:tbl>
    <w:p w:rsidR="00BE1479" w:rsidRPr="00BE1479" w:rsidP="00BE1479" w14:paraId="41ED96C4" w14:textId="77777777">
      <w:pPr>
        <w:pStyle w:val="AmOrLang"/>
      </w:pPr>
      <w:r w:rsidRPr="00BE1479">
        <w:t xml:space="preserve">Or. </w:t>
      </w:r>
      <w:r w:rsidRPr="00BE1479">
        <w:rPr>
          <w:rStyle w:val="HideTWBExt"/>
        </w:rPr>
        <w:t>&lt;Original&gt;</w:t>
      </w:r>
      <w:r w:rsidRPr="00BE1479">
        <w:rPr>
          <w:rStyle w:val="HideTWBInt"/>
        </w:rPr>
        <w:t>{EL}</w:t>
      </w:r>
      <w:r w:rsidRPr="00BE1479">
        <w:t>el</w:t>
      </w:r>
      <w:r w:rsidRPr="00BE1479">
        <w:rPr>
          <w:rStyle w:val="HideTWBExt"/>
        </w:rPr>
        <w:t>&lt;/Original&gt;</w:t>
      </w:r>
    </w:p>
    <w:p w:rsidR="00BE1479" w:rsidRPr="00BE1479" w:rsidP="00BE1479" w14:paraId="52BDC5A7" w14:textId="77777777">
      <w:r w:rsidRPr="00BE1479">
        <w:rPr>
          <w:rStyle w:val="HideTWBExt"/>
        </w:rPr>
        <w:t>&lt;/Amend&gt;</w:t>
      </w:r>
    </w:p>
    <w:p w:rsidR="00BE1479" w:rsidRPr="00BE1479" w:rsidP="00BE1479" w14:paraId="1B1ABDA8"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208</w:t>
      </w:r>
      <w:r w:rsidRPr="00BE1479">
        <w:rPr>
          <w:rStyle w:val="HideTWBExt"/>
          <w:b w:val="0"/>
        </w:rPr>
        <w:t>&lt;/NumAm&gt;</w:t>
      </w:r>
    </w:p>
    <w:p w:rsidR="00BE1479" w:rsidRPr="00BE1479" w:rsidP="00BE1479" w14:paraId="6BEA8888" w14:textId="77777777">
      <w:pPr>
        <w:pStyle w:val="NormalBold"/>
      </w:pPr>
      <w:r w:rsidRPr="00BE1479">
        <w:rPr>
          <w:rStyle w:val="HideTWBExt"/>
          <w:b w:val="0"/>
        </w:rPr>
        <w:t>&lt;RepeatBlock-By&gt;&lt;Members&gt;</w:t>
      </w:r>
      <w:r w:rsidRPr="00BE1479">
        <w:t>Rihards Kols</w:t>
      </w:r>
      <w:r w:rsidRPr="00BE1479">
        <w:rPr>
          <w:rStyle w:val="HideTWBExt"/>
          <w:b w:val="0"/>
        </w:rPr>
        <w:t>&lt;/Members&gt;</w:t>
      </w:r>
    </w:p>
    <w:p w:rsidR="00BE1479" w:rsidRPr="00BE1479" w:rsidP="00BE1479" w14:paraId="1F84B395" w14:textId="77777777">
      <w:pPr>
        <w:pStyle w:val="NormalBold"/>
      </w:pPr>
      <w:r w:rsidRPr="00BE1479">
        <w:rPr>
          <w:rStyle w:val="HideTWBExt"/>
          <w:b w:val="0"/>
        </w:rPr>
        <w:t>&lt;/RepeatBlock-By&gt;</w:t>
      </w:r>
    </w:p>
    <w:p w:rsidR="00BE1479" w:rsidRPr="00BE1479" w:rsidP="00BE1479" w14:paraId="40EA1D71"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7078485F" w14:textId="77777777">
      <w:pPr>
        <w:pStyle w:val="NormalBold"/>
      </w:pPr>
      <w:r w:rsidRPr="00BE1479">
        <w:rPr>
          <w:rStyle w:val="HideTWBExt"/>
          <w:b w:val="0"/>
        </w:rPr>
        <w:t>&lt;Article&gt;</w:t>
      </w:r>
      <w:r w:rsidRPr="00BE1479">
        <w:t>Paragraph 19</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EFA4D9"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517D59EC" w14:textId="77777777"/>
        </w:tc>
      </w:tr>
      <w:tr w14:paraId="7E6C542A"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14940B2D"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0E7D77DF" w14:textId="77777777">
            <w:pPr>
              <w:pStyle w:val="AmColumnHeading"/>
            </w:pPr>
            <w:r w:rsidRPr="00BE1479">
              <w:t>Amendment</w:t>
            </w:r>
          </w:p>
        </w:tc>
      </w:tr>
      <w:tr w14:paraId="28144485"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1CE5CB44" w14:textId="77777777">
            <w:pPr>
              <w:pStyle w:val="Normal6a"/>
            </w:pPr>
            <w:r w:rsidRPr="00BE1479">
              <w:t>19.</w:t>
            </w:r>
            <w:r w:rsidRPr="00BE1479">
              <w:tab/>
              <w:t>Welcomes the conclusion of negotiations on the EU-Australia Free Trade Agreement (FTA) as a landmark achievement reflecting commitment to the rules-based international order;</w:t>
            </w:r>
          </w:p>
        </w:tc>
        <w:tc>
          <w:tcPr>
            <w:tcW w:w="4876" w:type="dxa"/>
            <w:tcBorders>
              <w:top w:val="nil"/>
              <w:left w:val="nil"/>
              <w:bottom w:val="nil"/>
              <w:right w:val="nil"/>
            </w:tcBorders>
          </w:tcPr>
          <w:p w:rsidR="00BE1479" w:rsidRPr="00BE1479" w:rsidP="00446B27" w14:paraId="36B3BADB" w14:textId="77777777">
            <w:pPr>
              <w:pStyle w:val="Normal6a"/>
            </w:pPr>
            <w:r w:rsidRPr="00BE1479">
              <w:t>19.</w:t>
            </w:r>
            <w:r w:rsidRPr="00BE1479">
              <w:tab/>
              <w:t xml:space="preserve">Welcomes the conclusion of negotiations on the EU-Australia Free Trade Agreement (FTA) as a landmark achievement reflecting commitment to the rules-based international order; </w:t>
            </w:r>
            <w:r w:rsidRPr="00BE1479">
              <w:rPr>
                <w:b/>
                <w:i/>
              </w:rPr>
              <w:t>underlines that the agreement must strengthen the Union's economic security and preserve effective safeguards for sensitive EU producers; calls for the negotiated text to be transmitted to the European Parliament without delay to enable full democratic scrutiny ahead of Parliament's consent;</w:t>
            </w:r>
          </w:p>
        </w:tc>
      </w:tr>
    </w:tbl>
    <w:p w:rsidR="00BE1479" w:rsidRPr="00BE1479" w:rsidP="00BE1479" w14:paraId="2C955771"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78485B92" w14:textId="77777777">
      <w:r w:rsidRPr="00BE1479">
        <w:rPr>
          <w:rStyle w:val="HideTWBExt"/>
        </w:rPr>
        <w:t>&lt;/Amend&gt;</w:t>
      </w:r>
    </w:p>
    <w:p w:rsidR="00BE1479" w:rsidRPr="00BE1479" w:rsidP="00BE1479" w14:paraId="76F57DBA"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209</w:t>
      </w:r>
      <w:r w:rsidRPr="00BE1479">
        <w:rPr>
          <w:rStyle w:val="HideTWBExt"/>
          <w:b w:val="0"/>
        </w:rPr>
        <w:t>&lt;/NumAm&gt;</w:t>
      </w:r>
    </w:p>
    <w:p w:rsidR="00BE1479" w:rsidRPr="00BE1479" w:rsidP="00BE1479" w14:paraId="42E545B3" w14:textId="77777777">
      <w:pPr>
        <w:pStyle w:val="NormalBold"/>
      </w:pPr>
      <w:r w:rsidRPr="00BE1479">
        <w:rPr>
          <w:rStyle w:val="HideTWBExt"/>
          <w:b w:val="0"/>
        </w:rPr>
        <w:t>&lt;RepeatBlock-By&gt;&lt;Members&gt;</w:t>
      </w:r>
      <w:r w:rsidRPr="00BE1479">
        <w:t>Thomas Waitz</w:t>
      </w:r>
      <w:r w:rsidRPr="00BE1479">
        <w:rPr>
          <w:rStyle w:val="HideTWBExt"/>
          <w:b w:val="0"/>
        </w:rPr>
        <w:t>&lt;/Members&gt;</w:t>
      </w:r>
    </w:p>
    <w:p w:rsidR="00BE1479" w:rsidRPr="00BE1479" w:rsidP="00BE1479" w14:paraId="70AFCB0D" w14:textId="77777777">
      <w:r w:rsidRPr="00BE1479">
        <w:rPr>
          <w:rStyle w:val="HideTWBExt"/>
        </w:rPr>
        <w:t>&lt;AuNomDe&gt;</w:t>
      </w:r>
      <w:r w:rsidRPr="00BE1479">
        <w:rPr>
          <w:rStyle w:val="HideTWBInt"/>
        </w:rPr>
        <w:t>{Verts/ALE}</w:t>
      </w:r>
      <w:r w:rsidRPr="00BE1479">
        <w:t>on behalf of the Verts/ALE Group</w:t>
      </w:r>
      <w:r w:rsidRPr="00BE1479">
        <w:rPr>
          <w:rStyle w:val="HideTWBExt"/>
        </w:rPr>
        <w:t>&lt;/AuNomDe&gt;</w:t>
      </w:r>
    </w:p>
    <w:p w:rsidR="00BE1479" w:rsidRPr="00BE1479" w:rsidP="00BE1479" w14:paraId="230DA890" w14:textId="77777777">
      <w:pPr>
        <w:pStyle w:val="NormalBold"/>
      </w:pPr>
      <w:r w:rsidRPr="00BE1479">
        <w:rPr>
          <w:rStyle w:val="HideTWBExt"/>
          <w:b w:val="0"/>
        </w:rPr>
        <w:t>&lt;/RepeatBlock-By&gt;</w:t>
      </w:r>
    </w:p>
    <w:p w:rsidR="00BE1479" w:rsidRPr="00BE1479" w:rsidP="00BE1479" w14:paraId="5E085315"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0068445E" w14:textId="77777777">
      <w:pPr>
        <w:pStyle w:val="NormalBold"/>
      </w:pPr>
      <w:r w:rsidRPr="00BE1479">
        <w:rPr>
          <w:rStyle w:val="HideTWBExt"/>
          <w:b w:val="0"/>
        </w:rPr>
        <w:t>&lt;Article&gt;</w:t>
      </w:r>
      <w:r w:rsidRPr="00BE1479">
        <w:t>Paragraph 19</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486377"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3B1387AA" w14:textId="77777777"/>
        </w:tc>
      </w:tr>
      <w:tr w14:paraId="63CC44A5"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2F1CCB3C"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7EAD9223" w14:textId="77777777">
            <w:pPr>
              <w:pStyle w:val="AmColumnHeading"/>
            </w:pPr>
            <w:r w:rsidRPr="00BE1479">
              <w:t>Amendment</w:t>
            </w:r>
          </w:p>
        </w:tc>
      </w:tr>
      <w:tr w14:paraId="2062386A"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2E725891" w14:textId="77777777">
            <w:pPr>
              <w:pStyle w:val="Normal6a"/>
            </w:pPr>
            <w:r w:rsidRPr="00BE1479">
              <w:t>19.</w:t>
            </w:r>
            <w:r w:rsidRPr="00BE1479">
              <w:tab/>
              <w:t>Welcomes the conclusion of negotiations on the EU-Australia Free Trade Agreement (FTA) as a landmark achievement reflecting commitment to the rules-based international order;</w:t>
            </w:r>
          </w:p>
        </w:tc>
        <w:tc>
          <w:tcPr>
            <w:tcW w:w="4876" w:type="dxa"/>
            <w:tcBorders>
              <w:top w:val="nil"/>
              <w:left w:val="nil"/>
              <w:bottom w:val="nil"/>
              <w:right w:val="nil"/>
            </w:tcBorders>
          </w:tcPr>
          <w:p w:rsidR="00BE1479" w:rsidRPr="00BE1479" w:rsidP="00446B27" w14:paraId="73BC785B" w14:textId="77777777">
            <w:pPr>
              <w:pStyle w:val="Normal6a"/>
            </w:pPr>
            <w:r w:rsidRPr="00BE1479">
              <w:t>19.</w:t>
            </w:r>
            <w:r w:rsidRPr="00BE1479">
              <w:tab/>
              <w:t xml:space="preserve">Welcomes the conclusion of negotiations on the EU-Australia Free Trade Agreement (FTA) as a landmark achievement reflecting commitment to the rules-based international order; </w:t>
            </w:r>
            <w:r w:rsidRPr="00BE1479">
              <w:rPr>
                <w:b/>
                <w:i/>
              </w:rPr>
              <w:t>stresses that the inclusion of binding and enforceable provisions on ILO conventions and the Paris Agreement confirms the need to align trade, investment and economic policy with ambitious and binding social, climate and environmental objectives;</w:t>
            </w:r>
          </w:p>
        </w:tc>
      </w:tr>
    </w:tbl>
    <w:p w:rsidR="00BE1479" w:rsidRPr="00BE1479" w:rsidP="00BE1479" w14:paraId="731B1000"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7041B381" w14:textId="77777777">
      <w:r w:rsidRPr="00BE1479">
        <w:rPr>
          <w:rStyle w:val="HideTWBExt"/>
        </w:rPr>
        <w:t>&lt;/Amend&gt;</w:t>
      </w:r>
    </w:p>
    <w:p w:rsidR="00BE1479" w:rsidRPr="00BE1479" w:rsidP="00BE1479" w14:paraId="35463BBB"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210</w:t>
      </w:r>
      <w:r w:rsidRPr="00BE1479">
        <w:rPr>
          <w:rStyle w:val="HideTWBExt"/>
          <w:b w:val="0"/>
        </w:rPr>
        <w:t>&lt;/NumAm&gt;</w:t>
      </w:r>
    </w:p>
    <w:p w:rsidR="00BE1479" w:rsidRPr="00BE1479" w:rsidP="00BE1479" w14:paraId="626E355F" w14:textId="77777777">
      <w:pPr>
        <w:pStyle w:val="NormalBold"/>
      </w:pPr>
      <w:r w:rsidRPr="00BE1479">
        <w:rPr>
          <w:rStyle w:val="HideTWBExt"/>
          <w:b w:val="0"/>
        </w:rPr>
        <w:t>&lt;RepeatBlock-By&gt;&lt;Members&gt;</w:t>
      </w:r>
      <w:r w:rsidRPr="00BE1479">
        <w:t>Adam Bielan</w:t>
      </w:r>
      <w:r w:rsidRPr="00BE1479">
        <w:rPr>
          <w:rStyle w:val="HideTWBExt"/>
          <w:b w:val="0"/>
        </w:rPr>
        <w:t>&lt;/Members&gt;</w:t>
      </w:r>
    </w:p>
    <w:p w:rsidR="00BE1479" w:rsidRPr="00BE1479" w:rsidP="00BE1479" w14:paraId="39026DD4" w14:textId="77777777">
      <w:r w:rsidRPr="00BE1479">
        <w:rPr>
          <w:rStyle w:val="HideTWBExt"/>
        </w:rPr>
        <w:t>&lt;AuNomDe&gt;</w:t>
      </w:r>
      <w:r w:rsidRPr="00BE1479">
        <w:rPr>
          <w:rStyle w:val="HideTWBInt"/>
        </w:rPr>
        <w:t>{ECR}</w:t>
      </w:r>
      <w:r w:rsidRPr="00BE1479">
        <w:t>on behalf of the ECR Group</w:t>
      </w:r>
      <w:r w:rsidRPr="00BE1479">
        <w:rPr>
          <w:rStyle w:val="HideTWBExt"/>
        </w:rPr>
        <w:t>&lt;/AuNomDe&gt;</w:t>
      </w:r>
    </w:p>
    <w:p w:rsidR="00BE1479" w:rsidRPr="00BE1479" w:rsidP="00BE1479" w14:paraId="2D3C4292" w14:textId="77777777">
      <w:pPr>
        <w:pStyle w:val="NormalBold"/>
      </w:pPr>
      <w:r w:rsidRPr="00BE1479">
        <w:rPr>
          <w:rStyle w:val="HideTWBExt"/>
          <w:b w:val="0"/>
        </w:rPr>
        <w:t>&lt;/RepeatBlock-By&gt;</w:t>
      </w:r>
    </w:p>
    <w:p w:rsidR="00BE1479" w:rsidRPr="00BE1479" w:rsidP="00BE1479" w14:paraId="7BD2ABBC"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5C133D30" w14:textId="77777777">
      <w:pPr>
        <w:pStyle w:val="NormalBold"/>
      </w:pPr>
      <w:r w:rsidRPr="00BE1479">
        <w:rPr>
          <w:rStyle w:val="HideTWBExt"/>
          <w:b w:val="0"/>
        </w:rPr>
        <w:t>&lt;Article&gt;</w:t>
      </w:r>
      <w:r w:rsidRPr="00BE1479">
        <w:t>Paragraph 19</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AF5341"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691F37DF" w14:textId="77777777"/>
        </w:tc>
      </w:tr>
      <w:tr w14:paraId="1361CF53"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7A19DE5E"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4D74C2CB" w14:textId="77777777">
            <w:pPr>
              <w:pStyle w:val="AmColumnHeading"/>
            </w:pPr>
            <w:r w:rsidRPr="00BE1479">
              <w:t>Amendment</w:t>
            </w:r>
          </w:p>
        </w:tc>
      </w:tr>
      <w:tr w14:paraId="39FEF41D"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2A5B5402" w14:textId="77777777">
            <w:pPr>
              <w:pStyle w:val="Normal6a"/>
            </w:pPr>
            <w:r w:rsidRPr="00BE1479">
              <w:t>19.</w:t>
            </w:r>
            <w:r w:rsidRPr="00BE1479">
              <w:tab/>
              <w:t>Welcomes the conclusion of negotiations on the EU-Australia Free Trade Agreement (FTA) as a landmark achievement reflecting commitment to the rules-based international order;</w:t>
            </w:r>
          </w:p>
        </w:tc>
        <w:tc>
          <w:tcPr>
            <w:tcW w:w="4876" w:type="dxa"/>
            <w:tcBorders>
              <w:top w:val="nil"/>
              <w:left w:val="nil"/>
              <w:bottom w:val="nil"/>
              <w:right w:val="nil"/>
            </w:tcBorders>
          </w:tcPr>
          <w:p w:rsidR="00BE1479" w:rsidRPr="00BE1479" w:rsidP="00446B27" w14:paraId="0CB294B1" w14:textId="77777777">
            <w:pPr>
              <w:pStyle w:val="Normal6a"/>
            </w:pPr>
            <w:r w:rsidRPr="00BE1479">
              <w:t>19.</w:t>
            </w:r>
            <w:r w:rsidRPr="00BE1479">
              <w:tab/>
              <w:t xml:space="preserve">Welcomes the conclusion of negotiations on the EU-Australia Free Trade Agreement (FTA) as a landmark achievement reflecting commitment to the rules-based international order; </w:t>
            </w:r>
            <w:r w:rsidRPr="00BE1479">
              <w:rPr>
                <w:b/>
                <w:i/>
              </w:rPr>
              <w:t>stresses, however, that the EU shall ensure an adequate protection of the European agricultural sector, which faces mounting pressure due to geopolitical circumstances and trade policy developments;</w:t>
            </w:r>
          </w:p>
        </w:tc>
      </w:tr>
    </w:tbl>
    <w:p w:rsidR="00BE1479" w:rsidRPr="00BE1479" w:rsidP="00BE1479" w14:paraId="04E7BDA7"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49635D39" w14:textId="77777777">
      <w:r w:rsidRPr="00BE1479">
        <w:rPr>
          <w:rStyle w:val="HideTWBExt"/>
        </w:rPr>
        <w:t>&lt;/Amend&gt;</w:t>
      </w:r>
    </w:p>
    <w:p w:rsidR="00BE1479" w:rsidRPr="00BE1479" w:rsidP="00BE1479" w14:paraId="10F226E3"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211</w:t>
      </w:r>
      <w:r w:rsidRPr="00BE1479">
        <w:rPr>
          <w:rStyle w:val="HideTWBExt"/>
          <w:b w:val="0"/>
        </w:rPr>
        <w:t>&lt;/NumAm&gt;</w:t>
      </w:r>
    </w:p>
    <w:p w:rsidR="00BE1479" w:rsidRPr="00BE1479" w:rsidP="00BE1479" w14:paraId="34CA7C80" w14:textId="77777777">
      <w:pPr>
        <w:pStyle w:val="NormalBold"/>
      </w:pPr>
      <w:r w:rsidRPr="00BE1479">
        <w:rPr>
          <w:rStyle w:val="HideTWBExt"/>
          <w:b w:val="0"/>
        </w:rPr>
        <w:t>&lt;RepeatBlock-By&gt;&lt;Members&gt;</w:t>
      </w:r>
      <w:r w:rsidRPr="00BE1479">
        <w:t>Mieke Andriese</w:t>
      </w:r>
      <w:r w:rsidRPr="00BE1479">
        <w:rPr>
          <w:rStyle w:val="HideTWBExt"/>
          <w:b w:val="0"/>
        </w:rPr>
        <w:t>&lt;/Members&gt;</w:t>
      </w:r>
    </w:p>
    <w:p w:rsidR="00BE1479" w:rsidRPr="00BE1479" w:rsidP="00BE1479" w14:paraId="57171084" w14:textId="77777777">
      <w:pPr>
        <w:pStyle w:val="NormalBold"/>
      </w:pPr>
      <w:r w:rsidRPr="00BE1479">
        <w:rPr>
          <w:rStyle w:val="HideTWBExt"/>
          <w:b w:val="0"/>
        </w:rPr>
        <w:t>&lt;/RepeatBlock-By&gt;</w:t>
      </w:r>
    </w:p>
    <w:p w:rsidR="00BE1479" w:rsidRPr="00BE1479" w:rsidP="00BE1479" w14:paraId="2AE185E0"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28D9A7C3" w14:textId="77777777">
      <w:pPr>
        <w:pStyle w:val="NormalBold"/>
      </w:pPr>
      <w:r w:rsidRPr="00BE1479">
        <w:rPr>
          <w:rStyle w:val="HideTWBExt"/>
          <w:b w:val="0"/>
        </w:rPr>
        <w:t>&lt;Article&gt;</w:t>
      </w:r>
      <w:r w:rsidRPr="00BE1479">
        <w:t>Paragraph 19</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B002E9"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41059EF5" w14:textId="77777777"/>
        </w:tc>
      </w:tr>
      <w:tr w14:paraId="447C3E9D"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6E6C5951"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4DAB6CDD" w14:textId="77777777">
            <w:pPr>
              <w:pStyle w:val="AmColumnHeading"/>
            </w:pPr>
            <w:r w:rsidRPr="00BE1479">
              <w:t>Amendment</w:t>
            </w:r>
          </w:p>
        </w:tc>
      </w:tr>
      <w:tr w14:paraId="796F1CAF"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6D7AEF30" w14:textId="77777777">
            <w:pPr>
              <w:pStyle w:val="Normal6a"/>
            </w:pPr>
            <w:r w:rsidRPr="00BE1479">
              <w:t>19.</w:t>
            </w:r>
            <w:r w:rsidRPr="00BE1479">
              <w:tab/>
            </w:r>
            <w:r w:rsidRPr="00BE1479">
              <w:rPr>
                <w:b/>
                <w:i/>
              </w:rPr>
              <w:t>Welcomes</w:t>
            </w:r>
            <w:r w:rsidRPr="00BE1479">
              <w:t xml:space="preserve"> the conclusion of negotiations on the EU-Australia Free Trade Agreement </w:t>
            </w:r>
            <w:r w:rsidRPr="00BE1479">
              <w:rPr>
                <w:b/>
                <w:i/>
              </w:rPr>
              <w:t>(FTA) as a landmark achievement reflecting commitment to the rules-based international order</w:t>
            </w:r>
            <w:r w:rsidRPr="00BE1479">
              <w:t>;</w:t>
            </w:r>
          </w:p>
        </w:tc>
        <w:tc>
          <w:tcPr>
            <w:tcW w:w="4876" w:type="dxa"/>
            <w:tcBorders>
              <w:top w:val="nil"/>
              <w:left w:val="nil"/>
              <w:bottom w:val="nil"/>
              <w:right w:val="nil"/>
            </w:tcBorders>
          </w:tcPr>
          <w:p w:rsidR="00BE1479" w:rsidRPr="00BE1479" w:rsidP="00446B27" w14:paraId="203702B2" w14:textId="77777777">
            <w:pPr>
              <w:pStyle w:val="Normal6a"/>
            </w:pPr>
            <w:r w:rsidRPr="00BE1479">
              <w:t>19.</w:t>
            </w:r>
            <w:r w:rsidRPr="00BE1479">
              <w:tab/>
            </w:r>
            <w:r w:rsidRPr="00BE1479">
              <w:rPr>
                <w:b/>
                <w:i/>
              </w:rPr>
              <w:t>Takes note of</w:t>
            </w:r>
            <w:r w:rsidRPr="00BE1479">
              <w:t xml:space="preserve"> the conclusion of negotiations on the EU-Australia Free Trade Agreement</w:t>
            </w:r>
            <w:r w:rsidRPr="00BE1479">
              <w:rPr>
                <w:b/>
                <w:i/>
              </w:rPr>
              <w:t>; stresses that any final agreement must deliver genuinely reciprocal market access while safeguarding European farmers and sensitive agricultural sectors against unfair competition and market disruption and ensuring full compliance of imports with applicable EU food-safety requirements</w:t>
            </w:r>
            <w:r w:rsidRPr="00BE1479">
              <w:t>;</w:t>
            </w:r>
          </w:p>
        </w:tc>
      </w:tr>
    </w:tbl>
    <w:p w:rsidR="00BE1479" w:rsidRPr="00BE1479" w:rsidP="00BE1479" w14:paraId="36AC645B"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0E92B76D" w14:textId="77777777">
      <w:r w:rsidRPr="00BE1479">
        <w:rPr>
          <w:rStyle w:val="HideTWBExt"/>
        </w:rPr>
        <w:t>&lt;/Amend&gt;</w:t>
      </w:r>
    </w:p>
    <w:p w:rsidR="00BE1479" w:rsidRPr="00BE1479" w:rsidP="00BE1479" w14:paraId="0E52374F"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212</w:t>
      </w:r>
      <w:r w:rsidRPr="00BE1479">
        <w:rPr>
          <w:rStyle w:val="HideTWBExt"/>
          <w:b w:val="0"/>
        </w:rPr>
        <w:t>&lt;/NumAm&gt;</w:t>
      </w:r>
    </w:p>
    <w:p w:rsidR="00BE1479" w:rsidRPr="00BE1479" w:rsidP="00BE1479" w14:paraId="03209870" w14:textId="77777777">
      <w:pPr>
        <w:pStyle w:val="NormalBold"/>
      </w:pPr>
      <w:r w:rsidRPr="00BE1479">
        <w:rPr>
          <w:rStyle w:val="HideTWBExt"/>
          <w:b w:val="0"/>
        </w:rPr>
        <w:t>&lt;RepeatBlock-By&gt;&lt;Members&gt;</w:t>
      </w:r>
      <w:r w:rsidRPr="00BE1479">
        <w:t>Francisco José Millán Mon</w:t>
      </w:r>
      <w:r w:rsidRPr="00BE1479">
        <w:rPr>
          <w:rStyle w:val="HideTWBExt"/>
          <w:b w:val="0"/>
        </w:rPr>
        <w:t>&lt;/Members&gt;</w:t>
      </w:r>
    </w:p>
    <w:p w:rsidR="00BE1479" w:rsidRPr="00BE1479" w:rsidP="00BE1479" w14:paraId="14849FC9" w14:textId="77777777">
      <w:pPr>
        <w:pStyle w:val="NormalBold"/>
      </w:pPr>
      <w:r w:rsidRPr="00BE1479">
        <w:rPr>
          <w:rStyle w:val="HideTWBExt"/>
          <w:b w:val="0"/>
        </w:rPr>
        <w:t>&lt;/RepeatBlock-By&gt;</w:t>
      </w:r>
    </w:p>
    <w:p w:rsidR="00BE1479" w:rsidRPr="00BE1479" w:rsidP="00BE1479" w14:paraId="3EF2A41C"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7D8E9897" w14:textId="77777777">
      <w:pPr>
        <w:pStyle w:val="NormalBold"/>
      </w:pPr>
      <w:r w:rsidRPr="00BE1479">
        <w:rPr>
          <w:rStyle w:val="HideTWBExt"/>
          <w:b w:val="0"/>
        </w:rPr>
        <w:t>&lt;Article&gt;</w:t>
      </w:r>
      <w:r w:rsidRPr="00BE1479">
        <w:t>Paragraph 19</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F47322"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6280D190" w14:textId="77777777"/>
        </w:tc>
      </w:tr>
      <w:tr w14:paraId="60B2D340"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76F18F74"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2C194683" w14:textId="77777777">
            <w:pPr>
              <w:pStyle w:val="AmColumnHeading"/>
            </w:pPr>
            <w:r w:rsidRPr="00BE1479">
              <w:t>Amendment</w:t>
            </w:r>
          </w:p>
        </w:tc>
      </w:tr>
      <w:tr w14:paraId="3D76FEBB"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475F18EA" w14:textId="77777777">
            <w:pPr>
              <w:pStyle w:val="Normal6a"/>
            </w:pPr>
            <w:r w:rsidRPr="00BE1479">
              <w:t>19.</w:t>
            </w:r>
            <w:r w:rsidRPr="00BE1479">
              <w:tab/>
              <w:t>Welcomes the conclusion of negotiations on the EU-Australia Free Trade Agreement (FTA) as a landmark achievement reflecting commitment to the rules-based international order;</w:t>
            </w:r>
          </w:p>
        </w:tc>
        <w:tc>
          <w:tcPr>
            <w:tcW w:w="4876" w:type="dxa"/>
            <w:tcBorders>
              <w:top w:val="nil"/>
              <w:left w:val="nil"/>
              <w:bottom w:val="nil"/>
              <w:right w:val="nil"/>
            </w:tcBorders>
          </w:tcPr>
          <w:p w:rsidR="00BE1479" w:rsidRPr="00BE1479" w:rsidP="00446B27" w14:paraId="264B9A9B" w14:textId="77777777">
            <w:pPr>
              <w:pStyle w:val="Normal6a"/>
            </w:pPr>
            <w:r w:rsidRPr="00BE1479">
              <w:t>19.</w:t>
            </w:r>
            <w:r w:rsidRPr="00BE1479">
              <w:tab/>
              <w:t>Welcomes the conclusion of negotiations on the EU-Australia Free Trade Agreement (FTA) as a landmark achievement reflecting commitment to the rules-based international order;</w:t>
            </w:r>
            <w:r w:rsidRPr="00BE1479">
              <w:rPr>
                <w:b/>
                <w:i/>
              </w:rPr>
              <w:t> emphasises the strategic importance of the FTA against a backdrop of growing protectionism, economic coercion and the exploitation of trade dependencies;</w:t>
            </w:r>
          </w:p>
        </w:tc>
      </w:tr>
    </w:tbl>
    <w:p w:rsidR="00BE1479" w:rsidRPr="00BE1479" w:rsidP="00BE1479" w14:paraId="19171E48" w14:textId="77777777">
      <w:pPr>
        <w:pStyle w:val="AmOrLang"/>
      </w:pPr>
      <w:r w:rsidRPr="00BE1479">
        <w:t xml:space="preserve">Or. </w:t>
      </w:r>
      <w:r w:rsidRPr="00BE1479">
        <w:rPr>
          <w:rStyle w:val="HideTWBExt"/>
        </w:rPr>
        <w:t>&lt;Original&gt;</w:t>
      </w:r>
      <w:r w:rsidRPr="00BE1479">
        <w:rPr>
          <w:rStyle w:val="HideTWBInt"/>
        </w:rPr>
        <w:t>{ES}</w:t>
      </w:r>
      <w:r w:rsidRPr="00BE1479">
        <w:t>es</w:t>
      </w:r>
      <w:r w:rsidRPr="00BE1479">
        <w:rPr>
          <w:rStyle w:val="HideTWBExt"/>
        </w:rPr>
        <w:t>&lt;/Original&gt;</w:t>
      </w:r>
    </w:p>
    <w:p w:rsidR="00BE1479" w:rsidRPr="00BE1479" w:rsidP="00BE1479" w14:paraId="26F17B89" w14:textId="77777777">
      <w:r w:rsidRPr="00BE1479">
        <w:rPr>
          <w:rStyle w:val="HideTWBExt"/>
        </w:rPr>
        <w:t>&lt;/Amend&gt;</w:t>
      </w:r>
    </w:p>
    <w:p w:rsidR="00BE1479" w:rsidRPr="00BE1479" w:rsidP="00BE1479" w14:paraId="70223F98"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213</w:t>
      </w:r>
      <w:r w:rsidRPr="00BE1479">
        <w:rPr>
          <w:rStyle w:val="HideTWBExt"/>
          <w:b w:val="0"/>
        </w:rPr>
        <w:t>&lt;/NumAm&gt;</w:t>
      </w:r>
    </w:p>
    <w:p w:rsidR="00BE1479" w:rsidRPr="00BE1479" w:rsidP="00BE1479" w14:paraId="6CEEA014" w14:textId="77777777">
      <w:pPr>
        <w:pStyle w:val="NormalBold"/>
      </w:pPr>
      <w:r w:rsidRPr="00BE1479">
        <w:rPr>
          <w:rStyle w:val="HideTWBExt"/>
          <w:b w:val="0"/>
        </w:rPr>
        <w:t>&lt;RepeatBlock-By&gt;&lt;Members&gt;</w:t>
      </w:r>
      <w:r w:rsidRPr="00BE1479">
        <w:t>Tomasz Froelich, Alexander Sell, Petar Volgin</w:t>
      </w:r>
      <w:r w:rsidRPr="00BE1479">
        <w:rPr>
          <w:rStyle w:val="HideTWBExt"/>
          <w:b w:val="0"/>
        </w:rPr>
        <w:t>&lt;/Members&gt;</w:t>
      </w:r>
    </w:p>
    <w:p w:rsidR="00BE1479" w:rsidRPr="00BE1479" w:rsidP="00BE1479" w14:paraId="198014D5" w14:textId="77777777">
      <w:pPr>
        <w:pStyle w:val="NormalBold"/>
      </w:pPr>
      <w:r w:rsidRPr="00BE1479">
        <w:rPr>
          <w:rStyle w:val="HideTWBExt"/>
          <w:b w:val="0"/>
        </w:rPr>
        <w:t>&lt;/RepeatBlock-By&gt;</w:t>
      </w:r>
    </w:p>
    <w:p w:rsidR="00BE1479" w:rsidRPr="00BE1479" w:rsidP="00BE1479" w14:paraId="61ABE2B4"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1A24FD7E" w14:textId="77777777">
      <w:pPr>
        <w:pStyle w:val="NormalBold"/>
      </w:pPr>
      <w:r w:rsidRPr="00BE1479">
        <w:rPr>
          <w:rStyle w:val="HideTWBExt"/>
          <w:b w:val="0"/>
        </w:rPr>
        <w:t>&lt;Article&gt;</w:t>
      </w:r>
      <w:r w:rsidRPr="00BE1479">
        <w:t>Paragraph 19</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AC2179"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181D860B" w14:textId="77777777"/>
        </w:tc>
      </w:tr>
      <w:tr w14:paraId="478B9F53"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498CF1C1"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3F2347F0" w14:textId="77777777">
            <w:pPr>
              <w:pStyle w:val="AmColumnHeading"/>
            </w:pPr>
            <w:r w:rsidRPr="00BE1479">
              <w:t>Amendment</w:t>
            </w:r>
          </w:p>
        </w:tc>
      </w:tr>
      <w:tr w14:paraId="4CAF88A8"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526C0486" w14:textId="77777777">
            <w:pPr>
              <w:pStyle w:val="Normal6a"/>
            </w:pPr>
            <w:r w:rsidRPr="00BE1479">
              <w:t>19.</w:t>
            </w:r>
            <w:r w:rsidRPr="00BE1479">
              <w:tab/>
            </w:r>
            <w:r w:rsidRPr="00BE1479">
              <w:rPr>
                <w:b/>
                <w:i/>
              </w:rPr>
              <w:t>Welcomes the conclusion of</w:t>
            </w:r>
            <w:r w:rsidRPr="00BE1479">
              <w:t xml:space="preserve"> negotiations on the EU-Australia Free Trade Agreement (FTA) </w:t>
            </w:r>
            <w:r w:rsidRPr="00BE1479">
              <w:rPr>
                <w:b/>
                <w:i/>
              </w:rPr>
              <w:t>as a landmark achievement</w:t>
            </w:r>
            <w:r w:rsidRPr="00BE1479">
              <w:t xml:space="preserve"> reflecting commitment to the </w:t>
            </w:r>
            <w:r w:rsidRPr="00BE1479">
              <w:rPr>
                <w:b/>
                <w:i/>
              </w:rPr>
              <w:t>rules-based international order</w:t>
            </w:r>
            <w:r w:rsidRPr="00BE1479">
              <w:t>;</w:t>
            </w:r>
          </w:p>
        </w:tc>
        <w:tc>
          <w:tcPr>
            <w:tcW w:w="4876" w:type="dxa"/>
            <w:tcBorders>
              <w:top w:val="nil"/>
              <w:left w:val="nil"/>
              <w:bottom w:val="nil"/>
              <w:right w:val="nil"/>
            </w:tcBorders>
          </w:tcPr>
          <w:p w:rsidR="00BE1479" w:rsidRPr="00BE1479" w:rsidP="00446B27" w14:paraId="14F66C90" w14:textId="77777777">
            <w:pPr>
              <w:pStyle w:val="Normal6a"/>
            </w:pPr>
            <w:r w:rsidRPr="00BE1479">
              <w:t>19.</w:t>
            </w:r>
            <w:r w:rsidRPr="00BE1479">
              <w:tab/>
            </w:r>
            <w:r w:rsidRPr="00BE1479">
              <w:rPr>
                <w:b/>
                <w:i/>
              </w:rPr>
              <w:t>Notes that the result of the</w:t>
            </w:r>
            <w:r w:rsidRPr="00BE1479">
              <w:t xml:space="preserve"> negotiations on the EU-Australia Free Trade Agreement (FTA) </w:t>
            </w:r>
            <w:r w:rsidRPr="00BE1479">
              <w:rPr>
                <w:b/>
                <w:i/>
              </w:rPr>
              <w:t>contains enforceable climate obligations,</w:t>
            </w:r>
            <w:r w:rsidRPr="00BE1479">
              <w:t xml:space="preserve"> reflecting </w:t>
            </w:r>
            <w:r w:rsidRPr="00BE1479">
              <w:rPr>
                <w:b/>
                <w:i/>
              </w:rPr>
              <w:t>the</w:t>
            </w:r>
            <w:r w:rsidRPr="00BE1479">
              <w:t xml:space="preserve"> commitment </w:t>
            </w:r>
            <w:r w:rsidRPr="00BE1479">
              <w:rPr>
                <w:b/>
                <w:i/>
              </w:rPr>
              <w:t>of the EU and Australia</w:t>
            </w:r>
            <w:r w:rsidRPr="00BE1479">
              <w:t xml:space="preserve"> to the </w:t>
            </w:r>
            <w:r w:rsidRPr="00BE1479">
              <w:rPr>
                <w:b/>
                <w:i/>
              </w:rPr>
              <w:t>Paris Agreement; insists that FTAs should focus on trade, not ideological convergence</w:t>
            </w:r>
            <w:r w:rsidRPr="00BE1479">
              <w:t xml:space="preserve">; </w:t>
            </w:r>
            <w:r w:rsidRPr="00BE1479">
              <w:rPr>
                <w:b/>
                <w:i/>
              </w:rPr>
              <w:t>warns against further politicisation of FTAs;</w:t>
            </w:r>
          </w:p>
        </w:tc>
      </w:tr>
    </w:tbl>
    <w:p w:rsidR="00BE1479" w:rsidRPr="00BE1479" w:rsidP="00BE1479" w14:paraId="051A85A7"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65860B5E" w14:textId="77777777">
      <w:r w:rsidRPr="00BE1479">
        <w:rPr>
          <w:rStyle w:val="HideTWBExt"/>
        </w:rPr>
        <w:t>&lt;/Amend&gt;</w:t>
      </w:r>
    </w:p>
    <w:p w:rsidR="00BE1479" w:rsidRPr="00BE1479" w:rsidP="00BE1479" w14:paraId="31B2A2EC"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214</w:t>
      </w:r>
      <w:r w:rsidRPr="00BE1479">
        <w:rPr>
          <w:rStyle w:val="HideTWBExt"/>
          <w:b w:val="0"/>
        </w:rPr>
        <w:t>&lt;/NumAm&gt;</w:t>
      </w:r>
    </w:p>
    <w:p w:rsidR="00BE1479" w:rsidRPr="00BE1479" w:rsidP="00BE1479" w14:paraId="2D2106A3" w14:textId="77777777">
      <w:pPr>
        <w:pStyle w:val="NormalBold"/>
      </w:pPr>
      <w:r w:rsidRPr="00BE1479">
        <w:rPr>
          <w:rStyle w:val="HideTWBExt"/>
          <w:b w:val="0"/>
        </w:rPr>
        <w:t>&lt;RepeatBlock-By&gt;&lt;Members&gt;</w:t>
      </w:r>
      <w:r w:rsidRPr="00BE1479">
        <w:t>Urmas Paet, Dan Barna, Malik Azmani, Lucia Yar, Marie-Agnes Strack-Zimmermann, Petras Auštrevičius, Ilhan Kyuchyuk</w:t>
      </w:r>
      <w:r w:rsidRPr="00BE1479">
        <w:rPr>
          <w:rStyle w:val="HideTWBExt"/>
          <w:b w:val="0"/>
        </w:rPr>
        <w:t>&lt;/Members&gt;</w:t>
      </w:r>
    </w:p>
    <w:p w:rsidR="00BE1479" w:rsidRPr="00BE1479" w:rsidP="00BE1479" w14:paraId="670858F4" w14:textId="77777777">
      <w:pPr>
        <w:pStyle w:val="NormalBold"/>
      </w:pPr>
      <w:r w:rsidRPr="00BE1479">
        <w:rPr>
          <w:rStyle w:val="HideTWBExt"/>
          <w:b w:val="0"/>
        </w:rPr>
        <w:t>&lt;/RepeatBlock-By&gt;</w:t>
      </w:r>
    </w:p>
    <w:p w:rsidR="00BE1479" w:rsidRPr="00BE1479" w:rsidP="00BE1479" w14:paraId="46497C41"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0C30ADDF" w14:textId="77777777">
      <w:pPr>
        <w:pStyle w:val="NormalBold"/>
      </w:pPr>
      <w:r w:rsidRPr="00BE1479">
        <w:rPr>
          <w:rStyle w:val="HideTWBExt"/>
          <w:b w:val="0"/>
        </w:rPr>
        <w:t>&lt;Article&gt;</w:t>
      </w:r>
      <w:r w:rsidRPr="00BE1479">
        <w:t>Paragraph 19</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7905C1"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428AF8D6" w14:textId="77777777"/>
        </w:tc>
      </w:tr>
      <w:tr w14:paraId="3ACACB64"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05DE990E"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47A25CB1" w14:textId="77777777">
            <w:pPr>
              <w:pStyle w:val="AmColumnHeading"/>
            </w:pPr>
            <w:r w:rsidRPr="00BE1479">
              <w:t>Amendment</w:t>
            </w:r>
          </w:p>
        </w:tc>
      </w:tr>
      <w:tr w14:paraId="3C503647"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10E9940C" w14:textId="77777777">
            <w:pPr>
              <w:pStyle w:val="Normal6a"/>
            </w:pPr>
            <w:r w:rsidRPr="00BE1479">
              <w:t>19.</w:t>
            </w:r>
            <w:r w:rsidRPr="00BE1479">
              <w:tab/>
              <w:t>Welcomes the conclusion of negotiations on the EU-Australia Free Trade Agreement (FTA) as a landmark achievement reflecting commitment to the rules-based international order;</w:t>
            </w:r>
          </w:p>
        </w:tc>
        <w:tc>
          <w:tcPr>
            <w:tcW w:w="4876" w:type="dxa"/>
            <w:tcBorders>
              <w:top w:val="nil"/>
              <w:left w:val="nil"/>
              <w:bottom w:val="nil"/>
              <w:right w:val="nil"/>
            </w:tcBorders>
          </w:tcPr>
          <w:p w:rsidR="00BE1479" w:rsidRPr="00BE1479" w:rsidP="00446B27" w14:paraId="6BE1463B" w14:textId="77777777">
            <w:pPr>
              <w:pStyle w:val="Normal6a"/>
            </w:pPr>
            <w:r w:rsidRPr="00BE1479">
              <w:t>19.</w:t>
            </w:r>
            <w:r w:rsidRPr="00BE1479">
              <w:tab/>
              <w:t xml:space="preserve">Welcomes the conclusion of negotiations on the EU-Australia Free Trade Agreement (FTA) as a landmark achievement reflecting commitment to the rules-based international order; </w:t>
            </w:r>
            <w:r w:rsidRPr="00BE1479">
              <w:rPr>
                <w:b/>
                <w:i/>
              </w:rPr>
              <w:t>stresses the importance of ensuring the swift entry into force of the FTA;</w:t>
            </w:r>
          </w:p>
        </w:tc>
      </w:tr>
    </w:tbl>
    <w:p w:rsidR="00BE1479" w:rsidRPr="00BE1479" w:rsidP="00BE1479" w14:paraId="6C3F0A8C"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49848502" w14:textId="77777777">
      <w:r w:rsidRPr="00BE1479">
        <w:rPr>
          <w:rStyle w:val="HideTWBExt"/>
        </w:rPr>
        <w:t>&lt;/Amend&gt;</w:t>
      </w:r>
    </w:p>
    <w:p w:rsidR="00BE1479" w:rsidRPr="00BE1479" w:rsidP="00BE1479" w14:paraId="3E4D310A"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215</w:t>
      </w:r>
      <w:r w:rsidRPr="00BE1479">
        <w:rPr>
          <w:rStyle w:val="HideTWBExt"/>
          <w:b w:val="0"/>
        </w:rPr>
        <w:t>&lt;/NumAm&gt;</w:t>
      </w:r>
    </w:p>
    <w:p w:rsidR="00BE1479" w:rsidRPr="00BE1479" w:rsidP="00BE1479" w14:paraId="325F275F" w14:textId="77777777">
      <w:pPr>
        <w:pStyle w:val="NormalBold"/>
      </w:pPr>
      <w:r w:rsidRPr="00BE1479">
        <w:rPr>
          <w:rStyle w:val="HideTWBExt"/>
          <w:b w:val="0"/>
        </w:rPr>
        <w:t>&lt;RepeatBlock-By&gt;&lt;Members&gt;</w:t>
      </w:r>
      <w:r w:rsidRPr="00BE1479">
        <w:t>Jordan Bardella, Pierre-Romain Thionnet, Julie Rechagneux</w:t>
      </w:r>
      <w:r w:rsidRPr="00BE1479">
        <w:rPr>
          <w:rStyle w:val="HideTWBExt"/>
          <w:b w:val="0"/>
        </w:rPr>
        <w:t>&lt;/Members&gt;</w:t>
      </w:r>
    </w:p>
    <w:p w:rsidR="00BE1479" w:rsidRPr="00BE1479" w:rsidP="00BE1479" w14:paraId="07764015" w14:textId="77777777">
      <w:pPr>
        <w:pStyle w:val="NormalBold"/>
      </w:pPr>
      <w:r w:rsidRPr="00BE1479">
        <w:rPr>
          <w:rStyle w:val="HideTWBExt"/>
          <w:b w:val="0"/>
        </w:rPr>
        <w:t>&lt;/RepeatBlock-By&gt;</w:t>
      </w:r>
    </w:p>
    <w:p w:rsidR="00BE1479" w:rsidRPr="00BE1479" w:rsidP="00BE1479" w14:paraId="5E850D90"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31664666" w14:textId="77777777">
      <w:pPr>
        <w:pStyle w:val="NormalBold"/>
      </w:pPr>
      <w:r w:rsidRPr="00BE1479">
        <w:rPr>
          <w:rStyle w:val="HideTWBExt"/>
          <w:b w:val="0"/>
        </w:rPr>
        <w:t>&lt;Article&gt;</w:t>
      </w:r>
      <w:r w:rsidRPr="00BE1479">
        <w:t>Paragraph 19</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BC91E7"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3BA77EE9" w14:textId="77777777"/>
        </w:tc>
      </w:tr>
      <w:tr w14:paraId="0FC3D419"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14361BEB"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7AD9C768" w14:textId="77777777">
            <w:pPr>
              <w:pStyle w:val="AmColumnHeading"/>
            </w:pPr>
            <w:r w:rsidRPr="00BE1479">
              <w:t>Amendment</w:t>
            </w:r>
          </w:p>
        </w:tc>
      </w:tr>
      <w:tr w14:paraId="237A078A"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66AC8B89" w14:textId="77777777">
            <w:pPr>
              <w:pStyle w:val="Normal6a"/>
            </w:pPr>
            <w:r w:rsidRPr="00BE1479">
              <w:t>19.</w:t>
            </w:r>
            <w:r w:rsidRPr="00BE1479">
              <w:tab/>
            </w:r>
            <w:r w:rsidRPr="00BE1479">
              <w:rPr>
                <w:b/>
                <w:i/>
              </w:rPr>
              <w:t>Welcomes</w:t>
            </w:r>
            <w:r w:rsidRPr="00BE1479">
              <w:t xml:space="preserve"> the conclusion of negotiations on the EU-Australia Free Trade Agreement (FTA)</w:t>
            </w:r>
            <w:r w:rsidRPr="00BE1479">
              <w:rPr>
                <w:b/>
                <w:i/>
              </w:rPr>
              <w:t xml:space="preserve"> as a landmark achievement reflecting commitment to the rules-based international order;</w:t>
            </w:r>
          </w:p>
        </w:tc>
        <w:tc>
          <w:tcPr>
            <w:tcW w:w="4876" w:type="dxa"/>
            <w:tcBorders>
              <w:top w:val="nil"/>
              <w:left w:val="nil"/>
              <w:bottom w:val="nil"/>
              <w:right w:val="nil"/>
            </w:tcBorders>
          </w:tcPr>
          <w:p w:rsidR="00BE1479" w:rsidRPr="00BE1479" w:rsidP="00446B27" w14:paraId="0471F96A" w14:textId="77777777">
            <w:pPr>
              <w:pStyle w:val="Normal6a"/>
            </w:pPr>
            <w:r w:rsidRPr="00BE1479">
              <w:t>19.</w:t>
            </w:r>
            <w:r w:rsidRPr="00BE1479">
              <w:tab/>
            </w:r>
            <w:r w:rsidRPr="00BE1479">
              <w:rPr>
                <w:b/>
                <w:i/>
              </w:rPr>
              <w:t xml:space="preserve">Takes note of </w:t>
            </w:r>
            <w:r w:rsidRPr="00BE1479">
              <w:t>the conclusion of negotiations on the EU-Australia Free Trade Agreement (FTA);</w:t>
            </w:r>
          </w:p>
        </w:tc>
      </w:tr>
    </w:tbl>
    <w:p w:rsidR="00BE1479" w:rsidRPr="00BE1479" w:rsidP="00BE1479" w14:paraId="1B7FFD2C" w14:textId="77777777">
      <w:pPr>
        <w:pStyle w:val="AmOrLang"/>
      </w:pPr>
      <w:r w:rsidRPr="00BE1479">
        <w:t xml:space="preserve">Or. </w:t>
      </w:r>
      <w:r w:rsidRPr="00BE1479">
        <w:rPr>
          <w:rStyle w:val="HideTWBExt"/>
        </w:rPr>
        <w:t>&lt;Original&gt;</w:t>
      </w:r>
      <w:r w:rsidRPr="00BE1479">
        <w:rPr>
          <w:rStyle w:val="HideTWBInt"/>
        </w:rPr>
        <w:t>{FR}</w:t>
      </w:r>
      <w:r w:rsidRPr="00BE1479">
        <w:t>fr</w:t>
      </w:r>
      <w:r w:rsidRPr="00BE1479">
        <w:rPr>
          <w:rStyle w:val="HideTWBExt"/>
        </w:rPr>
        <w:t>&lt;/Original&gt;</w:t>
      </w:r>
    </w:p>
    <w:p w:rsidR="00BE1479" w:rsidRPr="00BE1479" w:rsidP="00BE1479" w14:paraId="182031C4" w14:textId="77777777">
      <w:r w:rsidRPr="00BE1479">
        <w:rPr>
          <w:rStyle w:val="HideTWBExt"/>
        </w:rPr>
        <w:t>&lt;/Amend&gt;</w:t>
      </w:r>
    </w:p>
    <w:p w:rsidR="00BE1479" w:rsidRPr="00BE1479" w:rsidP="00BE1479" w14:paraId="0BFA42D8"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216</w:t>
      </w:r>
      <w:r w:rsidRPr="00BE1479">
        <w:rPr>
          <w:rStyle w:val="HideTWBExt"/>
          <w:b w:val="0"/>
        </w:rPr>
        <w:t>&lt;/NumAm&gt;</w:t>
      </w:r>
    </w:p>
    <w:p w:rsidR="00BE1479" w:rsidRPr="00BE1479" w:rsidP="00BE1479" w14:paraId="1AE2FFCF" w14:textId="77777777">
      <w:pPr>
        <w:pStyle w:val="NormalBold"/>
      </w:pPr>
      <w:r w:rsidRPr="00BE1479">
        <w:rPr>
          <w:rStyle w:val="HideTWBExt"/>
          <w:b w:val="0"/>
        </w:rPr>
        <w:t>&lt;RepeatBlock-By&gt;&lt;Members&gt;</w:t>
      </w:r>
      <w:r w:rsidRPr="00BE1479">
        <w:t>Željana Zovko</w:t>
      </w:r>
      <w:r w:rsidRPr="00BE1479">
        <w:rPr>
          <w:rStyle w:val="HideTWBExt"/>
          <w:b w:val="0"/>
        </w:rPr>
        <w:t>&lt;/Members&gt;</w:t>
      </w:r>
    </w:p>
    <w:p w:rsidR="00BE1479" w:rsidRPr="00BE1479" w:rsidP="00BE1479" w14:paraId="117C698A" w14:textId="77777777">
      <w:pPr>
        <w:pStyle w:val="NormalBold"/>
      </w:pPr>
      <w:r w:rsidRPr="00BE1479">
        <w:rPr>
          <w:rStyle w:val="HideTWBExt"/>
          <w:b w:val="0"/>
        </w:rPr>
        <w:t>&lt;/RepeatBlock-By&gt;</w:t>
      </w:r>
    </w:p>
    <w:p w:rsidR="00BE1479" w:rsidRPr="00BE1479" w:rsidP="00BE1479" w14:paraId="6CE99597"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581CC67A" w14:textId="77777777">
      <w:pPr>
        <w:pStyle w:val="NormalBold"/>
      </w:pPr>
      <w:r w:rsidRPr="00BE1479">
        <w:rPr>
          <w:rStyle w:val="HideTWBExt"/>
          <w:b w:val="0"/>
        </w:rPr>
        <w:t>&lt;Article&gt;</w:t>
      </w:r>
      <w:r w:rsidRPr="00BE1479">
        <w:t>Paragraph 19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1F24F1"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62F723A4" w14:textId="77777777"/>
        </w:tc>
      </w:tr>
      <w:tr w14:paraId="0083BB1D"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4BD90DA3"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60ED091E" w14:textId="77777777">
            <w:pPr>
              <w:pStyle w:val="AmColumnHeading"/>
            </w:pPr>
            <w:r w:rsidRPr="00BE1479">
              <w:t>Amendment</w:t>
            </w:r>
          </w:p>
        </w:tc>
      </w:tr>
      <w:tr w14:paraId="179CD33E"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58ADFAA3" w14:textId="77777777">
            <w:pPr>
              <w:pStyle w:val="Normal6a"/>
            </w:pPr>
          </w:p>
        </w:tc>
        <w:tc>
          <w:tcPr>
            <w:tcW w:w="4876" w:type="dxa"/>
            <w:tcBorders>
              <w:top w:val="nil"/>
              <w:left w:val="nil"/>
              <w:bottom w:val="nil"/>
              <w:right w:val="nil"/>
            </w:tcBorders>
          </w:tcPr>
          <w:p w:rsidR="00BE1479" w:rsidRPr="00BE1479" w:rsidP="00446B27" w14:paraId="25751469" w14:textId="77777777">
            <w:pPr>
              <w:pStyle w:val="Normal6a"/>
            </w:pPr>
            <w:r w:rsidRPr="00BE1479">
              <w:rPr>
                <w:b/>
                <w:i/>
              </w:rPr>
              <w:t>19a.</w:t>
            </w:r>
            <w:r w:rsidRPr="00BE1479">
              <w:tab/>
            </w:r>
            <w:r w:rsidRPr="00BE1479">
              <w:rPr>
                <w:b/>
                <w:i/>
              </w:rPr>
              <w:t>Highlights that a secure and sustainable supply of critical raw materials is indispensable for the Union’s green and digital transitions, as well as for strengthening its security and defence capabilities; underlines that, despite efforts to increase domestic extraction, processing and recycling capacities, the Union will continue to rely on imports of critical raw materials in the foreseeable future; stresses that recent geopolitical developments, including Russia’s war of aggression against Ukraine, export restrictions imposed by third countries and growing instability in key regions, have demonstrated the vulnerability of global supply chains and the need for reliable and like-minded partners; highlights that the FTA provides tariff-free access to the EU market not only for raw materials such as lithium and rare earth elements but also for finished products, while eliminating export restrictions and contributing to more resilient, diversified and secure supply chains;</w:t>
            </w:r>
          </w:p>
        </w:tc>
      </w:tr>
    </w:tbl>
    <w:p w:rsidR="00BE1479" w:rsidRPr="00BE1479" w:rsidP="00BE1479" w14:paraId="7660B5DB"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772D8592" w14:textId="77777777">
      <w:r w:rsidRPr="00BE1479">
        <w:rPr>
          <w:rStyle w:val="HideTWBExt"/>
        </w:rPr>
        <w:t>&lt;/Amend&gt;</w:t>
      </w:r>
    </w:p>
    <w:p w:rsidR="00BE1479" w:rsidRPr="00BE1479" w:rsidP="00BE1479" w14:paraId="31455F01"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217</w:t>
      </w:r>
      <w:r w:rsidRPr="00BE1479">
        <w:rPr>
          <w:rStyle w:val="HideTWBExt"/>
          <w:b w:val="0"/>
        </w:rPr>
        <w:t>&lt;/NumAm&gt;</w:t>
      </w:r>
    </w:p>
    <w:p w:rsidR="00BE1479" w:rsidRPr="00BE1479" w:rsidP="00BE1479" w14:paraId="4D5A7C75" w14:textId="77777777">
      <w:pPr>
        <w:pStyle w:val="NormalBold"/>
      </w:pPr>
      <w:r w:rsidRPr="00BE1479">
        <w:rPr>
          <w:rStyle w:val="HideTWBExt"/>
          <w:b w:val="0"/>
        </w:rPr>
        <w:t>&lt;RepeatBlock-By&gt;&lt;Members&gt;</w:t>
      </w:r>
      <w:r w:rsidRPr="00BE1479">
        <w:t>Thomas Waitz</w:t>
      </w:r>
      <w:r w:rsidRPr="00BE1479">
        <w:rPr>
          <w:rStyle w:val="HideTWBExt"/>
          <w:b w:val="0"/>
        </w:rPr>
        <w:t>&lt;/Members&gt;</w:t>
      </w:r>
    </w:p>
    <w:p w:rsidR="00BE1479" w:rsidRPr="00BE1479" w:rsidP="00BE1479" w14:paraId="23657F34" w14:textId="77777777">
      <w:r w:rsidRPr="00BE1479">
        <w:rPr>
          <w:rStyle w:val="HideTWBExt"/>
        </w:rPr>
        <w:t>&lt;AuNomDe&gt;</w:t>
      </w:r>
      <w:r w:rsidRPr="00BE1479">
        <w:rPr>
          <w:rStyle w:val="HideTWBInt"/>
        </w:rPr>
        <w:t>{Verts/ALE}</w:t>
      </w:r>
      <w:r w:rsidRPr="00BE1479">
        <w:t>on behalf of the Verts/ALE Group</w:t>
      </w:r>
      <w:r w:rsidRPr="00BE1479">
        <w:rPr>
          <w:rStyle w:val="HideTWBExt"/>
        </w:rPr>
        <w:t>&lt;/AuNomDe&gt;</w:t>
      </w:r>
    </w:p>
    <w:p w:rsidR="00BE1479" w:rsidRPr="00BE1479" w:rsidP="00BE1479" w14:paraId="07CDBA8C" w14:textId="77777777">
      <w:pPr>
        <w:pStyle w:val="NormalBold"/>
      </w:pPr>
      <w:r w:rsidRPr="00BE1479">
        <w:rPr>
          <w:rStyle w:val="HideTWBExt"/>
          <w:b w:val="0"/>
        </w:rPr>
        <w:t>&lt;/RepeatBlock-By&gt;</w:t>
      </w:r>
    </w:p>
    <w:p w:rsidR="00BE1479" w:rsidRPr="00BE1479" w:rsidP="00BE1479" w14:paraId="7A7A395D"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3DF7A0F1" w14:textId="77777777">
      <w:pPr>
        <w:pStyle w:val="NormalBold"/>
      </w:pPr>
      <w:r w:rsidRPr="00BE1479">
        <w:rPr>
          <w:rStyle w:val="HideTWBExt"/>
          <w:b w:val="0"/>
        </w:rPr>
        <w:t>&lt;Article&gt;</w:t>
      </w:r>
      <w:r w:rsidRPr="00BE1479">
        <w:t>Paragraph 19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FF6A4C"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5FE616A4" w14:textId="77777777"/>
        </w:tc>
      </w:tr>
      <w:tr w14:paraId="3ACE39A6"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199D9B7C"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4E62AE86" w14:textId="77777777">
            <w:pPr>
              <w:pStyle w:val="AmColumnHeading"/>
            </w:pPr>
            <w:r w:rsidRPr="00BE1479">
              <w:t>Amendment</w:t>
            </w:r>
          </w:p>
        </w:tc>
      </w:tr>
      <w:tr w14:paraId="006B3362"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14866F85" w14:textId="77777777">
            <w:pPr>
              <w:pStyle w:val="Normal6a"/>
            </w:pPr>
          </w:p>
        </w:tc>
        <w:tc>
          <w:tcPr>
            <w:tcW w:w="4876" w:type="dxa"/>
            <w:tcBorders>
              <w:top w:val="nil"/>
              <w:left w:val="nil"/>
              <w:bottom w:val="nil"/>
              <w:right w:val="nil"/>
            </w:tcBorders>
          </w:tcPr>
          <w:p w:rsidR="00BE1479" w:rsidRPr="00BE1479" w:rsidP="00446B27" w14:paraId="04710F78" w14:textId="77777777">
            <w:pPr>
              <w:pStyle w:val="Normal6a"/>
            </w:pPr>
            <w:r w:rsidRPr="00BE1479">
              <w:rPr>
                <w:b/>
                <w:i/>
              </w:rPr>
              <w:t>19a.</w:t>
            </w:r>
            <w:r w:rsidRPr="00BE1479">
              <w:tab/>
            </w:r>
            <w:r w:rsidRPr="00BE1479">
              <w:rPr>
                <w:b/>
                <w:i/>
              </w:rPr>
              <w:t>Notes that the FTA has faced critique from various farmers' associations representing both big and small European farmers, and underlines that the agreement must not negatively affect the EU’s agricultural sector, European food sovereignty and rural livelihoods;</w:t>
            </w:r>
          </w:p>
        </w:tc>
      </w:tr>
    </w:tbl>
    <w:p w:rsidR="00BE1479" w:rsidRPr="00BE1479" w:rsidP="00BE1479" w14:paraId="2B9EE057"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091123C1" w14:textId="77777777">
      <w:r w:rsidRPr="00BE1479">
        <w:rPr>
          <w:rStyle w:val="HideTWBExt"/>
        </w:rPr>
        <w:t>&lt;/Amend&gt;</w:t>
      </w:r>
    </w:p>
    <w:p w:rsidR="00BE1479" w:rsidRPr="00BE1479" w:rsidP="00BE1479" w14:paraId="285DFB51"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218</w:t>
      </w:r>
      <w:r w:rsidRPr="00BE1479">
        <w:rPr>
          <w:rStyle w:val="HideTWBExt"/>
          <w:b w:val="0"/>
        </w:rPr>
        <w:t>&lt;/NumAm&gt;</w:t>
      </w:r>
    </w:p>
    <w:p w:rsidR="00BE1479" w:rsidRPr="00BE1479" w:rsidP="00BE1479" w14:paraId="387F13C4" w14:textId="77777777">
      <w:pPr>
        <w:pStyle w:val="NormalBold"/>
      </w:pPr>
      <w:r w:rsidRPr="00BE1479">
        <w:rPr>
          <w:rStyle w:val="HideTWBExt"/>
          <w:b w:val="0"/>
        </w:rPr>
        <w:t>&lt;RepeatBlock-By&gt;&lt;Members&gt;</w:t>
      </w:r>
      <w:r w:rsidRPr="00BE1479">
        <w:t>Tobias Cremer, Marta Temido</w:t>
      </w:r>
      <w:r w:rsidRPr="00BE1479">
        <w:rPr>
          <w:rStyle w:val="HideTWBExt"/>
          <w:b w:val="0"/>
        </w:rPr>
        <w:t>&lt;/Members&gt;</w:t>
      </w:r>
    </w:p>
    <w:p w:rsidR="00BE1479" w:rsidRPr="00BE1479" w:rsidP="00BE1479" w14:paraId="7E2608A9" w14:textId="77777777">
      <w:pPr>
        <w:pStyle w:val="NormalBold"/>
      </w:pPr>
      <w:r w:rsidRPr="00BE1479">
        <w:rPr>
          <w:rStyle w:val="HideTWBExt"/>
          <w:b w:val="0"/>
        </w:rPr>
        <w:t>&lt;/RepeatBlock-By&gt;</w:t>
      </w:r>
    </w:p>
    <w:p w:rsidR="00BE1479" w:rsidRPr="00BE1479" w:rsidP="00BE1479" w14:paraId="14274005"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40CFC6C6" w14:textId="77777777">
      <w:pPr>
        <w:pStyle w:val="NormalBold"/>
      </w:pPr>
      <w:r w:rsidRPr="00BE1479">
        <w:rPr>
          <w:rStyle w:val="HideTWBExt"/>
          <w:b w:val="0"/>
        </w:rPr>
        <w:t>&lt;Article&gt;</w:t>
      </w:r>
      <w:r w:rsidRPr="00BE1479">
        <w:t>Paragraph 19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BF3D55"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7E09744A" w14:textId="77777777"/>
        </w:tc>
      </w:tr>
      <w:tr w14:paraId="436C6302"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02A0C8DD"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6D4677BC" w14:textId="77777777">
            <w:pPr>
              <w:pStyle w:val="AmColumnHeading"/>
            </w:pPr>
            <w:r w:rsidRPr="00BE1479">
              <w:t>Amendment</w:t>
            </w:r>
          </w:p>
        </w:tc>
      </w:tr>
      <w:tr w14:paraId="1F35715F"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301F09F0" w14:textId="77777777">
            <w:pPr>
              <w:pStyle w:val="Normal6a"/>
            </w:pPr>
          </w:p>
        </w:tc>
        <w:tc>
          <w:tcPr>
            <w:tcW w:w="4876" w:type="dxa"/>
            <w:tcBorders>
              <w:top w:val="nil"/>
              <w:left w:val="nil"/>
              <w:bottom w:val="nil"/>
              <w:right w:val="nil"/>
            </w:tcBorders>
          </w:tcPr>
          <w:p w:rsidR="00BE1479" w:rsidRPr="00BE1479" w:rsidP="00446B27" w14:paraId="31CCF73B" w14:textId="77777777">
            <w:pPr>
              <w:pStyle w:val="Normal6a"/>
            </w:pPr>
            <w:r w:rsidRPr="00BE1479">
              <w:rPr>
                <w:b/>
                <w:i/>
              </w:rPr>
              <w:t>19a.</w:t>
            </w:r>
            <w:r w:rsidRPr="00BE1479">
              <w:tab/>
            </w:r>
            <w:r w:rsidRPr="00BE1479">
              <w:rPr>
                <w:b/>
                <w:i/>
              </w:rPr>
              <w:t>Recognises the growing role of like-minded middle powers in shaping a stable, open and rules-based international order; welcomes Australia’s engagement with regional frameworks and calls on the Commission and the EEAS to explore enhanced cooperation and structured dialogues with partners participating in the Comprehensive and Progressive Agreement for Trans-Pacific Partnership (CPTPP), including in the fields of trade standards, supply chain resilience, digital governance, connectivity and economic security;</w:t>
            </w:r>
          </w:p>
        </w:tc>
      </w:tr>
    </w:tbl>
    <w:p w:rsidR="00BE1479" w:rsidRPr="00BE1479" w:rsidP="00BE1479" w14:paraId="604B024E"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38A45E67" w14:textId="77777777">
      <w:r w:rsidRPr="00BE1479">
        <w:rPr>
          <w:rStyle w:val="HideTWBExt"/>
        </w:rPr>
        <w:t>&lt;/Amend&gt;</w:t>
      </w:r>
    </w:p>
    <w:p w:rsidR="00BE1479" w:rsidRPr="00BE1479" w:rsidP="00BE1479" w14:paraId="6FE8D065"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219</w:t>
      </w:r>
      <w:r w:rsidRPr="00BE1479">
        <w:rPr>
          <w:rStyle w:val="HideTWBExt"/>
          <w:b w:val="0"/>
        </w:rPr>
        <w:t>&lt;/NumAm&gt;</w:t>
      </w:r>
    </w:p>
    <w:p w:rsidR="00BE1479" w:rsidRPr="00BE1479" w:rsidP="00BE1479" w14:paraId="518FA9C0" w14:textId="77777777">
      <w:pPr>
        <w:pStyle w:val="NormalBold"/>
      </w:pPr>
      <w:r w:rsidRPr="00BE1479">
        <w:rPr>
          <w:rStyle w:val="HideTWBExt"/>
          <w:b w:val="0"/>
        </w:rPr>
        <w:t>&lt;RepeatBlock-By&gt;&lt;Members&gt;</w:t>
      </w:r>
      <w:r w:rsidRPr="00BE1479">
        <w:t>Željana Zovko</w:t>
      </w:r>
      <w:r w:rsidRPr="00BE1479">
        <w:rPr>
          <w:rStyle w:val="HideTWBExt"/>
          <w:b w:val="0"/>
        </w:rPr>
        <w:t>&lt;/Members&gt;</w:t>
      </w:r>
    </w:p>
    <w:p w:rsidR="00BE1479" w:rsidRPr="00BE1479" w:rsidP="00BE1479" w14:paraId="0F701CB8" w14:textId="77777777">
      <w:pPr>
        <w:pStyle w:val="NormalBold"/>
      </w:pPr>
      <w:r w:rsidRPr="00BE1479">
        <w:rPr>
          <w:rStyle w:val="HideTWBExt"/>
          <w:b w:val="0"/>
        </w:rPr>
        <w:t>&lt;/RepeatBlock-By&gt;</w:t>
      </w:r>
    </w:p>
    <w:p w:rsidR="00BE1479" w:rsidRPr="00BE1479" w:rsidP="00BE1479" w14:paraId="5B0A7CE2"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3C65D33A" w14:textId="77777777">
      <w:pPr>
        <w:pStyle w:val="NormalBold"/>
      </w:pPr>
      <w:r w:rsidRPr="00BE1479">
        <w:rPr>
          <w:rStyle w:val="HideTWBExt"/>
          <w:b w:val="0"/>
        </w:rPr>
        <w:t>&lt;Article&gt;</w:t>
      </w:r>
      <w:r w:rsidRPr="00BE1479">
        <w:t>Paragraph 19 b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4FB3CB"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29652BD8" w14:textId="77777777"/>
        </w:tc>
      </w:tr>
      <w:tr w14:paraId="13C2A81C"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71B140AB"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380ADCBA" w14:textId="77777777">
            <w:pPr>
              <w:pStyle w:val="AmColumnHeading"/>
            </w:pPr>
            <w:r w:rsidRPr="00BE1479">
              <w:t>Amendment</w:t>
            </w:r>
          </w:p>
        </w:tc>
      </w:tr>
      <w:tr w14:paraId="027AC5F4"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2DB7FA29" w14:textId="77777777">
            <w:pPr>
              <w:pStyle w:val="Normal6a"/>
            </w:pPr>
          </w:p>
        </w:tc>
        <w:tc>
          <w:tcPr>
            <w:tcW w:w="4876" w:type="dxa"/>
            <w:tcBorders>
              <w:top w:val="nil"/>
              <w:left w:val="nil"/>
              <w:bottom w:val="nil"/>
              <w:right w:val="nil"/>
            </w:tcBorders>
          </w:tcPr>
          <w:p w:rsidR="00BE1479" w:rsidRPr="00BE1479" w:rsidP="00446B27" w14:paraId="0604D562" w14:textId="77777777">
            <w:pPr>
              <w:pStyle w:val="Normal6a"/>
            </w:pPr>
            <w:r w:rsidRPr="00BE1479">
              <w:rPr>
                <w:b/>
                <w:i/>
              </w:rPr>
              <w:t>19b.</w:t>
            </w:r>
            <w:r w:rsidRPr="00BE1479">
              <w:rPr>
                <w:b/>
                <w:i/>
              </w:rPr>
              <w:tab/>
              <w:t>Calls for strengthened EU–Australia cooperation on economic security, including resilient supply chains, critical raw materials, strategic technologies, investment screening and the protection of critical infrastructure, in order to reduce vulnerabilities and strengthen resilience against economic coercion and external dependencies;</w:t>
            </w:r>
          </w:p>
        </w:tc>
      </w:tr>
    </w:tbl>
    <w:p w:rsidR="00BE1479" w:rsidRPr="00BE1479" w:rsidP="00BE1479" w14:paraId="3B08E1B4"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5EC79BD8" w14:textId="77777777">
      <w:r w:rsidRPr="00BE1479">
        <w:rPr>
          <w:rStyle w:val="HideTWBExt"/>
        </w:rPr>
        <w:t>&lt;/Amend&gt;</w:t>
      </w:r>
    </w:p>
    <w:p w:rsidR="00BE1479" w:rsidRPr="00BE1479" w:rsidP="00BE1479" w14:paraId="20203D6C"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220</w:t>
      </w:r>
      <w:r w:rsidRPr="00BE1479">
        <w:rPr>
          <w:rStyle w:val="HideTWBExt"/>
          <w:b w:val="0"/>
        </w:rPr>
        <w:t>&lt;/NumAm&gt;</w:t>
      </w:r>
    </w:p>
    <w:p w:rsidR="00BE1479" w:rsidRPr="00BE1479" w:rsidP="00BE1479" w14:paraId="0FE110E2" w14:textId="77777777">
      <w:pPr>
        <w:pStyle w:val="NormalBold"/>
      </w:pPr>
      <w:r w:rsidRPr="00BE1479">
        <w:rPr>
          <w:rStyle w:val="HideTWBExt"/>
          <w:b w:val="0"/>
        </w:rPr>
        <w:t>&lt;RepeatBlock-By&gt;&lt;Members&gt;</w:t>
      </w:r>
      <w:r w:rsidRPr="00BE1479">
        <w:t>Piotr Müller, Michał Dworczyk</w:t>
      </w:r>
      <w:r w:rsidRPr="00BE1479">
        <w:rPr>
          <w:rStyle w:val="HideTWBExt"/>
          <w:b w:val="0"/>
        </w:rPr>
        <w:t>&lt;/Members&gt;</w:t>
      </w:r>
    </w:p>
    <w:p w:rsidR="00BE1479" w:rsidRPr="00BE1479" w:rsidP="00BE1479" w14:paraId="48516DDE" w14:textId="77777777">
      <w:pPr>
        <w:pStyle w:val="NormalBold"/>
      </w:pPr>
      <w:r w:rsidRPr="00BE1479">
        <w:rPr>
          <w:rStyle w:val="HideTWBExt"/>
          <w:b w:val="0"/>
        </w:rPr>
        <w:t>&lt;/RepeatBlock-By&gt;</w:t>
      </w:r>
    </w:p>
    <w:p w:rsidR="00BE1479" w:rsidRPr="00BE1479" w:rsidP="00BE1479" w14:paraId="76F0A73A"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094C4426" w14:textId="77777777">
      <w:pPr>
        <w:pStyle w:val="NormalBold"/>
      </w:pPr>
      <w:r w:rsidRPr="00BE1479">
        <w:rPr>
          <w:rStyle w:val="HideTWBExt"/>
          <w:b w:val="0"/>
        </w:rPr>
        <w:t>&lt;Article&gt;</w:t>
      </w:r>
      <w:r w:rsidRPr="00BE1479">
        <w:t>Paragraph 20</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945CEA"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4DDF24D2" w14:textId="77777777"/>
        </w:tc>
      </w:tr>
      <w:tr w14:paraId="0065794F"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4ABD4191"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5989393B" w14:textId="77777777">
            <w:pPr>
              <w:pStyle w:val="AmColumnHeading"/>
            </w:pPr>
            <w:r w:rsidRPr="00BE1479">
              <w:t>Amendment</w:t>
            </w:r>
          </w:p>
        </w:tc>
      </w:tr>
      <w:tr w14:paraId="69788CDB"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4FEB7C41" w14:textId="77777777">
            <w:pPr>
              <w:pStyle w:val="Normal6a"/>
            </w:pPr>
            <w:r w:rsidRPr="00BE1479">
              <w:t>20.</w:t>
            </w:r>
            <w:r w:rsidRPr="00BE1479">
              <w:tab/>
              <w:t>Highlight the FTA’s chapter on small and medium-sized enterprises (SMEs) and stresses the importance of clearly communicating the FTA’s benefits to SMEs; welcomes SME Contact Points under the FTA and encourages business cooperation, including via the Enterprise Europe Network;</w:t>
            </w:r>
          </w:p>
        </w:tc>
        <w:tc>
          <w:tcPr>
            <w:tcW w:w="4876" w:type="dxa"/>
            <w:tcBorders>
              <w:top w:val="nil"/>
              <w:left w:val="nil"/>
              <w:bottom w:val="nil"/>
              <w:right w:val="nil"/>
            </w:tcBorders>
          </w:tcPr>
          <w:p w:rsidR="00BE1479" w:rsidRPr="00BE1479" w:rsidP="00446B27" w14:paraId="180A9811" w14:textId="77777777">
            <w:pPr>
              <w:pStyle w:val="Normal6a"/>
            </w:pPr>
            <w:r w:rsidRPr="00BE1479">
              <w:t>20.</w:t>
            </w:r>
            <w:r w:rsidRPr="00BE1479">
              <w:tab/>
              <w:t xml:space="preserve">Highlight the FTA’s chapter on small and medium-sized enterprises (SMEs) and stresses the importance of clearly communicating the FTA’s benefits to SMEs; welcomes SME Contact Points under the FTA and encourages business cooperation, including via the Enterprise Europe Network; </w:t>
            </w:r>
            <w:r w:rsidRPr="00BE1479">
              <w:rPr>
                <w:b/>
                <w:i/>
              </w:rPr>
              <w:t>stresses that the implementation of the agreement must reduce administrative, customs and certification burdens for SMEs, ensure simple digital procedures and facilitate access by smaller businesses to export opportunities and public procurement; calls on the Commission to regularly publish data on the use of the FTA by SMEs, broken down by Member State and company size;</w:t>
            </w:r>
          </w:p>
        </w:tc>
      </w:tr>
    </w:tbl>
    <w:p w:rsidR="00BE1479" w:rsidRPr="00BE1479" w:rsidP="00BE1479" w14:paraId="50C08EBD" w14:textId="77777777">
      <w:pPr>
        <w:pStyle w:val="AmOrLang"/>
      </w:pPr>
      <w:r w:rsidRPr="00BE1479">
        <w:t xml:space="preserve">Or. </w:t>
      </w:r>
      <w:r w:rsidRPr="00BE1479">
        <w:rPr>
          <w:rStyle w:val="HideTWBExt"/>
        </w:rPr>
        <w:t>&lt;Original&gt;</w:t>
      </w:r>
      <w:r w:rsidRPr="00BE1479">
        <w:rPr>
          <w:rStyle w:val="HideTWBInt"/>
        </w:rPr>
        <w:t>{PL}</w:t>
      </w:r>
      <w:r w:rsidRPr="00BE1479">
        <w:t>pl</w:t>
      </w:r>
      <w:r w:rsidRPr="00BE1479">
        <w:rPr>
          <w:rStyle w:val="HideTWBExt"/>
        </w:rPr>
        <w:t>&lt;/Original&gt;</w:t>
      </w:r>
    </w:p>
    <w:p w:rsidR="00BE1479" w:rsidRPr="00BE1479" w:rsidP="00BE1479" w14:paraId="0630D90E" w14:textId="77777777">
      <w:r w:rsidRPr="00BE1479">
        <w:rPr>
          <w:rStyle w:val="HideTWBExt"/>
        </w:rPr>
        <w:t>&lt;/Amend&gt;</w:t>
      </w:r>
    </w:p>
    <w:p w:rsidR="00BE1479" w:rsidRPr="00BE1479" w:rsidP="00BE1479" w14:paraId="5C5A3B7A"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221</w:t>
      </w:r>
      <w:r w:rsidRPr="00BE1479">
        <w:rPr>
          <w:rStyle w:val="HideTWBExt"/>
          <w:b w:val="0"/>
        </w:rPr>
        <w:t>&lt;/NumAm&gt;</w:t>
      </w:r>
    </w:p>
    <w:p w:rsidR="00BE1479" w:rsidRPr="00BE1479" w:rsidP="00BE1479" w14:paraId="0CA8962F" w14:textId="77777777">
      <w:pPr>
        <w:pStyle w:val="NormalBold"/>
      </w:pPr>
      <w:r w:rsidRPr="00BE1479">
        <w:rPr>
          <w:rStyle w:val="HideTWBExt"/>
          <w:b w:val="0"/>
        </w:rPr>
        <w:t>&lt;RepeatBlock-By&gt;&lt;Members&gt;</w:t>
      </w:r>
      <w:r w:rsidRPr="00BE1479">
        <w:t>Jordan Bardella, Pierre-Romain Thionnet, Julie Rechagneux</w:t>
      </w:r>
      <w:r w:rsidRPr="00BE1479">
        <w:rPr>
          <w:rStyle w:val="HideTWBExt"/>
          <w:b w:val="0"/>
        </w:rPr>
        <w:t>&lt;/Members&gt;</w:t>
      </w:r>
    </w:p>
    <w:p w:rsidR="00BE1479" w:rsidRPr="00BE1479" w:rsidP="00BE1479" w14:paraId="3A963AE7" w14:textId="77777777">
      <w:pPr>
        <w:pStyle w:val="NormalBold"/>
      </w:pPr>
      <w:r w:rsidRPr="00BE1479">
        <w:rPr>
          <w:rStyle w:val="HideTWBExt"/>
          <w:b w:val="0"/>
        </w:rPr>
        <w:t>&lt;/RepeatBlock-By&gt;</w:t>
      </w:r>
    </w:p>
    <w:p w:rsidR="00BE1479" w:rsidRPr="00BE1479" w:rsidP="00BE1479" w14:paraId="305E81BE"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34A416FD" w14:textId="77777777">
      <w:pPr>
        <w:pStyle w:val="NormalBold"/>
      </w:pPr>
      <w:r w:rsidRPr="00BE1479">
        <w:rPr>
          <w:rStyle w:val="HideTWBExt"/>
          <w:b w:val="0"/>
        </w:rPr>
        <w:t>&lt;Article&gt;</w:t>
      </w:r>
      <w:r w:rsidRPr="00BE1479">
        <w:t>Paragraph 20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A5F6B1"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1612ADE5" w14:textId="77777777"/>
        </w:tc>
      </w:tr>
      <w:tr w14:paraId="6D19CBA9"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2AF5CF9A"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3329FE9E" w14:textId="77777777">
            <w:pPr>
              <w:pStyle w:val="AmColumnHeading"/>
            </w:pPr>
            <w:r w:rsidRPr="00BE1479">
              <w:t>Amendment</w:t>
            </w:r>
          </w:p>
        </w:tc>
      </w:tr>
      <w:tr w14:paraId="600D3167"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11A7118D" w14:textId="77777777">
            <w:pPr>
              <w:pStyle w:val="Normal6a"/>
            </w:pPr>
          </w:p>
        </w:tc>
        <w:tc>
          <w:tcPr>
            <w:tcW w:w="4876" w:type="dxa"/>
            <w:tcBorders>
              <w:top w:val="nil"/>
              <w:left w:val="nil"/>
              <w:bottom w:val="nil"/>
              <w:right w:val="nil"/>
            </w:tcBorders>
          </w:tcPr>
          <w:p w:rsidR="00BE1479" w:rsidRPr="00BE1479" w:rsidP="00446B27" w14:paraId="51590B23" w14:textId="77777777">
            <w:pPr>
              <w:pStyle w:val="Normal6a"/>
            </w:pPr>
            <w:r w:rsidRPr="00BE1479">
              <w:rPr>
                <w:b/>
                <w:i/>
              </w:rPr>
              <w:t>20a.</w:t>
            </w:r>
            <w:r w:rsidRPr="00BE1479">
              <w:tab/>
            </w:r>
            <w:r w:rsidRPr="00BE1479">
              <w:rPr>
                <w:b/>
                <w:i/>
              </w:rPr>
              <w:t>Stresses that deepening trade relations with Australia must not lead to unfair competition for European farmers and stockbreeders; underscores the need to ensure a level playing field, including when it comes to sanitary, phytosanitary, environmental and traceability standards; stresses the importance of effective safeguard mechanisms for the agricultural sectors most exposed to an increase in imports;</w:t>
            </w:r>
          </w:p>
        </w:tc>
      </w:tr>
    </w:tbl>
    <w:p w:rsidR="00BE1479" w:rsidRPr="00BE1479" w:rsidP="00BE1479" w14:paraId="752D27A3" w14:textId="77777777">
      <w:pPr>
        <w:pStyle w:val="AmOrLang"/>
      </w:pPr>
      <w:r w:rsidRPr="00BE1479">
        <w:t xml:space="preserve">Or. </w:t>
      </w:r>
      <w:r w:rsidRPr="00BE1479">
        <w:rPr>
          <w:rStyle w:val="HideTWBExt"/>
        </w:rPr>
        <w:t>&lt;Original&gt;</w:t>
      </w:r>
      <w:r w:rsidRPr="00BE1479">
        <w:rPr>
          <w:rStyle w:val="HideTWBInt"/>
        </w:rPr>
        <w:t>{FR}</w:t>
      </w:r>
      <w:r w:rsidRPr="00BE1479">
        <w:t>fr</w:t>
      </w:r>
      <w:r w:rsidRPr="00BE1479">
        <w:rPr>
          <w:rStyle w:val="HideTWBExt"/>
        </w:rPr>
        <w:t>&lt;/Original&gt;</w:t>
      </w:r>
    </w:p>
    <w:p w:rsidR="00BE1479" w:rsidRPr="00BE1479" w:rsidP="00BE1479" w14:paraId="605695A5" w14:textId="77777777">
      <w:r w:rsidRPr="00BE1479">
        <w:rPr>
          <w:rStyle w:val="HideTWBExt"/>
        </w:rPr>
        <w:t>&lt;/Amend&gt;</w:t>
      </w:r>
    </w:p>
    <w:p w:rsidR="00BE1479" w:rsidRPr="00BE1479" w:rsidP="00BE1479" w14:paraId="109F32E0"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222</w:t>
      </w:r>
      <w:r w:rsidRPr="00BE1479">
        <w:rPr>
          <w:rStyle w:val="HideTWBExt"/>
          <w:b w:val="0"/>
        </w:rPr>
        <w:t>&lt;/NumAm&gt;</w:t>
      </w:r>
    </w:p>
    <w:p w:rsidR="00BE1479" w:rsidRPr="00BE1479" w:rsidP="00BE1479" w14:paraId="466F664F" w14:textId="77777777">
      <w:pPr>
        <w:pStyle w:val="NormalBold"/>
      </w:pPr>
      <w:r w:rsidRPr="00BE1479">
        <w:rPr>
          <w:rStyle w:val="HideTWBExt"/>
          <w:b w:val="0"/>
        </w:rPr>
        <w:t>&lt;RepeatBlock-By&gt;&lt;Members&gt;</w:t>
      </w:r>
      <w:r w:rsidRPr="00BE1479">
        <w:t>Piotr Müller, Michał Dworczyk</w:t>
      </w:r>
      <w:r w:rsidRPr="00BE1479">
        <w:rPr>
          <w:rStyle w:val="HideTWBExt"/>
          <w:b w:val="0"/>
        </w:rPr>
        <w:t>&lt;/Members&gt;</w:t>
      </w:r>
    </w:p>
    <w:p w:rsidR="00BE1479" w:rsidRPr="00BE1479" w:rsidP="00BE1479" w14:paraId="3AB4C19C" w14:textId="77777777">
      <w:pPr>
        <w:pStyle w:val="NormalBold"/>
      </w:pPr>
      <w:r w:rsidRPr="00BE1479">
        <w:rPr>
          <w:rStyle w:val="HideTWBExt"/>
          <w:b w:val="0"/>
        </w:rPr>
        <w:t>&lt;/RepeatBlock-By&gt;</w:t>
      </w:r>
    </w:p>
    <w:p w:rsidR="00BE1479" w:rsidRPr="00BE1479" w:rsidP="00BE1479" w14:paraId="43746081"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62A6FEBE" w14:textId="77777777">
      <w:pPr>
        <w:pStyle w:val="NormalBold"/>
      </w:pPr>
      <w:r w:rsidRPr="00BE1479">
        <w:rPr>
          <w:rStyle w:val="HideTWBExt"/>
          <w:b w:val="0"/>
        </w:rPr>
        <w:t>&lt;Article&gt;</w:t>
      </w:r>
      <w:r w:rsidRPr="00BE1479">
        <w:t>Paragraph 21</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8FE17D"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3B879C9C" w14:textId="77777777"/>
        </w:tc>
      </w:tr>
      <w:tr w14:paraId="56131693"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16CA69EE"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6E4E8A0D" w14:textId="77777777">
            <w:pPr>
              <w:pStyle w:val="AmColumnHeading"/>
            </w:pPr>
            <w:r w:rsidRPr="00BE1479">
              <w:t>Amendment</w:t>
            </w:r>
          </w:p>
        </w:tc>
      </w:tr>
      <w:tr w14:paraId="7F121A94"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3555D700" w14:textId="77777777">
            <w:pPr>
              <w:pStyle w:val="Normal6a"/>
            </w:pPr>
            <w:r w:rsidRPr="00BE1479">
              <w:t>21.</w:t>
            </w:r>
            <w:r w:rsidRPr="00BE1479">
              <w:tab/>
              <w:t>Notes that the FTA will liberalise investment flows, support trade diversification and strengthen supply chain security for critical raw materials, and thus enhance economic resilience;</w:t>
            </w:r>
          </w:p>
        </w:tc>
        <w:tc>
          <w:tcPr>
            <w:tcW w:w="4876" w:type="dxa"/>
            <w:tcBorders>
              <w:top w:val="nil"/>
              <w:left w:val="nil"/>
              <w:bottom w:val="nil"/>
              <w:right w:val="nil"/>
            </w:tcBorders>
          </w:tcPr>
          <w:p w:rsidR="00BE1479" w:rsidRPr="00BE1479" w:rsidP="00446B27" w14:paraId="3925ED6C" w14:textId="77777777">
            <w:pPr>
              <w:pStyle w:val="Normal6a"/>
            </w:pPr>
            <w:r w:rsidRPr="00BE1479">
              <w:t>21.</w:t>
            </w:r>
            <w:r w:rsidRPr="00BE1479">
              <w:tab/>
              <w:t>Notes that the FTA will liberalise investment flows, support trade diversification and strengthen supply chain security for critical raw materials, and thus enhance economic resilience</w:t>
            </w:r>
            <w:r w:rsidRPr="00BE1479">
              <w:rPr>
                <w:b/>
                <w:bCs/>
                <w:i/>
                <w:iCs/>
              </w:rPr>
              <w:t>, provided that the reciprocity clauses are strictly applied</w:t>
            </w:r>
            <w:r w:rsidRPr="00BE1479">
              <w:t xml:space="preserve">; </w:t>
            </w:r>
            <w:r w:rsidRPr="00BE1479">
              <w:rPr>
                <w:b/>
                <w:i/>
              </w:rPr>
              <w:t>stresses that agri-food, fishery and aquaculture products imported from Australia must comply with EU sanitary and phytosanitary requirements and be subject to production requirements equivalent to those imposed on farmers, food producers and fishers in the Union; calls for effective traceability and control and the possibility to swiftly activate bilateral safeguard measures in sensitive sectors if imports cause or threaten to cause serious market disturbances;</w:t>
            </w:r>
          </w:p>
        </w:tc>
      </w:tr>
    </w:tbl>
    <w:p w:rsidR="00BE1479" w:rsidRPr="00BE1479" w:rsidP="00BE1479" w14:paraId="74929181" w14:textId="77777777">
      <w:pPr>
        <w:pStyle w:val="AmOrLang"/>
      </w:pPr>
      <w:r w:rsidRPr="00BE1479">
        <w:t xml:space="preserve">Or. </w:t>
      </w:r>
      <w:r w:rsidRPr="00BE1479">
        <w:rPr>
          <w:rStyle w:val="HideTWBExt"/>
        </w:rPr>
        <w:t>&lt;Original&gt;</w:t>
      </w:r>
      <w:r w:rsidRPr="00BE1479">
        <w:rPr>
          <w:rStyle w:val="HideTWBInt"/>
        </w:rPr>
        <w:t>{PL}</w:t>
      </w:r>
      <w:r w:rsidRPr="00BE1479">
        <w:t>pl</w:t>
      </w:r>
      <w:r w:rsidRPr="00BE1479">
        <w:rPr>
          <w:rStyle w:val="HideTWBExt"/>
        </w:rPr>
        <w:t>&lt;/Original&gt;</w:t>
      </w:r>
    </w:p>
    <w:p w:rsidR="00BE1479" w:rsidRPr="00BE1479" w:rsidP="00BE1479" w14:paraId="35E4F7E0" w14:textId="77777777">
      <w:r w:rsidRPr="00BE1479">
        <w:rPr>
          <w:rStyle w:val="HideTWBExt"/>
        </w:rPr>
        <w:t>&lt;/Amend&gt;</w:t>
      </w:r>
    </w:p>
    <w:p w:rsidR="00BE1479" w:rsidRPr="00BE1479" w:rsidP="00BE1479" w14:paraId="32BE78D7"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223</w:t>
      </w:r>
      <w:r w:rsidRPr="00BE1479">
        <w:rPr>
          <w:rStyle w:val="HideTWBExt"/>
          <w:b w:val="0"/>
        </w:rPr>
        <w:t>&lt;/NumAm&gt;</w:t>
      </w:r>
    </w:p>
    <w:p w:rsidR="00BE1479" w:rsidRPr="00BE1479" w:rsidP="00BE1479" w14:paraId="502EAFB7" w14:textId="77777777">
      <w:pPr>
        <w:pStyle w:val="NormalBold"/>
      </w:pPr>
      <w:r w:rsidRPr="00BE1479">
        <w:rPr>
          <w:rStyle w:val="HideTWBExt"/>
          <w:b w:val="0"/>
        </w:rPr>
        <w:t>&lt;RepeatBlock-By&gt;&lt;Members&gt;</w:t>
      </w:r>
      <w:r w:rsidRPr="00BE1479">
        <w:t>Jordan Bardella, Pierre-Romain Thionnet, Julie Rechagneux</w:t>
      </w:r>
      <w:r w:rsidRPr="00BE1479">
        <w:rPr>
          <w:rStyle w:val="HideTWBExt"/>
          <w:b w:val="0"/>
        </w:rPr>
        <w:t>&lt;/Members&gt;</w:t>
      </w:r>
    </w:p>
    <w:p w:rsidR="00BE1479" w:rsidRPr="00BE1479" w:rsidP="00BE1479" w14:paraId="2A17D0A1" w14:textId="77777777">
      <w:pPr>
        <w:pStyle w:val="NormalBold"/>
      </w:pPr>
      <w:r w:rsidRPr="00BE1479">
        <w:rPr>
          <w:rStyle w:val="HideTWBExt"/>
          <w:b w:val="0"/>
        </w:rPr>
        <w:t>&lt;/RepeatBlock-By&gt;</w:t>
      </w:r>
    </w:p>
    <w:p w:rsidR="00BE1479" w:rsidRPr="00BE1479" w:rsidP="00BE1479" w14:paraId="6EAB7F76"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4445BCF1" w14:textId="77777777">
      <w:pPr>
        <w:pStyle w:val="NormalBold"/>
      </w:pPr>
      <w:r w:rsidRPr="00BE1479">
        <w:rPr>
          <w:rStyle w:val="HideTWBExt"/>
          <w:b w:val="0"/>
        </w:rPr>
        <w:t>&lt;Article&gt;</w:t>
      </w:r>
      <w:r w:rsidRPr="00BE1479">
        <w:t>Paragraph 21</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9E01B7"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426E32C2" w14:textId="77777777"/>
        </w:tc>
      </w:tr>
      <w:tr w14:paraId="787BCB6B"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00B476AB"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26391F8B" w14:textId="77777777">
            <w:pPr>
              <w:pStyle w:val="AmColumnHeading"/>
            </w:pPr>
            <w:r w:rsidRPr="00BE1479">
              <w:t>Amendment</w:t>
            </w:r>
          </w:p>
        </w:tc>
      </w:tr>
      <w:tr w14:paraId="116989D6"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4037CEDB" w14:textId="77777777">
            <w:pPr>
              <w:pStyle w:val="Normal6a"/>
            </w:pPr>
            <w:r w:rsidRPr="00BE1479">
              <w:t>21.</w:t>
            </w:r>
            <w:r w:rsidRPr="00BE1479">
              <w:tab/>
              <w:t>Notes that the FTA will liberalise investment flows, support trade diversification and strengthen supply chain security for critical raw materials, and thus enhance economic resilience;</w:t>
            </w:r>
          </w:p>
        </w:tc>
        <w:tc>
          <w:tcPr>
            <w:tcW w:w="4876" w:type="dxa"/>
            <w:tcBorders>
              <w:top w:val="nil"/>
              <w:left w:val="nil"/>
              <w:bottom w:val="nil"/>
              <w:right w:val="nil"/>
            </w:tcBorders>
          </w:tcPr>
          <w:p w:rsidR="00BE1479" w:rsidRPr="00BE1479" w:rsidP="00446B27" w14:paraId="380776E9" w14:textId="77777777">
            <w:pPr>
              <w:pStyle w:val="Normal6a"/>
            </w:pPr>
            <w:r w:rsidRPr="00BE1479">
              <w:t>21.</w:t>
            </w:r>
            <w:r w:rsidRPr="00BE1479">
              <w:tab/>
              <w:t xml:space="preserve">Notes that the FTA will liberalise investment flows, support trade diversification and strengthen supply chain security for critical raw materials, and thus enhance economic resilience, </w:t>
            </w:r>
            <w:r w:rsidRPr="00BE1479">
              <w:rPr>
                <w:b/>
                <w:i/>
              </w:rPr>
              <w:t>while ensuring that no new dependencies are created in the strategic agricultural and food sectors and maintaining European food security and production capacities</w:t>
            </w:r>
            <w:r w:rsidRPr="00BE1479">
              <w:t>;</w:t>
            </w:r>
          </w:p>
        </w:tc>
      </w:tr>
    </w:tbl>
    <w:p w:rsidR="00BE1479" w:rsidRPr="00BE1479" w:rsidP="00BE1479" w14:paraId="18D98B45" w14:textId="77777777">
      <w:pPr>
        <w:pStyle w:val="AmOrLang"/>
      </w:pPr>
      <w:r w:rsidRPr="00BE1479">
        <w:t xml:space="preserve">Or. </w:t>
      </w:r>
      <w:r w:rsidRPr="00BE1479">
        <w:rPr>
          <w:rStyle w:val="HideTWBExt"/>
        </w:rPr>
        <w:t>&lt;Original&gt;</w:t>
      </w:r>
      <w:r w:rsidRPr="00BE1479">
        <w:rPr>
          <w:rStyle w:val="HideTWBInt"/>
        </w:rPr>
        <w:t>{FR}</w:t>
      </w:r>
      <w:r w:rsidRPr="00BE1479">
        <w:t>fr</w:t>
      </w:r>
      <w:r w:rsidRPr="00BE1479">
        <w:rPr>
          <w:rStyle w:val="HideTWBExt"/>
        </w:rPr>
        <w:t>&lt;/Original&gt;</w:t>
      </w:r>
    </w:p>
    <w:p w:rsidR="00BE1479" w:rsidRPr="00BE1479" w:rsidP="00BE1479" w14:paraId="6CC09634" w14:textId="77777777">
      <w:r w:rsidRPr="00BE1479">
        <w:rPr>
          <w:rStyle w:val="HideTWBExt"/>
        </w:rPr>
        <w:t>&lt;/Amend&gt;</w:t>
      </w:r>
    </w:p>
    <w:p w:rsidR="00BE1479" w:rsidRPr="00BE1479" w:rsidP="00BE1479" w14:paraId="10D14D2E"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224</w:t>
      </w:r>
      <w:r w:rsidRPr="00BE1479">
        <w:rPr>
          <w:rStyle w:val="HideTWBExt"/>
          <w:b w:val="0"/>
        </w:rPr>
        <w:t>&lt;/NumAm&gt;</w:t>
      </w:r>
    </w:p>
    <w:p w:rsidR="00BE1479" w:rsidRPr="00BE1479" w:rsidP="00BE1479" w14:paraId="488A936F" w14:textId="77777777">
      <w:pPr>
        <w:pStyle w:val="NormalBold"/>
      </w:pPr>
      <w:r w:rsidRPr="00BE1479">
        <w:rPr>
          <w:rStyle w:val="HideTWBExt"/>
          <w:b w:val="0"/>
        </w:rPr>
        <w:t>&lt;RepeatBlock-By&gt;&lt;Members&gt;</w:t>
      </w:r>
      <w:r w:rsidRPr="00BE1479">
        <w:t>Mieke Andriese</w:t>
      </w:r>
      <w:r w:rsidRPr="00BE1479">
        <w:rPr>
          <w:rStyle w:val="HideTWBExt"/>
          <w:b w:val="0"/>
        </w:rPr>
        <w:t>&lt;/Members&gt;</w:t>
      </w:r>
    </w:p>
    <w:p w:rsidR="00BE1479" w:rsidRPr="00BE1479" w:rsidP="00BE1479" w14:paraId="0746EC3C" w14:textId="77777777">
      <w:pPr>
        <w:pStyle w:val="NormalBold"/>
      </w:pPr>
      <w:r w:rsidRPr="00BE1479">
        <w:rPr>
          <w:rStyle w:val="HideTWBExt"/>
          <w:b w:val="0"/>
        </w:rPr>
        <w:t>&lt;/RepeatBlock-By&gt;</w:t>
      </w:r>
    </w:p>
    <w:p w:rsidR="00BE1479" w:rsidRPr="00BE1479" w:rsidP="00BE1479" w14:paraId="46E16448"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4FD0F79F" w14:textId="77777777">
      <w:pPr>
        <w:pStyle w:val="NormalBold"/>
      </w:pPr>
      <w:r w:rsidRPr="00BE1479">
        <w:rPr>
          <w:rStyle w:val="HideTWBExt"/>
          <w:b w:val="0"/>
        </w:rPr>
        <w:t>&lt;Article&gt;</w:t>
      </w:r>
      <w:r w:rsidRPr="00BE1479">
        <w:t>Paragraph 21</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DF75A3"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1EB863F5" w14:textId="77777777"/>
        </w:tc>
      </w:tr>
      <w:tr w14:paraId="1C4381B3"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71B0BA90"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23F22A0A" w14:textId="77777777">
            <w:pPr>
              <w:pStyle w:val="AmColumnHeading"/>
            </w:pPr>
            <w:r w:rsidRPr="00BE1479">
              <w:t>Amendment</w:t>
            </w:r>
          </w:p>
        </w:tc>
      </w:tr>
      <w:tr w14:paraId="17250737"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64D36F1D" w14:textId="77777777">
            <w:pPr>
              <w:pStyle w:val="Normal6a"/>
            </w:pPr>
            <w:r w:rsidRPr="00BE1479">
              <w:t>21.</w:t>
            </w:r>
            <w:r w:rsidRPr="00BE1479">
              <w:tab/>
              <w:t xml:space="preserve">Notes that the FTA </w:t>
            </w:r>
            <w:r w:rsidRPr="00BE1479">
              <w:rPr>
                <w:b/>
                <w:i/>
              </w:rPr>
              <w:t>will liberalise investment flows,</w:t>
            </w:r>
            <w:r w:rsidRPr="00BE1479">
              <w:t xml:space="preserve"> support trade diversification and strengthen </w:t>
            </w:r>
            <w:r w:rsidRPr="00BE1479">
              <w:rPr>
                <w:b/>
                <w:i/>
              </w:rPr>
              <w:t>supply chain</w:t>
            </w:r>
            <w:r w:rsidRPr="00BE1479">
              <w:t xml:space="preserve"> security </w:t>
            </w:r>
            <w:r w:rsidRPr="00BE1479">
              <w:rPr>
                <w:b/>
                <w:i/>
              </w:rPr>
              <w:t>for critical raw materials, and thus enhance</w:t>
            </w:r>
            <w:r w:rsidRPr="00BE1479">
              <w:t xml:space="preserve"> economic </w:t>
            </w:r>
            <w:r w:rsidRPr="00BE1479">
              <w:rPr>
                <w:b/>
                <w:i/>
              </w:rPr>
              <w:t>resilience</w:t>
            </w:r>
            <w:r w:rsidRPr="00BE1479">
              <w:t>;</w:t>
            </w:r>
          </w:p>
        </w:tc>
        <w:tc>
          <w:tcPr>
            <w:tcW w:w="4876" w:type="dxa"/>
            <w:tcBorders>
              <w:top w:val="nil"/>
              <w:left w:val="nil"/>
              <w:bottom w:val="nil"/>
              <w:right w:val="nil"/>
            </w:tcBorders>
          </w:tcPr>
          <w:p w:rsidR="00BE1479" w:rsidRPr="00BE1479" w:rsidP="00446B27" w14:paraId="1E5AA97E" w14:textId="77777777">
            <w:pPr>
              <w:pStyle w:val="Normal6a"/>
            </w:pPr>
            <w:r w:rsidRPr="00BE1479">
              <w:t>21.</w:t>
            </w:r>
            <w:r w:rsidRPr="00BE1479">
              <w:tab/>
              <w:t xml:space="preserve">Notes that the FTA </w:t>
            </w:r>
            <w:r w:rsidRPr="00BE1479">
              <w:rPr>
                <w:b/>
                <w:i/>
              </w:rPr>
              <w:t>can</w:t>
            </w:r>
            <w:r w:rsidRPr="00BE1479">
              <w:t xml:space="preserve"> support trade diversification and strengthen </w:t>
            </w:r>
            <w:r w:rsidRPr="00BE1479">
              <w:rPr>
                <w:b/>
                <w:i/>
              </w:rPr>
              <w:t>supply-chain</w:t>
            </w:r>
            <w:r w:rsidRPr="00BE1479">
              <w:t xml:space="preserve"> security</w:t>
            </w:r>
            <w:r w:rsidRPr="00BE1479">
              <w:rPr>
                <w:b/>
                <w:i/>
              </w:rPr>
              <w:t>; stresses that deeper</w:t>
            </w:r>
            <w:r w:rsidRPr="00BE1479">
              <w:t xml:space="preserve"> economic </w:t>
            </w:r>
            <w:r w:rsidRPr="00BE1479">
              <w:rPr>
                <w:b/>
                <w:i/>
              </w:rPr>
              <w:t>relations must translate into tangible and reciprocal market-access opportunities for European businesses, including in advanced manufacturing, pharmaceuticals, maritime services, critical infrastructure and high-technology sectors</w:t>
            </w:r>
            <w:r w:rsidRPr="00BE1479">
              <w:t>;</w:t>
            </w:r>
          </w:p>
        </w:tc>
      </w:tr>
    </w:tbl>
    <w:p w:rsidR="00BE1479" w:rsidRPr="00BE1479" w:rsidP="00BE1479" w14:paraId="0292848D"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49F3D835" w14:textId="77777777">
      <w:r w:rsidRPr="00BE1479">
        <w:rPr>
          <w:rStyle w:val="HideTWBExt"/>
        </w:rPr>
        <w:t>&lt;/Amend&gt;</w:t>
      </w:r>
    </w:p>
    <w:p w:rsidR="00BE1479" w:rsidRPr="00BE1479" w:rsidP="00BE1479" w14:paraId="014D05D0"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225</w:t>
      </w:r>
      <w:r w:rsidRPr="00BE1479">
        <w:rPr>
          <w:rStyle w:val="HideTWBExt"/>
          <w:b w:val="0"/>
        </w:rPr>
        <w:t>&lt;/NumAm&gt;</w:t>
      </w:r>
    </w:p>
    <w:p w:rsidR="00BE1479" w:rsidRPr="00BE1479" w:rsidP="00BE1479" w14:paraId="02E4A1E1" w14:textId="77777777">
      <w:pPr>
        <w:pStyle w:val="NormalBold"/>
      </w:pPr>
      <w:r w:rsidRPr="00BE1479">
        <w:rPr>
          <w:rStyle w:val="HideTWBExt"/>
          <w:b w:val="0"/>
        </w:rPr>
        <w:t>&lt;RepeatBlock-By&gt;&lt;Members&gt;</w:t>
      </w:r>
      <w:r w:rsidRPr="00BE1479">
        <w:t>Sebastian Tynkkynen</w:t>
      </w:r>
      <w:r w:rsidRPr="00BE1479">
        <w:rPr>
          <w:rStyle w:val="HideTWBExt"/>
          <w:b w:val="0"/>
        </w:rPr>
        <w:t>&lt;/Members&gt;</w:t>
      </w:r>
    </w:p>
    <w:p w:rsidR="00BE1479" w:rsidRPr="00BE1479" w:rsidP="00BE1479" w14:paraId="1822F9C0" w14:textId="77777777">
      <w:pPr>
        <w:pStyle w:val="NormalBold"/>
      </w:pPr>
      <w:r w:rsidRPr="00BE1479">
        <w:rPr>
          <w:rStyle w:val="HideTWBExt"/>
          <w:b w:val="0"/>
        </w:rPr>
        <w:t>&lt;/RepeatBlock-By&gt;</w:t>
      </w:r>
    </w:p>
    <w:p w:rsidR="00BE1479" w:rsidRPr="00BE1479" w:rsidP="00BE1479" w14:paraId="10D404E4"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30CC6A9F" w14:textId="77777777">
      <w:pPr>
        <w:pStyle w:val="NormalBold"/>
      </w:pPr>
      <w:r w:rsidRPr="00BE1479">
        <w:rPr>
          <w:rStyle w:val="HideTWBExt"/>
          <w:b w:val="0"/>
        </w:rPr>
        <w:t>&lt;Article&gt;</w:t>
      </w:r>
      <w:r w:rsidRPr="00BE1479">
        <w:t>Paragraph 21</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77FBA3"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2D23120B" w14:textId="77777777"/>
        </w:tc>
      </w:tr>
      <w:tr w14:paraId="1B9AAE4B"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56FD70EC"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53E1E1A7" w14:textId="77777777">
            <w:pPr>
              <w:pStyle w:val="AmColumnHeading"/>
            </w:pPr>
            <w:r w:rsidRPr="00BE1479">
              <w:t>Amendment</w:t>
            </w:r>
          </w:p>
        </w:tc>
      </w:tr>
      <w:tr w14:paraId="782C0C8E"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181D38EF" w14:textId="77777777">
            <w:pPr>
              <w:pStyle w:val="Normal6a"/>
            </w:pPr>
            <w:r w:rsidRPr="00BE1479">
              <w:t>21.</w:t>
            </w:r>
            <w:r w:rsidRPr="00BE1479">
              <w:tab/>
              <w:t>Notes that the FTA will liberalise investment flows, support trade diversification and strengthen supply chain security for critical raw materials, and thus enhance economic resilience;</w:t>
            </w:r>
          </w:p>
        </w:tc>
        <w:tc>
          <w:tcPr>
            <w:tcW w:w="4876" w:type="dxa"/>
            <w:tcBorders>
              <w:top w:val="nil"/>
              <w:left w:val="nil"/>
              <w:bottom w:val="nil"/>
              <w:right w:val="nil"/>
            </w:tcBorders>
          </w:tcPr>
          <w:p w:rsidR="00BE1479" w:rsidRPr="00BE1479" w:rsidP="00446B27" w14:paraId="341DD974" w14:textId="77777777">
            <w:pPr>
              <w:pStyle w:val="Normal6a"/>
            </w:pPr>
            <w:r w:rsidRPr="00BE1479">
              <w:t>21.</w:t>
            </w:r>
            <w:r w:rsidRPr="00BE1479">
              <w:tab/>
              <w:t xml:space="preserve">Notes that the FTA will liberalise investment flows, support trade diversification and strengthen supply chain security for critical raw materials, and thus enhance economic resilience; </w:t>
            </w:r>
            <w:r w:rsidRPr="00BE1479">
              <w:rPr>
                <w:b/>
                <w:i/>
              </w:rPr>
              <w:t>emphasises the importance of these factors, particularly in reducing dependence on China;</w:t>
            </w:r>
          </w:p>
        </w:tc>
      </w:tr>
    </w:tbl>
    <w:p w:rsidR="00BE1479" w:rsidRPr="00BE1479" w:rsidP="00BE1479" w14:paraId="4CEAA67C" w14:textId="77777777">
      <w:pPr>
        <w:pStyle w:val="AmOrLang"/>
      </w:pPr>
      <w:r w:rsidRPr="00BE1479">
        <w:t xml:space="preserve">Or. </w:t>
      </w:r>
      <w:r w:rsidRPr="00BE1479">
        <w:rPr>
          <w:rStyle w:val="HideTWBExt"/>
        </w:rPr>
        <w:t>&lt;Original&gt;</w:t>
      </w:r>
      <w:r w:rsidRPr="00BE1479">
        <w:rPr>
          <w:rStyle w:val="HideTWBInt"/>
        </w:rPr>
        <w:t>{FI}</w:t>
      </w:r>
      <w:r w:rsidRPr="00BE1479">
        <w:t>fi</w:t>
      </w:r>
      <w:r w:rsidRPr="00BE1479">
        <w:rPr>
          <w:rStyle w:val="HideTWBExt"/>
        </w:rPr>
        <w:t>&lt;/Original&gt;</w:t>
      </w:r>
    </w:p>
    <w:p w:rsidR="00BE1479" w:rsidRPr="00BE1479" w:rsidP="00BE1479" w14:paraId="6101C979" w14:textId="77777777">
      <w:r w:rsidRPr="00BE1479">
        <w:rPr>
          <w:rStyle w:val="HideTWBExt"/>
        </w:rPr>
        <w:t>&lt;/Amend&gt;</w:t>
      </w:r>
    </w:p>
    <w:p w:rsidR="00BE1479" w:rsidRPr="00BE1479" w:rsidP="00BE1479" w14:paraId="4CF8BEDE"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226</w:t>
      </w:r>
      <w:r w:rsidRPr="00BE1479">
        <w:rPr>
          <w:rStyle w:val="HideTWBExt"/>
          <w:b w:val="0"/>
        </w:rPr>
        <w:t>&lt;/NumAm&gt;</w:t>
      </w:r>
    </w:p>
    <w:p w:rsidR="00BE1479" w:rsidRPr="00BE1479" w:rsidP="00BE1479" w14:paraId="7DBF315F" w14:textId="77777777">
      <w:pPr>
        <w:pStyle w:val="NormalBold"/>
      </w:pPr>
      <w:r w:rsidRPr="00BE1479">
        <w:rPr>
          <w:rStyle w:val="HideTWBExt"/>
          <w:b w:val="0"/>
        </w:rPr>
        <w:t>&lt;RepeatBlock-By&gt;&lt;Members&gt;</w:t>
      </w:r>
      <w:r w:rsidRPr="00BE1479">
        <w:t>Thomas Waitz</w:t>
      </w:r>
      <w:r w:rsidRPr="00BE1479">
        <w:rPr>
          <w:rStyle w:val="HideTWBExt"/>
          <w:b w:val="0"/>
        </w:rPr>
        <w:t>&lt;/Members&gt;</w:t>
      </w:r>
    </w:p>
    <w:p w:rsidR="00BE1479" w:rsidRPr="00BE1479" w:rsidP="00BE1479" w14:paraId="2AD60AD7" w14:textId="77777777">
      <w:r w:rsidRPr="00BE1479">
        <w:rPr>
          <w:rStyle w:val="HideTWBExt"/>
        </w:rPr>
        <w:t>&lt;AuNomDe&gt;</w:t>
      </w:r>
      <w:r w:rsidRPr="00BE1479">
        <w:rPr>
          <w:rStyle w:val="HideTWBInt"/>
        </w:rPr>
        <w:t>{Verts/ALE}</w:t>
      </w:r>
      <w:r w:rsidRPr="00BE1479">
        <w:t>on behalf of the Verts/ALE Group</w:t>
      </w:r>
      <w:r w:rsidRPr="00BE1479">
        <w:rPr>
          <w:rStyle w:val="HideTWBExt"/>
        </w:rPr>
        <w:t>&lt;/AuNomDe&gt;</w:t>
      </w:r>
    </w:p>
    <w:p w:rsidR="00BE1479" w:rsidRPr="00BE1479" w:rsidP="00BE1479" w14:paraId="706AA15C" w14:textId="77777777">
      <w:pPr>
        <w:pStyle w:val="NormalBold"/>
      </w:pPr>
      <w:r w:rsidRPr="00BE1479">
        <w:rPr>
          <w:rStyle w:val="HideTWBExt"/>
          <w:b w:val="0"/>
        </w:rPr>
        <w:t>&lt;/RepeatBlock-By&gt;</w:t>
      </w:r>
    </w:p>
    <w:p w:rsidR="00BE1479" w:rsidRPr="00BE1479" w:rsidP="00BE1479" w14:paraId="45BD3CA9"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07CCEB27" w14:textId="77777777">
      <w:pPr>
        <w:pStyle w:val="NormalBold"/>
      </w:pPr>
      <w:r w:rsidRPr="00BE1479">
        <w:rPr>
          <w:rStyle w:val="HideTWBExt"/>
          <w:b w:val="0"/>
        </w:rPr>
        <w:t>&lt;Article&gt;</w:t>
      </w:r>
      <w:r w:rsidRPr="00BE1479">
        <w:t>Paragraph 21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D3C589"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5B65DCC8" w14:textId="77777777"/>
        </w:tc>
      </w:tr>
      <w:tr w14:paraId="14D59F38"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704E13A6"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7E54C34F" w14:textId="77777777">
            <w:pPr>
              <w:pStyle w:val="AmColumnHeading"/>
            </w:pPr>
            <w:r w:rsidRPr="00BE1479">
              <w:t>Amendment</w:t>
            </w:r>
          </w:p>
        </w:tc>
      </w:tr>
      <w:tr w14:paraId="3F741B43"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6249E203" w14:textId="77777777">
            <w:pPr>
              <w:pStyle w:val="Normal6a"/>
            </w:pPr>
          </w:p>
        </w:tc>
        <w:tc>
          <w:tcPr>
            <w:tcW w:w="4876" w:type="dxa"/>
            <w:tcBorders>
              <w:top w:val="nil"/>
              <w:left w:val="nil"/>
              <w:bottom w:val="nil"/>
              <w:right w:val="nil"/>
            </w:tcBorders>
          </w:tcPr>
          <w:p w:rsidR="00BE1479" w:rsidRPr="00BE1479" w:rsidP="00446B27" w14:paraId="47706F8C" w14:textId="77777777">
            <w:pPr>
              <w:pStyle w:val="Normal6a"/>
            </w:pPr>
            <w:r w:rsidRPr="00BE1479">
              <w:rPr>
                <w:b/>
                <w:i/>
              </w:rPr>
              <w:t>21a.</w:t>
            </w:r>
            <w:r w:rsidRPr="00BE1479">
              <w:tab/>
            </w:r>
            <w:r w:rsidRPr="00BE1479">
              <w:rPr>
                <w:b/>
                <w:i/>
              </w:rPr>
              <w:t>Calls for enhanced cooperation and increased efforts by both regions to advance a roadmap for a just, orderly and equitable transition away from fossil fuels and to scale-up collective action and implementation;</w:t>
            </w:r>
          </w:p>
        </w:tc>
      </w:tr>
    </w:tbl>
    <w:p w:rsidR="00BE1479" w:rsidRPr="00BE1479" w:rsidP="00BE1479" w14:paraId="6446A52A"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053B3592" w14:textId="77777777">
      <w:r w:rsidRPr="00BE1479">
        <w:rPr>
          <w:rStyle w:val="HideTWBExt"/>
        </w:rPr>
        <w:t>&lt;/Amend&gt;</w:t>
      </w:r>
    </w:p>
    <w:p w:rsidR="00BE1479" w:rsidRPr="00BE1479" w:rsidP="00BE1479" w14:paraId="615B8A19"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227</w:t>
      </w:r>
      <w:r w:rsidRPr="00BE1479">
        <w:rPr>
          <w:rStyle w:val="HideTWBExt"/>
          <w:b w:val="0"/>
        </w:rPr>
        <w:t>&lt;/NumAm&gt;</w:t>
      </w:r>
    </w:p>
    <w:p w:rsidR="00BE1479" w:rsidRPr="00BE1479" w:rsidP="00BE1479" w14:paraId="0FCDC9D6" w14:textId="77777777">
      <w:pPr>
        <w:pStyle w:val="NormalBold"/>
      </w:pPr>
      <w:r w:rsidRPr="00BE1479">
        <w:rPr>
          <w:rStyle w:val="HideTWBExt"/>
          <w:b w:val="0"/>
        </w:rPr>
        <w:t>&lt;RepeatBlock-By&gt;&lt;Members&gt;</w:t>
      </w:r>
      <w:r w:rsidRPr="00BE1479">
        <w:t>Jordan Bardella, Pierre-Romain Thionnet, Julie Rechagneux</w:t>
      </w:r>
      <w:r w:rsidRPr="00BE1479">
        <w:rPr>
          <w:rStyle w:val="HideTWBExt"/>
          <w:b w:val="0"/>
        </w:rPr>
        <w:t>&lt;/Members&gt;</w:t>
      </w:r>
    </w:p>
    <w:p w:rsidR="00BE1479" w:rsidRPr="00BE1479" w:rsidP="00BE1479" w14:paraId="64C4C7AB" w14:textId="77777777">
      <w:pPr>
        <w:pStyle w:val="NormalBold"/>
      </w:pPr>
      <w:r w:rsidRPr="00BE1479">
        <w:rPr>
          <w:rStyle w:val="HideTWBExt"/>
          <w:b w:val="0"/>
        </w:rPr>
        <w:t>&lt;/RepeatBlock-By&gt;</w:t>
      </w:r>
    </w:p>
    <w:p w:rsidR="00BE1479" w:rsidRPr="00BE1479" w:rsidP="00BE1479" w14:paraId="6C2CDC69"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10109A90" w14:textId="77777777">
      <w:pPr>
        <w:pStyle w:val="NormalBold"/>
      </w:pPr>
      <w:r w:rsidRPr="00BE1479">
        <w:rPr>
          <w:rStyle w:val="HideTWBExt"/>
          <w:b w:val="0"/>
        </w:rPr>
        <w:t>&lt;Article&gt;</w:t>
      </w:r>
      <w:r w:rsidRPr="00BE1479">
        <w:t>Paragraph 22</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0033BE"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680647DF" w14:textId="77777777"/>
        </w:tc>
      </w:tr>
      <w:tr w14:paraId="7B07EBFB"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26CDD1EC"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40FB12AA" w14:textId="77777777">
            <w:pPr>
              <w:pStyle w:val="AmColumnHeading"/>
            </w:pPr>
            <w:r w:rsidRPr="00BE1479">
              <w:t>Amendment</w:t>
            </w:r>
          </w:p>
        </w:tc>
      </w:tr>
      <w:tr w14:paraId="2CD0FE56"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79F4EF6C" w14:textId="77777777">
            <w:pPr>
              <w:pStyle w:val="Normal6a"/>
            </w:pPr>
            <w:r w:rsidRPr="00BE1479">
              <w:t>22.</w:t>
            </w:r>
            <w:r w:rsidRPr="00BE1479">
              <w:tab/>
              <w:t>Highlights the importance of resilient and reliable critical supply chains for advanced technologies and encourages the full use of the EU-Australia strategic partnership on Strategic and Critical Minerals;</w:t>
            </w:r>
          </w:p>
        </w:tc>
        <w:tc>
          <w:tcPr>
            <w:tcW w:w="4876" w:type="dxa"/>
            <w:tcBorders>
              <w:top w:val="nil"/>
              <w:left w:val="nil"/>
              <w:bottom w:val="nil"/>
              <w:right w:val="nil"/>
            </w:tcBorders>
          </w:tcPr>
          <w:p w:rsidR="00BE1479" w:rsidRPr="00BE1479" w:rsidP="00446B27" w14:paraId="4491EA29" w14:textId="77777777">
            <w:pPr>
              <w:pStyle w:val="Normal6a"/>
            </w:pPr>
            <w:r w:rsidRPr="00BE1479">
              <w:t>22.</w:t>
            </w:r>
            <w:r w:rsidRPr="00BE1479">
              <w:tab/>
              <w:t xml:space="preserve">Highlights the importance of resilient and reliable critical supply chains for advanced technologies and encourages the full use of the EU-Australia strategic partnership on Strategic and Critical Minerals; </w:t>
            </w:r>
            <w:r w:rsidRPr="00BE1479">
              <w:rPr>
                <w:b/>
                <w:i/>
              </w:rPr>
              <w:t>recalls that New Caledonia has one of world’s largest deposits of nickel – a key resource for batteries and special steels – and that its metallurgical sector is undergoing a major crisis that has led to the shutdown of industrial plants; considers it paradoxical that the EU should seek to secure its supplies from third countries while leaving extraction and processing capacities in its own territory to waste away;</w:t>
            </w:r>
          </w:p>
        </w:tc>
      </w:tr>
    </w:tbl>
    <w:p w:rsidR="00BE1479" w:rsidRPr="00BE1479" w:rsidP="00BE1479" w14:paraId="68BA021B" w14:textId="77777777">
      <w:pPr>
        <w:pStyle w:val="AmOrLang"/>
      </w:pPr>
      <w:r w:rsidRPr="00BE1479">
        <w:t xml:space="preserve">Or. </w:t>
      </w:r>
      <w:r w:rsidRPr="00BE1479">
        <w:rPr>
          <w:rStyle w:val="HideTWBExt"/>
        </w:rPr>
        <w:t>&lt;Original&gt;</w:t>
      </w:r>
      <w:r w:rsidRPr="00BE1479">
        <w:rPr>
          <w:rStyle w:val="HideTWBInt"/>
        </w:rPr>
        <w:t>{FR}</w:t>
      </w:r>
      <w:r w:rsidRPr="00BE1479">
        <w:t>fr</w:t>
      </w:r>
      <w:r w:rsidRPr="00BE1479">
        <w:rPr>
          <w:rStyle w:val="HideTWBExt"/>
        </w:rPr>
        <w:t>&lt;/Original&gt;</w:t>
      </w:r>
    </w:p>
    <w:p w:rsidR="00BE1479" w:rsidRPr="00BE1479" w:rsidP="00BE1479" w14:paraId="42EFAFFB" w14:textId="77777777">
      <w:r w:rsidRPr="00BE1479">
        <w:rPr>
          <w:rStyle w:val="HideTWBExt"/>
        </w:rPr>
        <w:t>&lt;/Amend&gt;</w:t>
      </w:r>
    </w:p>
    <w:p w:rsidR="00BE1479" w:rsidRPr="00BE1479" w:rsidP="00BE1479" w14:paraId="250FF80A"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228</w:t>
      </w:r>
      <w:r w:rsidRPr="00BE1479">
        <w:rPr>
          <w:rStyle w:val="HideTWBExt"/>
          <w:b w:val="0"/>
        </w:rPr>
        <w:t>&lt;/NumAm&gt;</w:t>
      </w:r>
    </w:p>
    <w:p w:rsidR="00BE1479" w:rsidRPr="00BE1479" w:rsidP="00BE1479" w14:paraId="70AB6A6D" w14:textId="77777777">
      <w:pPr>
        <w:pStyle w:val="NormalBold"/>
      </w:pPr>
      <w:r w:rsidRPr="00BE1479">
        <w:rPr>
          <w:rStyle w:val="HideTWBExt"/>
          <w:b w:val="0"/>
        </w:rPr>
        <w:t>&lt;RepeatBlock-By&gt;&lt;Members&gt;</w:t>
      </w:r>
      <w:r w:rsidRPr="00BE1479">
        <w:t>Piotr Müller, Michał Dworczyk</w:t>
      </w:r>
      <w:r w:rsidRPr="00BE1479">
        <w:rPr>
          <w:rStyle w:val="HideTWBExt"/>
          <w:b w:val="0"/>
        </w:rPr>
        <w:t>&lt;/Members&gt;</w:t>
      </w:r>
    </w:p>
    <w:p w:rsidR="00BE1479" w:rsidRPr="00BE1479" w:rsidP="00BE1479" w14:paraId="7B1ECCC8" w14:textId="77777777">
      <w:pPr>
        <w:pStyle w:val="NormalBold"/>
      </w:pPr>
      <w:r w:rsidRPr="00BE1479">
        <w:rPr>
          <w:rStyle w:val="HideTWBExt"/>
          <w:b w:val="0"/>
        </w:rPr>
        <w:t>&lt;/RepeatBlock-By&gt;</w:t>
      </w:r>
    </w:p>
    <w:p w:rsidR="00BE1479" w:rsidRPr="00BE1479" w:rsidP="00BE1479" w14:paraId="67A31827"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76E287FA" w14:textId="77777777">
      <w:pPr>
        <w:pStyle w:val="NormalBold"/>
      </w:pPr>
      <w:r w:rsidRPr="00BE1479">
        <w:rPr>
          <w:rStyle w:val="HideTWBExt"/>
          <w:b w:val="0"/>
        </w:rPr>
        <w:t>&lt;Article&gt;</w:t>
      </w:r>
      <w:r w:rsidRPr="00BE1479">
        <w:t>Paragraph 22</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60B6DC"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6B876CAA" w14:textId="77777777"/>
        </w:tc>
      </w:tr>
      <w:tr w14:paraId="56D525BA"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2A53EE90"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70F3DF94" w14:textId="77777777">
            <w:pPr>
              <w:pStyle w:val="AmColumnHeading"/>
            </w:pPr>
            <w:r w:rsidRPr="00BE1479">
              <w:t>Amendment</w:t>
            </w:r>
          </w:p>
        </w:tc>
      </w:tr>
      <w:tr w14:paraId="12905BEC"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4A153F3D" w14:textId="77777777">
            <w:pPr>
              <w:pStyle w:val="Normal6a"/>
            </w:pPr>
            <w:r w:rsidRPr="00BE1479">
              <w:t>22.</w:t>
            </w:r>
            <w:r w:rsidRPr="00BE1479">
              <w:tab/>
              <w:t>Highlights the importance of resilient and reliable critical supply chains for advanced technologies and encourages the full use of the EU-Australia strategic partnership on Strategic and Critical Minerals;</w:t>
            </w:r>
          </w:p>
        </w:tc>
        <w:tc>
          <w:tcPr>
            <w:tcW w:w="4876" w:type="dxa"/>
            <w:tcBorders>
              <w:top w:val="nil"/>
              <w:left w:val="nil"/>
              <w:bottom w:val="nil"/>
              <w:right w:val="nil"/>
            </w:tcBorders>
          </w:tcPr>
          <w:p w:rsidR="00BE1479" w:rsidRPr="00BE1479" w:rsidP="00446B27" w14:paraId="2C27EBDE" w14:textId="77777777">
            <w:pPr>
              <w:pStyle w:val="Normal6a"/>
            </w:pPr>
            <w:r w:rsidRPr="00BE1479">
              <w:t>22.</w:t>
            </w:r>
            <w:r w:rsidRPr="00BE1479">
              <w:tab/>
              <w:t xml:space="preserve">Highlights the importance of resilient and reliable critical supply chains for advanced technologies and encourages the full use of the EU-Australia strategic partnership on Strategic and Critical Minerals; </w:t>
            </w:r>
            <w:r w:rsidRPr="00BE1479">
              <w:rPr>
                <w:b/>
                <w:i/>
              </w:rPr>
              <w:t>stresses that this cooperation should not be limited to extraction, but should also include increasing the supply of Australian raw materials for processing in the Union and reducing dependence on processing in third countries, as well as ensuring that European SMEs have effective access to these supply chains; stresses that such cooperation is a key element in reducing European industry’s excessive dependence on China and building its raw material sovereignty;</w:t>
            </w:r>
          </w:p>
        </w:tc>
      </w:tr>
    </w:tbl>
    <w:p w:rsidR="00BE1479" w:rsidRPr="00BE1479" w:rsidP="00BE1479" w14:paraId="47233005" w14:textId="77777777">
      <w:pPr>
        <w:pStyle w:val="AmOrLang"/>
      </w:pPr>
      <w:r w:rsidRPr="00BE1479">
        <w:t xml:space="preserve">Or. </w:t>
      </w:r>
      <w:r w:rsidRPr="00BE1479">
        <w:rPr>
          <w:rStyle w:val="HideTWBExt"/>
        </w:rPr>
        <w:t>&lt;Original&gt;</w:t>
      </w:r>
      <w:r w:rsidRPr="00BE1479">
        <w:rPr>
          <w:rStyle w:val="HideTWBInt"/>
        </w:rPr>
        <w:t>{PL}</w:t>
      </w:r>
      <w:r w:rsidRPr="00BE1479">
        <w:t>pl</w:t>
      </w:r>
      <w:r w:rsidRPr="00BE1479">
        <w:rPr>
          <w:rStyle w:val="HideTWBExt"/>
        </w:rPr>
        <w:t>&lt;/Original&gt;</w:t>
      </w:r>
    </w:p>
    <w:p w:rsidR="00BE1479" w:rsidRPr="00BE1479" w:rsidP="00BE1479" w14:paraId="2BF60E01" w14:textId="77777777">
      <w:r w:rsidRPr="00BE1479">
        <w:rPr>
          <w:rStyle w:val="HideTWBExt"/>
        </w:rPr>
        <w:t>&lt;/Amend&gt;</w:t>
      </w:r>
    </w:p>
    <w:p w:rsidR="00BE1479" w:rsidRPr="00BE1479" w:rsidP="00BE1479" w14:paraId="7318F6E1"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229</w:t>
      </w:r>
      <w:r w:rsidRPr="00BE1479">
        <w:rPr>
          <w:rStyle w:val="HideTWBExt"/>
          <w:b w:val="0"/>
        </w:rPr>
        <w:t>&lt;/NumAm&gt;</w:t>
      </w:r>
    </w:p>
    <w:p w:rsidR="00BE1479" w:rsidRPr="00BE1479" w:rsidP="00BE1479" w14:paraId="1FC3F978" w14:textId="77777777">
      <w:pPr>
        <w:pStyle w:val="NormalBold"/>
      </w:pPr>
      <w:r w:rsidRPr="00BE1479">
        <w:rPr>
          <w:rStyle w:val="HideTWBExt"/>
          <w:b w:val="0"/>
        </w:rPr>
        <w:t>&lt;RepeatBlock-By&gt;&lt;Members&gt;</w:t>
      </w:r>
      <w:r w:rsidRPr="00BE1479">
        <w:t>Tobias Cremer, Marta Temido</w:t>
      </w:r>
      <w:r w:rsidRPr="00BE1479">
        <w:rPr>
          <w:rStyle w:val="HideTWBExt"/>
          <w:b w:val="0"/>
        </w:rPr>
        <w:t>&lt;/Members&gt;</w:t>
      </w:r>
    </w:p>
    <w:p w:rsidR="00BE1479" w:rsidRPr="00BE1479" w:rsidP="00BE1479" w14:paraId="3C464171" w14:textId="77777777">
      <w:pPr>
        <w:pStyle w:val="NormalBold"/>
      </w:pPr>
      <w:r w:rsidRPr="00BE1479">
        <w:rPr>
          <w:rStyle w:val="HideTWBExt"/>
          <w:b w:val="0"/>
        </w:rPr>
        <w:t>&lt;/RepeatBlock-By&gt;</w:t>
      </w:r>
    </w:p>
    <w:p w:rsidR="00BE1479" w:rsidRPr="00BE1479" w:rsidP="00BE1479" w14:paraId="6E496583"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10C84E26" w14:textId="77777777">
      <w:pPr>
        <w:pStyle w:val="NormalBold"/>
      </w:pPr>
      <w:r w:rsidRPr="00BE1479">
        <w:rPr>
          <w:rStyle w:val="HideTWBExt"/>
          <w:b w:val="0"/>
        </w:rPr>
        <w:t>&lt;Article&gt;</w:t>
      </w:r>
      <w:r w:rsidRPr="00BE1479">
        <w:t>Paragraph 22</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A7A7E8"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6F6ACF82" w14:textId="77777777"/>
        </w:tc>
      </w:tr>
      <w:tr w14:paraId="527731FA"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0DE16EE3"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1C67BAD5" w14:textId="77777777">
            <w:pPr>
              <w:pStyle w:val="AmColumnHeading"/>
            </w:pPr>
            <w:r w:rsidRPr="00BE1479">
              <w:t>Amendment</w:t>
            </w:r>
          </w:p>
        </w:tc>
      </w:tr>
      <w:tr w14:paraId="4AA5FAEB"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41C5314A" w14:textId="77777777">
            <w:pPr>
              <w:pStyle w:val="Normal6a"/>
            </w:pPr>
            <w:r w:rsidRPr="00BE1479">
              <w:t>22.</w:t>
            </w:r>
            <w:r w:rsidRPr="00BE1479">
              <w:tab/>
              <w:t>Highlights the importance of resilient and reliable critical supply chains for advanced technologies and encourages the full use of the EU-Australia strategic partnership on Strategic and Critical Minerals;</w:t>
            </w:r>
          </w:p>
        </w:tc>
        <w:tc>
          <w:tcPr>
            <w:tcW w:w="4876" w:type="dxa"/>
            <w:tcBorders>
              <w:top w:val="nil"/>
              <w:left w:val="nil"/>
              <w:bottom w:val="nil"/>
              <w:right w:val="nil"/>
            </w:tcBorders>
          </w:tcPr>
          <w:p w:rsidR="00BE1479" w:rsidRPr="00BE1479" w:rsidP="00446B27" w14:paraId="4500CC2F" w14:textId="77777777">
            <w:pPr>
              <w:pStyle w:val="Normal6a"/>
            </w:pPr>
            <w:r w:rsidRPr="00BE1479">
              <w:t>22.</w:t>
            </w:r>
            <w:r w:rsidRPr="00BE1479">
              <w:tab/>
              <w:t xml:space="preserve">Highlights the importance of resilient and reliable critical supply chains for advanced technologies and encourages the full use of the EU-Australia strategic partnership on Strategic and Critical Minerals; </w:t>
            </w:r>
            <w:r w:rsidRPr="00BE1479">
              <w:rPr>
                <w:b/>
                <w:i/>
              </w:rPr>
              <w:t>stresses that cooperation with Australia on extraction, processing, recycling and value chain development of critical and strategic raw materials is of strategic importance for reducing excessive dependencies and strengthening the EU’s open strategic autonomy and industrial competitiveness;</w:t>
            </w:r>
          </w:p>
        </w:tc>
      </w:tr>
    </w:tbl>
    <w:p w:rsidR="00BE1479" w:rsidRPr="00BE1479" w:rsidP="00BE1479" w14:paraId="5C97ED06"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4B6CEF59" w14:textId="77777777">
      <w:r w:rsidRPr="00BE1479">
        <w:rPr>
          <w:rStyle w:val="HideTWBExt"/>
        </w:rPr>
        <w:t>&lt;/Amend&gt;</w:t>
      </w:r>
    </w:p>
    <w:p w:rsidR="00BE1479" w:rsidRPr="00BE1479" w:rsidP="00BE1479" w14:paraId="425C4CE4"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230</w:t>
      </w:r>
      <w:r w:rsidRPr="00BE1479">
        <w:rPr>
          <w:rStyle w:val="HideTWBExt"/>
          <w:b w:val="0"/>
        </w:rPr>
        <w:t>&lt;/NumAm&gt;</w:t>
      </w:r>
    </w:p>
    <w:p w:rsidR="00BE1479" w:rsidRPr="00BE1479" w:rsidP="00BE1479" w14:paraId="69FEA0AA" w14:textId="77777777">
      <w:pPr>
        <w:pStyle w:val="NormalBold"/>
      </w:pPr>
      <w:r w:rsidRPr="00BE1479">
        <w:rPr>
          <w:rStyle w:val="HideTWBExt"/>
          <w:b w:val="0"/>
        </w:rPr>
        <w:t>&lt;RepeatBlock-By&gt;&lt;Members&gt;</w:t>
      </w:r>
      <w:r w:rsidRPr="00BE1479">
        <w:t>Rihards Kols</w:t>
      </w:r>
      <w:r w:rsidRPr="00BE1479">
        <w:rPr>
          <w:rStyle w:val="HideTWBExt"/>
          <w:b w:val="0"/>
        </w:rPr>
        <w:t>&lt;/Members&gt;</w:t>
      </w:r>
    </w:p>
    <w:p w:rsidR="00BE1479" w:rsidRPr="00BE1479" w:rsidP="00BE1479" w14:paraId="686691CA" w14:textId="77777777">
      <w:pPr>
        <w:pStyle w:val="NormalBold"/>
      </w:pPr>
      <w:r w:rsidRPr="00BE1479">
        <w:rPr>
          <w:rStyle w:val="HideTWBExt"/>
          <w:b w:val="0"/>
        </w:rPr>
        <w:t>&lt;/RepeatBlock-By&gt;</w:t>
      </w:r>
    </w:p>
    <w:p w:rsidR="00BE1479" w:rsidRPr="00BE1479" w:rsidP="00BE1479" w14:paraId="41F3F223"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469CF6F1" w14:textId="77777777">
      <w:pPr>
        <w:pStyle w:val="NormalBold"/>
      </w:pPr>
      <w:r w:rsidRPr="00BE1479">
        <w:rPr>
          <w:rStyle w:val="HideTWBExt"/>
          <w:b w:val="0"/>
        </w:rPr>
        <w:t>&lt;Article&gt;</w:t>
      </w:r>
      <w:r w:rsidRPr="00BE1479">
        <w:t>Paragraph 22</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4E4751"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0EBA474E" w14:textId="77777777"/>
        </w:tc>
      </w:tr>
      <w:tr w14:paraId="7F3117F7"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2512A8F2"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57E8206F" w14:textId="77777777">
            <w:pPr>
              <w:pStyle w:val="AmColumnHeading"/>
            </w:pPr>
            <w:r w:rsidRPr="00BE1479">
              <w:t>Amendment</w:t>
            </w:r>
          </w:p>
        </w:tc>
      </w:tr>
      <w:tr w14:paraId="2615CCCF"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1971502D" w14:textId="77777777">
            <w:pPr>
              <w:pStyle w:val="Normal6a"/>
            </w:pPr>
            <w:r w:rsidRPr="00BE1479">
              <w:t>22.</w:t>
            </w:r>
            <w:r w:rsidRPr="00BE1479">
              <w:tab/>
              <w:t xml:space="preserve">Highlights the importance of resilient </w:t>
            </w:r>
            <w:r w:rsidRPr="00BE1479">
              <w:rPr>
                <w:b/>
                <w:i/>
              </w:rPr>
              <w:t>and</w:t>
            </w:r>
            <w:r w:rsidRPr="00BE1479">
              <w:t xml:space="preserve"> reliable critical supply chains for advanced technologies and encourages the full use of the EU-Australia strategic partnership on Strategic and Critical Minerals;</w:t>
            </w:r>
          </w:p>
        </w:tc>
        <w:tc>
          <w:tcPr>
            <w:tcW w:w="4876" w:type="dxa"/>
            <w:tcBorders>
              <w:top w:val="nil"/>
              <w:left w:val="nil"/>
              <w:bottom w:val="nil"/>
              <w:right w:val="nil"/>
            </w:tcBorders>
          </w:tcPr>
          <w:p w:rsidR="00BE1479" w:rsidRPr="00BE1479" w:rsidP="00446B27" w14:paraId="2B1D8220" w14:textId="77777777">
            <w:pPr>
              <w:pStyle w:val="Normal6a"/>
            </w:pPr>
            <w:r w:rsidRPr="00BE1479">
              <w:t>22.</w:t>
            </w:r>
            <w:r w:rsidRPr="00BE1479">
              <w:tab/>
              <w:t>Highlights the importance of resilient</w:t>
            </w:r>
            <w:r w:rsidRPr="00BE1479">
              <w:rPr>
                <w:b/>
                <w:i/>
              </w:rPr>
              <w:t>,</w:t>
            </w:r>
            <w:r w:rsidRPr="00BE1479">
              <w:t xml:space="preserve"> reliable </w:t>
            </w:r>
            <w:r w:rsidRPr="00BE1479">
              <w:rPr>
                <w:b/>
                <w:i/>
              </w:rPr>
              <w:t>and sustainable</w:t>
            </w:r>
            <w:r w:rsidRPr="00BE1479">
              <w:t xml:space="preserve"> critical supply chains for advanced technologies and encourages the full use of the EU-Australia strategic partnership on Strategic and Critical Minerals; </w:t>
            </w:r>
            <w:r w:rsidRPr="00BE1479">
              <w:rPr>
                <w:b/>
                <w:i/>
              </w:rPr>
              <w:t>calls for cooperation to extend beyond raw-material access to joint investment in processing, refining and recycling capacity, in order to reduce strategic dependencies on China and build secure supply chains among trusted partners;</w:t>
            </w:r>
          </w:p>
        </w:tc>
      </w:tr>
    </w:tbl>
    <w:p w:rsidR="00BE1479" w:rsidRPr="00BE1479" w:rsidP="00BE1479" w14:paraId="2D5EEA1B"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2D47DD89" w14:textId="77777777">
      <w:r w:rsidRPr="00BE1479">
        <w:rPr>
          <w:rStyle w:val="HideTWBExt"/>
        </w:rPr>
        <w:t>&lt;/Amend&gt;</w:t>
      </w:r>
    </w:p>
    <w:p w:rsidR="00BE1479" w:rsidRPr="00BE1479" w:rsidP="00BE1479" w14:paraId="1FE3D7DD"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231</w:t>
      </w:r>
      <w:r w:rsidRPr="00BE1479">
        <w:rPr>
          <w:rStyle w:val="HideTWBExt"/>
          <w:b w:val="0"/>
        </w:rPr>
        <w:t>&lt;/NumAm&gt;</w:t>
      </w:r>
    </w:p>
    <w:p w:rsidR="00BE1479" w:rsidRPr="00BE1479" w:rsidP="00BE1479" w14:paraId="02DCFE39" w14:textId="77777777">
      <w:pPr>
        <w:pStyle w:val="NormalBold"/>
      </w:pPr>
      <w:r w:rsidRPr="00BE1479">
        <w:rPr>
          <w:rStyle w:val="HideTWBExt"/>
          <w:b w:val="0"/>
        </w:rPr>
        <w:t>&lt;RepeatBlock-By&gt;&lt;Members&gt;</w:t>
      </w:r>
      <w:r w:rsidRPr="00BE1479">
        <w:t>Željana Zovko</w:t>
      </w:r>
      <w:r w:rsidRPr="00BE1479">
        <w:rPr>
          <w:rStyle w:val="HideTWBExt"/>
          <w:b w:val="0"/>
        </w:rPr>
        <w:t>&lt;/Members&gt;</w:t>
      </w:r>
    </w:p>
    <w:p w:rsidR="00BE1479" w:rsidRPr="00BE1479" w:rsidP="00BE1479" w14:paraId="73118860" w14:textId="77777777">
      <w:pPr>
        <w:pStyle w:val="NormalBold"/>
      </w:pPr>
      <w:r w:rsidRPr="00BE1479">
        <w:rPr>
          <w:rStyle w:val="HideTWBExt"/>
          <w:b w:val="0"/>
        </w:rPr>
        <w:t>&lt;/RepeatBlock-By&gt;</w:t>
      </w:r>
    </w:p>
    <w:p w:rsidR="00BE1479" w:rsidRPr="00BE1479" w:rsidP="00BE1479" w14:paraId="02A9C983"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46A449BB" w14:textId="77777777">
      <w:pPr>
        <w:pStyle w:val="NormalBold"/>
      </w:pPr>
      <w:r w:rsidRPr="00BE1479">
        <w:rPr>
          <w:rStyle w:val="HideTWBExt"/>
          <w:b w:val="0"/>
        </w:rPr>
        <w:t>&lt;Article&gt;</w:t>
      </w:r>
      <w:r w:rsidRPr="00BE1479">
        <w:t>Paragraph 22</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16BC0F"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27AD6C0B" w14:textId="77777777"/>
        </w:tc>
      </w:tr>
      <w:tr w14:paraId="4BA50763"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5A397206"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68D84391" w14:textId="77777777">
            <w:pPr>
              <w:pStyle w:val="AmColumnHeading"/>
            </w:pPr>
            <w:r w:rsidRPr="00BE1479">
              <w:t>Amendment</w:t>
            </w:r>
          </w:p>
        </w:tc>
      </w:tr>
      <w:tr w14:paraId="4115809C"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15194885" w14:textId="77777777">
            <w:pPr>
              <w:pStyle w:val="Normal6a"/>
            </w:pPr>
            <w:r w:rsidRPr="00BE1479">
              <w:t>22.</w:t>
            </w:r>
            <w:r w:rsidRPr="00BE1479">
              <w:tab/>
              <w:t>Highlights the importance of resilient and reliable critical supply chains for advanced technologies and encourages the full use of the EU-Australia strategic partnership on Strategic and Critical Minerals;</w:t>
            </w:r>
          </w:p>
        </w:tc>
        <w:tc>
          <w:tcPr>
            <w:tcW w:w="4876" w:type="dxa"/>
            <w:tcBorders>
              <w:top w:val="nil"/>
              <w:left w:val="nil"/>
              <w:bottom w:val="nil"/>
              <w:right w:val="nil"/>
            </w:tcBorders>
          </w:tcPr>
          <w:p w:rsidR="00BE1479" w:rsidRPr="00BE1479" w:rsidP="00446B27" w14:paraId="05FFCAD8" w14:textId="77777777">
            <w:pPr>
              <w:pStyle w:val="Normal6a"/>
            </w:pPr>
            <w:r w:rsidRPr="00BE1479">
              <w:t>22.</w:t>
            </w:r>
            <w:r w:rsidRPr="00BE1479">
              <w:tab/>
              <w:t>Highlights the importance of resilient and reliable critical supply chains for advanced technologies and encourages the full use of the EU-Australia strategic partnership on Strategic and Critical Minerals;</w:t>
            </w:r>
            <w:r w:rsidRPr="00BE1479">
              <w:rPr>
                <w:b/>
                <w:i/>
              </w:rPr>
              <w:t> to strengthen supply chains critical to economic security and prosperity, thereby reducing critical dependencies and enhancing economic resilience;</w:t>
            </w:r>
          </w:p>
        </w:tc>
      </w:tr>
    </w:tbl>
    <w:p w:rsidR="00BE1479" w:rsidRPr="00BE1479" w:rsidP="00BE1479" w14:paraId="70F3A6BA"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4E502767" w14:textId="77777777">
      <w:r w:rsidRPr="00BE1479">
        <w:rPr>
          <w:rStyle w:val="HideTWBExt"/>
        </w:rPr>
        <w:t>&lt;/Amend&gt;</w:t>
      </w:r>
    </w:p>
    <w:p w:rsidR="00BE1479" w:rsidRPr="00BE1479" w:rsidP="00BE1479" w14:paraId="11CE704F"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232</w:t>
      </w:r>
      <w:r w:rsidRPr="00BE1479">
        <w:rPr>
          <w:rStyle w:val="HideTWBExt"/>
          <w:b w:val="0"/>
        </w:rPr>
        <w:t>&lt;/NumAm&gt;</w:t>
      </w:r>
    </w:p>
    <w:p w:rsidR="00BE1479" w:rsidRPr="00BE1479" w:rsidP="00BE1479" w14:paraId="37B74677" w14:textId="77777777">
      <w:pPr>
        <w:pStyle w:val="NormalBold"/>
      </w:pPr>
      <w:r w:rsidRPr="00BE1479">
        <w:rPr>
          <w:rStyle w:val="HideTWBExt"/>
          <w:b w:val="0"/>
        </w:rPr>
        <w:t>&lt;RepeatBlock-By&gt;&lt;Members&gt;</w:t>
      </w:r>
      <w:r w:rsidRPr="00BE1479">
        <w:t>Sebastian Tynkkynen</w:t>
      </w:r>
      <w:r w:rsidRPr="00BE1479">
        <w:rPr>
          <w:rStyle w:val="HideTWBExt"/>
          <w:b w:val="0"/>
        </w:rPr>
        <w:t>&lt;/Members&gt;</w:t>
      </w:r>
    </w:p>
    <w:p w:rsidR="00BE1479" w:rsidRPr="00BE1479" w:rsidP="00BE1479" w14:paraId="0D170CD0" w14:textId="77777777">
      <w:pPr>
        <w:pStyle w:val="NormalBold"/>
      </w:pPr>
      <w:r w:rsidRPr="00BE1479">
        <w:rPr>
          <w:rStyle w:val="HideTWBExt"/>
          <w:b w:val="0"/>
        </w:rPr>
        <w:t>&lt;/RepeatBlock-By&gt;</w:t>
      </w:r>
    </w:p>
    <w:p w:rsidR="00BE1479" w:rsidRPr="00BE1479" w:rsidP="00BE1479" w14:paraId="48534946"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3E2EE7BC" w14:textId="77777777">
      <w:pPr>
        <w:pStyle w:val="NormalBold"/>
      </w:pPr>
      <w:r w:rsidRPr="00BE1479">
        <w:rPr>
          <w:rStyle w:val="HideTWBExt"/>
          <w:b w:val="0"/>
        </w:rPr>
        <w:t>&lt;Article&gt;</w:t>
      </w:r>
      <w:r w:rsidRPr="00BE1479">
        <w:t>Paragraph 22</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CEB952"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287CE0F4" w14:textId="77777777"/>
        </w:tc>
      </w:tr>
      <w:tr w14:paraId="59848991"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6AA85FF8"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58769D7C" w14:textId="77777777">
            <w:pPr>
              <w:pStyle w:val="AmColumnHeading"/>
            </w:pPr>
            <w:r w:rsidRPr="00BE1479">
              <w:t>Amendment</w:t>
            </w:r>
          </w:p>
        </w:tc>
      </w:tr>
      <w:tr w14:paraId="11DFDAE4"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4C9E729E" w14:textId="77777777">
            <w:pPr>
              <w:pStyle w:val="Normal6a"/>
            </w:pPr>
            <w:r w:rsidRPr="00BE1479">
              <w:t>22.</w:t>
            </w:r>
            <w:r w:rsidRPr="00BE1479">
              <w:tab/>
              <w:t>Highlights the importance of resilient and reliable critical supply chains for advanced technologies and encourages the full use of the EU-Australia strategic partnership on Strategic and Critical Minerals;</w:t>
            </w:r>
          </w:p>
        </w:tc>
        <w:tc>
          <w:tcPr>
            <w:tcW w:w="4876" w:type="dxa"/>
            <w:tcBorders>
              <w:top w:val="nil"/>
              <w:left w:val="nil"/>
              <w:bottom w:val="nil"/>
              <w:right w:val="nil"/>
            </w:tcBorders>
          </w:tcPr>
          <w:p w:rsidR="00BE1479" w:rsidRPr="00BE1479" w:rsidP="00446B27" w14:paraId="759FE34C" w14:textId="77777777">
            <w:pPr>
              <w:pStyle w:val="Normal6a"/>
            </w:pPr>
            <w:r w:rsidRPr="00BE1479">
              <w:t>22.</w:t>
            </w:r>
            <w:r w:rsidRPr="00BE1479">
              <w:tab/>
              <w:t xml:space="preserve">Highlights the importance of </w:t>
            </w:r>
            <w:r w:rsidRPr="00BE1479">
              <w:rPr>
                <w:b/>
                <w:i/>
              </w:rPr>
              <w:t>diverse,</w:t>
            </w:r>
            <w:r w:rsidRPr="00BE1479">
              <w:t xml:space="preserve"> resilient and reliable critical supply chains for advanced technologies and encourages the full use of the EU-Australia strategic partnership on Strategic and Critical Minerals;</w:t>
            </w:r>
          </w:p>
        </w:tc>
      </w:tr>
    </w:tbl>
    <w:p w:rsidR="00BE1479" w:rsidRPr="00BE1479" w:rsidP="00BE1479" w14:paraId="53DD0F1B" w14:textId="77777777">
      <w:pPr>
        <w:pStyle w:val="AmOrLang"/>
      </w:pPr>
      <w:r w:rsidRPr="00BE1479">
        <w:t xml:space="preserve">Or. </w:t>
      </w:r>
      <w:r w:rsidRPr="00BE1479">
        <w:rPr>
          <w:rStyle w:val="HideTWBExt"/>
        </w:rPr>
        <w:t>&lt;Original&gt;</w:t>
      </w:r>
      <w:r w:rsidRPr="00BE1479">
        <w:rPr>
          <w:rStyle w:val="HideTWBInt"/>
        </w:rPr>
        <w:t>{FI}</w:t>
      </w:r>
      <w:r w:rsidRPr="00BE1479">
        <w:t>fi</w:t>
      </w:r>
      <w:r w:rsidRPr="00BE1479">
        <w:rPr>
          <w:rStyle w:val="HideTWBExt"/>
        </w:rPr>
        <w:t>&lt;/Original&gt;</w:t>
      </w:r>
    </w:p>
    <w:p w:rsidR="00BE1479" w:rsidRPr="00BE1479" w:rsidP="00BE1479" w14:paraId="62995413" w14:textId="77777777">
      <w:r w:rsidRPr="00BE1479">
        <w:rPr>
          <w:rStyle w:val="HideTWBExt"/>
        </w:rPr>
        <w:t>&lt;/Amend&gt;</w:t>
      </w:r>
    </w:p>
    <w:p w:rsidR="00BE1479" w:rsidRPr="00BE1479" w:rsidP="00BE1479" w14:paraId="22639357"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233</w:t>
      </w:r>
      <w:r w:rsidRPr="00BE1479">
        <w:rPr>
          <w:rStyle w:val="HideTWBExt"/>
          <w:b w:val="0"/>
        </w:rPr>
        <w:t>&lt;/NumAm&gt;</w:t>
      </w:r>
    </w:p>
    <w:p w:rsidR="00BE1479" w:rsidRPr="00BE1479" w:rsidP="00BE1479" w14:paraId="6118316B" w14:textId="77777777">
      <w:pPr>
        <w:pStyle w:val="NormalBold"/>
      </w:pPr>
      <w:r w:rsidRPr="00BE1479">
        <w:rPr>
          <w:rStyle w:val="HideTWBExt"/>
          <w:b w:val="0"/>
        </w:rPr>
        <w:t>&lt;RepeatBlock-By&gt;&lt;Members&gt;</w:t>
      </w:r>
      <w:r w:rsidRPr="00BE1479">
        <w:t>Jordan Bardella, Pierre-Romain Thionnet, Julie Rechagneux</w:t>
      </w:r>
      <w:r w:rsidRPr="00BE1479">
        <w:rPr>
          <w:rStyle w:val="HideTWBExt"/>
          <w:b w:val="0"/>
        </w:rPr>
        <w:t>&lt;/Members&gt;</w:t>
      </w:r>
    </w:p>
    <w:p w:rsidR="00BE1479" w:rsidRPr="00BE1479" w:rsidP="00BE1479" w14:paraId="782CB447" w14:textId="77777777">
      <w:pPr>
        <w:pStyle w:val="NormalBold"/>
      </w:pPr>
      <w:r w:rsidRPr="00BE1479">
        <w:rPr>
          <w:rStyle w:val="HideTWBExt"/>
          <w:b w:val="0"/>
        </w:rPr>
        <w:t>&lt;/RepeatBlock-By&gt;</w:t>
      </w:r>
    </w:p>
    <w:p w:rsidR="00BE1479" w:rsidRPr="00BE1479" w:rsidP="00BE1479" w14:paraId="660D02E6"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1C351C2E" w14:textId="77777777">
      <w:pPr>
        <w:pStyle w:val="NormalBold"/>
      </w:pPr>
      <w:r w:rsidRPr="00BE1479">
        <w:rPr>
          <w:rStyle w:val="HideTWBExt"/>
          <w:b w:val="0"/>
        </w:rPr>
        <w:t>&lt;Article&gt;</w:t>
      </w:r>
      <w:r w:rsidRPr="00BE1479">
        <w:t>Paragraph 22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DBB7B0"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3C86D665" w14:textId="77777777"/>
        </w:tc>
      </w:tr>
      <w:tr w14:paraId="2BF6388E"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572289FE"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6314B1CF" w14:textId="77777777">
            <w:pPr>
              <w:pStyle w:val="AmColumnHeading"/>
            </w:pPr>
            <w:r w:rsidRPr="00BE1479">
              <w:t>Amendment</w:t>
            </w:r>
          </w:p>
        </w:tc>
      </w:tr>
      <w:tr w14:paraId="6F6A39A8"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1FE457B6" w14:textId="77777777">
            <w:pPr>
              <w:pStyle w:val="Normal6a"/>
            </w:pPr>
          </w:p>
        </w:tc>
        <w:tc>
          <w:tcPr>
            <w:tcW w:w="4876" w:type="dxa"/>
            <w:tcBorders>
              <w:top w:val="nil"/>
              <w:left w:val="nil"/>
              <w:bottom w:val="nil"/>
              <w:right w:val="nil"/>
            </w:tcBorders>
          </w:tcPr>
          <w:p w:rsidR="00BE1479" w:rsidRPr="00BE1479" w:rsidP="00446B27" w14:paraId="16059678" w14:textId="77777777">
            <w:pPr>
              <w:pStyle w:val="Normal6a"/>
            </w:pPr>
            <w:r w:rsidRPr="00BE1479">
              <w:rPr>
                <w:b/>
                <w:i/>
              </w:rPr>
              <w:t>22a.</w:t>
            </w:r>
            <w:r w:rsidRPr="00BE1479">
              <w:tab/>
            </w:r>
            <w:r w:rsidRPr="00BE1479">
              <w:rPr>
                <w:b/>
                <w:i/>
              </w:rPr>
              <w:t>Stresses that Europe cannot rely solely on imports to diversify its supply of critical raw materials; underlines the need to develop the necessary refining, processing and recycling capacities in the Member States in order to strengthen Europe’s industrial and technological autonomy;</w:t>
            </w:r>
          </w:p>
        </w:tc>
      </w:tr>
    </w:tbl>
    <w:p w:rsidR="00BE1479" w:rsidRPr="00BE1479" w:rsidP="00BE1479" w14:paraId="5932C77C" w14:textId="77777777">
      <w:pPr>
        <w:pStyle w:val="AmOrLang"/>
      </w:pPr>
      <w:r w:rsidRPr="00BE1479">
        <w:t xml:space="preserve">Or. </w:t>
      </w:r>
      <w:r w:rsidRPr="00BE1479">
        <w:rPr>
          <w:rStyle w:val="HideTWBExt"/>
        </w:rPr>
        <w:t>&lt;Original&gt;</w:t>
      </w:r>
      <w:r w:rsidRPr="00BE1479">
        <w:rPr>
          <w:rStyle w:val="HideTWBInt"/>
        </w:rPr>
        <w:t>{FR}</w:t>
      </w:r>
      <w:r w:rsidRPr="00BE1479">
        <w:t>fr</w:t>
      </w:r>
      <w:r w:rsidRPr="00BE1479">
        <w:rPr>
          <w:rStyle w:val="HideTWBExt"/>
        </w:rPr>
        <w:t>&lt;/Original&gt;</w:t>
      </w:r>
    </w:p>
    <w:p w:rsidR="00BE1479" w:rsidRPr="00BE1479" w:rsidP="00BE1479" w14:paraId="0C1BB7CB" w14:textId="77777777">
      <w:r w:rsidRPr="00BE1479">
        <w:rPr>
          <w:rStyle w:val="HideTWBExt"/>
        </w:rPr>
        <w:t>&lt;/Amend&gt;</w:t>
      </w:r>
    </w:p>
    <w:p w:rsidR="00BE1479" w:rsidRPr="00BE1479" w:rsidP="00BE1479" w14:paraId="5D4195FD"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234</w:t>
      </w:r>
      <w:r w:rsidRPr="00BE1479">
        <w:rPr>
          <w:rStyle w:val="HideTWBExt"/>
          <w:b w:val="0"/>
        </w:rPr>
        <w:t>&lt;/NumAm&gt;</w:t>
      </w:r>
    </w:p>
    <w:p w:rsidR="00BE1479" w:rsidRPr="00BE1479" w:rsidP="00BE1479" w14:paraId="3823F72F" w14:textId="77777777">
      <w:pPr>
        <w:pStyle w:val="NormalBold"/>
      </w:pPr>
      <w:r w:rsidRPr="00BE1479">
        <w:rPr>
          <w:rStyle w:val="HideTWBExt"/>
          <w:b w:val="0"/>
        </w:rPr>
        <w:t>&lt;RepeatBlock-By&gt;&lt;Members&gt;</w:t>
      </w:r>
      <w:r w:rsidRPr="00BE1479">
        <w:t>Mieke Andriese</w:t>
      </w:r>
      <w:r w:rsidRPr="00BE1479">
        <w:rPr>
          <w:rStyle w:val="HideTWBExt"/>
          <w:b w:val="0"/>
        </w:rPr>
        <w:t>&lt;/Members&gt;</w:t>
      </w:r>
    </w:p>
    <w:p w:rsidR="00BE1479" w:rsidRPr="00BE1479" w:rsidP="00BE1479" w14:paraId="56CE8B9B" w14:textId="77777777">
      <w:pPr>
        <w:pStyle w:val="NormalBold"/>
      </w:pPr>
      <w:r w:rsidRPr="00BE1479">
        <w:rPr>
          <w:rStyle w:val="HideTWBExt"/>
          <w:b w:val="0"/>
        </w:rPr>
        <w:t>&lt;/RepeatBlock-By&gt;</w:t>
      </w:r>
    </w:p>
    <w:p w:rsidR="00BE1479" w:rsidRPr="00BE1479" w:rsidP="00BE1479" w14:paraId="4CCEA8BA"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2F2BC53B" w14:textId="77777777">
      <w:pPr>
        <w:pStyle w:val="NormalBold"/>
      </w:pPr>
      <w:r w:rsidRPr="00BE1479">
        <w:rPr>
          <w:rStyle w:val="HideTWBExt"/>
          <w:b w:val="0"/>
        </w:rPr>
        <w:t>&lt;Article&gt;</w:t>
      </w:r>
      <w:r w:rsidRPr="00BE1479">
        <w:t>Paragraph 22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5805BC"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3D3A4439" w14:textId="77777777"/>
        </w:tc>
      </w:tr>
      <w:tr w14:paraId="35A75363"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6EE104FD"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49895C50" w14:textId="77777777">
            <w:pPr>
              <w:pStyle w:val="AmColumnHeading"/>
            </w:pPr>
            <w:r w:rsidRPr="00BE1479">
              <w:t>Amendment</w:t>
            </w:r>
          </w:p>
        </w:tc>
      </w:tr>
      <w:tr w14:paraId="5CAFEECB"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6F36CD23" w14:textId="77777777">
            <w:pPr>
              <w:pStyle w:val="Normal6a"/>
            </w:pPr>
          </w:p>
        </w:tc>
        <w:tc>
          <w:tcPr>
            <w:tcW w:w="4876" w:type="dxa"/>
            <w:tcBorders>
              <w:top w:val="nil"/>
              <w:left w:val="nil"/>
              <w:bottom w:val="nil"/>
              <w:right w:val="nil"/>
            </w:tcBorders>
          </w:tcPr>
          <w:p w:rsidR="00BE1479" w:rsidRPr="00BE1479" w:rsidP="00446B27" w14:paraId="24689F31" w14:textId="77777777">
            <w:pPr>
              <w:pStyle w:val="Normal6a"/>
            </w:pPr>
            <w:r w:rsidRPr="00BE1479">
              <w:rPr>
                <w:b/>
                <w:i/>
              </w:rPr>
              <w:t>22a.</w:t>
            </w:r>
            <w:r w:rsidRPr="00BE1479">
              <w:tab/>
            </w:r>
            <w:r w:rsidRPr="00BE1479">
              <w:rPr>
                <w:b/>
                <w:i/>
              </w:rPr>
              <w:t>Highlights Australia’s strategic importance as a reliable supplier of uranium; calls for closer cooperation on uranium supply and nuclear fuel security as part of efforts to diversify strategic supply chains, reduce excessive dependencies and strengthen European energy security;</w:t>
            </w:r>
          </w:p>
        </w:tc>
      </w:tr>
    </w:tbl>
    <w:p w:rsidR="00BE1479" w:rsidRPr="00BE1479" w:rsidP="00BE1479" w14:paraId="6468D356"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2480722B" w14:textId="77777777">
      <w:r w:rsidRPr="00BE1479">
        <w:rPr>
          <w:rStyle w:val="HideTWBExt"/>
        </w:rPr>
        <w:t>&lt;/Amend&gt;</w:t>
      </w:r>
    </w:p>
    <w:p w:rsidR="00BE1479" w:rsidRPr="00BE1479" w:rsidP="00BE1479" w14:paraId="4A9B43E6"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235</w:t>
      </w:r>
      <w:r w:rsidRPr="00BE1479">
        <w:rPr>
          <w:rStyle w:val="HideTWBExt"/>
          <w:b w:val="0"/>
        </w:rPr>
        <w:t>&lt;/NumAm&gt;</w:t>
      </w:r>
    </w:p>
    <w:p w:rsidR="00BE1479" w:rsidRPr="00BE1479" w:rsidP="00BE1479" w14:paraId="4188B7FB" w14:textId="77777777">
      <w:pPr>
        <w:pStyle w:val="NormalBold"/>
      </w:pPr>
      <w:r w:rsidRPr="00BE1479">
        <w:rPr>
          <w:rStyle w:val="HideTWBExt"/>
          <w:b w:val="0"/>
        </w:rPr>
        <w:t>&lt;RepeatBlock-By&gt;&lt;Members&gt;</w:t>
      </w:r>
      <w:r w:rsidRPr="00BE1479">
        <w:t>Cristian Terheş</w:t>
      </w:r>
      <w:r w:rsidRPr="00BE1479">
        <w:rPr>
          <w:rStyle w:val="HideTWBExt"/>
          <w:b w:val="0"/>
        </w:rPr>
        <w:t>&lt;/Members&gt;</w:t>
      </w:r>
    </w:p>
    <w:p w:rsidR="00BE1479" w:rsidRPr="00BE1479" w:rsidP="00BE1479" w14:paraId="3506E177" w14:textId="77777777">
      <w:pPr>
        <w:pStyle w:val="NormalBold"/>
      </w:pPr>
      <w:r w:rsidRPr="00BE1479">
        <w:rPr>
          <w:rStyle w:val="HideTWBExt"/>
          <w:b w:val="0"/>
        </w:rPr>
        <w:t>&lt;/RepeatBlock-By&gt;</w:t>
      </w:r>
    </w:p>
    <w:p w:rsidR="00BE1479" w:rsidRPr="00BE1479" w:rsidP="00BE1479" w14:paraId="64045E6E"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16A797C0" w14:textId="77777777">
      <w:pPr>
        <w:pStyle w:val="NormalBold"/>
      </w:pPr>
      <w:r w:rsidRPr="00BE1479">
        <w:rPr>
          <w:rStyle w:val="HideTWBExt"/>
          <w:b w:val="0"/>
        </w:rPr>
        <w:t>&lt;Article&gt;</w:t>
      </w:r>
      <w:r w:rsidRPr="00BE1479">
        <w:t>Paragraph 22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46630C"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367568E8" w14:textId="77777777"/>
        </w:tc>
      </w:tr>
      <w:tr w14:paraId="04A999E5"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1452AA3D"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4259A8B2" w14:textId="77777777">
            <w:pPr>
              <w:pStyle w:val="AmColumnHeading"/>
            </w:pPr>
            <w:r w:rsidRPr="00BE1479">
              <w:t>Amendment</w:t>
            </w:r>
          </w:p>
        </w:tc>
      </w:tr>
      <w:tr w14:paraId="5A746B04"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7981A8E0" w14:textId="77777777">
            <w:pPr>
              <w:pStyle w:val="Normal6a"/>
            </w:pPr>
          </w:p>
        </w:tc>
        <w:tc>
          <w:tcPr>
            <w:tcW w:w="4876" w:type="dxa"/>
            <w:tcBorders>
              <w:top w:val="nil"/>
              <w:left w:val="nil"/>
              <w:bottom w:val="nil"/>
              <w:right w:val="nil"/>
            </w:tcBorders>
          </w:tcPr>
          <w:p w:rsidR="00BE1479" w:rsidRPr="00BE1479" w:rsidP="00446B27" w14:paraId="7E388C89" w14:textId="77777777">
            <w:pPr>
              <w:pStyle w:val="Normal6a"/>
            </w:pPr>
            <w:r w:rsidRPr="00BE1479">
              <w:rPr>
                <w:b/>
                <w:i/>
              </w:rPr>
              <w:t>22a.</w:t>
            </w:r>
            <w:r w:rsidRPr="00BE1479">
              <w:tab/>
            </w:r>
            <w:r w:rsidRPr="00BE1479">
              <w:rPr>
                <w:b/>
                <w:i/>
              </w:rPr>
              <w:t>Calls that the EU-Australia partnership actively incentivize joint investments in regional refining, processing, and recycling infrastructure rather than raw extraction alone, ensuring that both economies retain high-value manufacturing capabilities for the clean energy supply chain;</w:t>
            </w:r>
          </w:p>
        </w:tc>
      </w:tr>
    </w:tbl>
    <w:p w:rsidR="00BE1479" w:rsidRPr="00BE1479" w:rsidP="00BE1479" w14:paraId="3F3A4D0C"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3AAAA1F9" w14:textId="77777777">
      <w:r w:rsidRPr="00BE1479">
        <w:rPr>
          <w:rStyle w:val="HideTWBExt"/>
        </w:rPr>
        <w:t>&lt;/Amend&gt;</w:t>
      </w:r>
    </w:p>
    <w:p w:rsidR="00BE1479" w:rsidRPr="00BE1479" w:rsidP="00BE1479" w14:paraId="3F6BD586"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236</w:t>
      </w:r>
      <w:r w:rsidRPr="00BE1479">
        <w:rPr>
          <w:rStyle w:val="HideTWBExt"/>
          <w:b w:val="0"/>
        </w:rPr>
        <w:t>&lt;/NumAm&gt;</w:t>
      </w:r>
    </w:p>
    <w:p w:rsidR="00BE1479" w:rsidRPr="00BE1479" w:rsidP="00BE1479" w14:paraId="26EB5152" w14:textId="77777777">
      <w:pPr>
        <w:pStyle w:val="NormalBold"/>
      </w:pPr>
      <w:r w:rsidRPr="00BE1479">
        <w:rPr>
          <w:rStyle w:val="HideTWBExt"/>
          <w:b w:val="0"/>
        </w:rPr>
        <w:t>&lt;RepeatBlock-By&gt;&lt;Members&gt;</w:t>
      </w:r>
      <w:r w:rsidRPr="00BE1479">
        <w:t>Cristian Terheş</w:t>
      </w:r>
      <w:r w:rsidRPr="00BE1479">
        <w:rPr>
          <w:rStyle w:val="HideTWBExt"/>
          <w:b w:val="0"/>
        </w:rPr>
        <w:t>&lt;/Members&gt;</w:t>
      </w:r>
    </w:p>
    <w:p w:rsidR="00BE1479" w:rsidRPr="00BE1479" w:rsidP="00BE1479" w14:paraId="2C9B6FE3" w14:textId="77777777">
      <w:pPr>
        <w:pStyle w:val="NormalBold"/>
      </w:pPr>
      <w:r w:rsidRPr="00BE1479">
        <w:rPr>
          <w:rStyle w:val="HideTWBExt"/>
          <w:b w:val="0"/>
        </w:rPr>
        <w:t>&lt;/RepeatBlock-By&gt;</w:t>
      </w:r>
    </w:p>
    <w:p w:rsidR="00BE1479" w:rsidRPr="00BE1479" w:rsidP="00BE1479" w14:paraId="62201AAC"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04AC3611" w14:textId="77777777">
      <w:pPr>
        <w:pStyle w:val="NormalBold"/>
      </w:pPr>
      <w:r w:rsidRPr="00BE1479">
        <w:rPr>
          <w:rStyle w:val="HideTWBExt"/>
          <w:b w:val="0"/>
        </w:rPr>
        <w:t>&lt;Article&gt;</w:t>
      </w:r>
      <w:r w:rsidRPr="00BE1479">
        <w:t>Paragraph 22 b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9684E3"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5DA2EE22" w14:textId="77777777"/>
        </w:tc>
      </w:tr>
      <w:tr w14:paraId="7C128A37"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7F74DFF0"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41BFF478" w14:textId="77777777">
            <w:pPr>
              <w:pStyle w:val="AmColumnHeading"/>
            </w:pPr>
            <w:r w:rsidRPr="00BE1479">
              <w:t>Amendment</w:t>
            </w:r>
          </w:p>
        </w:tc>
      </w:tr>
      <w:tr w14:paraId="5EB14001"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6E4D4C06" w14:textId="77777777">
            <w:pPr>
              <w:pStyle w:val="Normal6a"/>
            </w:pPr>
          </w:p>
        </w:tc>
        <w:tc>
          <w:tcPr>
            <w:tcW w:w="4876" w:type="dxa"/>
            <w:tcBorders>
              <w:top w:val="nil"/>
              <w:left w:val="nil"/>
              <w:bottom w:val="nil"/>
              <w:right w:val="nil"/>
            </w:tcBorders>
          </w:tcPr>
          <w:p w:rsidR="00BE1479" w:rsidRPr="00BE1479" w:rsidP="00446B27" w14:paraId="266A7FB0" w14:textId="77777777">
            <w:pPr>
              <w:pStyle w:val="Normal6a"/>
            </w:pPr>
            <w:r w:rsidRPr="00BE1479">
              <w:rPr>
                <w:b/>
                <w:i/>
              </w:rPr>
              <w:t>22b.</w:t>
            </w:r>
            <w:r w:rsidRPr="00BE1479">
              <w:tab/>
            </w:r>
            <w:r w:rsidRPr="00BE1479">
              <w:rPr>
                <w:b/>
                <w:i/>
              </w:rPr>
              <w:t>Proposes a feasibility study on establishing coordinated emergency stockpiles of vital rare earths and battery metals between the EU and Australia to cushion against future geopolitical supply disruptions, export restrictions, or logistical bottlenecks;</w:t>
            </w:r>
          </w:p>
        </w:tc>
      </w:tr>
    </w:tbl>
    <w:p w:rsidR="00BE1479" w:rsidRPr="00BE1479" w:rsidP="00BE1479" w14:paraId="50F141A0"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526F7A1B" w14:textId="77777777">
      <w:r w:rsidRPr="00BE1479">
        <w:rPr>
          <w:rStyle w:val="HideTWBExt"/>
        </w:rPr>
        <w:t>&lt;/Amend&gt;</w:t>
      </w:r>
    </w:p>
    <w:p w:rsidR="00BE1479" w:rsidRPr="00BE1479" w:rsidP="00BE1479" w14:paraId="024F51CE"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237</w:t>
      </w:r>
      <w:r w:rsidRPr="00BE1479">
        <w:rPr>
          <w:rStyle w:val="HideTWBExt"/>
          <w:b w:val="0"/>
        </w:rPr>
        <w:t>&lt;/NumAm&gt;</w:t>
      </w:r>
    </w:p>
    <w:p w:rsidR="00BE1479" w:rsidRPr="00BE1479" w:rsidP="00BE1479" w14:paraId="38021019" w14:textId="77777777">
      <w:pPr>
        <w:pStyle w:val="NormalBold"/>
      </w:pPr>
      <w:r w:rsidRPr="00BE1479">
        <w:rPr>
          <w:rStyle w:val="HideTWBExt"/>
          <w:b w:val="0"/>
        </w:rPr>
        <w:t>&lt;RepeatBlock-By&gt;&lt;Members&gt;</w:t>
      </w:r>
      <w:r w:rsidRPr="00BE1479">
        <w:t>Jordan Bardella, Pierre-Romain Thionnet, Julie Rechagneux</w:t>
      </w:r>
      <w:r w:rsidRPr="00BE1479">
        <w:rPr>
          <w:rStyle w:val="HideTWBExt"/>
          <w:b w:val="0"/>
        </w:rPr>
        <w:t>&lt;/Members&gt;</w:t>
      </w:r>
    </w:p>
    <w:p w:rsidR="00BE1479" w:rsidRPr="00BE1479" w:rsidP="00BE1479" w14:paraId="423054C5" w14:textId="77777777">
      <w:pPr>
        <w:pStyle w:val="NormalBold"/>
      </w:pPr>
      <w:r w:rsidRPr="00BE1479">
        <w:rPr>
          <w:rStyle w:val="HideTWBExt"/>
          <w:b w:val="0"/>
        </w:rPr>
        <w:t>&lt;/RepeatBlock-By&gt;</w:t>
      </w:r>
    </w:p>
    <w:p w:rsidR="00BE1479" w:rsidRPr="00BE1479" w:rsidP="00BE1479" w14:paraId="5330D132"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12D65DE2" w14:textId="77777777">
      <w:pPr>
        <w:pStyle w:val="NormalBold"/>
      </w:pPr>
      <w:r w:rsidRPr="00BE1479">
        <w:rPr>
          <w:rStyle w:val="HideTWBExt"/>
          <w:b w:val="0"/>
        </w:rPr>
        <w:t>&lt;Article&gt;</w:t>
      </w:r>
      <w:r w:rsidRPr="00BE1479">
        <w:t>Paragraph 23</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12CB5C"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44DC5E19" w14:textId="77777777"/>
        </w:tc>
      </w:tr>
      <w:tr w14:paraId="34B357DF"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4D105FF0"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083D5A06" w14:textId="77777777">
            <w:pPr>
              <w:pStyle w:val="AmColumnHeading"/>
            </w:pPr>
            <w:r w:rsidRPr="00BE1479">
              <w:t>Amendment</w:t>
            </w:r>
          </w:p>
        </w:tc>
      </w:tr>
      <w:tr w14:paraId="45D806EF"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5F3EC89F" w14:textId="77777777">
            <w:pPr>
              <w:pStyle w:val="Normal6a"/>
            </w:pPr>
            <w:r w:rsidRPr="00BE1479">
              <w:t>23.</w:t>
            </w:r>
            <w:r w:rsidRPr="00BE1479">
              <w:tab/>
              <w:t>Welcomes the declaration of intent between the European Investment Bank and Australia to deepen cooperation on and investment in critical raw materials projects;</w:t>
            </w:r>
          </w:p>
        </w:tc>
        <w:tc>
          <w:tcPr>
            <w:tcW w:w="4876" w:type="dxa"/>
            <w:tcBorders>
              <w:top w:val="nil"/>
              <w:left w:val="nil"/>
              <w:bottom w:val="nil"/>
              <w:right w:val="nil"/>
            </w:tcBorders>
          </w:tcPr>
          <w:p w:rsidR="00BE1479" w:rsidRPr="00BE1479" w:rsidP="00446B27" w14:paraId="06A367F6" w14:textId="77777777">
            <w:pPr>
              <w:pStyle w:val="Normal6a"/>
            </w:pPr>
            <w:r w:rsidRPr="00BE1479">
              <w:t>23.</w:t>
            </w:r>
            <w:r w:rsidRPr="00BE1479">
              <w:tab/>
              <w:t xml:space="preserve">Welcomes the declaration of intent between the European Investment Bank and Australia to deepen cooperation on and investment in critical raw materials projects; </w:t>
            </w:r>
            <w:r w:rsidRPr="00BE1479">
              <w:rPr>
                <w:b/>
                <w:i/>
              </w:rPr>
              <w:t>calls for European Investment Bank funding to prioritise the development of refining and processing capacities located in the EU, including in the outermost regions and overseas countries and territories;</w:t>
            </w:r>
          </w:p>
        </w:tc>
      </w:tr>
    </w:tbl>
    <w:p w:rsidR="00BE1479" w:rsidRPr="00BE1479" w:rsidP="00BE1479" w14:paraId="0B8ECC01" w14:textId="77777777">
      <w:pPr>
        <w:pStyle w:val="AmOrLang"/>
      </w:pPr>
      <w:r w:rsidRPr="00BE1479">
        <w:t xml:space="preserve">Or. </w:t>
      </w:r>
      <w:r w:rsidRPr="00BE1479">
        <w:rPr>
          <w:rStyle w:val="HideTWBExt"/>
        </w:rPr>
        <w:t>&lt;Original&gt;</w:t>
      </w:r>
      <w:r w:rsidRPr="00BE1479">
        <w:rPr>
          <w:rStyle w:val="HideTWBInt"/>
        </w:rPr>
        <w:t>{FR}</w:t>
      </w:r>
      <w:r w:rsidRPr="00BE1479">
        <w:t>fr</w:t>
      </w:r>
      <w:r w:rsidRPr="00BE1479">
        <w:rPr>
          <w:rStyle w:val="HideTWBExt"/>
        </w:rPr>
        <w:t>&lt;/Original&gt;</w:t>
      </w:r>
    </w:p>
    <w:p w:rsidR="00BE1479" w:rsidRPr="00BE1479" w:rsidP="00BE1479" w14:paraId="0034F94A" w14:textId="77777777">
      <w:r w:rsidRPr="00BE1479">
        <w:rPr>
          <w:rStyle w:val="HideTWBExt"/>
        </w:rPr>
        <w:t>&lt;/Amend&gt;</w:t>
      </w:r>
    </w:p>
    <w:p w:rsidR="00BE1479" w:rsidRPr="00BE1479" w:rsidP="00BE1479" w14:paraId="1A1641B4"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238</w:t>
      </w:r>
      <w:r w:rsidRPr="00BE1479">
        <w:rPr>
          <w:rStyle w:val="HideTWBExt"/>
          <w:b w:val="0"/>
        </w:rPr>
        <w:t>&lt;/NumAm&gt;</w:t>
      </w:r>
    </w:p>
    <w:p w:rsidR="00BE1479" w:rsidRPr="00BE1479" w:rsidP="00BE1479" w14:paraId="62E3509C" w14:textId="77777777">
      <w:pPr>
        <w:pStyle w:val="NormalBold"/>
      </w:pPr>
      <w:r w:rsidRPr="00BE1479">
        <w:rPr>
          <w:rStyle w:val="HideTWBExt"/>
          <w:b w:val="0"/>
        </w:rPr>
        <w:t>&lt;RepeatBlock-By&gt;&lt;Members&gt;</w:t>
      </w:r>
      <w:r w:rsidRPr="00BE1479">
        <w:t>Mieke Andriese</w:t>
      </w:r>
      <w:r w:rsidRPr="00BE1479">
        <w:rPr>
          <w:rStyle w:val="HideTWBExt"/>
          <w:b w:val="0"/>
        </w:rPr>
        <w:t>&lt;/Members&gt;</w:t>
      </w:r>
    </w:p>
    <w:p w:rsidR="00BE1479" w:rsidRPr="00BE1479" w:rsidP="00BE1479" w14:paraId="45984FAE" w14:textId="77777777">
      <w:pPr>
        <w:pStyle w:val="NormalBold"/>
      </w:pPr>
      <w:r w:rsidRPr="00BE1479">
        <w:rPr>
          <w:rStyle w:val="HideTWBExt"/>
          <w:b w:val="0"/>
        </w:rPr>
        <w:t>&lt;/RepeatBlock-By&gt;</w:t>
      </w:r>
    </w:p>
    <w:p w:rsidR="00BE1479" w:rsidRPr="00BE1479" w:rsidP="00BE1479" w14:paraId="7F35AC56"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49214F2F" w14:textId="77777777">
      <w:pPr>
        <w:pStyle w:val="NormalBold"/>
      </w:pPr>
      <w:r w:rsidRPr="00BE1479">
        <w:rPr>
          <w:rStyle w:val="HideTWBExt"/>
          <w:b w:val="0"/>
        </w:rPr>
        <w:t>&lt;Article&gt;</w:t>
      </w:r>
      <w:r w:rsidRPr="00BE1479">
        <w:t>Paragraph 23</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E3A4D9"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1DE7A64D" w14:textId="77777777"/>
        </w:tc>
      </w:tr>
      <w:tr w14:paraId="13680196"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6A38009B"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017C2A1B" w14:textId="77777777">
            <w:pPr>
              <w:pStyle w:val="AmColumnHeading"/>
            </w:pPr>
            <w:r w:rsidRPr="00BE1479">
              <w:t>Amendment</w:t>
            </w:r>
          </w:p>
        </w:tc>
      </w:tr>
      <w:tr w14:paraId="024BC6FD"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18119EAE" w14:textId="77777777">
            <w:pPr>
              <w:pStyle w:val="Normal6a"/>
            </w:pPr>
            <w:r w:rsidRPr="00BE1479">
              <w:t>23.</w:t>
            </w:r>
            <w:r w:rsidRPr="00BE1479">
              <w:tab/>
            </w:r>
            <w:r w:rsidRPr="00BE1479">
              <w:rPr>
                <w:b/>
                <w:i/>
              </w:rPr>
              <w:t>Welcomes</w:t>
            </w:r>
            <w:r w:rsidRPr="00BE1479">
              <w:t xml:space="preserve"> the declaration of intent between the European Investment Bank and Australia to deepen cooperation on </w:t>
            </w:r>
            <w:r w:rsidRPr="00BE1479">
              <w:rPr>
                <w:b/>
                <w:i/>
              </w:rPr>
              <w:t>and investment in</w:t>
            </w:r>
            <w:r w:rsidRPr="00BE1479">
              <w:t xml:space="preserve"> critical raw materials projects;</w:t>
            </w:r>
          </w:p>
        </w:tc>
        <w:tc>
          <w:tcPr>
            <w:tcW w:w="4876" w:type="dxa"/>
            <w:tcBorders>
              <w:top w:val="nil"/>
              <w:left w:val="nil"/>
              <w:bottom w:val="nil"/>
              <w:right w:val="nil"/>
            </w:tcBorders>
          </w:tcPr>
          <w:p w:rsidR="00BE1479" w:rsidRPr="00BE1479" w:rsidP="00446B27" w14:paraId="77012740" w14:textId="77777777">
            <w:pPr>
              <w:pStyle w:val="Normal6a"/>
            </w:pPr>
            <w:r w:rsidRPr="00BE1479">
              <w:t>23.</w:t>
            </w:r>
            <w:r w:rsidRPr="00BE1479">
              <w:tab/>
            </w:r>
            <w:r w:rsidRPr="00BE1479">
              <w:rPr>
                <w:b/>
                <w:i/>
              </w:rPr>
              <w:t>Takes note of</w:t>
            </w:r>
            <w:r w:rsidRPr="00BE1479">
              <w:t xml:space="preserve"> the declaration of intent between the European Investment Bank and Australia to deepen cooperation on critical raw materials projects; </w:t>
            </w:r>
            <w:r w:rsidRPr="00BE1479">
              <w:rPr>
                <w:b/>
                <w:i/>
              </w:rPr>
              <w:t>stresses that any Union-supported financing should be transparent, economically justified, targeted at projects that demonstrably strengthen supply-chain resilience and subject to clear financial limits;</w:t>
            </w:r>
          </w:p>
        </w:tc>
      </w:tr>
    </w:tbl>
    <w:p w:rsidR="00BE1479" w:rsidRPr="00BE1479" w:rsidP="00BE1479" w14:paraId="301D9607"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7A115446" w14:textId="77777777">
      <w:r w:rsidRPr="00BE1479">
        <w:rPr>
          <w:rStyle w:val="HideTWBExt"/>
        </w:rPr>
        <w:t>&lt;/Amend&gt;</w:t>
      </w:r>
    </w:p>
    <w:p w:rsidR="00BE1479" w:rsidRPr="00BE1479" w:rsidP="00BE1479" w14:paraId="01B1989F"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239</w:t>
      </w:r>
      <w:r w:rsidRPr="00BE1479">
        <w:rPr>
          <w:rStyle w:val="HideTWBExt"/>
          <w:b w:val="0"/>
        </w:rPr>
        <w:t>&lt;/NumAm&gt;</w:t>
      </w:r>
    </w:p>
    <w:p w:rsidR="00BE1479" w:rsidRPr="00BE1479" w:rsidP="00BE1479" w14:paraId="1538C862" w14:textId="77777777">
      <w:pPr>
        <w:pStyle w:val="NormalBold"/>
      </w:pPr>
      <w:r w:rsidRPr="00BE1479">
        <w:rPr>
          <w:rStyle w:val="HideTWBExt"/>
          <w:b w:val="0"/>
        </w:rPr>
        <w:t>&lt;RepeatBlock-By&gt;&lt;Members&gt;</w:t>
      </w:r>
      <w:r w:rsidRPr="00BE1479">
        <w:t>Urmas Paet, Dan Barna, Malik Azmani, Lucia Yar, Marie-Agnes Strack-Zimmermann, Petras Auštrevičius, Ilhan Kyuchyuk</w:t>
      </w:r>
      <w:r w:rsidRPr="00BE1479">
        <w:rPr>
          <w:rStyle w:val="HideTWBExt"/>
          <w:b w:val="0"/>
        </w:rPr>
        <w:t>&lt;/Members&gt;</w:t>
      </w:r>
    </w:p>
    <w:p w:rsidR="00BE1479" w:rsidRPr="00BE1479" w:rsidP="00BE1479" w14:paraId="3E6C090F" w14:textId="77777777">
      <w:pPr>
        <w:pStyle w:val="NormalBold"/>
      </w:pPr>
      <w:r w:rsidRPr="00BE1479">
        <w:rPr>
          <w:rStyle w:val="HideTWBExt"/>
          <w:b w:val="0"/>
        </w:rPr>
        <w:t>&lt;/RepeatBlock-By&gt;</w:t>
      </w:r>
    </w:p>
    <w:p w:rsidR="00BE1479" w:rsidRPr="00BE1479" w:rsidP="00BE1479" w14:paraId="51A44A6E"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26C850D4" w14:textId="77777777">
      <w:pPr>
        <w:pStyle w:val="NormalBold"/>
      </w:pPr>
      <w:r w:rsidRPr="00BE1479">
        <w:rPr>
          <w:rStyle w:val="HideTWBExt"/>
          <w:b w:val="0"/>
        </w:rPr>
        <w:t>&lt;Article&gt;</w:t>
      </w:r>
      <w:r w:rsidRPr="00BE1479">
        <w:t>Paragraph 23</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0BDD51"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6DD199F2" w14:textId="77777777"/>
        </w:tc>
      </w:tr>
      <w:tr w14:paraId="2BB9DE95"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6B361E67"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1639352E" w14:textId="77777777">
            <w:pPr>
              <w:pStyle w:val="AmColumnHeading"/>
            </w:pPr>
            <w:r w:rsidRPr="00BE1479">
              <w:t>Amendment</w:t>
            </w:r>
          </w:p>
        </w:tc>
      </w:tr>
      <w:tr w14:paraId="12828824"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149CCECD" w14:textId="77777777">
            <w:pPr>
              <w:pStyle w:val="Normal6a"/>
            </w:pPr>
            <w:r w:rsidRPr="00BE1479">
              <w:t>23.</w:t>
            </w:r>
            <w:r w:rsidRPr="00BE1479">
              <w:tab/>
              <w:t>Welcomes the declaration of intent between the European Investment Bank and Australia to deepen cooperation on and investment in critical raw materials projects;</w:t>
            </w:r>
          </w:p>
        </w:tc>
        <w:tc>
          <w:tcPr>
            <w:tcW w:w="4876" w:type="dxa"/>
            <w:tcBorders>
              <w:top w:val="nil"/>
              <w:left w:val="nil"/>
              <w:bottom w:val="nil"/>
              <w:right w:val="nil"/>
            </w:tcBorders>
          </w:tcPr>
          <w:p w:rsidR="00BE1479" w:rsidRPr="00BE1479" w:rsidP="00446B27" w14:paraId="5EB64BB0" w14:textId="77777777">
            <w:pPr>
              <w:pStyle w:val="Normal6a"/>
            </w:pPr>
            <w:r w:rsidRPr="00BE1479">
              <w:t>23.</w:t>
            </w:r>
            <w:r w:rsidRPr="00BE1479">
              <w:tab/>
              <w:t xml:space="preserve">Welcomes the declaration of intent between the European Investment Bank and Australia to deepen cooperation on and investment in critical raw materials projects; </w:t>
            </w:r>
            <w:r w:rsidRPr="00BE1479">
              <w:rPr>
                <w:b/>
                <w:i/>
              </w:rPr>
              <w:t>recalls that mutual benefits are to be found through investment and knowledge-transfer, via critical raw materials projects located in both the EU and Australia;</w:t>
            </w:r>
          </w:p>
        </w:tc>
      </w:tr>
    </w:tbl>
    <w:p w:rsidR="00BE1479" w:rsidRPr="00BE1479" w:rsidP="00BE1479" w14:paraId="34AD8174"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7F4C17B4" w14:textId="77777777">
      <w:r w:rsidRPr="00BE1479">
        <w:rPr>
          <w:rStyle w:val="HideTWBExt"/>
        </w:rPr>
        <w:t>&lt;/Amend&gt;</w:t>
      </w:r>
    </w:p>
    <w:p w:rsidR="00BE1479" w:rsidRPr="00BE1479" w:rsidP="00BE1479" w14:paraId="68AC4AFC"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240</w:t>
      </w:r>
      <w:r w:rsidRPr="00BE1479">
        <w:rPr>
          <w:rStyle w:val="HideTWBExt"/>
          <w:b w:val="0"/>
        </w:rPr>
        <w:t>&lt;/NumAm&gt;</w:t>
      </w:r>
    </w:p>
    <w:p w:rsidR="00BE1479" w:rsidRPr="00BE1479" w:rsidP="00BE1479" w14:paraId="34C59784" w14:textId="77777777">
      <w:pPr>
        <w:pStyle w:val="NormalBold"/>
      </w:pPr>
      <w:r w:rsidRPr="00BE1479">
        <w:rPr>
          <w:rStyle w:val="HideTWBExt"/>
          <w:b w:val="0"/>
        </w:rPr>
        <w:t>&lt;RepeatBlock-By&gt;&lt;Members&gt;</w:t>
      </w:r>
      <w:r w:rsidRPr="00BE1479">
        <w:t>Thomas Waitz</w:t>
      </w:r>
      <w:r w:rsidRPr="00BE1479">
        <w:rPr>
          <w:rStyle w:val="HideTWBExt"/>
          <w:b w:val="0"/>
        </w:rPr>
        <w:t>&lt;/Members&gt;</w:t>
      </w:r>
    </w:p>
    <w:p w:rsidR="00BE1479" w:rsidRPr="00BE1479" w:rsidP="00BE1479" w14:paraId="1B5260FF" w14:textId="77777777">
      <w:r w:rsidRPr="00BE1479">
        <w:rPr>
          <w:rStyle w:val="HideTWBExt"/>
        </w:rPr>
        <w:t>&lt;AuNomDe&gt;</w:t>
      </w:r>
      <w:r w:rsidRPr="00BE1479">
        <w:rPr>
          <w:rStyle w:val="HideTWBInt"/>
        </w:rPr>
        <w:t>{Verts/ALE}</w:t>
      </w:r>
      <w:r w:rsidRPr="00BE1479">
        <w:t>on behalf of the Verts/ALE Group</w:t>
      </w:r>
      <w:r w:rsidRPr="00BE1479">
        <w:rPr>
          <w:rStyle w:val="HideTWBExt"/>
        </w:rPr>
        <w:t>&lt;/AuNomDe&gt;</w:t>
      </w:r>
    </w:p>
    <w:p w:rsidR="00BE1479" w:rsidRPr="00BE1479" w:rsidP="00BE1479" w14:paraId="425FD966" w14:textId="77777777">
      <w:pPr>
        <w:pStyle w:val="NormalBold"/>
      </w:pPr>
      <w:r w:rsidRPr="00BE1479">
        <w:rPr>
          <w:rStyle w:val="HideTWBExt"/>
          <w:b w:val="0"/>
        </w:rPr>
        <w:t>&lt;/RepeatBlock-By&gt;</w:t>
      </w:r>
    </w:p>
    <w:p w:rsidR="00BE1479" w:rsidRPr="00BE1479" w:rsidP="00BE1479" w14:paraId="7223F1D2"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68010856" w14:textId="77777777">
      <w:pPr>
        <w:pStyle w:val="NormalBold"/>
      </w:pPr>
      <w:r w:rsidRPr="00BE1479">
        <w:rPr>
          <w:rStyle w:val="HideTWBExt"/>
          <w:b w:val="0"/>
        </w:rPr>
        <w:t>&lt;Article&gt;</w:t>
      </w:r>
      <w:r w:rsidRPr="00BE1479">
        <w:t>Paragraph 23</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287A85"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0AA9BF9C" w14:textId="77777777"/>
        </w:tc>
      </w:tr>
      <w:tr w14:paraId="65C95877"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04F118A9"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304BC4CA" w14:textId="77777777">
            <w:pPr>
              <w:pStyle w:val="AmColumnHeading"/>
            </w:pPr>
            <w:r w:rsidRPr="00BE1479">
              <w:t>Amendment</w:t>
            </w:r>
          </w:p>
        </w:tc>
      </w:tr>
      <w:tr w14:paraId="46F951FB"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7853BA53" w14:textId="77777777">
            <w:pPr>
              <w:pStyle w:val="Normal6a"/>
            </w:pPr>
            <w:r w:rsidRPr="00BE1479">
              <w:t>23.</w:t>
            </w:r>
            <w:r w:rsidRPr="00BE1479">
              <w:tab/>
              <w:t>Welcomes the declaration of intent between the European Investment Bank and Australia to deepen cooperation on and investment in critical raw materials projects;</w:t>
            </w:r>
          </w:p>
        </w:tc>
        <w:tc>
          <w:tcPr>
            <w:tcW w:w="4876" w:type="dxa"/>
            <w:tcBorders>
              <w:top w:val="nil"/>
              <w:left w:val="nil"/>
              <w:bottom w:val="nil"/>
              <w:right w:val="nil"/>
            </w:tcBorders>
          </w:tcPr>
          <w:p w:rsidR="00BE1479" w:rsidRPr="00BE1479" w:rsidP="00446B27" w14:paraId="3F1FEDF9" w14:textId="77777777">
            <w:pPr>
              <w:pStyle w:val="Normal6a"/>
            </w:pPr>
            <w:r w:rsidRPr="00BE1479">
              <w:t>23.</w:t>
            </w:r>
            <w:r w:rsidRPr="00BE1479">
              <w:tab/>
              <w:t xml:space="preserve">Welcomes the declaration of intent between the European Investment Bank and Australia to deepen cooperation on and investment in critical raw materials projects </w:t>
            </w:r>
            <w:r w:rsidRPr="00BE1479">
              <w:rPr>
                <w:b/>
                <w:i/>
              </w:rPr>
              <w:t>based on transparency, accountability and sustainability</w:t>
            </w:r>
            <w:r w:rsidRPr="00BE1479">
              <w:t>;</w:t>
            </w:r>
          </w:p>
        </w:tc>
      </w:tr>
    </w:tbl>
    <w:p w:rsidR="00BE1479" w:rsidRPr="00BE1479" w:rsidP="00BE1479" w14:paraId="65CAF2EE"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35D6921E" w14:textId="77777777">
      <w:r w:rsidRPr="00BE1479">
        <w:rPr>
          <w:rStyle w:val="HideTWBExt"/>
        </w:rPr>
        <w:t>&lt;/Amend&gt;</w:t>
      </w:r>
    </w:p>
    <w:p w:rsidR="00BE1479" w:rsidRPr="00BE1479" w:rsidP="00BE1479" w14:paraId="5267C948"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241</w:t>
      </w:r>
      <w:r w:rsidRPr="00BE1479">
        <w:rPr>
          <w:rStyle w:val="HideTWBExt"/>
          <w:b w:val="0"/>
        </w:rPr>
        <w:t>&lt;/NumAm&gt;</w:t>
      </w:r>
    </w:p>
    <w:p w:rsidR="00BE1479" w:rsidRPr="00BE1479" w:rsidP="00BE1479" w14:paraId="72A1AE63" w14:textId="77777777">
      <w:pPr>
        <w:pStyle w:val="NormalBold"/>
      </w:pPr>
      <w:r w:rsidRPr="00BE1479">
        <w:rPr>
          <w:rStyle w:val="HideTWBExt"/>
          <w:b w:val="0"/>
        </w:rPr>
        <w:t>&lt;RepeatBlock-By&gt;&lt;Members&gt;</w:t>
      </w:r>
      <w:r w:rsidRPr="00BE1479">
        <w:t>Marie-Agnes Strack-Zimmermann, Engin Eroglu, Dan Barna, Malik Azmani, Petras Auštrevičius, Lucia Yar</w:t>
      </w:r>
      <w:r w:rsidRPr="00BE1479">
        <w:t xml:space="preserve"> </w:t>
      </w:r>
      <w:r w:rsidRPr="00BE1479">
        <w:rPr>
          <w:rStyle w:val="HideTWBExt"/>
          <w:b w:val="0"/>
        </w:rPr>
        <w:t>&lt;/Members&gt;</w:t>
      </w:r>
    </w:p>
    <w:p w:rsidR="00BE1479" w:rsidRPr="00BE1479" w:rsidP="00BE1479" w14:paraId="3FAC06FF" w14:textId="77777777">
      <w:pPr>
        <w:pStyle w:val="NormalBold"/>
      </w:pPr>
      <w:r w:rsidRPr="00BE1479">
        <w:rPr>
          <w:rStyle w:val="HideTWBExt"/>
          <w:b w:val="0"/>
        </w:rPr>
        <w:t>&lt;/RepeatBlock-By&gt;</w:t>
      </w:r>
    </w:p>
    <w:p w:rsidR="00BE1479" w:rsidRPr="00BE1479" w:rsidP="00BE1479" w14:paraId="4595485E"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0B060EED" w14:textId="77777777">
      <w:pPr>
        <w:pStyle w:val="NormalBold"/>
      </w:pPr>
      <w:r w:rsidRPr="00BE1479">
        <w:rPr>
          <w:rStyle w:val="HideTWBExt"/>
          <w:b w:val="0"/>
        </w:rPr>
        <w:t>&lt;Article&gt;</w:t>
      </w:r>
      <w:r w:rsidRPr="00BE1479">
        <w:t>Paragraph 23</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CE1EC0"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0277463C" w14:textId="77777777"/>
        </w:tc>
      </w:tr>
      <w:tr w14:paraId="61B0CED8"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627E7302"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280EFA9B" w14:textId="77777777">
            <w:pPr>
              <w:pStyle w:val="AmColumnHeading"/>
            </w:pPr>
            <w:r w:rsidRPr="00BE1479">
              <w:t>Amendment</w:t>
            </w:r>
          </w:p>
        </w:tc>
      </w:tr>
      <w:tr w14:paraId="6A0BFB48"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56FC19B2" w14:textId="77777777">
            <w:pPr>
              <w:pStyle w:val="Normal6a"/>
            </w:pPr>
            <w:r w:rsidRPr="00BE1479">
              <w:t>23.</w:t>
            </w:r>
            <w:r w:rsidRPr="00BE1479">
              <w:tab/>
              <w:t>Welcomes the declaration of intent between the European Investment Bank and Australia to deepen cooperation on and investment in critical raw materials projects;</w:t>
            </w:r>
          </w:p>
        </w:tc>
        <w:tc>
          <w:tcPr>
            <w:tcW w:w="4876" w:type="dxa"/>
            <w:tcBorders>
              <w:top w:val="nil"/>
              <w:left w:val="nil"/>
              <w:bottom w:val="nil"/>
              <w:right w:val="nil"/>
            </w:tcBorders>
          </w:tcPr>
          <w:p w:rsidR="00BE1479" w:rsidRPr="00BE1479" w:rsidP="00446B27" w14:paraId="2072AAB7" w14:textId="77777777">
            <w:pPr>
              <w:pStyle w:val="Normal6a"/>
            </w:pPr>
            <w:r w:rsidRPr="00BE1479">
              <w:t>23.</w:t>
            </w:r>
            <w:r w:rsidRPr="00BE1479">
              <w:tab/>
              <w:t xml:space="preserve">Welcomes </w:t>
            </w:r>
            <w:r w:rsidRPr="00BE1479">
              <w:rPr>
                <w:b/>
                <w:i/>
              </w:rPr>
              <w:t>and strongly supports</w:t>
            </w:r>
            <w:r w:rsidRPr="00BE1479">
              <w:t xml:space="preserve"> the declaration of intent between the European Investment Bank and Australia to deepen cooperation on and investment in critical raw materials projects;</w:t>
            </w:r>
          </w:p>
        </w:tc>
      </w:tr>
    </w:tbl>
    <w:p w:rsidR="00BE1479" w:rsidRPr="00BE1479" w:rsidP="00BE1479" w14:paraId="68B3D9F6"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56BDA648" w14:textId="77777777">
      <w:r w:rsidRPr="00BE1479">
        <w:rPr>
          <w:rStyle w:val="HideTWBExt"/>
        </w:rPr>
        <w:t>&lt;/Amend&gt;</w:t>
      </w:r>
    </w:p>
    <w:p w:rsidR="00BE1479" w:rsidRPr="00BE1479" w:rsidP="00BE1479" w14:paraId="429DDD0B"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242</w:t>
      </w:r>
      <w:r w:rsidRPr="00BE1479">
        <w:rPr>
          <w:rStyle w:val="HideTWBExt"/>
          <w:b w:val="0"/>
        </w:rPr>
        <w:t>&lt;/NumAm&gt;</w:t>
      </w:r>
    </w:p>
    <w:p w:rsidR="00BE1479" w:rsidRPr="00BE1479" w:rsidP="00BE1479" w14:paraId="3D35C444" w14:textId="77777777">
      <w:pPr>
        <w:pStyle w:val="NormalBold"/>
      </w:pPr>
      <w:r w:rsidRPr="00BE1479">
        <w:rPr>
          <w:rStyle w:val="HideTWBExt"/>
          <w:b w:val="0"/>
        </w:rPr>
        <w:t>&lt;RepeatBlock-By&gt;&lt;Members&gt;</w:t>
      </w:r>
      <w:r w:rsidRPr="00BE1479">
        <w:t>David McAllister</w:t>
      </w:r>
      <w:r w:rsidRPr="00BE1479">
        <w:rPr>
          <w:rStyle w:val="HideTWBExt"/>
          <w:b w:val="0"/>
        </w:rPr>
        <w:t>&lt;/Members&gt;</w:t>
      </w:r>
    </w:p>
    <w:p w:rsidR="00BE1479" w:rsidRPr="00BE1479" w:rsidP="00BE1479" w14:paraId="52B7334D" w14:textId="77777777">
      <w:pPr>
        <w:pStyle w:val="NormalBold"/>
      </w:pPr>
      <w:r w:rsidRPr="00BE1479">
        <w:rPr>
          <w:rStyle w:val="HideTWBExt"/>
          <w:b w:val="0"/>
        </w:rPr>
        <w:t>&lt;/RepeatBlock-By&gt;</w:t>
      </w:r>
    </w:p>
    <w:p w:rsidR="00BE1479" w:rsidRPr="00BE1479" w:rsidP="00BE1479" w14:paraId="5937FF91"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54543B69" w14:textId="77777777">
      <w:pPr>
        <w:pStyle w:val="NormalBold"/>
      </w:pPr>
      <w:r w:rsidRPr="00BE1479">
        <w:rPr>
          <w:rStyle w:val="HideTWBExt"/>
          <w:b w:val="0"/>
        </w:rPr>
        <w:t>&lt;Article&gt;</w:t>
      </w:r>
      <w:r w:rsidRPr="00BE1479">
        <w:t>Paragraph 23</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BA19D5"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3E780DE7" w14:textId="77777777"/>
        </w:tc>
      </w:tr>
      <w:tr w14:paraId="3C95E158"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647DBBB8"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46977CA7" w14:textId="77777777">
            <w:pPr>
              <w:pStyle w:val="AmColumnHeading"/>
            </w:pPr>
            <w:r w:rsidRPr="00BE1479">
              <w:t>Amendment</w:t>
            </w:r>
          </w:p>
        </w:tc>
      </w:tr>
      <w:tr w14:paraId="419BBBED"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5CF2BC2B" w14:textId="77777777">
            <w:pPr>
              <w:pStyle w:val="Normal6a"/>
            </w:pPr>
            <w:r w:rsidRPr="00BE1479">
              <w:t>23.</w:t>
            </w:r>
            <w:r w:rsidRPr="00BE1479">
              <w:tab/>
              <w:t>Welcomes the declaration of intent between the European Investment Bank and Australia to deepen cooperation on and investment in critical raw materials projects;</w:t>
            </w:r>
          </w:p>
        </w:tc>
        <w:tc>
          <w:tcPr>
            <w:tcW w:w="4876" w:type="dxa"/>
            <w:tcBorders>
              <w:top w:val="nil"/>
              <w:left w:val="nil"/>
              <w:bottom w:val="nil"/>
              <w:right w:val="nil"/>
            </w:tcBorders>
          </w:tcPr>
          <w:p w:rsidR="00BE1479" w:rsidRPr="00BE1479" w:rsidP="00446B27" w14:paraId="6729973C" w14:textId="77777777">
            <w:pPr>
              <w:pStyle w:val="Normal6a"/>
            </w:pPr>
            <w:r w:rsidRPr="00BE1479">
              <w:t>23.</w:t>
            </w:r>
            <w:r w:rsidRPr="00BE1479">
              <w:tab/>
              <w:t xml:space="preserve">Welcomes the declaration of intent between the European Investment Bank and </w:t>
            </w:r>
            <w:r w:rsidRPr="00BE1479">
              <w:rPr>
                <w:b/>
                <w:i/>
              </w:rPr>
              <w:t>the Government of</w:t>
            </w:r>
            <w:r w:rsidRPr="00BE1479">
              <w:t xml:space="preserve"> Australia to deepen cooperation on and investment in critical raw materials projects;</w:t>
            </w:r>
          </w:p>
        </w:tc>
      </w:tr>
    </w:tbl>
    <w:p w:rsidR="00BE1479" w:rsidRPr="00BE1479" w:rsidP="00BE1479" w14:paraId="0E8558DB"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2CAE704C" w14:textId="77777777">
      <w:r w:rsidRPr="00BE1479">
        <w:rPr>
          <w:rStyle w:val="HideTWBExt"/>
        </w:rPr>
        <w:t>&lt;/Amend&gt;</w:t>
      </w:r>
    </w:p>
    <w:p w:rsidR="00BE1479" w:rsidRPr="00BE1479" w:rsidP="00BE1479" w14:paraId="3F5C0709"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243</w:t>
      </w:r>
      <w:r w:rsidRPr="00BE1479">
        <w:rPr>
          <w:rStyle w:val="HideTWBExt"/>
          <w:b w:val="0"/>
        </w:rPr>
        <w:t>&lt;/NumAm&gt;</w:t>
      </w:r>
    </w:p>
    <w:p w:rsidR="00BE1479" w:rsidRPr="00BE1479" w:rsidP="00BE1479" w14:paraId="4886C587" w14:textId="77777777">
      <w:pPr>
        <w:pStyle w:val="NormalBold"/>
      </w:pPr>
      <w:r w:rsidRPr="00BE1479">
        <w:rPr>
          <w:rStyle w:val="HideTWBExt"/>
          <w:b w:val="0"/>
        </w:rPr>
        <w:t>&lt;RepeatBlock-By&gt;&lt;Members&gt;</w:t>
      </w:r>
      <w:r w:rsidRPr="00BE1479">
        <w:t>Davor Ivo Stier</w:t>
      </w:r>
      <w:r w:rsidRPr="00BE1479">
        <w:rPr>
          <w:rStyle w:val="HideTWBExt"/>
          <w:b w:val="0"/>
        </w:rPr>
        <w:t>&lt;/Members&gt;</w:t>
      </w:r>
    </w:p>
    <w:p w:rsidR="00BE1479" w:rsidRPr="00BE1479" w:rsidP="00BE1479" w14:paraId="75549D0A" w14:textId="77777777">
      <w:pPr>
        <w:pStyle w:val="NormalBold"/>
      </w:pPr>
      <w:r w:rsidRPr="00BE1479">
        <w:rPr>
          <w:rStyle w:val="HideTWBExt"/>
          <w:b w:val="0"/>
        </w:rPr>
        <w:t>&lt;/RepeatBlock-By&gt;</w:t>
      </w:r>
    </w:p>
    <w:p w:rsidR="00BE1479" w:rsidRPr="00BE1479" w:rsidP="00BE1479" w14:paraId="4A197009"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4CEBD638" w14:textId="77777777">
      <w:pPr>
        <w:pStyle w:val="NormalBold"/>
      </w:pPr>
      <w:r w:rsidRPr="00BE1479">
        <w:rPr>
          <w:rStyle w:val="HideTWBExt"/>
          <w:b w:val="0"/>
        </w:rPr>
        <w:t>&lt;Article&gt;</w:t>
      </w:r>
      <w:r w:rsidRPr="00BE1479">
        <w:t>Paragraph 23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4A64AA"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0E861117" w14:textId="77777777"/>
        </w:tc>
      </w:tr>
      <w:tr w14:paraId="22D8D205"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6904A845"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72B84916" w14:textId="77777777">
            <w:pPr>
              <w:pStyle w:val="AmColumnHeading"/>
            </w:pPr>
            <w:r w:rsidRPr="00BE1479">
              <w:t>Amendment</w:t>
            </w:r>
          </w:p>
        </w:tc>
      </w:tr>
      <w:tr w14:paraId="2CE2A7BD"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72FDDB8F" w14:textId="77777777">
            <w:pPr>
              <w:pStyle w:val="Normal6a"/>
            </w:pPr>
          </w:p>
        </w:tc>
        <w:tc>
          <w:tcPr>
            <w:tcW w:w="4876" w:type="dxa"/>
            <w:tcBorders>
              <w:top w:val="nil"/>
              <w:left w:val="nil"/>
              <w:bottom w:val="nil"/>
              <w:right w:val="nil"/>
            </w:tcBorders>
          </w:tcPr>
          <w:p w:rsidR="00BE1479" w:rsidRPr="00BE1479" w:rsidP="00446B27" w14:paraId="0FDD03AC" w14:textId="77777777">
            <w:pPr>
              <w:pStyle w:val="Normal6a"/>
            </w:pPr>
            <w:r w:rsidRPr="00BE1479">
              <w:rPr>
                <w:b/>
                <w:i/>
              </w:rPr>
              <w:t>23a.</w:t>
            </w:r>
            <w:r w:rsidRPr="00BE1479">
              <w:tab/>
            </w:r>
            <w:r w:rsidRPr="00BE1479">
              <w:rPr>
                <w:b/>
                <w:i/>
              </w:rPr>
              <w:t>Encourages closer EU-Australia coordination on economic security, including on identifying and reducing strategic dependencies, protecting sensitive technologies and research, strengthening the resilience and diversification of supply chains and developing coordinated responses to economic coercion, while preserving an open, rules-based international trading system;</w:t>
            </w:r>
          </w:p>
        </w:tc>
      </w:tr>
    </w:tbl>
    <w:p w:rsidR="00BE1479" w:rsidRPr="00BE1479" w:rsidP="00BE1479" w14:paraId="0E49D7BA"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41E5BAC9" w14:textId="77777777">
      <w:r w:rsidRPr="00BE1479">
        <w:rPr>
          <w:rStyle w:val="HideTWBExt"/>
        </w:rPr>
        <w:t>&lt;/Amend&gt;</w:t>
      </w:r>
    </w:p>
    <w:p w:rsidR="00BE1479" w:rsidRPr="00BE1479" w:rsidP="00BE1479" w14:paraId="7B14351C"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244</w:t>
      </w:r>
      <w:r w:rsidRPr="00BE1479">
        <w:rPr>
          <w:rStyle w:val="HideTWBExt"/>
          <w:b w:val="0"/>
        </w:rPr>
        <w:t>&lt;/NumAm&gt;</w:t>
      </w:r>
    </w:p>
    <w:p w:rsidR="00BE1479" w:rsidRPr="00BE1479" w:rsidP="00BE1479" w14:paraId="51467C5D" w14:textId="77777777">
      <w:pPr>
        <w:pStyle w:val="NormalBold"/>
      </w:pPr>
      <w:r w:rsidRPr="00BE1479">
        <w:rPr>
          <w:rStyle w:val="HideTWBExt"/>
          <w:b w:val="0"/>
        </w:rPr>
        <w:t>&lt;RepeatBlock-By&gt;&lt;Members&gt;</w:t>
      </w:r>
      <w:r w:rsidRPr="00BE1479">
        <w:t>Reinhold Lopatka</w:t>
      </w:r>
      <w:r w:rsidRPr="00BE1479">
        <w:rPr>
          <w:rStyle w:val="HideTWBExt"/>
          <w:b w:val="0"/>
        </w:rPr>
        <w:t>&lt;/Members&gt;</w:t>
      </w:r>
    </w:p>
    <w:p w:rsidR="00BE1479" w:rsidRPr="00BE1479" w:rsidP="00BE1479" w14:paraId="181DEC1B" w14:textId="77777777">
      <w:pPr>
        <w:pStyle w:val="NormalBold"/>
      </w:pPr>
      <w:r w:rsidRPr="00BE1479">
        <w:rPr>
          <w:rStyle w:val="HideTWBExt"/>
          <w:b w:val="0"/>
        </w:rPr>
        <w:t>&lt;/RepeatBlock-By&gt;</w:t>
      </w:r>
    </w:p>
    <w:p w:rsidR="00BE1479" w:rsidRPr="00BE1479" w:rsidP="00BE1479" w14:paraId="4EF78600"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08DC7EB4" w14:textId="77777777">
      <w:pPr>
        <w:pStyle w:val="NormalBold"/>
      </w:pPr>
      <w:r w:rsidRPr="00BE1479">
        <w:rPr>
          <w:rStyle w:val="HideTWBExt"/>
          <w:b w:val="0"/>
        </w:rPr>
        <w:t>&lt;Article&gt;</w:t>
      </w:r>
      <w:r w:rsidRPr="00BE1479">
        <w:t>Paragraph 23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1F7906"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0DF5648F" w14:textId="77777777"/>
        </w:tc>
      </w:tr>
      <w:tr w14:paraId="6FADB876"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4472A210"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7CC01334" w14:textId="77777777">
            <w:pPr>
              <w:pStyle w:val="AmColumnHeading"/>
            </w:pPr>
            <w:r w:rsidRPr="00BE1479">
              <w:t>Amendment</w:t>
            </w:r>
          </w:p>
        </w:tc>
      </w:tr>
      <w:tr w14:paraId="39D5F740"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768A6965" w14:textId="77777777">
            <w:pPr>
              <w:pStyle w:val="Normal6a"/>
            </w:pPr>
          </w:p>
        </w:tc>
        <w:tc>
          <w:tcPr>
            <w:tcW w:w="4876" w:type="dxa"/>
            <w:tcBorders>
              <w:top w:val="nil"/>
              <w:left w:val="nil"/>
              <w:bottom w:val="nil"/>
              <w:right w:val="nil"/>
            </w:tcBorders>
          </w:tcPr>
          <w:p w:rsidR="00BE1479" w:rsidRPr="00BE1479" w:rsidP="00446B27" w14:paraId="36FA4280" w14:textId="77777777">
            <w:pPr>
              <w:pStyle w:val="Normal6a"/>
            </w:pPr>
            <w:r w:rsidRPr="00BE1479">
              <w:rPr>
                <w:b/>
                <w:i/>
              </w:rPr>
              <w:t>23a.</w:t>
            </w:r>
            <w:r w:rsidRPr="00BE1479">
              <w:tab/>
            </w:r>
            <w:r w:rsidRPr="00BE1479">
              <w:rPr>
                <w:b/>
                <w:i/>
              </w:rPr>
              <w:t>Welcomes the modernised bilateral wine agreement concluded alongside the FTA, which strengthens the protection of over 1600 EU wine geographical indications, including around 50 new additions; considers this a significant safeguard for the authenticity and reputation of European wine-producing regions in the Australian market;</w:t>
            </w:r>
          </w:p>
        </w:tc>
      </w:tr>
    </w:tbl>
    <w:p w:rsidR="00BE1479" w:rsidRPr="00BE1479" w:rsidP="00BE1479" w14:paraId="607B286A"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6FCA665D" w14:textId="77777777">
      <w:r w:rsidRPr="00BE1479">
        <w:rPr>
          <w:rStyle w:val="HideTWBExt"/>
        </w:rPr>
        <w:t>&lt;/Amend&gt;</w:t>
      </w:r>
    </w:p>
    <w:p w:rsidR="00BE1479" w:rsidRPr="00BE1479" w:rsidP="00BE1479" w14:paraId="5E961C18"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245</w:t>
      </w:r>
      <w:r w:rsidRPr="00BE1479">
        <w:rPr>
          <w:rStyle w:val="HideTWBExt"/>
          <w:b w:val="0"/>
        </w:rPr>
        <w:t>&lt;/NumAm&gt;</w:t>
      </w:r>
    </w:p>
    <w:p w:rsidR="00BE1479" w:rsidRPr="00BE1479" w:rsidP="00BE1479" w14:paraId="3FC09AF6" w14:textId="77777777">
      <w:pPr>
        <w:pStyle w:val="NormalBold"/>
      </w:pPr>
      <w:r w:rsidRPr="00BE1479">
        <w:rPr>
          <w:rStyle w:val="HideTWBExt"/>
          <w:b w:val="0"/>
        </w:rPr>
        <w:t>&lt;RepeatBlock-By&gt;&lt;Members&gt;</w:t>
      </w:r>
      <w:r w:rsidRPr="00BE1479">
        <w:t>Thomas Waitz</w:t>
      </w:r>
      <w:r w:rsidRPr="00BE1479">
        <w:rPr>
          <w:rStyle w:val="HideTWBExt"/>
          <w:b w:val="0"/>
        </w:rPr>
        <w:t>&lt;/Members&gt;</w:t>
      </w:r>
    </w:p>
    <w:p w:rsidR="00BE1479" w:rsidRPr="00BE1479" w:rsidP="00BE1479" w14:paraId="5B05ABD4" w14:textId="77777777">
      <w:r w:rsidRPr="00BE1479">
        <w:rPr>
          <w:rStyle w:val="HideTWBExt"/>
        </w:rPr>
        <w:t>&lt;AuNomDe&gt;</w:t>
      </w:r>
      <w:r w:rsidRPr="00BE1479">
        <w:rPr>
          <w:rStyle w:val="HideTWBInt"/>
        </w:rPr>
        <w:t>{Verts/ALE}</w:t>
      </w:r>
      <w:r w:rsidRPr="00BE1479">
        <w:t>on behalf of the Verts/ALE Group</w:t>
      </w:r>
      <w:r w:rsidRPr="00BE1479">
        <w:rPr>
          <w:rStyle w:val="HideTWBExt"/>
        </w:rPr>
        <w:t>&lt;/AuNomDe&gt;</w:t>
      </w:r>
    </w:p>
    <w:p w:rsidR="00BE1479" w:rsidRPr="00BE1479" w:rsidP="00BE1479" w14:paraId="039DC367" w14:textId="77777777">
      <w:pPr>
        <w:pStyle w:val="NormalBold"/>
      </w:pPr>
      <w:r w:rsidRPr="00BE1479">
        <w:rPr>
          <w:rStyle w:val="HideTWBExt"/>
          <w:b w:val="0"/>
        </w:rPr>
        <w:t>&lt;/RepeatBlock-By&gt;</w:t>
      </w:r>
    </w:p>
    <w:p w:rsidR="00BE1479" w:rsidRPr="00BE1479" w:rsidP="00BE1479" w14:paraId="565E02A9"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6F98E8BB" w14:textId="77777777">
      <w:pPr>
        <w:pStyle w:val="NormalBold"/>
      </w:pPr>
      <w:r w:rsidRPr="00BE1479">
        <w:rPr>
          <w:rStyle w:val="HideTWBExt"/>
          <w:b w:val="0"/>
        </w:rPr>
        <w:t>&lt;Article&gt;</w:t>
      </w:r>
      <w:r w:rsidRPr="00BE1479">
        <w:t>Paragraph 23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DDACF3"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582537E2" w14:textId="77777777"/>
        </w:tc>
      </w:tr>
      <w:tr w14:paraId="0D17F217"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2140A392"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47CFE1D8" w14:textId="77777777">
            <w:pPr>
              <w:pStyle w:val="AmColumnHeading"/>
            </w:pPr>
            <w:r w:rsidRPr="00BE1479">
              <w:t>Amendment</w:t>
            </w:r>
          </w:p>
        </w:tc>
      </w:tr>
      <w:tr w14:paraId="2596456D"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6AAF0EEE" w14:textId="77777777">
            <w:pPr>
              <w:pStyle w:val="Normal6a"/>
            </w:pPr>
          </w:p>
        </w:tc>
        <w:tc>
          <w:tcPr>
            <w:tcW w:w="4876" w:type="dxa"/>
            <w:tcBorders>
              <w:top w:val="nil"/>
              <w:left w:val="nil"/>
              <w:bottom w:val="nil"/>
              <w:right w:val="nil"/>
            </w:tcBorders>
          </w:tcPr>
          <w:p w:rsidR="00BE1479" w:rsidRPr="00BE1479" w:rsidP="00446B27" w14:paraId="58DCB19A" w14:textId="77777777">
            <w:pPr>
              <w:pStyle w:val="Normal6a"/>
            </w:pPr>
            <w:r w:rsidRPr="00BE1479">
              <w:rPr>
                <w:b/>
                <w:i/>
              </w:rPr>
              <w:t>23a.</w:t>
            </w:r>
            <w:r w:rsidRPr="00BE1479">
              <w:tab/>
            </w:r>
            <w:r w:rsidRPr="00BE1479">
              <w:rPr>
                <w:b/>
                <w:i/>
              </w:rPr>
              <w:t>Recalls EU’s and Australia’s commitment to the UNDRIP, in particular concerning Indigenous peoples' relationship to lands, territories and resources and calls on both regions to step up efforts in ensuring that Indigenous peoples rights, including the principle of Free prior and informed consent (FPIC) are upheld;</w:t>
            </w:r>
          </w:p>
        </w:tc>
      </w:tr>
    </w:tbl>
    <w:p w:rsidR="00BE1479" w:rsidRPr="00BE1479" w:rsidP="00BE1479" w14:paraId="10F23055"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3634D62A" w14:textId="77777777">
      <w:r w:rsidRPr="00BE1479">
        <w:rPr>
          <w:rStyle w:val="HideTWBExt"/>
        </w:rPr>
        <w:t>&lt;/Amend&gt;</w:t>
      </w:r>
    </w:p>
    <w:p w:rsidR="00BE1479" w:rsidRPr="00BE1479" w:rsidP="00BE1479" w14:paraId="62351709"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246</w:t>
      </w:r>
      <w:r w:rsidRPr="00BE1479">
        <w:rPr>
          <w:rStyle w:val="HideTWBExt"/>
          <w:b w:val="0"/>
        </w:rPr>
        <w:t>&lt;/NumAm&gt;</w:t>
      </w:r>
    </w:p>
    <w:p w:rsidR="00BE1479" w:rsidRPr="00BE1479" w:rsidP="00BE1479" w14:paraId="29C18E56" w14:textId="77777777">
      <w:pPr>
        <w:pStyle w:val="NormalBold"/>
      </w:pPr>
      <w:r w:rsidRPr="00BE1479">
        <w:rPr>
          <w:rStyle w:val="HideTWBExt"/>
          <w:b w:val="0"/>
        </w:rPr>
        <w:t>&lt;RepeatBlock-By&gt;&lt;Members&gt;</w:t>
      </w:r>
      <w:r w:rsidRPr="00BE1479">
        <w:t>Sebastian Tynkkynen</w:t>
      </w:r>
      <w:r w:rsidRPr="00BE1479">
        <w:rPr>
          <w:rStyle w:val="HideTWBExt"/>
          <w:b w:val="0"/>
        </w:rPr>
        <w:t>&lt;/Members&gt;</w:t>
      </w:r>
    </w:p>
    <w:p w:rsidR="00BE1479" w:rsidRPr="00BE1479" w:rsidP="00BE1479" w14:paraId="017E3976" w14:textId="77777777">
      <w:pPr>
        <w:pStyle w:val="NormalBold"/>
      </w:pPr>
      <w:r w:rsidRPr="00BE1479">
        <w:rPr>
          <w:rStyle w:val="HideTWBExt"/>
          <w:b w:val="0"/>
        </w:rPr>
        <w:t>&lt;/RepeatBlock-By&gt;</w:t>
      </w:r>
    </w:p>
    <w:p w:rsidR="00BE1479" w:rsidRPr="00BE1479" w:rsidP="00BE1479" w14:paraId="626F0A87"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58F3D2C1" w14:textId="77777777">
      <w:pPr>
        <w:pStyle w:val="NormalBold"/>
      </w:pPr>
      <w:r w:rsidRPr="00BE1479">
        <w:rPr>
          <w:rStyle w:val="HideTWBExt"/>
          <w:b w:val="0"/>
        </w:rPr>
        <w:t>&lt;Article&gt;</w:t>
      </w:r>
      <w:r w:rsidRPr="00BE1479">
        <w:t>Subheading 6</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DBA9DC"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1CE92921" w14:textId="77777777"/>
        </w:tc>
      </w:tr>
      <w:tr w14:paraId="0BA02CE3"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011032B8"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65766F7E" w14:textId="77777777">
            <w:pPr>
              <w:pStyle w:val="AmColumnHeading"/>
            </w:pPr>
            <w:r w:rsidRPr="00BE1479">
              <w:t>Amendment</w:t>
            </w:r>
          </w:p>
        </w:tc>
      </w:tr>
      <w:tr w14:paraId="1FA307DC"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1AE6C5ED" w14:textId="77777777">
            <w:pPr>
              <w:pStyle w:val="Normal6a"/>
            </w:pPr>
            <w:r w:rsidRPr="00BE1479">
              <w:t xml:space="preserve">Cooperation on the digital and </w:t>
            </w:r>
            <w:r w:rsidRPr="00BE1479">
              <w:rPr>
                <w:b/>
                <w:i/>
              </w:rPr>
              <w:t>green</w:t>
            </w:r>
            <w:r w:rsidRPr="00BE1479">
              <w:t xml:space="preserve"> transitions</w:t>
            </w:r>
          </w:p>
        </w:tc>
        <w:tc>
          <w:tcPr>
            <w:tcW w:w="4876" w:type="dxa"/>
            <w:tcBorders>
              <w:top w:val="nil"/>
              <w:left w:val="nil"/>
              <w:bottom w:val="nil"/>
              <w:right w:val="nil"/>
            </w:tcBorders>
          </w:tcPr>
          <w:p w:rsidR="00BE1479" w:rsidRPr="00BE1479" w:rsidP="00446B27" w14:paraId="2243D730" w14:textId="77777777">
            <w:pPr>
              <w:pStyle w:val="Normal6a"/>
            </w:pPr>
            <w:r w:rsidRPr="00BE1479">
              <w:t xml:space="preserve">Cooperation on the digital and </w:t>
            </w:r>
            <w:r w:rsidRPr="00BE1479">
              <w:rPr>
                <w:b/>
                <w:i/>
              </w:rPr>
              <w:t>clean</w:t>
            </w:r>
            <w:r w:rsidRPr="00BE1479">
              <w:t xml:space="preserve"> transitions</w:t>
            </w:r>
          </w:p>
        </w:tc>
      </w:tr>
    </w:tbl>
    <w:p w:rsidR="00BE1479" w:rsidRPr="00BE1479" w:rsidP="00BE1479" w14:paraId="4C7137F8" w14:textId="77777777">
      <w:pPr>
        <w:pStyle w:val="AmOrLang"/>
      </w:pPr>
      <w:r w:rsidRPr="00BE1479">
        <w:t xml:space="preserve">Or. </w:t>
      </w:r>
      <w:r w:rsidRPr="00BE1479">
        <w:rPr>
          <w:rStyle w:val="HideTWBExt"/>
        </w:rPr>
        <w:t>&lt;Original&gt;</w:t>
      </w:r>
      <w:r w:rsidRPr="00BE1479">
        <w:rPr>
          <w:rStyle w:val="HideTWBInt"/>
        </w:rPr>
        <w:t>{FI}</w:t>
      </w:r>
      <w:r w:rsidRPr="00BE1479">
        <w:t>fi</w:t>
      </w:r>
      <w:r w:rsidRPr="00BE1479">
        <w:rPr>
          <w:rStyle w:val="HideTWBExt"/>
        </w:rPr>
        <w:t>&lt;/Original&gt;</w:t>
      </w:r>
    </w:p>
    <w:p w:rsidR="00BE1479" w:rsidRPr="00BE1479" w:rsidP="00BE1479" w14:paraId="2E7D1603" w14:textId="77777777">
      <w:r w:rsidRPr="00BE1479">
        <w:rPr>
          <w:rStyle w:val="HideTWBExt"/>
        </w:rPr>
        <w:t>&lt;/Amend&gt;</w:t>
      </w:r>
    </w:p>
    <w:p w:rsidR="00BE1479" w:rsidRPr="00BE1479" w:rsidP="00BE1479" w14:paraId="1A378FBE"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247</w:t>
      </w:r>
      <w:r w:rsidRPr="00BE1479">
        <w:rPr>
          <w:rStyle w:val="HideTWBExt"/>
          <w:b w:val="0"/>
        </w:rPr>
        <w:t>&lt;/NumAm&gt;</w:t>
      </w:r>
    </w:p>
    <w:p w:rsidR="00BE1479" w:rsidRPr="00BE1479" w:rsidP="00BE1479" w14:paraId="60923933" w14:textId="77777777">
      <w:pPr>
        <w:pStyle w:val="NormalBold"/>
      </w:pPr>
      <w:r w:rsidRPr="00BE1479">
        <w:rPr>
          <w:rStyle w:val="HideTWBExt"/>
          <w:b w:val="0"/>
        </w:rPr>
        <w:t>&lt;RepeatBlock-By&gt;&lt;Members&gt;</w:t>
      </w:r>
      <w:r w:rsidRPr="00BE1479">
        <w:t>Tobias Cremer, Marta Temido</w:t>
      </w:r>
      <w:r w:rsidRPr="00BE1479">
        <w:rPr>
          <w:rStyle w:val="HideTWBExt"/>
          <w:b w:val="0"/>
        </w:rPr>
        <w:t>&lt;/Members&gt;</w:t>
      </w:r>
    </w:p>
    <w:p w:rsidR="00BE1479" w:rsidRPr="00BE1479" w:rsidP="00BE1479" w14:paraId="64A936D0" w14:textId="77777777">
      <w:pPr>
        <w:pStyle w:val="NormalBold"/>
      </w:pPr>
      <w:r w:rsidRPr="00BE1479">
        <w:rPr>
          <w:rStyle w:val="HideTWBExt"/>
          <w:b w:val="0"/>
        </w:rPr>
        <w:t>&lt;/RepeatBlock-By&gt;</w:t>
      </w:r>
    </w:p>
    <w:p w:rsidR="00BE1479" w:rsidRPr="00BE1479" w:rsidP="00BE1479" w14:paraId="4AA8A8DF"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43634EA6" w14:textId="77777777">
      <w:pPr>
        <w:pStyle w:val="NormalBold"/>
      </w:pPr>
      <w:r w:rsidRPr="00BE1479">
        <w:rPr>
          <w:rStyle w:val="HideTWBExt"/>
          <w:b w:val="0"/>
        </w:rPr>
        <w:t>&lt;Article&gt;</w:t>
      </w:r>
      <w:r w:rsidRPr="00BE1479">
        <w:t>Paragraph 24</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C8C369"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53CD15C3" w14:textId="77777777"/>
        </w:tc>
      </w:tr>
      <w:tr w14:paraId="0C7C7895"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19FD90BA"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2FA5F388" w14:textId="77777777">
            <w:pPr>
              <w:pStyle w:val="AmColumnHeading"/>
            </w:pPr>
            <w:r w:rsidRPr="00BE1479">
              <w:t>Amendment</w:t>
            </w:r>
          </w:p>
        </w:tc>
      </w:tr>
      <w:tr w14:paraId="7ED594AC"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1E2AAD3E" w14:textId="77777777">
            <w:pPr>
              <w:pStyle w:val="Normal6a"/>
            </w:pPr>
            <w:r w:rsidRPr="00BE1479">
              <w:t>24.</w:t>
            </w:r>
            <w:r w:rsidRPr="00BE1479">
              <w:tab/>
              <w:t xml:space="preserve">Highlights the importance of a regular EU-Australia digital dialogue, including on platform </w:t>
            </w:r>
            <w:r w:rsidRPr="00BE1479">
              <w:rPr>
                <w:b/>
                <w:i/>
              </w:rPr>
              <w:t>oversight</w:t>
            </w:r>
            <w:r w:rsidRPr="00BE1479">
              <w:t xml:space="preserve"> and the protection of minors online;</w:t>
            </w:r>
          </w:p>
        </w:tc>
        <w:tc>
          <w:tcPr>
            <w:tcW w:w="4876" w:type="dxa"/>
            <w:tcBorders>
              <w:top w:val="nil"/>
              <w:left w:val="nil"/>
              <w:bottom w:val="nil"/>
              <w:right w:val="nil"/>
            </w:tcBorders>
          </w:tcPr>
          <w:p w:rsidR="00BE1479" w:rsidRPr="00BE1479" w:rsidP="00446B27" w14:paraId="6644F771" w14:textId="77777777">
            <w:pPr>
              <w:pStyle w:val="Normal6a"/>
            </w:pPr>
            <w:r w:rsidRPr="00BE1479">
              <w:t>24.</w:t>
            </w:r>
            <w:r w:rsidRPr="00BE1479">
              <w:tab/>
              <w:t xml:space="preserve">Highlights the importance of a regular EU-Australia digital dialogue, including on platform </w:t>
            </w:r>
            <w:r w:rsidRPr="00BE1479">
              <w:rPr>
                <w:b/>
                <w:i/>
              </w:rPr>
              <w:t>accountability</w:t>
            </w:r>
            <w:r w:rsidRPr="00BE1479">
              <w:t xml:space="preserve"> and the protection of minors online; </w:t>
            </w:r>
            <w:r w:rsidRPr="00BE1479">
              <w:rPr>
                <w:b/>
                <w:i/>
              </w:rPr>
              <w:t>commends Australia's leadership in confronting the power of major digital platforms and taking decisive action to protect children and young people from predatory practices, addictive algorithms and harmful online content; urges the Commission to act with equal determination and urgency to strengthen the protection of minors online and calls for close EU-Australia cooperation and the exchange of best practices; calls for combatting foreign interference and manipulation to be a part of the EU-Australia digital dialogue to protect democratic resilience;</w:t>
            </w:r>
          </w:p>
        </w:tc>
      </w:tr>
    </w:tbl>
    <w:p w:rsidR="00BE1479" w:rsidRPr="00BE1479" w:rsidP="00BE1479" w14:paraId="62B57687"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6691168C" w14:textId="77777777">
      <w:r w:rsidRPr="00BE1479">
        <w:rPr>
          <w:rStyle w:val="HideTWBExt"/>
        </w:rPr>
        <w:t>&lt;/Amend&gt;</w:t>
      </w:r>
    </w:p>
    <w:p w:rsidR="00BE1479" w:rsidRPr="00BE1479" w:rsidP="00BE1479" w14:paraId="437756F1"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248</w:t>
      </w:r>
      <w:r w:rsidRPr="00BE1479">
        <w:rPr>
          <w:rStyle w:val="HideTWBExt"/>
          <w:b w:val="0"/>
        </w:rPr>
        <w:t>&lt;/NumAm&gt;</w:t>
      </w:r>
    </w:p>
    <w:p w:rsidR="00BE1479" w:rsidRPr="00BE1479" w:rsidP="00BE1479" w14:paraId="544F28A7" w14:textId="77777777">
      <w:pPr>
        <w:pStyle w:val="NormalBold"/>
      </w:pPr>
      <w:r w:rsidRPr="00BE1479">
        <w:rPr>
          <w:rStyle w:val="HideTWBExt"/>
          <w:b w:val="0"/>
        </w:rPr>
        <w:t>&lt;RepeatBlock-By&gt;&lt;Members&gt;</w:t>
      </w:r>
      <w:r w:rsidRPr="00BE1479">
        <w:t>Piotr Müller, Michał Dworczyk</w:t>
      </w:r>
      <w:r w:rsidRPr="00BE1479">
        <w:rPr>
          <w:rStyle w:val="HideTWBExt"/>
          <w:b w:val="0"/>
        </w:rPr>
        <w:t>&lt;/Members&gt;</w:t>
      </w:r>
    </w:p>
    <w:p w:rsidR="00BE1479" w:rsidRPr="00BE1479" w:rsidP="00BE1479" w14:paraId="7BD764FB" w14:textId="77777777">
      <w:pPr>
        <w:pStyle w:val="NormalBold"/>
      </w:pPr>
      <w:r w:rsidRPr="00BE1479">
        <w:rPr>
          <w:rStyle w:val="HideTWBExt"/>
          <w:b w:val="0"/>
        </w:rPr>
        <w:t>&lt;/RepeatBlock-By&gt;</w:t>
      </w:r>
    </w:p>
    <w:p w:rsidR="00BE1479" w:rsidRPr="00BE1479" w:rsidP="00BE1479" w14:paraId="1149FAFB"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5E2E2428" w14:textId="77777777">
      <w:pPr>
        <w:pStyle w:val="NormalBold"/>
      </w:pPr>
      <w:r w:rsidRPr="00BE1479">
        <w:rPr>
          <w:rStyle w:val="HideTWBExt"/>
          <w:b w:val="0"/>
        </w:rPr>
        <w:t>&lt;Article&gt;</w:t>
      </w:r>
      <w:r w:rsidRPr="00BE1479">
        <w:t>Paragraph 24</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3BCE62"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2B2DFC7B" w14:textId="77777777"/>
        </w:tc>
      </w:tr>
      <w:tr w14:paraId="0F6161AB"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776934F4"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1A216D0E" w14:textId="77777777">
            <w:pPr>
              <w:pStyle w:val="AmColumnHeading"/>
            </w:pPr>
            <w:r w:rsidRPr="00BE1479">
              <w:t>Amendment</w:t>
            </w:r>
          </w:p>
        </w:tc>
      </w:tr>
      <w:tr w14:paraId="049C6CDF"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25EC9DB6" w14:textId="77777777">
            <w:pPr>
              <w:pStyle w:val="Normal6a"/>
            </w:pPr>
            <w:r w:rsidRPr="00BE1479">
              <w:t>24.</w:t>
            </w:r>
            <w:r w:rsidRPr="00BE1479">
              <w:tab/>
              <w:t>Highlights the importance of a regular EU-Australia digital dialogue, including on platform oversight and the protection of minors online;</w:t>
            </w:r>
          </w:p>
        </w:tc>
        <w:tc>
          <w:tcPr>
            <w:tcW w:w="4876" w:type="dxa"/>
            <w:tcBorders>
              <w:top w:val="nil"/>
              <w:left w:val="nil"/>
              <w:bottom w:val="nil"/>
              <w:right w:val="nil"/>
            </w:tcBorders>
          </w:tcPr>
          <w:p w:rsidR="00BE1479" w:rsidRPr="00BE1479" w:rsidP="00446B27" w14:paraId="016B18A0" w14:textId="77777777">
            <w:pPr>
              <w:pStyle w:val="Normal6a"/>
            </w:pPr>
            <w:r w:rsidRPr="00BE1479">
              <w:t>24.</w:t>
            </w:r>
            <w:r w:rsidRPr="00BE1479">
              <w:tab/>
              <w:t xml:space="preserve">Highlights the importance of a regular EU-Australia digital dialogue, including on platform oversight and the protection of minors online; </w:t>
            </w:r>
            <w:r w:rsidRPr="00BE1479">
              <w:rPr>
                <w:b/>
                <w:i/>
              </w:rPr>
              <w:t>strongly reiterates that platform oversight must not serve as a pretext for censorship; stresses that any digital regulation must fully guarantee freedom of expression, protecting citizens against arbitrary removal of lawful content and interference in free public debate for political or ideological reasons;</w:t>
            </w:r>
          </w:p>
        </w:tc>
      </w:tr>
    </w:tbl>
    <w:p w:rsidR="00BE1479" w:rsidRPr="00BE1479" w:rsidP="00BE1479" w14:paraId="00096A14" w14:textId="77777777">
      <w:pPr>
        <w:pStyle w:val="AmOrLang"/>
      </w:pPr>
      <w:r w:rsidRPr="00BE1479">
        <w:t xml:space="preserve">Or. </w:t>
      </w:r>
      <w:r w:rsidRPr="00BE1479">
        <w:rPr>
          <w:rStyle w:val="HideTWBExt"/>
        </w:rPr>
        <w:t>&lt;Original&gt;</w:t>
      </w:r>
      <w:r w:rsidRPr="00BE1479">
        <w:rPr>
          <w:rStyle w:val="HideTWBInt"/>
        </w:rPr>
        <w:t>{PL}</w:t>
      </w:r>
      <w:r w:rsidRPr="00BE1479">
        <w:t>pl</w:t>
      </w:r>
      <w:r w:rsidRPr="00BE1479">
        <w:rPr>
          <w:rStyle w:val="HideTWBExt"/>
        </w:rPr>
        <w:t>&lt;/Original&gt;</w:t>
      </w:r>
    </w:p>
    <w:p w:rsidR="00BE1479" w:rsidRPr="00BE1479" w:rsidP="00BE1479" w14:paraId="04372FAF" w14:textId="77777777">
      <w:r w:rsidRPr="00BE1479">
        <w:rPr>
          <w:rStyle w:val="HideTWBExt"/>
        </w:rPr>
        <w:t>&lt;/Amend&gt;</w:t>
      </w:r>
    </w:p>
    <w:p w:rsidR="00BE1479" w:rsidRPr="00BE1479" w:rsidP="00BE1479" w14:paraId="4765B926"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249</w:t>
      </w:r>
      <w:r w:rsidRPr="00BE1479">
        <w:rPr>
          <w:rStyle w:val="HideTWBExt"/>
          <w:b w:val="0"/>
        </w:rPr>
        <w:t>&lt;/NumAm&gt;</w:t>
      </w:r>
    </w:p>
    <w:p w:rsidR="00BE1479" w:rsidRPr="00BE1479" w:rsidP="00BE1479" w14:paraId="247CBA21" w14:textId="77777777">
      <w:pPr>
        <w:pStyle w:val="NormalBold"/>
      </w:pPr>
      <w:r w:rsidRPr="00BE1479">
        <w:rPr>
          <w:rStyle w:val="HideTWBExt"/>
          <w:b w:val="0"/>
        </w:rPr>
        <w:t>&lt;RepeatBlock-By&gt;&lt;Members&gt;</w:t>
      </w:r>
      <w:r w:rsidRPr="00BE1479">
        <w:t>Davor Ivo Stier</w:t>
      </w:r>
      <w:r w:rsidRPr="00BE1479">
        <w:rPr>
          <w:rStyle w:val="HideTWBExt"/>
          <w:b w:val="0"/>
        </w:rPr>
        <w:t>&lt;/Members&gt;</w:t>
      </w:r>
    </w:p>
    <w:p w:rsidR="00BE1479" w:rsidRPr="00BE1479" w:rsidP="00BE1479" w14:paraId="5FFD36DD" w14:textId="77777777">
      <w:pPr>
        <w:pStyle w:val="NormalBold"/>
      </w:pPr>
      <w:r w:rsidRPr="00BE1479">
        <w:rPr>
          <w:rStyle w:val="HideTWBExt"/>
          <w:b w:val="0"/>
        </w:rPr>
        <w:t>&lt;/RepeatBlock-By&gt;</w:t>
      </w:r>
    </w:p>
    <w:p w:rsidR="00BE1479" w:rsidRPr="00BE1479" w:rsidP="00BE1479" w14:paraId="102EA2F1"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682DA52E" w14:textId="77777777">
      <w:pPr>
        <w:pStyle w:val="NormalBold"/>
      </w:pPr>
      <w:r w:rsidRPr="00BE1479">
        <w:rPr>
          <w:rStyle w:val="HideTWBExt"/>
          <w:b w:val="0"/>
        </w:rPr>
        <w:t>&lt;Article&gt;</w:t>
      </w:r>
      <w:r w:rsidRPr="00BE1479">
        <w:t>Paragraph 24</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B8BCE5"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3A26C74E" w14:textId="77777777"/>
        </w:tc>
      </w:tr>
      <w:tr w14:paraId="4FDBCB86"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56339AEC"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14CB21C9" w14:textId="77777777">
            <w:pPr>
              <w:pStyle w:val="AmColumnHeading"/>
            </w:pPr>
            <w:r w:rsidRPr="00BE1479">
              <w:t>Amendment</w:t>
            </w:r>
          </w:p>
        </w:tc>
      </w:tr>
      <w:tr w14:paraId="6A73E655"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3E1BB3AA" w14:textId="77777777">
            <w:pPr>
              <w:pStyle w:val="Normal6a"/>
            </w:pPr>
            <w:r w:rsidRPr="00BE1479">
              <w:t>24.</w:t>
            </w:r>
            <w:r w:rsidRPr="00BE1479">
              <w:tab/>
              <w:t>Highlights the importance of a regular EU-Australia digital dialogue, including on platform oversight and the protection of minors online;</w:t>
            </w:r>
          </w:p>
        </w:tc>
        <w:tc>
          <w:tcPr>
            <w:tcW w:w="4876" w:type="dxa"/>
            <w:tcBorders>
              <w:top w:val="nil"/>
              <w:left w:val="nil"/>
              <w:bottom w:val="nil"/>
              <w:right w:val="nil"/>
            </w:tcBorders>
          </w:tcPr>
          <w:p w:rsidR="00BE1479" w:rsidRPr="00BE1479" w:rsidP="00446B27" w14:paraId="47C84E62" w14:textId="77777777">
            <w:pPr>
              <w:pStyle w:val="Normal6a"/>
            </w:pPr>
            <w:r w:rsidRPr="00BE1479">
              <w:t>24.</w:t>
            </w:r>
            <w:r w:rsidRPr="00BE1479">
              <w:tab/>
              <w:t xml:space="preserve">Highlights the importance of a regular EU-Australia digital dialogue, including on </w:t>
            </w:r>
            <w:r w:rsidRPr="00BE1479">
              <w:rPr>
                <w:b/>
                <w:i/>
              </w:rPr>
              <w:t>artificial intelligence and its safe and responsible governance, cybersecurity, secure connectivity and critical digital infrastructure, data policy,</w:t>
            </w:r>
            <w:r w:rsidRPr="00BE1479">
              <w:t xml:space="preserve"> platform oversight and the protection of minors online; </w:t>
            </w:r>
            <w:r w:rsidRPr="00BE1479">
              <w:rPr>
                <w:b/>
                <w:i/>
              </w:rPr>
              <w:t>encourages enhanced cooperation on emerging technologies and international digital standards, including through research and innovation;</w:t>
            </w:r>
          </w:p>
        </w:tc>
      </w:tr>
    </w:tbl>
    <w:p w:rsidR="00BE1479" w:rsidRPr="00BE1479" w:rsidP="00BE1479" w14:paraId="7B5837D2"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0262778B" w14:textId="77777777">
      <w:r w:rsidRPr="00BE1479">
        <w:rPr>
          <w:rStyle w:val="HideTWBExt"/>
        </w:rPr>
        <w:t>&lt;/Amend&gt;</w:t>
      </w:r>
    </w:p>
    <w:p w:rsidR="00BE1479" w:rsidRPr="00BE1479" w:rsidP="00BE1479" w14:paraId="6DCE4CB1"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250</w:t>
      </w:r>
      <w:r w:rsidRPr="00BE1479">
        <w:rPr>
          <w:rStyle w:val="HideTWBExt"/>
          <w:b w:val="0"/>
        </w:rPr>
        <w:t>&lt;/NumAm&gt;</w:t>
      </w:r>
    </w:p>
    <w:p w:rsidR="00BE1479" w:rsidRPr="00BE1479" w:rsidP="00BE1479" w14:paraId="1E611864" w14:textId="77777777">
      <w:pPr>
        <w:pStyle w:val="NormalBold"/>
      </w:pPr>
      <w:r w:rsidRPr="00BE1479">
        <w:rPr>
          <w:rStyle w:val="HideTWBExt"/>
          <w:b w:val="0"/>
        </w:rPr>
        <w:t>&lt;RepeatBlock-By&gt;&lt;Members&gt;</w:t>
      </w:r>
      <w:r w:rsidRPr="00BE1479">
        <w:t>Mieke Andriese</w:t>
      </w:r>
      <w:r w:rsidRPr="00BE1479">
        <w:rPr>
          <w:rStyle w:val="HideTWBExt"/>
          <w:b w:val="0"/>
        </w:rPr>
        <w:t>&lt;/Members&gt;</w:t>
      </w:r>
    </w:p>
    <w:p w:rsidR="00BE1479" w:rsidRPr="00BE1479" w:rsidP="00BE1479" w14:paraId="0DF171FF" w14:textId="77777777">
      <w:pPr>
        <w:pStyle w:val="NormalBold"/>
      </w:pPr>
      <w:r w:rsidRPr="00BE1479">
        <w:rPr>
          <w:rStyle w:val="HideTWBExt"/>
          <w:b w:val="0"/>
        </w:rPr>
        <w:t>&lt;/RepeatBlock-By&gt;</w:t>
      </w:r>
    </w:p>
    <w:p w:rsidR="00BE1479" w:rsidRPr="00BE1479" w:rsidP="00BE1479" w14:paraId="02AF09EC"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101C64C0" w14:textId="77777777">
      <w:pPr>
        <w:pStyle w:val="NormalBold"/>
      </w:pPr>
      <w:r w:rsidRPr="00BE1479">
        <w:rPr>
          <w:rStyle w:val="HideTWBExt"/>
          <w:b w:val="0"/>
        </w:rPr>
        <w:t>&lt;Article&gt;</w:t>
      </w:r>
      <w:r w:rsidRPr="00BE1479">
        <w:t>Paragraph 24</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607110"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2C51CE34" w14:textId="77777777"/>
        </w:tc>
      </w:tr>
      <w:tr w14:paraId="379E4F19"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63DE5A49"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643A9CCD" w14:textId="77777777">
            <w:pPr>
              <w:pStyle w:val="AmColumnHeading"/>
            </w:pPr>
            <w:r w:rsidRPr="00BE1479">
              <w:t>Amendment</w:t>
            </w:r>
          </w:p>
        </w:tc>
      </w:tr>
      <w:tr w14:paraId="0BA92096"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4F4D37C4" w14:textId="77777777">
            <w:pPr>
              <w:pStyle w:val="Normal6a"/>
            </w:pPr>
            <w:r w:rsidRPr="00BE1479">
              <w:t>24.</w:t>
            </w:r>
            <w:r w:rsidRPr="00BE1479">
              <w:tab/>
              <w:t xml:space="preserve">Highlights the importance of </w:t>
            </w:r>
            <w:r w:rsidRPr="00BE1479">
              <w:rPr>
                <w:b/>
                <w:i/>
              </w:rPr>
              <w:t>a regular</w:t>
            </w:r>
            <w:r w:rsidRPr="00BE1479">
              <w:t xml:space="preserve"> EU-Australia </w:t>
            </w:r>
            <w:r w:rsidRPr="00BE1479">
              <w:rPr>
                <w:b/>
                <w:i/>
              </w:rPr>
              <w:t>digital dialogue, including on platform oversight</w:t>
            </w:r>
            <w:r w:rsidRPr="00BE1479">
              <w:t xml:space="preserve"> and the protection of minors online;</w:t>
            </w:r>
          </w:p>
        </w:tc>
        <w:tc>
          <w:tcPr>
            <w:tcW w:w="4876" w:type="dxa"/>
            <w:tcBorders>
              <w:top w:val="nil"/>
              <w:left w:val="nil"/>
              <w:bottom w:val="nil"/>
              <w:right w:val="nil"/>
            </w:tcBorders>
          </w:tcPr>
          <w:p w:rsidR="00BE1479" w:rsidRPr="00BE1479" w:rsidP="00446B27" w14:paraId="60613131" w14:textId="77777777">
            <w:pPr>
              <w:pStyle w:val="Normal6a"/>
            </w:pPr>
            <w:r w:rsidRPr="00BE1479">
              <w:t>24.</w:t>
            </w:r>
            <w:r w:rsidRPr="00BE1479">
              <w:tab/>
              <w:t xml:space="preserve">Highlights the importance of EU-Australia </w:t>
            </w:r>
            <w:r w:rsidRPr="00BE1479">
              <w:rPr>
                <w:b/>
                <w:i/>
              </w:rPr>
              <w:t>cooperation on cybersecurity</w:t>
            </w:r>
            <w:r w:rsidRPr="00BE1479">
              <w:t xml:space="preserve"> and the protection of minors online; </w:t>
            </w:r>
            <w:r w:rsidRPr="00BE1479">
              <w:rPr>
                <w:b/>
                <w:i/>
              </w:rPr>
              <w:t>stresses that any cooperation concerning online platforms must fully safeguard freedom of expression and avoid disproportionate restrictions on lawful speech;</w:t>
            </w:r>
          </w:p>
        </w:tc>
      </w:tr>
    </w:tbl>
    <w:p w:rsidR="00BE1479" w:rsidRPr="00BE1479" w:rsidP="00BE1479" w14:paraId="7253D0AA"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1478F01D" w14:textId="77777777">
      <w:r w:rsidRPr="00BE1479">
        <w:rPr>
          <w:rStyle w:val="HideTWBExt"/>
        </w:rPr>
        <w:t>&lt;/Amend&gt;</w:t>
      </w:r>
    </w:p>
    <w:p w:rsidR="00BE1479" w:rsidRPr="00BE1479" w:rsidP="00BE1479" w14:paraId="0A608BE7"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251</w:t>
      </w:r>
      <w:r w:rsidRPr="00BE1479">
        <w:rPr>
          <w:rStyle w:val="HideTWBExt"/>
          <w:b w:val="0"/>
        </w:rPr>
        <w:t>&lt;/NumAm&gt;</w:t>
      </w:r>
    </w:p>
    <w:p w:rsidR="00BE1479" w:rsidRPr="00BE1479" w:rsidP="00BE1479" w14:paraId="34E3DA83" w14:textId="77777777">
      <w:pPr>
        <w:pStyle w:val="NormalBold"/>
      </w:pPr>
      <w:r w:rsidRPr="00BE1479">
        <w:rPr>
          <w:rStyle w:val="HideTWBExt"/>
          <w:b w:val="0"/>
        </w:rPr>
        <w:t>&lt;RepeatBlock-By&gt;&lt;Members&gt;</w:t>
      </w:r>
      <w:r w:rsidRPr="00BE1479">
        <w:t>Miriam Lexmann</w:t>
      </w:r>
      <w:r w:rsidRPr="00BE1479">
        <w:rPr>
          <w:rStyle w:val="HideTWBExt"/>
          <w:b w:val="0"/>
        </w:rPr>
        <w:t>&lt;/Members&gt;</w:t>
      </w:r>
    </w:p>
    <w:p w:rsidR="00BE1479" w:rsidRPr="00BE1479" w:rsidP="00BE1479" w14:paraId="244292E8" w14:textId="77777777">
      <w:pPr>
        <w:pStyle w:val="NormalBold"/>
      </w:pPr>
      <w:r w:rsidRPr="00BE1479">
        <w:rPr>
          <w:rStyle w:val="HideTWBExt"/>
          <w:b w:val="0"/>
        </w:rPr>
        <w:t>&lt;/RepeatBlock-By&gt;</w:t>
      </w:r>
    </w:p>
    <w:p w:rsidR="00BE1479" w:rsidRPr="00BE1479" w:rsidP="00BE1479" w14:paraId="290A946A"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15EC80F3" w14:textId="77777777">
      <w:pPr>
        <w:pStyle w:val="NormalBold"/>
      </w:pPr>
      <w:r w:rsidRPr="00BE1479">
        <w:rPr>
          <w:rStyle w:val="HideTWBExt"/>
          <w:b w:val="0"/>
        </w:rPr>
        <w:t>&lt;Article&gt;</w:t>
      </w:r>
      <w:r w:rsidRPr="00BE1479">
        <w:t>Paragraph 24</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E156E1"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2D1BA6F9" w14:textId="77777777"/>
        </w:tc>
      </w:tr>
      <w:tr w14:paraId="70403AA6"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17CEC6F7"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72B3A14F" w14:textId="77777777">
            <w:pPr>
              <w:pStyle w:val="AmColumnHeading"/>
            </w:pPr>
            <w:r w:rsidRPr="00BE1479">
              <w:t>Amendment</w:t>
            </w:r>
          </w:p>
        </w:tc>
      </w:tr>
      <w:tr w14:paraId="497A7682"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6B16E252" w14:textId="77777777">
            <w:pPr>
              <w:pStyle w:val="Normal6a"/>
            </w:pPr>
            <w:r w:rsidRPr="00BE1479">
              <w:t>24.</w:t>
            </w:r>
            <w:r w:rsidRPr="00BE1479">
              <w:tab/>
              <w:t>Highlights the importance of a regular EU-Australia digital dialogue, including on platform oversight and the protection of minors online;</w:t>
            </w:r>
          </w:p>
        </w:tc>
        <w:tc>
          <w:tcPr>
            <w:tcW w:w="4876" w:type="dxa"/>
            <w:tcBorders>
              <w:top w:val="nil"/>
              <w:left w:val="nil"/>
              <w:bottom w:val="nil"/>
              <w:right w:val="nil"/>
            </w:tcBorders>
          </w:tcPr>
          <w:p w:rsidR="00BE1479" w:rsidRPr="00BE1479" w:rsidP="00446B27" w14:paraId="67F552E8" w14:textId="77777777">
            <w:pPr>
              <w:pStyle w:val="Normal6a"/>
            </w:pPr>
            <w:r w:rsidRPr="00BE1479">
              <w:t>24.</w:t>
            </w:r>
            <w:r w:rsidRPr="00BE1479">
              <w:tab/>
              <w:t>Highlights the importance of a regular EU-Australia digital dialogue, including on platform oversight and the protection of minors online</w:t>
            </w:r>
            <w:r w:rsidRPr="00BE1479">
              <w:rPr>
                <w:b/>
                <w:i/>
              </w:rPr>
              <w:t>, and on the responsible development and governance of artificial intelligence</w:t>
            </w:r>
            <w:r w:rsidRPr="00BE1479">
              <w:t>;</w:t>
            </w:r>
          </w:p>
        </w:tc>
      </w:tr>
    </w:tbl>
    <w:p w:rsidR="00BE1479" w:rsidRPr="00BE1479" w:rsidP="00BE1479" w14:paraId="7A21261A"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64BF9B38" w14:textId="77777777">
      <w:r w:rsidRPr="00BE1479">
        <w:rPr>
          <w:rStyle w:val="HideTWBExt"/>
        </w:rPr>
        <w:t>&lt;/Amend&gt;</w:t>
      </w:r>
    </w:p>
    <w:p w:rsidR="00BE1479" w:rsidRPr="00BE1479" w:rsidP="00BE1479" w14:paraId="523003EC"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252</w:t>
      </w:r>
      <w:r w:rsidRPr="00BE1479">
        <w:rPr>
          <w:rStyle w:val="HideTWBExt"/>
          <w:b w:val="0"/>
        </w:rPr>
        <w:t>&lt;/NumAm&gt;</w:t>
      </w:r>
    </w:p>
    <w:p w:rsidR="00BE1479" w:rsidRPr="00BE1479" w:rsidP="00BE1479" w14:paraId="17135CF6" w14:textId="77777777">
      <w:pPr>
        <w:pStyle w:val="NormalBold"/>
      </w:pPr>
      <w:r w:rsidRPr="00BE1479">
        <w:rPr>
          <w:rStyle w:val="HideTWBExt"/>
          <w:b w:val="0"/>
        </w:rPr>
        <w:t>&lt;RepeatBlock-By&gt;&lt;Members&gt;</w:t>
      </w:r>
      <w:r w:rsidRPr="00BE1479">
        <w:t>Engin Eroglu, Dan Barna, Malik Azmani, Lucia Yar, Petras Auštrevičius, Marie-Agnes Strack-Zimmermann</w:t>
      </w:r>
      <w:r w:rsidRPr="00BE1479">
        <w:rPr>
          <w:rStyle w:val="HideTWBExt"/>
          <w:b w:val="0"/>
        </w:rPr>
        <w:t>&lt;/Members&gt;</w:t>
      </w:r>
    </w:p>
    <w:p w:rsidR="00BE1479" w:rsidRPr="00BE1479" w:rsidP="00BE1479" w14:paraId="5CE2163E" w14:textId="77777777">
      <w:pPr>
        <w:pStyle w:val="NormalBold"/>
      </w:pPr>
      <w:r w:rsidRPr="00BE1479">
        <w:rPr>
          <w:rStyle w:val="HideTWBExt"/>
          <w:b w:val="0"/>
        </w:rPr>
        <w:t>&lt;/RepeatBlock-By&gt;</w:t>
      </w:r>
    </w:p>
    <w:p w:rsidR="00BE1479" w:rsidRPr="00BE1479" w:rsidP="00BE1479" w14:paraId="687C304C"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7F55C366" w14:textId="77777777">
      <w:pPr>
        <w:pStyle w:val="NormalBold"/>
      </w:pPr>
      <w:r w:rsidRPr="00BE1479">
        <w:rPr>
          <w:rStyle w:val="HideTWBExt"/>
          <w:b w:val="0"/>
        </w:rPr>
        <w:t>&lt;Article&gt;</w:t>
      </w:r>
      <w:r w:rsidRPr="00BE1479">
        <w:t>Paragraph 24</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8BD534"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1836208F" w14:textId="77777777"/>
        </w:tc>
      </w:tr>
      <w:tr w14:paraId="2294A001"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627F2220"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424D17BE" w14:textId="77777777">
            <w:pPr>
              <w:pStyle w:val="AmColumnHeading"/>
            </w:pPr>
            <w:r w:rsidRPr="00BE1479">
              <w:t>Amendment</w:t>
            </w:r>
          </w:p>
        </w:tc>
      </w:tr>
      <w:tr w14:paraId="71EA5367"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3ACB00E2" w14:textId="77777777">
            <w:pPr>
              <w:pStyle w:val="Normal6a"/>
            </w:pPr>
            <w:r w:rsidRPr="00BE1479">
              <w:t>24.</w:t>
            </w:r>
            <w:r w:rsidRPr="00BE1479">
              <w:tab/>
              <w:t>Highlights the importance of a regular EU-Australia digital dialogue, including on platform oversight and the protection of minors online;</w:t>
            </w:r>
          </w:p>
        </w:tc>
        <w:tc>
          <w:tcPr>
            <w:tcW w:w="4876" w:type="dxa"/>
            <w:tcBorders>
              <w:top w:val="nil"/>
              <w:left w:val="nil"/>
              <w:bottom w:val="nil"/>
              <w:right w:val="nil"/>
            </w:tcBorders>
          </w:tcPr>
          <w:p w:rsidR="00BE1479" w:rsidRPr="00BE1479" w:rsidP="00446B27" w14:paraId="18EDB2A0" w14:textId="77777777">
            <w:pPr>
              <w:pStyle w:val="Normal6a"/>
            </w:pPr>
            <w:r w:rsidRPr="00BE1479">
              <w:t>24.</w:t>
            </w:r>
            <w:r w:rsidRPr="00BE1479">
              <w:tab/>
              <w:t>Highlights the importance of a regular EU-Australia digital dialogue, including on platform oversight and the protection of minors online</w:t>
            </w:r>
            <w:r w:rsidRPr="00BE1479">
              <w:rPr>
                <w:b/>
                <w:i/>
              </w:rPr>
              <w:t>, and on the responsible development and governance of artificial intelligence</w:t>
            </w:r>
            <w:r w:rsidRPr="00BE1479">
              <w:t>;</w:t>
            </w:r>
          </w:p>
        </w:tc>
      </w:tr>
    </w:tbl>
    <w:p w:rsidR="00BE1479" w:rsidRPr="00BE1479" w:rsidP="00BE1479" w14:paraId="458E87DC"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07FEDD10" w14:textId="77777777">
      <w:r w:rsidRPr="00BE1479">
        <w:rPr>
          <w:rStyle w:val="HideTWBExt"/>
        </w:rPr>
        <w:t>&lt;/Amend&gt;</w:t>
      </w:r>
    </w:p>
    <w:p w:rsidR="00BE1479" w:rsidRPr="00BE1479" w:rsidP="00BE1479" w14:paraId="297D3162"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253</w:t>
      </w:r>
      <w:r w:rsidRPr="00BE1479">
        <w:rPr>
          <w:rStyle w:val="HideTWBExt"/>
          <w:b w:val="0"/>
        </w:rPr>
        <w:t>&lt;/NumAm&gt;</w:t>
      </w:r>
    </w:p>
    <w:p w:rsidR="00BE1479" w:rsidRPr="00BE1479" w:rsidP="00BE1479" w14:paraId="42DC3A91" w14:textId="77777777">
      <w:pPr>
        <w:pStyle w:val="NormalBold"/>
      </w:pPr>
      <w:r w:rsidRPr="00BE1479">
        <w:rPr>
          <w:rStyle w:val="HideTWBExt"/>
          <w:b w:val="0"/>
        </w:rPr>
        <w:t>&lt;RepeatBlock-By&gt;&lt;Members&gt;</w:t>
      </w:r>
      <w:r w:rsidRPr="00BE1479">
        <w:t>Sebastian Tynkkynen</w:t>
      </w:r>
      <w:r w:rsidRPr="00BE1479">
        <w:rPr>
          <w:rStyle w:val="HideTWBExt"/>
          <w:b w:val="0"/>
        </w:rPr>
        <w:t>&lt;/Members&gt;</w:t>
      </w:r>
    </w:p>
    <w:p w:rsidR="00BE1479" w:rsidRPr="00BE1479" w:rsidP="00BE1479" w14:paraId="15BFAED6" w14:textId="77777777">
      <w:pPr>
        <w:pStyle w:val="NormalBold"/>
      </w:pPr>
      <w:r w:rsidRPr="00BE1479">
        <w:rPr>
          <w:rStyle w:val="HideTWBExt"/>
          <w:b w:val="0"/>
        </w:rPr>
        <w:t>&lt;/RepeatBlock-By&gt;</w:t>
      </w:r>
    </w:p>
    <w:p w:rsidR="00BE1479" w:rsidRPr="00BE1479" w:rsidP="00BE1479" w14:paraId="75A2F944"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0841A862" w14:textId="77777777">
      <w:pPr>
        <w:pStyle w:val="NormalBold"/>
      </w:pPr>
      <w:r w:rsidRPr="00BE1479">
        <w:rPr>
          <w:rStyle w:val="HideTWBExt"/>
          <w:b w:val="0"/>
        </w:rPr>
        <w:t>&lt;Article&gt;</w:t>
      </w:r>
      <w:r w:rsidRPr="00BE1479">
        <w:t>Paragraph 24</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07BE6C"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59E562AF" w14:textId="77777777"/>
        </w:tc>
      </w:tr>
      <w:tr w14:paraId="38D78CB3"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54210FD2"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1368DC49" w14:textId="77777777">
            <w:pPr>
              <w:pStyle w:val="AmColumnHeading"/>
            </w:pPr>
            <w:r w:rsidRPr="00BE1479">
              <w:t>Amendment</w:t>
            </w:r>
          </w:p>
        </w:tc>
      </w:tr>
      <w:tr w14:paraId="6CF17AA8"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403D8100" w14:textId="77777777">
            <w:pPr>
              <w:pStyle w:val="Normal6a"/>
            </w:pPr>
            <w:r w:rsidRPr="00BE1479">
              <w:t>24.</w:t>
            </w:r>
            <w:r w:rsidRPr="00BE1479">
              <w:tab/>
              <w:t>Highlights the importance of a regular EU-Australia digital dialogue, including on platform oversight and the protection of minors online;</w:t>
            </w:r>
          </w:p>
        </w:tc>
        <w:tc>
          <w:tcPr>
            <w:tcW w:w="4876" w:type="dxa"/>
            <w:tcBorders>
              <w:top w:val="nil"/>
              <w:left w:val="nil"/>
              <w:bottom w:val="nil"/>
              <w:right w:val="nil"/>
            </w:tcBorders>
          </w:tcPr>
          <w:p w:rsidR="00BE1479" w:rsidRPr="00BE1479" w:rsidP="00446B27" w14:paraId="128AABE7" w14:textId="77777777">
            <w:pPr>
              <w:pStyle w:val="Normal6a"/>
            </w:pPr>
            <w:r w:rsidRPr="00BE1479">
              <w:t>24.</w:t>
            </w:r>
            <w:r w:rsidRPr="00BE1479">
              <w:tab/>
              <w:t>Highlights the importance of a regular EU-Australia digital dialogue, including on platform oversight</w:t>
            </w:r>
            <w:r w:rsidRPr="00BE1479">
              <w:rPr>
                <w:b/>
                <w:i/>
              </w:rPr>
              <w:t>, so as also to safeguard freedom of speech,</w:t>
            </w:r>
            <w:r w:rsidRPr="00BE1479">
              <w:t xml:space="preserve"> and the protection of minors online;</w:t>
            </w:r>
          </w:p>
        </w:tc>
      </w:tr>
    </w:tbl>
    <w:p w:rsidR="00BE1479" w:rsidRPr="00BE1479" w:rsidP="00BE1479" w14:paraId="06FB72A6" w14:textId="77777777">
      <w:pPr>
        <w:pStyle w:val="AmOrLang"/>
      </w:pPr>
      <w:r w:rsidRPr="00BE1479">
        <w:t xml:space="preserve">Or. </w:t>
      </w:r>
      <w:r w:rsidRPr="00BE1479">
        <w:rPr>
          <w:rStyle w:val="HideTWBExt"/>
        </w:rPr>
        <w:t>&lt;Original&gt;</w:t>
      </w:r>
      <w:r w:rsidRPr="00BE1479">
        <w:rPr>
          <w:rStyle w:val="HideTWBInt"/>
        </w:rPr>
        <w:t>{FI}</w:t>
      </w:r>
      <w:r w:rsidRPr="00BE1479">
        <w:t>fi</w:t>
      </w:r>
      <w:r w:rsidRPr="00BE1479">
        <w:rPr>
          <w:rStyle w:val="HideTWBExt"/>
        </w:rPr>
        <w:t>&lt;/Original&gt;</w:t>
      </w:r>
    </w:p>
    <w:p w:rsidR="00BE1479" w:rsidRPr="00BE1479" w:rsidP="00BE1479" w14:paraId="776A0844" w14:textId="77777777">
      <w:r w:rsidRPr="00BE1479">
        <w:rPr>
          <w:rStyle w:val="HideTWBExt"/>
        </w:rPr>
        <w:t>&lt;/Amend&gt;</w:t>
      </w:r>
    </w:p>
    <w:p w:rsidR="00BE1479" w:rsidRPr="00BE1479" w:rsidP="00BE1479" w14:paraId="328C44B1"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254</w:t>
      </w:r>
      <w:r w:rsidRPr="00BE1479">
        <w:rPr>
          <w:rStyle w:val="HideTWBExt"/>
          <w:b w:val="0"/>
        </w:rPr>
        <w:t>&lt;/NumAm&gt;</w:t>
      </w:r>
    </w:p>
    <w:p w:rsidR="00BE1479" w:rsidRPr="00BE1479" w:rsidP="00BE1479" w14:paraId="4A33FFAF" w14:textId="77777777">
      <w:pPr>
        <w:pStyle w:val="NormalBold"/>
      </w:pPr>
      <w:r w:rsidRPr="00BE1479">
        <w:rPr>
          <w:rStyle w:val="HideTWBExt"/>
          <w:b w:val="0"/>
        </w:rPr>
        <w:t>&lt;RepeatBlock-By&gt;&lt;Members&gt;</w:t>
      </w:r>
      <w:r w:rsidRPr="00BE1479">
        <w:t>Piotr Müller, Michał Dworczyk</w:t>
      </w:r>
      <w:r w:rsidRPr="00BE1479">
        <w:rPr>
          <w:rStyle w:val="HideTWBExt"/>
          <w:b w:val="0"/>
        </w:rPr>
        <w:t>&lt;/Members&gt;</w:t>
      </w:r>
    </w:p>
    <w:p w:rsidR="00BE1479" w:rsidRPr="00BE1479" w:rsidP="00BE1479" w14:paraId="47E4BE0E" w14:textId="77777777">
      <w:pPr>
        <w:pStyle w:val="NormalBold"/>
      </w:pPr>
      <w:r w:rsidRPr="00BE1479">
        <w:rPr>
          <w:rStyle w:val="HideTWBExt"/>
          <w:b w:val="0"/>
        </w:rPr>
        <w:t>&lt;/RepeatBlock-By&gt;</w:t>
      </w:r>
    </w:p>
    <w:p w:rsidR="00BE1479" w:rsidRPr="00BE1479" w:rsidP="00BE1479" w14:paraId="2D5C04FD"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3E3838F3" w14:textId="77777777">
      <w:pPr>
        <w:pStyle w:val="NormalBold"/>
      </w:pPr>
      <w:r w:rsidRPr="00BE1479">
        <w:rPr>
          <w:rStyle w:val="HideTWBExt"/>
          <w:b w:val="0"/>
        </w:rPr>
        <w:t>&lt;Article&gt;</w:t>
      </w:r>
      <w:r w:rsidRPr="00BE1479">
        <w:t>Paragraph 24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C7B0DF"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0DED905B" w14:textId="77777777"/>
        </w:tc>
      </w:tr>
      <w:tr w14:paraId="6B3CC041"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20D95599"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4CB5885A" w14:textId="77777777">
            <w:pPr>
              <w:pStyle w:val="AmColumnHeading"/>
            </w:pPr>
            <w:r w:rsidRPr="00BE1479">
              <w:t>Amendment</w:t>
            </w:r>
          </w:p>
        </w:tc>
      </w:tr>
      <w:tr w14:paraId="260110D0"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14A87C78" w14:textId="77777777">
            <w:pPr>
              <w:pStyle w:val="Normal6a"/>
            </w:pPr>
          </w:p>
        </w:tc>
        <w:tc>
          <w:tcPr>
            <w:tcW w:w="4876" w:type="dxa"/>
            <w:tcBorders>
              <w:top w:val="nil"/>
              <w:left w:val="nil"/>
              <w:bottom w:val="nil"/>
              <w:right w:val="nil"/>
            </w:tcBorders>
          </w:tcPr>
          <w:p w:rsidR="00BE1479" w:rsidRPr="00BE1479" w:rsidP="00446B27" w14:paraId="1EBBCF01" w14:textId="77777777">
            <w:pPr>
              <w:pStyle w:val="Normal6a"/>
            </w:pPr>
            <w:r w:rsidRPr="00BE1479">
              <w:rPr>
                <w:b/>
                <w:i/>
              </w:rPr>
              <w:t>24a.</w:t>
            </w:r>
            <w:r w:rsidRPr="00BE1479">
              <w:tab/>
            </w:r>
            <w:r w:rsidRPr="00BE1479">
              <w:rPr>
                <w:b/>
                <w:i/>
              </w:rPr>
              <w:t>Stresses that, in the face of increasing technological competition with authoritarian regimes, the EU-Australia Digital Dialogue should serve to build a common, free-market technological advantage for the transatlantic alliance and NATO partners in the areas of artificial intelligence, quantum computing and dual-use technologies; notes that excessive regulatory burdens on general-purpose AI models and dual-use AI solutions can undermine the civil-military innovation ecosystem;</w:t>
            </w:r>
          </w:p>
        </w:tc>
      </w:tr>
    </w:tbl>
    <w:p w:rsidR="00BE1479" w:rsidRPr="00BE1479" w:rsidP="00BE1479" w14:paraId="11EEBEED" w14:textId="77777777">
      <w:pPr>
        <w:pStyle w:val="AmOrLang"/>
      </w:pPr>
      <w:r w:rsidRPr="00BE1479">
        <w:t xml:space="preserve">Or. </w:t>
      </w:r>
      <w:r w:rsidRPr="00BE1479">
        <w:rPr>
          <w:rStyle w:val="HideTWBExt"/>
        </w:rPr>
        <w:t>&lt;Original&gt;</w:t>
      </w:r>
      <w:r w:rsidRPr="00BE1479">
        <w:rPr>
          <w:rStyle w:val="HideTWBInt"/>
        </w:rPr>
        <w:t>{PL}</w:t>
      </w:r>
      <w:r w:rsidRPr="00BE1479">
        <w:t>pl</w:t>
      </w:r>
      <w:r w:rsidRPr="00BE1479">
        <w:rPr>
          <w:rStyle w:val="HideTWBExt"/>
        </w:rPr>
        <w:t>&lt;/Original&gt;</w:t>
      </w:r>
    </w:p>
    <w:p w:rsidR="00BE1479" w:rsidRPr="00BE1479" w:rsidP="00BE1479" w14:paraId="0F1F48E4" w14:textId="77777777">
      <w:r w:rsidRPr="00BE1479">
        <w:rPr>
          <w:rStyle w:val="HideTWBExt"/>
        </w:rPr>
        <w:t>&lt;/Amend&gt;</w:t>
      </w:r>
    </w:p>
    <w:p w:rsidR="00BE1479" w:rsidRPr="00BE1479" w:rsidP="00BE1479" w14:paraId="57BB2161"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255</w:t>
      </w:r>
      <w:r w:rsidRPr="00BE1479">
        <w:rPr>
          <w:rStyle w:val="HideTWBExt"/>
          <w:b w:val="0"/>
        </w:rPr>
        <w:t>&lt;/NumAm&gt;</w:t>
      </w:r>
    </w:p>
    <w:p w:rsidR="00BE1479" w:rsidRPr="00BE1479" w:rsidP="00BE1479" w14:paraId="40FC7655" w14:textId="77777777">
      <w:pPr>
        <w:pStyle w:val="NormalBold"/>
      </w:pPr>
      <w:r w:rsidRPr="00BE1479">
        <w:rPr>
          <w:rStyle w:val="HideTWBExt"/>
          <w:b w:val="0"/>
        </w:rPr>
        <w:t>&lt;RepeatBlock-By&gt;&lt;Members&gt;</w:t>
      </w:r>
      <w:r w:rsidRPr="00BE1479">
        <w:t>Thomas Waitz</w:t>
      </w:r>
      <w:r w:rsidRPr="00BE1479">
        <w:rPr>
          <w:rStyle w:val="HideTWBExt"/>
          <w:b w:val="0"/>
        </w:rPr>
        <w:t>&lt;/Members&gt;</w:t>
      </w:r>
    </w:p>
    <w:p w:rsidR="00BE1479" w:rsidRPr="00BE1479" w:rsidP="00BE1479" w14:paraId="30546A87" w14:textId="77777777">
      <w:r w:rsidRPr="00BE1479">
        <w:rPr>
          <w:rStyle w:val="HideTWBExt"/>
        </w:rPr>
        <w:t>&lt;AuNomDe&gt;</w:t>
      </w:r>
      <w:r w:rsidRPr="00BE1479">
        <w:rPr>
          <w:rStyle w:val="HideTWBInt"/>
        </w:rPr>
        <w:t>{Verts/ALE}</w:t>
      </w:r>
      <w:r w:rsidRPr="00BE1479">
        <w:t>on behalf of the Verts/ALE Group</w:t>
      </w:r>
      <w:r w:rsidRPr="00BE1479">
        <w:rPr>
          <w:rStyle w:val="HideTWBExt"/>
        </w:rPr>
        <w:t>&lt;/AuNomDe&gt;</w:t>
      </w:r>
    </w:p>
    <w:p w:rsidR="00BE1479" w:rsidRPr="00BE1479" w:rsidP="00BE1479" w14:paraId="31879A1B" w14:textId="77777777">
      <w:pPr>
        <w:pStyle w:val="NormalBold"/>
      </w:pPr>
      <w:r w:rsidRPr="00BE1479">
        <w:rPr>
          <w:rStyle w:val="HideTWBExt"/>
          <w:b w:val="0"/>
        </w:rPr>
        <w:t>&lt;/RepeatBlock-By&gt;</w:t>
      </w:r>
    </w:p>
    <w:p w:rsidR="00BE1479" w:rsidRPr="00BE1479" w:rsidP="00BE1479" w14:paraId="3A2FC837"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5620A79E" w14:textId="77777777">
      <w:pPr>
        <w:pStyle w:val="NormalBold"/>
      </w:pPr>
      <w:r w:rsidRPr="00BE1479">
        <w:rPr>
          <w:rStyle w:val="HideTWBExt"/>
          <w:b w:val="0"/>
        </w:rPr>
        <w:t>&lt;Article&gt;</w:t>
      </w:r>
      <w:r w:rsidRPr="00BE1479">
        <w:t>Paragraph 25</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FF9813"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3DCB36BC" w14:textId="77777777"/>
        </w:tc>
      </w:tr>
      <w:tr w14:paraId="004157A4"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6379D935"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548EAAF5" w14:textId="77777777">
            <w:pPr>
              <w:pStyle w:val="AmColumnHeading"/>
            </w:pPr>
            <w:r w:rsidRPr="00BE1479">
              <w:t>Amendment</w:t>
            </w:r>
          </w:p>
        </w:tc>
      </w:tr>
      <w:tr w14:paraId="1B48B52F"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65CBF1DD" w14:textId="77777777">
            <w:pPr>
              <w:pStyle w:val="Normal6a"/>
            </w:pPr>
            <w:r w:rsidRPr="00BE1479">
              <w:t>25.</w:t>
            </w:r>
            <w:r w:rsidRPr="00BE1479">
              <w:tab/>
              <w:t>Welcomes the EU-Australia cooperation on climate and environmental challenges and the shared goal of climate neutrality by 2050; recognises Australia’s leading role as COP31 President of Negotiations;</w:t>
            </w:r>
          </w:p>
        </w:tc>
        <w:tc>
          <w:tcPr>
            <w:tcW w:w="4876" w:type="dxa"/>
            <w:tcBorders>
              <w:top w:val="nil"/>
              <w:left w:val="nil"/>
              <w:bottom w:val="nil"/>
              <w:right w:val="nil"/>
            </w:tcBorders>
          </w:tcPr>
          <w:p w:rsidR="00BE1479" w:rsidRPr="00BE1479" w:rsidP="00446B27" w14:paraId="5C0A8978" w14:textId="77777777">
            <w:pPr>
              <w:pStyle w:val="Normal6a"/>
            </w:pPr>
            <w:r w:rsidRPr="00BE1479">
              <w:t>25.</w:t>
            </w:r>
            <w:r w:rsidRPr="00BE1479">
              <w:tab/>
              <w:t xml:space="preserve">Welcomes the EU-Australia cooperation on climate and environmental challenges and the shared goal of climate neutrality by 2050; recognises Australia’s leading role as COP31 President of Negotiations; </w:t>
            </w:r>
            <w:r w:rsidRPr="00BE1479">
              <w:rPr>
                <w:b/>
                <w:i/>
              </w:rPr>
              <w:t>welcomes Australia’s committed to reaching a 82% share of renewable energy in the National Electricity Market (NEM) by 2030 and the steadfast commitment to accelerating the rollout of renewable energy in the EU 2024 joint statement on EU-Australia energy relations; deplores, in this regard, the country’s continued excessive extraction of coal of 456Mt in 2025, making it one of the leading coal producers worldwide and contradicting the shared goal of climate neutrality by 2050;</w:t>
            </w:r>
          </w:p>
        </w:tc>
      </w:tr>
    </w:tbl>
    <w:p w:rsidR="00BE1479" w:rsidRPr="00BE1479" w:rsidP="00BE1479" w14:paraId="4F5B97D3"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07DC6BFF" w14:textId="77777777">
      <w:r w:rsidRPr="00BE1479">
        <w:rPr>
          <w:rStyle w:val="HideTWBExt"/>
        </w:rPr>
        <w:t>&lt;/Amend&gt;</w:t>
      </w:r>
    </w:p>
    <w:p w:rsidR="00BE1479" w:rsidRPr="00BE1479" w:rsidP="00BE1479" w14:paraId="39B4B61D"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256</w:t>
      </w:r>
      <w:r w:rsidRPr="00BE1479">
        <w:rPr>
          <w:rStyle w:val="HideTWBExt"/>
          <w:b w:val="0"/>
        </w:rPr>
        <w:t>&lt;/NumAm&gt;</w:t>
      </w:r>
    </w:p>
    <w:p w:rsidR="00BE1479" w:rsidRPr="00BE1479" w:rsidP="00BE1479" w14:paraId="64BB5C49" w14:textId="77777777">
      <w:pPr>
        <w:pStyle w:val="NormalBold"/>
      </w:pPr>
      <w:r w:rsidRPr="00BE1479">
        <w:rPr>
          <w:rStyle w:val="HideTWBExt"/>
          <w:b w:val="0"/>
        </w:rPr>
        <w:t>&lt;RepeatBlock-By&gt;&lt;Members&gt;</w:t>
      </w:r>
      <w:r w:rsidRPr="00BE1479">
        <w:t>Piotr Müller, Michał Dworczyk</w:t>
      </w:r>
      <w:r w:rsidRPr="00BE1479">
        <w:rPr>
          <w:rStyle w:val="HideTWBExt"/>
          <w:b w:val="0"/>
        </w:rPr>
        <w:t>&lt;/Members&gt;</w:t>
      </w:r>
    </w:p>
    <w:p w:rsidR="00BE1479" w:rsidRPr="00BE1479" w:rsidP="00BE1479" w14:paraId="02D04FFD" w14:textId="77777777">
      <w:pPr>
        <w:pStyle w:val="NormalBold"/>
      </w:pPr>
      <w:r w:rsidRPr="00BE1479">
        <w:rPr>
          <w:rStyle w:val="HideTWBExt"/>
          <w:b w:val="0"/>
        </w:rPr>
        <w:t>&lt;/RepeatBlock-By&gt;</w:t>
      </w:r>
    </w:p>
    <w:p w:rsidR="00BE1479" w:rsidRPr="00BE1479" w:rsidP="00BE1479" w14:paraId="0C994CDE"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70269DB7" w14:textId="77777777">
      <w:pPr>
        <w:pStyle w:val="NormalBold"/>
      </w:pPr>
      <w:r w:rsidRPr="00BE1479">
        <w:rPr>
          <w:rStyle w:val="HideTWBExt"/>
          <w:b w:val="0"/>
        </w:rPr>
        <w:t>&lt;Article&gt;</w:t>
      </w:r>
      <w:r w:rsidRPr="00BE1479">
        <w:t>Paragraph 25</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01885E"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147D67BD" w14:textId="77777777"/>
        </w:tc>
      </w:tr>
      <w:tr w14:paraId="2AD9E825"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17D9354C"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02DE7277" w14:textId="77777777">
            <w:pPr>
              <w:pStyle w:val="AmColumnHeading"/>
            </w:pPr>
            <w:r w:rsidRPr="00BE1479">
              <w:t>Amendment</w:t>
            </w:r>
          </w:p>
        </w:tc>
      </w:tr>
      <w:tr w14:paraId="2BA5ACD8"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04AB8DAB" w14:textId="77777777">
            <w:pPr>
              <w:pStyle w:val="Normal6a"/>
            </w:pPr>
            <w:r w:rsidRPr="00BE1479">
              <w:t>25.</w:t>
            </w:r>
            <w:r w:rsidRPr="00BE1479">
              <w:tab/>
              <w:t xml:space="preserve">Welcomes the EU-Australia cooperation on climate and environmental challenges </w:t>
            </w:r>
            <w:r w:rsidRPr="00BE1479">
              <w:rPr>
                <w:b/>
                <w:bCs/>
                <w:i/>
                <w:iCs/>
              </w:rPr>
              <w:t>and the shared goal of climate neutrality by 2050</w:t>
            </w:r>
            <w:r w:rsidRPr="00BE1479">
              <w:t>; recognises Australia’s leading role as COP31 President of Negotiations;</w:t>
            </w:r>
          </w:p>
        </w:tc>
        <w:tc>
          <w:tcPr>
            <w:tcW w:w="4876" w:type="dxa"/>
            <w:tcBorders>
              <w:top w:val="nil"/>
              <w:left w:val="nil"/>
              <w:bottom w:val="nil"/>
              <w:right w:val="nil"/>
            </w:tcBorders>
          </w:tcPr>
          <w:p w:rsidR="00BE1479" w:rsidRPr="00BE1479" w:rsidP="00446B27" w14:paraId="44668268" w14:textId="77777777">
            <w:pPr>
              <w:pStyle w:val="Normal6a"/>
            </w:pPr>
            <w:r w:rsidRPr="00BE1479">
              <w:t>25.</w:t>
            </w:r>
            <w:r w:rsidRPr="00BE1479">
              <w:tab/>
              <w:t>Welcomes the EU-Australia cooperation on climate and environmental challenges;</w:t>
            </w:r>
            <w:r w:rsidRPr="00BE1479">
              <w:rPr>
                <w:b/>
                <w:i/>
              </w:rPr>
              <w:t xml:space="preserve"> </w:t>
            </w:r>
            <w:r w:rsidRPr="00BE1479">
              <w:rPr>
                <w:b/>
                <w:bCs/>
                <w:i/>
                <w:iCs/>
              </w:rPr>
              <w:t>stresses that this cooperation should serve to safeguard the competitiveness of European industry, reduce energy costs and strengthen security of supply;</w:t>
            </w:r>
            <w:r w:rsidRPr="00BE1479">
              <w:t xml:space="preserve"> recognises Australia’s leading role as COP31 President of Negotiations; </w:t>
            </w:r>
            <w:r w:rsidRPr="00BE1479">
              <w:rPr>
                <w:b/>
                <w:i/>
              </w:rPr>
              <w:t>calls for a reduction in regulatory burdens and respect for technological neutrality and the freedom of businesses to choose economically efficient solutions;</w:t>
            </w:r>
          </w:p>
        </w:tc>
      </w:tr>
    </w:tbl>
    <w:p w:rsidR="00BE1479" w:rsidRPr="00BE1479" w:rsidP="00BE1479" w14:paraId="0DE4A4E0" w14:textId="77777777">
      <w:pPr>
        <w:pStyle w:val="AmOrLang"/>
      </w:pPr>
      <w:r w:rsidRPr="00BE1479">
        <w:t xml:space="preserve">Or. </w:t>
      </w:r>
      <w:r w:rsidRPr="00BE1479">
        <w:rPr>
          <w:rStyle w:val="HideTWBExt"/>
        </w:rPr>
        <w:t>&lt;Original&gt;</w:t>
      </w:r>
      <w:r w:rsidRPr="00BE1479">
        <w:rPr>
          <w:rStyle w:val="HideTWBInt"/>
        </w:rPr>
        <w:t>{PL}</w:t>
      </w:r>
      <w:r w:rsidRPr="00BE1479">
        <w:t>pl</w:t>
      </w:r>
      <w:r w:rsidRPr="00BE1479">
        <w:rPr>
          <w:rStyle w:val="HideTWBExt"/>
        </w:rPr>
        <w:t>&lt;/Original&gt;</w:t>
      </w:r>
    </w:p>
    <w:p w:rsidR="00BE1479" w:rsidRPr="00BE1479" w:rsidP="00BE1479" w14:paraId="1795E704" w14:textId="77777777">
      <w:r w:rsidRPr="00BE1479">
        <w:rPr>
          <w:rStyle w:val="HideTWBExt"/>
        </w:rPr>
        <w:t>&lt;/Amend&gt;</w:t>
      </w:r>
    </w:p>
    <w:p w:rsidR="00BE1479" w:rsidRPr="00BE1479" w:rsidP="00BE1479" w14:paraId="60C2E52C"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257</w:t>
      </w:r>
      <w:r w:rsidRPr="00BE1479">
        <w:rPr>
          <w:rStyle w:val="HideTWBExt"/>
          <w:b w:val="0"/>
        </w:rPr>
        <w:t>&lt;/NumAm&gt;</w:t>
      </w:r>
    </w:p>
    <w:p w:rsidR="00BE1479" w:rsidRPr="00BE1479" w:rsidP="00BE1479" w14:paraId="2FDEA1A0" w14:textId="77777777">
      <w:pPr>
        <w:pStyle w:val="NormalBold"/>
      </w:pPr>
      <w:r w:rsidRPr="00BE1479">
        <w:rPr>
          <w:rStyle w:val="HideTWBExt"/>
          <w:b w:val="0"/>
        </w:rPr>
        <w:t>&lt;RepeatBlock-By&gt;&lt;Members&gt;</w:t>
      </w:r>
      <w:r w:rsidRPr="00BE1479">
        <w:t>Geadis Geadi, Emmanouil Fragkos, Galato Alexandraki</w:t>
      </w:r>
      <w:r w:rsidRPr="00BE1479">
        <w:rPr>
          <w:rStyle w:val="HideTWBExt"/>
          <w:b w:val="0"/>
        </w:rPr>
        <w:t>&lt;/Members&gt;</w:t>
      </w:r>
    </w:p>
    <w:p w:rsidR="00BE1479" w:rsidRPr="00BE1479" w:rsidP="00BE1479" w14:paraId="0AEB4C66" w14:textId="77777777">
      <w:pPr>
        <w:pStyle w:val="NormalBold"/>
      </w:pPr>
      <w:r w:rsidRPr="00BE1479">
        <w:rPr>
          <w:rStyle w:val="HideTWBExt"/>
          <w:b w:val="0"/>
        </w:rPr>
        <w:t>&lt;/RepeatBlock-By&gt;</w:t>
      </w:r>
    </w:p>
    <w:p w:rsidR="00BE1479" w:rsidRPr="00BE1479" w:rsidP="00BE1479" w14:paraId="7FDE8D4A"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17DF3E7B" w14:textId="77777777">
      <w:pPr>
        <w:pStyle w:val="NormalBold"/>
      </w:pPr>
      <w:r w:rsidRPr="00BE1479">
        <w:rPr>
          <w:rStyle w:val="HideTWBExt"/>
          <w:b w:val="0"/>
        </w:rPr>
        <w:t>&lt;Article&gt;</w:t>
      </w:r>
      <w:r w:rsidRPr="00BE1479">
        <w:t>Paragraph 25</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1177D7"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6A6CAC0E" w14:textId="77777777"/>
        </w:tc>
      </w:tr>
      <w:tr w14:paraId="04FDD65D"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472F5C61"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7EF7D6F1" w14:textId="77777777">
            <w:pPr>
              <w:pStyle w:val="AmColumnHeading"/>
            </w:pPr>
            <w:r w:rsidRPr="00BE1479">
              <w:t>Amendment</w:t>
            </w:r>
          </w:p>
        </w:tc>
      </w:tr>
      <w:tr w14:paraId="6FB429A9"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1915562D" w14:textId="77777777">
            <w:pPr>
              <w:pStyle w:val="Normal6a"/>
            </w:pPr>
            <w:r w:rsidRPr="00BE1479">
              <w:t>25.</w:t>
            </w:r>
            <w:r w:rsidRPr="00BE1479">
              <w:tab/>
              <w:t xml:space="preserve">Welcomes the EU-Australia cooperation on climate and environmental challenges </w:t>
            </w:r>
            <w:r w:rsidRPr="00BE1479">
              <w:rPr>
                <w:b/>
                <w:i/>
              </w:rPr>
              <w:t>and the shared goal of climate neutrality by 2050</w:t>
            </w:r>
            <w:r w:rsidRPr="00BE1479">
              <w:t xml:space="preserve">; recognises Australia’s </w:t>
            </w:r>
            <w:r w:rsidRPr="00BE1479">
              <w:rPr>
                <w:b/>
                <w:i/>
              </w:rPr>
              <w:t>leading</w:t>
            </w:r>
            <w:r w:rsidRPr="00BE1479">
              <w:t xml:space="preserve"> role as COP31 </w:t>
            </w:r>
            <w:r w:rsidRPr="00BE1479">
              <w:rPr>
                <w:b/>
                <w:i/>
              </w:rPr>
              <w:t>President of</w:t>
            </w:r>
            <w:r w:rsidRPr="00BE1479">
              <w:t xml:space="preserve"> Negotiations;</w:t>
            </w:r>
          </w:p>
        </w:tc>
        <w:tc>
          <w:tcPr>
            <w:tcW w:w="4876" w:type="dxa"/>
            <w:tcBorders>
              <w:top w:val="nil"/>
              <w:left w:val="nil"/>
              <w:bottom w:val="nil"/>
              <w:right w:val="nil"/>
            </w:tcBorders>
          </w:tcPr>
          <w:p w:rsidR="00BE1479" w:rsidRPr="00BE1479" w:rsidP="00446B27" w14:paraId="6297AC26" w14:textId="77777777">
            <w:pPr>
              <w:pStyle w:val="Normal6a"/>
            </w:pPr>
            <w:r w:rsidRPr="00BE1479">
              <w:t>25.</w:t>
            </w:r>
            <w:r w:rsidRPr="00BE1479">
              <w:tab/>
              <w:t xml:space="preserve">Welcomes the EU-Australia cooperation on climate and environmental challenges </w:t>
            </w:r>
            <w:r w:rsidRPr="00BE1479">
              <w:rPr>
                <w:b/>
                <w:i/>
              </w:rPr>
              <w:t>underlines that these objectives should be pursued in a cost-effective, technologically neutral and socially fair manner, while ensuring energy security and affordable energy and avoiding disproportionate burdens on households, consumers and businesses or undermining competitiveness</w:t>
            </w:r>
            <w:r w:rsidRPr="00BE1479">
              <w:t xml:space="preserve">; recognises Australia’s </w:t>
            </w:r>
            <w:r w:rsidRPr="00BE1479">
              <w:rPr>
                <w:b/>
                <w:i/>
              </w:rPr>
              <w:t>leadership</w:t>
            </w:r>
            <w:r w:rsidRPr="00BE1479">
              <w:t xml:space="preserve"> role as </w:t>
            </w:r>
            <w:r w:rsidRPr="00BE1479">
              <w:rPr>
                <w:b/>
                <w:i/>
              </w:rPr>
              <w:t>chair of the</w:t>
            </w:r>
            <w:r w:rsidRPr="00BE1479">
              <w:t xml:space="preserve"> COP31 negotiations;</w:t>
            </w:r>
          </w:p>
        </w:tc>
      </w:tr>
    </w:tbl>
    <w:p w:rsidR="00BE1479" w:rsidRPr="00BE1479" w:rsidP="00BE1479" w14:paraId="6DAF1BE6"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71CE28C8" w14:textId="77777777">
      <w:r w:rsidRPr="00BE1479">
        <w:rPr>
          <w:rStyle w:val="HideTWBExt"/>
        </w:rPr>
        <w:t>&lt;/Amend&gt;</w:t>
      </w:r>
    </w:p>
    <w:p w:rsidR="00BE1479" w:rsidRPr="00BE1479" w:rsidP="00BE1479" w14:paraId="2BDCE81B"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258</w:t>
      </w:r>
      <w:r w:rsidRPr="00BE1479">
        <w:rPr>
          <w:rStyle w:val="HideTWBExt"/>
          <w:b w:val="0"/>
        </w:rPr>
        <w:t>&lt;/NumAm&gt;</w:t>
      </w:r>
    </w:p>
    <w:p w:rsidR="00BE1479" w:rsidRPr="00BE1479" w:rsidP="00BE1479" w14:paraId="54C12F4C" w14:textId="77777777">
      <w:pPr>
        <w:pStyle w:val="NormalBold"/>
      </w:pPr>
      <w:r w:rsidRPr="00BE1479">
        <w:rPr>
          <w:rStyle w:val="HideTWBExt"/>
          <w:b w:val="0"/>
        </w:rPr>
        <w:t>&lt;RepeatBlock-By&gt;&lt;Members&gt;</w:t>
      </w:r>
      <w:r w:rsidRPr="00BE1479">
        <w:t>Tobias Cremer, Marta Temido</w:t>
      </w:r>
      <w:r w:rsidRPr="00BE1479">
        <w:rPr>
          <w:rStyle w:val="HideTWBExt"/>
          <w:b w:val="0"/>
        </w:rPr>
        <w:t>&lt;/Members&gt;</w:t>
      </w:r>
    </w:p>
    <w:p w:rsidR="00BE1479" w:rsidRPr="00BE1479" w:rsidP="00BE1479" w14:paraId="12404822" w14:textId="77777777">
      <w:pPr>
        <w:pStyle w:val="NormalBold"/>
      </w:pPr>
      <w:r w:rsidRPr="00BE1479">
        <w:rPr>
          <w:rStyle w:val="HideTWBExt"/>
          <w:b w:val="0"/>
        </w:rPr>
        <w:t>&lt;/RepeatBlock-By&gt;</w:t>
      </w:r>
    </w:p>
    <w:p w:rsidR="00BE1479" w:rsidRPr="00BE1479" w:rsidP="00BE1479" w14:paraId="471C0BCE"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19FDB44E" w14:textId="77777777">
      <w:pPr>
        <w:pStyle w:val="NormalBold"/>
      </w:pPr>
      <w:r w:rsidRPr="00BE1479">
        <w:rPr>
          <w:rStyle w:val="HideTWBExt"/>
          <w:b w:val="0"/>
        </w:rPr>
        <w:t>&lt;Article&gt;</w:t>
      </w:r>
      <w:r w:rsidRPr="00BE1479">
        <w:t>Paragraph 25</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56DFA1"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34FADF57" w14:textId="77777777"/>
        </w:tc>
      </w:tr>
      <w:tr w14:paraId="4ABE4986"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7ACDE0DA"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47380255" w14:textId="77777777">
            <w:pPr>
              <w:pStyle w:val="AmColumnHeading"/>
            </w:pPr>
            <w:r w:rsidRPr="00BE1479">
              <w:t>Amendment</w:t>
            </w:r>
          </w:p>
        </w:tc>
      </w:tr>
      <w:tr w14:paraId="65FE7BBA"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011780EF" w14:textId="77777777">
            <w:pPr>
              <w:pStyle w:val="Normal6a"/>
            </w:pPr>
            <w:r w:rsidRPr="00BE1479">
              <w:t>25.</w:t>
            </w:r>
            <w:r w:rsidRPr="00BE1479">
              <w:tab/>
              <w:t>Welcomes the EU-Australia cooperation on climate and environmental challenges and the shared goal of climate neutrality by 2050; recognises Australia’s leading role as COP31 President of Negotiations;</w:t>
            </w:r>
          </w:p>
        </w:tc>
        <w:tc>
          <w:tcPr>
            <w:tcW w:w="4876" w:type="dxa"/>
            <w:tcBorders>
              <w:top w:val="nil"/>
              <w:left w:val="nil"/>
              <w:bottom w:val="nil"/>
              <w:right w:val="nil"/>
            </w:tcBorders>
          </w:tcPr>
          <w:p w:rsidR="00BE1479" w:rsidRPr="00BE1479" w:rsidP="00446B27" w14:paraId="7DBA0FD6" w14:textId="77777777">
            <w:pPr>
              <w:pStyle w:val="Normal6a"/>
            </w:pPr>
            <w:r w:rsidRPr="00BE1479">
              <w:t>25.</w:t>
            </w:r>
            <w:r w:rsidRPr="00BE1479">
              <w:tab/>
              <w:t xml:space="preserve">Welcomes the EU-Australia cooperation on climate and environmental challenges and the shared goal of climate neutrality by 2050; recognises Australia’s leading role as COP31 President of Negotiations; </w:t>
            </w:r>
            <w:r w:rsidRPr="00BE1479">
              <w:rPr>
                <w:b/>
                <w:i/>
              </w:rPr>
              <w:t>calls on the EU and Australia to use COP31 to advance the Pacific's priorities, in particular on climate adaptation, resilience, loss and damage, and climate finance;</w:t>
            </w:r>
          </w:p>
        </w:tc>
      </w:tr>
    </w:tbl>
    <w:p w:rsidR="00BE1479" w:rsidRPr="00BE1479" w:rsidP="00BE1479" w14:paraId="6EDD8508"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4345646A" w14:textId="77777777">
      <w:r w:rsidRPr="00BE1479">
        <w:rPr>
          <w:rStyle w:val="HideTWBExt"/>
        </w:rPr>
        <w:t>&lt;/Amend&gt;</w:t>
      </w:r>
    </w:p>
    <w:p w:rsidR="00BE1479" w:rsidRPr="00BE1479" w:rsidP="00BE1479" w14:paraId="5987C442"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259</w:t>
      </w:r>
      <w:r w:rsidRPr="00BE1479">
        <w:rPr>
          <w:rStyle w:val="HideTWBExt"/>
          <w:b w:val="0"/>
        </w:rPr>
        <w:t>&lt;/NumAm&gt;</w:t>
      </w:r>
    </w:p>
    <w:p w:rsidR="00BE1479" w:rsidRPr="00BE1479" w:rsidP="00BE1479" w14:paraId="4880EF31" w14:textId="77777777">
      <w:pPr>
        <w:pStyle w:val="NormalBold"/>
      </w:pPr>
      <w:r w:rsidRPr="00BE1479">
        <w:rPr>
          <w:rStyle w:val="HideTWBExt"/>
          <w:b w:val="0"/>
        </w:rPr>
        <w:t>&lt;RepeatBlock-By&gt;&lt;Members&gt;</w:t>
      </w:r>
      <w:r w:rsidRPr="00BE1479">
        <w:t>Mieke Andriese</w:t>
      </w:r>
      <w:r w:rsidRPr="00BE1479">
        <w:rPr>
          <w:rStyle w:val="HideTWBExt"/>
          <w:b w:val="0"/>
        </w:rPr>
        <w:t>&lt;/Members&gt;</w:t>
      </w:r>
    </w:p>
    <w:p w:rsidR="00BE1479" w:rsidRPr="00BE1479" w:rsidP="00BE1479" w14:paraId="15651520" w14:textId="77777777">
      <w:pPr>
        <w:pStyle w:val="NormalBold"/>
      </w:pPr>
      <w:r w:rsidRPr="00BE1479">
        <w:rPr>
          <w:rStyle w:val="HideTWBExt"/>
          <w:b w:val="0"/>
        </w:rPr>
        <w:t>&lt;/RepeatBlock-By&gt;</w:t>
      </w:r>
    </w:p>
    <w:p w:rsidR="00BE1479" w:rsidRPr="00BE1479" w:rsidP="00BE1479" w14:paraId="61E83CCC"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25714596" w14:textId="77777777">
      <w:pPr>
        <w:pStyle w:val="NormalBold"/>
      </w:pPr>
      <w:r w:rsidRPr="00BE1479">
        <w:rPr>
          <w:rStyle w:val="HideTWBExt"/>
          <w:b w:val="0"/>
        </w:rPr>
        <w:t>&lt;Article&gt;</w:t>
      </w:r>
      <w:r w:rsidRPr="00BE1479">
        <w:t>Paragraph 25</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6429C5"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05875F6A" w14:textId="77777777"/>
        </w:tc>
      </w:tr>
      <w:tr w14:paraId="5F20C5F1"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5EA33040"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357EDE3E" w14:textId="77777777">
            <w:pPr>
              <w:pStyle w:val="AmColumnHeading"/>
            </w:pPr>
            <w:r w:rsidRPr="00BE1479">
              <w:t>Amendment</w:t>
            </w:r>
          </w:p>
        </w:tc>
      </w:tr>
      <w:tr w14:paraId="33FA5B74"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07568B17" w14:textId="77777777">
            <w:pPr>
              <w:pStyle w:val="Normal6a"/>
            </w:pPr>
            <w:r w:rsidRPr="00BE1479">
              <w:t>25.</w:t>
            </w:r>
            <w:r w:rsidRPr="00BE1479">
              <w:tab/>
            </w:r>
            <w:r w:rsidRPr="00BE1479">
              <w:rPr>
                <w:b/>
                <w:i/>
              </w:rPr>
              <w:t>Welcomes the</w:t>
            </w:r>
            <w:r w:rsidRPr="00BE1479">
              <w:t xml:space="preserve"> EU-Australia cooperation on </w:t>
            </w:r>
            <w:r w:rsidRPr="00BE1479">
              <w:rPr>
                <w:b/>
                <w:i/>
              </w:rPr>
              <w:t>climate and</w:t>
            </w:r>
            <w:r w:rsidRPr="00BE1479">
              <w:t xml:space="preserve"> environmental </w:t>
            </w:r>
            <w:r w:rsidRPr="00BE1479">
              <w:rPr>
                <w:b/>
                <w:i/>
              </w:rPr>
              <w:t>challenges and the shared goal of climate</w:t>
            </w:r>
            <w:r w:rsidRPr="00BE1479">
              <w:t xml:space="preserve"> neutrality </w:t>
            </w:r>
            <w:r w:rsidRPr="00BE1479">
              <w:rPr>
                <w:b/>
                <w:i/>
              </w:rPr>
              <w:t>by 2050</w:t>
            </w:r>
            <w:r w:rsidRPr="00BE1479">
              <w:t xml:space="preserve">; recognises Australia’s </w:t>
            </w:r>
            <w:r w:rsidRPr="00BE1479">
              <w:rPr>
                <w:b/>
                <w:i/>
              </w:rPr>
              <w:t>leading</w:t>
            </w:r>
            <w:r w:rsidRPr="00BE1479">
              <w:t xml:space="preserve"> role as COP31 President of Negotiations;</w:t>
            </w:r>
          </w:p>
        </w:tc>
        <w:tc>
          <w:tcPr>
            <w:tcW w:w="4876" w:type="dxa"/>
            <w:tcBorders>
              <w:top w:val="nil"/>
              <w:left w:val="nil"/>
              <w:bottom w:val="nil"/>
              <w:right w:val="nil"/>
            </w:tcBorders>
          </w:tcPr>
          <w:p w:rsidR="00BE1479" w:rsidRPr="00BE1479" w:rsidP="00446B27" w14:paraId="1E22B159" w14:textId="77777777">
            <w:pPr>
              <w:pStyle w:val="Normal6a"/>
            </w:pPr>
            <w:r w:rsidRPr="00BE1479">
              <w:t>25.</w:t>
            </w:r>
            <w:r w:rsidRPr="00BE1479">
              <w:tab/>
            </w:r>
            <w:r w:rsidRPr="00BE1479">
              <w:rPr>
                <w:b/>
                <w:i/>
              </w:rPr>
              <w:t>Notes</w:t>
            </w:r>
            <w:r w:rsidRPr="00BE1479">
              <w:t xml:space="preserve"> EU-Australia cooperation on environmental </w:t>
            </w:r>
            <w:r w:rsidRPr="00BE1479">
              <w:rPr>
                <w:b/>
                <w:i/>
              </w:rPr>
              <w:t>and energy issues; stresses that such cooperation should respect national policy choices and give due consideration to energy security, affordability and technological</w:t>
            </w:r>
            <w:r w:rsidRPr="00BE1479">
              <w:t xml:space="preserve"> neutrality; recognises Australia’s role as COP31 President of Negotiations;</w:t>
            </w:r>
          </w:p>
        </w:tc>
      </w:tr>
    </w:tbl>
    <w:p w:rsidR="00BE1479" w:rsidRPr="00BE1479" w:rsidP="00BE1479" w14:paraId="26934CDB"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7BF82D9E" w14:textId="77777777">
      <w:r w:rsidRPr="00BE1479">
        <w:rPr>
          <w:rStyle w:val="HideTWBExt"/>
        </w:rPr>
        <w:t>&lt;/Amend&gt;</w:t>
      </w:r>
    </w:p>
    <w:p w:rsidR="00BE1479" w:rsidRPr="00BE1479" w:rsidP="00BE1479" w14:paraId="2E52D850"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260</w:t>
      </w:r>
      <w:r w:rsidRPr="00BE1479">
        <w:rPr>
          <w:rStyle w:val="HideTWBExt"/>
          <w:b w:val="0"/>
        </w:rPr>
        <w:t>&lt;/NumAm&gt;</w:t>
      </w:r>
    </w:p>
    <w:p w:rsidR="00BE1479" w:rsidRPr="00BE1479" w:rsidP="00BE1479" w14:paraId="3B414144" w14:textId="77777777">
      <w:pPr>
        <w:pStyle w:val="NormalBold"/>
      </w:pPr>
      <w:r w:rsidRPr="00BE1479">
        <w:rPr>
          <w:rStyle w:val="HideTWBExt"/>
          <w:b w:val="0"/>
        </w:rPr>
        <w:t>&lt;RepeatBlock-By&gt;&lt;Members&gt;</w:t>
      </w:r>
      <w:r w:rsidRPr="00BE1479">
        <w:t>Thomas Waitz</w:t>
      </w:r>
      <w:r w:rsidRPr="00BE1479">
        <w:rPr>
          <w:rStyle w:val="HideTWBExt"/>
          <w:b w:val="0"/>
        </w:rPr>
        <w:t>&lt;/Members&gt;</w:t>
      </w:r>
    </w:p>
    <w:p w:rsidR="00BE1479" w:rsidRPr="00BE1479" w:rsidP="00BE1479" w14:paraId="51719D20" w14:textId="77777777">
      <w:r w:rsidRPr="00BE1479">
        <w:rPr>
          <w:rStyle w:val="HideTWBExt"/>
        </w:rPr>
        <w:t>&lt;AuNomDe&gt;</w:t>
      </w:r>
      <w:r w:rsidRPr="00BE1479">
        <w:rPr>
          <w:rStyle w:val="HideTWBInt"/>
        </w:rPr>
        <w:t>{Verts/ALE}</w:t>
      </w:r>
      <w:r w:rsidRPr="00BE1479">
        <w:t>on behalf of the Verts/ALE Group</w:t>
      </w:r>
      <w:r w:rsidRPr="00BE1479">
        <w:rPr>
          <w:rStyle w:val="HideTWBExt"/>
        </w:rPr>
        <w:t>&lt;/AuNomDe&gt;</w:t>
      </w:r>
    </w:p>
    <w:p w:rsidR="00BE1479" w:rsidRPr="00BE1479" w:rsidP="00BE1479" w14:paraId="0EA5C326" w14:textId="77777777">
      <w:pPr>
        <w:pStyle w:val="NormalBold"/>
      </w:pPr>
      <w:r w:rsidRPr="00BE1479">
        <w:rPr>
          <w:rStyle w:val="HideTWBExt"/>
          <w:b w:val="0"/>
        </w:rPr>
        <w:t>&lt;/RepeatBlock-By&gt;</w:t>
      </w:r>
    </w:p>
    <w:p w:rsidR="00BE1479" w:rsidRPr="00BE1479" w:rsidP="00BE1479" w14:paraId="083C3936"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096B8D22" w14:textId="77777777">
      <w:pPr>
        <w:pStyle w:val="NormalBold"/>
      </w:pPr>
      <w:r w:rsidRPr="00BE1479">
        <w:rPr>
          <w:rStyle w:val="HideTWBExt"/>
          <w:b w:val="0"/>
        </w:rPr>
        <w:t>&lt;Article&gt;</w:t>
      </w:r>
      <w:r w:rsidRPr="00BE1479">
        <w:t>Paragraph 25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91D0B2"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7E1213E2" w14:textId="77777777"/>
        </w:tc>
      </w:tr>
      <w:tr w14:paraId="540B0EFC"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72FFFF6C"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61F6CC5E" w14:textId="77777777">
            <w:pPr>
              <w:pStyle w:val="AmColumnHeading"/>
            </w:pPr>
            <w:r w:rsidRPr="00BE1479">
              <w:t>Amendment</w:t>
            </w:r>
          </w:p>
        </w:tc>
      </w:tr>
      <w:tr w14:paraId="5D35A7A7"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474AB569" w14:textId="77777777">
            <w:pPr>
              <w:pStyle w:val="Normal6a"/>
            </w:pPr>
          </w:p>
        </w:tc>
        <w:tc>
          <w:tcPr>
            <w:tcW w:w="4876" w:type="dxa"/>
            <w:tcBorders>
              <w:top w:val="nil"/>
              <w:left w:val="nil"/>
              <w:bottom w:val="nil"/>
              <w:right w:val="nil"/>
            </w:tcBorders>
          </w:tcPr>
          <w:p w:rsidR="00BE1479" w:rsidRPr="00BE1479" w:rsidP="00446B27" w14:paraId="181E4B26" w14:textId="77777777">
            <w:pPr>
              <w:pStyle w:val="Normal6a"/>
            </w:pPr>
            <w:r w:rsidRPr="00BE1479">
              <w:rPr>
                <w:b/>
                <w:i/>
              </w:rPr>
              <w:t>25a.</w:t>
            </w:r>
            <w:r w:rsidRPr="00BE1479">
              <w:tab/>
            </w:r>
            <w:r w:rsidRPr="00BE1479">
              <w:rPr>
                <w:b/>
                <w:i/>
              </w:rPr>
              <w:t>Reminds that Australia is a signatory to the Glasgow Leaders' Declaration on Forests and Land Use, committing to halt and reverse forest loss and land degradation by 2030, as well as a contracting party to the Convention on Biological Diversity (CBD) and a signatory to the 2022 Kunming-Montreal Global Biodiversity Framework (GBF); deplores, in this regard, the ongoing deforestation in the country which contributes to biodiversity loss and climate change, making Australia the only highly advanced economy to rank as a global deforestation hotspot;</w:t>
            </w:r>
          </w:p>
        </w:tc>
      </w:tr>
    </w:tbl>
    <w:p w:rsidR="00BE1479" w:rsidRPr="00BE1479" w:rsidP="00BE1479" w14:paraId="6E6D8A02"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7B544E7B" w14:textId="77777777">
      <w:r w:rsidRPr="00BE1479">
        <w:rPr>
          <w:rStyle w:val="HideTWBExt"/>
        </w:rPr>
        <w:t>&lt;/Amend&gt;</w:t>
      </w:r>
    </w:p>
    <w:p w:rsidR="00BE1479" w:rsidRPr="00BE1479" w:rsidP="00BE1479" w14:paraId="623F7609"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261</w:t>
      </w:r>
      <w:r w:rsidRPr="00BE1479">
        <w:rPr>
          <w:rStyle w:val="HideTWBExt"/>
          <w:b w:val="0"/>
        </w:rPr>
        <w:t>&lt;/NumAm&gt;</w:t>
      </w:r>
    </w:p>
    <w:p w:rsidR="00BE1479" w:rsidRPr="00BE1479" w:rsidP="00BE1479" w14:paraId="37A02989" w14:textId="77777777">
      <w:pPr>
        <w:pStyle w:val="NormalBold"/>
      </w:pPr>
      <w:r w:rsidRPr="00BE1479">
        <w:rPr>
          <w:rStyle w:val="HideTWBExt"/>
          <w:b w:val="0"/>
        </w:rPr>
        <w:t>&lt;RepeatBlock-By&gt;&lt;Members&gt;</w:t>
      </w:r>
      <w:r w:rsidRPr="00BE1479">
        <w:t>Jonas Sjöstedt, Merja Kyllönen</w:t>
      </w:r>
      <w:r w:rsidRPr="00BE1479">
        <w:rPr>
          <w:rStyle w:val="HideTWBExt"/>
          <w:b w:val="0"/>
        </w:rPr>
        <w:t>&lt;/Members&gt;</w:t>
      </w:r>
    </w:p>
    <w:p w:rsidR="00BE1479" w:rsidRPr="00BE1479" w:rsidP="00BE1479" w14:paraId="166646B0" w14:textId="77777777">
      <w:pPr>
        <w:pStyle w:val="NormalBold"/>
      </w:pPr>
      <w:r w:rsidRPr="00BE1479">
        <w:rPr>
          <w:rStyle w:val="HideTWBExt"/>
          <w:b w:val="0"/>
        </w:rPr>
        <w:t>&lt;/RepeatBlock-By&gt;</w:t>
      </w:r>
    </w:p>
    <w:p w:rsidR="00BE1479" w:rsidRPr="00BE1479" w:rsidP="00BE1479" w14:paraId="6CB28036"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16ED9340" w14:textId="77777777">
      <w:pPr>
        <w:pStyle w:val="NormalBold"/>
      </w:pPr>
      <w:r w:rsidRPr="00BE1479">
        <w:rPr>
          <w:rStyle w:val="HideTWBExt"/>
          <w:b w:val="0"/>
        </w:rPr>
        <w:t>&lt;Article&gt;</w:t>
      </w:r>
      <w:r w:rsidRPr="00BE1479">
        <w:t>Paragraph 25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634F2B"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3336CD00" w14:textId="77777777"/>
        </w:tc>
      </w:tr>
      <w:tr w14:paraId="626F77DD"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74E0FA1D"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75E80E09" w14:textId="77777777">
            <w:pPr>
              <w:pStyle w:val="AmColumnHeading"/>
            </w:pPr>
            <w:r w:rsidRPr="00BE1479">
              <w:t>Amendment</w:t>
            </w:r>
          </w:p>
        </w:tc>
      </w:tr>
      <w:tr w14:paraId="3DD57190"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69563838" w14:textId="77777777">
            <w:pPr>
              <w:pStyle w:val="Normal6a"/>
            </w:pPr>
          </w:p>
        </w:tc>
        <w:tc>
          <w:tcPr>
            <w:tcW w:w="4876" w:type="dxa"/>
            <w:tcBorders>
              <w:top w:val="nil"/>
              <w:left w:val="nil"/>
              <w:bottom w:val="nil"/>
              <w:right w:val="nil"/>
            </w:tcBorders>
          </w:tcPr>
          <w:p w:rsidR="00BE1479" w:rsidRPr="00BE1479" w:rsidP="00446B27" w14:paraId="2BB79B81" w14:textId="77777777">
            <w:pPr>
              <w:pStyle w:val="Normal6a"/>
            </w:pPr>
            <w:r w:rsidRPr="00BE1479">
              <w:rPr>
                <w:b/>
                <w:i/>
              </w:rPr>
              <w:t>25a.</w:t>
            </w:r>
            <w:r w:rsidRPr="00BE1479">
              <w:tab/>
            </w:r>
            <w:r w:rsidRPr="00BE1479">
              <w:rPr>
                <w:b/>
                <w:i/>
              </w:rPr>
              <w:t>Stresses that climate change constitutes one of the most significant shared security and resilience challenges facing both the European Union and Australia, affecting amongst other things water scarcity, economic resilience, and food security; calls for a strengthened EU-Australia partnership on climate adaptation and mitigation, including cooperation on drought resilience, wildfire prevention, flood risk management, heat adaptation, renewable energy and resilient infrastructure;</w:t>
            </w:r>
          </w:p>
        </w:tc>
      </w:tr>
    </w:tbl>
    <w:p w:rsidR="00BE1479" w:rsidRPr="00BE1479" w:rsidP="00BE1479" w14:paraId="40728903"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04FF20EB" w14:textId="77777777">
      <w:r w:rsidRPr="00BE1479">
        <w:rPr>
          <w:rStyle w:val="HideTWBExt"/>
        </w:rPr>
        <w:t>&lt;/Amend&gt;</w:t>
      </w:r>
    </w:p>
    <w:p w:rsidR="00BE1479" w:rsidRPr="00BE1479" w:rsidP="00BE1479" w14:paraId="69BF5FE8"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262</w:t>
      </w:r>
      <w:r w:rsidRPr="00BE1479">
        <w:rPr>
          <w:rStyle w:val="HideTWBExt"/>
          <w:b w:val="0"/>
        </w:rPr>
        <w:t>&lt;/NumAm&gt;</w:t>
      </w:r>
    </w:p>
    <w:p w:rsidR="00BE1479" w:rsidRPr="00BE1479" w:rsidP="00BE1479" w14:paraId="6DCF4323" w14:textId="77777777">
      <w:pPr>
        <w:pStyle w:val="NormalBold"/>
      </w:pPr>
      <w:r w:rsidRPr="00BE1479">
        <w:rPr>
          <w:rStyle w:val="HideTWBExt"/>
          <w:b w:val="0"/>
        </w:rPr>
        <w:t>&lt;RepeatBlock-By&gt;&lt;Members&gt;</w:t>
      </w:r>
      <w:r w:rsidRPr="00BE1479">
        <w:t>Željana Zovko</w:t>
      </w:r>
      <w:r w:rsidRPr="00BE1479">
        <w:rPr>
          <w:rStyle w:val="HideTWBExt"/>
          <w:b w:val="0"/>
        </w:rPr>
        <w:t>&lt;/Members&gt;</w:t>
      </w:r>
    </w:p>
    <w:p w:rsidR="00BE1479" w:rsidRPr="00BE1479" w:rsidP="00BE1479" w14:paraId="434F7938" w14:textId="77777777">
      <w:pPr>
        <w:pStyle w:val="NormalBold"/>
      </w:pPr>
      <w:r w:rsidRPr="00BE1479">
        <w:rPr>
          <w:rStyle w:val="HideTWBExt"/>
          <w:b w:val="0"/>
        </w:rPr>
        <w:t>&lt;/RepeatBlock-By&gt;</w:t>
      </w:r>
    </w:p>
    <w:p w:rsidR="00BE1479" w:rsidRPr="00BE1479" w:rsidP="00BE1479" w14:paraId="5AEA3B93"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66FC5542" w14:textId="77777777">
      <w:pPr>
        <w:pStyle w:val="NormalBold"/>
      </w:pPr>
      <w:r w:rsidRPr="00BE1479">
        <w:rPr>
          <w:rStyle w:val="HideTWBExt"/>
          <w:b w:val="0"/>
        </w:rPr>
        <w:t>&lt;Article&gt;</w:t>
      </w:r>
      <w:r w:rsidRPr="00BE1479">
        <w:t>Paragraph 25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DD0A3A"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795FC387" w14:textId="77777777"/>
        </w:tc>
      </w:tr>
      <w:tr w14:paraId="3AC74923"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5FDE3A65"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6B732109" w14:textId="77777777">
            <w:pPr>
              <w:pStyle w:val="AmColumnHeading"/>
            </w:pPr>
            <w:r w:rsidRPr="00BE1479">
              <w:t>Amendment</w:t>
            </w:r>
          </w:p>
        </w:tc>
      </w:tr>
      <w:tr w14:paraId="4C9219C3"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0A4D88BA" w14:textId="77777777">
            <w:pPr>
              <w:pStyle w:val="Normal6a"/>
            </w:pPr>
          </w:p>
        </w:tc>
        <w:tc>
          <w:tcPr>
            <w:tcW w:w="4876" w:type="dxa"/>
            <w:tcBorders>
              <w:top w:val="nil"/>
              <w:left w:val="nil"/>
              <w:bottom w:val="nil"/>
              <w:right w:val="nil"/>
            </w:tcBorders>
          </w:tcPr>
          <w:p w:rsidR="00BE1479" w:rsidRPr="00BE1479" w:rsidP="00446B27" w14:paraId="5B830636" w14:textId="77777777">
            <w:pPr>
              <w:pStyle w:val="Normal6a"/>
            </w:pPr>
            <w:r w:rsidRPr="00BE1479">
              <w:rPr>
                <w:b/>
                <w:i/>
              </w:rPr>
              <w:t>25a.</w:t>
            </w:r>
            <w:r w:rsidRPr="00BE1479">
              <w:tab/>
            </w:r>
            <w:r w:rsidRPr="00BE1479">
              <w:rPr>
                <w:b/>
                <w:i/>
              </w:rPr>
              <w:t>Welcomes the strengthening of EU–Australia cooperation on maritime security and stresses the strategic importance of secure, open and resilient maritime domains for international trade, global supply chains and economic prosperity; calls for enhanced cooperation to safeguard freedom of navigation and overflight, secure sea lines of communication and uphold international law, in particular the United Nations Convention on the Law of the Sea (UNCLOS);</w:t>
            </w:r>
          </w:p>
        </w:tc>
      </w:tr>
    </w:tbl>
    <w:p w:rsidR="00BE1479" w:rsidRPr="00BE1479" w:rsidP="00BE1479" w14:paraId="1BF32702"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5A2C310C" w14:textId="77777777">
      <w:r w:rsidRPr="00BE1479">
        <w:rPr>
          <w:rStyle w:val="HideTWBExt"/>
        </w:rPr>
        <w:t>&lt;/Amend&gt;</w:t>
      </w:r>
    </w:p>
    <w:p w:rsidR="00BE1479" w:rsidRPr="00BE1479" w:rsidP="00BE1479" w14:paraId="25E4D52B"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263</w:t>
      </w:r>
      <w:r w:rsidRPr="00BE1479">
        <w:rPr>
          <w:rStyle w:val="HideTWBExt"/>
          <w:b w:val="0"/>
        </w:rPr>
        <w:t>&lt;/NumAm&gt;</w:t>
      </w:r>
    </w:p>
    <w:p w:rsidR="00BE1479" w:rsidRPr="00BE1479" w:rsidP="00BE1479" w14:paraId="56D29275" w14:textId="77777777">
      <w:pPr>
        <w:pStyle w:val="NormalBold"/>
      </w:pPr>
      <w:r w:rsidRPr="00BE1479">
        <w:rPr>
          <w:rStyle w:val="HideTWBExt"/>
          <w:b w:val="0"/>
        </w:rPr>
        <w:t>&lt;RepeatBlock-By&gt;&lt;Members&gt;</w:t>
      </w:r>
      <w:r w:rsidRPr="00BE1479">
        <w:t>Željana Zovko</w:t>
      </w:r>
      <w:r w:rsidRPr="00BE1479">
        <w:rPr>
          <w:rStyle w:val="HideTWBExt"/>
          <w:b w:val="0"/>
        </w:rPr>
        <w:t>&lt;/Members&gt;</w:t>
      </w:r>
    </w:p>
    <w:p w:rsidR="00BE1479" w:rsidRPr="00BE1479" w:rsidP="00BE1479" w14:paraId="6749896A" w14:textId="77777777">
      <w:pPr>
        <w:pStyle w:val="NormalBold"/>
      </w:pPr>
      <w:r w:rsidRPr="00BE1479">
        <w:rPr>
          <w:rStyle w:val="HideTWBExt"/>
          <w:b w:val="0"/>
        </w:rPr>
        <w:t>&lt;/RepeatBlock-By&gt;</w:t>
      </w:r>
    </w:p>
    <w:p w:rsidR="00BE1479" w:rsidRPr="00BE1479" w:rsidP="00BE1479" w14:paraId="0B298B77"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53D8138B" w14:textId="77777777">
      <w:pPr>
        <w:pStyle w:val="NormalBold"/>
      </w:pPr>
      <w:r w:rsidRPr="00BE1479">
        <w:rPr>
          <w:rStyle w:val="HideTWBExt"/>
          <w:b w:val="0"/>
        </w:rPr>
        <w:t>&lt;Article&gt;</w:t>
      </w:r>
      <w:r w:rsidRPr="00BE1479">
        <w:t>Paragraph 25 b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A395B7"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2372A7FF" w14:textId="77777777"/>
        </w:tc>
      </w:tr>
      <w:tr w14:paraId="03275A4B"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1EB34A2D"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5F3158C5" w14:textId="77777777">
            <w:pPr>
              <w:pStyle w:val="AmColumnHeading"/>
            </w:pPr>
            <w:r w:rsidRPr="00BE1479">
              <w:t>Amendment</w:t>
            </w:r>
          </w:p>
        </w:tc>
      </w:tr>
      <w:tr w14:paraId="14CA2280"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17BFAD70" w14:textId="77777777">
            <w:pPr>
              <w:pStyle w:val="Normal6a"/>
            </w:pPr>
          </w:p>
        </w:tc>
        <w:tc>
          <w:tcPr>
            <w:tcW w:w="4876" w:type="dxa"/>
            <w:tcBorders>
              <w:top w:val="nil"/>
              <w:left w:val="nil"/>
              <w:bottom w:val="nil"/>
              <w:right w:val="nil"/>
            </w:tcBorders>
          </w:tcPr>
          <w:p w:rsidR="00BE1479" w:rsidRPr="00BE1479" w:rsidP="00446B27" w14:paraId="2F6D7264" w14:textId="77777777">
            <w:pPr>
              <w:pStyle w:val="Normal6a"/>
            </w:pPr>
            <w:r w:rsidRPr="00BE1479">
              <w:rPr>
                <w:b/>
                <w:i/>
              </w:rPr>
              <w:t>25b.</w:t>
            </w:r>
            <w:r w:rsidRPr="00BE1479">
              <w:tab/>
            </w:r>
            <w:r w:rsidRPr="00BE1479">
              <w:rPr>
                <w:b/>
                <w:i/>
              </w:rPr>
              <w:t>Recognises the growing importance of maritime security in both the Indo-Pacific and Euro-Atlantic regions; calls for increased EU–Australia cooperation in protecting critical maritime infrastructure, including ports, subsea cables and energy infrastructure, through joint capacity-building activities, information sharing, training and the exchange of best practices aimed at strengthening resilience against hybrid and emerging threats;</w:t>
            </w:r>
          </w:p>
        </w:tc>
      </w:tr>
    </w:tbl>
    <w:p w:rsidR="00BE1479" w:rsidRPr="00BE1479" w:rsidP="00BE1479" w14:paraId="299A3682"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1C29E0EF" w14:textId="77777777">
      <w:r w:rsidRPr="00BE1479">
        <w:rPr>
          <w:rStyle w:val="HideTWBExt"/>
        </w:rPr>
        <w:t>&lt;/Amend&gt;</w:t>
      </w:r>
    </w:p>
    <w:p w:rsidR="00BE1479" w:rsidRPr="00BE1479" w:rsidP="00BE1479" w14:paraId="7FFB310C"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264</w:t>
      </w:r>
      <w:r w:rsidRPr="00BE1479">
        <w:rPr>
          <w:rStyle w:val="HideTWBExt"/>
          <w:b w:val="0"/>
        </w:rPr>
        <w:t>&lt;/NumAm&gt;</w:t>
      </w:r>
    </w:p>
    <w:p w:rsidR="00BE1479" w:rsidRPr="00BE1479" w:rsidP="00BE1479" w14:paraId="6295A89F" w14:textId="77777777">
      <w:pPr>
        <w:pStyle w:val="NormalBold"/>
      </w:pPr>
      <w:r w:rsidRPr="00BE1479">
        <w:rPr>
          <w:rStyle w:val="HideTWBExt"/>
          <w:b w:val="0"/>
        </w:rPr>
        <w:t>&lt;RepeatBlock-By&gt;&lt;Members&gt;</w:t>
      </w:r>
      <w:r w:rsidRPr="00BE1479">
        <w:t>Jonas Sjöstedt, Merja Kyllönen</w:t>
      </w:r>
      <w:r w:rsidRPr="00BE1479">
        <w:rPr>
          <w:rStyle w:val="HideTWBExt"/>
          <w:b w:val="0"/>
        </w:rPr>
        <w:t>&lt;/Members&gt;</w:t>
      </w:r>
    </w:p>
    <w:p w:rsidR="00BE1479" w:rsidRPr="00BE1479" w:rsidP="00BE1479" w14:paraId="2272C0FE" w14:textId="77777777">
      <w:pPr>
        <w:pStyle w:val="NormalBold"/>
      </w:pPr>
      <w:r w:rsidRPr="00BE1479">
        <w:rPr>
          <w:rStyle w:val="HideTWBExt"/>
          <w:b w:val="0"/>
        </w:rPr>
        <w:t>&lt;/RepeatBlock-By&gt;</w:t>
      </w:r>
    </w:p>
    <w:p w:rsidR="00BE1479" w:rsidRPr="00BE1479" w:rsidP="00BE1479" w14:paraId="276292F6"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0BACB42C" w14:textId="77777777">
      <w:pPr>
        <w:pStyle w:val="NormalBold"/>
      </w:pPr>
      <w:r w:rsidRPr="00BE1479">
        <w:rPr>
          <w:rStyle w:val="HideTWBExt"/>
          <w:b w:val="0"/>
        </w:rPr>
        <w:t>&lt;Article&gt;</w:t>
      </w:r>
      <w:r w:rsidRPr="00BE1479">
        <w:t>Paragraph 25 b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CB6783"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7B88B66D" w14:textId="77777777"/>
        </w:tc>
      </w:tr>
      <w:tr w14:paraId="09F8AF3F"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044EE66F"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61EADBA2" w14:textId="77777777">
            <w:pPr>
              <w:pStyle w:val="AmColumnHeading"/>
            </w:pPr>
            <w:r w:rsidRPr="00BE1479">
              <w:t>Amendment</w:t>
            </w:r>
          </w:p>
        </w:tc>
      </w:tr>
      <w:tr w14:paraId="586410D7"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2467ABC0" w14:textId="77777777">
            <w:pPr>
              <w:pStyle w:val="Normal6a"/>
            </w:pPr>
          </w:p>
        </w:tc>
        <w:tc>
          <w:tcPr>
            <w:tcW w:w="4876" w:type="dxa"/>
            <w:tcBorders>
              <w:top w:val="nil"/>
              <w:left w:val="nil"/>
              <w:bottom w:val="nil"/>
              <w:right w:val="nil"/>
            </w:tcBorders>
          </w:tcPr>
          <w:p w:rsidR="00BE1479" w:rsidRPr="00BE1479" w:rsidP="00446B27" w14:paraId="3834B081" w14:textId="77777777">
            <w:pPr>
              <w:pStyle w:val="Normal6a"/>
            </w:pPr>
            <w:r w:rsidRPr="00BE1479">
              <w:rPr>
                <w:b/>
                <w:i/>
              </w:rPr>
              <w:t>25b.</w:t>
            </w:r>
            <w:r w:rsidRPr="00BE1479">
              <w:tab/>
            </w:r>
            <w:r w:rsidRPr="00BE1479">
              <w:rPr>
                <w:b/>
                <w:i/>
              </w:rPr>
              <w:t>Encourages deeper cooperation on Earth observation, satellite monitoring and disaster preparedness, including through the EU's Copernicus programme and its cooperation with Australian authorities, in order to improve early warning systems, monitor floods, bushfires and droughts, and strengthen disaster response capacities;</w:t>
            </w:r>
          </w:p>
        </w:tc>
      </w:tr>
    </w:tbl>
    <w:p w:rsidR="00BE1479" w:rsidRPr="00BE1479" w:rsidP="00BE1479" w14:paraId="11E6E8FE"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6285066D" w14:textId="77777777">
      <w:r w:rsidRPr="00BE1479">
        <w:rPr>
          <w:rStyle w:val="HideTWBExt"/>
        </w:rPr>
        <w:t>&lt;/Amend&gt;</w:t>
      </w:r>
    </w:p>
    <w:p w:rsidR="00BE1479" w:rsidRPr="00BE1479" w:rsidP="00BE1479" w14:paraId="19603B79"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265</w:t>
      </w:r>
      <w:r w:rsidRPr="00BE1479">
        <w:rPr>
          <w:rStyle w:val="HideTWBExt"/>
          <w:b w:val="0"/>
        </w:rPr>
        <w:t>&lt;/NumAm&gt;</w:t>
      </w:r>
    </w:p>
    <w:p w:rsidR="00BE1479" w:rsidRPr="00BE1479" w:rsidP="00BE1479" w14:paraId="1BD64915" w14:textId="77777777">
      <w:pPr>
        <w:pStyle w:val="NormalBold"/>
      </w:pPr>
      <w:r w:rsidRPr="00BE1479">
        <w:rPr>
          <w:rStyle w:val="HideTWBExt"/>
          <w:b w:val="0"/>
        </w:rPr>
        <w:t>&lt;RepeatBlock-By&gt;&lt;Members&gt;</w:t>
      </w:r>
      <w:r w:rsidRPr="00BE1479">
        <w:t>Željana Zovko</w:t>
      </w:r>
      <w:r w:rsidRPr="00BE1479">
        <w:rPr>
          <w:rStyle w:val="HideTWBExt"/>
          <w:b w:val="0"/>
        </w:rPr>
        <w:t>&lt;/Members&gt;</w:t>
      </w:r>
    </w:p>
    <w:p w:rsidR="00BE1479" w:rsidRPr="00BE1479" w:rsidP="00BE1479" w14:paraId="06BE5FFB" w14:textId="77777777">
      <w:pPr>
        <w:pStyle w:val="NormalBold"/>
      </w:pPr>
      <w:r w:rsidRPr="00BE1479">
        <w:rPr>
          <w:rStyle w:val="HideTWBExt"/>
          <w:b w:val="0"/>
        </w:rPr>
        <w:t>&lt;/RepeatBlock-By&gt;</w:t>
      </w:r>
    </w:p>
    <w:p w:rsidR="00BE1479" w:rsidRPr="00BE1479" w:rsidP="00BE1479" w14:paraId="5074E03F"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2ECBB657" w14:textId="77777777">
      <w:pPr>
        <w:pStyle w:val="NormalBold"/>
      </w:pPr>
      <w:r w:rsidRPr="00BE1479">
        <w:rPr>
          <w:rStyle w:val="HideTWBExt"/>
          <w:b w:val="0"/>
        </w:rPr>
        <w:t>&lt;Article&gt;</w:t>
      </w:r>
      <w:r w:rsidRPr="00BE1479">
        <w:t>Paragraph 25 c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3107F7"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581EFF32" w14:textId="77777777"/>
        </w:tc>
      </w:tr>
      <w:tr w14:paraId="5BA01DB2"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4C0B70A9"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6DEDECBE" w14:textId="77777777">
            <w:pPr>
              <w:pStyle w:val="AmColumnHeading"/>
            </w:pPr>
            <w:r w:rsidRPr="00BE1479">
              <w:t>Amendment</w:t>
            </w:r>
          </w:p>
        </w:tc>
      </w:tr>
      <w:tr w14:paraId="435D9FF5"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28A02C6D" w14:textId="77777777">
            <w:pPr>
              <w:pStyle w:val="Normal6a"/>
            </w:pPr>
          </w:p>
        </w:tc>
        <w:tc>
          <w:tcPr>
            <w:tcW w:w="4876" w:type="dxa"/>
            <w:tcBorders>
              <w:top w:val="nil"/>
              <w:left w:val="nil"/>
              <w:bottom w:val="nil"/>
              <w:right w:val="nil"/>
            </w:tcBorders>
          </w:tcPr>
          <w:p w:rsidR="00BE1479" w:rsidRPr="00BE1479" w:rsidP="00446B27" w14:paraId="23D5279E" w14:textId="77777777">
            <w:pPr>
              <w:pStyle w:val="Normal6a"/>
            </w:pPr>
            <w:r w:rsidRPr="00BE1479">
              <w:rPr>
                <w:b/>
                <w:i/>
              </w:rPr>
              <w:t>25c.</w:t>
            </w:r>
            <w:r w:rsidRPr="00BE1479">
              <w:tab/>
            </w:r>
            <w:r w:rsidRPr="00BE1479">
              <w:rPr>
                <w:b/>
                <w:i/>
              </w:rPr>
              <w:t>Highlights the role of ocean diplomacy as an increasingly important instrument for strengthening international security, sustainable economic development and the resilience of coastal communities; encourages the EU and Australia to deepen cooperation on maritime governance, marine conservation and the sustainable use of marine resources, while promoting a rules-based maritime order and strengthening multilateral cooperation in international fora;</w:t>
            </w:r>
          </w:p>
        </w:tc>
      </w:tr>
    </w:tbl>
    <w:p w:rsidR="00BE1479" w:rsidRPr="00BE1479" w:rsidP="00BE1479" w14:paraId="79CE3F62"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78629A72" w14:textId="77777777">
      <w:r w:rsidRPr="00BE1479">
        <w:rPr>
          <w:rStyle w:val="HideTWBExt"/>
        </w:rPr>
        <w:t>&lt;/Amend&gt;</w:t>
      </w:r>
    </w:p>
    <w:p w:rsidR="00BE1479" w:rsidRPr="00BE1479" w:rsidP="00BE1479" w14:paraId="5FF3754E"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266</w:t>
      </w:r>
      <w:r w:rsidRPr="00BE1479">
        <w:rPr>
          <w:rStyle w:val="HideTWBExt"/>
          <w:b w:val="0"/>
        </w:rPr>
        <w:t>&lt;/NumAm&gt;</w:t>
      </w:r>
    </w:p>
    <w:p w:rsidR="00BE1479" w:rsidRPr="00BE1479" w:rsidP="00BE1479" w14:paraId="19E82BFF" w14:textId="77777777">
      <w:pPr>
        <w:pStyle w:val="NormalBold"/>
      </w:pPr>
      <w:r w:rsidRPr="00BE1479">
        <w:rPr>
          <w:rStyle w:val="HideTWBExt"/>
          <w:b w:val="0"/>
        </w:rPr>
        <w:t>&lt;RepeatBlock-By&gt;&lt;Members&gt;</w:t>
      </w:r>
      <w:r w:rsidRPr="00BE1479">
        <w:t>Jonas Sjöstedt, Merja Kyllönen</w:t>
      </w:r>
      <w:r w:rsidRPr="00BE1479">
        <w:rPr>
          <w:rStyle w:val="HideTWBExt"/>
          <w:b w:val="0"/>
        </w:rPr>
        <w:t>&lt;/Members&gt;</w:t>
      </w:r>
    </w:p>
    <w:p w:rsidR="00BE1479" w:rsidRPr="00BE1479" w:rsidP="00BE1479" w14:paraId="7AEC965F" w14:textId="77777777">
      <w:pPr>
        <w:pStyle w:val="NormalBold"/>
      </w:pPr>
      <w:r w:rsidRPr="00BE1479">
        <w:rPr>
          <w:rStyle w:val="HideTWBExt"/>
          <w:b w:val="0"/>
        </w:rPr>
        <w:t>&lt;/RepeatBlock-By&gt;</w:t>
      </w:r>
    </w:p>
    <w:p w:rsidR="00BE1479" w:rsidRPr="00BE1479" w:rsidP="00BE1479" w14:paraId="6151B851"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1718D45E" w14:textId="77777777">
      <w:pPr>
        <w:pStyle w:val="NormalBold"/>
      </w:pPr>
      <w:r w:rsidRPr="00BE1479">
        <w:rPr>
          <w:rStyle w:val="HideTWBExt"/>
          <w:b w:val="0"/>
        </w:rPr>
        <w:t>&lt;Article&gt;</w:t>
      </w:r>
      <w:r w:rsidRPr="00BE1479">
        <w:t>Paragraph 25 c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363C94"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2E97E4EE" w14:textId="77777777"/>
        </w:tc>
      </w:tr>
      <w:tr w14:paraId="4F643228"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7FBEC37E"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545EAEC9" w14:textId="77777777">
            <w:pPr>
              <w:pStyle w:val="AmColumnHeading"/>
            </w:pPr>
            <w:r w:rsidRPr="00BE1479">
              <w:t>Amendment</w:t>
            </w:r>
          </w:p>
        </w:tc>
      </w:tr>
      <w:tr w14:paraId="282FCED2"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51E4F9E7" w14:textId="77777777">
            <w:pPr>
              <w:pStyle w:val="Normal6a"/>
            </w:pPr>
          </w:p>
        </w:tc>
        <w:tc>
          <w:tcPr>
            <w:tcW w:w="4876" w:type="dxa"/>
            <w:tcBorders>
              <w:top w:val="nil"/>
              <w:left w:val="nil"/>
              <w:bottom w:val="nil"/>
              <w:right w:val="nil"/>
            </w:tcBorders>
          </w:tcPr>
          <w:p w:rsidR="00BE1479" w:rsidRPr="00BE1479" w:rsidP="00446B27" w14:paraId="5853F6CC" w14:textId="77777777">
            <w:pPr>
              <w:pStyle w:val="Normal6a"/>
            </w:pPr>
            <w:r w:rsidRPr="00BE1479">
              <w:rPr>
                <w:b/>
                <w:i/>
              </w:rPr>
              <w:t>25c.</w:t>
            </w:r>
            <w:r w:rsidRPr="00BE1479">
              <w:tab/>
            </w:r>
            <w:r w:rsidRPr="00BE1479">
              <w:rPr>
                <w:b/>
                <w:i/>
              </w:rPr>
              <w:t>Encourages joint research and innovation on sustainable water management, including water reuse, desalination technologies, water management systems, renewable energy and climate-resilient agriculture, recognising the considerable expertise of both the European Union and Australia in addressing water-related challenges;</w:t>
            </w:r>
          </w:p>
        </w:tc>
      </w:tr>
    </w:tbl>
    <w:p w:rsidR="00BE1479" w:rsidRPr="00BE1479" w:rsidP="00BE1479" w14:paraId="4D1E188B"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16A06690" w14:textId="77777777">
      <w:r w:rsidRPr="00BE1479">
        <w:rPr>
          <w:rStyle w:val="HideTWBExt"/>
        </w:rPr>
        <w:t>&lt;/Amend&gt;</w:t>
      </w:r>
    </w:p>
    <w:p w:rsidR="00BE1479" w:rsidRPr="00BE1479" w:rsidP="00BE1479" w14:paraId="5A0C0A8A"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267</w:t>
      </w:r>
      <w:r w:rsidRPr="00BE1479">
        <w:rPr>
          <w:rStyle w:val="HideTWBExt"/>
          <w:b w:val="0"/>
        </w:rPr>
        <w:t>&lt;/NumAm&gt;</w:t>
      </w:r>
    </w:p>
    <w:p w:rsidR="00BE1479" w:rsidRPr="00BE1479" w:rsidP="00BE1479" w14:paraId="1AFD36CA" w14:textId="77777777">
      <w:pPr>
        <w:pStyle w:val="NormalBold"/>
      </w:pPr>
      <w:r w:rsidRPr="00BE1479">
        <w:rPr>
          <w:rStyle w:val="HideTWBExt"/>
          <w:b w:val="0"/>
        </w:rPr>
        <w:t>&lt;RepeatBlock-By&gt;&lt;Members&gt;</w:t>
      </w:r>
      <w:r w:rsidRPr="00BE1479">
        <w:t>Željana Zovko</w:t>
      </w:r>
      <w:r w:rsidRPr="00BE1479">
        <w:rPr>
          <w:rStyle w:val="HideTWBExt"/>
          <w:b w:val="0"/>
        </w:rPr>
        <w:t>&lt;/Members&gt;</w:t>
      </w:r>
    </w:p>
    <w:p w:rsidR="00BE1479" w:rsidRPr="00BE1479" w:rsidP="00BE1479" w14:paraId="7F2B9103" w14:textId="77777777">
      <w:pPr>
        <w:pStyle w:val="NormalBold"/>
      </w:pPr>
      <w:r w:rsidRPr="00BE1479">
        <w:rPr>
          <w:rStyle w:val="HideTWBExt"/>
          <w:b w:val="0"/>
        </w:rPr>
        <w:t>&lt;/RepeatBlock-By&gt;</w:t>
      </w:r>
    </w:p>
    <w:p w:rsidR="00BE1479" w:rsidRPr="00BE1479" w:rsidP="00BE1479" w14:paraId="456711AE"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1E1E2824" w14:textId="77777777">
      <w:pPr>
        <w:pStyle w:val="NormalBold"/>
      </w:pPr>
      <w:r w:rsidRPr="00BE1479">
        <w:rPr>
          <w:rStyle w:val="HideTWBExt"/>
          <w:b w:val="0"/>
        </w:rPr>
        <w:t>&lt;Article&gt;</w:t>
      </w:r>
      <w:r w:rsidRPr="00BE1479">
        <w:t>Paragraph 25 d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1B5D86"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05F69E16" w14:textId="77777777"/>
        </w:tc>
      </w:tr>
      <w:tr w14:paraId="074AC188"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71DFCBF9"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31A0F7AF" w14:textId="77777777">
            <w:pPr>
              <w:pStyle w:val="AmColumnHeading"/>
            </w:pPr>
            <w:r w:rsidRPr="00BE1479">
              <w:t>Amendment</w:t>
            </w:r>
          </w:p>
        </w:tc>
      </w:tr>
      <w:tr w14:paraId="4DFE30CB"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59EF206C" w14:textId="77777777">
            <w:pPr>
              <w:pStyle w:val="Normal6a"/>
            </w:pPr>
          </w:p>
        </w:tc>
        <w:tc>
          <w:tcPr>
            <w:tcW w:w="4876" w:type="dxa"/>
            <w:tcBorders>
              <w:top w:val="nil"/>
              <w:left w:val="nil"/>
              <w:bottom w:val="nil"/>
              <w:right w:val="nil"/>
            </w:tcBorders>
          </w:tcPr>
          <w:p w:rsidR="00BE1479" w:rsidRPr="00BE1479" w:rsidP="00446B27" w14:paraId="45BBBAE8" w14:textId="77777777">
            <w:pPr>
              <w:pStyle w:val="Normal6a"/>
            </w:pPr>
            <w:r w:rsidRPr="00BE1479">
              <w:rPr>
                <w:b/>
                <w:i/>
              </w:rPr>
              <w:t>25d.</w:t>
            </w:r>
            <w:r w:rsidRPr="00BE1479">
              <w:tab/>
            </w:r>
            <w:r w:rsidRPr="00BE1479">
              <w:rPr>
                <w:b/>
                <w:i/>
              </w:rPr>
              <w:t>Calls for enhanced EU–Australia cooperation in combating IUU fishing, including through information-sharing, monitoring, control and surveillance measures, capacity building and strengthened cooperation in relevant international organisations;</w:t>
            </w:r>
          </w:p>
        </w:tc>
      </w:tr>
    </w:tbl>
    <w:p w:rsidR="00BE1479" w:rsidRPr="00BE1479" w:rsidP="00BE1479" w14:paraId="2BA2C5C5"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1E89F13B" w14:textId="77777777">
      <w:r w:rsidRPr="00BE1479">
        <w:rPr>
          <w:rStyle w:val="HideTWBExt"/>
        </w:rPr>
        <w:t>&lt;/Amend&gt;</w:t>
      </w:r>
    </w:p>
    <w:p w:rsidR="00BE1479" w:rsidRPr="00BE1479" w:rsidP="00BE1479" w14:paraId="5C0B1B96"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268</w:t>
      </w:r>
      <w:r w:rsidRPr="00BE1479">
        <w:rPr>
          <w:rStyle w:val="HideTWBExt"/>
          <w:b w:val="0"/>
        </w:rPr>
        <w:t>&lt;/NumAm&gt;</w:t>
      </w:r>
    </w:p>
    <w:p w:rsidR="00BE1479" w:rsidRPr="00BE1479" w:rsidP="00BE1479" w14:paraId="312E347E" w14:textId="77777777">
      <w:pPr>
        <w:pStyle w:val="NormalBold"/>
      </w:pPr>
      <w:r w:rsidRPr="00BE1479">
        <w:rPr>
          <w:rStyle w:val="HideTWBExt"/>
          <w:b w:val="0"/>
        </w:rPr>
        <w:t>&lt;RepeatBlock-By&gt;&lt;Members&gt;</w:t>
      </w:r>
      <w:r w:rsidRPr="00BE1479">
        <w:t>Željana Zovko</w:t>
      </w:r>
      <w:r w:rsidRPr="00BE1479">
        <w:rPr>
          <w:rStyle w:val="HideTWBExt"/>
          <w:b w:val="0"/>
        </w:rPr>
        <w:t>&lt;/Members&gt;</w:t>
      </w:r>
    </w:p>
    <w:p w:rsidR="00BE1479" w:rsidRPr="00BE1479" w:rsidP="00BE1479" w14:paraId="54A087EF" w14:textId="77777777">
      <w:pPr>
        <w:pStyle w:val="NormalBold"/>
      </w:pPr>
      <w:r w:rsidRPr="00BE1479">
        <w:rPr>
          <w:rStyle w:val="HideTWBExt"/>
          <w:b w:val="0"/>
        </w:rPr>
        <w:t>&lt;/RepeatBlock-By&gt;</w:t>
      </w:r>
    </w:p>
    <w:p w:rsidR="00BE1479" w:rsidRPr="00BE1479" w:rsidP="00BE1479" w14:paraId="2D8BC493"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660112B1" w14:textId="77777777">
      <w:pPr>
        <w:pStyle w:val="NormalBold"/>
      </w:pPr>
      <w:r w:rsidRPr="00BE1479">
        <w:rPr>
          <w:rStyle w:val="HideTWBExt"/>
          <w:b w:val="0"/>
        </w:rPr>
        <w:t>&lt;Article&gt;</w:t>
      </w:r>
      <w:r w:rsidRPr="00BE1479">
        <w:t>Paragraph 25 e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44F046"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52370197" w14:textId="77777777"/>
        </w:tc>
      </w:tr>
      <w:tr w14:paraId="28854496"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26C26EEB"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0C25FDC6" w14:textId="77777777">
            <w:pPr>
              <w:pStyle w:val="AmColumnHeading"/>
            </w:pPr>
            <w:r w:rsidRPr="00BE1479">
              <w:t>Amendment</w:t>
            </w:r>
          </w:p>
        </w:tc>
      </w:tr>
      <w:tr w14:paraId="26DCEB4B"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1BA4F60D" w14:textId="77777777">
            <w:pPr>
              <w:pStyle w:val="Normal6a"/>
            </w:pPr>
          </w:p>
        </w:tc>
        <w:tc>
          <w:tcPr>
            <w:tcW w:w="4876" w:type="dxa"/>
            <w:tcBorders>
              <w:top w:val="nil"/>
              <w:left w:val="nil"/>
              <w:bottom w:val="nil"/>
              <w:right w:val="nil"/>
            </w:tcBorders>
          </w:tcPr>
          <w:p w:rsidR="00BE1479" w:rsidRPr="00BE1479" w:rsidP="00446B27" w14:paraId="2280161C" w14:textId="77777777">
            <w:pPr>
              <w:pStyle w:val="Normal6a"/>
            </w:pPr>
            <w:r w:rsidRPr="00BE1479">
              <w:rPr>
                <w:b/>
                <w:i/>
              </w:rPr>
              <w:t>25e.</w:t>
            </w:r>
            <w:r w:rsidRPr="00BE1479">
              <w:tab/>
            </w:r>
            <w:r w:rsidRPr="00BE1479">
              <w:rPr>
                <w:b/>
                <w:i/>
              </w:rPr>
              <w:t>Welcomes the active participation of both the EU and Australia in regional fisheries management organisations operating in the Pacific, Indian and Southern Oceans; encourages closer coordination within these organisations to promote science-based fisheries management, sustainable exploitation of fish stocks, marine biodiversity conservation and effective enforcement of international fisheries rules;</w:t>
            </w:r>
          </w:p>
        </w:tc>
      </w:tr>
    </w:tbl>
    <w:p w:rsidR="00BE1479" w:rsidRPr="00BE1479" w:rsidP="00BE1479" w14:paraId="043B5BCA"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743D090E" w14:textId="77777777">
      <w:r w:rsidRPr="00BE1479">
        <w:rPr>
          <w:rStyle w:val="HideTWBExt"/>
        </w:rPr>
        <w:t>&lt;/Amend&gt;</w:t>
      </w:r>
    </w:p>
    <w:p w:rsidR="00BE1479" w:rsidRPr="00BE1479" w:rsidP="00BE1479" w14:paraId="619223FF"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269</w:t>
      </w:r>
      <w:r w:rsidRPr="00BE1479">
        <w:rPr>
          <w:rStyle w:val="HideTWBExt"/>
          <w:b w:val="0"/>
        </w:rPr>
        <w:t>&lt;/NumAm&gt;</w:t>
      </w:r>
    </w:p>
    <w:p w:rsidR="00BE1479" w:rsidRPr="00BE1479" w:rsidP="00BE1479" w14:paraId="3E7BE898" w14:textId="77777777">
      <w:pPr>
        <w:pStyle w:val="NormalBold"/>
      </w:pPr>
      <w:r w:rsidRPr="00BE1479">
        <w:rPr>
          <w:rStyle w:val="HideTWBExt"/>
          <w:b w:val="0"/>
        </w:rPr>
        <w:t>&lt;RepeatBlock-By&gt;&lt;Members&gt;</w:t>
      </w:r>
      <w:r w:rsidRPr="00BE1479">
        <w:t>Željana Zovko</w:t>
      </w:r>
      <w:r w:rsidRPr="00BE1479">
        <w:rPr>
          <w:rStyle w:val="HideTWBExt"/>
          <w:b w:val="0"/>
        </w:rPr>
        <w:t>&lt;/Members&gt;</w:t>
      </w:r>
    </w:p>
    <w:p w:rsidR="00BE1479" w:rsidRPr="00BE1479" w:rsidP="00BE1479" w14:paraId="3296EBD5" w14:textId="77777777">
      <w:pPr>
        <w:pStyle w:val="NormalBold"/>
      </w:pPr>
      <w:r w:rsidRPr="00BE1479">
        <w:rPr>
          <w:rStyle w:val="HideTWBExt"/>
          <w:b w:val="0"/>
        </w:rPr>
        <w:t>&lt;/RepeatBlock-By&gt;</w:t>
      </w:r>
    </w:p>
    <w:p w:rsidR="00BE1479" w:rsidRPr="00BE1479" w:rsidP="00BE1479" w14:paraId="62E21156"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15BFEA9C" w14:textId="77777777">
      <w:pPr>
        <w:pStyle w:val="NormalBold"/>
      </w:pPr>
      <w:r w:rsidRPr="00BE1479">
        <w:rPr>
          <w:rStyle w:val="HideTWBExt"/>
          <w:b w:val="0"/>
        </w:rPr>
        <w:t>&lt;Article&gt;</w:t>
      </w:r>
      <w:r w:rsidRPr="00BE1479">
        <w:t>Paragraph 25 f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ECBD99"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7E981864" w14:textId="77777777"/>
        </w:tc>
      </w:tr>
      <w:tr w14:paraId="5A00EACA"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3432676E"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0CB6C06E" w14:textId="77777777">
            <w:pPr>
              <w:pStyle w:val="AmColumnHeading"/>
            </w:pPr>
            <w:r w:rsidRPr="00BE1479">
              <w:t>Amendment</w:t>
            </w:r>
          </w:p>
        </w:tc>
      </w:tr>
      <w:tr w14:paraId="2015FC4B"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703C3560" w14:textId="77777777">
            <w:pPr>
              <w:pStyle w:val="Normal6a"/>
            </w:pPr>
          </w:p>
        </w:tc>
        <w:tc>
          <w:tcPr>
            <w:tcW w:w="4876" w:type="dxa"/>
            <w:tcBorders>
              <w:top w:val="nil"/>
              <w:left w:val="nil"/>
              <w:bottom w:val="nil"/>
              <w:right w:val="nil"/>
            </w:tcBorders>
          </w:tcPr>
          <w:p w:rsidR="00BE1479" w:rsidRPr="00BE1479" w:rsidP="00446B27" w14:paraId="50D89697" w14:textId="77777777">
            <w:pPr>
              <w:pStyle w:val="Normal6a"/>
            </w:pPr>
            <w:r w:rsidRPr="00BE1479">
              <w:rPr>
                <w:b/>
                <w:i/>
              </w:rPr>
              <w:t>25f.</w:t>
            </w:r>
            <w:r w:rsidRPr="00BE1479">
              <w:tab/>
            </w:r>
            <w:r w:rsidRPr="00BE1479">
              <w:rPr>
                <w:b/>
                <w:i/>
              </w:rPr>
              <w:t>Stresses the importance of ensuring a level playing field for fisheries and aquaculture operators through the effective implementation of international conservation and management measures; calls on the EU and Australia to strengthen cooperation in promoting high environmental, social and labour standards in fisheries, improving traceability throughout seafood supply chains and preventing products originating from IUU fishing from entering international markets;</w:t>
            </w:r>
          </w:p>
        </w:tc>
      </w:tr>
    </w:tbl>
    <w:p w:rsidR="00BE1479" w:rsidRPr="00BE1479" w:rsidP="00BE1479" w14:paraId="067C9022"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73B21561" w14:textId="77777777">
      <w:r w:rsidRPr="00BE1479">
        <w:rPr>
          <w:rStyle w:val="HideTWBExt"/>
        </w:rPr>
        <w:t>&lt;/Amend&gt;</w:t>
      </w:r>
    </w:p>
    <w:p w:rsidR="00BE1479" w:rsidRPr="00BE1479" w:rsidP="00BE1479" w14:paraId="39250BCF"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270</w:t>
      </w:r>
      <w:r w:rsidRPr="00BE1479">
        <w:rPr>
          <w:rStyle w:val="HideTWBExt"/>
          <w:b w:val="0"/>
        </w:rPr>
        <w:t>&lt;/NumAm&gt;</w:t>
      </w:r>
    </w:p>
    <w:p w:rsidR="00BE1479" w:rsidRPr="00BE1479" w:rsidP="00BE1479" w14:paraId="5D42D771" w14:textId="77777777">
      <w:pPr>
        <w:pStyle w:val="NormalBold"/>
      </w:pPr>
      <w:r w:rsidRPr="00BE1479">
        <w:rPr>
          <w:rStyle w:val="HideTWBExt"/>
          <w:b w:val="0"/>
        </w:rPr>
        <w:t>&lt;RepeatBlock-By&gt;&lt;Members&gt;</w:t>
      </w:r>
      <w:r w:rsidRPr="00BE1479">
        <w:t>Jordan Bardella, Pierre-Romain Thionnet, Julie Rechagneux</w:t>
      </w:r>
      <w:r w:rsidRPr="00BE1479">
        <w:rPr>
          <w:rStyle w:val="HideTWBExt"/>
          <w:b w:val="0"/>
        </w:rPr>
        <w:t>&lt;/Members&gt;</w:t>
      </w:r>
    </w:p>
    <w:p w:rsidR="00BE1479" w:rsidRPr="00BE1479" w:rsidP="00BE1479" w14:paraId="685002AF" w14:textId="77777777">
      <w:pPr>
        <w:pStyle w:val="NormalBold"/>
      </w:pPr>
      <w:r w:rsidRPr="00BE1479">
        <w:rPr>
          <w:rStyle w:val="HideTWBExt"/>
          <w:b w:val="0"/>
        </w:rPr>
        <w:t>&lt;/RepeatBlock-By&gt;</w:t>
      </w:r>
    </w:p>
    <w:p w:rsidR="00BE1479" w:rsidRPr="00BE1479" w:rsidP="00BE1479" w14:paraId="6083DE58"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3DF5CFF4" w14:textId="77777777">
      <w:pPr>
        <w:pStyle w:val="NormalBold"/>
      </w:pPr>
      <w:r w:rsidRPr="00BE1479">
        <w:rPr>
          <w:rStyle w:val="HideTWBExt"/>
          <w:b w:val="0"/>
        </w:rPr>
        <w:t>&lt;Article&gt;</w:t>
      </w:r>
      <w:r w:rsidRPr="00BE1479">
        <w:t>Paragraph 26</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F7DC7E"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1A379265" w14:textId="77777777"/>
        </w:tc>
      </w:tr>
      <w:tr w14:paraId="07FBDA82"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1FD2C9A2"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748E08FD" w14:textId="77777777">
            <w:pPr>
              <w:pStyle w:val="AmColumnHeading"/>
            </w:pPr>
            <w:r w:rsidRPr="00BE1479">
              <w:t>Amendment</w:t>
            </w:r>
          </w:p>
        </w:tc>
      </w:tr>
      <w:tr w14:paraId="23CF7EC5"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63FA65CC" w14:textId="77777777">
            <w:pPr>
              <w:pStyle w:val="Normal6a"/>
            </w:pPr>
            <w:r w:rsidRPr="00BE1479">
              <w:t>26.</w:t>
            </w:r>
            <w:r w:rsidRPr="00BE1479">
              <w:tab/>
              <w:t>Highly values 30 years of EU-Australia scientific cooperation; welcomes the conclusion of negotiations for Australia’s association to the Horizon Europe programme, with strong potential for collaboration on artificial intelligence, quantum computing, maritime research, clean technologies, sustainable energy, agriculture and mining research, and dual use capabilities in space and security;</w:t>
            </w:r>
          </w:p>
        </w:tc>
        <w:tc>
          <w:tcPr>
            <w:tcW w:w="4876" w:type="dxa"/>
            <w:tcBorders>
              <w:top w:val="nil"/>
              <w:left w:val="nil"/>
              <w:bottom w:val="nil"/>
              <w:right w:val="nil"/>
            </w:tcBorders>
          </w:tcPr>
          <w:p w:rsidR="00BE1479" w:rsidRPr="00BE1479" w:rsidP="00446B27" w14:paraId="18202245" w14:textId="77777777">
            <w:pPr>
              <w:pStyle w:val="Normal6a"/>
            </w:pPr>
            <w:r w:rsidRPr="00BE1479">
              <w:t>26.</w:t>
            </w:r>
            <w:r w:rsidRPr="00BE1479">
              <w:tab/>
              <w:t xml:space="preserve">Highly values 30 years of EU-Australia scientific cooperation; welcomes the conclusion of negotiations for Australia’s association to the Horizon Europe programme, with strong potential for collaboration on artificial intelligence, quantum computing, maritime research, clean technologies, sustainable energy, agriculture and mining research, and dual use capabilities in space and security; </w:t>
            </w:r>
            <w:r w:rsidRPr="00BE1479">
              <w:rPr>
                <w:b/>
                <w:i/>
              </w:rPr>
              <w:t>stresses, however, that such cooperation must be accompanied by appropriate safeguards concerning intellectual property, the protection of sensitive technologies and the preservation of the technological and industrial autonomy of the Member States;</w:t>
            </w:r>
          </w:p>
        </w:tc>
      </w:tr>
    </w:tbl>
    <w:p w:rsidR="00BE1479" w:rsidRPr="00BE1479" w:rsidP="00BE1479" w14:paraId="6A3F0CE7" w14:textId="77777777">
      <w:pPr>
        <w:pStyle w:val="AmOrLang"/>
      </w:pPr>
      <w:r w:rsidRPr="00BE1479">
        <w:t xml:space="preserve">Or. </w:t>
      </w:r>
      <w:r w:rsidRPr="00BE1479">
        <w:rPr>
          <w:rStyle w:val="HideTWBExt"/>
        </w:rPr>
        <w:t>&lt;Original&gt;</w:t>
      </w:r>
      <w:r w:rsidRPr="00BE1479">
        <w:rPr>
          <w:rStyle w:val="HideTWBInt"/>
        </w:rPr>
        <w:t>{FR}</w:t>
      </w:r>
      <w:r w:rsidRPr="00BE1479">
        <w:t>fr</w:t>
      </w:r>
      <w:r w:rsidRPr="00BE1479">
        <w:rPr>
          <w:rStyle w:val="HideTWBExt"/>
        </w:rPr>
        <w:t>&lt;/Original&gt;</w:t>
      </w:r>
    </w:p>
    <w:p w:rsidR="00BE1479" w:rsidRPr="00BE1479" w:rsidP="00BE1479" w14:paraId="0FDEE2BF" w14:textId="77777777">
      <w:r w:rsidRPr="00BE1479">
        <w:rPr>
          <w:rStyle w:val="HideTWBExt"/>
        </w:rPr>
        <w:t>&lt;/Amend&gt;</w:t>
      </w:r>
    </w:p>
    <w:p w:rsidR="00BE1479" w:rsidRPr="00BE1479" w:rsidP="00BE1479" w14:paraId="439EE721"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271</w:t>
      </w:r>
      <w:r w:rsidRPr="00BE1479">
        <w:rPr>
          <w:rStyle w:val="HideTWBExt"/>
          <w:b w:val="0"/>
        </w:rPr>
        <w:t>&lt;/NumAm&gt;</w:t>
      </w:r>
    </w:p>
    <w:p w:rsidR="00BE1479" w:rsidRPr="00BE1479" w:rsidP="00BE1479" w14:paraId="4215A43F" w14:textId="77777777">
      <w:pPr>
        <w:pStyle w:val="NormalBold"/>
      </w:pPr>
      <w:r w:rsidRPr="00BE1479">
        <w:rPr>
          <w:rStyle w:val="HideTWBExt"/>
          <w:b w:val="0"/>
        </w:rPr>
        <w:t>&lt;RepeatBlock-By&gt;&lt;Members&gt;</w:t>
      </w:r>
      <w:r w:rsidRPr="00BE1479">
        <w:t>Rihards Kols</w:t>
      </w:r>
      <w:r w:rsidRPr="00BE1479">
        <w:rPr>
          <w:rStyle w:val="HideTWBExt"/>
          <w:b w:val="0"/>
        </w:rPr>
        <w:t>&lt;/Members&gt;</w:t>
      </w:r>
    </w:p>
    <w:p w:rsidR="00BE1479" w:rsidRPr="00BE1479" w:rsidP="00BE1479" w14:paraId="534AD4C2" w14:textId="77777777">
      <w:pPr>
        <w:pStyle w:val="NormalBold"/>
      </w:pPr>
      <w:r w:rsidRPr="00BE1479">
        <w:rPr>
          <w:rStyle w:val="HideTWBExt"/>
          <w:b w:val="0"/>
        </w:rPr>
        <w:t>&lt;/RepeatBlock-By&gt;</w:t>
      </w:r>
    </w:p>
    <w:p w:rsidR="00BE1479" w:rsidRPr="00BE1479" w:rsidP="00BE1479" w14:paraId="78D10870"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063DBB75" w14:textId="77777777">
      <w:pPr>
        <w:pStyle w:val="NormalBold"/>
      </w:pPr>
      <w:r w:rsidRPr="00BE1479">
        <w:rPr>
          <w:rStyle w:val="HideTWBExt"/>
          <w:b w:val="0"/>
        </w:rPr>
        <w:t>&lt;Article&gt;</w:t>
      </w:r>
      <w:r w:rsidRPr="00BE1479">
        <w:t>Paragraph 26</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C11678"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094D3A45" w14:textId="77777777"/>
        </w:tc>
      </w:tr>
      <w:tr w14:paraId="71ADE1D5"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7487FCA4"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1FF413F2" w14:textId="77777777">
            <w:pPr>
              <w:pStyle w:val="AmColumnHeading"/>
            </w:pPr>
            <w:r w:rsidRPr="00BE1479">
              <w:t>Amendment</w:t>
            </w:r>
          </w:p>
        </w:tc>
      </w:tr>
      <w:tr w14:paraId="78731CE1"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36BDAE0D" w14:textId="77777777">
            <w:pPr>
              <w:pStyle w:val="Normal6a"/>
            </w:pPr>
            <w:r w:rsidRPr="00BE1479">
              <w:t>26.</w:t>
            </w:r>
            <w:r w:rsidRPr="00BE1479">
              <w:tab/>
              <w:t>Highly values 30 years of EU-Australia scientific cooperation; welcomes the conclusion of negotiations for Australia’s association to the Horizon Europe programme, with strong potential for collaboration on artificial intelligence, quantum computing, maritime research, clean technologies, sustainable energy, agriculture and mining research, and dual use capabilities in space and security;</w:t>
            </w:r>
          </w:p>
        </w:tc>
        <w:tc>
          <w:tcPr>
            <w:tcW w:w="4876" w:type="dxa"/>
            <w:tcBorders>
              <w:top w:val="nil"/>
              <w:left w:val="nil"/>
              <w:bottom w:val="nil"/>
              <w:right w:val="nil"/>
            </w:tcBorders>
          </w:tcPr>
          <w:p w:rsidR="00BE1479" w:rsidRPr="00BE1479" w:rsidP="00446B27" w14:paraId="25CB045D" w14:textId="77777777">
            <w:pPr>
              <w:pStyle w:val="Normal6a"/>
            </w:pPr>
            <w:r w:rsidRPr="00BE1479">
              <w:t>26.</w:t>
            </w:r>
            <w:r w:rsidRPr="00BE1479">
              <w:tab/>
              <w:t xml:space="preserve">Highly values 30 years of EU-Australia scientific cooperation; welcomes the conclusion of negotiations for Australia's association to the Horizon Europe programme, with strong potential for collaboration on artificial intelligence, quantum computing, maritime research, clean technologies, sustainable energy, agriculture and mining research, and dual use capabilities in space and security; </w:t>
            </w:r>
            <w:r w:rsidRPr="00BE1479">
              <w:rPr>
                <w:b/>
                <w:i/>
              </w:rPr>
              <w:t>stresses that cooperation on critical and dual-use technologies must be matched by robust research-security safeguards, protection of intellectual property and effective screening against technology leakage to hostile state actors;</w:t>
            </w:r>
          </w:p>
        </w:tc>
      </w:tr>
    </w:tbl>
    <w:p w:rsidR="00BE1479" w:rsidRPr="00BE1479" w:rsidP="00BE1479" w14:paraId="7327CD4F"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58FC4D5A" w14:textId="77777777">
      <w:r w:rsidRPr="00BE1479">
        <w:rPr>
          <w:rStyle w:val="HideTWBExt"/>
        </w:rPr>
        <w:t>&lt;/Amend&gt;</w:t>
      </w:r>
    </w:p>
    <w:p w:rsidR="00BE1479" w:rsidRPr="00BE1479" w:rsidP="00BE1479" w14:paraId="491C372D"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272</w:t>
      </w:r>
      <w:r w:rsidRPr="00BE1479">
        <w:rPr>
          <w:rStyle w:val="HideTWBExt"/>
          <w:b w:val="0"/>
        </w:rPr>
        <w:t>&lt;/NumAm&gt;</w:t>
      </w:r>
    </w:p>
    <w:p w:rsidR="00BE1479" w:rsidRPr="00BE1479" w:rsidP="00BE1479" w14:paraId="5A7DA000" w14:textId="77777777">
      <w:pPr>
        <w:pStyle w:val="NormalBold"/>
      </w:pPr>
      <w:r w:rsidRPr="00BE1479">
        <w:rPr>
          <w:rStyle w:val="HideTWBExt"/>
          <w:b w:val="0"/>
        </w:rPr>
        <w:t>&lt;RepeatBlock-By&gt;&lt;Members&gt;</w:t>
      </w:r>
      <w:r w:rsidRPr="00BE1479">
        <w:t>Željana Zovko</w:t>
      </w:r>
      <w:r w:rsidRPr="00BE1479">
        <w:rPr>
          <w:rStyle w:val="HideTWBExt"/>
          <w:b w:val="0"/>
        </w:rPr>
        <w:t>&lt;/Members&gt;</w:t>
      </w:r>
    </w:p>
    <w:p w:rsidR="00BE1479" w:rsidRPr="00BE1479" w:rsidP="00BE1479" w14:paraId="206FF3FF" w14:textId="77777777">
      <w:pPr>
        <w:pStyle w:val="NormalBold"/>
      </w:pPr>
      <w:r w:rsidRPr="00BE1479">
        <w:rPr>
          <w:rStyle w:val="HideTWBExt"/>
          <w:b w:val="0"/>
        </w:rPr>
        <w:t>&lt;/RepeatBlock-By&gt;</w:t>
      </w:r>
    </w:p>
    <w:p w:rsidR="00BE1479" w:rsidRPr="00BE1479" w:rsidP="00BE1479" w14:paraId="01F048DE"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7A282E35" w14:textId="77777777">
      <w:pPr>
        <w:pStyle w:val="NormalBold"/>
      </w:pPr>
      <w:r w:rsidRPr="00BE1479">
        <w:rPr>
          <w:rStyle w:val="HideTWBExt"/>
          <w:b w:val="0"/>
        </w:rPr>
        <w:t>&lt;Article&gt;</w:t>
      </w:r>
      <w:r w:rsidRPr="00BE1479">
        <w:t>Paragraph 26</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A34085"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7281A4FC" w14:textId="77777777"/>
        </w:tc>
      </w:tr>
      <w:tr w14:paraId="730C1D53"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7BEF1A96"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1EDBD877" w14:textId="77777777">
            <w:pPr>
              <w:pStyle w:val="AmColumnHeading"/>
            </w:pPr>
            <w:r w:rsidRPr="00BE1479">
              <w:t>Amendment</w:t>
            </w:r>
          </w:p>
        </w:tc>
      </w:tr>
      <w:tr w14:paraId="73055497"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32CE0006" w14:textId="77777777">
            <w:pPr>
              <w:pStyle w:val="Normal6a"/>
            </w:pPr>
            <w:r w:rsidRPr="00BE1479">
              <w:t>26.</w:t>
            </w:r>
            <w:r w:rsidRPr="00BE1479">
              <w:tab/>
              <w:t>Highly values 30 years of EU-Australia scientific cooperation; welcomes the conclusion of negotiations for Australia’s association to the Horizon Europe programme, with strong potential for collaboration on artificial intelligence, quantum computing, maritime research, clean technologies, sustainable energy, agriculture and mining research, and dual use capabilities in space and security;</w:t>
            </w:r>
          </w:p>
        </w:tc>
        <w:tc>
          <w:tcPr>
            <w:tcW w:w="4876" w:type="dxa"/>
            <w:tcBorders>
              <w:top w:val="nil"/>
              <w:left w:val="nil"/>
              <w:bottom w:val="nil"/>
              <w:right w:val="nil"/>
            </w:tcBorders>
          </w:tcPr>
          <w:p w:rsidR="00BE1479" w:rsidRPr="00BE1479" w:rsidP="00446B27" w14:paraId="23E3BE39" w14:textId="77777777">
            <w:pPr>
              <w:pStyle w:val="Normal6a"/>
            </w:pPr>
            <w:r w:rsidRPr="00BE1479">
              <w:t>26.</w:t>
            </w:r>
            <w:r w:rsidRPr="00BE1479">
              <w:tab/>
              <w:t>Highly values 30 years of EU-Australia scientific cooperation; welcomes the conclusion of negotiations for Australia’s association to the Horizon Europe programme, with strong potential for collaboration on artificial intelligence, quantum computing, maritime research, clean technologies, sustainable energy, agriculture and mining research, and dual use capabilities in space and security;</w:t>
            </w:r>
            <w:r w:rsidRPr="00BE1479">
              <w:rPr>
                <w:b/>
                <w:i/>
              </w:rPr>
              <w:t> recalls its previous positions on the EP’s rights of scrutiny regarding the Horizon Europe programme;</w:t>
            </w:r>
          </w:p>
        </w:tc>
      </w:tr>
    </w:tbl>
    <w:p w:rsidR="00BE1479" w:rsidRPr="00BE1479" w:rsidP="00BE1479" w14:paraId="2E8B146D"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289B5EE8" w14:textId="77777777">
      <w:r w:rsidRPr="00BE1479">
        <w:rPr>
          <w:rStyle w:val="HideTWBExt"/>
        </w:rPr>
        <w:t>&lt;/Amend&gt;</w:t>
      </w:r>
    </w:p>
    <w:p w:rsidR="00BE1479" w:rsidRPr="00BE1479" w:rsidP="00BE1479" w14:paraId="2ACA8B92"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273</w:t>
      </w:r>
      <w:r w:rsidRPr="00BE1479">
        <w:rPr>
          <w:rStyle w:val="HideTWBExt"/>
          <w:b w:val="0"/>
        </w:rPr>
        <w:t>&lt;/NumAm&gt;</w:t>
      </w:r>
    </w:p>
    <w:p w:rsidR="00BE1479" w:rsidRPr="00BE1479" w:rsidP="00BE1479" w14:paraId="37592679" w14:textId="77777777">
      <w:pPr>
        <w:pStyle w:val="NormalBold"/>
      </w:pPr>
      <w:r w:rsidRPr="00BE1479">
        <w:rPr>
          <w:rStyle w:val="HideTWBExt"/>
          <w:b w:val="0"/>
        </w:rPr>
        <w:t>&lt;RepeatBlock-By&gt;&lt;Members&gt;</w:t>
      </w:r>
      <w:r w:rsidRPr="00BE1479">
        <w:t>Jordan Bardella, Pierre-Romain Thionnet, Julie Rechagneux</w:t>
      </w:r>
      <w:r w:rsidRPr="00BE1479">
        <w:rPr>
          <w:rStyle w:val="HideTWBExt"/>
          <w:b w:val="0"/>
        </w:rPr>
        <w:t>&lt;/Members&gt;</w:t>
      </w:r>
    </w:p>
    <w:p w:rsidR="00BE1479" w:rsidRPr="00BE1479" w:rsidP="00BE1479" w14:paraId="7225BFE7" w14:textId="77777777">
      <w:pPr>
        <w:pStyle w:val="NormalBold"/>
      </w:pPr>
      <w:r w:rsidRPr="00BE1479">
        <w:rPr>
          <w:rStyle w:val="HideTWBExt"/>
          <w:b w:val="0"/>
        </w:rPr>
        <w:t>&lt;/RepeatBlock-By&gt;</w:t>
      </w:r>
    </w:p>
    <w:p w:rsidR="00BE1479" w:rsidRPr="00BE1479" w:rsidP="00BE1479" w14:paraId="2D3FF9DB"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0A6100A2" w14:textId="77777777">
      <w:pPr>
        <w:pStyle w:val="NormalBold"/>
      </w:pPr>
      <w:r w:rsidRPr="00BE1479">
        <w:rPr>
          <w:rStyle w:val="HideTWBExt"/>
          <w:b w:val="0"/>
        </w:rPr>
        <w:t>&lt;Article&gt;</w:t>
      </w:r>
      <w:r w:rsidRPr="00BE1479">
        <w:t>Paragraph 26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7CE952"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4661F190" w14:textId="77777777"/>
        </w:tc>
      </w:tr>
      <w:tr w14:paraId="4F070B2E"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710FB79E"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03041785" w14:textId="77777777">
            <w:pPr>
              <w:pStyle w:val="AmColumnHeading"/>
            </w:pPr>
            <w:r w:rsidRPr="00BE1479">
              <w:t>Amendment</w:t>
            </w:r>
          </w:p>
        </w:tc>
      </w:tr>
      <w:tr w14:paraId="32CE62CB"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5C44B097" w14:textId="77777777">
            <w:pPr>
              <w:pStyle w:val="Normal6a"/>
            </w:pPr>
          </w:p>
        </w:tc>
        <w:tc>
          <w:tcPr>
            <w:tcW w:w="4876" w:type="dxa"/>
            <w:tcBorders>
              <w:top w:val="nil"/>
              <w:left w:val="nil"/>
              <w:bottom w:val="nil"/>
              <w:right w:val="nil"/>
            </w:tcBorders>
          </w:tcPr>
          <w:p w:rsidR="00BE1479" w:rsidRPr="00BE1479" w:rsidP="00446B27" w14:paraId="52376945" w14:textId="77777777">
            <w:pPr>
              <w:pStyle w:val="Normal6a"/>
            </w:pPr>
            <w:r w:rsidRPr="00BE1479">
              <w:rPr>
                <w:b/>
                <w:i/>
              </w:rPr>
              <w:t>26a.</w:t>
            </w:r>
            <w:r w:rsidRPr="00BE1479">
              <w:tab/>
            </w:r>
            <w:r w:rsidRPr="00BE1479">
              <w:rPr>
                <w:b/>
                <w:i/>
              </w:rPr>
              <w:t>Believes that scientific and technological partnerships with third countries must help boost European manufacturing capacities in strategic sectors, including semiconductors, artificial intelligence, quantum technologies, space and defence technologies; stresses that they must not lead to further technological dependencies;</w:t>
            </w:r>
          </w:p>
        </w:tc>
      </w:tr>
    </w:tbl>
    <w:p w:rsidR="00BE1479" w:rsidRPr="00BE1479" w:rsidP="00BE1479" w14:paraId="32B0E0B6" w14:textId="77777777">
      <w:pPr>
        <w:pStyle w:val="AmOrLang"/>
      </w:pPr>
      <w:r w:rsidRPr="00BE1479">
        <w:t xml:space="preserve">Or. </w:t>
      </w:r>
      <w:r w:rsidRPr="00BE1479">
        <w:rPr>
          <w:rStyle w:val="HideTWBExt"/>
        </w:rPr>
        <w:t>&lt;Original&gt;</w:t>
      </w:r>
      <w:r w:rsidRPr="00BE1479">
        <w:rPr>
          <w:rStyle w:val="HideTWBInt"/>
        </w:rPr>
        <w:t>{FR}</w:t>
      </w:r>
      <w:r w:rsidRPr="00BE1479">
        <w:t>fr</w:t>
      </w:r>
      <w:r w:rsidRPr="00BE1479">
        <w:rPr>
          <w:rStyle w:val="HideTWBExt"/>
        </w:rPr>
        <w:t>&lt;/Original&gt;</w:t>
      </w:r>
    </w:p>
    <w:p w:rsidR="00BE1479" w:rsidRPr="00BE1479" w:rsidP="00BE1479" w14:paraId="46A96D39" w14:textId="77777777">
      <w:r w:rsidRPr="00BE1479">
        <w:rPr>
          <w:rStyle w:val="HideTWBExt"/>
        </w:rPr>
        <w:t>&lt;/Amend&gt;</w:t>
      </w:r>
    </w:p>
    <w:p w:rsidR="00BE1479" w:rsidRPr="00BE1479" w:rsidP="00BE1479" w14:paraId="519A9973"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274</w:t>
      </w:r>
      <w:r w:rsidRPr="00BE1479">
        <w:rPr>
          <w:rStyle w:val="HideTWBExt"/>
          <w:b w:val="0"/>
        </w:rPr>
        <w:t>&lt;/NumAm&gt;</w:t>
      </w:r>
    </w:p>
    <w:p w:rsidR="00BE1479" w:rsidRPr="00BE1479" w:rsidP="00BE1479" w14:paraId="32FDBA0D" w14:textId="77777777">
      <w:pPr>
        <w:pStyle w:val="NormalBold"/>
      </w:pPr>
      <w:r w:rsidRPr="00BE1479">
        <w:rPr>
          <w:rStyle w:val="HideTWBExt"/>
          <w:b w:val="0"/>
        </w:rPr>
        <w:t>&lt;RepeatBlock-By&gt;&lt;Members&gt;</w:t>
      </w:r>
      <w:r w:rsidRPr="00BE1479">
        <w:t>Jordan Bardella, Pierre-Romain Thionnet, Julie Rechagneux</w:t>
      </w:r>
      <w:r w:rsidRPr="00BE1479">
        <w:rPr>
          <w:rStyle w:val="HideTWBExt"/>
          <w:b w:val="0"/>
        </w:rPr>
        <w:t>&lt;/Members&gt;</w:t>
      </w:r>
    </w:p>
    <w:p w:rsidR="00BE1479" w:rsidRPr="00BE1479" w:rsidP="00BE1479" w14:paraId="4AD7666E" w14:textId="77777777">
      <w:pPr>
        <w:pStyle w:val="NormalBold"/>
      </w:pPr>
      <w:r w:rsidRPr="00BE1479">
        <w:rPr>
          <w:rStyle w:val="HideTWBExt"/>
          <w:b w:val="0"/>
        </w:rPr>
        <w:t>&lt;/RepeatBlock-By&gt;</w:t>
      </w:r>
    </w:p>
    <w:p w:rsidR="00BE1479" w:rsidRPr="00BE1479" w:rsidP="00BE1479" w14:paraId="44815E68"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320F8A75" w14:textId="77777777">
      <w:pPr>
        <w:pStyle w:val="NormalBold"/>
      </w:pPr>
      <w:r w:rsidRPr="00BE1479">
        <w:rPr>
          <w:rStyle w:val="HideTWBExt"/>
          <w:b w:val="0"/>
        </w:rPr>
        <w:t>&lt;Article&gt;</w:t>
      </w:r>
      <w:r w:rsidRPr="00BE1479">
        <w:t>Paragraph 28</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2CC802"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193F79B5" w14:textId="77777777"/>
        </w:tc>
      </w:tr>
      <w:tr w14:paraId="15374C26"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5801B17E"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54031486" w14:textId="77777777">
            <w:pPr>
              <w:pStyle w:val="AmColumnHeading"/>
            </w:pPr>
            <w:r w:rsidRPr="00BE1479">
              <w:t>Amendment</w:t>
            </w:r>
          </w:p>
        </w:tc>
      </w:tr>
      <w:tr w14:paraId="274B458C"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0570FDC3" w14:textId="77777777">
            <w:pPr>
              <w:pStyle w:val="Normal6a"/>
            </w:pPr>
            <w:r w:rsidRPr="00BE1479">
              <w:t>28.</w:t>
            </w:r>
            <w:r w:rsidRPr="00BE1479">
              <w:tab/>
              <w:t>Welcomes the FTA provisions facilitating mobility in innovative sectors and facilitating the recognition of professional qualifications;</w:t>
            </w:r>
          </w:p>
        </w:tc>
        <w:tc>
          <w:tcPr>
            <w:tcW w:w="4876" w:type="dxa"/>
            <w:tcBorders>
              <w:top w:val="nil"/>
              <w:left w:val="nil"/>
              <w:bottom w:val="nil"/>
              <w:right w:val="nil"/>
            </w:tcBorders>
          </w:tcPr>
          <w:p w:rsidR="00BE1479" w:rsidRPr="00BE1479" w:rsidP="00446B27" w14:paraId="5AC3DEE8" w14:textId="77777777">
            <w:pPr>
              <w:pStyle w:val="Normal6a"/>
            </w:pPr>
            <w:r w:rsidRPr="00BE1479">
              <w:t>28.</w:t>
            </w:r>
            <w:r w:rsidRPr="00BE1479">
              <w:tab/>
              <w:t xml:space="preserve">Welcomes the FTA provisions facilitating mobility in innovative sectors and facilitating the recognition of professional qualifications; </w:t>
            </w:r>
            <w:r w:rsidRPr="00BE1479">
              <w:rPr>
                <w:b/>
                <w:i/>
              </w:rPr>
              <w:t>notes that the FTA provisions relating to ‘mobility’ in fact regulate the entry and residence of third-country nationals on the territory of the Member States for the purpose of pursuing a professional activity; recalls that issuing residence and work permits remains an exclusive competence of the Member States and that the latter must retain the sovereign power to determine the volume and conditions of entry into their territory;</w:t>
            </w:r>
          </w:p>
        </w:tc>
      </w:tr>
    </w:tbl>
    <w:p w:rsidR="00BE1479" w:rsidRPr="00BE1479" w:rsidP="00BE1479" w14:paraId="0DB7C87B" w14:textId="77777777">
      <w:pPr>
        <w:pStyle w:val="AmOrLang"/>
      </w:pPr>
      <w:r w:rsidRPr="00BE1479">
        <w:t xml:space="preserve">Or. </w:t>
      </w:r>
      <w:r w:rsidRPr="00BE1479">
        <w:rPr>
          <w:rStyle w:val="HideTWBExt"/>
        </w:rPr>
        <w:t>&lt;Original&gt;</w:t>
      </w:r>
      <w:r w:rsidRPr="00BE1479">
        <w:rPr>
          <w:rStyle w:val="HideTWBInt"/>
        </w:rPr>
        <w:t>{FR}</w:t>
      </w:r>
      <w:r w:rsidRPr="00BE1479">
        <w:t>fr</w:t>
      </w:r>
      <w:r w:rsidRPr="00BE1479">
        <w:rPr>
          <w:rStyle w:val="HideTWBExt"/>
        </w:rPr>
        <w:t>&lt;/Original&gt;</w:t>
      </w:r>
    </w:p>
    <w:p w:rsidR="00BE1479" w:rsidRPr="00BE1479" w:rsidP="00BE1479" w14:paraId="5E92C822" w14:textId="77777777">
      <w:r w:rsidRPr="00BE1479">
        <w:rPr>
          <w:rStyle w:val="HideTWBExt"/>
        </w:rPr>
        <w:t>&lt;/Amend&gt;</w:t>
      </w:r>
    </w:p>
    <w:p w:rsidR="00BE1479" w:rsidRPr="00BE1479" w:rsidP="00BE1479" w14:paraId="43F47478"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275</w:t>
      </w:r>
      <w:r w:rsidRPr="00BE1479">
        <w:rPr>
          <w:rStyle w:val="HideTWBExt"/>
          <w:b w:val="0"/>
        </w:rPr>
        <w:t>&lt;/NumAm&gt;</w:t>
      </w:r>
    </w:p>
    <w:p w:rsidR="00BE1479" w:rsidRPr="00BE1479" w:rsidP="00BE1479" w14:paraId="1425025B" w14:textId="77777777">
      <w:pPr>
        <w:pStyle w:val="NormalBold"/>
      </w:pPr>
      <w:r w:rsidRPr="00BE1479">
        <w:rPr>
          <w:rStyle w:val="HideTWBExt"/>
          <w:b w:val="0"/>
        </w:rPr>
        <w:t>&lt;RepeatBlock-By&gt;&lt;Members&gt;</w:t>
      </w:r>
      <w:r w:rsidRPr="00BE1479">
        <w:t>Mieke Andriese</w:t>
      </w:r>
      <w:r w:rsidRPr="00BE1479">
        <w:rPr>
          <w:rStyle w:val="HideTWBExt"/>
          <w:b w:val="0"/>
        </w:rPr>
        <w:t>&lt;/Members&gt;</w:t>
      </w:r>
    </w:p>
    <w:p w:rsidR="00BE1479" w:rsidRPr="00BE1479" w:rsidP="00BE1479" w14:paraId="6AD8109B" w14:textId="77777777">
      <w:pPr>
        <w:pStyle w:val="NormalBold"/>
      </w:pPr>
      <w:r w:rsidRPr="00BE1479">
        <w:rPr>
          <w:rStyle w:val="HideTWBExt"/>
          <w:b w:val="0"/>
        </w:rPr>
        <w:t>&lt;/RepeatBlock-By&gt;</w:t>
      </w:r>
    </w:p>
    <w:p w:rsidR="00BE1479" w:rsidRPr="00BE1479" w:rsidP="00BE1479" w14:paraId="7E02094F"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2F2C1768" w14:textId="77777777">
      <w:pPr>
        <w:pStyle w:val="NormalBold"/>
      </w:pPr>
      <w:r w:rsidRPr="00BE1479">
        <w:rPr>
          <w:rStyle w:val="HideTWBExt"/>
          <w:b w:val="0"/>
        </w:rPr>
        <w:t>&lt;Article&gt;</w:t>
      </w:r>
      <w:r w:rsidRPr="00BE1479">
        <w:t>Paragraph 28</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EB0EAC"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498AC66D" w14:textId="77777777"/>
        </w:tc>
      </w:tr>
      <w:tr w14:paraId="1A5D76B7"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339EDCD6"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708ADD6C" w14:textId="77777777">
            <w:pPr>
              <w:pStyle w:val="AmColumnHeading"/>
            </w:pPr>
            <w:r w:rsidRPr="00BE1479">
              <w:t>Amendment</w:t>
            </w:r>
          </w:p>
        </w:tc>
      </w:tr>
      <w:tr w14:paraId="188CE120"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0EA01556" w14:textId="77777777">
            <w:pPr>
              <w:pStyle w:val="Normal6a"/>
            </w:pPr>
            <w:r w:rsidRPr="00BE1479">
              <w:t>28.</w:t>
            </w:r>
            <w:r w:rsidRPr="00BE1479">
              <w:tab/>
              <w:t xml:space="preserve">Welcomes </w:t>
            </w:r>
            <w:r w:rsidRPr="00BE1479">
              <w:rPr>
                <w:b/>
                <w:i/>
              </w:rPr>
              <w:t>the FTA provisions facilitating mobility in innovative sectors and</w:t>
            </w:r>
            <w:r w:rsidRPr="00BE1479">
              <w:t xml:space="preserve"> facilitating the </w:t>
            </w:r>
            <w:r w:rsidRPr="00BE1479">
              <w:rPr>
                <w:b/>
                <w:i/>
              </w:rPr>
              <w:t>recognition of professional qualifications</w:t>
            </w:r>
            <w:r w:rsidRPr="00BE1479">
              <w:t>;</w:t>
            </w:r>
          </w:p>
        </w:tc>
        <w:tc>
          <w:tcPr>
            <w:tcW w:w="4876" w:type="dxa"/>
            <w:tcBorders>
              <w:top w:val="nil"/>
              <w:left w:val="nil"/>
              <w:bottom w:val="nil"/>
              <w:right w:val="nil"/>
            </w:tcBorders>
          </w:tcPr>
          <w:p w:rsidR="00BE1479" w:rsidRPr="00BE1479" w:rsidP="00446B27" w14:paraId="2E5F4954" w14:textId="77777777">
            <w:pPr>
              <w:pStyle w:val="Normal6a"/>
            </w:pPr>
            <w:r w:rsidRPr="00BE1479">
              <w:t>28.</w:t>
            </w:r>
            <w:r w:rsidRPr="00BE1479">
              <w:tab/>
              <w:t xml:space="preserve">Welcomes </w:t>
            </w:r>
            <w:r w:rsidRPr="00BE1479">
              <w:rPr>
                <w:b/>
                <w:i/>
              </w:rPr>
              <w:t>measures</w:t>
            </w:r>
            <w:r w:rsidRPr="00BE1479">
              <w:t xml:space="preserve"> facilitating the </w:t>
            </w:r>
            <w:r w:rsidRPr="00BE1479">
              <w:rPr>
                <w:b/>
                <w:i/>
              </w:rPr>
              <w:t>temporary mobility of professionals where they respond to genuine economic needs</w:t>
            </w:r>
            <w:r w:rsidRPr="00BE1479">
              <w:t xml:space="preserve">; </w:t>
            </w:r>
            <w:r w:rsidRPr="00BE1479">
              <w:rPr>
                <w:b/>
                <w:i/>
              </w:rPr>
              <w:t>stresses that such provisions must not affect the right of Member States to determine the volumes of admission of third-country nationals coming to their territory in order to seek work;</w:t>
            </w:r>
          </w:p>
        </w:tc>
      </w:tr>
    </w:tbl>
    <w:p w:rsidR="00BE1479" w:rsidRPr="00BE1479" w:rsidP="00BE1479" w14:paraId="6FA558A5"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3546B1D8" w14:textId="77777777">
      <w:r w:rsidRPr="00BE1479">
        <w:rPr>
          <w:rStyle w:val="HideTWBExt"/>
        </w:rPr>
        <w:t>&lt;/Amend&gt;</w:t>
      </w:r>
    </w:p>
    <w:p w:rsidR="00BE1479" w:rsidRPr="00BE1479" w:rsidP="00BE1479" w14:paraId="2640E9BE"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276</w:t>
      </w:r>
      <w:r w:rsidRPr="00BE1479">
        <w:rPr>
          <w:rStyle w:val="HideTWBExt"/>
          <w:b w:val="0"/>
        </w:rPr>
        <w:t>&lt;/NumAm&gt;</w:t>
      </w:r>
    </w:p>
    <w:p w:rsidR="00BE1479" w:rsidRPr="00BE1479" w:rsidP="00BE1479" w14:paraId="2353E043" w14:textId="77777777">
      <w:pPr>
        <w:pStyle w:val="NormalBold"/>
      </w:pPr>
      <w:r w:rsidRPr="00BE1479">
        <w:rPr>
          <w:rStyle w:val="HideTWBExt"/>
          <w:b w:val="0"/>
        </w:rPr>
        <w:t>&lt;RepeatBlock-By&gt;&lt;Members&gt;</w:t>
      </w:r>
      <w:r w:rsidRPr="00BE1479">
        <w:t>Emmanouil Fragkos, Galato Alexandraki, Geadis Geadi</w:t>
      </w:r>
      <w:r w:rsidRPr="00BE1479">
        <w:rPr>
          <w:rStyle w:val="HideTWBExt"/>
          <w:b w:val="0"/>
        </w:rPr>
        <w:t>&lt;/Members&gt;</w:t>
      </w:r>
    </w:p>
    <w:p w:rsidR="00BE1479" w:rsidRPr="00BE1479" w:rsidP="00BE1479" w14:paraId="63CF33B1" w14:textId="77777777">
      <w:pPr>
        <w:pStyle w:val="NormalBold"/>
      </w:pPr>
      <w:r w:rsidRPr="00BE1479">
        <w:rPr>
          <w:rStyle w:val="HideTWBExt"/>
          <w:b w:val="0"/>
        </w:rPr>
        <w:t>&lt;/RepeatBlock-By&gt;</w:t>
      </w:r>
    </w:p>
    <w:p w:rsidR="00BE1479" w:rsidRPr="00BE1479" w:rsidP="00BE1479" w14:paraId="1EFF06D6"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38B60B0C" w14:textId="77777777">
      <w:pPr>
        <w:pStyle w:val="NormalBold"/>
      </w:pPr>
      <w:r w:rsidRPr="00BE1479">
        <w:rPr>
          <w:rStyle w:val="HideTWBExt"/>
          <w:b w:val="0"/>
        </w:rPr>
        <w:t>&lt;Article&gt;</w:t>
      </w:r>
      <w:r w:rsidRPr="00BE1479">
        <w:t>Paragraph 29</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806513"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3AD293E4" w14:textId="77777777"/>
        </w:tc>
      </w:tr>
      <w:tr w14:paraId="73825C18"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47B25C2C"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2086EEC2" w14:textId="77777777">
            <w:pPr>
              <w:pStyle w:val="AmColumnHeading"/>
            </w:pPr>
            <w:r w:rsidRPr="00BE1479">
              <w:t>Amendment</w:t>
            </w:r>
          </w:p>
        </w:tc>
      </w:tr>
      <w:tr w14:paraId="37904E4D"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6B13F9D4" w14:textId="77777777">
            <w:pPr>
              <w:pStyle w:val="Normal6a"/>
            </w:pPr>
            <w:r w:rsidRPr="00BE1479">
              <w:t>29.</w:t>
            </w:r>
            <w:r w:rsidRPr="00BE1479">
              <w:tab/>
              <w:t>Emphasises the importance of people-to-people ties and of the European diaspora in Australia as a driver of bilateral relations;</w:t>
            </w:r>
          </w:p>
        </w:tc>
        <w:tc>
          <w:tcPr>
            <w:tcW w:w="4876" w:type="dxa"/>
            <w:tcBorders>
              <w:top w:val="nil"/>
              <w:left w:val="nil"/>
              <w:bottom w:val="nil"/>
              <w:right w:val="nil"/>
            </w:tcBorders>
          </w:tcPr>
          <w:p w:rsidR="00BE1479" w:rsidRPr="00BE1479" w:rsidP="00446B27" w14:paraId="7864369E" w14:textId="77777777">
            <w:pPr>
              <w:pStyle w:val="Normal6a"/>
            </w:pPr>
            <w:r w:rsidRPr="00BE1479">
              <w:t>29.</w:t>
            </w:r>
            <w:r w:rsidRPr="00BE1479">
              <w:tab/>
              <w:t xml:space="preserve">Emphasises the importance of people-to-people ties and of the European diaspora in Australia as a driver of bilateral relations; </w:t>
            </w:r>
            <w:r w:rsidRPr="00BE1479">
              <w:rPr>
                <w:b/>
                <w:i/>
              </w:rPr>
              <w:t>emphasises the importance of people-to-people ties and of the European diaspora in Australia, including the long-established Greek communities, as a driving force for EU-Australia relations; encourages the strengthening of cultural, educational and linguistic ties between these communities and their Member States of origin; calls for the exploration, in cooperation with the Member States, of specific frameworks to help first, second and third generation Australians of European descent to establish themselves, work, study or do business in their Member States of origin if they so wish to, strengthening historical ties between Europe and Australia;</w:t>
            </w:r>
          </w:p>
        </w:tc>
      </w:tr>
    </w:tbl>
    <w:p w:rsidR="00BE1479" w:rsidRPr="00BE1479" w:rsidP="00BE1479" w14:paraId="3618A00A" w14:textId="77777777">
      <w:pPr>
        <w:pStyle w:val="AmOrLang"/>
      </w:pPr>
      <w:r w:rsidRPr="00BE1479">
        <w:t xml:space="preserve">Or. </w:t>
      </w:r>
      <w:r w:rsidRPr="00BE1479">
        <w:rPr>
          <w:rStyle w:val="HideTWBExt"/>
        </w:rPr>
        <w:t>&lt;Original&gt;</w:t>
      </w:r>
      <w:r w:rsidRPr="00BE1479">
        <w:rPr>
          <w:rStyle w:val="HideTWBInt"/>
        </w:rPr>
        <w:t>{EL}</w:t>
      </w:r>
      <w:r w:rsidRPr="00BE1479">
        <w:t>el</w:t>
      </w:r>
      <w:r w:rsidRPr="00BE1479">
        <w:rPr>
          <w:rStyle w:val="HideTWBExt"/>
        </w:rPr>
        <w:t>&lt;/Original&gt;</w:t>
      </w:r>
    </w:p>
    <w:p w:rsidR="00BE1479" w:rsidRPr="00BE1479" w:rsidP="00BE1479" w14:paraId="69C05EB8" w14:textId="77777777">
      <w:r w:rsidRPr="00BE1479">
        <w:rPr>
          <w:rStyle w:val="HideTWBExt"/>
        </w:rPr>
        <w:t>&lt;/Amend&gt;</w:t>
      </w:r>
    </w:p>
    <w:p w:rsidR="00BE1479" w:rsidRPr="00BE1479" w:rsidP="00BE1479" w14:paraId="2F518963"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277</w:t>
      </w:r>
      <w:r w:rsidRPr="00BE1479">
        <w:rPr>
          <w:rStyle w:val="HideTWBExt"/>
          <w:b w:val="0"/>
        </w:rPr>
        <w:t>&lt;/NumAm&gt;</w:t>
      </w:r>
    </w:p>
    <w:p w:rsidR="00BE1479" w:rsidRPr="00BE1479" w:rsidP="00BE1479" w14:paraId="661078C6" w14:textId="77777777">
      <w:pPr>
        <w:pStyle w:val="NormalBold"/>
      </w:pPr>
      <w:r w:rsidRPr="00BE1479">
        <w:rPr>
          <w:rStyle w:val="HideTWBExt"/>
          <w:b w:val="0"/>
        </w:rPr>
        <w:t>&lt;RepeatBlock-By&gt;&lt;Members&gt;</w:t>
      </w:r>
      <w:r w:rsidRPr="00BE1479">
        <w:t>Geadis Geadi, Emmanouil Fragkos, Galato Alexandraki</w:t>
      </w:r>
      <w:r w:rsidRPr="00BE1479">
        <w:rPr>
          <w:rStyle w:val="HideTWBExt"/>
          <w:b w:val="0"/>
        </w:rPr>
        <w:t>&lt;/Members&gt;</w:t>
      </w:r>
    </w:p>
    <w:p w:rsidR="00BE1479" w:rsidRPr="00BE1479" w:rsidP="00BE1479" w14:paraId="20F62DA8" w14:textId="77777777">
      <w:pPr>
        <w:pStyle w:val="NormalBold"/>
      </w:pPr>
      <w:r w:rsidRPr="00BE1479">
        <w:rPr>
          <w:rStyle w:val="HideTWBExt"/>
          <w:b w:val="0"/>
        </w:rPr>
        <w:t>&lt;/RepeatBlock-By&gt;</w:t>
      </w:r>
    </w:p>
    <w:p w:rsidR="00BE1479" w:rsidRPr="00BE1479" w:rsidP="00BE1479" w14:paraId="1F4244D3"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4C570E5F" w14:textId="77777777">
      <w:pPr>
        <w:pStyle w:val="NormalBold"/>
      </w:pPr>
      <w:r w:rsidRPr="00BE1479">
        <w:rPr>
          <w:rStyle w:val="HideTWBExt"/>
          <w:b w:val="0"/>
        </w:rPr>
        <w:t>&lt;Article&gt;</w:t>
      </w:r>
      <w:r w:rsidRPr="00BE1479">
        <w:t>Paragraph 29</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8F39C2"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42CF236F" w14:textId="77777777"/>
        </w:tc>
      </w:tr>
      <w:tr w14:paraId="19CB9D44"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54A7988C"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3C94213B" w14:textId="77777777">
            <w:pPr>
              <w:pStyle w:val="AmColumnHeading"/>
            </w:pPr>
            <w:r w:rsidRPr="00BE1479">
              <w:t>Amendment</w:t>
            </w:r>
          </w:p>
        </w:tc>
      </w:tr>
      <w:tr w14:paraId="765534F0"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335D0276" w14:textId="77777777">
            <w:pPr>
              <w:pStyle w:val="Normal6a"/>
            </w:pPr>
            <w:r w:rsidRPr="00BE1479">
              <w:t>29.</w:t>
            </w:r>
            <w:r w:rsidRPr="00BE1479">
              <w:tab/>
              <w:t>Emphasises the importance of people-to-people ties and of the European diaspora in Australia as a driver of bilateral relations;</w:t>
            </w:r>
          </w:p>
        </w:tc>
        <w:tc>
          <w:tcPr>
            <w:tcW w:w="4876" w:type="dxa"/>
            <w:tcBorders>
              <w:top w:val="nil"/>
              <w:left w:val="nil"/>
              <w:bottom w:val="nil"/>
              <w:right w:val="nil"/>
            </w:tcBorders>
          </w:tcPr>
          <w:p w:rsidR="00BE1479" w:rsidRPr="00BE1479" w:rsidP="00446B27" w14:paraId="12342AA8" w14:textId="77777777">
            <w:pPr>
              <w:pStyle w:val="Normal6a"/>
            </w:pPr>
            <w:r w:rsidRPr="00BE1479">
              <w:t>29.</w:t>
            </w:r>
            <w:r w:rsidRPr="00BE1479">
              <w:tab/>
              <w:t xml:space="preserve">Emphasises the importance of people-to-people ties and of the European diaspora in Australia as a driver of bilateral relations; </w:t>
            </w:r>
            <w:r w:rsidRPr="00BE1479">
              <w:rPr>
                <w:b/>
                <w:i/>
              </w:rPr>
              <w:t>recognises the important role of communities originating from EU Member States in strengthening EU-Australia relations; encourages further cooperation to preserve their linguistic and cultural heritage, particularly through education, cultural exchanges and initiatives that strengthen the ties of younger generations with their European countries of origin;</w:t>
            </w:r>
          </w:p>
        </w:tc>
      </w:tr>
    </w:tbl>
    <w:p w:rsidR="00BE1479" w:rsidRPr="00BE1479" w:rsidP="00BE1479" w14:paraId="3DDCC716"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59CE600C" w14:textId="77777777">
      <w:r w:rsidRPr="00BE1479">
        <w:rPr>
          <w:rStyle w:val="HideTWBExt"/>
        </w:rPr>
        <w:t>&lt;/Amend&gt;</w:t>
      </w:r>
    </w:p>
    <w:p w:rsidR="00BE1479" w:rsidRPr="00BE1479" w:rsidP="00BE1479" w14:paraId="7C57F0B5"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278</w:t>
      </w:r>
      <w:r w:rsidRPr="00BE1479">
        <w:rPr>
          <w:rStyle w:val="HideTWBExt"/>
          <w:b w:val="0"/>
        </w:rPr>
        <w:t>&lt;/NumAm&gt;</w:t>
      </w:r>
    </w:p>
    <w:p w:rsidR="00BE1479" w:rsidRPr="00BE1479" w:rsidP="00BE1479" w14:paraId="54BA4132" w14:textId="77777777">
      <w:pPr>
        <w:pStyle w:val="NormalBold"/>
      </w:pPr>
      <w:r w:rsidRPr="00BE1479">
        <w:rPr>
          <w:rStyle w:val="HideTWBExt"/>
          <w:b w:val="0"/>
        </w:rPr>
        <w:t>&lt;RepeatBlock-By&gt;&lt;Members&gt;</w:t>
      </w:r>
      <w:r w:rsidRPr="00BE1479">
        <w:t>Cristian Terheş</w:t>
      </w:r>
      <w:r w:rsidRPr="00BE1479">
        <w:rPr>
          <w:rStyle w:val="HideTWBExt"/>
          <w:b w:val="0"/>
        </w:rPr>
        <w:t>&lt;/Members&gt;</w:t>
      </w:r>
    </w:p>
    <w:p w:rsidR="00BE1479" w:rsidRPr="00BE1479" w:rsidP="00BE1479" w14:paraId="0863F54E" w14:textId="77777777">
      <w:pPr>
        <w:pStyle w:val="NormalBold"/>
      </w:pPr>
      <w:r w:rsidRPr="00BE1479">
        <w:rPr>
          <w:rStyle w:val="HideTWBExt"/>
          <w:b w:val="0"/>
        </w:rPr>
        <w:t>&lt;/RepeatBlock-By&gt;</w:t>
      </w:r>
    </w:p>
    <w:p w:rsidR="00BE1479" w:rsidRPr="00BE1479" w:rsidP="00BE1479" w14:paraId="7DC67884"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420A4F39" w14:textId="77777777">
      <w:pPr>
        <w:pStyle w:val="NormalBold"/>
      </w:pPr>
      <w:r w:rsidRPr="00BE1479">
        <w:rPr>
          <w:rStyle w:val="HideTWBExt"/>
          <w:b w:val="0"/>
        </w:rPr>
        <w:t>&lt;Article&gt;</w:t>
      </w:r>
      <w:r w:rsidRPr="00BE1479">
        <w:t>Paragraph 29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A8F8DD"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208E0D82" w14:textId="77777777"/>
        </w:tc>
      </w:tr>
      <w:tr w14:paraId="3F1E208D"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615FF872"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39CB162A" w14:textId="77777777">
            <w:pPr>
              <w:pStyle w:val="AmColumnHeading"/>
            </w:pPr>
            <w:r w:rsidRPr="00BE1479">
              <w:t>Amendment</w:t>
            </w:r>
          </w:p>
        </w:tc>
      </w:tr>
      <w:tr w14:paraId="46A7CC32"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01D38C28" w14:textId="77777777">
            <w:pPr>
              <w:pStyle w:val="Normal6a"/>
            </w:pPr>
          </w:p>
        </w:tc>
        <w:tc>
          <w:tcPr>
            <w:tcW w:w="4876" w:type="dxa"/>
            <w:tcBorders>
              <w:top w:val="nil"/>
              <w:left w:val="nil"/>
              <w:bottom w:val="nil"/>
              <w:right w:val="nil"/>
            </w:tcBorders>
          </w:tcPr>
          <w:p w:rsidR="00BE1479" w:rsidRPr="00BE1479" w:rsidP="00446B27" w14:paraId="2BB48039" w14:textId="77777777">
            <w:pPr>
              <w:pStyle w:val="Normal6a"/>
            </w:pPr>
            <w:r w:rsidRPr="00BE1479">
              <w:rPr>
                <w:b/>
                <w:i/>
              </w:rPr>
              <w:t>29a.</w:t>
            </w:r>
            <w:r w:rsidRPr="00BE1479">
              <w:tab/>
            </w:r>
            <w:r w:rsidRPr="00BE1479">
              <w:rPr>
                <w:b/>
                <w:i/>
              </w:rPr>
              <w:t>Calls for targeted researcher and engineer exchange programs between European and Australian institutions to accelerate technological breakthroughs in battery chemistry, rare earth separation, and circular economy systems;</w:t>
            </w:r>
          </w:p>
        </w:tc>
      </w:tr>
    </w:tbl>
    <w:p w:rsidR="00BE1479" w:rsidRPr="00BE1479" w:rsidP="00BE1479" w14:paraId="2E518191"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07E464A2" w14:textId="77777777">
      <w:r w:rsidRPr="00BE1479">
        <w:rPr>
          <w:rStyle w:val="HideTWBExt"/>
        </w:rPr>
        <w:t>&lt;/Amend&gt;</w:t>
      </w:r>
    </w:p>
    <w:p w:rsidR="00BE1479" w:rsidRPr="00BE1479" w:rsidP="00BE1479" w14:paraId="4F58449A"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279</w:t>
      </w:r>
      <w:r w:rsidRPr="00BE1479">
        <w:rPr>
          <w:rStyle w:val="HideTWBExt"/>
          <w:b w:val="0"/>
        </w:rPr>
        <w:t>&lt;/NumAm&gt;</w:t>
      </w:r>
    </w:p>
    <w:p w:rsidR="00BE1479" w:rsidRPr="00BE1479" w:rsidP="00BE1479" w14:paraId="084CA77C" w14:textId="77777777">
      <w:pPr>
        <w:pStyle w:val="NormalBold"/>
      </w:pPr>
      <w:r w:rsidRPr="00BE1479">
        <w:rPr>
          <w:rStyle w:val="HideTWBExt"/>
          <w:b w:val="0"/>
        </w:rPr>
        <w:t>&lt;RepeatBlock-By&gt;&lt;Members&gt;</w:t>
      </w:r>
      <w:r w:rsidRPr="00BE1479">
        <w:t>Tobias Cremer, Marta Temido</w:t>
      </w:r>
      <w:r w:rsidRPr="00BE1479">
        <w:rPr>
          <w:rStyle w:val="HideTWBExt"/>
          <w:b w:val="0"/>
        </w:rPr>
        <w:t>&lt;/Members&gt;</w:t>
      </w:r>
    </w:p>
    <w:p w:rsidR="00BE1479" w:rsidRPr="00BE1479" w:rsidP="00BE1479" w14:paraId="7FC1E3DC" w14:textId="77777777">
      <w:pPr>
        <w:pStyle w:val="NormalBold"/>
      </w:pPr>
      <w:r w:rsidRPr="00BE1479">
        <w:rPr>
          <w:rStyle w:val="HideTWBExt"/>
          <w:b w:val="0"/>
        </w:rPr>
        <w:t>&lt;/RepeatBlock-By&gt;</w:t>
      </w:r>
    </w:p>
    <w:p w:rsidR="00BE1479" w:rsidRPr="00BE1479" w:rsidP="00BE1479" w14:paraId="4C4F6861"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1D643C03" w14:textId="77777777">
      <w:pPr>
        <w:pStyle w:val="NormalBold"/>
      </w:pPr>
      <w:r w:rsidRPr="00BE1479">
        <w:rPr>
          <w:rStyle w:val="HideTWBExt"/>
          <w:b w:val="0"/>
        </w:rPr>
        <w:t>&lt;Article&gt;</w:t>
      </w:r>
      <w:r w:rsidRPr="00BE1479">
        <w:t>Paragraph 30</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5D9EDE"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295F12B6" w14:textId="77777777"/>
        </w:tc>
      </w:tr>
      <w:tr w14:paraId="68999760"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05A480D2"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12EEA76C" w14:textId="77777777">
            <w:pPr>
              <w:pStyle w:val="AmColumnHeading"/>
            </w:pPr>
            <w:r w:rsidRPr="00BE1479">
              <w:t>Amendment</w:t>
            </w:r>
          </w:p>
        </w:tc>
      </w:tr>
      <w:tr w14:paraId="56599A50"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6751201B" w14:textId="77777777">
            <w:pPr>
              <w:pStyle w:val="Normal6a"/>
            </w:pPr>
            <w:r w:rsidRPr="00BE1479">
              <w:t>30.</w:t>
            </w:r>
            <w:r w:rsidRPr="00BE1479">
              <w:tab/>
              <w:t>Recognises Australia’s cultural diversity, including its Indigenous heritage; recognises Australia’s ongoing reconciliation efforts;</w:t>
            </w:r>
          </w:p>
        </w:tc>
        <w:tc>
          <w:tcPr>
            <w:tcW w:w="4876" w:type="dxa"/>
            <w:tcBorders>
              <w:top w:val="nil"/>
              <w:left w:val="nil"/>
              <w:bottom w:val="nil"/>
              <w:right w:val="nil"/>
            </w:tcBorders>
          </w:tcPr>
          <w:p w:rsidR="00BE1479" w:rsidRPr="00BE1479" w:rsidP="00446B27" w14:paraId="2E498AAB" w14:textId="77777777">
            <w:pPr>
              <w:pStyle w:val="Normal6a"/>
            </w:pPr>
            <w:r w:rsidRPr="00BE1479">
              <w:t>30.</w:t>
            </w:r>
            <w:r w:rsidRPr="00BE1479">
              <w:tab/>
              <w:t xml:space="preserve">Recognises Australia’s cultural diversity, including its Indigenous heritage; recognises Australia’s ongoing reconciliation efforts; </w:t>
            </w:r>
            <w:r w:rsidRPr="00BE1479">
              <w:rPr>
                <w:b/>
                <w:i/>
              </w:rPr>
              <w:t>encourages Australia to continue advancing reconciliation in partnership with Indigenous peoples including through meaningful dialogue on constitutional recognition, treaty-making and self-determination;</w:t>
            </w:r>
          </w:p>
        </w:tc>
      </w:tr>
    </w:tbl>
    <w:p w:rsidR="00BE1479" w:rsidRPr="00BE1479" w:rsidP="00BE1479" w14:paraId="4681C0E2"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7AD1856D" w14:textId="77777777">
      <w:r w:rsidRPr="00BE1479">
        <w:rPr>
          <w:rStyle w:val="HideTWBExt"/>
        </w:rPr>
        <w:t>&lt;/Amend&gt;</w:t>
      </w:r>
    </w:p>
    <w:p w:rsidR="00BE1479" w:rsidRPr="00BE1479" w:rsidP="00BE1479" w14:paraId="77021B87"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280</w:t>
      </w:r>
      <w:r w:rsidRPr="00BE1479">
        <w:rPr>
          <w:rStyle w:val="HideTWBExt"/>
          <w:b w:val="0"/>
        </w:rPr>
        <w:t>&lt;/NumAm&gt;</w:t>
      </w:r>
    </w:p>
    <w:p w:rsidR="00BE1479" w:rsidRPr="00BE1479" w:rsidP="00BE1479" w14:paraId="26E6FB1D" w14:textId="77777777">
      <w:pPr>
        <w:pStyle w:val="NormalBold"/>
      </w:pPr>
      <w:r w:rsidRPr="00BE1479">
        <w:rPr>
          <w:rStyle w:val="HideTWBExt"/>
          <w:b w:val="0"/>
        </w:rPr>
        <w:t>&lt;RepeatBlock-By&gt;&lt;Members&gt;</w:t>
      </w:r>
      <w:r w:rsidRPr="00BE1479">
        <w:t>David McAllister</w:t>
      </w:r>
      <w:r w:rsidRPr="00BE1479">
        <w:rPr>
          <w:rStyle w:val="HideTWBExt"/>
          <w:b w:val="0"/>
        </w:rPr>
        <w:t>&lt;/Members&gt;</w:t>
      </w:r>
    </w:p>
    <w:p w:rsidR="00BE1479" w:rsidRPr="00BE1479" w:rsidP="00BE1479" w14:paraId="063C3EC3" w14:textId="77777777">
      <w:pPr>
        <w:pStyle w:val="NormalBold"/>
      </w:pPr>
      <w:r w:rsidRPr="00BE1479">
        <w:rPr>
          <w:rStyle w:val="HideTWBExt"/>
          <w:b w:val="0"/>
        </w:rPr>
        <w:t>&lt;/RepeatBlock-By&gt;</w:t>
      </w:r>
    </w:p>
    <w:p w:rsidR="00BE1479" w:rsidRPr="00BE1479" w:rsidP="00BE1479" w14:paraId="50406D4B"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52ADC7C3" w14:textId="77777777">
      <w:pPr>
        <w:pStyle w:val="NormalBold"/>
      </w:pPr>
      <w:r w:rsidRPr="00BE1479">
        <w:rPr>
          <w:rStyle w:val="HideTWBExt"/>
          <w:b w:val="0"/>
        </w:rPr>
        <w:t>&lt;Article&gt;</w:t>
      </w:r>
      <w:r w:rsidRPr="00BE1479">
        <w:t>Paragraph 30</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88C198"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6FD564CB" w14:textId="77777777"/>
        </w:tc>
      </w:tr>
      <w:tr w14:paraId="06ED21B4"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6177DC2D"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4E46A322" w14:textId="77777777">
            <w:pPr>
              <w:pStyle w:val="AmColumnHeading"/>
            </w:pPr>
            <w:r w:rsidRPr="00BE1479">
              <w:t>Amendment</w:t>
            </w:r>
          </w:p>
        </w:tc>
      </w:tr>
      <w:tr w14:paraId="3690FD48"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52329B68" w14:textId="77777777">
            <w:pPr>
              <w:pStyle w:val="Normal6a"/>
            </w:pPr>
            <w:r w:rsidRPr="00BE1479">
              <w:t>30.</w:t>
            </w:r>
            <w:r w:rsidRPr="00BE1479">
              <w:tab/>
              <w:t xml:space="preserve">Recognises Australia’s cultural diversity, including its Indigenous heritage; </w:t>
            </w:r>
            <w:r w:rsidRPr="00BE1479">
              <w:rPr>
                <w:b/>
                <w:i/>
              </w:rPr>
              <w:t>recognises</w:t>
            </w:r>
            <w:r w:rsidRPr="00BE1479">
              <w:t xml:space="preserve"> Australia’s ongoing reconciliation efforts;</w:t>
            </w:r>
          </w:p>
        </w:tc>
        <w:tc>
          <w:tcPr>
            <w:tcW w:w="4876" w:type="dxa"/>
            <w:tcBorders>
              <w:top w:val="nil"/>
              <w:left w:val="nil"/>
              <w:bottom w:val="nil"/>
              <w:right w:val="nil"/>
            </w:tcBorders>
          </w:tcPr>
          <w:p w:rsidR="00BE1479" w:rsidRPr="00BE1479" w:rsidP="00446B27" w14:paraId="7A80B447" w14:textId="77777777">
            <w:pPr>
              <w:pStyle w:val="Normal6a"/>
            </w:pPr>
            <w:r w:rsidRPr="00BE1479">
              <w:t>30.</w:t>
            </w:r>
            <w:r w:rsidRPr="00BE1479">
              <w:tab/>
              <w:t xml:space="preserve">Recognises Australia’s cultural diversity, including its Indigenous heritage; </w:t>
            </w:r>
            <w:r w:rsidRPr="00BE1479">
              <w:rPr>
                <w:b/>
                <w:i/>
              </w:rPr>
              <w:t>acknowledges</w:t>
            </w:r>
            <w:r w:rsidRPr="00BE1479">
              <w:t xml:space="preserve"> Australia’s ongoing reconciliation efforts;</w:t>
            </w:r>
          </w:p>
        </w:tc>
      </w:tr>
    </w:tbl>
    <w:p w:rsidR="00BE1479" w:rsidRPr="00BE1479" w:rsidP="00BE1479" w14:paraId="735185CD"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1986F0BA" w14:textId="77777777">
      <w:r w:rsidRPr="00BE1479">
        <w:rPr>
          <w:rStyle w:val="HideTWBExt"/>
        </w:rPr>
        <w:t>&lt;/Amend&gt;</w:t>
      </w:r>
    </w:p>
    <w:p w:rsidR="00BE1479" w:rsidRPr="00BE1479" w:rsidP="00BE1479" w14:paraId="7BBE24AA"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281</w:t>
      </w:r>
      <w:r w:rsidRPr="00BE1479">
        <w:rPr>
          <w:rStyle w:val="HideTWBExt"/>
          <w:b w:val="0"/>
        </w:rPr>
        <w:t>&lt;/NumAm&gt;</w:t>
      </w:r>
    </w:p>
    <w:p w:rsidR="00BE1479" w:rsidRPr="00BE1479" w:rsidP="00BE1479" w14:paraId="48918AD0" w14:textId="77777777">
      <w:pPr>
        <w:pStyle w:val="NormalBold"/>
      </w:pPr>
      <w:r w:rsidRPr="00BE1479">
        <w:rPr>
          <w:rStyle w:val="HideTWBExt"/>
          <w:b w:val="0"/>
        </w:rPr>
        <w:t>&lt;RepeatBlock-By&gt;&lt;Members&gt;</w:t>
      </w:r>
      <w:r w:rsidRPr="00BE1479">
        <w:t>Marie-Agnes Strack-Zimmermann, Engin Eroglu, Dan Barna, Malik Azmani, Petras Auštrevičius, Lucia Yar</w:t>
      </w:r>
      <w:r w:rsidRPr="00BE1479">
        <w:t xml:space="preserve"> </w:t>
      </w:r>
      <w:r w:rsidRPr="00BE1479">
        <w:rPr>
          <w:rStyle w:val="HideTWBExt"/>
          <w:b w:val="0"/>
        </w:rPr>
        <w:t>&lt;/Members&gt;</w:t>
      </w:r>
    </w:p>
    <w:p w:rsidR="00BE1479" w:rsidRPr="00BE1479" w:rsidP="00BE1479" w14:paraId="12872D8C" w14:textId="77777777">
      <w:pPr>
        <w:pStyle w:val="NormalBold"/>
      </w:pPr>
      <w:r w:rsidRPr="00BE1479">
        <w:rPr>
          <w:rStyle w:val="HideTWBExt"/>
          <w:b w:val="0"/>
        </w:rPr>
        <w:t>&lt;/RepeatBlock-By&gt;</w:t>
      </w:r>
    </w:p>
    <w:p w:rsidR="00BE1479" w:rsidRPr="00BE1479" w:rsidP="00BE1479" w14:paraId="66EB217C"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657072C7" w14:textId="77777777">
      <w:pPr>
        <w:pStyle w:val="NormalBold"/>
      </w:pPr>
      <w:r w:rsidRPr="00BE1479">
        <w:rPr>
          <w:rStyle w:val="HideTWBExt"/>
          <w:b w:val="0"/>
        </w:rPr>
        <w:t>&lt;Article&gt;</w:t>
      </w:r>
      <w:r w:rsidRPr="00BE1479">
        <w:t>Paragraph 30</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6AE70D"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25F0293E" w14:textId="77777777"/>
        </w:tc>
      </w:tr>
      <w:tr w14:paraId="51B4958C"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652E81B0"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44321DF8" w14:textId="77777777">
            <w:pPr>
              <w:pStyle w:val="AmColumnHeading"/>
            </w:pPr>
            <w:r w:rsidRPr="00BE1479">
              <w:t>Amendment</w:t>
            </w:r>
          </w:p>
        </w:tc>
      </w:tr>
      <w:tr w14:paraId="5513BB96"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17DA0FA0" w14:textId="77777777">
            <w:pPr>
              <w:pStyle w:val="Normal6a"/>
            </w:pPr>
            <w:r w:rsidRPr="00BE1479">
              <w:t>30.</w:t>
            </w:r>
            <w:r w:rsidRPr="00BE1479">
              <w:tab/>
              <w:t xml:space="preserve">Recognises Australia’s cultural diversity, including its Indigenous heritage; </w:t>
            </w:r>
            <w:r w:rsidRPr="00BE1479">
              <w:rPr>
                <w:b/>
                <w:i/>
              </w:rPr>
              <w:t>recognises</w:t>
            </w:r>
            <w:r w:rsidRPr="00BE1479">
              <w:t xml:space="preserve"> Australia’s ongoing reconciliation efforts;</w:t>
            </w:r>
          </w:p>
        </w:tc>
        <w:tc>
          <w:tcPr>
            <w:tcW w:w="4876" w:type="dxa"/>
            <w:tcBorders>
              <w:top w:val="nil"/>
              <w:left w:val="nil"/>
              <w:bottom w:val="nil"/>
              <w:right w:val="nil"/>
            </w:tcBorders>
          </w:tcPr>
          <w:p w:rsidR="00BE1479" w:rsidRPr="00BE1479" w:rsidP="00446B27" w14:paraId="239638F4" w14:textId="77777777">
            <w:pPr>
              <w:pStyle w:val="Normal6a"/>
            </w:pPr>
            <w:r w:rsidRPr="00BE1479">
              <w:t>30.</w:t>
            </w:r>
            <w:r w:rsidRPr="00BE1479">
              <w:tab/>
              <w:t xml:space="preserve">Recognises Australia’s cultural diversity, including its Indigenous heritage; </w:t>
            </w:r>
            <w:r w:rsidRPr="00BE1479">
              <w:rPr>
                <w:b/>
                <w:i/>
              </w:rPr>
              <w:t>commends</w:t>
            </w:r>
            <w:r w:rsidRPr="00BE1479">
              <w:t xml:space="preserve"> Australia’s ongoing reconciliation efforts;</w:t>
            </w:r>
          </w:p>
        </w:tc>
      </w:tr>
    </w:tbl>
    <w:p w:rsidR="00BE1479" w:rsidRPr="00BE1479" w:rsidP="00BE1479" w14:paraId="71104640"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18640083" w14:textId="77777777">
      <w:r w:rsidRPr="00BE1479">
        <w:rPr>
          <w:rStyle w:val="HideTWBExt"/>
        </w:rPr>
        <w:t>&lt;/Amend&gt;</w:t>
      </w:r>
    </w:p>
    <w:p w:rsidR="00BE1479" w:rsidRPr="00BE1479" w:rsidP="00BE1479" w14:paraId="7A3CA508"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282</w:t>
      </w:r>
      <w:r w:rsidRPr="00BE1479">
        <w:rPr>
          <w:rStyle w:val="HideTWBExt"/>
          <w:b w:val="0"/>
        </w:rPr>
        <w:t>&lt;/NumAm&gt;</w:t>
      </w:r>
    </w:p>
    <w:p w:rsidR="00BE1479" w:rsidRPr="00BE1479" w:rsidP="00BE1479" w14:paraId="03941A26" w14:textId="77777777">
      <w:pPr>
        <w:pStyle w:val="NormalBold"/>
      </w:pPr>
      <w:r w:rsidRPr="00BE1479">
        <w:rPr>
          <w:rStyle w:val="HideTWBExt"/>
          <w:b w:val="0"/>
        </w:rPr>
        <w:t>&lt;RepeatBlock-By&gt;&lt;Members&gt;</w:t>
      </w:r>
      <w:r w:rsidRPr="00BE1479">
        <w:t>Željana Zovko</w:t>
      </w:r>
      <w:r w:rsidRPr="00BE1479">
        <w:rPr>
          <w:rStyle w:val="HideTWBExt"/>
          <w:b w:val="0"/>
        </w:rPr>
        <w:t>&lt;/Members&gt;</w:t>
      </w:r>
    </w:p>
    <w:p w:rsidR="00BE1479" w:rsidRPr="00BE1479" w:rsidP="00BE1479" w14:paraId="63BBC931" w14:textId="77777777">
      <w:pPr>
        <w:pStyle w:val="NormalBold"/>
      </w:pPr>
      <w:r w:rsidRPr="00BE1479">
        <w:rPr>
          <w:rStyle w:val="HideTWBExt"/>
          <w:b w:val="0"/>
        </w:rPr>
        <w:t>&lt;/RepeatBlock-By&gt;</w:t>
      </w:r>
    </w:p>
    <w:p w:rsidR="00BE1479" w:rsidRPr="00BE1479" w:rsidP="00BE1479" w14:paraId="36224F24"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5D42F8F5" w14:textId="77777777">
      <w:pPr>
        <w:pStyle w:val="NormalBold"/>
      </w:pPr>
      <w:r w:rsidRPr="00BE1479">
        <w:rPr>
          <w:rStyle w:val="HideTWBExt"/>
          <w:b w:val="0"/>
        </w:rPr>
        <w:t>&lt;Article&gt;</w:t>
      </w:r>
      <w:r w:rsidRPr="00BE1479">
        <w:t>Paragraph 30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2EDF1C"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6D55C9E2" w14:textId="77777777"/>
        </w:tc>
      </w:tr>
      <w:tr w14:paraId="7A8B7AA8"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14320054"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5D43511C" w14:textId="77777777">
            <w:pPr>
              <w:pStyle w:val="AmColumnHeading"/>
            </w:pPr>
            <w:r w:rsidRPr="00BE1479">
              <w:t>Amendment</w:t>
            </w:r>
          </w:p>
        </w:tc>
      </w:tr>
      <w:tr w14:paraId="5B78D51E"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53ED76EA" w14:textId="77777777">
            <w:pPr>
              <w:pStyle w:val="Normal6a"/>
            </w:pPr>
          </w:p>
        </w:tc>
        <w:tc>
          <w:tcPr>
            <w:tcW w:w="4876" w:type="dxa"/>
            <w:tcBorders>
              <w:top w:val="nil"/>
              <w:left w:val="nil"/>
              <w:bottom w:val="nil"/>
              <w:right w:val="nil"/>
            </w:tcBorders>
          </w:tcPr>
          <w:p w:rsidR="00BE1479" w:rsidRPr="00BE1479" w:rsidP="00446B27" w14:paraId="57F7E0D3" w14:textId="77777777">
            <w:pPr>
              <w:pStyle w:val="Normal6a"/>
            </w:pPr>
            <w:r w:rsidRPr="00BE1479">
              <w:rPr>
                <w:b/>
                <w:i/>
              </w:rPr>
              <w:t>30a.</w:t>
            </w:r>
            <w:r w:rsidRPr="00BE1479">
              <w:tab/>
            </w:r>
            <w:r w:rsidRPr="00BE1479">
              <w:rPr>
                <w:b/>
                <w:i/>
              </w:rPr>
              <w:t>Acknowledges the European diaspora in Australia as one of the strongest foundations of the EU-Australia relationship; emphasises its enduring contribution to Australia's social, economic and cultural development and its role in promoting mutual understanding, democratic values and closer cooperation between the peoples of Europe and Australia; calls for greater support for people-to-people exchanges and diaspora engagement within the framework of the EU-Australia strategic partnership;</w:t>
            </w:r>
          </w:p>
        </w:tc>
      </w:tr>
    </w:tbl>
    <w:p w:rsidR="00BE1479" w:rsidRPr="00BE1479" w:rsidP="00BE1479" w14:paraId="4594D144"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792CF0B8" w14:textId="77777777">
      <w:r w:rsidRPr="00BE1479">
        <w:rPr>
          <w:rStyle w:val="HideTWBExt"/>
        </w:rPr>
        <w:t>&lt;/Amend&gt;</w:t>
      </w:r>
    </w:p>
    <w:p w:rsidR="00BE1479" w:rsidRPr="00BE1479" w:rsidP="00BE1479" w14:paraId="6907ED2B"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283</w:t>
      </w:r>
      <w:r w:rsidRPr="00BE1479">
        <w:rPr>
          <w:rStyle w:val="HideTWBExt"/>
          <w:b w:val="0"/>
        </w:rPr>
        <w:t>&lt;/NumAm&gt;</w:t>
      </w:r>
    </w:p>
    <w:p w:rsidR="00BE1479" w:rsidRPr="00BE1479" w:rsidP="00BE1479" w14:paraId="70228833" w14:textId="77777777">
      <w:pPr>
        <w:pStyle w:val="NormalBold"/>
      </w:pPr>
      <w:r w:rsidRPr="00BE1479">
        <w:rPr>
          <w:rStyle w:val="HideTWBExt"/>
          <w:b w:val="0"/>
        </w:rPr>
        <w:t>&lt;RepeatBlock-By&gt;&lt;Members&gt;</w:t>
      </w:r>
      <w:r w:rsidRPr="00BE1479">
        <w:t>Cristian Terheş</w:t>
      </w:r>
      <w:r w:rsidRPr="00BE1479">
        <w:rPr>
          <w:rStyle w:val="HideTWBExt"/>
          <w:b w:val="0"/>
        </w:rPr>
        <w:t>&lt;/Members&gt;</w:t>
      </w:r>
    </w:p>
    <w:p w:rsidR="00BE1479" w:rsidRPr="00BE1479" w:rsidP="00BE1479" w14:paraId="77CFF6D9" w14:textId="77777777">
      <w:pPr>
        <w:pStyle w:val="NormalBold"/>
      </w:pPr>
      <w:r w:rsidRPr="00BE1479">
        <w:rPr>
          <w:rStyle w:val="HideTWBExt"/>
          <w:b w:val="0"/>
        </w:rPr>
        <w:t>&lt;/RepeatBlock-By&gt;</w:t>
      </w:r>
    </w:p>
    <w:p w:rsidR="00BE1479" w:rsidRPr="00BE1479" w:rsidP="00BE1479" w14:paraId="003DD973"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5FCBB292" w14:textId="77777777">
      <w:pPr>
        <w:pStyle w:val="NormalBold"/>
      </w:pPr>
      <w:r w:rsidRPr="00BE1479">
        <w:rPr>
          <w:rStyle w:val="HideTWBExt"/>
          <w:b w:val="0"/>
        </w:rPr>
        <w:t>&lt;Article&gt;</w:t>
      </w:r>
      <w:r w:rsidRPr="00BE1479">
        <w:t>Paragraph 30 a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4B111A"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248E61CF" w14:textId="77777777"/>
        </w:tc>
      </w:tr>
      <w:tr w14:paraId="5144DA31"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2BDBD030"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2ACE8EB1" w14:textId="77777777">
            <w:pPr>
              <w:pStyle w:val="AmColumnHeading"/>
            </w:pPr>
            <w:r w:rsidRPr="00BE1479">
              <w:t>Amendment</w:t>
            </w:r>
          </w:p>
        </w:tc>
      </w:tr>
      <w:tr w14:paraId="0E4D4EAD"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597364FD" w14:textId="77777777">
            <w:pPr>
              <w:pStyle w:val="Normal6a"/>
            </w:pPr>
          </w:p>
        </w:tc>
        <w:tc>
          <w:tcPr>
            <w:tcW w:w="4876" w:type="dxa"/>
            <w:tcBorders>
              <w:top w:val="nil"/>
              <w:left w:val="nil"/>
              <w:bottom w:val="nil"/>
              <w:right w:val="nil"/>
            </w:tcBorders>
          </w:tcPr>
          <w:p w:rsidR="00BE1479" w:rsidRPr="00BE1479" w:rsidP="00446B27" w14:paraId="3AF619EC" w14:textId="77777777">
            <w:pPr>
              <w:pStyle w:val="Normal6a"/>
            </w:pPr>
            <w:r w:rsidRPr="00BE1479">
              <w:rPr>
                <w:b/>
                <w:i/>
              </w:rPr>
              <w:t>30a.</w:t>
            </w:r>
            <w:r w:rsidRPr="00BE1479">
              <w:tab/>
            </w:r>
            <w:r w:rsidRPr="00BE1479">
              <w:rPr>
                <w:b/>
                <w:i/>
              </w:rPr>
              <w:t>Welcomes Australia's expected association to the European Union's Horizon Europe research and innovation programme from January 2027, recognising its potential to deepen EU-Australia cooperation in defence-related research and innovation, including in emerging technologies, cyber-defence, artificial intelligence, space and other strategic capabilities, and to strengthen the resilience and competitiveness of the European and Australian defence technological and industrial bases;</w:t>
            </w:r>
          </w:p>
        </w:tc>
      </w:tr>
    </w:tbl>
    <w:p w:rsidR="00BE1479" w:rsidRPr="00BE1479" w:rsidP="00BE1479" w14:paraId="46CFF174"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326EC83B" w14:textId="77777777">
      <w:r w:rsidRPr="00BE1479">
        <w:rPr>
          <w:rStyle w:val="HideTWBExt"/>
        </w:rPr>
        <w:t>&lt;/Amend&gt;</w:t>
      </w:r>
    </w:p>
    <w:p w:rsidR="00BE1479" w:rsidRPr="00BE1479" w:rsidP="00BE1479" w14:paraId="695FEEC6"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284</w:t>
      </w:r>
      <w:r w:rsidRPr="00BE1479">
        <w:rPr>
          <w:rStyle w:val="HideTWBExt"/>
          <w:b w:val="0"/>
        </w:rPr>
        <w:t>&lt;/NumAm&gt;</w:t>
      </w:r>
    </w:p>
    <w:p w:rsidR="00BE1479" w:rsidRPr="00BE1479" w:rsidP="00BE1479" w14:paraId="20581B8A" w14:textId="77777777">
      <w:pPr>
        <w:pStyle w:val="NormalBold"/>
      </w:pPr>
      <w:r w:rsidRPr="00BE1479">
        <w:rPr>
          <w:rStyle w:val="HideTWBExt"/>
          <w:b w:val="0"/>
        </w:rPr>
        <w:t>&lt;RepeatBlock-By&gt;&lt;Members&gt;</w:t>
      </w:r>
      <w:r w:rsidRPr="00BE1479">
        <w:t>Cristian Terheş</w:t>
      </w:r>
      <w:r w:rsidRPr="00BE1479">
        <w:rPr>
          <w:rStyle w:val="HideTWBExt"/>
          <w:b w:val="0"/>
        </w:rPr>
        <w:t>&lt;/Members&gt;</w:t>
      </w:r>
    </w:p>
    <w:p w:rsidR="00BE1479" w:rsidRPr="00BE1479" w:rsidP="00BE1479" w14:paraId="6F254F67" w14:textId="77777777">
      <w:pPr>
        <w:pStyle w:val="NormalBold"/>
      </w:pPr>
      <w:r w:rsidRPr="00BE1479">
        <w:rPr>
          <w:rStyle w:val="HideTWBExt"/>
          <w:b w:val="0"/>
        </w:rPr>
        <w:t>&lt;/RepeatBlock-By&gt;</w:t>
      </w:r>
    </w:p>
    <w:p w:rsidR="00BE1479" w:rsidRPr="00BE1479" w:rsidP="00BE1479" w14:paraId="05640D32"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6A5AE47E" w14:textId="77777777">
      <w:pPr>
        <w:pStyle w:val="NormalBold"/>
      </w:pPr>
      <w:r w:rsidRPr="00BE1479">
        <w:rPr>
          <w:rStyle w:val="HideTWBExt"/>
          <w:b w:val="0"/>
        </w:rPr>
        <w:t>&lt;Article&gt;</w:t>
      </w:r>
      <w:r w:rsidRPr="00BE1479">
        <w:t>Paragraph 30 b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3FF09A"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3BFCB1DB" w14:textId="77777777"/>
        </w:tc>
      </w:tr>
      <w:tr w14:paraId="068E3095"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77FE402C"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6FF0DE54" w14:textId="77777777">
            <w:pPr>
              <w:pStyle w:val="AmColumnHeading"/>
            </w:pPr>
            <w:r w:rsidRPr="00BE1479">
              <w:t>Amendment</w:t>
            </w:r>
          </w:p>
        </w:tc>
      </w:tr>
      <w:tr w14:paraId="1A07D43D"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17EA858B" w14:textId="77777777">
            <w:pPr>
              <w:pStyle w:val="Normal6a"/>
            </w:pPr>
          </w:p>
        </w:tc>
        <w:tc>
          <w:tcPr>
            <w:tcW w:w="4876" w:type="dxa"/>
            <w:tcBorders>
              <w:top w:val="nil"/>
              <w:left w:val="nil"/>
              <w:bottom w:val="nil"/>
              <w:right w:val="nil"/>
            </w:tcBorders>
          </w:tcPr>
          <w:p w:rsidR="00BE1479" w:rsidRPr="00BE1479" w:rsidP="00446B27" w14:paraId="1B11EEEE" w14:textId="77777777">
            <w:pPr>
              <w:pStyle w:val="Normal6a"/>
            </w:pPr>
            <w:r w:rsidRPr="00BE1479">
              <w:rPr>
                <w:b/>
                <w:i/>
              </w:rPr>
              <w:t>30b.</w:t>
            </w:r>
            <w:r w:rsidRPr="00BE1479">
              <w:tab/>
            </w:r>
            <w:r w:rsidRPr="00BE1479">
              <w:rPr>
                <w:b/>
                <w:i/>
              </w:rPr>
              <w:t>Calls for dedicated EU-Australia Horizon-style research initiatives focused on material substitution, reducing dependence on single-source critical elements, and pioneering next-generation recycling technologies for permanent magnets and electronic waste;</w:t>
            </w:r>
          </w:p>
        </w:tc>
      </w:tr>
    </w:tbl>
    <w:p w:rsidR="00BE1479" w:rsidRPr="00BE1479" w:rsidP="00BE1479" w14:paraId="3965EF58"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169BCBE0" w14:textId="77777777">
      <w:r w:rsidRPr="00BE1479">
        <w:rPr>
          <w:rStyle w:val="HideTWBExt"/>
        </w:rPr>
        <w:t>&lt;/Amend&gt;</w:t>
      </w:r>
    </w:p>
    <w:p w:rsidR="00BE1479" w:rsidRPr="00BE1479" w:rsidP="00BE1479" w14:paraId="7A6141F9"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285</w:t>
      </w:r>
      <w:r w:rsidRPr="00BE1479">
        <w:rPr>
          <w:rStyle w:val="HideTWBExt"/>
          <w:b w:val="0"/>
        </w:rPr>
        <w:t>&lt;/NumAm&gt;</w:t>
      </w:r>
    </w:p>
    <w:p w:rsidR="00BE1479" w:rsidRPr="00BE1479" w:rsidP="00BE1479" w14:paraId="002CEFE9" w14:textId="77777777">
      <w:pPr>
        <w:pStyle w:val="NormalBold"/>
      </w:pPr>
      <w:r w:rsidRPr="00BE1479">
        <w:rPr>
          <w:rStyle w:val="HideTWBExt"/>
          <w:b w:val="0"/>
        </w:rPr>
        <w:t>&lt;RepeatBlock-By&gt;&lt;Members&gt;</w:t>
      </w:r>
      <w:r w:rsidRPr="00BE1479">
        <w:t>Urmas Paet, Dan Barna, Malik Azmani, Lucia Yar, Marie-Agnes Strack-Zimmermann, Petras Auštrevičius, Ilhan Kyuchyuk</w:t>
      </w:r>
      <w:r w:rsidRPr="00BE1479">
        <w:rPr>
          <w:rStyle w:val="HideTWBExt"/>
          <w:b w:val="0"/>
        </w:rPr>
        <w:t>&lt;/Members&gt;</w:t>
      </w:r>
    </w:p>
    <w:p w:rsidR="00BE1479" w:rsidRPr="00BE1479" w:rsidP="00BE1479" w14:paraId="56FC7A43" w14:textId="77777777">
      <w:pPr>
        <w:pStyle w:val="NormalBold"/>
      </w:pPr>
      <w:r w:rsidRPr="00BE1479">
        <w:rPr>
          <w:rStyle w:val="HideTWBExt"/>
          <w:b w:val="0"/>
        </w:rPr>
        <w:t>&lt;/RepeatBlock-By&gt;</w:t>
      </w:r>
    </w:p>
    <w:p w:rsidR="00BE1479" w:rsidRPr="00BE1479" w:rsidP="00BE1479" w14:paraId="2EEB3429"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103CC644" w14:textId="77777777">
      <w:pPr>
        <w:pStyle w:val="NormalBold"/>
      </w:pPr>
      <w:r w:rsidRPr="00BE1479">
        <w:rPr>
          <w:rStyle w:val="HideTWBExt"/>
          <w:b w:val="0"/>
        </w:rPr>
        <w:t>&lt;Article&gt;</w:t>
      </w:r>
      <w:r w:rsidRPr="00BE1479">
        <w:t>Paragraph 30 b (new)</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C63008"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068EC91E" w14:textId="77777777"/>
        </w:tc>
      </w:tr>
      <w:tr w14:paraId="7C389C9A"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042D7C3A"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60035DF6" w14:textId="77777777">
            <w:pPr>
              <w:pStyle w:val="AmColumnHeading"/>
            </w:pPr>
            <w:r w:rsidRPr="00BE1479">
              <w:t>Amendment</w:t>
            </w:r>
          </w:p>
        </w:tc>
      </w:tr>
      <w:tr w14:paraId="711DC15A"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22DCB1EA" w14:textId="77777777">
            <w:pPr>
              <w:pStyle w:val="Normal6a"/>
            </w:pPr>
          </w:p>
        </w:tc>
        <w:tc>
          <w:tcPr>
            <w:tcW w:w="4876" w:type="dxa"/>
            <w:tcBorders>
              <w:top w:val="nil"/>
              <w:left w:val="nil"/>
              <w:bottom w:val="nil"/>
              <w:right w:val="nil"/>
            </w:tcBorders>
          </w:tcPr>
          <w:p w:rsidR="00BE1479" w:rsidRPr="00BE1479" w:rsidP="00446B27" w14:paraId="07A21C21" w14:textId="77777777">
            <w:pPr>
              <w:pStyle w:val="Normal6a"/>
            </w:pPr>
            <w:r w:rsidRPr="00BE1479">
              <w:rPr>
                <w:b/>
                <w:i/>
              </w:rPr>
              <w:t>30a.</w:t>
            </w:r>
            <w:r w:rsidRPr="00BE1479">
              <w:tab/>
            </w:r>
            <w:r w:rsidRPr="00BE1479">
              <w:rPr>
                <w:b/>
                <w:i/>
              </w:rPr>
              <w:t>Recalls that Australia has deep expertise in the prevention and management of wildfires; acknowledges with gratitude the specialist equipment and personnel provided by Australia to EU Member States during the 2026 summer fires; calls on the Commission to explore further opportunities for deepening existing cooperation arrangements with Australia on civil protection, in particular in the field of fire prevention;</w:t>
            </w:r>
          </w:p>
        </w:tc>
      </w:tr>
    </w:tbl>
    <w:p w:rsidR="00BE1479" w:rsidRPr="00BE1479" w:rsidP="00BE1479" w14:paraId="1D8F8FB6"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2788EFE4" w14:textId="77777777">
      <w:r w:rsidRPr="00BE1479">
        <w:rPr>
          <w:rStyle w:val="HideTWBExt"/>
        </w:rPr>
        <w:t>&lt;/Amend&gt;</w:t>
      </w:r>
    </w:p>
    <w:p w:rsidR="00BE1479" w:rsidRPr="00BE1479" w:rsidP="00BE1479" w14:paraId="37BE402B"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286</w:t>
      </w:r>
      <w:r w:rsidRPr="00BE1479">
        <w:rPr>
          <w:rStyle w:val="HideTWBExt"/>
          <w:b w:val="0"/>
        </w:rPr>
        <w:t>&lt;/NumAm&gt;</w:t>
      </w:r>
    </w:p>
    <w:p w:rsidR="00BE1479" w:rsidRPr="00BE1479" w:rsidP="00BE1479" w14:paraId="18B091AF" w14:textId="77777777">
      <w:pPr>
        <w:pStyle w:val="NormalBold"/>
      </w:pPr>
      <w:r w:rsidRPr="00BE1479">
        <w:rPr>
          <w:rStyle w:val="HideTWBExt"/>
          <w:b w:val="0"/>
        </w:rPr>
        <w:t>&lt;RepeatBlock-By&gt;&lt;Members&gt;</w:t>
      </w:r>
      <w:r w:rsidRPr="00BE1479">
        <w:t>Mieke Andriese</w:t>
      </w:r>
      <w:r w:rsidRPr="00BE1479">
        <w:rPr>
          <w:rStyle w:val="HideTWBExt"/>
          <w:b w:val="0"/>
        </w:rPr>
        <w:t>&lt;/Members&gt;</w:t>
      </w:r>
    </w:p>
    <w:p w:rsidR="00BE1479" w:rsidRPr="00BE1479" w:rsidP="00BE1479" w14:paraId="48D194CE" w14:textId="77777777">
      <w:pPr>
        <w:pStyle w:val="NormalBold"/>
      </w:pPr>
      <w:r w:rsidRPr="00BE1479">
        <w:rPr>
          <w:rStyle w:val="HideTWBExt"/>
          <w:b w:val="0"/>
        </w:rPr>
        <w:t>&lt;/RepeatBlock-By&gt;</w:t>
      </w:r>
    </w:p>
    <w:p w:rsidR="00BE1479" w:rsidRPr="00BE1479" w:rsidP="00BE1479" w14:paraId="2B467F73"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4A9425BC" w14:textId="77777777">
      <w:pPr>
        <w:pStyle w:val="NormalBold"/>
      </w:pPr>
      <w:r w:rsidRPr="00BE1479">
        <w:rPr>
          <w:rStyle w:val="HideTWBExt"/>
          <w:b w:val="0"/>
        </w:rPr>
        <w:t>&lt;Article&gt;</w:t>
      </w:r>
      <w:r w:rsidRPr="00BE1479">
        <w:t>Paragraph 31</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936A7C"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307877A9" w14:textId="77777777"/>
        </w:tc>
      </w:tr>
      <w:tr w14:paraId="16E28ADC"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6A68D396"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528A18B4" w14:textId="77777777">
            <w:pPr>
              <w:pStyle w:val="AmColumnHeading"/>
            </w:pPr>
            <w:r w:rsidRPr="00BE1479">
              <w:t>Amendment</w:t>
            </w:r>
          </w:p>
        </w:tc>
      </w:tr>
      <w:tr w14:paraId="3A837ABD"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0BF5C8C1" w14:textId="77777777">
            <w:pPr>
              <w:pStyle w:val="Normal6a"/>
            </w:pPr>
            <w:r w:rsidRPr="00BE1479">
              <w:t>31.</w:t>
            </w:r>
            <w:r w:rsidRPr="00BE1479">
              <w:tab/>
              <w:t xml:space="preserve">Underlines the value of regular </w:t>
            </w:r>
            <w:r w:rsidRPr="00BE1479">
              <w:rPr>
                <w:b/>
                <w:i/>
              </w:rPr>
              <w:t>EU-Australia high-level engagements; calls for</w:t>
            </w:r>
            <w:r w:rsidRPr="00BE1479">
              <w:t xml:space="preserve"> bilateral </w:t>
            </w:r>
            <w:r w:rsidRPr="00BE1479">
              <w:rPr>
                <w:b/>
                <w:i/>
              </w:rPr>
              <w:t>relations to be elevated to the level of a strategic partnership, including by institutionalising regular summits at leaders’</w:t>
            </w:r>
            <w:r w:rsidRPr="00BE1479">
              <w:t xml:space="preserve"> level;</w:t>
            </w:r>
          </w:p>
        </w:tc>
        <w:tc>
          <w:tcPr>
            <w:tcW w:w="4876" w:type="dxa"/>
            <w:tcBorders>
              <w:top w:val="nil"/>
              <w:left w:val="nil"/>
              <w:bottom w:val="nil"/>
              <w:right w:val="nil"/>
            </w:tcBorders>
          </w:tcPr>
          <w:p w:rsidR="00BE1479" w:rsidRPr="00BE1479" w:rsidP="00446B27" w14:paraId="6F235BBE" w14:textId="77777777">
            <w:pPr>
              <w:pStyle w:val="Normal6a"/>
            </w:pPr>
            <w:r w:rsidRPr="00BE1479">
              <w:t>31.</w:t>
            </w:r>
            <w:r w:rsidRPr="00BE1479">
              <w:tab/>
              <w:t xml:space="preserve">Underlines the value of </w:t>
            </w:r>
            <w:r w:rsidRPr="00BE1479">
              <w:rPr>
                <w:b/>
                <w:i/>
              </w:rPr>
              <w:t>close and</w:t>
            </w:r>
            <w:r w:rsidRPr="00BE1479">
              <w:t xml:space="preserve"> regular </w:t>
            </w:r>
            <w:r w:rsidRPr="00BE1479">
              <w:rPr>
                <w:b/>
                <w:i/>
              </w:rPr>
              <w:t>engagement with Australia; supports deepening practical cooperation within existing frameworks; stresses that any further institutionalisation of the relationship should respect the competences of the Member States, avoid unnecessary duplication of existing</w:t>
            </w:r>
            <w:r w:rsidRPr="00BE1479">
              <w:t xml:space="preserve"> bilateral </w:t>
            </w:r>
            <w:r w:rsidRPr="00BE1479">
              <w:rPr>
                <w:b/>
                <w:i/>
              </w:rPr>
              <w:t>structures and not give rise to automatic or open-ended financial commitments at Union</w:t>
            </w:r>
            <w:r w:rsidRPr="00BE1479">
              <w:t xml:space="preserve"> level;</w:t>
            </w:r>
          </w:p>
        </w:tc>
      </w:tr>
    </w:tbl>
    <w:p w:rsidR="00BE1479" w:rsidRPr="00BE1479" w:rsidP="00BE1479" w14:paraId="61088218"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1E73BFF7" w14:textId="77777777">
      <w:r w:rsidRPr="00BE1479">
        <w:rPr>
          <w:rStyle w:val="HideTWBExt"/>
        </w:rPr>
        <w:t>&lt;/Amend&gt;</w:t>
      </w:r>
    </w:p>
    <w:p w:rsidR="00BE1479" w:rsidRPr="00BE1479" w:rsidP="00BE1479" w14:paraId="720CCB60"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287</w:t>
      </w:r>
      <w:r w:rsidRPr="00BE1479">
        <w:rPr>
          <w:rStyle w:val="HideTWBExt"/>
          <w:b w:val="0"/>
        </w:rPr>
        <w:t>&lt;/NumAm&gt;</w:t>
      </w:r>
    </w:p>
    <w:p w:rsidR="00BE1479" w:rsidRPr="00BE1479" w:rsidP="00BE1479" w14:paraId="6FE3176F" w14:textId="77777777">
      <w:pPr>
        <w:pStyle w:val="NormalBold"/>
      </w:pPr>
      <w:r w:rsidRPr="00BE1479">
        <w:rPr>
          <w:rStyle w:val="HideTWBExt"/>
          <w:b w:val="0"/>
        </w:rPr>
        <w:t>&lt;RepeatBlock-By&gt;&lt;Members&gt;</w:t>
      </w:r>
      <w:r w:rsidRPr="00BE1479">
        <w:t>Piotr Müller, Michał Dworczyk</w:t>
      </w:r>
      <w:r w:rsidRPr="00BE1479">
        <w:rPr>
          <w:rStyle w:val="HideTWBExt"/>
          <w:b w:val="0"/>
        </w:rPr>
        <w:t>&lt;/Members&gt;</w:t>
      </w:r>
    </w:p>
    <w:p w:rsidR="00BE1479" w:rsidRPr="00BE1479" w:rsidP="00BE1479" w14:paraId="7606FD60" w14:textId="77777777">
      <w:pPr>
        <w:pStyle w:val="NormalBold"/>
      </w:pPr>
      <w:r w:rsidRPr="00BE1479">
        <w:rPr>
          <w:rStyle w:val="HideTWBExt"/>
          <w:b w:val="0"/>
        </w:rPr>
        <w:t>&lt;/RepeatBlock-By&gt;</w:t>
      </w:r>
    </w:p>
    <w:p w:rsidR="00BE1479" w:rsidRPr="00BE1479" w:rsidP="00BE1479" w14:paraId="0533360D"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18AD5309" w14:textId="77777777">
      <w:pPr>
        <w:pStyle w:val="NormalBold"/>
      </w:pPr>
      <w:r w:rsidRPr="00BE1479">
        <w:rPr>
          <w:rStyle w:val="HideTWBExt"/>
          <w:b w:val="0"/>
        </w:rPr>
        <w:t>&lt;Article&gt;</w:t>
      </w:r>
      <w:r w:rsidRPr="00BE1479">
        <w:t>Paragraph 31</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BBA645"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4C575098" w14:textId="77777777"/>
        </w:tc>
      </w:tr>
      <w:tr w14:paraId="409B4BB2"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55E670BE"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04801466" w14:textId="77777777">
            <w:pPr>
              <w:pStyle w:val="AmColumnHeading"/>
            </w:pPr>
            <w:r w:rsidRPr="00BE1479">
              <w:t>Amendment</w:t>
            </w:r>
          </w:p>
        </w:tc>
      </w:tr>
      <w:tr w14:paraId="5F226C78"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20B3BFD0" w14:textId="77777777">
            <w:pPr>
              <w:pStyle w:val="Normal6a"/>
            </w:pPr>
            <w:r w:rsidRPr="00BE1479">
              <w:t>31.</w:t>
            </w:r>
            <w:r w:rsidRPr="00BE1479">
              <w:tab/>
              <w:t>Underlines the value of regular EU-Australia high-level engagements; calls for bilateral relations to be elevated to the level of a strategic partnership, including by institutionalising regular summits at leaders’ level;</w:t>
            </w:r>
          </w:p>
        </w:tc>
        <w:tc>
          <w:tcPr>
            <w:tcW w:w="4876" w:type="dxa"/>
            <w:tcBorders>
              <w:top w:val="nil"/>
              <w:left w:val="nil"/>
              <w:bottom w:val="nil"/>
              <w:right w:val="nil"/>
            </w:tcBorders>
          </w:tcPr>
          <w:p w:rsidR="00BE1479" w:rsidRPr="00BE1479" w:rsidP="00446B27" w14:paraId="2AD2415E" w14:textId="77777777">
            <w:pPr>
              <w:pStyle w:val="Normal6a"/>
            </w:pPr>
            <w:r w:rsidRPr="00BE1479">
              <w:t>31.</w:t>
            </w:r>
            <w:r w:rsidRPr="00BE1479">
              <w:tab/>
              <w:t xml:space="preserve">Underlines the value of regular EU-Australia high-level engagements; calls for bilateral relations to be elevated to the level of a strategic partnership, including by institutionalising regular summits at leaders’ level; </w:t>
            </w:r>
            <w:r w:rsidRPr="00BE1479">
              <w:rPr>
                <w:b/>
                <w:i/>
              </w:rPr>
              <w:t>stresses that the deepening of EU-Australia relations must fully respect the principle of unanimity of the Member States in matters of common foreign and security policy and strengthen, not replace, NATO’s central role in the global security architecture;</w:t>
            </w:r>
          </w:p>
        </w:tc>
      </w:tr>
    </w:tbl>
    <w:p w:rsidR="00BE1479" w:rsidRPr="00BE1479" w:rsidP="00BE1479" w14:paraId="46A80FB6" w14:textId="77777777">
      <w:pPr>
        <w:pStyle w:val="AmOrLang"/>
      </w:pPr>
      <w:r w:rsidRPr="00BE1479">
        <w:t xml:space="preserve">Or. </w:t>
      </w:r>
      <w:r w:rsidRPr="00BE1479">
        <w:rPr>
          <w:rStyle w:val="HideTWBExt"/>
        </w:rPr>
        <w:t>&lt;Original&gt;</w:t>
      </w:r>
      <w:r w:rsidRPr="00BE1479">
        <w:rPr>
          <w:rStyle w:val="HideTWBInt"/>
        </w:rPr>
        <w:t>{PL}</w:t>
      </w:r>
      <w:r w:rsidRPr="00BE1479">
        <w:t>pl</w:t>
      </w:r>
      <w:r w:rsidRPr="00BE1479">
        <w:rPr>
          <w:rStyle w:val="HideTWBExt"/>
        </w:rPr>
        <w:t>&lt;/Original&gt;</w:t>
      </w:r>
    </w:p>
    <w:p w:rsidR="00BE1479" w:rsidRPr="00BE1479" w:rsidP="00BE1479" w14:paraId="386F83F9" w14:textId="77777777">
      <w:r w:rsidRPr="00BE1479">
        <w:rPr>
          <w:rStyle w:val="HideTWBExt"/>
        </w:rPr>
        <w:t>&lt;/Amend&gt;</w:t>
      </w:r>
    </w:p>
    <w:p w:rsidR="00BE1479" w:rsidRPr="00BE1479" w:rsidP="00BE1479" w14:paraId="1B8D4E48"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288</w:t>
      </w:r>
      <w:r w:rsidRPr="00BE1479">
        <w:rPr>
          <w:rStyle w:val="HideTWBExt"/>
          <w:b w:val="0"/>
        </w:rPr>
        <w:t>&lt;/NumAm&gt;</w:t>
      </w:r>
    </w:p>
    <w:p w:rsidR="00BE1479" w:rsidRPr="00BE1479" w:rsidP="00BE1479" w14:paraId="1700D31C" w14:textId="77777777">
      <w:pPr>
        <w:pStyle w:val="NormalBold"/>
      </w:pPr>
      <w:r w:rsidRPr="00BE1479">
        <w:rPr>
          <w:rStyle w:val="HideTWBExt"/>
          <w:b w:val="0"/>
        </w:rPr>
        <w:t>&lt;RepeatBlock-By&gt;&lt;Members&gt;</w:t>
      </w:r>
      <w:r w:rsidRPr="00BE1479">
        <w:t>Rihards Kols</w:t>
      </w:r>
      <w:r w:rsidRPr="00BE1479">
        <w:rPr>
          <w:rStyle w:val="HideTWBExt"/>
          <w:b w:val="0"/>
        </w:rPr>
        <w:t>&lt;/Members&gt;</w:t>
      </w:r>
    </w:p>
    <w:p w:rsidR="00BE1479" w:rsidRPr="00BE1479" w:rsidP="00BE1479" w14:paraId="15AFA06E" w14:textId="77777777">
      <w:pPr>
        <w:pStyle w:val="NormalBold"/>
      </w:pPr>
      <w:r w:rsidRPr="00BE1479">
        <w:rPr>
          <w:rStyle w:val="HideTWBExt"/>
          <w:b w:val="0"/>
        </w:rPr>
        <w:t>&lt;/RepeatBlock-By&gt;</w:t>
      </w:r>
    </w:p>
    <w:p w:rsidR="00BE1479" w:rsidRPr="00BE1479" w:rsidP="00BE1479" w14:paraId="0DAA6BD7"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5DF7BC58" w14:textId="77777777">
      <w:pPr>
        <w:pStyle w:val="NormalBold"/>
      </w:pPr>
      <w:r w:rsidRPr="00BE1479">
        <w:rPr>
          <w:rStyle w:val="HideTWBExt"/>
          <w:b w:val="0"/>
        </w:rPr>
        <w:t>&lt;Article&gt;</w:t>
      </w:r>
      <w:r w:rsidRPr="00BE1479">
        <w:t>Paragraph 31</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DB05A3"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04016060" w14:textId="77777777"/>
        </w:tc>
      </w:tr>
      <w:tr w14:paraId="1EE844BA"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447411FC"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33E2CD3C" w14:textId="77777777">
            <w:pPr>
              <w:pStyle w:val="AmColumnHeading"/>
            </w:pPr>
            <w:r w:rsidRPr="00BE1479">
              <w:t>Amendment</w:t>
            </w:r>
          </w:p>
        </w:tc>
      </w:tr>
      <w:tr w14:paraId="7DA9568A"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4FA14373" w14:textId="77777777">
            <w:pPr>
              <w:pStyle w:val="Normal6a"/>
            </w:pPr>
            <w:r w:rsidRPr="00BE1479">
              <w:t>31.</w:t>
            </w:r>
            <w:r w:rsidRPr="00BE1479">
              <w:tab/>
              <w:t>Underlines the value of regular EU-Australia high-level engagements; calls for bilateral relations to be elevated to the level of a strategic partnership, including by institutionalising regular summits at leaders’ level;</w:t>
            </w:r>
          </w:p>
        </w:tc>
        <w:tc>
          <w:tcPr>
            <w:tcW w:w="4876" w:type="dxa"/>
            <w:tcBorders>
              <w:top w:val="nil"/>
              <w:left w:val="nil"/>
              <w:bottom w:val="nil"/>
              <w:right w:val="nil"/>
            </w:tcBorders>
          </w:tcPr>
          <w:p w:rsidR="00BE1479" w:rsidRPr="00BE1479" w:rsidP="00446B27" w14:paraId="78A56F3C" w14:textId="77777777">
            <w:pPr>
              <w:pStyle w:val="Normal6a"/>
            </w:pPr>
            <w:r w:rsidRPr="00BE1479">
              <w:t>31.</w:t>
            </w:r>
            <w:r w:rsidRPr="00BE1479">
              <w:tab/>
              <w:t xml:space="preserve">Underlines the value of regular EU-Australia high-level engagements; calls for bilateral relations to be elevated to the level of a strategic partnership, including by institutionalising regular summits at leaders' level; </w:t>
            </w:r>
            <w:r w:rsidRPr="00BE1479">
              <w:rPr>
                <w:b/>
                <w:i/>
              </w:rPr>
              <w:t>calls on the Commission and the VP/HR to present a joint implementation roadmap with concrete deliverables and timelines, and to report regularly to Parliament on progress in security and defence, economic security, critical raw materials and sanctions coordination;</w:t>
            </w:r>
          </w:p>
        </w:tc>
      </w:tr>
    </w:tbl>
    <w:p w:rsidR="00BE1479" w:rsidRPr="00BE1479" w:rsidP="00BE1479" w14:paraId="6469F52D"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4FEFA1BA" w14:textId="77777777">
      <w:r w:rsidRPr="00BE1479">
        <w:rPr>
          <w:rStyle w:val="HideTWBExt"/>
        </w:rPr>
        <w:t>&lt;/Amend&gt;</w:t>
      </w:r>
    </w:p>
    <w:p w:rsidR="00BE1479" w:rsidRPr="00BE1479" w:rsidP="00BE1479" w14:paraId="108ECE71"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289</w:t>
      </w:r>
      <w:r w:rsidRPr="00BE1479">
        <w:rPr>
          <w:rStyle w:val="HideTWBExt"/>
          <w:b w:val="0"/>
        </w:rPr>
        <w:t>&lt;/NumAm&gt;</w:t>
      </w:r>
    </w:p>
    <w:p w:rsidR="00BE1479" w:rsidRPr="00BE1479" w:rsidP="00BE1479" w14:paraId="519286E9" w14:textId="77777777">
      <w:pPr>
        <w:pStyle w:val="NormalBold"/>
      </w:pPr>
      <w:r w:rsidRPr="00BE1479">
        <w:rPr>
          <w:rStyle w:val="HideTWBExt"/>
          <w:b w:val="0"/>
        </w:rPr>
        <w:t>&lt;RepeatBlock-By&gt;&lt;Members&gt;</w:t>
      </w:r>
      <w:r w:rsidRPr="00BE1479">
        <w:t>Geadis Geadi</w:t>
      </w:r>
      <w:r w:rsidRPr="00BE1479">
        <w:rPr>
          <w:rStyle w:val="HideTWBExt"/>
          <w:b w:val="0"/>
        </w:rPr>
        <w:t>&lt;/Members&gt;</w:t>
      </w:r>
    </w:p>
    <w:p w:rsidR="00BE1479" w:rsidRPr="00BE1479" w:rsidP="00BE1479" w14:paraId="7D4E8BE1" w14:textId="77777777">
      <w:pPr>
        <w:pStyle w:val="NormalBold"/>
      </w:pPr>
      <w:r w:rsidRPr="00BE1479">
        <w:rPr>
          <w:rStyle w:val="HideTWBExt"/>
          <w:b w:val="0"/>
        </w:rPr>
        <w:t>&lt;/RepeatBlock-By&gt;</w:t>
      </w:r>
    </w:p>
    <w:p w:rsidR="00BE1479" w:rsidRPr="00BE1479" w:rsidP="00BE1479" w14:paraId="495944E1"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00B4353F" w14:textId="77777777">
      <w:pPr>
        <w:pStyle w:val="NormalBold"/>
      </w:pPr>
      <w:r w:rsidRPr="00BE1479">
        <w:rPr>
          <w:rStyle w:val="HideTWBExt"/>
          <w:b w:val="0"/>
        </w:rPr>
        <w:t>&lt;Article&gt;</w:t>
      </w:r>
      <w:r w:rsidRPr="00BE1479">
        <w:t>Paragraph 31</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3345E9"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1C6B6CA2" w14:textId="77777777"/>
        </w:tc>
      </w:tr>
      <w:tr w14:paraId="3E1323B3"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2A0DF6CA"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74C17E31" w14:textId="77777777">
            <w:pPr>
              <w:pStyle w:val="AmColumnHeading"/>
            </w:pPr>
            <w:r w:rsidRPr="00BE1479">
              <w:t>Amendment</w:t>
            </w:r>
          </w:p>
        </w:tc>
      </w:tr>
      <w:tr w14:paraId="2BBED312"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7F4D5447" w14:textId="77777777">
            <w:pPr>
              <w:pStyle w:val="Normal6a"/>
            </w:pPr>
            <w:r w:rsidRPr="00BE1479">
              <w:t>31.</w:t>
            </w:r>
            <w:r w:rsidRPr="00BE1479">
              <w:tab/>
              <w:t>Underlines the value of regular EU-Australia high-level engagements; calls for bilateral relations to be elevated to the level of a strategic partnership, including by institutionalising regular summits at leaders’ level;</w:t>
            </w:r>
          </w:p>
        </w:tc>
        <w:tc>
          <w:tcPr>
            <w:tcW w:w="4876" w:type="dxa"/>
            <w:tcBorders>
              <w:top w:val="nil"/>
              <w:left w:val="nil"/>
              <w:bottom w:val="nil"/>
              <w:right w:val="nil"/>
            </w:tcBorders>
          </w:tcPr>
          <w:p w:rsidR="00BE1479" w:rsidRPr="00BE1479" w:rsidP="00446B27" w14:paraId="54A72838" w14:textId="77777777">
            <w:pPr>
              <w:pStyle w:val="Normal6a"/>
            </w:pPr>
            <w:r w:rsidRPr="00BE1479">
              <w:t>31.</w:t>
            </w:r>
            <w:r w:rsidRPr="00BE1479">
              <w:tab/>
              <w:t>Underlines the value of regular EU-Australia high-level engagements; calls for bilateral relations to be elevated to the level of a strategic partnership, including by institutionalising regular summits at leaders’ level</w:t>
            </w:r>
            <w:r w:rsidRPr="00BE1479">
              <w:rPr>
                <w:b/>
                <w:i/>
              </w:rPr>
              <w:t>, particularly on security and defence, tackling illegal migration, cyberattacks, as well as common geopolitical challenges in Europe and the Indo-Pacific</w:t>
            </w:r>
            <w:r w:rsidRPr="00BE1479">
              <w:t>;</w:t>
            </w:r>
          </w:p>
        </w:tc>
      </w:tr>
    </w:tbl>
    <w:p w:rsidR="00BE1479" w:rsidRPr="00BE1479" w:rsidP="00BE1479" w14:paraId="52B43480"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664EFFF8" w14:textId="77777777">
      <w:r w:rsidRPr="00BE1479">
        <w:rPr>
          <w:rStyle w:val="HideTWBExt"/>
        </w:rPr>
        <w:t>&lt;/Amend&gt;</w:t>
      </w:r>
    </w:p>
    <w:p w:rsidR="00BE1479" w:rsidRPr="00BE1479" w:rsidP="00BE1479" w14:paraId="01D64D6E" w14:textId="77777777">
      <w:pPr>
        <w:pStyle w:val="AmNumberTabs"/>
      </w:pPr>
      <w:r w:rsidRPr="00BE1479">
        <w:rPr>
          <w:rStyle w:val="HideTWBExt"/>
          <w:b w:val="0"/>
        </w:rPr>
        <w:t>&lt;Amend&gt;</w:t>
      </w:r>
      <w:r w:rsidRPr="00BE1479">
        <w:t>Amendment</w:t>
      </w:r>
      <w:r w:rsidRPr="00BE1479">
        <w:tab/>
      </w:r>
      <w:r w:rsidRPr="00BE1479">
        <w:tab/>
      </w:r>
      <w:r w:rsidRPr="00BE1479">
        <w:rPr>
          <w:rStyle w:val="HideTWBExt"/>
          <w:b w:val="0"/>
        </w:rPr>
        <w:t>&lt;NumAm&gt;</w:t>
      </w:r>
      <w:r w:rsidRPr="00BE1479">
        <w:t>290</w:t>
      </w:r>
      <w:r w:rsidRPr="00BE1479">
        <w:rPr>
          <w:rStyle w:val="HideTWBExt"/>
          <w:b w:val="0"/>
        </w:rPr>
        <w:t>&lt;/NumAm&gt;</w:t>
      </w:r>
    </w:p>
    <w:p w:rsidR="00BE1479" w:rsidRPr="00BE1479" w:rsidP="00BE1479" w14:paraId="156537F3" w14:textId="77777777">
      <w:pPr>
        <w:pStyle w:val="NormalBold"/>
      </w:pPr>
      <w:r w:rsidRPr="00BE1479">
        <w:rPr>
          <w:rStyle w:val="HideTWBExt"/>
          <w:b w:val="0"/>
        </w:rPr>
        <w:t>&lt;RepeatBlock-By&gt;&lt;Members&gt;</w:t>
      </w:r>
      <w:r w:rsidRPr="00BE1479">
        <w:t>Stanislav Stoyanov, Tomasz Froelich, Alexander Sell, Petar Volgin</w:t>
      </w:r>
      <w:r w:rsidRPr="00BE1479">
        <w:rPr>
          <w:rStyle w:val="HideTWBExt"/>
          <w:b w:val="0"/>
        </w:rPr>
        <w:t>&lt;/Members&gt;</w:t>
      </w:r>
    </w:p>
    <w:p w:rsidR="00BE1479" w:rsidRPr="00BE1479" w:rsidP="00BE1479" w14:paraId="67202797" w14:textId="77777777">
      <w:r w:rsidRPr="00BE1479">
        <w:rPr>
          <w:rStyle w:val="HideTWBExt"/>
        </w:rPr>
        <w:t>&lt;AuNomDe&gt;</w:t>
      </w:r>
      <w:r w:rsidRPr="00BE1479">
        <w:rPr>
          <w:rStyle w:val="HideTWBInt"/>
        </w:rPr>
        <w:t>{ESN}</w:t>
      </w:r>
      <w:r w:rsidRPr="00BE1479">
        <w:t>on behalf of the ESN Group</w:t>
      </w:r>
      <w:r w:rsidRPr="00BE1479">
        <w:rPr>
          <w:rStyle w:val="HideTWBExt"/>
        </w:rPr>
        <w:t>&lt;/AuNomDe&gt;</w:t>
      </w:r>
    </w:p>
    <w:p w:rsidR="00BE1479" w:rsidRPr="00BE1479" w:rsidP="00BE1479" w14:paraId="579BB32E" w14:textId="77777777">
      <w:pPr>
        <w:pStyle w:val="NormalBold"/>
      </w:pPr>
      <w:r w:rsidRPr="00BE1479">
        <w:rPr>
          <w:rStyle w:val="HideTWBExt"/>
          <w:b w:val="0"/>
        </w:rPr>
        <w:t>&lt;/RepeatBlock-By&gt;</w:t>
      </w:r>
    </w:p>
    <w:p w:rsidR="00BE1479" w:rsidRPr="00BE1479" w:rsidP="00BE1479" w14:paraId="0B35D810" w14:textId="77777777">
      <w:pPr>
        <w:pStyle w:val="NormalBold"/>
      </w:pPr>
      <w:r w:rsidRPr="00BE1479">
        <w:rPr>
          <w:rStyle w:val="HideTWBExt"/>
          <w:b w:val="0"/>
        </w:rPr>
        <w:t>&lt;DocAmend&gt;</w:t>
      </w:r>
      <w:r w:rsidRPr="00BE1479">
        <w:t>Motion for a resolution</w:t>
      </w:r>
      <w:r w:rsidRPr="00BE1479">
        <w:rPr>
          <w:rStyle w:val="HideTWBExt"/>
          <w:b w:val="0"/>
        </w:rPr>
        <w:t>&lt;/DocAmend&gt;</w:t>
      </w:r>
    </w:p>
    <w:p w:rsidR="00BE1479" w:rsidRPr="00BE1479" w:rsidP="00BE1479" w14:paraId="2BAE83F4" w14:textId="77777777">
      <w:pPr>
        <w:pStyle w:val="NormalBold"/>
      </w:pPr>
      <w:r w:rsidRPr="00BE1479">
        <w:rPr>
          <w:rStyle w:val="HideTWBExt"/>
          <w:b w:val="0"/>
        </w:rPr>
        <w:t>&lt;Article&gt;</w:t>
      </w:r>
      <w:r w:rsidRPr="00BE1479">
        <w:t>Paragraph 31</w:t>
      </w:r>
      <w:r w:rsidRPr="00BE14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68A170" w14:textId="77777777" w:rsidTr="00446B2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1479" w:rsidRPr="00BE1479" w:rsidP="00446B27" w14:paraId="6108EC93" w14:textId="77777777"/>
        </w:tc>
      </w:tr>
      <w:tr w14:paraId="33DC493E" w14:textId="77777777" w:rsidTr="00446B2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1479" w:rsidRPr="00BE1479" w:rsidP="00446B27" w14:paraId="7F061DF3" w14:textId="77777777">
            <w:pPr>
              <w:pStyle w:val="AmColumnHeading"/>
            </w:pPr>
            <w:r w:rsidRPr="00BE1479">
              <w:t>Motion for a resolution</w:t>
            </w:r>
          </w:p>
        </w:tc>
        <w:tc>
          <w:tcPr>
            <w:tcW w:w="4876" w:type="dxa"/>
            <w:tcBorders>
              <w:top w:val="nil"/>
              <w:left w:val="nil"/>
              <w:bottom w:val="nil"/>
              <w:right w:val="nil"/>
            </w:tcBorders>
          </w:tcPr>
          <w:p w:rsidR="00BE1479" w:rsidRPr="00BE1479" w:rsidP="00446B27" w14:paraId="28B7F26F" w14:textId="77777777">
            <w:pPr>
              <w:pStyle w:val="AmColumnHeading"/>
            </w:pPr>
            <w:r w:rsidRPr="00BE1479">
              <w:t>Amendment</w:t>
            </w:r>
          </w:p>
        </w:tc>
      </w:tr>
      <w:tr w14:paraId="3CD91C27" w14:textId="77777777" w:rsidTr="00446B2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1479" w:rsidRPr="00BE1479" w:rsidP="00446B27" w14:paraId="24F29CDA" w14:textId="77777777">
            <w:pPr>
              <w:pStyle w:val="Normal6a"/>
            </w:pPr>
            <w:r w:rsidRPr="00BE1479">
              <w:t>31.</w:t>
            </w:r>
            <w:r w:rsidRPr="00BE1479">
              <w:tab/>
              <w:t xml:space="preserve">Underlines the value of regular EU-Australia high-level engagements; calls for </w:t>
            </w:r>
            <w:r w:rsidRPr="00BE1479">
              <w:rPr>
                <w:b/>
                <w:i/>
              </w:rPr>
              <w:t>bilateral</w:t>
            </w:r>
            <w:r w:rsidRPr="00BE1479">
              <w:t xml:space="preserve"> relations to be elevated to the level of a strategic partnership, including by institutionalising regular summits at leaders’ level;</w:t>
            </w:r>
          </w:p>
        </w:tc>
        <w:tc>
          <w:tcPr>
            <w:tcW w:w="4876" w:type="dxa"/>
            <w:tcBorders>
              <w:top w:val="nil"/>
              <w:left w:val="nil"/>
              <w:bottom w:val="nil"/>
              <w:right w:val="nil"/>
            </w:tcBorders>
          </w:tcPr>
          <w:p w:rsidR="00BE1479" w:rsidRPr="00BE1479" w:rsidP="00446B27" w14:paraId="0A781C0F" w14:textId="77777777">
            <w:pPr>
              <w:pStyle w:val="Normal6a"/>
            </w:pPr>
            <w:r w:rsidRPr="00BE1479">
              <w:t>31.</w:t>
            </w:r>
            <w:r w:rsidRPr="00BE1479">
              <w:tab/>
              <w:t xml:space="preserve">Underlines the value of regular EU-Australia high-level engagements; calls for </w:t>
            </w:r>
            <w:r w:rsidRPr="00BE1479">
              <w:rPr>
                <w:b/>
                <w:i/>
              </w:rPr>
              <w:t>EU-Australia</w:t>
            </w:r>
            <w:r w:rsidRPr="00BE1479">
              <w:t xml:space="preserve"> relations to be elevated to the level of a strategic partnership, including by institutionalising regular summits at leaders’ level;</w:t>
            </w:r>
          </w:p>
        </w:tc>
      </w:tr>
    </w:tbl>
    <w:p w:rsidR="00BE1479" w:rsidRPr="00BE1479" w:rsidP="00BE1479" w14:paraId="7019E08D" w14:textId="77777777">
      <w:pPr>
        <w:pStyle w:val="AmOrLang"/>
      </w:pPr>
      <w:r w:rsidRPr="00BE1479">
        <w:t xml:space="preserve">Or. </w:t>
      </w:r>
      <w:r w:rsidRPr="00BE1479">
        <w:rPr>
          <w:rStyle w:val="HideTWBExt"/>
        </w:rPr>
        <w:t>&lt;Original&gt;</w:t>
      </w:r>
      <w:r w:rsidRPr="00BE1479">
        <w:rPr>
          <w:rStyle w:val="HideTWBInt"/>
        </w:rPr>
        <w:t>{EN}</w:t>
      </w:r>
      <w:r w:rsidRPr="00BE1479">
        <w:t>en</w:t>
      </w:r>
      <w:r w:rsidRPr="00BE1479">
        <w:rPr>
          <w:rStyle w:val="HideTWBExt"/>
        </w:rPr>
        <w:t>&lt;/Original&gt;</w:t>
      </w:r>
    </w:p>
    <w:p w:rsidR="00BE1479" w:rsidRPr="00BE1479" w:rsidP="00BE1479" w14:paraId="2BC88001" w14:textId="7ABD8BDD">
      <w:r w:rsidRPr="00BE1479">
        <w:rPr>
          <w:rStyle w:val="HideTWBExt"/>
        </w:rPr>
        <w:t>&lt;/Amend&gt;&lt;/RepeatBlock-Amend&gt;</w:t>
      </w:r>
    </w:p>
    <w:p w:rsidR="00835231" w:rsidRPr="00BE1479" w:rsidP="00BE1479" w14:paraId="3AD8D5B1" w14:textId="647C124D"/>
    <w:sectPr w:rsidSect="00BE1479">
      <w:headerReference w:type="even" r:id="rId5"/>
      <w:headerReference w:type="default" r:id="rId6"/>
      <w:footerReference w:type="even" r:id="rId7"/>
      <w:footerReference w:type="default" r:id="rId8"/>
      <w:headerReference w:type="first" r:id="rId9"/>
      <w:footerReference w:type="first" r:id="rId10"/>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479" w:rsidRPr="00BE1479" w:rsidP="00BE1479" w14:paraId="0A44C0A1" w14:textId="77777777">
    <w:pPr>
      <w:pStyle w:val="EPFooter"/>
      <w:rPr>
        <w:lang w:val="de-DE"/>
      </w:rPr>
    </w:pPr>
    <w:r w:rsidRPr="00BE1479">
      <w:rPr>
        <w:lang w:val="de-DE"/>
      </w:rPr>
      <w:t>PE</w:t>
    </w:r>
    <w:r w:rsidRPr="00BE1479">
      <w:rPr>
        <w:rStyle w:val="HideTWBExt"/>
        <w:lang w:val="de-DE"/>
      </w:rPr>
      <w:t>&lt;NoPE&gt;</w:t>
    </w:r>
    <w:r w:rsidRPr="00BE1479">
      <w:rPr>
        <w:lang w:val="de-DE"/>
      </w:rPr>
      <w:t>792.149</w:t>
    </w:r>
    <w:r w:rsidRPr="00BE1479">
      <w:rPr>
        <w:rStyle w:val="HideTWBExt"/>
        <w:lang w:val="de-DE"/>
      </w:rPr>
      <w:t>&lt;/NoPE&gt;&lt;Version&gt;</w:t>
    </w:r>
    <w:r w:rsidRPr="00BE1479">
      <w:rPr>
        <w:lang w:val="de-DE"/>
      </w:rPr>
      <w:t>v02-00</w:t>
    </w:r>
    <w:r w:rsidRPr="00BE1479">
      <w:rPr>
        <w:rStyle w:val="HideTWBExt"/>
        <w:lang w:val="de-DE"/>
      </w:rPr>
      <w:t>&lt;/Version&gt;</w:t>
    </w:r>
    <w:r w:rsidRPr="00BE1479">
      <w:rPr>
        <w:lang w:val="de-DE"/>
      </w:rPr>
      <w:tab/>
    </w:r>
    <w:r>
      <w:fldChar w:fldCharType="begin"/>
    </w:r>
    <w:r w:rsidRPr="00BE1479">
      <w:rPr>
        <w:lang w:val="de-DE"/>
      </w:rPr>
      <w:instrText xml:space="preserve"> PAGE  \* MERGEFORMAT </w:instrText>
    </w:r>
    <w:r>
      <w:fldChar w:fldCharType="separate"/>
    </w:r>
    <w:r w:rsidRPr="00BE1479">
      <w:rPr>
        <w:noProof/>
        <w:lang w:val="de-DE"/>
      </w:rPr>
      <w:t>1</w:t>
    </w:r>
    <w:r>
      <w:fldChar w:fldCharType="end"/>
    </w:r>
    <w:r w:rsidRPr="00BE1479">
      <w:rPr>
        <w:lang w:val="de-DE"/>
      </w:rPr>
      <w:t>/</w:t>
    </w:r>
    <w:r>
      <w:fldChar w:fldCharType="begin"/>
    </w:r>
    <w:r w:rsidRPr="00BE1479">
      <w:rPr>
        <w:lang w:val="de-DE"/>
      </w:rPr>
      <w:instrText xml:space="preserve"> NUMPAGES  \* MERGEFORMAT </w:instrText>
    </w:r>
    <w:r>
      <w:fldChar w:fldCharType="separate"/>
    </w:r>
    <w:r w:rsidRPr="00BE1479">
      <w:rPr>
        <w:noProof/>
        <w:lang w:val="de-DE"/>
      </w:rPr>
      <w:t>1</w:t>
    </w:r>
    <w:r>
      <w:fldChar w:fldCharType="end"/>
    </w:r>
    <w:r w:rsidRPr="00BE1479">
      <w:rPr>
        <w:lang w:val="de-DE"/>
      </w:rPr>
      <w:tab/>
    </w:r>
    <w:r w:rsidRPr="00BE1479">
      <w:rPr>
        <w:rStyle w:val="HideTWBExt"/>
        <w:lang w:val="de-DE"/>
      </w:rPr>
      <w:t>&lt;PathFdR&gt;</w:t>
    </w:r>
    <w:r w:rsidRPr="00BE1479">
      <w:rPr>
        <w:lang w:val="de-DE"/>
      </w:rPr>
      <w:t>AM\1350689EN.docx</w:t>
    </w:r>
    <w:r w:rsidRPr="00BE1479">
      <w:rPr>
        <w:rStyle w:val="HideTWBExt"/>
        <w:lang w:val="de-DE"/>
      </w:rPr>
      <w:t>&lt;/PathFdR&gt;</w:t>
    </w:r>
  </w:p>
  <w:p w:rsidR="00D972A7" w:rsidRPr="00C26385" w:rsidP="00BE1479" w14:paraId="576C15A5" w14:textId="1CF8EAE1">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479" w:rsidRPr="00BE1479" w:rsidP="00BE1479" w14:paraId="4B9DD2A8" w14:textId="77777777">
    <w:pPr>
      <w:pStyle w:val="EPFooter"/>
      <w:rPr>
        <w:lang w:val="de-DE"/>
      </w:rPr>
    </w:pPr>
    <w:r w:rsidRPr="00BE1479">
      <w:rPr>
        <w:rStyle w:val="HideTWBExt"/>
        <w:lang w:val="de-DE"/>
      </w:rPr>
      <w:t>&lt;PathFdR&gt;</w:t>
    </w:r>
    <w:r w:rsidRPr="00BE1479">
      <w:rPr>
        <w:lang w:val="de-DE"/>
      </w:rPr>
      <w:t>AM\1350689EN.docx</w:t>
    </w:r>
    <w:r w:rsidRPr="00BE1479">
      <w:rPr>
        <w:rStyle w:val="HideTWBExt"/>
        <w:lang w:val="de-DE"/>
      </w:rPr>
      <w:t>&lt;/PathFdR&gt;</w:t>
    </w:r>
    <w:r w:rsidRPr="00BE1479">
      <w:rPr>
        <w:lang w:val="de-DE"/>
      </w:rPr>
      <w:tab/>
    </w:r>
    <w:r>
      <w:fldChar w:fldCharType="begin"/>
    </w:r>
    <w:r w:rsidRPr="00BE1479">
      <w:rPr>
        <w:lang w:val="de-DE"/>
      </w:rPr>
      <w:instrText xml:space="preserve"> PAGE  \* MERGEFORMAT </w:instrText>
    </w:r>
    <w:r>
      <w:fldChar w:fldCharType="separate"/>
    </w:r>
    <w:r w:rsidRPr="00BE1479">
      <w:rPr>
        <w:noProof/>
        <w:lang w:val="de-DE"/>
      </w:rPr>
      <w:t>1</w:t>
    </w:r>
    <w:r>
      <w:fldChar w:fldCharType="end"/>
    </w:r>
    <w:r w:rsidRPr="00BE1479">
      <w:rPr>
        <w:lang w:val="de-DE"/>
      </w:rPr>
      <w:t>/</w:t>
    </w:r>
    <w:r>
      <w:fldChar w:fldCharType="begin"/>
    </w:r>
    <w:r w:rsidRPr="00BE1479">
      <w:rPr>
        <w:lang w:val="de-DE"/>
      </w:rPr>
      <w:instrText xml:space="preserve"> NUMPAGES  \* MERGEFORMAT </w:instrText>
    </w:r>
    <w:r>
      <w:fldChar w:fldCharType="separate"/>
    </w:r>
    <w:r w:rsidRPr="00BE1479">
      <w:rPr>
        <w:noProof/>
        <w:lang w:val="de-DE"/>
      </w:rPr>
      <w:t>1</w:t>
    </w:r>
    <w:r>
      <w:fldChar w:fldCharType="end"/>
    </w:r>
    <w:r w:rsidRPr="00BE1479">
      <w:rPr>
        <w:lang w:val="de-DE"/>
      </w:rPr>
      <w:tab/>
      <w:t>PE</w:t>
    </w:r>
    <w:r w:rsidRPr="00BE1479">
      <w:rPr>
        <w:rStyle w:val="HideTWBExt"/>
        <w:lang w:val="de-DE"/>
      </w:rPr>
      <w:t>&lt;NoPE&gt;</w:t>
    </w:r>
    <w:r w:rsidRPr="00BE1479">
      <w:rPr>
        <w:lang w:val="de-DE"/>
      </w:rPr>
      <w:t>792.149</w:t>
    </w:r>
    <w:r w:rsidRPr="00BE1479">
      <w:rPr>
        <w:rStyle w:val="HideTWBExt"/>
        <w:lang w:val="de-DE"/>
      </w:rPr>
      <w:t>&lt;/NoPE&gt;&lt;Version&gt;</w:t>
    </w:r>
    <w:r w:rsidRPr="00BE1479">
      <w:rPr>
        <w:lang w:val="de-DE"/>
      </w:rPr>
      <w:t>v02-00</w:t>
    </w:r>
    <w:r w:rsidRPr="00BE1479">
      <w:rPr>
        <w:rStyle w:val="HideTWBExt"/>
        <w:lang w:val="de-DE"/>
      </w:rPr>
      <w:t>&lt;/Version&gt;</w:t>
    </w:r>
  </w:p>
  <w:p w:rsidR="00D972A7" w:rsidRPr="00C26385" w:rsidP="00BE1479" w14:paraId="010787A2" w14:textId="46D2C89D">
    <w:pPr>
      <w:pStyle w:val="EPFooter2"/>
    </w:pPr>
    <w:r w:rsidRPr="00BE1479">
      <w:rPr>
        <w:lang w:val="de-DE"/>
      </w:rPr>
      <w:tab/>
    </w:r>
    <w:r w:rsidRPr="00BE1479">
      <w:rPr>
        <w:lang w:val="de-DE"/>
      </w:rPr>
      <w:tab/>
    </w:r>
    <w: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479" w:rsidRPr="00BE1479" w:rsidP="00BE1479" w14:paraId="61EAA826" w14:textId="77777777">
    <w:pPr>
      <w:pStyle w:val="EPFooter"/>
      <w:rPr>
        <w:lang w:val="de-DE"/>
      </w:rPr>
    </w:pPr>
    <w:r w:rsidRPr="00BE1479">
      <w:rPr>
        <w:rStyle w:val="HideTWBExt"/>
        <w:lang w:val="de-DE"/>
      </w:rPr>
      <w:t>&lt;PathFdR&gt;</w:t>
    </w:r>
    <w:r w:rsidRPr="00BE1479">
      <w:rPr>
        <w:lang w:val="de-DE"/>
      </w:rPr>
      <w:t>AM\1350689EN.docx</w:t>
    </w:r>
    <w:r w:rsidRPr="00BE1479">
      <w:rPr>
        <w:rStyle w:val="HideTWBExt"/>
        <w:lang w:val="de-DE"/>
      </w:rPr>
      <w:t>&lt;/PathFdR&gt;</w:t>
    </w:r>
    <w:r w:rsidRPr="00BE1479">
      <w:rPr>
        <w:lang w:val="de-DE"/>
      </w:rPr>
      <w:tab/>
    </w:r>
    <w:r w:rsidRPr="00BE1479">
      <w:rPr>
        <w:lang w:val="de-DE"/>
      </w:rPr>
      <w:tab/>
      <w:t>PE</w:t>
    </w:r>
    <w:r w:rsidRPr="00BE1479">
      <w:rPr>
        <w:rStyle w:val="HideTWBExt"/>
        <w:lang w:val="de-DE"/>
      </w:rPr>
      <w:t>&lt;NoPE&gt;</w:t>
    </w:r>
    <w:r w:rsidRPr="00BE1479">
      <w:rPr>
        <w:lang w:val="de-DE"/>
      </w:rPr>
      <w:t>792.149</w:t>
    </w:r>
    <w:r w:rsidRPr="00BE1479">
      <w:rPr>
        <w:rStyle w:val="HideTWBExt"/>
        <w:lang w:val="de-DE"/>
      </w:rPr>
      <w:t>&lt;/NoPE&gt;&lt;Version&gt;</w:t>
    </w:r>
    <w:r w:rsidRPr="00BE1479">
      <w:rPr>
        <w:lang w:val="de-DE"/>
      </w:rPr>
      <w:t>v02-00</w:t>
    </w:r>
    <w:r w:rsidRPr="00BE1479">
      <w:rPr>
        <w:rStyle w:val="HideTWBExt"/>
        <w:lang w:val="de-DE"/>
      </w:rPr>
      <w:t>&lt;/Version&gt;</w:t>
    </w:r>
  </w:p>
  <w:p w:rsidR="00D972A7" w:rsidRPr="00C26385" w:rsidP="00BE1479" w14:paraId="414B36CD" w14:textId="2CA8E694">
    <w:pPr>
      <w:pStyle w:val="EPFooter2"/>
    </w:pPr>
    <w:r>
      <w:t>EN</w:t>
    </w:r>
    <w:r>
      <w:tab/>
    </w:r>
    <w:r w:rsidRPr="00BE1479">
      <w:rPr>
        <w:b w:val="0"/>
        <w:i/>
        <w:color w:val="C0C0C0"/>
        <w:sz w:val="22"/>
      </w:rPr>
      <w:t>United in diversity</w:t>
    </w:r>
    <w:r>
      <w:tab/>
      <w:t>EN</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479" w14:paraId="4332534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479" w14:paraId="49CE60F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479" w14:paraId="2F4276F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B3735"/>
    <w:rsid w:val="000E4F91"/>
    <w:rsid w:val="00103DD6"/>
    <w:rsid w:val="00104E0B"/>
    <w:rsid w:val="001C6668"/>
    <w:rsid w:val="001D6637"/>
    <w:rsid w:val="0026426A"/>
    <w:rsid w:val="0028796A"/>
    <w:rsid w:val="002C7D69"/>
    <w:rsid w:val="003627A7"/>
    <w:rsid w:val="00446B27"/>
    <w:rsid w:val="004E1AEE"/>
    <w:rsid w:val="00534EB1"/>
    <w:rsid w:val="0064040F"/>
    <w:rsid w:val="006A03A8"/>
    <w:rsid w:val="007341DF"/>
    <w:rsid w:val="00835231"/>
    <w:rsid w:val="0095050F"/>
    <w:rsid w:val="009D6D0B"/>
    <w:rsid w:val="009F4721"/>
    <w:rsid w:val="00A42B1F"/>
    <w:rsid w:val="00A60ABB"/>
    <w:rsid w:val="00A77B3E"/>
    <w:rsid w:val="00AD50C7"/>
    <w:rsid w:val="00B44710"/>
    <w:rsid w:val="00B45B48"/>
    <w:rsid w:val="00B61ABA"/>
    <w:rsid w:val="00B840A1"/>
    <w:rsid w:val="00BB0307"/>
    <w:rsid w:val="00BE1479"/>
    <w:rsid w:val="00C16B3C"/>
    <w:rsid w:val="00C17F27"/>
    <w:rsid w:val="00C2295F"/>
    <w:rsid w:val="00C26385"/>
    <w:rsid w:val="00C65B46"/>
    <w:rsid w:val="00CA1E96"/>
    <w:rsid w:val="00CA2A55"/>
    <w:rsid w:val="00CD40D0"/>
    <w:rsid w:val="00D972A7"/>
    <w:rsid w:val="00E62142"/>
    <w:rsid w:val="00FD42BD"/>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NonLegReport"/>
    <w:docVar w:name="strSubDir" w:val="1350"/>
    <w:docVar w:name="TXTLANGUE" w:val="EN"/>
    <w:docVar w:name="TXTLANGUEMIN" w:val="en"/>
    <w:docVar w:name="TXTNRFIRSTAM" w:val="1"/>
    <w:docVar w:name="TXTNRLASTAM" w:val="290"/>
    <w:docVar w:name="TXTNRPE" w:val="792.149"/>
    <w:docVar w:name="TXTPEorAP" w:val="PE"/>
    <w:docVar w:name="TXTROUTE" w:val="AM\1350689EN.docx"/>
    <w:docVar w:name="TXTVERSION" w:val="02-00"/>
  </w:docVars>
  <m:mathPr>
    <m:mathFont m:val="Cambria Math"/>
  </m:mathPr>
  <w:themeFontLang w:val="en-GB" w:eastAsia="ko-KR"/>
  <w:clrSchemeMapping w:bg1="light1" w:t1="dark1" w:bg2="light2" w:t2="dark2" w:accent1="accent1" w:accent2="accent2" w:accent3="accent3" w:accent4="accent4" w:accent5="accent5" w:accent6="accent6" w:hyperlink="hyperlink" w:followedHyperlink="followedHyperlink"/>
  <w:doNotIncludeSubdocsInStats/>
  <w15:docId w15:val="{FC600EBE-909D-4C25-A66C-4DB2EF3F3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C17F27"/>
    <w:pPr>
      <w:tabs>
        <w:tab w:val="center" w:pos="4513"/>
        <w:tab w:val="right" w:pos="9026"/>
      </w:tabs>
    </w:pPr>
  </w:style>
  <w:style w:type="character" w:customStyle="1" w:styleId="HeaderChar">
    <w:name w:val="Header Char"/>
    <w:basedOn w:val="DefaultParagraphFont"/>
    <w:link w:val="Header"/>
    <w:rsid w:val="00C17F27"/>
    <w:rPr>
      <w:sz w:val="24"/>
      <w:szCs w:val="24"/>
    </w:rPr>
  </w:style>
  <w:style w:type="paragraph" w:styleId="Footer">
    <w:name w:val="footer"/>
    <w:basedOn w:val="Normal"/>
    <w:link w:val="FooterChar"/>
    <w:rsid w:val="00C17F27"/>
    <w:pPr>
      <w:tabs>
        <w:tab w:val="center" w:pos="4513"/>
        <w:tab w:val="right" w:pos="9026"/>
      </w:tabs>
    </w:pPr>
  </w:style>
  <w:style w:type="character" w:customStyle="1" w:styleId="FooterChar">
    <w:name w:val="Footer Char"/>
    <w:basedOn w:val="DefaultParagraphFont"/>
    <w:link w:val="Footer"/>
    <w:rsid w:val="00C17F27"/>
    <w:rPr>
      <w:sz w:val="24"/>
      <w:szCs w:val="24"/>
    </w:rPr>
  </w:style>
  <w:style w:type="paragraph" w:styleId="Revision">
    <w:name w:val="Revision"/>
    <w:hidden/>
    <w:uiPriority w:val="99"/>
    <w:semiHidden/>
    <w:rsid w:val="002C7D6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144</Pages>
  <Words>27655</Words>
  <Characters>171277</Characters>
  <Application>Microsoft Office Word</Application>
  <DocSecurity>0</DocSecurity>
  <Lines>7399</Lines>
  <Paragraphs>2558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196669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2026-09-23T09:29:00Z</dcterms:created>
  <dcterms:modified xsi:type="dcterms:W3CDTF">2026-09-23T09:29:00Z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1350689</vt:lpwstr>
  </property>
  <property fmtid="{D5CDD505-2E9C-101B-9397-08002B2CF9AE}" pid="4" name="&lt;Model&gt;">
    <vt:lpwstr>AM_Com_NonLegReport</vt:lpwstr>
  </property>
  <property fmtid="{D5CDD505-2E9C-101B-9397-08002B2CF9AE}" pid="5" name="&lt;Type&gt;">
    <vt:lpwstr>AM</vt:lpwstr>
  </property>
  <property fmtid="{D5CDD505-2E9C-101B-9397-08002B2CF9AE}" pid="6" name="Bookout">
    <vt:lpwstr>OK - 2026/09/23 11:29</vt:lpwstr>
  </property>
  <property fmtid="{D5CDD505-2E9C-101B-9397-08002B2CF9AE}" pid="7" name="dmxml.render.id">
    <vt:lpwstr>612836</vt:lpwstr>
  </property>
  <property fmtid="{D5CDD505-2E9C-101B-9397-08002B2CF9AE}" pid="8" name="dmxml.render.traceId">
    <vt:lpwstr>6aa80a559bb3953035f4925d6c41ef4a</vt:lpwstr>
  </property>
  <property fmtid="{D5CDD505-2E9C-101B-9397-08002B2CF9AE}" pid="9" name="FooterPath">
    <vt:lpwstr>AM\1350689EN.docx</vt:lpwstr>
  </property>
  <property fmtid="{D5CDD505-2E9C-101B-9397-08002B2CF9AE}" pid="10" name="LastEdited with">
    <vt:lpwstr>10.3.1 Build [20260902]</vt:lpwstr>
  </property>
  <property fmtid="{D5CDD505-2E9C-101B-9397-08002B2CF9AE}" pid="11" name="OriLang">
    <vt:lpwstr>EN</vt:lpwstr>
  </property>
  <property fmtid="{D5CDD505-2E9C-101B-9397-08002B2CF9AE}" pid="12" name="PE Number">
    <vt:lpwstr>792.149</vt:lpwstr>
  </property>
  <property fmtid="{D5CDD505-2E9C-101B-9397-08002B2CF9AE}" pid="13" name="RegistreCheck">
    <vt:lpwstr>OK</vt:lpwstr>
  </property>
  <property fmtid="{D5CDD505-2E9C-101B-9397-08002B2CF9AE}" pid="14" name="SendToEpades">
    <vt:lpwstr>OK - 2026/09/16 07:51</vt:lpwstr>
  </property>
  <property fmtid="{D5CDD505-2E9C-101B-9397-08002B2CF9AE}" pid="15" name="UID">
    <vt:lpwstr>eu.europa.europarl-DIN1-2026-0000240886_01.00-xm-01.00_text-xml</vt:lpwstr>
  </property>
</Properties>
</file>