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19FC0C7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7548E0" w:rsidRPr="00F80E1E" w14:paraId="19FC0C70" w14:textId="77777777">
            <w:pPr>
              <w:pStyle w:val="EPName"/>
              <w:rPr>
                <w:color w:val="000000" w:themeColor="text1"/>
              </w:rPr>
            </w:pPr>
            <w:r w:rsidRPr="00F80E1E">
              <w:rPr>
                <w:color w:val="000000" w:themeColor="text1"/>
              </w:rPr>
              <w:t>Parlament Europejski</w:t>
            </w:r>
          </w:p>
          <w:p w:rsidR="007548E0" w:rsidRPr="00F80E1E" w14:paraId="19FC0C71" w14:textId="77777777">
            <w:pPr>
              <w:pStyle w:val="EPTerm"/>
              <w:rPr>
                <w:color w:val="000000" w:themeColor="text1"/>
              </w:rPr>
            </w:pPr>
            <w:r w:rsidRPr="00F80E1E">
              <w:rPr>
                <w:color w:val="000000" w:themeColor="text1"/>
              </w:rPr>
              <w:t>2024-2029</w:t>
            </w:r>
          </w:p>
        </w:tc>
        <w:tc>
          <w:tcPr>
            <w:tcW w:w="2268" w:type="dxa"/>
            <w:tcBorders>
              <w:top w:val="nil"/>
              <w:left w:val="nil"/>
              <w:bottom w:val="nil"/>
              <w:right w:val="nil"/>
            </w:tcBorders>
          </w:tcPr>
          <w:p w:rsidR="007548E0" w:rsidRPr="00F80E1E" w14:paraId="19FC0C72" w14:textId="77777777">
            <w:pPr>
              <w:pStyle w:val="EPLogo"/>
              <w:rPr>
                <w:color w:val="000000" w:themeColor="text1"/>
              </w:rPr>
            </w:pPr>
            <w:r>
              <w:rPr>
                <w:color w:val="000000" w:themeColor="text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9pt;height:50.65pt">
                  <v:imagedata r:id="rId7" o:title=""/>
                </v:shape>
              </w:pict>
            </w:r>
          </w:p>
        </w:tc>
      </w:tr>
    </w:tbl>
    <w:p w:rsidR="007548E0" w:rsidRPr="00F80E1E" w14:paraId="19FC0C74" w14:textId="77777777">
      <w:pPr>
        <w:pStyle w:val="LineTop"/>
        <w:rPr>
          <w:color w:val="000000" w:themeColor="text1"/>
        </w:rPr>
      </w:pPr>
      <w:r w:rsidRPr="00F80E1E">
        <w:rPr>
          <w:color w:val="000000" w:themeColor="text1"/>
        </w:rPr>
        <w:t xml:space="preserve"> </w:t>
      </w:r>
    </w:p>
    <w:p w:rsidR="007548E0" w:rsidRPr="00F80E1E" w14:paraId="19FC0C75" w14:textId="77777777">
      <w:pPr>
        <w:pStyle w:val="EPBody"/>
        <w:rPr>
          <w:color w:val="000000" w:themeColor="text1"/>
        </w:rPr>
      </w:pPr>
      <w:r w:rsidRPr="00F80E1E">
        <w:rPr>
          <w:rStyle w:val="HideTWBExt"/>
          <w:rFonts w:eastAsia="Times New Roman"/>
          <w:i w:val="0"/>
        </w:rPr>
        <w:t>&lt;Commission&gt;</w:t>
      </w:r>
      <w:r w:rsidRPr="00F80E1E">
        <w:rPr>
          <w:rStyle w:val="HideTWBInt"/>
          <w:i w:val="0"/>
        </w:rPr>
        <w:t>{AGRI}</w:t>
      </w:r>
      <w:r w:rsidRPr="00F80E1E">
        <w:rPr>
          <w:color w:val="000000" w:themeColor="text1"/>
        </w:rPr>
        <w:t>Komisja Rolnictwa i Rozwoju Wsi</w:t>
      </w:r>
      <w:r w:rsidRPr="00F80E1E">
        <w:rPr>
          <w:rStyle w:val="HideTWBExt"/>
          <w:rFonts w:eastAsia="Times New Roman"/>
          <w:i w:val="0"/>
        </w:rPr>
        <w:t>&lt;/Commission&gt;</w:t>
      </w:r>
    </w:p>
    <w:p w:rsidR="007548E0" w:rsidRPr="00F80E1E" w14:paraId="19FC0C76" w14:textId="77777777">
      <w:pPr>
        <w:pStyle w:val="LineBottom"/>
        <w:rPr>
          <w:color w:val="000000" w:themeColor="text1"/>
        </w:rPr>
      </w:pPr>
      <w:r w:rsidRPr="00F80E1E">
        <w:rPr>
          <w:color w:val="000000" w:themeColor="text1"/>
        </w:rPr>
        <w:t xml:space="preserve"> </w:t>
      </w:r>
    </w:p>
    <w:p w:rsidR="007548E0" w:rsidRPr="00F80E1E" w14:paraId="19FC0C77" w14:textId="77777777">
      <w:pPr>
        <w:pStyle w:val="CoverReference"/>
        <w:rPr>
          <w:color w:val="000000" w:themeColor="text1"/>
        </w:rPr>
      </w:pPr>
      <w:r w:rsidRPr="00F80E1E">
        <w:rPr>
          <w:rStyle w:val="HideTWBExt"/>
          <w:rFonts w:eastAsia="Times New Roman"/>
          <w:b w:val="0"/>
        </w:rPr>
        <w:t>&lt;RefProc&gt;</w:t>
      </w:r>
      <w:r w:rsidRPr="00F80E1E">
        <w:rPr>
          <w:color w:val="000000" w:themeColor="text1"/>
        </w:rPr>
        <w:t>2025/0241</w:t>
      </w:r>
      <w:r w:rsidRPr="00F80E1E">
        <w:rPr>
          <w:rStyle w:val="HideTWBExt"/>
          <w:rFonts w:eastAsia="Times New Roman"/>
          <w:b w:val="0"/>
        </w:rPr>
        <w:t>&lt;/RefProc&gt;&lt;RefTypeProc&gt;</w:t>
      </w:r>
      <w:r w:rsidRPr="00F80E1E">
        <w:rPr>
          <w:color w:val="000000" w:themeColor="text1"/>
        </w:rPr>
        <w:t>(COD)</w:t>
      </w:r>
      <w:r w:rsidRPr="00F80E1E">
        <w:rPr>
          <w:rStyle w:val="HideTWBExt"/>
          <w:rFonts w:eastAsia="Times New Roman"/>
          <w:b w:val="0"/>
        </w:rPr>
        <w:t>&lt;/RefTypeProc&gt;</w:t>
      </w:r>
    </w:p>
    <w:p w:rsidR="007548E0" w:rsidRPr="00F80E1E" w14:paraId="19FC0C78" w14:textId="77777777">
      <w:pPr>
        <w:pStyle w:val="CoverDate"/>
        <w:rPr>
          <w:color w:val="000000" w:themeColor="text1"/>
        </w:rPr>
      </w:pPr>
      <w:r w:rsidRPr="00F80E1E">
        <w:rPr>
          <w:rStyle w:val="HideTWBExt"/>
        </w:rPr>
        <w:t>&lt;Date&gt;</w:t>
      </w:r>
      <w:r w:rsidRPr="00F80E1E">
        <w:rPr>
          <w:rStyle w:val="HideTWBInt"/>
        </w:rPr>
        <w:t>{13/07/2026}</w:t>
      </w:r>
      <w:r w:rsidRPr="00F80E1E">
        <w:rPr>
          <w:color w:val="000000" w:themeColor="text1"/>
        </w:rPr>
        <w:t>13.7.2026</w:t>
      </w:r>
      <w:r w:rsidRPr="00F80E1E">
        <w:rPr>
          <w:rStyle w:val="HideTWBExt"/>
        </w:rPr>
        <w:t>&lt;/Date&gt;</w:t>
      </w:r>
    </w:p>
    <w:p w:rsidR="007548E0" w:rsidRPr="00F80E1E" w14:paraId="19FC0C79" w14:textId="77777777">
      <w:pPr>
        <w:pStyle w:val="CoverDocType"/>
        <w:rPr>
          <w:color w:val="000000" w:themeColor="text1"/>
        </w:rPr>
      </w:pPr>
      <w:r w:rsidRPr="00F80E1E">
        <w:rPr>
          <w:rStyle w:val="HideTWBExt"/>
          <w:b w:val="0"/>
        </w:rPr>
        <w:t>&lt;TypeAM&gt;</w:t>
      </w:r>
      <w:r w:rsidRPr="00F80E1E">
        <w:rPr>
          <w:color w:val="000000" w:themeColor="text1"/>
        </w:rPr>
        <w:t>POPRAWKI</w:t>
      </w:r>
      <w:r w:rsidRPr="00F80E1E">
        <w:rPr>
          <w:rStyle w:val="HideTWBExt"/>
          <w:b w:val="0"/>
        </w:rPr>
        <w:t>&lt;/TypeAM&gt;</w:t>
      </w:r>
    </w:p>
    <w:p w:rsidR="007548E0" w:rsidRPr="00F80E1E" w14:paraId="19FC0C7A" w14:textId="0851B542">
      <w:pPr>
        <w:pStyle w:val="CoverDocType24a"/>
        <w:rPr>
          <w:color w:val="000000" w:themeColor="text1"/>
        </w:rPr>
      </w:pPr>
      <w:r w:rsidRPr="00F80E1E">
        <w:rPr>
          <w:rStyle w:val="HideTWBExt"/>
          <w:rFonts w:eastAsia="Times New Roman"/>
          <w:b w:val="0"/>
        </w:rPr>
        <w:t>&lt;RangeAM&gt;</w:t>
      </w:r>
      <w:r w:rsidR="002E0EB1">
        <w:t>2034 - 2353</w:t>
      </w:r>
      <w:r w:rsidRPr="00F80E1E">
        <w:rPr>
          <w:rStyle w:val="HideTWBExt"/>
          <w:rFonts w:eastAsia="Times New Roman"/>
          <w:b w:val="0"/>
        </w:rPr>
        <w:t>&lt;/RangeAM&gt;</w:t>
      </w:r>
    </w:p>
    <w:p w:rsidR="007548E0" w:rsidRPr="00F80E1E" w14:paraId="19FC0C7B" w14:textId="77777777">
      <w:pPr>
        <w:pStyle w:val="CoverBold"/>
        <w:rPr>
          <w:color w:val="000000" w:themeColor="text1"/>
        </w:rPr>
      </w:pPr>
      <w:r w:rsidRPr="00F80E1E">
        <w:rPr>
          <w:rStyle w:val="HideTWBExt"/>
          <w:b w:val="0"/>
        </w:rPr>
        <w:t>&lt;TitreType&gt;</w:t>
      </w:r>
      <w:r w:rsidRPr="00F80E1E">
        <w:rPr>
          <w:color w:val="000000" w:themeColor="text1"/>
        </w:rPr>
        <w:t>Projekt sprawozdania</w:t>
      </w:r>
      <w:r w:rsidRPr="00F80E1E">
        <w:rPr>
          <w:rStyle w:val="HideTWBExt"/>
          <w:b w:val="0"/>
        </w:rPr>
        <w:t>&lt;/TitreType&gt;</w:t>
      </w:r>
    </w:p>
    <w:p w:rsidR="007548E0" w:rsidRPr="00F80E1E" w14:paraId="19FC0C7C" w14:textId="77777777">
      <w:pPr>
        <w:pStyle w:val="CoverBold"/>
        <w:rPr>
          <w:color w:val="000000" w:themeColor="text1"/>
        </w:rPr>
      </w:pPr>
      <w:r w:rsidRPr="00F80E1E">
        <w:rPr>
          <w:rStyle w:val="HideTWBExt"/>
          <w:b w:val="0"/>
        </w:rPr>
        <w:t>&lt;Rapporteur&gt;</w:t>
      </w:r>
      <w:r w:rsidRPr="00F80E1E">
        <w:rPr>
          <w:color w:val="000000" w:themeColor="text1"/>
        </w:rPr>
        <w:t xml:space="preserve">Norbert </w:t>
      </w:r>
      <w:r w:rsidRPr="00F80E1E">
        <w:rPr>
          <w:color w:val="000000" w:themeColor="text1"/>
        </w:rPr>
        <w:t>Lins</w:t>
      </w:r>
      <w:r w:rsidRPr="00F80E1E">
        <w:rPr>
          <w:rStyle w:val="HideTWBExt"/>
          <w:b w:val="0"/>
        </w:rPr>
        <w:t>&lt;/Rapporteur&gt;</w:t>
      </w:r>
    </w:p>
    <w:p w:rsidR="007548E0" w:rsidRPr="00F80E1E" w14:paraId="19FC0C7D" w14:textId="77777777">
      <w:pPr>
        <w:pStyle w:val="CoverNormal24a"/>
        <w:rPr>
          <w:color w:val="000000" w:themeColor="text1"/>
        </w:rPr>
      </w:pPr>
      <w:r w:rsidRPr="00F80E1E">
        <w:rPr>
          <w:rStyle w:val="HideTWBExt"/>
        </w:rPr>
        <w:t>&lt;DocRefPE&gt;</w:t>
      </w:r>
      <w:r w:rsidRPr="00F80E1E">
        <w:rPr>
          <w:color w:val="000000" w:themeColor="text1"/>
        </w:rPr>
        <w:t>(PE787.635v01-00)</w:t>
      </w:r>
      <w:r w:rsidRPr="00F80E1E">
        <w:rPr>
          <w:rStyle w:val="HideTWBExt"/>
        </w:rPr>
        <w:t>&lt;/DocRefPE&gt;</w:t>
      </w:r>
    </w:p>
    <w:p w:rsidR="007548E0" w:rsidRPr="00F80E1E" w14:paraId="19FC0C7E" w14:textId="77777777">
      <w:pPr>
        <w:pStyle w:val="CoverNormal24a"/>
        <w:rPr>
          <w:color w:val="000000" w:themeColor="text1"/>
        </w:rPr>
      </w:pPr>
      <w:r w:rsidRPr="00F80E1E">
        <w:rPr>
          <w:rStyle w:val="HideTWBExt"/>
        </w:rPr>
        <w:t>&lt;Titre&gt;</w:t>
      </w:r>
      <w:r w:rsidRPr="00F80E1E">
        <w:rPr>
          <w:color w:val="000000" w:themeColor="text1"/>
        </w:rPr>
        <w:t>Ustanowienie warunków realizacji unijnego wsparcia w ramach wspólnej polityki rolnej na lata 2028–2034</w:t>
      </w:r>
      <w:r w:rsidRPr="00F80E1E">
        <w:rPr>
          <w:rStyle w:val="HideTWBExt"/>
        </w:rPr>
        <w:t>&lt;/Titre&gt;</w:t>
      </w:r>
    </w:p>
    <w:p w:rsidR="007548E0" w:rsidRPr="00F80E1E" w14:paraId="19FC0C7F" w14:textId="77777777">
      <w:pPr>
        <w:pStyle w:val="CoverNormal"/>
        <w:rPr>
          <w:color w:val="000000" w:themeColor="text1"/>
        </w:rPr>
      </w:pPr>
      <w:r w:rsidRPr="00F80E1E">
        <w:rPr>
          <w:rStyle w:val="HideTWBExt"/>
        </w:rPr>
        <w:t>&lt;DocAmend&gt;</w:t>
      </w:r>
      <w:r w:rsidRPr="00F80E1E">
        <w:rPr>
          <w:color w:val="000000" w:themeColor="text1"/>
        </w:rPr>
        <w:t>Wniosek dotyczący rozporządzenia</w:t>
      </w:r>
      <w:r w:rsidRPr="00F80E1E">
        <w:rPr>
          <w:rStyle w:val="HideTWBExt"/>
        </w:rPr>
        <w:t>&lt;/DocAmend&gt;</w:t>
      </w:r>
    </w:p>
    <w:p w:rsidR="007548E0" w:rsidRPr="00F80E1E" w14:paraId="19FC0C80" w14:textId="77777777">
      <w:pPr>
        <w:pStyle w:val="CoverNormal24a"/>
        <w:rPr>
          <w:color w:val="000000" w:themeColor="text1"/>
        </w:rPr>
      </w:pPr>
      <w:r w:rsidRPr="00F80E1E">
        <w:rPr>
          <w:rStyle w:val="HideTWBExt"/>
        </w:rPr>
        <w:t>&lt;DocRef&gt;</w:t>
      </w:r>
      <w:r w:rsidRPr="00F80E1E">
        <w:rPr>
          <w:color w:val="000000" w:themeColor="text1"/>
        </w:rPr>
        <w:t>(</w:t>
      </w:r>
      <w:r w:rsidRPr="00F80E1E">
        <w:rPr>
          <w:color w:val="000000" w:themeColor="text1"/>
        </w:rPr>
        <w:t>COM(</w:t>
      </w:r>
      <w:r w:rsidRPr="00F80E1E">
        <w:rPr>
          <w:color w:val="000000" w:themeColor="text1"/>
        </w:rPr>
        <w:t>2025)0560 – 2025/0241(COD))</w:t>
      </w:r>
      <w:r w:rsidRPr="00F80E1E">
        <w:rPr>
          <w:rStyle w:val="HideTWBExt"/>
        </w:rPr>
        <w:t>&lt;/DocRef&gt;</w:t>
      </w:r>
    </w:p>
    <w:p w:rsidR="007548E0" w:rsidRPr="00F80E1E" w14:paraId="19FC0C81" w14:textId="77777777">
      <w:pPr>
        <w:rPr>
          <w:color w:val="000000" w:themeColor="text1"/>
        </w:rPr>
      </w:pPr>
      <w:r w:rsidRPr="00F80E1E">
        <w:rPr>
          <w:color w:val="000000" w:themeColor="text1"/>
        </w:rPr>
        <w:br w:type="page"/>
      </w:r>
      <w:r w:rsidRPr="00F80E1E">
        <w:rPr>
          <w:color w:val="000000" w:themeColor="text1"/>
        </w:rPr>
        <w:t>AM_Com_LegReport</w:t>
      </w:r>
    </w:p>
    <w:p w:rsidR="00F80E1E" w:rsidRPr="00F80E1E" w:rsidP="00F80E1E" w14:paraId="68400820" w14:textId="27A295F6">
      <w:pPr>
        <w:pStyle w:val="AmNumberTabs"/>
        <w:rPr>
          <w:color w:val="000000" w:themeColor="text1"/>
        </w:rPr>
      </w:pPr>
      <w:r w:rsidRPr="00F80E1E">
        <w:rPr>
          <w:color w:val="000000" w:themeColor="text1"/>
        </w:rPr>
        <w:br w:type="page"/>
      </w:r>
      <w:r w:rsidRPr="00F80E1E">
        <w:rPr>
          <w:rStyle w:val="HideTWBExt"/>
          <w:b w:val="0"/>
        </w:rPr>
        <w:t>&lt;RepeatBlock-Amend&gt;</w:t>
      </w: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2034</w:t>
      </w:r>
      <w:r w:rsidRPr="00F80E1E">
        <w:rPr>
          <w:rStyle w:val="HideTWBExt"/>
          <w:b w:val="0"/>
        </w:rPr>
        <w:t>&lt;/NumAm&gt;</w:t>
      </w:r>
    </w:p>
    <w:p w:rsidR="00F80E1E" w:rsidRPr="00F80E1E" w:rsidP="00F80E1E" w14:paraId="7B84A8CF" w14:textId="77777777">
      <w:pPr>
        <w:pStyle w:val="NormalBold"/>
        <w:rPr>
          <w:color w:val="000000" w:themeColor="text1"/>
        </w:rPr>
      </w:pPr>
      <w:r w:rsidRPr="00F80E1E">
        <w:rPr>
          <w:rStyle w:val="HideTWBExt"/>
          <w:b w:val="0"/>
        </w:rPr>
        <w:t>&lt;RepeatBlock-By&gt;&lt;Members&gt;</w:t>
      </w:r>
      <w:r w:rsidRPr="00F80E1E">
        <w:rPr>
          <w:color w:val="000000" w:themeColor="text1"/>
        </w:rPr>
        <w:t xml:space="preserve">Dario </w:t>
      </w:r>
      <w:r w:rsidRPr="00F80E1E">
        <w:rPr>
          <w:color w:val="000000" w:themeColor="text1"/>
        </w:rPr>
        <w:t>Nardella</w:t>
      </w:r>
      <w:r w:rsidRPr="00F80E1E">
        <w:rPr>
          <w:color w:val="000000" w:themeColor="text1"/>
        </w:rPr>
        <w:t xml:space="preserve">, </w:t>
      </w:r>
      <w:r w:rsidRPr="00F80E1E">
        <w:rPr>
          <w:color w:val="000000" w:themeColor="text1"/>
        </w:rPr>
        <w:t>André</w:t>
      </w:r>
      <w:r w:rsidRPr="00F80E1E">
        <w:rPr>
          <w:color w:val="000000" w:themeColor="text1"/>
        </w:rPr>
        <w:t xml:space="preserve"> </w:t>
      </w:r>
      <w:r w:rsidRPr="00F80E1E">
        <w:rPr>
          <w:color w:val="000000" w:themeColor="text1"/>
        </w:rPr>
        <w:t>Franqueira</w:t>
      </w:r>
      <w:r w:rsidRPr="00F80E1E">
        <w:rPr>
          <w:color w:val="000000" w:themeColor="text1"/>
        </w:rPr>
        <w:t xml:space="preserve"> </w:t>
      </w:r>
      <w:r w:rsidRPr="00F80E1E">
        <w:rPr>
          <w:color w:val="000000" w:themeColor="text1"/>
        </w:rPr>
        <w:t>Rodrigues</w:t>
      </w:r>
      <w:r w:rsidRPr="00F80E1E">
        <w:rPr>
          <w:color w:val="000000" w:themeColor="text1"/>
        </w:rPr>
        <w:t xml:space="preserve">, Cristina </w:t>
      </w:r>
      <w:r w:rsidRPr="00F80E1E">
        <w:rPr>
          <w:color w:val="000000" w:themeColor="text1"/>
        </w:rPr>
        <w:t>Maestre</w:t>
      </w:r>
      <w:r w:rsidRPr="00F80E1E">
        <w:rPr>
          <w:color w:val="000000" w:themeColor="text1"/>
        </w:rPr>
        <w:t xml:space="preserve">, </w:t>
      </w:r>
      <w:r w:rsidRPr="00F80E1E">
        <w:rPr>
          <w:color w:val="000000" w:themeColor="text1"/>
        </w:rPr>
        <w:t>Eric</w:t>
      </w:r>
      <w:r w:rsidRPr="00F80E1E">
        <w:rPr>
          <w:color w:val="000000" w:themeColor="text1"/>
        </w:rPr>
        <w:t xml:space="preserve"> </w:t>
      </w:r>
      <w:r w:rsidRPr="00F80E1E">
        <w:rPr>
          <w:color w:val="000000" w:themeColor="text1"/>
        </w:rPr>
        <w:t>Sargiacomo</w:t>
      </w:r>
      <w:r w:rsidRPr="00F80E1E">
        <w:rPr>
          <w:color w:val="000000" w:themeColor="text1"/>
        </w:rPr>
        <w:t xml:space="preserve">, </w:t>
      </w:r>
      <w:r w:rsidRPr="00F80E1E">
        <w:rPr>
          <w:color w:val="000000" w:themeColor="text1"/>
        </w:rPr>
        <w:t>Stefano</w:t>
      </w:r>
      <w:r w:rsidRPr="00F80E1E">
        <w:rPr>
          <w:color w:val="000000" w:themeColor="text1"/>
        </w:rPr>
        <w:t xml:space="preserve"> </w:t>
      </w:r>
      <w:r w:rsidRPr="00F80E1E">
        <w:rPr>
          <w:color w:val="000000" w:themeColor="text1"/>
        </w:rPr>
        <w:t>Bonaccini</w:t>
      </w:r>
      <w:r w:rsidRPr="00F80E1E">
        <w:rPr>
          <w:color w:val="000000" w:themeColor="text1"/>
        </w:rPr>
        <w:t xml:space="preserve">, Claire Fita, Marko </w:t>
      </w:r>
      <w:r w:rsidRPr="00F80E1E">
        <w:rPr>
          <w:color w:val="000000" w:themeColor="text1"/>
        </w:rPr>
        <w:t>Vešligaj</w:t>
      </w:r>
      <w:r w:rsidRPr="00F80E1E">
        <w:rPr>
          <w:color w:val="000000" w:themeColor="text1"/>
        </w:rPr>
        <w:t xml:space="preserve">, Elena Sancho Murillo, Maria </w:t>
      </w:r>
      <w:r w:rsidRPr="00F80E1E">
        <w:rPr>
          <w:color w:val="000000" w:themeColor="text1"/>
        </w:rPr>
        <w:t>Noichl</w:t>
      </w:r>
      <w:r w:rsidRPr="00F80E1E">
        <w:rPr>
          <w:color w:val="000000" w:themeColor="text1"/>
        </w:rPr>
        <w:t xml:space="preserve">, Camilla </w:t>
      </w:r>
      <w:r w:rsidRPr="00F80E1E">
        <w:rPr>
          <w:color w:val="000000" w:themeColor="text1"/>
        </w:rPr>
        <w:t>Laureti</w:t>
      </w:r>
      <w:r w:rsidRPr="00F80E1E">
        <w:rPr>
          <w:color w:val="000000" w:themeColor="text1"/>
        </w:rPr>
        <w:t xml:space="preserve">, </w:t>
      </w:r>
      <w:r w:rsidRPr="00F80E1E">
        <w:rPr>
          <w:color w:val="000000" w:themeColor="text1"/>
        </w:rPr>
        <w:t>Heléne</w:t>
      </w:r>
      <w:r w:rsidRPr="00F80E1E">
        <w:rPr>
          <w:color w:val="000000" w:themeColor="text1"/>
        </w:rPr>
        <w:t xml:space="preserve"> </w:t>
      </w:r>
      <w:r w:rsidRPr="00F80E1E">
        <w:rPr>
          <w:color w:val="000000" w:themeColor="text1"/>
        </w:rPr>
        <w:t>Fritzon</w:t>
      </w:r>
      <w:r w:rsidRPr="00F80E1E">
        <w:rPr>
          <w:rStyle w:val="HideTWBExt"/>
          <w:b w:val="0"/>
        </w:rPr>
        <w:t>&lt;/Members&gt;</w:t>
      </w:r>
    </w:p>
    <w:p w:rsidR="00F80E1E" w:rsidRPr="00F80E1E" w:rsidP="00F80E1E" w14:paraId="2B4D10B3" w14:textId="77777777">
      <w:pPr>
        <w:pStyle w:val="NormalBold"/>
        <w:rPr>
          <w:color w:val="000000" w:themeColor="text1"/>
        </w:rPr>
      </w:pPr>
      <w:r w:rsidRPr="00F80E1E">
        <w:rPr>
          <w:rStyle w:val="HideTWBExt"/>
          <w:b w:val="0"/>
        </w:rPr>
        <w:t>&lt;/RepeatBlock-By&gt;</w:t>
      </w:r>
    </w:p>
    <w:p w:rsidR="00F80E1E" w:rsidRPr="00F80E1E" w:rsidP="00F80E1E" w14:paraId="46867479"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2F2F30CE" w14:textId="77777777">
      <w:pPr>
        <w:pStyle w:val="NormalBold"/>
        <w:rPr>
          <w:color w:val="000000" w:themeColor="text1"/>
        </w:rPr>
      </w:pPr>
      <w:r w:rsidRPr="00F80E1E">
        <w:rPr>
          <w:rStyle w:val="HideTWBExt"/>
          <w:b w:val="0"/>
        </w:rPr>
        <w:t>&lt;Article&gt;</w:t>
      </w:r>
      <w:r w:rsidRPr="00F80E1E">
        <w:rPr>
          <w:color w:val="000000" w:themeColor="text1"/>
        </w:rPr>
        <w:t>Artykuł 10 – tytuł</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F2053A"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4070296D" w14:textId="77777777">
            <w:pPr>
              <w:rPr>
                <w:color w:val="000000" w:themeColor="text1"/>
              </w:rPr>
            </w:pPr>
          </w:p>
        </w:tc>
      </w:tr>
      <w:tr w14:paraId="42AB88A0"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4BF589D"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BB75101" w14:textId="77777777">
            <w:pPr>
              <w:pStyle w:val="AmColumnHeading"/>
              <w:rPr>
                <w:color w:val="000000" w:themeColor="text1"/>
              </w:rPr>
            </w:pPr>
            <w:r w:rsidRPr="00F80E1E">
              <w:rPr>
                <w:color w:val="000000" w:themeColor="text1"/>
              </w:rPr>
              <w:t>Poprawka</w:t>
            </w:r>
          </w:p>
        </w:tc>
      </w:tr>
      <w:tr w14:paraId="281411B9"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9A5464E" w14:textId="77777777">
            <w:pPr>
              <w:pStyle w:val="Normal6a"/>
              <w:rPr>
                <w:color w:val="000000" w:themeColor="text1"/>
              </w:rPr>
            </w:pPr>
            <w:r w:rsidRPr="00F80E1E">
              <w:rPr>
                <w:color w:val="000000" w:themeColor="text1"/>
              </w:rPr>
              <w:t xml:space="preserve">Działania rolnośrodowiskowe </w:t>
            </w:r>
            <w:r w:rsidRPr="00F80E1E">
              <w:rPr>
                <w:b/>
                <w:i/>
                <w:color w:val="000000" w:themeColor="text1"/>
              </w:rPr>
              <w:t>i</w:t>
            </w:r>
            <w:r w:rsidRPr="00F80E1E">
              <w:rPr>
                <w:color w:val="000000" w:themeColor="text1"/>
              </w:rPr>
              <w:t xml:space="preserve"> na rzecz klimatu</w:t>
            </w:r>
          </w:p>
        </w:tc>
        <w:tc>
          <w:tcPr>
            <w:tcW w:w="4876" w:type="dxa"/>
            <w:tcBorders>
              <w:top w:val="nil"/>
              <w:left w:val="nil"/>
              <w:bottom w:val="nil"/>
              <w:right w:val="nil"/>
            </w:tcBorders>
          </w:tcPr>
          <w:p w:rsidR="00F80E1E" w:rsidRPr="00F80E1E" w:rsidP="00E224BD" w14:paraId="6486F28E" w14:textId="77777777">
            <w:pPr>
              <w:pStyle w:val="Normal6a"/>
              <w:rPr>
                <w:color w:val="000000" w:themeColor="text1"/>
              </w:rPr>
            </w:pPr>
            <w:r w:rsidRPr="00F80E1E">
              <w:rPr>
                <w:color w:val="000000" w:themeColor="text1"/>
              </w:rPr>
              <w:t>Działania rolnośrodowiskowe</w:t>
            </w:r>
            <w:r w:rsidRPr="00F80E1E">
              <w:rPr>
                <w:b/>
                <w:i/>
                <w:color w:val="000000" w:themeColor="text1"/>
              </w:rPr>
              <w:t>,</w:t>
            </w:r>
            <w:r w:rsidRPr="00F80E1E">
              <w:rPr>
                <w:color w:val="000000" w:themeColor="text1"/>
              </w:rPr>
              <w:t xml:space="preserve"> na rzecz klimatu </w:t>
            </w:r>
            <w:r w:rsidRPr="00F80E1E">
              <w:rPr>
                <w:b/>
                <w:i/>
                <w:color w:val="000000" w:themeColor="text1"/>
              </w:rPr>
              <w:t>i dobrostanu zwierząt</w:t>
            </w:r>
          </w:p>
        </w:tc>
      </w:tr>
    </w:tbl>
    <w:p w:rsidR="00F80E1E" w:rsidRPr="00F80E1E" w:rsidP="00F80E1E" w14:paraId="24F89B68"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706EBD45" w14:textId="77777777">
      <w:pPr>
        <w:rPr>
          <w:color w:val="000000" w:themeColor="text1"/>
        </w:rPr>
      </w:pPr>
      <w:r w:rsidRPr="00F80E1E">
        <w:rPr>
          <w:rStyle w:val="HideTWBExt"/>
        </w:rPr>
        <w:t>&lt;/Amend&gt;</w:t>
      </w:r>
    </w:p>
    <w:p w:rsidR="00F80E1E" w:rsidRPr="00F80E1E" w:rsidP="00F80E1E" w14:paraId="68D36830" w14:textId="2D276FC0">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2035</w:t>
      </w:r>
      <w:r w:rsidRPr="00F80E1E">
        <w:rPr>
          <w:rStyle w:val="HideTWBExt"/>
          <w:b w:val="0"/>
        </w:rPr>
        <w:t>&lt;/NumAm&gt;</w:t>
      </w:r>
    </w:p>
    <w:p w:rsidR="00F80E1E" w:rsidRPr="00F80E1E" w:rsidP="00F80E1E" w14:paraId="1150EC15"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Carmen Crespo </w:t>
      </w:r>
      <w:r w:rsidRPr="00F80E1E">
        <w:rPr>
          <w:color w:val="000000" w:themeColor="text1"/>
        </w:rPr>
        <w:t>Díaz</w:t>
      </w:r>
      <w:r w:rsidRPr="00F80E1E">
        <w:rPr>
          <w:color w:val="000000" w:themeColor="text1"/>
        </w:rPr>
        <w:t xml:space="preserve">, Elena Nevado del </w:t>
      </w:r>
      <w:r w:rsidRPr="00F80E1E">
        <w:rPr>
          <w:color w:val="000000" w:themeColor="text1"/>
        </w:rPr>
        <w:t>Campo</w:t>
      </w:r>
      <w:r w:rsidRPr="00F80E1E">
        <w:rPr>
          <w:color w:val="000000" w:themeColor="text1"/>
        </w:rPr>
        <w:t xml:space="preserve">, Juan Ignacio </w:t>
      </w:r>
      <w:r w:rsidRPr="00F80E1E">
        <w:rPr>
          <w:color w:val="000000" w:themeColor="text1"/>
        </w:rPr>
        <w:t>Zoido</w:t>
      </w:r>
      <w:r w:rsidRPr="00F80E1E">
        <w:rPr>
          <w:color w:val="000000" w:themeColor="text1"/>
        </w:rPr>
        <w:t xml:space="preserve"> </w:t>
      </w:r>
      <w:r w:rsidRPr="00F80E1E">
        <w:rPr>
          <w:color w:val="000000" w:themeColor="text1"/>
        </w:rPr>
        <w:t>Álvarez</w:t>
      </w:r>
      <w:r w:rsidRPr="00F80E1E">
        <w:rPr>
          <w:rStyle w:val="HideTWBExt"/>
          <w:b w:val="0"/>
        </w:rPr>
        <w:t>&lt;/Members&gt;</w:t>
      </w:r>
    </w:p>
    <w:p w:rsidR="00F80E1E" w:rsidRPr="00F80E1E" w:rsidP="00F80E1E" w14:paraId="687D91A8" w14:textId="77777777">
      <w:pPr>
        <w:pStyle w:val="NormalBold"/>
        <w:rPr>
          <w:color w:val="000000" w:themeColor="text1"/>
        </w:rPr>
      </w:pPr>
      <w:r w:rsidRPr="00F80E1E">
        <w:rPr>
          <w:rStyle w:val="HideTWBExt"/>
          <w:b w:val="0"/>
        </w:rPr>
        <w:t>&lt;/RepeatBlock-By&gt;</w:t>
      </w:r>
    </w:p>
    <w:p w:rsidR="00F80E1E" w:rsidRPr="00F80E1E" w:rsidP="00F80E1E" w14:paraId="3449C46E"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0D01871B" w14:textId="77777777">
      <w:pPr>
        <w:pStyle w:val="NormalBold"/>
        <w:rPr>
          <w:color w:val="000000" w:themeColor="text1"/>
        </w:rPr>
      </w:pPr>
      <w:r w:rsidRPr="00F80E1E">
        <w:rPr>
          <w:rStyle w:val="HideTWBExt"/>
          <w:b w:val="0"/>
        </w:rPr>
        <w:t>&lt;Article&gt;</w:t>
      </w:r>
      <w:r w:rsidRPr="00F80E1E">
        <w:rPr>
          <w:color w:val="000000" w:themeColor="text1"/>
        </w:rPr>
        <w:t>Artykuł 10 – ustęp 1 – wprowadzenie</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D233C3"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0EA8D3CE" w14:textId="77777777">
            <w:pPr>
              <w:rPr>
                <w:color w:val="000000" w:themeColor="text1"/>
              </w:rPr>
            </w:pPr>
          </w:p>
        </w:tc>
      </w:tr>
      <w:tr w14:paraId="10EFAB29"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0418CD4F"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468900C7" w14:textId="77777777">
            <w:pPr>
              <w:pStyle w:val="AmColumnHeading"/>
              <w:rPr>
                <w:color w:val="000000" w:themeColor="text1"/>
              </w:rPr>
            </w:pPr>
            <w:r w:rsidRPr="00F80E1E">
              <w:rPr>
                <w:color w:val="000000" w:themeColor="text1"/>
              </w:rPr>
              <w:t>Poprawka</w:t>
            </w:r>
          </w:p>
        </w:tc>
      </w:tr>
      <w:tr w14:paraId="367C15A1"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58607B4" w14:textId="77777777">
            <w:pPr>
              <w:pStyle w:val="Normal6a"/>
              <w:rPr>
                <w:color w:val="000000" w:themeColor="text1"/>
              </w:rPr>
            </w:pPr>
            <w:r w:rsidRPr="00F80E1E">
              <w:rPr>
                <w:color w:val="000000" w:themeColor="text1"/>
              </w:rPr>
              <w:t>1.</w:t>
            </w:r>
            <w:r w:rsidRPr="00F80E1E">
              <w:rPr>
                <w:color w:val="000000" w:themeColor="text1"/>
              </w:rPr>
              <w:tab/>
              <w:t xml:space="preserve">Państwa członkowskie </w:t>
            </w:r>
            <w:r w:rsidRPr="00F80E1E">
              <w:rPr>
                <w:b/>
                <w:i/>
                <w:color w:val="000000" w:themeColor="text1"/>
              </w:rPr>
              <w:t>zapewniają</w:t>
            </w:r>
            <w:r w:rsidRPr="00F80E1E">
              <w:rPr>
                <w:color w:val="000000" w:themeColor="text1"/>
              </w:rPr>
              <w:t xml:space="preserve"> zachęty do podejmowania </w:t>
            </w:r>
            <w:r w:rsidRPr="00F80E1E">
              <w:rPr>
                <w:b/>
                <w:i/>
                <w:color w:val="000000" w:themeColor="text1"/>
              </w:rPr>
              <w:t>następujących</w:t>
            </w:r>
            <w:r w:rsidRPr="00F80E1E">
              <w:rPr>
                <w:color w:val="000000" w:themeColor="text1"/>
              </w:rPr>
              <w:t xml:space="preserve"> działań </w:t>
            </w:r>
            <w:r w:rsidRPr="00F80E1E">
              <w:rPr>
                <w:b/>
                <w:i/>
                <w:color w:val="000000" w:themeColor="text1"/>
              </w:rPr>
              <w:t>korzystnych dla klimatu, środowiska, zdrowia</w:t>
            </w:r>
            <w:r w:rsidRPr="00F80E1E">
              <w:rPr>
                <w:color w:val="000000" w:themeColor="text1"/>
              </w:rPr>
              <w:t xml:space="preserve"> i dobrostanu zwierząt oraz zrównoważonego leśnictwa</w:t>
            </w:r>
            <w:r w:rsidRPr="00F80E1E">
              <w:rPr>
                <w:b/>
                <w:i/>
                <w:color w:val="000000" w:themeColor="text1"/>
              </w:rPr>
              <w:t>:</w:t>
            </w:r>
          </w:p>
        </w:tc>
        <w:tc>
          <w:tcPr>
            <w:tcW w:w="4876" w:type="dxa"/>
            <w:tcBorders>
              <w:top w:val="nil"/>
              <w:left w:val="nil"/>
              <w:bottom w:val="nil"/>
              <w:right w:val="nil"/>
            </w:tcBorders>
          </w:tcPr>
          <w:p w:rsidR="00F80E1E" w:rsidRPr="00F80E1E" w:rsidP="00E224BD" w14:paraId="11E26CFE" w14:textId="77777777">
            <w:pPr>
              <w:pStyle w:val="Normal6a"/>
              <w:rPr>
                <w:color w:val="000000" w:themeColor="text1"/>
              </w:rPr>
            </w:pPr>
            <w:r w:rsidRPr="00F80E1E">
              <w:rPr>
                <w:color w:val="000000" w:themeColor="text1"/>
              </w:rPr>
              <w:t>1.</w:t>
            </w:r>
            <w:r w:rsidRPr="00F80E1E">
              <w:rPr>
                <w:color w:val="000000" w:themeColor="text1"/>
              </w:rPr>
              <w:tab/>
              <w:t xml:space="preserve">Państwa członkowskie </w:t>
            </w:r>
            <w:r w:rsidRPr="00F80E1E">
              <w:rPr>
                <w:b/>
                <w:i/>
                <w:color w:val="000000" w:themeColor="text1"/>
              </w:rPr>
              <w:t>mogą zapewniać dobrowolne</w:t>
            </w:r>
            <w:r w:rsidRPr="00F80E1E">
              <w:rPr>
                <w:color w:val="000000" w:themeColor="text1"/>
              </w:rPr>
              <w:t xml:space="preserve"> zachęty do podejmowania działań </w:t>
            </w:r>
            <w:r w:rsidRPr="00F80E1E">
              <w:rPr>
                <w:b/>
                <w:i/>
                <w:color w:val="000000" w:themeColor="text1"/>
              </w:rPr>
              <w:t>rolno-środowiskowych</w:t>
            </w:r>
            <w:r w:rsidRPr="00F80E1E">
              <w:rPr>
                <w:color w:val="000000" w:themeColor="text1"/>
              </w:rPr>
              <w:t xml:space="preserve"> i </w:t>
            </w:r>
            <w:r w:rsidRPr="00F80E1E">
              <w:rPr>
                <w:b/>
                <w:i/>
                <w:color w:val="000000" w:themeColor="text1"/>
              </w:rPr>
              <w:t>klimatycznych, działań w zakresie</w:t>
            </w:r>
            <w:r w:rsidRPr="00F80E1E">
              <w:rPr>
                <w:color w:val="000000" w:themeColor="text1"/>
              </w:rPr>
              <w:t xml:space="preserve"> dobrostanu zwierząt oraz zrównoważonego leśnictwa</w:t>
            </w:r>
            <w:r w:rsidRPr="00F80E1E">
              <w:rPr>
                <w:b/>
                <w:i/>
                <w:color w:val="000000" w:themeColor="text1"/>
              </w:rPr>
              <w:t>, które rolnicy podejmują dobrowolnie.</w:t>
            </w:r>
            <w:r w:rsidRPr="00F80E1E">
              <w:rPr>
                <w:color w:val="000000" w:themeColor="text1"/>
              </w:rPr>
              <w:t xml:space="preserve"> </w:t>
            </w:r>
            <w:r w:rsidRPr="00F80E1E">
              <w:rPr>
                <w:b/>
                <w:i/>
                <w:color w:val="000000" w:themeColor="text1"/>
              </w:rPr>
              <w:t xml:space="preserve">Zachęty te powinny odpowiednio rekompensować dodatkowe koszty, utracone dochody i koszty transakcyjne </w:t>
            </w:r>
            <w:r w:rsidRPr="00F80E1E">
              <w:rPr>
                <w:b/>
                <w:i/>
                <w:color w:val="000000" w:themeColor="text1"/>
              </w:rPr>
              <w:t>oraz,</w:t>
            </w:r>
            <w:r w:rsidRPr="00F80E1E">
              <w:rPr>
                <w:b/>
                <w:i/>
                <w:color w:val="000000" w:themeColor="text1"/>
              </w:rPr>
              <w:t xml:space="preserve"> w stosownych przypadkach, obejmować wystarczającą zachętę do stosowania zrównoważonych praktyk bez uszczerbku dla rentowności gospodarstw.</w:t>
            </w:r>
            <w:r w:rsidRPr="00F80E1E">
              <w:rPr>
                <w:color w:val="000000" w:themeColor="text1"/>
              </w:rPr>
              <w:t xml:space="preserve"> </w:t>
            </w:r>
            <w:r w:rsidRPr="00F80E1E">
              <w:rPr>
                <w:b/>
                <w:i/>
                <w:color w:val="000000" w:themeColor="text1"/>
              </w:rPr>
              <w:t xml:space="preserve">Państwa członkowskie mogą oferować zachęty między innymi do dobrowolnych działań w zakresie efektywnego gospodarowania wodą, ograniczania śladu węglowego, produkcji biogazu lub procesów </w:t>
            </w:r>
            <w:r w:rsidRPr="00F80E1E">
              <w:rPr>
                <w:b/>
                <w:i/>
                <w:color w:val="000000" w:themeColor="text1"/>
              </w:rPr>
              <w:t>biogospodarki</w:t>
            </w:r>
            <w:r w:rsidRPr="00F80E1E">
              <w:rPr>
                <w:b/>
                <w:i/>
                <w:color w:val="000000" w:themeColor="text1"/>
              </w:rPr>
              <w:t>,</w:t>
            </w:r>
            <w:r w:rsidRPr="00F80E1E">
              <w:rPr>
                <w:color w:val="000000" w:themeColor="text1"/>
              </w:rPr>
              <w:t xml:space="preserve"> </w:t>
            </w:r>
            <w:r w:rsidRPr="00F80E1E">
              <w:rPr>
                <w:b/>
                <w:i/>
                <w:color w:val="000000" w:themeColor="text1"/>
              </w:rPr>
              <w:t>z poszanowaniem zasad równości i sprawiedliwości oraz bez dyskryminowania jakiejkolwiek produkcji rolnej lub hodowli zwierząt spełniającej obowiązkowe wymogi w zakresie ochrony środowiska i bezpieczeństwa żywności.</w:t>
            </w:r>
          </w:p>
        </w:tc>
      </w:tr>
    </w:tbl>
    <w:p w:rsidR="00F80E1E" w:rsidRPr="00F80E1E" w:rsidP="00F80E1E" w14:paraId="515694A8"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{ES}</w:t>
      </w:r>
      <w:r w:rsidRPr="00F80E1E">
        <w:rPr>
          <w:color w:val="000000" w:themeColor="text1"/>
        </w:rPr>
        <w:t>es</w:t>
      </w:r>
      <w:r w:rsidRPr="00F80E1E">
        <w:rPr>
          <w:rStyle w:val="HideTWBExt"/>
        </w:rPr>
        <w:t>&lt;/Original&gt;</w:t>
      </w:r>
    </w:p>
    <w:p w:rsidR="00F80E1E" w:rsidRPr="00F80E1E" w:rsidP="00F80E1E" w14:paraId="0191E2B4"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54B2B58F" w14:textId="77777777">
      <w:pPr>
        <w:pStyle w:val="AmJustText"/>
        <w:rPr>
          <w:color w:val="000000" w:themeColor="text1"/>
        </w:rPr>
      </w:pPr>
      <w:r w:rsidRPr="00F80E1E">
        <w:rPr>
          <w:color w:val="000000" w:themeColor="text1"/>
        </w:rPr>
        <w:t>Środki rolnośrodowiskowe powinny mieć charakter dobrowolny, być możliwe do zrealizowania i wynagradzane. Nie powinny one stać się ukrytymi obowiązkami ani dodatkowym obciążeniem dla rolników i hodowców.</w:t>
      </w:r>
    </w:p>
    <w:p w:rsidR="00F80E1E" w:rsidRPr="00F80E1E" w:rsidP="00F80E1E" w14:paraId="66EC0232" w14:textId="77777777">
      <w:pPr>
        <w:rPr>
          <w:color w:val="000000" w:themeColor="text1"/>
        </w:rPr>
      </w:pPr>
      <w:r w:rsidRPr="00F80E1E">
        <w:rPr>
          <w:rStyle w:val="HideTWBExt"/>
        </w:rPr>
        <w:t>&lt;/Amend&gt;</w:t>
      </w:r>
    </w:p>
    <w:p w:rsidR="00F80E1E" w:rsidRPr="00F80E1E" w:rsidP="00F80E1E" w14:paraId="6B1E4A4D" w14:textId="04A66BFE">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2036</w:t>
      </w:r>
      <w:r w:rsidRPr="00F80E1E">
        <w:rPr>
          <w:rStyle w:val="HideTWBExt"/>
          <w:b w:val="0"/>
        </w:rPr>
        <w:t>&lt;/NumAm&gt;</w:t>
      </w:r>
    </w:p>
    <w:p w:rsidR="00F80E1E" w:rsidRPr="00F80E1E" w:rsidP="00F80E1E" w14:paraId="04155986" w14:textId="77777777">
      <w:pPr>
        <w:pStyle w:val="NormalBold"/>
        <w:rPr>
          <w:color w:val="000000" w:themeColor="text1"/>
        </w:rPr>
      </w:pPr>
      <w:r w:rsidRPr="00F80E1E">
        <w:rPr>
          <w:rStyle w:val="HideTWBExt"/>
          <w:b w:val="0"/>
        </w:rPr>
        <w:t>&lt;RepeatBlock-By&gt;&lt;Members&gt;</w:t>
      </w:r>
      <w:r w:rsidRPr="00F80E1E">
        <w:rPr>
          <w:color w:val="000000" w:themeColor="text1"/>
        </w:rPr>
        <w:t>Vilis</w:t>
      </w:r>
      <w:r w:rsidRPr="00F80E1E">
        <w:rPr>
          <w:color w:val="000000" w:themeColor="text1"/>
        </w:rPr>
        <w:t xml:space="preserve"> </w:t>
      </w:r>
      <w:r w:rsidRPr="00F80E1E">
        <w:rPr>
          <w:color w:val="000000" w:themeColor="text1"/>
        </w:rPr>
        <w:t>Krištopans</w:t>
      </w:r>
      <w:r w:rsidRPr="00F80E1E">
        <w:rPr>
          <w:rStyle w:val="HideTWBExt"/>
          <w:b w:val="0"/>
        </w:rPr>
        <w:t>&lt;/Members&gt;</w:t>
      </w:r>
    </w:p>
    <w:p w:rsidR="00F80E1E" w:rsidRPr="00F80E1E" w:rsidP="00F80E1E" w14:paraId="42180C5F" w14:textId="77777777">
      <w:pPr>
        <w:pStyle w:val="NormalBold"/>
        <w:rPr>
          <w:color w:val="000000" w:themeColor="text1"/>
        </w:rPr>
      </w:pPr>
      <w:r w:rsidRPr="00F80E1E">
        <w:rPr>
          <w:rStyle w:val="HideTWBExt"/>
          <w:b w:val="0"/>
        </w:rPr>
        <w:t>&lt;/RepeatBlock-By&gt;</w:t>
      </w:r>
    </w:p>
    <w:p w:rsidR="00F80E1E" w:rsidRPr="00F80E1E" w:rsidP="00F80E1E" w14:paraId="2F9F762C"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138551C6" w14:textId="77777777">
      <w:pPr>
        <w:pStyle w:val="NormalBold"/>
        <w:rPr>
          <w:color w:val="000000" w:themeColor="text1"/>
        </w:rPr>
      </w:pPr>
      <w:r w:rsidRPr="00F80E1E">
        <w:rPr>
          <w:rStyle w:val="HideTWBExt"/>
          <w:b w:val="0"/>
        </w:rPr>
        <w:t>&lt;Article&gt;</w:t>
      </w:r>
      <w:r w:rsidRPr="00F80E1E">
        <w:rPr>
          <w:color w:val="000000" w:themeColor="text1"/>
        </w:rPr>
        <w:t>Artykuł 10 – ustęp 1 – wprowadzenie</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02C1B2"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7C9EDFF5" w14:textId="77777777">
            <w:pPr>
              <w:rPr>
                <w:color w:val="000000" w:themeColor="text1"/>
              </w:rPr>
            </w:pPr>
          </w:p>
        </w:tc>
      </w:tr>
      <w:tr w14:paraId="737BE4AC"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62CDC811"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B811E81" w14:textId="77777777">
            <w:pPr>
              <w:pStyle w:val="AmColumnHeading"/>
              <w:rPr>
                <w:color w:val="000000" w:themeColor="text1"/>
              </w:rPr>
            </w:pPr>
            <w:r w:rsidRPr="00F80E1E">
              <w:rPr>
                <w:color w:val="000000" w:themeColor="text1"/>
              </w:rPr>
              <w:t>Poprawka</w:t>
            </w:r>
          </w:p>
        </w:tc>
      </w:tr>
      <w:tr w14:paraId="46105117"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730081F5" w14:textId="77777777">
            <w:pPr>
              <w:pStyle w:val="Normal6a"/>
              <w:rPr>
                <w:color w:val="000000" w:themeColor="text1"/>
              </w:rPr>
            </w:pPr>
            <w:r w:rsidRPr="00F80E1E">
              <w:rPr>
                <w:color w:val="000000" w:themeColor="text1"/>
              </w:rPr>
              <w:t>1.</w:t>
            </w:r>
            <w:r w:rsidRPr="00F80E1E">
              <w:rPr>
                <w:color w:val="000000" w:themeColor="text1"/>
              </w:rPr>
              <w:tab/>
              <w:t xml:space="preserve">Państwa członkowskie zapewniają zachęty do podejmowania </w:t>
            </w:r>
            <w:r w:rsidRPr="00F80E1E">
              <w:rPr>
                <w:b/>
                <w:i/>
                <w:color w:val="000000" w:themeColor="text1"/>
              </w:rPr>
              <w:t>następujących działań korzystnych dla klimatu, środowiska, zdrowia</w:t>
            </w:r>
            <w:r w:rsidRPr="00F80E1E">
              <w:rPr>
                <w:color w:val="000000" w:themeColor="text1"/>
              </w:rPr>
              <w:t xml:space="preserve"> i </w:t>
            </w:r>
            <w:r w:rsidRPr="00F80E1E">
              <w:rPr>
                <w:b/>
                <w:i/>
                <w:color w:val="000000" w:themeColor="text1"/>
              </w:rPr>
              <w:t>dobrostanu zwierząt oraz zrównoważonego leśnictwa:</w:t>
            </w:r>
          </w:p>
        </w:tc>
        <w:tc>
          <w:tcPr>
            <w:tcW w:w="4876" w:type="dxa"/>
            <w:tcBorders>
              <w:top w:val="nil"/>
              <w:left w:val="nil"/>
              <w:bottom w:val="nil"/>
              <w:right w:val="nil"/>
            </w:tcBorders>
          </w:tcPr>
          <w:p w:rsidR="00F80E1E" w:rsidRPr="00F80E1E" w:rsidP="00E224BD" w14:paraId="75868E5C" w14:textId="77777777">
            <w:pPr>
              <w:pStyle w:val="Normal6a"/>
              <w:rPr>
                <w:color w:val="000000" w:themeColor="text1"/>
              </w:rPr>
            </w:pPr>
            <w:r w:rsidRPr="00F80E1E">
              <w:rPr>
                <w:color w:val="000000" w:themeColor="text1"/>
              </w:rPr>
              <w:t>1.</w:t>
            </w:r>
            <w:r w:rsidRPr="00F80E1E">
              <w:rPr>
                <w:color w:val="000000" w:themeColor="text1"/>
              </w:rPr>
              <w:tab/>
            </w:r>
            <w:r w:rsidRPr="00F80E1E">
              <w:rPr>
                <w:b/>
                <w:i/>
                <w:color w:val="000000" w:themeColor="text1"/>
              </w:rPr>
              <w:t>Zgodnie ze wsparciem, które</w:t>
            </w:r>
            <w:r w:rsidRPr="00F80E1E">
              <w:rPr>
                <w:color w:val="000000" w:themeColor="text1"/>
              </w:rPr>
              <w:t xml:space="preserve"> państwa członkowskie </w:t>
            </w:r>
            <w:r w:rsidRPr="00F80E1E">
              <w:rPr>
                <w:b/>
                <w:i/>
                <w:color w:val="000000" w:themeColor="text1"/>
              </w:rPr>
              <w:t xml:space="preserve">mają przeznaczyć na działania rolnośrodowiskowe, na rzecz klimatu i w zakresie dobrostanu zwierząt zgodnie z art. 35 ust. 4 pkt 1 </w:t>
            </w:r>
            <w:r w:rsidRPr="00F80E1E">
              <w:rPr>
                <w:b/>
                <w:i/>
                <w:color w:val="000000" w:themeColor="text1"/>
              </w:rPr>
              <w:t>ppkt</w:t>
            </w:r>
            <w:r w:rsidRPr="00F80E1E">
              <w:rPr>
                <w:b/>
                <w:i/>
                <w:color w:val="000000" w:themeColor="text1"/>
              </w:rPr>
              <w:t xml:space="preserve"> 2 (nowy) rozporządzenia (UE) 202X/XXXX [rozporządzenie w sprawie PKR], państwa członkowskie</w:t>
            </w:r>
            <w:r w:rsidRPr="00F80E1E">
              <w:rPr>
                <w:color w:val="000000" w:themeColor="text1"/>
              </w:rPr>
              <w:t xml:space="preserve"> zapewniają zachęty do podejmowania </w:t>
            </w:r>
            <w:r w:rsidRPr="00F80E1E">
              <w:rPr>
                <w:b/>
                <w:i/>
                <w:color w:val="000000" w:themeColor="text1"/>
              </w:rPr>
              <w:t>przez rolników aktywnych zawodowo i innych beneficjentów dobrowolnych zobowiązań w dziedzinie zarządzania, w tym zobowiązań do przejścia na rolnictwo ekologiczne i utrzymania go, optymalizacji wykorzystania zasobów</w:t>
            </w:r>
            <w:r w:rsidRPr="00F80E1E">
              <w:rPr>
                <w:color w:val="000000" w:themeColor="text1"/>
              </w:rPr>
              <w:t xml:space="preserve"> i </w:t>
            </w:r>
            <w:r w:rsidRPr="00F80E1E">
              <w:rPr>
                <w:b/>
                <w:i/>
                <w:color w:val="000000" w:themeColor="text1"/>
              </w:rPr>
              <w:t>ekstensyfikacji produkcji zwierzęcej, ustanowionych i realizowanych zgodnie z ust. 3. Takie wsparcie może obejmować środki efektywności, takie jak zoptymalizowana gospodarka azotem i składnikami odżywczymi, produkcja i stosowanie nawozów odnawialnych, a także środki ekstensyfikacji lub dywersyfikacji produkcji, jeżeli jest to właściwe z technicznego i ekonomicznego punktu widzenia.</w:t>
            </w:r>
          </w:p>
        </w:tc>
      </w:tr>
    </w:tbl>
    <w:p w:rsidR="00F80E1E" w:rsidRPr="00F80E1E" w:rsidP="00F80E1E" w14:paraId="7B03A7F5"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564F6294" w14:textId="77777777">
      <w:pPr>
        <w:rPr>
          <w:color w:val="000000" w:themeColor="text1"/>
        </w:rPr>
      </w:pPr>
      <w:r w:rsidRPr="00F80E1E">
        <w:rPr>
          <w:rStyle w:val="HideTWBExt"/>
        </w:rPr>
        <w:t>&lt;/Amend&gt;</w:t>
      </w:r>
    </w:p>
    <w:p w:rsidR="00F80E1E" w:rsidRPr="00F80E1E" w:rsidP="00F80E1E" w14:paraId="34932B8D" w14:textId="6093F622">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2037</w:t>
      </w:r>
      <w:r w:rsidRPr="00F80E1E">
        <w:rPr>
          <w:rStyle w:val="HideTWBExt"/>
          <w:b w:val="0"/>
        </w:rPr>
        <w:t>&lt;/NumAm&gt;</w:t>
      </w:r>
    </w:p>
    <w:p w:rsidR="00F80E1E" w:rsidRPr="00F80E1E" w:rsidP="00F80E1E" w14:paraId="0CFA8B4E" w14:textId="77777777">
      <w:pPr>
        <w:pStyle w:val="NormalBold"/>
        <w:rPr>
          <w:color w:val="000000" w:themeColor="text1"/>
        </w:rPr>
      </w:pPr>
      <w:r w:rsidRPr="00F80E1E">
        <w:rPr>
          <w:rStyle w:val="HideTWBExt"/>
          <w:b w:val="0"/>
        </w:rPr>
        <w:t>&lt;RepeatBlock-By&gt;&lt;Members&gt;</w:t>
      </w:r>
      <w:r w:rsidRPr="00F80E1E">
        <w:rPr>
          <w:color w:val="000000" w:themeColor="text1"/>
        </w:rPr>
        <w:t>Jessica</w:t>
      </w:r>
      <w:r w:rsidRPr="00F80E1E">
        <w:rPr>
          <w:color w:val="000000" w:themeColor="text1"/>
        </w:rPr>
        <w:t xml:space="preserve"> </w:t>
      </w:r>
      <w:r w:rsidRPr="00F80E1E">
        <w:rPr>
          <w:color w:val="000000" w:themeColor="text1"/>
        </w:rPr>
        <w:t>Polfjärd</w:t>
      </w:r>
      <w:r w:rsidRPr="00F80E1E">
        <w:rPr>
          <w:rStyle w:val="HideTWBExt"/>
          <w:b w:val="0"/>
        </w:rPr>
        <w:t>&lt;/Members&gt;</w:t>
      </w:r>
    </w:p>
    <w:p w:rsidR="00F80E1E" w:rsidRPr="00F80E1E" w:rsidP="00F80E1E" w14:paraId="02BEE2F7" w14:textId="77777777">
      <w:pPr>
        <w:pStyle w:val="NormalBold"/>
        <w:rPr>
          <w:color w:val="000000" w:themeColor="text1"/>
        </w:rPr>
      </w:pPr>
      <w:r w:rsidRPr="00F80E1E">
        <w:rPr>
          <w:rStyle w:val="HideTWBExt"/>
          <w:b w:val="0"/>
        </w:rPr>
        <w:t>&lt;/RepeatBlock-By&gt;</w:t>
      </w:r>
    </w:p>
    <w:p w:rsidR="00F80E1E" w:rsidRPr="00F80E1E" w:rsidP="00F80E1E" w14:paraId="7015D6F9"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10E505F9" w14:textId="77777777">
      <w:pPr>
        <w:pStyle w:val="NormalBold"/>
        <w:rPr>
          <w:color w:val="000000" w:themeColor="text1"/>
        </w:rPr>
      </w:pPr>
      <w:r w:rsidRPr="00F80E1E">
        <w:rPr>
          <w:rStyle w:val="HideTWBExt"/>
          <w:b w:val="0"/>
        </w:rPr>
        <w:t>&lt;Article&gt;</w:t>
      </w:r>
      <w:r w:rsidRPr="00F80E1E">
        <w:rPr>
          <w:color w:val="000000" w:themeColor="text1"/>
        </w:rPr>
        <w:t>Artykuł 10 – ustęp 1 – wprowadzenie</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21518B"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D22E112" w14:textId="77777777">
            <w:pPr>
              <w:rPr>
                <w:color w:val="000000" w:themeColor="text1"/>
              </w:rPr>
            </w:pPr>
          </w:p>
        </w:tc>
      </w:tr>
      <w:tr w14:paraId="3C9B7878"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F4231D0"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97DDD32" w14:textId="77777777">
            <w:pPr>
              <w:pStyle w:val="AmColumnHeading"/>
              <w:rPr>
                <w:color w:val="000000" w:themeColor="text1"/>
              </w:rPr>
            </w:pPr>
            <w:r w:rsidRPr="00F80E1E">
              <w:rPr>
                <w:color w:val="000000" w:themeColor="text1"/>
              </w:rPr>
              <w:t>Poprawka</w:t>
            </w:r>
          </w:p>
        </w:tc>
      </w:tr>
      <w:tr w14:paraId="628DAAEC"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3695B00" w14:textId="77777777">
            <w:pPr>
              <w:pStyle w:val="Normal6a"/>
              <w:rPr>
                <w:color w:val="000000" w:themeColor="text1"/>
              </w:rPr>
            </w:pPr>
            <w:r w:rsidRPr="00F80E1E">
              <w:rPr>
                <w:color w:val="000000" w:themeColor="text1"/>
              </w:rPr>
              <w:t>1.</w:t>
            </w:r>
            <w:r w:rsidRPr="00F80E1E">
              <w:rPr>
                <w:color w:val="000000" w:themeColor="text1"/>
              </w:rPr>
              <w:tab/>
              <w:t xml:space="preserve">Państwa członkowskie zapewniają zachęty do podejmowania </w:t>
            </w:r>
            <w:r w:rsidRPr="00F80E1E">
              <w:rPr>
                <w:b/>
                <w:i/>
                <w:color w:val="000000" w:themeColor="text1"/>
              </w:rPr>
              <w:t>następujących działań korzystnych</w:t>
            </w:r>
            <w:r w:rsidRPr="00F80E1E">
              <w:rPr>
                <w:color w:val="000000" w:themeColor="text1"/>
              </w:rPr>
              <w:t xml:space="preserve"> dla klimatu, środowiska, zdrowia i dobrostanu zwierząt oraz zrównoważonego leśnictwa</w:t>
            </w:r>
            <w:r w:rsidRPr="00F80E1E">
              <w:rPr>
                <w:b/>
                <w:i/>
                <w:color w:val="000000" w:themeColor="text1"/>
              </w:rPr>
              <w:t>:</w:t>
            </w:r>
          </w:p>
        </w:tc>
        <w:tc>
          <w:tcPr>
            <w:tcW w:w="4876" w:type="dxa"/>
            <w:tcBorders>
              <w:top w:val="nil"/>
              <w:left w:val="nil"/>
              <w:bottom w:val="nil"/>
              <w:right w:val="nil"/>
            </w:tcBorders>
          </w:tcPr>
          <w:p w:rsidR="00F80E1E" w:rsidRPr="00F80E1E" w:rsidP="00E224BD" w14:paraId="6BD4ECCF" w14:textId="77777777">
            <w:pPr>
              <w:pStyle w:val="Normal6a"/>
              <w:rPr>
                <w:color w:val="000000" w:themeColor="text1"/>
              </w:rPr>
            </w:pPr>
            <w:r w:rsidRPr="00F80E1E">
              <w:rPr>
                <w:color w:val="000000" w:themeColor="text1"/>
              </w:rPr>
              <w:t>1.</w:t>
            </w:r>
            <w:r w:rsidRPr="00F80E1E">
              <w:rPr>
                <w:color w:val="000000" w:themeColor="text1"/>
              </w:rPr>
              <w:tab/>
              <w:t xml:space="preserve">Państwa członkowskie zapewniają zachęty do podejmowania </w:t>
            </w:r>
            <w:r w:rsidRPr="00F80E1E">
              <w:rPr>
                <w:b/>
                <w:i/>
                <w:color w:val="000000" w:themeColor="text1"/>
              </w:rPr>
              <w:t>dobrowolnych zobowiązań w zakresie gospodarowania oraz dobrowolnego przechodzenia na odporne systemy produkcji przez rolników i innych beneficjentów, na poziomie gospodarstwa lub jego części, które są korzystne</w:t>
            </w:r>
            <w:r w:rsidRPr="00F80E1E">
              <w:rPr>
                <w:color w:val="000000" w:themeColor="text1"/>
              </w:rPr>
              <w:t xml:space="preserve"> dla klimatu, środowiska, zdrowia i dobrostanu zwierząt</w:t>
            </w:r>
            <w:r w:rsidRPr="00F80E1E">
              <w:rPr>
                <w:b/>
                <w:i/>
                <w:color w:val="000000" w:themeColor="text1"/>
              </w:rPr>
              <w:t>, w tym środki służące poprawie dobrostanu zwierząt i zwalczaniu oporności na środki przeciwdrobnoustrojowe. Działania takie mogą obejmować zobowiązania do utrzymania rolnictwa ekologicznego lub przejścia na rolnictwo ekologiczne, ekstensyfikację produkcji zwierzęcej</w:t>
            </w:r>
            <w:r w:rsidRPr="00F80E1E">
              <w:rPr>
                <w:color w:val="000000" w:themeColor="text1"/>
              </w:rPr>
              <w:t xml:space="preserve"> oraz </w:t>
            </w:r>
            <w:r w:rsidRPr="00F80E1E">
              <w:rPr>
                <w:b/>
                <w:i/>
                <w:color w:val="000000" w:themeColor="text1"/>
              </w:rPr>
              <w:t>inne działania ustanowione i realizowane zgodnie z ust. 3 i 4. Państwa członkowskie mogą zapewniać zachęty do podejmowania dobrowolnych działań na rzecz</w:t>
            </w:r>
            <w:r w:rsidRPr="00F80E1E">
              <w:rPr>
                <w:color w:val="000000" w:themeColor="text1"/>
              </w:rPr>
              <w:t xml:space="preserve"> zrównoważonego leśnictwa</w:t>
            </w:r>
            <w:r w:rsidRPr="00F80E1E">
              <w:rPr>
                <w:b/>
                <w:i/>
                <w:color w:val="000000" w:themeColor="text1"/>
              </w:rPr>
              <w:t>.</w:t>
            </w:r>
          </w:p>
        </w:tc>
      </w:tr>
    </w:tbl>
    <w:p w:rsidR="00F80E1E" w:rsidRPr="00F80E1E" w:rsidP="00F80E1E" w14:paraId="6FE304F6"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73423A6A" w14:textId="77777777">
      <w:pPr>
        <w:rPr>
          <w:color w:val="000000" w:themeColor="text1"/>
        </w:rPr>
      </w:pPr>
      <w:r w:rsidRPr="00F80E1E">
        <w:rPr>
          <w:rStyle w:val="HideTWBExt"/>
        </w:rPr>
        <w:t>&lt;/Amend&gt;</w:t>
      </w:r>
    </w:p>
    <w:p w:rsidR="00F80E1E" w:rsidRPr="00F80E1E" w:rsidP="00F80E1E" w14:paraId="35FC4AFE" w14:textId="372C6401">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2038</w:t>
      </w:r>
      <w:r w:rsidRPr="00F80E1E">
        <w:rPr>
          <w:rStyle w:val="HideTWBExt"/>
          <w:b w:val="0"/>
        </w:rPr>
        <w:t>&lt;/NumAm&gt;</w:t>
      </w:r>
    </w:p>
    <w:p w:rsidR="00F80E1E" w:rsidRPr="00F80E1E" w:rsidP="00F80E1E" w14:paraId="2AD5B4BD"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Christine Singer, </w:t>
      </w:r>
      <w:r w:rsidRPr="00F80E1E">
        <w:rPr>
          <w:color w:val="000000" w:themeColor="text1"/>
        </w:rPr>
        <w:t>Asger</w:t>
      </w:r>
      <w:r w:rsidRPr="00F80E1E">
        <w:rPr>
          <w:color w:val="000000" w:themeColor="text1"/>
        </w:rPr>
        <w:t xml:space="preserve"> Christensen, </w:t>
      </w:r>
      <w:r w:rsidRPr="00F80E1E">
        <w:rPr>
          <w:color w:val="000000" w:themeColor="text1"/>
        </w:rPr>
        <w:t>Ciaran</w:t>
      </w:r>
      <w:r w:rsidRPr="00F80E1E">
        <w:rPr>
          <w:color w:val="000000" w:themeColor="text1"/>
        </w:rPr>
        <w:t xml:space="preserve"> </w:t>
      </w:r>
      <w:r w:rsidRPr="00F80E1E">
        <w:rPr>
          <w:color w:val="000000" w:themeColor="text1"/>
        </w:rPr>
        <w:t>Mullooly</w:t>
      </w:r>
      <w:r w:rsidRPr="00F80E1E">
        <w:rPr>
          <w:rStyle w:val="HideTWBExt"/>
          <w:b w:val="0"/>
        </w:rPr>
        <w:t>&lt;/Members&gt;</w:t>
      </w:r>
    </w:p>
    <w:p w:rsidR="00F80E1E" w:rsidRPr="00F80E1E" w:rsidP="00F80E1E" w14:paraId="63836E8E" w14:textId="77777777">
      <w:pPr>
        <w:pStyle w:val="NormalBold"/>
        <w:rPr>
          <w:color w:val="000000" w:themeColor="text1"/>
        </w:rPr>
      </w:pPr>
      <w:r w:rsidRPr="00F80E1E">
        <w:rPr>
          <w:rStyle w:val="HideTWBExt"/>
          <w:b w:val="0"/>
        </w:rPr>
        <w:t>&lt;/RepeatBlock-By&gt;</w:t>
      </w:r>
    </w:p>
    <w:p w:rsidR="00F80E1E" w:rsidRPr="00F80E1E" w:rsidP="00F80E1E" w14:paraId="44352AC2"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46B620E7" w14:textId="77777777">
      <w:pPr>
        <w:pStyle w:val="NormalBold"/>
        <w:rPr>
          <w:color w:val="000000" w:themeColor="text1"/>
        </w:rPr>
      </w:pPr>
      <w:r w:rsidRPr="00F80E1E">
        <w:rPr>
          <w:rStyle w:val="HideTWBExt"/>
          <w:b w:val="0"/>
        </w:rPr>
        <w:t>&lt;Article&gt;</w:t>
      </w:r>
      <w:r w:rsidRPr="00F80E1E">
        <w:rPr>
          <w:color w:val="000000" w:themeColor="text1"/>
        </w:rPr>
        <w:t>Artykuł 10 – ustęp 1 – wprowadzenie</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43AD0A"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419223F" w14:textId="77777777">
            <w:pPr>
              <w:rPr>
                <w:color w:val="000000" w:themeColor="text1"/>
              </w:rPr>
            </w:pPr>
          </w:p>
        </w:tc>
      </w:tr>
      <w:tr w14:paraId="0A9589BE"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365256E3"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FDC1EC8" w14:textId="77777777">
            <w:pPr>
              <w:pStyle w:val="AmColumnHeading"/>
              <w:rPr>
                <w:color w:val="000000" w:themeColor="text1"/>
              </w:rPr>
            </w:pPr>
            <w:r w:rsidRPr="00F80E1E">
              <w:rPr>
                <w:color w:val="000000" w:themeColor="text1"/>
              </w:rPr>
              <w:t>Poprawka</w:t>
            </w:r>
          </w:p>
        </w:tc>
      </w:tr>
      <w:tr w14:paraId="7DE68F8D"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5D20283" w14:textId="77777777">
            <w:pPr>
              <w:pStyle w:val="Normal6a"/>
              <w:rPr>
                <w:color w:val="000000" w:themeColor="text1"/>
              </w:rPr>
            </w:pPr>
            <w:r w:rsidRPr="00F80E1E">
              <w:rPr>
                <w:color w:val="000000" w:themeColor="text1"/>
              </w:rPr>
              <w:t>1.</w:t>
            </w:r>
            <w:r w:rsidRPr="00F80E1E">
              <w:rPr>
                <w:color w:val="000000" w:themeColor="text1"/>
              </w:rPr>
              <w:tab/>
              <w:t xml:space="preserve">Państwa członkowskie zapewniają zachęty do podejmowania </w:t>
            </w:r>
            <w:r w:rsidRPr="00F80E1E">
              <w:rPr>
                <w:b/>
                <w:i/>
                <w:color w:val="000000" w:themeColor="text1"/>
              </w:rPr>
              <w:t>następujących działań korzystnych</w:t>
            </w:r>
            <w:r w:rsidRPr="00F80E1E">
              <w:rPr>
                <w:color w:val="000000" w:themeColor="text1"/>
              </w:rPr>
              <w:t xml:space="preserve"> dla klimatu, środowiska, zdrowia i dobrostanu zwierząt oraz zrównoważonego leśnictwa</w:t>
            </w:r>
            <w:r w:rsidRPr="00F80E1E">
              <w:rPr>
                <w:b/>
                <w:i/>
                <w:color w:val="000000" w:themeColor="text1"/>
              </w:rPr>
              <w:t>:</w:t>
            </w:r>
          </w:p>
        </w:tc>
        <w:tc>
          <w:tcPr>
            <w:tcW w:w="4876" w:type="dxa"/>
            <w:tcBorders>
              <w:top w:val="nil"/>
              <w:left w:val="nil"/>
              <w:bottom w:val="nil"/>
              <w:right w:val="nil"/>
            </w:tcBorders>
          </w:tcPr>
          <w:p w:rsidR="00F80E1E" w:rsidRPr="00F80E1E" w:rsidP="00E224BD" w14:paraId="04B70FD2" w14:textId="77777777">
            <w:pPr>
              <w:pStyle w:val="Normal6a"/>
              <w:rPr>
                <w:color w:val="000000" w:themeColor="text1"/>
              </w:rPr>
            </w:pPr>
            <w:r w:rsidRPr="00F80E1E">
              <w:rPr>
                <w:color w:val="000000" w:themeColor="text1"/>
              </w:rPr>
              <w:t>1.</w:t>
            </w:r>
            <w:r w:rsidRPr="00F80E1E">
              <w:rPr>
                <w:color w:val="000000" w:themeColor="text1"/>
              </w:rPr>
              <w:tab/>
              <w:t xml:space="preserve">Państwa członkowskie zapewniają zachęty do podejmowania </w:t>
            </w:r>
            <w:r w:rsidRPr="00F80E1E">
              <w:rPr>
                <w:b/>
                <w:i/>
                <w:color w:val="000000" w:themeColor="text1"/>
              </w:rPr>
              <w:t>dobrowolnych zobowiązań w zakresie gospodarowania przez rolników i innych należycie uzasadnionych beneficjentów, takich jak grupy rolników, które są atrakcyjne ekonomicznie, mają wyraźny wpływ na dochody na poziomie gospodarstwa, są wykonalne, proporcjonalne i efektywne pod względem administracyjnym oraz korzystne</w:t>
            </w:r>
            <w:r w:rsidRPr="00F80E1E">
              <w:rPr>
                <w:color w:val="000000" w:themeColor="text1"/>
              </w:rPr>
              <w:t xml:space="preserve"> dla klimatu, środowiska, zdrowia i dobrostanu zwierząt oraz zrównoważonego leśnictwa</w:t>
            </w:r>
            <w:r w:rsidRPr="00F80E1E">
              <w:rPr>
                <w:b/>
                <w:i/>
                <w:color w:val="000000" w:themeColor="text1"/>
              </w:rPr>
              <w:t>, w tym zobowiązań do utrzymania rolnictwa ekologicznego i ekstensyfikacji produkcji zwierzęcej, ustanowionych i realizowanych zgodnie z ust. 3;</w:t>
            </w:r>
          </w:p>
        </w:tc>
      </w:tr>
    </w:tbl>
    <w:p w:rsidR="00F80E1E" w:rsidRPr="00F80E1E" w:rsidP="00F80E1E" w14:paraId="111E1122"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4983F109"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65C2BC23" w14:textId="77777777">
      <w:pPr>
        <w:pStyle w:val="AmJustText"/>
        <w:rPr>
          <w:color w:val="000000" w:themeColor="text1"/>
        </w:rPr>
      </w:pPr>
      <w:r w:rsidRPr="00F80E1E">
        <w:rPr>
          <w:color w:val="000000" w:themeColor="text1"/>
        </w:rPr>
        <w:t>Ma to na celu zapewnienie, by płatności w ramach WPR przewidziane w art. 10 (interwencje wskazane w lit. f) otrzymywali wyłącznie rolnicy – co jest spójne z zasadą, że środek ten będzie również finansowany ze środków przeznaczonych na wsparcie dochodów.</w:t>
      </w:r>
    </w:p>
    <w:p w:rsidR="00F80E1E" w:rsidRPr="00F80E1E" w:rsidP="00F80E1E" w14:paraId="7AB86AB2" w14:textId="77777777">
      <w:pPr>
        <w:rPr>
          <w:color w:val="000000" w:themeColor="text1"/>
        </w:rPr>
      </w:pPr>
      <w:r w:rsidRPr="00F80E1E">
        <w:rPr>
          <w:rStyle w:val="HideTWBExt"/>
        </w:rPr>
        <w:t>&lt;/Amend&gt;</w:t>
      </w:r>
    </w:p>
    <w:p w:rsidR="00F80E1E" w:rsidRPr="00F80E1E" w:rsidP="00F80E1E" w14:paraId="0EB57405" w14:textId="11621638">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2039</w:t>
      </w:r>
      <w:r w:rsidRPr="00F80E1E">
        <w:rPr>
          <w:rStyle w:val="HideTWBExt"/>
          <w:b w:val="0"/>
        </w:rPr>
        <w:t>&lt;/NumAm&gt;</w:t>
      </w:r>
    </w:p>
    <w:p w:rsidR="00F80E1E" w:rsidRPr="00F80E1E" w:rsidP="00F80E1E" w14:paraId="6230969E" w14:textId="77777777">
      <w:pPr>
        <w:pStyle w:val="NormalBold"/>
        <w:rPr>
          <w:color w:val="000000" w:themeColor="text1"/>
        </w:rPr>
      </w:pPr>
      <w:r w:rsidRPr="00F80E1E">
        <w:rPr>
          <w:rStyle w:val="HideTWBExt"/>
          <w:b w:val="0"/>
        </w:rPr>
        <w:t>&lt;RepeatBlock-By&gt;&lt;Members&gt;</w:t>
      </w:r>
      <w:r w:rsidRPr="00F80E1E">
        <w:rPr>
          <w:color w:val="000000" w:themeColor="text1"/>
        </w:rPr>
        <w:t xml:space="preserve">Alexander </w:t>
      </w:r>
      <w:r w:rsidRPr="00F80E1E">
        <w:rPr>
          <w:color w:val="000000" w:themeColor="text1"/>
        </w:rPr>
        <w:t>Bernhuber</w:t>
      </w:r>
      <w:r w:rsidRPr="00F80E1E">
        <w:rPr>
          <w:rStyle w:val="HideTWBExt"/>
          <w:b w:val="0"/>
        </w:rPr>
        <w:t>&lt;/Members&gt;</w:t>
      </w:r>
    </w:p>
    <w:p w:rsidR="00F80E1E" w:rsidRPr="00F80E1E" w:rsidP="00F80E1E" w14:paraId="7D0F0B14" w14:textId="77777777">
      <w:pPr>
        <w:pStyle w:val="NormalBold"/>
        <w:rPr>
          <w:color w:val="000000" w:themeColor="text1"/>
        </w:rPr>
      </w:pPr>
      <w:r w:rsidRPr="00F80E1E">
        <w:rPr>
          <w:rStyle w:val="HideTWBExt"/>
          <w:b w:val="0"/>
        </w:rPr>
        <w:t>&lt;/RepeatBlock-By&gt;</w:t>
      </w:r>
    </w:p>
    <w:p w:rsidR="00F80E1E" w:rsidRPr="00F80E1E" w:rsidP="00F80E1E" w14:paraId="4528FCBF"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074F63D" w14:textId="77777777">
      <w:pPr>
        <w:pStyle w:val="NormalBold"/>
        <w:rPr>
          <w:color w:val="000000" w:themeColor="text1"/>
        </w:rPr>
      </w:pPr>
      <w:r w:rsidRPr="00F80E1E">
        <w:rPr>
          <w:rStyle w:val="HideTWBExt"/>
          <w:b w:val="0"/>
        </w:rPr>
        <w:t>&lt;Article&gt;</w:t>
      </w:r>
      <w:r w:rsidRPr="00F80E1E">
        <w:rPr>
          <w:color w:val="000000" w:themeColor="text1"/>
        </w:rPr>
        <w:t>Artykuł 10 – ustęp 1 – wprowadzenie</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D4BF48"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2176D9C" w14:textId="77777777">
            <w:pPr>
              <w:rPr>
                <w:color w:val="000000" w:themeColor="text1"/>
              </w:rPr>
            </w:pPr>
          </w:p>
        </w:tc>
      </w:tr>
      <w:tr w14:paraId="01101E6A"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7BAFD2E"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6B8FA73F" w14:textId="77777777">
            <w:pPr>
              <w:pStyle w:val="AmColumnHeading"/>
              <w:rPr>
                <w:color w:val="000000" w:themeColor="text1"/>
              </w:rPr>
            </w:pPr>
            <w:r w:rsidRPr="00F80E1E">
              <w:rPr>
                <w:color w:val="000000" w:themeColor="text1"/>
              </w:rPr>
              <w:t>Poprawka</w:t>
            </w:r>
          </w:p>
        </w:tc>
      </w:tr>
      <w:tr w14:paraId="6F2F5594"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626B8C2B" w14:textId="77777777">
            <w:pPr>
              <w:pStyle w:val="Normal6a"/>
              <w:rPr>
                <w:color w:val="000000" w:themeColor="text1"/>
              </w:rPr>
            </w:pPr>
            <w:r w:rsidRPr="00F80E1E">
              <w:rPr>
                <w:color w:val="000000" w:themeColor="text1"/>
              </w:rPr>
              <w:t>1.</w:t>
            </w:r>
            <w:r w:rsidRPr="00F80E1E">
              <w:rPr>
                <w:color w:val="000000" w:themeColor="text1"/>
              </w:rPr>
              <w:tab/>
              <w:t xml:space="preserve">Państwa członkowskie zapewniają zachęty do podejmowania </w:t>
            </w:r>
            <w:r w:rsidRPr="00F80E1E">
              <w:rPr>
                <w:b/>
                <w:i/>
                <w:color w:val="000000" w:themeColor="text1"/>
              </w:rPr>
              <w:t>następujących działań korzystnych</w:t>
            </w:r>
            <w:r w:rsidRPr="00F80E1E">
              <w:rPr>
                <w:color w:val="000000" w:themeColor="text1"/>
              </w:rPr>
              <w:t xml:space="preserve"> dla klimatu, środowiska, zdrowia i dobrostanu zwierząt oraz zrównoważonego leśnictwa</w:t>
            </w:r>
            <w:r w:rsidRPr="00F80E1E">
              <w:rPr>
                <w:b/>
                <w:i/>
                <w:color w:val="000000" w:themeColor="text1"/>
              </w:rPr>
              <w:t>:</w:t>
            </w:r>
          </w:p>
        </w:tc>
        <w:tc>
          <w:tcPr>
            <w:tcW w:w="4876" w:type="dxa"/>
            <w:tcBorders>
              <w:top w:val="nil"/>
              <w:left w:val="nil"/>
              <w:bottom w:val="nil"/>
              <w:right w:val="nil"/>
            </w:tcBorders>
          </w:tcPr>
          <w:p w:rsidR="00F80E1E" w:rsidRPr="00F80E1E" w:rsidP="00E224BD" w14:paraId="52ED2849" w14:textId="77777777">
            <w:pPr>
              <w:pStyle w:val="Normal6a"/>
              <w:rPr>
                <w:color w:val="000000" w:themeColor="text1"/>
              </w:rPr>
            </w:pPr>
            <w:r w:rsidRPr="00F80E1E">
              <w:rPr>
                <w:color w:val="000000" w:themeColor="text1"/>
              </w:rPr>
              <w:t>1.</w:t>
            </w:r>
            <w:r w:rsidRPr="00F80E1E">
              <w:rPr>
                <w:color w:val="000000" w:themeColor="text1"/>
              </w:rPr>
              <w:tab/>
              <w:t xml:space="preserve"> Państwa członkowskie zapewniają zachęty do podejmowania </w:t>
            </w:r>
            <w:r w:rsidRPr="00F80E1E">
              <w:rPr>
                <w:b/>
                <w:i/>
                <w:color w:val="000000" w:themeColor="text1"/>
              </w:rPr>
              <w:t>dobrowolnych zobowiązań w zakresie gospodarowania przez rolników i innych należycie uzasadnionych beneficjentów, takich jak grupy rolników, które są korzystne</w:t>
            </w:r>
            <w:r w:rsidRPr="00F80E1E">
              <w:rPr>
                <w:color w:val="000000" w:themeColor="text1"/>
              </w:rPr>
              <w:t xml:space="preserve"> dla klimatu, środowiska, zdrowia i dobrostanu zwierząt oraz zrównoważonego leśnictwa</w:t>
            </w:r>
            <w:r w:rsidRPr="00F80E1E">
              <w:rPr>
                <w:b/>
                <w:i/>
                <w:color w:val="000000" w:themeColor="text1"/>
              </w:rPr>
              <w:t>, w tym zobowiązań do utrzymania rolnictwa ekologicznego i ekstensyfikacji produkcji zwierzęcej, ustanowionych i realizowanych zgodnie z ust. 3.</w:t>
            </w:r>
          </w:p>
        </w:tc>
      </w:tr>
    </w:tbl>
    <w:p w:rsidR="00F80E1E" w:rsidRPr="00F80E1E" w:rsidP="00F80E1E" w14:paraId="05F2FF89"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5641EC7B"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3A1A0FFD" w14:textId="77777777">
      <w:pPr>
        <w:pStyle w:val="AmJustText"/>
        <w:rPr>
          <w:color w:val="000000" w:themeColor="text1"/>
        </w:rPr>
      </w:pPr>
      <w:r w:rsidRPr="00F80E1E">
        <w:rPr>
          <w:color w:val="000000" w:themeColor="text1"/>
        </w:rPr>
        <w:t>Ma to na celu zapewnienie, by płatności w ramach WPR przewidziane w art. 10 (interwencje wskazane w lit. f) otrzymywali wyłącznie rolnicy – co jest spójne z zasadą, że środek ten będzie również finansowany ze środków przeznaczonych na wsparcie dochodów.</w:t>
      </w:r>
    </w:p>
    <w:p w:rsidR="00F80E1E" w:rsidRPr="00F80E1E" w:rsidP="00F80E1E" w14:paraId="14E42691" w14:textId="77777777">
      <w:pPr>
        <w:rPr>
          <w:color w:val="000000" w:themeColor="text1"/>
        </w:rPr>
      </w:pPr>
      <w:r w:rsidRPr="00F80E1E">
        <w:rPr>
          <w:rStyle w:val="HideTWBExt"/>
        </w:rPr>
        <w:t>&lt;/Amend&gt;</w:t>
      </w:r>
    </w:p>
    <w:p w:rsidR="00F80E1E" w:rsidRPr="00F80E1E" w:rsidP="00F80E1E" w14:paraId="37D12571" w14:textId="0FC590D7">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2040</w:t>
      </w:r>
      <w:r w:rsidRPr="00F80E1E">
        <w:rPr>
          <w:rStyle w:val="HideTWBExt"/>
          <w:b w:val="0"/>
        </w:rPr>
        <w:t>&lt;/NumAm&gt;</w:t>
      </w:r>
    </w:p>
    <w:p w:rsidR="00F80E1E" w:rsidRPr="00F80E1E" w:rsidP="00F80E1E" w14:paraId="6D96231C"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Charles </w:t>
      </w:r>
      <w:r w:rsidRPr="00F80E1E">
        <w:rPr>
          <w:color w:val="000000" w:themeColor="text1"/>
        </w:rPr>
        <w:t>Goerens</w:t>
      </w:r>
      <w:r w:rsidRPr="00F80E1E">
        <w:rPr>
          <w:rStyle w:val="HideTWBExt"/>
          <w:b w:val="0"/>
        </w:rPr>
        <w:t>&lt;/Members&gt;</w:t>
      </w:r>
    </w:p>
    <w:p w:rsidR="00F80E1E" w:rsidRPr="00F80E1E" w:rsidP="00F80E1E" w14:paraId="33CDD8D1" w14:textId="77777777">
      <w:pPr>
        <w:pStyle w:val="NormalBold"/>
        <w:rPr>
          <w:color w:val="000000" w:themeColor="text1"/>
        </w:rPr>
      </w:pPr>
      <w:r w:rsidRPr="00F80E1E">
        <w:rPr>
          <w:rStyle w:val="HideTWBExt"/>
          <w:b w:val="0"/>
        </w:rPr>
        <w:t>&lt;/RepeatBlock-By&gt;</w:t>
      </w:r>
    </w:p>
    <w:p w:rsidR="00F80E1E" w:rsidRPr="00F80E1E" w:rsidP="00F80E1E" w14:paraId="7B039646"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3A8FF27" w14:textId="77777777">
      <w:pPr>
        <w:pStyle w:val="NormalBold"/>
        <w:rPr>
          <w:color w:val="000000" w:themeColor="text1"/>
        </w:rPr>
      </w:pPr>
      <w:r w:rsidRPr="00F80E1E">
        <w:rPr>
          <w:rStyle w:val="HideTWBExt"/>
          <w:b w:val="0"/>
        </w:rPr>
        <w:t>&lt;Article&gt;</w:t>
      </w:r>
      <w:r w:rsidRPr="00F80E1E">
        <w:rPr>
          <w:color w:val="000000" w:themeColor="text1"/>
        </w:rPr>
        <w:t>Artykuł 10 – ustęp 1 – wprowadzenie</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19E9AB"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15516199" w14:textId="77777777">
            <w:pPr>
              <w:rPr>
                <w:color w:val="000000" w:themeColor="text1"/>
              </w:rPr>
            </w:pPr>
          </w:p>
        </w:tc>
      </w:tr>
      <w:tr w14:paraId="6BBEB944"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73264313"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1DE816C8" w14:textId="77777777">
            <w:pPr>
              <w:pStyle w:val="AmColumnHeading"/>
              <w:rPr>
                <w:color w:val="000000" w:themeColor="text1"/>
              </w:rPr>
            </w:pPr>
            <w:r w:rsidRPr="00F80E1E">
              <w:rPr>
                <w:color w:val="000000" w:themeColor="text1"/>
              </w:rPr>
              <w:t>Poprawka</w:t>
            </w:r>
          </w:p>
        </w:tc>
      </w:tr>
      <w:tr w14:paraId="520E6739"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ED651E7" w14:textId="77777777">
            <w:pPr>
              <w:pStyle w:val="Normal6a"/>
              <w:rPr>
                <w:color w:val="000000" w:themeColor="text1"/>
              </w:rPr>
            </w:pPr>
            <w:r w:rsidRPr="00F80E1E">
              <w:rPr>
                <w:color w:val="000000" w:themeColor="text1"/>
              </w:rPr>
              <w:t>1.</w:t>
            </w:r>
            <w:r w:rsidRPr="00F80E1E">
              <w:rPr>
                <w:color w:val="000000" w:themeColor="text1"/>
              </w:rPr>
              <w:tab/>
              <w:t xml:space="preserve">Państwa członkowskie zapewniają zachęty do podejmowania następujących działań korzystnych dla klimatu, środowiska, zdrowia i dobrostanu zwierząt </w:t>
            </w:r>
            <w:r w:rsidRPr="00F80E1E">
              <w:rPr>
                <w:b/>
                <w:i/>
                <w:color w:val="000000" w:themeColor="text1"/>
              </w:rPr>
              <w:t>oraz</w:t>
            </w:r>
            <w:r w:rsidRPr="00F80E1E">
              <w:rPr>
                <w:color w:val="000000" w:themeColor="text1"/>
              </w:rPr>
              <w:t xml:space="preserve"> zrównoważonego leśnictwa:</w:t>
            </w:r>
          </w:p>
        </w:tc>
        <w:tc>
          <w:tcPr>
            <w:tcW w:w="4876" w:type="dxa"/>
            <w:tcBorders>
              <w:top w:val="nil"/>
              <w:left w:val="nil"/>
              <w:bottom w:val="nil"/>
              <w:right w:val="nil"/>
            </w:tcBorders>
          </w:tcPr>
          <w:p w:rsidR="00F80E1E" w:rsidRPr="00F80E1E" w:rsidP="00E224BD" w14:paraId="4F10C97C" w14:textId="77777777">
            <w:pPr>
              <w:pStyle w:val="Normal6a"/>
              <w:rPr>
                <w:color w:val="000000" w:themeColor="text1"/>
              </w:rPr>
            </w:pPr>
            <w:r w:rsidRPr="00F80E1E">
              <w:rPr>
                <w:color w:val="000000" w:themeColor="text1"/>
              </w:rPr>
              <w:t>1.</w:t>
            </w:r>
            <w:r w:rsidRPr="00F80E1E">
              <w:rPr>
                <w:color w:val="000000" w:themeColor="text1"/>
              </w:rPr>
              <w:tab/>
              <w:t xml:space="preserve">Państwa członkowskie zapewniają zachęty do podejmowania następujących działań korzystnych dla klimatu, środowiska, zdrowia i dobrostanu zwierząt </w:t>
            </w:r>
            <w:r w:rsidRPr="00F80E1E">
              <w:rPr>
                <w:b/>
                <w:i/>
                <w:color w:val="000000" w:themeColor="text1"/>
              </w:rPr>
              <w:t>lub</w:t>
            </w:r>
            <w:r w:rsidRPr="00F80E1E">
              <w:rPr>
                <w:color w:val="000000" w:themeColor="text1"/>
              </w:rPr>
              <w:t xml:space="preserve"> zrównoważonego leśnictwa</w:t>
            </w:r>
            <w:r w:rsidRPr="00F80E1E">
              <w:rPr>
                <w:b/>
                <w:i/>
                <w:color w:val="000000" w:themeColor="text1"/>
              </w:rPr>
              <w:t>, które przyczyniają się do realizacji priorytetowych obszarów w dziedzinie środowiska i klimatu, o których mowa w art. 4:poprzez dobrowolne zobowiązania w dziedzinie zarządzania podejmowane przez rolników i innych beneficjentów, w stosownych przypadkach, takie jak zobowiązania do wspierania rolnictwa ekologicznego lub ekstensywnej produkcji zwierzęcej.</w:t>
            </w:r>
          </w:p>
        </w:tc>
      </w:tr>
    </w:tbl>
    <w:p w:rsidR="00F80E1E" w:rsidRPr="00F80E1E" w:rsidP="00F80E1E" w14:paraId="0D9AD2FF"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079D3996" w14:textId="77777777">
      <w:pPr>
        <w:rPr>
          <w:color w:val="000000" w:themeColor="text1"/>
        </w:rPr>
      </w:pPr>
      <w:r w:rsidRPr="00F80E1E">
        <w:rPr>
          <w:rStyle w:val="HideTWBExt"/>
        </w:rPr>
        <w:t>&lt;/Amend&gt;</w:t>
      </w:r>
    </w:p>
    <w:p w:rsidR="00F80E1E" w:rsidRPr="00F80E1E" w:rsidP="00F80E1E" w14:paraId="06113374" w14:textId="546E01A9">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2041</w:t>
      </w:r>
      <w:r w:rsidRPr="00F80E1E">
        <w:rPr>
          <w:rStyle w:val="HideTWBExt"/>
          <w:b w:val="0"/>
        </w:rPr>
        <w:t>&lt;/NumAm&gt;</w:t>
      </w:r>
    </w:p>
    <w:p w:rsidR="00F80E1E" w:rsidRPr="00F80E1E" w:rsidP="00F80E1E" w14:paraId="5CEFA11C" w14:textId="77777777">
      <w:pPr>
        <w:pStyle w:val="NormalBold"/>
        <w:rPr>
          <w:color w:val="000000" w:themeColor="text1"/>
        </w:rPr>
      </w:pPr>
      <w:r w:rsidRPr="00F80E1E">
        <w:rPr>
          <w:rStyle w:val="HideTWBExt"/>
          <w:b w:val="0"/>
        </w:rPr>
        <w:t>&lt;RepeatBlock-By&gt;&lt;Members&gt;</w:t>
      </w:r>
      <w:r w:rsidRPr="00F80E1E">
        <w:rPr>
          <w:color w:val="000000" w:themeColor="text1"/>
        </w:rPr>
        <w:t>Sakis</w:t>
      </w:r>
      <w:r w:rsidRPr="00F80E1E">
        <w:rPr>
          <w:color w:val="000000" w:themeColor="text1"/>
        </w:rPr>
        <w:t xml:space="preserve"> </w:t>
      </w:r>
      <w:r w:rsidRPr="00F80E1E">
        <w:rPr>
          <w:color w:val="000000" w:themeColor="text1"/>
        </w:rPr>
        <w:t>Arnaoutoglou</w:t>
      </w:r>
      <w:r w:rsidRPr="00F80E1E">
        <w:rPr>
          <w:rStyle w:val="HideTWBExt"/>
          <w:b w:val="0"/>
        </w:rPr>
        <w:t>&lt;/Members&gt;</w:t>
      </w:r>
    </w:p>
    <w:p w:rsidR="00F80E1E" w:rsidRPr="00F80E1E" w:rsidP="00F80E1E" w14:paraId="7004A34F" w14:textId="77777777">
      <w:pPr>
        <w:pStyle w:val="NormalBold"/>
        <w:rPr>
          <w:color w:val="000000" w:themeColor="text1"/>
        </w:rPr>
      </w:pPr>
      <w:r w:rsidRPr="00F80E1E">
        <w:rPr>
          <w:rStyle w:val="HideTWBExt"/>
          <w:b w:val="0"/>
        </w:rPr>
        <w:t>&lt;/RepeatBlock-By&gt;</w:t>
      </w:r>
    </w:p>
    <w:p w:rsidR="00F80E1E" w:rsidRPr="00F80E1E" w:rsidP="00F80E1E" w14:paraId="7CF9FC5D"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1D5386EE" w14:textId="77777777">
      <w:pPr>
        <w:pStyle w:val="NormalBold"/>
        <w:rPr>
          <w:color w:val="000000" w:themeColor="text1"/>
        </w:rPr>
      </w:pPr>
      <w:r w:rsidRPr="00F80E1E">
        <w:rPr>
          <w:rStyle w:val="HideTWBExt"/>
          <w:b w:val="0"/>
        </w:rPr>
        <w:t>&lt;Article&gt;</w:t>
      </w:r>
      <w:r w:rsidRPr="00F80E1E">
        <w:rPr>
          <w:color w:val="000000" w:themeColor="text1"/>
        </w:rPr>
        <w:t>Artykuł 10 – ustęp 1 – wprowadzenie</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D8F36D"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286C17C7" w14:textId="77777777">
            <w:pPr>
              <w:rPr>
                <w:color w:val="000000" w:themeColor="text1"/>
              </w:rPr>
            </w:pPr>
          </w:p>
        </w:tc>
      </w:tr>
      <w:tr w14:paraId="269C8A17"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7EFF7708"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9867754" w14:textId="77777777">
            <w:pPr>
              <w:pStyle w:val="AmColumnHeading"/>
              <w:rPr>
                <w:color w:val="000000" w:themeColor="text1"/>
              </w:rPr>
            </w:pPr>
            <w:r w:rsidRPr="00F80E1E">
              <w:rPr>
                <w:color w:val="000000" w:themeColor="text1"/>
              </w:rPr>
              <w:t>Poprawka</w:t>
            </w:r>
          </w:p>
        </w:tc>
      </w:tr>
      <w:tr w14:paraId="44C19259"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E6A4D26" w14:textId="77777777">
            <w:pPr>
              <w:pStyle w:val="Normal6a"/>
              <w:rPr>
                <w:color w:val="000000" w:themeColor="text1"/>
              </w:rPr>
            </w:pPr>
            <w:r w:rsidRPr="00F80E1E">
              <w:rPr>
                <w:color w:val="000000" w:themeColor="text1"/>
              </w:rPr>
              <w:t>1.</w:t>
            </w:r>
            <w:r w:rsidRPr="00F80E1E">
              <w:rPr>
                <w:color w:val="000000" w:themeColor="text1"/>
              </w:rPr>
              <w:tab/>
              <w:t xml:space="preserve">Państwa członkowskie zapewniają zachęty </w:t>
            </w:r>
            <w:r w:rsidRPr="00F80E1E">
              <w:rPr>
                <w:b/>
                <w:i/>
                <w:color w:val="000000" w:themeColor="text1"/>
              </w:rPr>
              <w:t>do podejmowania</w:t>
            </w:r>
            <w:r w:rsidRPr="00F80E1E">
              <w:rPr>
                <w:color w:val="000000" w:themeColor="text1"/>
              </w:rPr>
              <w:t xml:space="preserve"> następujących działań korzystnych dla klimatu, środowiska, zdrowia i dobrostanu zwierząt oraz zrównoważonego leśnictwa:</w:t>
            </w:r>
          </w:p>
        </w:tc>
        <w:tc>
          <w:tcPr>
            <w:tcW w:w="4876" w:type="dxa"/>
            <w:tcBorders>
              <w:top w:val="nil"/>
              <w:left w:val="nil"/>
              <w:bottom w:val="nil"/>
              <w:right w:val="nil"/>
            </w:tcBorders>
          </w:tcPr>
          <w:p w:rsidR="00F80E1E" w:rsidRPr="00F80E1E" w:rsidP="00E224BD" w14:paraId="2F1E9EDF" w14:textId="77777777">
            <w:pPr>
              <w:pStyle w:val="Normal6a"/>
              <w:rPr>
                <w:color w:val="000000" w:themeColor="text1"/>
              </w:rPr>
            </w:pPr>
            <w:r w:rsidRPr="00F80E1E">
              <w:rPr>
                <w:color w:val="000000" w:themeColor="text1"/>
              </w:rPr>
              <w:t>1.</w:t>
            </w:r>
            <w:r w:rsidRPr="00F80E1E">
              <w:rPr>
                <w:color w:val="000000" w:themeColor="text1"/>
              </w:rPr>
              <w:tab/>
              <w:t xml:space="preserve">Państwa członkowskie zapewniają zachęty </w:t>
            </w:r>
            <w:r w:rsidRPr="00F80E1E">
              <w:rPr>
                <w:b/>
                <w:i/>
                <w:color w:val="000000" w:themeColor="text1"/>
              </w:rPr>
              <w:t>i wynagrodzenia rekompensujące rolnikom dodatkowe poniesione koszty oraz utracone dochody wynikające z wdrażania</w:t>
            </w:r>
            <w:r w:rsidRPr="00F80E1E">
              <w:rPr>
                <w:color w:val="000000" w:themeColor="text1"/>
              </w:rPr>
              <w:t xml:space="preserve"> następujących działań korzystnych dla klimatu, </w:t>
            </w:r>
            <w:r w:rsidRPr="00F80E1E">
              <w:rPr>
                <w:b/>
                <w:i/>
                <w:color w:val="000000" w:themeColor="text1"/>
              </w:rPr>
              <w:t>różnorodności biologicznej,</w:t>
            </w:r>
            <w:r w:rsidRPr="00F80E1E">
              <w:rPr>
                <w:color w:val="000000" w:themeColor="text1"/>
              </w:rPr>
              <w:t xml:space="preserve"> środowiska, zdrowia i dobrostanu zwierząt oraz zrównoważonego leśnictwa:</w:t>
            </w:r>
          </w:p>
        </w:tc>
      </w:tr>
    </w:tbl>
    <w:p w:rsidR="00F80E1E" w:rsidRPr="00F80E1E" w:rsidP="00F80E1E" w14:paraId="51184928"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{EL}</w:t>
      </w:r>
      <w:r w:rsidRPr="00F80E1E">
        <w:rPr>
          <w:color w:val="000000" w:themeColor="text1"/>
        </w:rPr>
        <w:t>el</w:t>
      </w:r>
      <w:r w:rsidRPr="00F80E1E">
        <w:rPr>
          <w:rStyle w:val="HideTWBExt"/>
        </w:rPr>
        <w:t>&lt;/Original&gt;</w:t>
      </w:r>
    </w:p>
    <w:p w:rsidR="00F80E1E" w:rsidRPr="00F80E1E" w:rsidP="00F80E1E" w14:paraId="2BBB61CB" w14:textId="77777777">
      <w:pPr>
        <w:rPr>
          <w:color w:val="000000" w:themeColor="text1"/>
        </w:rPr>
      </w:pPr>
      <w:r w:rsidRPr="00F80E1E">
        <w:rPr>
          <w:rStyle w:val="HideTWBExt"/>
        </w:rPr>
        <w:t>&lt;/Amend&gt;</w:t>
      </w:r>
    </w:p>
    <w:p w:rsidR="00F80E1E" w:rsidRPr="00F80E1E" w:rsidP="00F80E1E" w14:paraId="43F8E3EA" w14:textId="63422B85">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2042</w:t>
      </w:r>
      <w:r w:rsidRPr="00F80E1E">
        <w:rPr>
          <w:rStyle w:val="HideTWBExt"/>
          <w:b w:val="0"/>
        </w:rPr>
        <w:t>&lt;/NumAm&gt;</w:t>
      </w:r>
    </w:p>
    <w:p w:rsidR="00F80E1E" w:rsidRPr="00F80E1E" w:rsidP="00F80E1E" w14:paraId="3E4C53D6" w14:textId="77777777">
      <w:pPr>
        <w:pStyle w:val="NormalBold"/>
        <w:rPr>
          <w:color w:val="000000" w:themeColor="text1"/>
        </w:rPr>
      </w:pPr>
      <w:r w:rsidRPr="00F80E1E">
        <w:rPr>
          <w:rStyle w:val="HideTWBExt"/>
          <w:b w:val="0"/>
        </w:rPr>
        <w:t>&lt;RepeatBlock-By&gt;&lt;Members&gt;</w:t>
      </w:r>
      <w:r w:rsidRPr="00F80E1E">
        <w:rPr>
          <w:color w:val="000000" w:themeColor="text1"/>
        </w:rPr>
        <w:t xml:space="preserve">Michal </w:t>
      </w:r>
      <w:r w:rsidRPr="00F80E1E">
        <w:rPr>
          <w:color w:val="000000" w:themeColor="text1"/>
        </w:rPr>
        <w:t>Wiezik</w:t>
      </w:r>
      <w:r w:rsidRPr="00F80E1E">
        <w:rPr>
          <w:rStyle w:val="HideTWBExt"/>
          <w:b w:val="0"/>
        </w:rPr>
        <w:t>&lt;/Members&gt;</w:t>
      </w:r>
    </w:p>
    <w:p w:rsidR="00F80E1E" w:rsidRPr="00F80E1E" w:rsidP="00F80E1E" w14:paraId="11390BB1" w14:textId="77777777">
      <w:pPr>
        <w:pStyle w:val="NormalBold"/>
        <w:rPr>
          <w:color w:val="000000" w:themeColor="text1"/>
        </w:rPr>
      </w:pPr>
      <w:r w:rsidRPr="00F80E1E">
        <w:rPr>
          <w:rStyle w:val="HideTWBExt"/>
          <w:b w:val="0"/>
        </w:rPr>
        <w:t>&lt;/RepeatBlock-By&gt;</w:t>
      </w:r>
    </w:p>
    <w:p w:rsidR="00F80E1E" w:rsidRPr="00F80E1E" w:rsidP="00F80E1E" w14:paraId="54823BB3"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233916EC" w14:textId="77777777">
      <w:pPr>
        <w:pStyle w:val="NormalBold"/>
        <w:rPr>
          <w:color w:val="000000" w:themeColor="text1"/>
        </w:rPr>
      </w:pPr>
      <w:r w:rsidRPr="00F80E1E">
        <w:rPr>
          <w:rStyle w:val="HideTWBExt"/>
          <w:b w:val="0"/>
        </w:rPr>
        <w:t>&lt;Article&gt;</w:t>
      </w:r>
      <w:r w:rsidRPr="00F80E1E">
        <w:rPr>
          <w:color w:val="000000" w:themeColor="text1"/>
        </w:rPr>
        <w:t>Artykuł 10 – ustęp 1 – wprowadzenie</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B90765"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0312DDB" w14:textId="77777777">
            <w:pPr>
              <w:rPr>
                <w:color w:val="000000" w:themeColor="text1"/>
              </w:rPr>
            </w:pPr>
          </w:p>
        </w:tc>
      </w:tr>
      <w:tr w14:paraId="0E3889B5"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2A5D898E"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6172DA96" w14:textId="77777777">
            <w:pPr>
              <w:pStyle w:val="AmColumnHeading"/>
              <w:rPr>
                <w:color w:val="000000" w:themeColor="text1"/>
              </w:rPr>
            </w:pPr>
            <w:r w:rsidRPr="00F80E1E">
              <w:rPr>
                <w:color w:val="000000" w:themeColor="text1"/>
              </w:rPr>
              <w:t>Poprawka</w:t>
            </w:r>
          </w:p>
        </w:tc>
      </w:tr>
      <w:tr w14:paraId="0EB35C63"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A0796BC" w14:textId="77777777">
            <w:pPr>
              <w:pStyle w:val="Normal6a"/>
              <w:rPr>
                <w:color w:val="000000" w:themeColor="text1"/>
              </w:rPr>
            </w:pPr>
            <w:r w:rsidRPr="00F80E1E">
              <w:rPr>
                <w:color w:val="000000" w:themeColor="text1"/>
              </w:rPr>
              <w:t>1.</w:t>
            </w:r>
            <w:r w:rsidRPr="00F80E1E">
              <w:rPr>
                <w:color w:val="000000" w:themeColor="text1"/>
              </w:rPr>
              <w:tab/>
              <w:t>Państwa członkowskie zapewniają zachęty do podejmowania następujących działań korzystnych dla klimatu, środowiska, zdrowia i dobrostanu zwierząt oraz zrównoważonego leśnictwa:</w:t>
            </w:r>
          </w:p>
        </w:tc>
        <w:tc>
          <w:tcPr>
            <w:tcW w:w="4876" w:type="dxa"/>
            <w:tcBorders>
              <w:top w:val="nil"/>
              <w:left w:val="nil"/>
              <w:bottom w:val="nil"/>
              <w:right w:val="nil"/>
            </w:tcBorders>
          </w:tcPr>
          <w:p w:rsidR="00F80E1E" w:rsidRPr="00F80E1E" w:rsidP="00E224BD" w14:paraId="002E63B2" w14:textId="77777777">
            <w:pPr>
              <w:pStyle w:val="Normal6a"/>
              <w:rPr>
                <w:color w:val="000000" w:themeColor="text1"/>
              </w:rPr>
            </w:pPr>
            <w:r w:rsidRPr="00F80E1E">
              <w:rPr>
                <w:color w:val="000000" w:themeColor="text1"/>
              </w:rPr>
              <w:t>1.</w:t>
            </w:r>
            <w:r w:rsidRPr="00F80E1E">
              <w:rPr>
                <w:color w:val="000000" w:themeColor="text1"/>
              </w:rPr>
              <w:tab/>
              <w:t xml:space="preserve">Państwa członkowskie zapewniają zachęty do podejmowania następujących działań korzystnych dla klimatu, środowiska, </w:t>
            </w:r>
            <w:r w:rsidRPr="00F80E1E">
              <w:rPr>
                <w:b/>
                <w:i/>
                <w:color w:val="000000" w:themeColor="text1"/>
              </w:rPr>
              <w:t>w tym różnorodności biologicznej w rolnictwie, odporności wodnej i</w:t>
            </w:r>
            <w:r w:rsidRPr="00F80E1E">
              <w:rPr>
                <w:color w:val="000000" w:themeColor="text1"/>
              </w:rPr>
              <w:t xml:space="preserve"> zdrowia </w:t>
            </w:r>
            <w:r w:rsidRPr="00F80E1E">
              <w:rPr>
                <w:b/>
                <w:i/>
                <w:color w:val="000000" w:themeColor="text1"/>
              </w:rPr>
              <w:t>gleb, zdrowia</w:t>
            </w:r>
            <w:r w:rsidRPr="00F80E1E">
              <w:rPr>
                <w:color w:val="000000" w:themeColor="text1"/>
              </w:rPr>
              <w:t xml:space="preserve"> i dobrostanu zwierząt oraz zrównoważonego leśnictwa </w:t>
            </w:r>
            <w:r w:rsidRPr="00F80E1E">
              <w:rPr>
                <w:b/>
                <w:i/>
                <w:color w:val="000000" w:themeColor="text1"/>
              </w:rPr>
              <w:t>i ekosystemów leśnych oraz ich odporności</w:t>
            </w:r>
            <w:r w:rsidRPr="00F80E1E">
              <w:rPr>
                <w:color w:val="000000" w:themeColor="text1"/>
              </w:rPr>
              <w:t>:</w:t>
            </w:r>
          </w:p>
        </w:tc>
      </w:tr>
    </w:tbl>
    <w:p w:rsidR="00F80E1E" w:rsidRPr="00F80E1E" w:rsidP="00F80E1E" w14:paraId="11EC08B4"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27168EDB" w14:textId="77777777">
      <w:pPr>
        <w:rPr>
          <w:color w:val="000000" w:themeColor="text1"/>
        </w:rPr>
      </w:pPr>
      <w:r w:rsidRPr="00F80E1E">
        <w:rPr>
          <w:rStyle w:val="HideTWBExt"/>
        </w:rPr>
        <w:t>&lt;/Amend&gt;</w:t>
      </w:r>
    </w:p>
    <w:p w:rsidR="00F80E1E" w:rsidRPr="00F80E1E" w:rsidP="00F80E1E" w14:paraId="28501A2F" w14:textId="31A3381A">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2043</w:t>
      </w:r>
      <w:r w:rsidRPr="00F80E1E">
        <w:rPr>
          <w:rStyle w:val="HideTWBExt"/>
          <w:b w:val="0"/>
        </w:rPr>
        <w:t>&lt;/NumAm&gt;</w:t>
      </w:r>
    </w:p>
    <w:p w:rsidR="00F80E1E" w:rsidRPr="00F80E1E" w:rsidP="00F80E1E" w14:paraId="24094695" w14:textId="77777777">
      <w:pPr>
        <w:pStyle w:val="NormalBold"/>
        <w:rPr>
          <w:color w:val="000000" w:themeColor="text1"/>
        </w:rPr>
      </w:pPr>
      <w:r w:rsidRPr="00F80E1E">
        <w:rPr>
          <w:rStyle w:val="HideTWBExt"/>
          <w:b w:val="0"/>
        </w:rPr>
        <w:t>&lt;RepeatBlock-By&gt;&lt;Members&gt;</w:t>
      </w:r>
      <w:r w:rsidRPr="00F80E1E">
        <w:rPr>
          <w:color w:val="000000" w:themeColor="text1"/>
        </w:rPr>
        <w:t xml:space="preserve">Dario </w:t>
      </w:r>
      <w:r w:rsidRPr="00F80E1E">
        <w:rPr>
          <w:color w:val="000000" w:themeColor="text1"/>
        </w:rPr>
        <w:t>Nardella</w:t>
      </w:r>
      <w:r w:rsidRPr="00F80E1E">
        <w:rPr>
          <w:color w:val="000000" w:themeColor="text1"/>
        </w:rPr>
        <w:t xml:space="preserve">, </w:t>
      </w:r>
      <w:r w:rsidRPr="00F80E1E">
        <w:rPr>
          <w:color w:val="000000" w:themeColor="text1"/>
        </w:rPr>
        <w:t>André</w:t>
      </w:r>
      <w:r w:rsidRPr="00F80E1E">
        <w:rPr>
          <w:color w:val="000000" w:themeColor="text1"/>
        </w:rPr>
        <w:t xml:space="preserve"> </w:t>
      </w:r>
      <w:r w:rsidRPr="00F80E1E">
        <w:rPr>
          <w:color w:val="000000" w:themeColor="text1"/>
        </w:rPr>
        <w:t>Franqueira</w:t>
      </w:r>
      <w:r w:rsidRPr="00F80E1E">
        <w:rPr>
          <w:color w:val="000000" w:themeColor="text1"/>
        </w:rPr>
        <w:t xml:space="preserve"> </w:t>
      </w:r>
      <w:r w:rsidRPr="00F80E1E">
        <w:rPr>
          <w:color w:val="000000" w:themeColor="text1"/>
        </w:rPr>
        <w:t>Rodrigues</w:t>
      </w:r>
      <w:r w:rsidRPr="00F80E1E">
        <w:rPr>
          <w:color w:val="000000" w:themeColor="text1"/>
        </w:rPr>
        <w:t xml:space="preserve">, Cristina </w:t>
      </w:r>
      <w:r w:rsidRPr="00F80E1E">
        <w:rPr>
          <w:color w:val="000000" w:themeColor="text1"/>
        </w:rPr>
        <w:t>Maestre</w:t>
      </w:r>
      <w:r w:rsidRPr="00F80E1E">
        <w:rPr>
          <w:color w:val="000000" w:themeColor="text1"/>
        </w:rPr>
        <w:t xml:space="preserve">, </w:t>
      </w:r>
      <w:r w:rsidRPr="00F80E1E">
        <w:rPr>
          <w:color w:val="000000" w:themeColor="text1"/>
        </w:rPr>
        <w:t>Eric</w:t>
      </w:r>
      <w:r w:rsidRPr="00F80E1E">
        <w:rPr>
          <w:color w:val="000000" w:themeColor="text1"/>
        </w:rPr>
        <w:t xml:space="preserve"> </w:t>
      </w:r>
      <w:r w:rsidRPr="00F80E1E">
        <w:rPr>
          <w:color w:val="000000" w:themeColor="text1"/>
        </w:rPr>
        <w:t>Sargiacomo</w:t>
      </w:r>
      <w:r w:rsidRPr="00F80E1E">
        <w:rPr>
          <w:color w:val="000000" w:themeColor="text1"/>
        </w:rPr>
        <w:t xml:space="preserve">, </w:t>
      </w:r>
      <w:r w:rsidRPr="00F80E1E">
        <w:rPr>
          <w:color w:val="000000" w:themeColor="text1"/>
        </w:rPr>
        <w:t>Stefano</w:t>
      </w:r>
      <w:r w:rsidRPr="00F80E1E">
        <w:rPr>
          <w:color w:val="000000" w:themeColor="text1"/>
        </w:rPr>
        <w:t xml:space="preserve"> </w:t>
      </w:r>
      <w:r w:rsidRPr="00F80E1E">
        <w:rPr>
          <w:color w:val="000000" w:themeColor="text1"/>
        </w:rPr>
        <w:t>Bonaccini</w:t>
      </w:r>
      <w:r w:rsidRPr="00F80E1E">
        <w:rPr>
          <w:color w:val="000000" w:themeColor="text1"/>
        </w:rPr>
        <w:t xml:space="preserve">, Claire Fita, Marko </w:t>
      </w:r>
      <w:r w:rsidRPr="00F80E1E">
        <w:rPr>
          <w:color w:val="000000" w:themeColor="text1"/>
        </w:rPr>
        <w:t>Vešligaj</w:t>
      </w:r>
      <w:r w:rsidRPr="00F80E1E">
        <w:rPr>
          <w:color w:val="000000" w:themeColor="text1"/>
        </w:rPr>
        <w:t xml:space="preserve">, Elena Sancho Murillo, Maria </w:t>
      </w:r>
      <w:r w:rsidRPr="00F80E1E">
        <w:rPr>
          <w:color w:val="000000" w:themeColor="text1"/>
        </w:rPr>
        <w:t>Noichl</w:t>
      </w:r>
      <w:r w:rsidRPr="00F80E1E">
        <w:rPr>
          <w:color w:val="000000" w:themeColor="text1"/>
        </w:rPr>
        <w:t xml:space="preserve">, Camilla </w:t>
      </w:r>
      <w:r w:rsidRPr="00F80E1E">
        <w:rPr>
          <w:color w:val="000000" w:themeColor="text1"/>
        </w:rPr>
        <w:t>Laureti</w:t>
      </w:r>
      <w:r w:rsidRPr="00F80E1E">
        <w:rPr>
          <w:rStyle w:val="HideTWBExt"/>
          <w:b w:val="0"/>
        </w:rPr>
        <w:t>&lt;/Members&gt;</w:t>
      </w:r>
    </w:p>
    <w:p w:rsidR="00F80E1E" w:rsidRPr="00F80E1E" w:rsidP="00F80E1E" w14:paraId="12E57CE0" w14:textId="77777777">
      <w:pPr>
        <w:pStyle w:val="NormalBold"/>
        <w:rPr>
          <w:color w:val="000000" w:themeColor="text1"/>
        </w:rPr>
      </w:pPr>
      <w:r w:rsidRPr="00F80E1E">
        <w:rPr>
          <w:rStyle w:val="HideTWBExt"/>
          <w:b w:val="0"/>
        </w:rPr>
        <w:t>&lt;/RepeatBlock-By&gt;</w:t>
      </w:r>
    </w:p>
    <w:p w:rsidR="00F80E1E" w:rsidRPr="00F80E1E" w:rsidP="00F80E1E" w14:paraId="08F46071"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222471F8" w14:textId="77777777">
      <w:pPr>
        <w:pStyle w:val="NormalBold"/>
        <w:rPr>
          <w:color w:val="000000" w:themeColor="text1"/>
        </w:rPr>
      </w:pPr>
      <w:r w:rsidRPr="00F80E1E">
        <w:rPr>
          <w:rStyle w:val="HideTWBExt"/>
          <w:b w:val="0"/>
        </w:rPr>
        <w:t>&lt;Article&gt;</w:t>
      </w:r>
      <w:r w:rsidRPr="00F80E1E">
        <w:rPr>
          <w:color w:val="000000" w:themeColor="text1"/>
        </w:rPr>
        <w:t>Artykuł 10 – ustęp 1 – wprowadzenie</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CC4A08"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B35034B" w14:textId="77777777">
            <w:pPr>
              <w:rPr>
                <w:color w:val="000000" w:themeColor="text1"/>
              </w:rPr>
            </w:pPr>
          </w:p>
        </w:tc>
      </w:tr>
      <w:tr w14:paraId="47810D88"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741036E"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342D4371" w14:textId="77777777">
            <w:pPr>
              <w:pStyle w:val="AmColumnHeading"/>
              <w:rPr>
                <w:color w:val="000000" w:themeColor="text1"/>
              </w:rPr>
            </w:pPr>
            <w:r w:rsidRPr="00F80E1E">
              <w:rPr>
                <w:color w:val="000000" w:themeColor="text1"/>
              </w:rPr>
              <w:t>Poprawka</w:t>
            </w:r>
          </w:p>
        </w:tc>
      </w:tr>
      <w:tr w14:paraId="6D80395F"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CF0FF2F" w14:textId="77777777">
            <w:pPr>
              <w:pStyle w:val="Normal6a"/>
              <w:rPr>
                <w:color w:val="000000" w:themeColor="text1"/>
              </w:rPr>
            </w:pPr>
            <w:r w:rsidRPr="00F80E1E">
              <w:rPr>
                <w:color w:val="000000" w:themeColor="text1"/>
              </w:rPr>
              <w:t>1.</w:t>
            </w:r>
            <w:r w:rsidRPr="00F80E1E">
              <w:rPr>
                <w:color w:val="000000" w:themeColor="text1"/>
              </w:rPr>
              <w:tab/>
              <w:t xml:space="preserve">Państwa członkowskie zapewniają zachęty do </w:t>
            </w:r>
            <w:r w:rsidRPr="00F80E1E">
              <w:rPr>
                <w:b/>
                <w:i/>
                <w:color w:val="000000" w:themeColor="text1"/>
              </w:rPr>
              <w:t>podejmowania</w:t>
            </w:r>
            <w:r w:rsidRPr="00F80E1E">
              <w:rPr>
                <w:color w:val="000000" w:themeColor="text1"/>
              </w:rPr>
              <w:t xml:space="preserve"> następujących działań korzystnych dla klimatu, środowiska, zdrowia i dobrostanu zwierząt oraz zrównoważonego leśnictwa:</w:t>
            </w:r>
          </w:p>
        </w:tc>
        <w:tc>
          <w:tcPr>
            <w:tcW w:w="4876" w:type="dxa"/>
            <w:tcBorders>
              <w:top w:val="nil"/>
              <w:left w:val="nil"/>
              <w:bottom w:val="nil"/>
              <w:right w:val="nil"/>
            </w:tcBorders>
          </w:tcPr>
          <w:p w:rsidR="00F80E1E" w:rsidRPr="00F80E1E" w:rsidP="00E224BD" w14:paraId="047A93AE" w14:textId="77777777">
            <w:pPr>
              <w:pStyle w:val="Normal6a"/>
              <w:rPr>
                <w:color w:val="000000" w:themeColor="text1"/>
              </w:rPr>
            </w:pPr>
            <w:r w:rsidRPr="00F80E1E">
              <w:rPr>
                <w:color w:val="000000" w:themeColor="text1"/>
              </w:rPr>
              <w:t>1.</w:t>
            </w:r>
            <w:r w:rsidRPr="00F80E1E">
              <w:rPr>
                <w:color w:val="000000" w:themeColor="text1"/>
              </w:rPr>
              <w:tab/>
              <w:t xml:space="preserve">Państwa członkowskie zapewniają zachęty </w:t>
            </w:r>
            <w:r w:rsidRPr="00F80E1E">
              <w:rPr>
                <w:b/>
                <w:i/>
                <w:color w:val="000000" w:themeColor="text1"/>
              </w:rPr>
              <w:t>przekraczające rekompensatę za dodatkowe koszty i utracone dochody w odniesieniu</w:t>
            </w:r>
            <w:r w:rsidRPr="00F80E1E">
              <w:rPr>
                <w:color w:val="000000" w:themeColor="text1"/>
              </w:rPr>
              <w:t xml:space="preserve"> do następujących działań korzystnych dla klimatu, środowiska, </w:t>
            </w:r>
            <w:r w:rsidRPr="00F80E1E">
              <w:rPr>
                <w:b/>
                <w:i/>
                <w:color w:val="000000" w:themeColor="text1"/>
              </w:rPr>
              <w:t>różnorodności biologicznej,</w:t>
            </w:r>
            <w:r w:rsidRPr="00F80E1E">
              <w:rPr>
                <w:color w:val="000000" w:themeColor="text1"/>
              </w:rPr>
              <w:t xml:space="preserve"> zdrowia i dobrostanu zwierząt oraz zrównoważonego leśnictwa:</w:t>
            </w:r>
          </w:p>
        </w:tc>
      </w:tr>
    </w:tbl>
    <w:p w:rsidR="00F80E1E" w:rsidRPr="00F80E1E" w:rsidP="00F80E1E" w14:paraId="6B25F66F"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2A6BE328" w14:textId="77777777">
      <w:pPr>
        <w:rPr>
          <w:color w:val="000000" w:themeColor="text1"/>
        </w:rPr>
      </w:pPr>
      <w:r w:rsidRPr="00F80E1E">
        <w:rPr>
          <w:rStyle w:val="HideTWBExt"/>
        </w:rPr>
        <w:t>&lt;/Amend&gt;</w:t>
      </w:r>
    </w:p>
    <w:p w:rsidR="00F80E1E" w:rsidRPr="00F80E1E" w:rsidP="00F80E1E" w14:paraId="1F3A4A12" w14:textId="2AA7C3FE">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2044</w:t>
      </w:r>
      <w:r w:rsidRPr="00F80E1E">
        <w:rPr>
          <w:rStyle w:val="HideTWBExt"/>
          <w:b w:val="0"/>
        </w:rPr>
        <w:t>&lt;/NumAm&gt;</w:t>
      </w:r>
    </w:p>
    <w:p w:rsidR="00F80E1E" w:rsidRPr="00F80E1E" w:rsidP="00F80E1E" w14:paraId="1A385F3F" w14:textId="77777777">
      <w:pPr>
        <w:pStyle w:val="NormalBold"/>
        <w:rPr>
          <w:color w:val="000000" w:themeColor="text1"/>
        </w:rPr>
      </w:pPr>
      <w:r w:rsidRPr="00F80E1E">
        <w:rPr>
          <w:rStyle w:val="HideTWBExt"/>
          <w:b w:val="0"/>
        </w:rPr>
        <w:t>&lt;RepeatBlock-By&gt;&lt;Members&gt;</w:t>
      </w:r>
      <w:r w:rsidRPr="00F80E1E">
        <w:rPr>
          <w:color w:val="000000" w:themeColor="text1"/>
        </w:rPr>
        <w:t>Thomas Waitz</w:t>
      </w:r>
      <w:r w:rsidRPr="00F80E1E">
        <w:rPr>
          <w:rStyle w:val="HideTWBExt"/>
          <w:b w:val="0"/>
        </w:rPr>
        <w:t>&lt;/Members&gt;</w:t>
      </w:r>
    </w:p>
    <w:p w:rsidR="00F80E1E" w:rsidRPr="00F80E1E" w:rsidP="00F80E1E" w14:paraId="7FAAAB08" w14:textId="77777777">
      <w:pPr>
        <w:pStyle w:val="NormalBold"/>
        <w:rPr>
          <w:color w:val="000000" w:themeColor="text1"/>
        </w:rPr>
      </w:pPr>
      <w:r w:rsidRPr="00F80E1E">
        <w:rPr>
          <w:rStyle w:val="HideTWBExt"/>
          <w:b w:val="0"/>
        </w:rPr>
        <w:t>&lt;/RepeatBlock-By&gt;</w:t>
      </w:r>
    </w:p>
    <w:p w:rsidR="00F80E1E" w:rsidRPr="00F80E1E" w:rsidP="00F80E1E" w14:paraId="5170461F"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B3EE29C" w14:textId="77777777">
      <w:pPr>
        <w:pStyle w:val="NormalBold"/>
        <w:rPr>
          <w:color w:val="000000" w:themeColor="text1"/>
        </w:rPr>
      </w:pPr>
      <w:r w:rsidRPr="00F80E1E">
        <w:rPr>
          <w:rStyle w:val="HideTWBExt"/>
          <w:b w:val="0"/>
        </w:rPr>
        <w:t>&lt;Article&gt;</w:t>
      </w:r>
      <w:r w:rsidRPr="00F80E1E">
        <w:rPr>
          <w:color w:val="000000" w:themeColor="text1"/>
        </w:rPr>
        <w:t>Artykuł 10 – ustęp 1 – wprowadzenie</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2CFF99"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1688623A" w14:textId="77777777">
            <w:pPr>
              <w:rPr>
                <w:color w:val="000000" w:themeColor="text1"/>
              </w:rPr>
            </w:pPr>
          </w:p>
        </w:tc>
      </w:tr>
      <w:tr w14:paraId="367BF72D"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E5650B9"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0638F43" w14:textId="77777777">
            <w:pPr>
              <w:pStyle w:val="AmColumnHeading"/>
              <w:rPr>
                <w:color w:val="000000" w:themeColor="text1"/>
              </w:rPr>
            </w:pPr>
            <w:r w:rsidRPr="00F80E1E">
              <w:rPr>
                <w:color w:val="000000" w:themeColor="text1"/>
              </w:rPr>
              <w:t>Poprawka</w:t>
            </w:r>
          </w:p>
        </w:tc>
      </w:tr>
      <w:tr w14:paraId="0674F9DD"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CC63A4F" w14:textId="77777777">
            <w:pPr>
              <w:pStyle w:val="Normal6a"/>
              <w:rPr>
                <w:color w:val="000000" w:themeColor="text1"/>
              </w:rPr>
            </w:pPr>
            <w:r w:rsidRPr="00F80E1E">
              <w:rPr>
                <w:color w:val="000000" w:themeColor="text1"/>
              </w:rPr>
              <w:t>1.</w:t>
            </w:r>
            <w:r w:rsidRPr="00F80E1E">
              <w:rPr>
                <w:color w:val="000000" w:themeColor="text1"/>
              </w:rPr>
              <w:tab/>
              <w:t xml:space="preserve">Państwa członkowskie zapewniają zachęty do podejmowania następujących działań korzystnych dla klimatu, środowiska, zdrowia i dobrostanu zwierząt </w:t>
            </w:r>
            <w:r w:rsidRPr="00F80E1E">
              <w:rPr>
                <w:b/>
                <w:i/>
                <w:color w:val="000000" w:themeColor="text1"/>
              </w:rPr>
              <w:t>oraz zrównoważonego leśnictwa:</w:t>
            </w:r>
          </w:p>
        </w:tc>
        <w:tc>
          <w:tcPr>
            <w:tcW w:w="4876" w:type="dxa"/>
            <w:tcBorders>
              <w:top w:val="nil"/>
              <w:left w:val="nil"/>
              <w:bottom w:val="nil"/>
              <w:right w:val="nil"/>
            </w:tcBorders>
          </w:tcPr>
          <w:p w:rsidR="00F80E1E" w:rsidRPr="00F80E1E" w:rsidP="00E224BD" w14:paraId="6BB7D50B" w14:textId="77777777">
            <w:pPr>
              <w:pStyle w:val="Normal6a"/>
              <w:rPr>
                <w:color w:val="000000" w:themeColor="text1"/>
              </w:rPr>
            </w:pPr>
            <w:r w:rsidRPr="00F80E1E">
              <w:rPr>
                <w:color w:val="000000" w:themeColor="text1"/>
              </w:rPr>
              <w:t>1.</w:t>
            </w:r>
            <w:r w:rsidRPr="00F80E1E">
              <w:rPr>
                <w:color w:val="000000" w:themeColor="text1"/>
              </w:rPr>
              <w:tab/>
              <w:t xml:space="preserve">Państwa członkowskie zapewniają zachęty do podejmowania następujących działań korzystnych dla klimatu, środowiska </w:t>
            </w:r>
            <w:r w:rsidRPr="00F80E1E">
              <w:rPr>
                <w:b/>
                <w:i/>
                <w:color w:val="000000" w:themeColor="text1"/>
              </w:rPr>
              <w:t xml:space="preserve">i różnorodności biologicznej </w:t>
            </w:r>
            <w:r w:rsidRPr="00F80E1E">
              <w:rPr>
                <w:b/>
                <w:i/>
                <w:color w:val="000000" w:themeColor="text1"/>
              </w:rPr>
              <w:t>oraz,</w:t>
            </w:r>
            <w:r w:rsidRPr="00F80E1E">
              <w:rPr>
                <w:b/>
                <w:i/>
                <w:color w:val="000000" w:themeColor="text1"/>
              </w:rPr>
              <w:t xml:space="preserve"> w stosownych przypadkach i w zakresie zgodnym z ich przedmiotem, dla</w:t>
            </w:r>
            <w:r w:rsidRPr="00F80E1E">
              <w:rPr>
                <w:color w:val="000000" w:themeColor="text1"/>
              </w:rPr>
              <w:t xml:space="preserve"> zdrowia i dobrostanu zwierząt</w:t>
            </w:r>
            <w:r w:rsidRPr="00F80E1E">
              <w:rPr>
                <w:b/>
                <w:i/>
                <w:color w:val="000000" w:themeColor="text1"/>
              </w:rPr>
              <w:t>;</w:t>
            </w:r>
          </w:p>
        </w:tc>
      </w:tr>
    </w:tbl>
    <w:p w:rsidR="00F80E1E" w:rsidRPr="00F80E1E" w:rsidP="00F80E1E" w14:paraId="50A2584B"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7F221A3F"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5A55DD65" w14:textId="77777777">
      <w:pPr>
        <w:pStyle w:val="AmJustText"/>
        <w:rPr>
          <w:color w:val="000000" w:themeColor="text1"/>
        </w:rPr>
      </w:pPr>
      <w:r w:rsidRPr="00F80E1E">
        <w:rPr>
          <w:color w:val="000000" w:themeColor="text1"/>
        </w:rPr>
        <w:t>Wprowadzamy nowy artykuł dotyczący zachęt do podejmowania działań na rzecz zdrowia i dobrostanu zwierząt.</w:t>
      </w:r>
    </w:p>
    <w:p w:rsidR="00F80E1E" w:rsidRPr="00F80E1E" w:rsidP="00F80E1E" w14:paraId="2B1B44EF" w14:textId="77777777">
      <w:pPr>
        <w:rPr>
          <w:color w:val="000000" w:themeColor="text1"/>
        </w:rPr>
      </w:pPr>
      <w:r w:rsidRPr="00F80E1E">
        <w:rPr>
          <w:rStyle w:val="HideTWBExt"/>
        </w:rPr>
        <w:t>&lt;/Amend&gt;</w:t>
      </w:r>
    </w:p>
    <w:p w:rsidR="00F80E1E" w:rsidRPr="00F80E1E" w:rsidP="00F80E1E" w14:paraId="454367DD" w14:textId="5C77BB32">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2045</w:t>
      </w:r>
      <w:r w:rsidRPr="00F80E1E">
        <w:rPr>
          <w:rStyle w:val="HideTWBExt"/>
          <w:b w:val="0"/>
        </w:rPr>
        <w:t>&lt;/NumAm&gt;</w:t>
      </w:r>
    </w:p>
    <w:p w:rsidR="00F80E1E" w:rsidRPr="00F80E1E" w:rsidP="00F80E1E" w14:paraId="45F46778" w14:textId="77777777">
      <w:pPr>
        <w:pStyle w:val="NormalBold"/>
        <w:rPr>
          <w:color w:val="000000" w:themeColor="text1"/>
        </w:rPr>
      </w:pPr>
      <w:r w:rsidRPr="00F80E1E">
        <w:rPr>
          <w:rStyle w:val="HideTWBExt"/>
          <w:b w:val="0"/>
        </w:rPr>
        <w:t>&lt;RepeatBlock-By&gt;&lt;Members&gt;</w:t>
      </w:r>
      <w:r w:rsidRPr="00F80E1E">
        <w:rPr>
          <w:color w:val="000000" w:themeColor="text1"/>
        </w:rPr>
        <w:t>Marta Wcisło</w:t>
      </w:r>
      <w:r w:rsidRPr="00F80E1E">
        <w:rPr>
          <w:rStyle w:val="HideTWBExt"/>
          <w:b w:val="0"/>
        </w:rPr>
        <w:t>&lt;/Members&gt;</w:t>
      </w:r>
    </w:p>
    <w:p w:rsidR="00F80E1E" w:rsidRPr="00F80E1E" w:rsidP="00F80E1E" w14:paraId="4C324CCC" w14:textId="77777777">
      <w:pPr>
        <w:pStyle w:val="NormalBold"/>
        <w:rPr>
          <w:color w:val="000000" w:themeColor="text1"/>
        </w:rPr>
      </w:pPr>
      <w:r w:rsidRPr="00F80E1E">
        <w:rPr>
          <w:rStyle w:val="HideTWBExt"/>
          <w:b w:val="0"/>
        </w:rPr>
        <w:t>&lt;/RepeatBlock-By&gt;</w:t>
      </w:r>
    </w:p>
    <w:p w:rsidR="00F80E1E" w:rsidRPr="00F80E1E" w:rsidP="00F80E1E" w14:paraId="40B8FEA8"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140E56FD" w14:textId="77777777">
      <w:pPr>
        <w:pStyle w:val="NormalBold"/>
        <w:rPr>
          <w:color w:val="000000" w:themeColor="text1"/>
        </w:rPr>
      </w:pPr>
      <w:r w:rsidRPr="00F80E1E">
        <w:rPr>
          <w:rStyle w:val="HideTWBExt"/>
          <w:b w:val="0"/>
        </w:rPr>
        <w:t>&lt;Article&gt;</w:t>
      </w:r>
      <w:r w:rsidRPr="00F80E1E">
        <w:rPr>
          <w:color w:val="000000" w:themeColor="text1"/>
        </w:rPr>
        <w:t>Artykuł 10 – ustęp 1 – wprowadzenie</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526235"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052BE73A" w14:textId="77777777">
            <w:pPr>
              <w:rPr>
                <w:color w:val="000000" w:themeColor="text1"/>
              </w:rPr>
            </w:pPr>
          </w:p>
        </w:tc>
      </w:tr>
      <w:tr w14:paraId="7B8C3A35"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738E3F54"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33205C93" w14:textId="77777777">
            <w:pPr>
              <w:pStyle w:val="AmColumnHeading"/>
              <w:rPr>
                <w:color w:val="000000" w:themeColor="text1"/>
              </w:rPr>
            </w:pPr>
            <w:r w:rsidRPr="00F80E1E">
              <w:rPr>
                <w:color w:val="000000" w:themeColor="text1"/>
              </w:rPr>
              <w:t>Poprawka</w:t>
            </w:r>
          </w:p>
        </w:tc>
      </w:tr>
      <w:tr w14:paraId="28A59A4F"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DA1F60B" w14:textId="77777777">
            <w:pPr>
              <w:pStyle w:val="Normal6a"/>
              <w:rPr>
                <w:color w:val="000000" w:themeColor="text1"/>
              </w:rPr>
            </w:pPr>
            <w:r w:rsidRPr="00F80E1E">
              <w:rPr>
                <w:color w:val="000000" w:themeColor="text1"/>
              </w:rPr>
              <w:t>1.</w:t>
            </w:r>
            <w:r w:rsidRPr="00F80E1E">
              <w:rPr>
                <w:color w:val="000000" w:themeColor="text1"/>
              </w:rPr>
              <w:tab/>
              <w:t>Państwa członkowskie zapewniają zachęty do podejmowania następujących działań korzystnych dla klimatu, środowiska, zdrowia i dobrostanu zwierząt oraz zrównoważonego leśnictwa:</w:t>
            </w:r>
          </w:p>
        </w:tc>
        <w:tc>
          <w:tcPr>
            <w:tcW w:w="4876" w:type="dxa"/>
            <w:tcBorders>
              <w:top w:val="nil"/>
              <w:left w:val="nil"/>
              <w:bottom w:val="nil"/>
              <w:right w:val="nil"/>
            </w:tcBorders>
          </w:tcPr>
          <w:p w:rsidR="00F80E1E" w:rsidRPr="00F80E1E" w:rsidP="00E224BD" w14:paraId="5968E853" w14:textId="77777777">
            <w:pPr>
              <w:pStyle w:val="Normal6a"/>
              <w:rPr>
                <w:color w:val="000000" w:themeColor="text1"/>
              </w:rPr>
            </w:pPr>
            <w:r w:rsidRPr="00F80E1E">
              <w:rPr>
                <w:color w:val="000000" w:themeColor="text1"/>
              </w:rPr>
              <w:t>1.</w:t>
            </w:r>
            <w:r w:rsidRPr="00F80E1E">
              <w:rPr>
                <w:color w:val="000000" w:themeColor="text1"/>
              </w:rPr>
              <w:tab/>
              <w:t xml:space="preserve">Państwa członkowskie zapewniają </w:t>
            </w:r>
            <w:r w:rsidRPr="00F80E1E">
              <w:rPr>
                <w:b/>
                <w:i/>
                <w:color w:val="000000" w:themeColor="text1"/>
              </w:rPr>
              <w:t>rolnikom i beneficjentom</w:t>
            </w:r>
            <w:r w:rsidRPr="00F80E1E">
              <w:rPr>
                <w:color w:val="000000" w:themeColor="text1"/>
              </w:rPr>
              <w:t xml:space="preserve"> zachęty do podejmowania następujących działań korzystnych dla klimatu, środowiska, zdrowia i dobrostanu zwierząt oraz zrównoważonego leśnictwa </w:t>
            </w:r>
            <w:r w:rsidRPr="00F80E1E">
              <w:rPr>
                <w:b/>
                <w:i/>
                <w:color w:val="000000" w:themeColor="text1"/>
              </w:rPr>
              <w:t>w formie</w:t>
            </w:r>
            <w:r w:rsidRPr="00F80E1E">
              <w:rPr>
                <w:color w:val="000000" w:themeColor="text1"/>
              </w:rPr>
              <w:t>:</w:t>
            </w:r>
          </w:p>
        </w:tc>
      </w:tr>
    </w:tbl>
    <w:p w:rsidR="00F80E1E" w:rsidRPr="00F80E1E" w:rsidP="00F80E1E" w14:paraId="741DA096"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2FA69D2B" w14:textId="77777777">
      <w:pPr>
        <w:rPr>
          <w:color w:val="000000" w:themeColor="text1"/>
        </w:rPr>
      </w:pPr>
      <w:r w:rsidRPr="00F80E1E">
        <w:rPr>
          <w:rStyle w:val="HideTWBExt"/>
        </w:rPr>
        <w:t>&lt;/Amend&gt;</w:t>
      </w:r>
    </w:p>
    <w:p w:rsidR="00F80E1E" w:rsidRPr="00F80E1E" w:rsidP="00F80E1E" w14:paraId="1ABEEE9A" w14:textId="7B8EC31D">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2046</w:t>
      </w:r>
      <w:r w:rsidRPr="00F80E1E">
        <w:rPr>
          <w:rStyle w:val="HideTWBExt"/>
          <w:b w:val="0"/>
        </w:rPr>
        <w:t>&lt;/NumAm&gt;</w:t>
      </w:r>
    </w:p>
    <w:p w:rsidR="00F80E1E" w:rsidRPr="00F80E1E" w:rsidP="00F80E1E" w14:paraId="29D44810" w14:textId="77777777">
      <w:pPr>
        <w:pStyle w:val="NormalBold"/>
        <w:rPr>
          <w:color w:val="000000" w:themeColor="text1"/>
        </w:rPr>
      </w:pPr>
      <w:r w:rsidRPr="00F80E1E">
        <w:rPr>
          <w:rStyle w:val="HideTWBExt"/>
          <w:b w:val="0"/>
        </w:rPr>
        <w:t>&lt;RepeatBlock-By&gt;&lt;Members&gt;</w:t>
      </w:r>
      <w:r w:rsidRPr="00F80E1E">
        <w:rPr>
          <w:color w:val="000000" w:themeColor="text1"/>
        </w:rPr>
        <w:t xml:space="preserve">Barry </w:t>
      </w:r>
      <w:r w:rsidRPr="00F80E1E">
        <w:rPr>
          <w:color w:val="000000" w:themeColor="text1"/>
        </w:rPr>
        <w:t>Cowen</w:t>
      </w:r>
      <w:r w:rsidRPr="00F80E1E">
        <w:rPr>
          <w:color w:val="000000" w:themeColor="text1"/>
        </w:rPr>
        <w:t xml:space="preserve">, </w:t>
      </w:r>
      <w:r w:rsidRPr="00F80E1E">
        <w:rPr>
          <w:color w:val="000000" w:themeColor="text1"/>
        </w:rPr>
        <w:t>Asger</w:t>
      </w:r>
      <w:r w:rsidRPr="00F80E1E">
        <w:rPr>
          <w:color w:val="000000" w:themeColor="text1"/>
        </w:rPr>
        <w:t xml:space="preserve"> Christensen, Christine Singer, </w:t>
      </w:r>
      <w:r w:rsidRPr="00F80E1E">
        <w:rPr>
          <w:color w:val="000000" w:themeColor="text1"/>
        </w:rPr>
        <w:t>Jérémy</w:t>
      </w:r>
      <w:r w:rsidRPr="00F80E1E">
        <w:rPr>
          <w:color w:val="000000" w:themeColor="text1"/>
        </w:rPr>
        <w:t xml:space="preserve"> </w:t>
      </w:r>
      <w:r w:rsidRPr="00F80E1E">
        <w:rPr>
          <w:color w:val="000000" w:themeColor="text1"/>
        </w:rPr>
        <w:t>Decerle</w:t>
      </w:r>
      <w:r w:rsidRPr="00F80E1E">
        <w:rPr>
          <w:rStyle w:val="HideTWBExt"/>
          <w:b w:val="0"/>
        </w:rPr>
        <w:t>&lt;/Members&gt;</w:t>
      </w:r>
    </w:p>
    <w:p w:rsidR="00F80E1E" w:rsidRPr="00F80E1E" w:rsidP="00F80E1E" w14:paraId="4FDD578B" w14:textId="77777777">
      <w:pPr>
        <w:pStyle w:val="NormalBold"/>
        <w:rPr>
          <w:color w:val="000000" w:themeColor="text1"/>
        </w:rPr>
      </w:pPr>
      <w:r w:rsidRPr="00F80E1E">
        <w:rPr>
          <w:rStyle w:val="HideTWBExt"/>
          <w:b w:val="0"/>
        </w:rPr>
        <w:t>&lt;/RepeatBlock-By&gt;</w:t>
      </w:r>
    </w:p>
    <w:p w:rsidR="00F80E1E" w:rsidRPr="00F80E1E" w:rsidP="00F80E1E" w14:paraId="79743F24"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7BA74B80" w14:textId="77777777">
      <w:pPr>
        <w:pStyle w:val="NormalBold"/>
        <w:rPr>
          <w:color w:val="000000" w:themeColor="text1"/>
        </w:rPr>
      </w:pPr>
      <w:r w:rsidRPr="00F80E1E">
        <w:rPr>
          <w:rStyle w:val="HideTWBExt"/>
          <w:b w:val="0"/>
        </w:rPr>
        <w:t>&lt;Article&gt;</w:t>
      </w:r>
      <w:r w:rsidRPr="00F80E1E">
        <w:rPr>
          <w:color w:val="000000" w:themeColor="text1"/>
        </w:rPr>
        <w:t>Artykuł 10 – ustęp 1 – wprowadzenie</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1AFE85"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C085E6A" w14:textId="77777777">
            <w:pPr>
              <w:rPr>
                <w:color w:val="000000" w:themeColor="text1"/>
              </w:rPr>
            </w:pPr>
          </w:p>
        </w:tc>
      </w:tr>
      <w:tr w14:paraId="52F9FB94"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EA31160"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60DE80A4" w14:textId="77777777">
            <w:pPr>
              <w:pStyle w:val="AmColumnHeading"/>
              <w:rPr>
                <w:color w:val="000000" w:themeColor="text1"/>
              </w:rPr>
            </w:pPr>
            <w:r w:rsidRPr="00F80E1E">
              <w:rPr>
                <w:color w:val="000000" w:themeColor="text1"/>
              </w:rPr>
              <w:t>Poprawka</w:t>
            </w:r>
          </w:p>
        </w:tc>
      </w:tr>
      <w:tr w14:paraId="5912AD03"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B353B19" w14:textId="77777777">
            <w:pPr>
              <w:pStyle w:val="Normal6a"/>
              <w:rPr>
                <w:color w:val="000000" w:themeColor="text1"/>
              </w:rPr>
            </w:pPr>
            <w:r w:rsidRPr="00F80E1E">
              <w:rPr>
                <w:color w:val="000000" w:themeColor="text1"/>
              </w:rPr>
              <w:t>1.</w:t>
            </w:r>
            <w:r w:rsidRPr="00F80E1E">
              <w:rPr>
                <w:color w:val="000000" w:themeColor="text1"/>
              </w:rPr>
              <w:tab/>
              <w:t xml:space="preserve">Państwa członkowskie zapewniają zachęty do </w:t>
            </w:r>
            <w:r w:rsidRPr="00F80E1E">
              <w:rPr>
                <w:b/>
                <w:i/>
                <w:color w:val="000000" w:themeColor="text1"/>
              </w:rPr>
              <w:t>podejmowania</w:t>
            </w:r>
            <w:r w:rsidRPr="00F80E1E">
              <w:rPr>
                <w:color w:val="000000" w:themeColor="text1"/>
              </w:rPr>
              <w:t xml:space="preserve"> następujących działań korzystnych dla klimatu, środowiska, zdrowia i dobrostanu zwierząt oraz zrównoważonego leśnictwa:</w:t>
            </w:r>
          </w:p>
        </w:tc>
        <w:tc>
          <w:tcPr>
            <w:tcW w:w="4876" w:type="dxa"/>
            <w:tcBorders>
              <w:top w:val="nil"/>
              <w:left w:val="nil"/>
              <w:bottom w:val="nil"/>
              <w:right w:val="nil"/>
            </w:tcBorders>
          </w:tcPr>
          <w:p w:rsidR="00F80E1E" w:rsidRPr="00F80E1E" w:rsidP="00E224BD" w14:paraId="24292239" w14:textId="77777777">
            <w:pPr>
              <w:pStyle w:val="Normal6a"/>
              <w:rPr>
                <w:color w:val="000000" w:themeColor="text1"/>
              </w:rPr>
            </w:pPr>
            <w:r w:rsidRPr="00F80E1E">
              <w:rPr>
                <w:color w:val="000000" w:themeColor="text1"/>
              </w:rPr>
              <w:t>1.</w:t>
            </w:r>
            <w:r w:rsidRPr="00F80E1E">
              <w:rPr>
                <w:color w:val="000000" w:themeColor="text1"/>
              </w:rPr>
              <w:tab/>
              <w:t xml:space="preserve">Państwa członkowskie zapewniają zachęty </w:t>
            </w:r>
            <w:r w:rsidRPr="00F80E1E">
              <w:rPr>
                <w:b/>
                <w:i/>
                <w:color w:val="000000" w:themeColor="text1"/>
              </w:rPr>
              <w:t>wykraczające poza rekompensatę za poniesione koszty lub utracone dochody w odniesieniu</w:t>
            </w:r>
            <w:r w:rsidRPr="00F80E1E">
              <w:rPr>
                <w:color w:val="000000" w:themeColor="text1"/>
              </w:rPr>
              <w:t xml:space="preserve"> do następujących działań korzystnych dla klimatu, środowiska, zdrowia i dobrostanu zwierząt oraz zrównoważonego leśnictwa:</w:t>
            </w:r>
          </w:p>
        </w:tc>
      </w:tr>
    </w:tbl>
    <w:p w:rsidR="00F80E1E" w:rsidRPr="00F80E1E" w:rsidP="00F80E1E" w14:paraId="3C8430CB"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3650BA62" w14:textId="77777777">
      <w:pPr>
        <w:rPr>
          <w:color w:val="000000" w:themeColor="text1"/>
        </w:rPr>
      </w:pPr>
      <w:r w:rsidRPr="00F80E1E">
        <w:rPr>
          <w:rStyle w:val="HideTWBExt"/>
        </w:rPr>
        <w:t>&lt;/Amend&gt;</w:t>
      </w:r>
    </w:p>
    <w:p w:rsidR="00F80E1E" w:rsidRPr="00F80E1E" w:rsidP="00F80E1E" w14:paraId="00A654AB" w14:textId="6B7721AE">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2047</w:t>
      </w:r>
      <w:r w:rsidRPr="00F80E1E">
        <w:rPr>
          <w:rStyle w:val="HideTWBExt"/>
          <w:b w:val="0"/>
        </w:rPr>
        <w:t>&lt;/NumAm&gt;</w:t>
      </w:r>
    </w:p>
    <w:p w:rsidR="00F80E1E" w:rsidRPr="00F80E1E" w:rsidP="00F80E1E" w14:paraId="080AD9B3" w14:textId="77777777">
      <w:pPr>
        <w:pStyle w:val="NormalBold"/>
        <w:rPr>
          <w:color w:val="000000" w:themeColor="text1"/>
        </w:rPr>
      </w:pPr>
      <w:r w:rsidRPr="00F80E1E">
        <w:rPr>
          <w:rStyle w:val="HideTWBExt"/>
          <w:b w:val="0"/>
        </w:rPr>
        <w:t>&lt;RepeatBlock-By&gt;&lt;Members&gt;</w:t>
      </w:r>
      <w:r w:rsidRPr="00F80E1E">
        <w:rPr>
          <w:color w:val="000000" w:themeColor="text1"/>
        </w:rPr>
        <w:t>Waldemar Buda</w:t>
      </w:r>
      <w:r w:rsidRPr="00F80E1E">
        <w:rPr>
          <w:rStyle w:val="HideTWBExt"/>
          <w:b w:val="0"/>
        </w:rPr>
        <w:t>&lt;/Members&gt;</w:t>
      </w:r>
    </w:p>
    <w:p w:rsidR="00F80E1E" w:rsidRPr="00F80E1E" w:rsidP="00F80E1E" w14:paraId="234E56A3" w14:textId="77777777">
      <w:pPr>
        <w:pStyle w:val="NormalBold"/>
        <w:rPr>
          <w:color w:val="000000" w:themeColor="text1"/>
        </w:rPr>
      </w:pPr>
      <w:r w:rsidRPr="00F80E1E">
        <w:rPr>
          <w:rStyle w:val="HideTWBExt"/>
          <w:b w:val="0"/>
        </w:rPr>
        <w:t>&lt;/RepeatBlock-By&gt;</w:t>
      </w:r>
    </w:p>
    <w:p w:rsidR="00F80E1E" w:rsidRPr="00F80E1E" w:rsidP="00F80E1E" w14:paraId="0F5E6972"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33FFFB6A" w14:textId="77777777">
      <w:pPr>
        <w:pStyle w:val="NormalBold"/>
        <w:rPr>
          <w:color w:val="000000" w:themeColor="text1"/>
        </w:rPr>
      </w:pPr>
      <w:r w:rsidRPr="00F80E1E">
        <w:rPr>
          <w:rStyle w:val="HideTWBExt"/>
          <w:b w:val="0"/>
        </w:rPr>
        <w:t>&lt;Article&gt;</w:t>
      </w:r>
      <w:r w:rsidRPr="00F80E1E">
        <w:rPr>
          <w:color w:val="000000" w:themeColor="text1"/>
        </w:rPr>
        <w:t>Artykuł 10 – ustęp 1 – wprowadzenie</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295227"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7E5CEE27" w14:textId="77777777">
            <w:pPr>
              <w:rPr>
                <w:color w:val="000000" w:themeColor="text1"/>
              </w:rPr>
            </w:pPr>
          </w:p>
        </w:tc>
      </w:tr>
      <w:tr w14:paraId="4C3402A4"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22418DB1"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47E58BE1" w14:textId="77777777">
            <w:pPr>
              <w:pStyle w:val="AmColumnHeading"/>
              <w:rPr>
                <w:color w:val="000000" w:themeColor="text1"/>
              </w:rPr>
            </w:pPr>
            <w:r w:rsidRPr="00F80E1E">
              <w:rPr>
                <w:color w:val="000000" w:themeColor="text1"/>
              </w:rPr>
              <w:t>Poprawka</w:t>
            </w:r>
          </w:p>
        </w:tc>
      </w:tr>
      <w:tr w14:paraId="34AEE8C8"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256277F" w14:textId="77777777">
            <w:pPr>
              <w:pStyle w:val="Normal6a"/>
              <w:rPr>
                <w:color w:val="000000" w:themeColor="text1"/>
              </w:rPr>
            </w:pPr>
            <w:r w:rsidRPr="00F80E1E">
              <w:rPr>
                <w:color w:val="000000" w:themeColor="text1"/>
              </w:rPr>
              <w:t>1.</w:t>
            </w:r>
            <w:r w:rsidRPr="00F80E1E">
              <w:rPr>
                <w:color w:val="000000" w:themeColor="text1"/>
              </w:rPr>
              <w:tab/>
              <w:t>Państwa członkowskie zapewniają zachęty do podejmowania następujących działań korzystnych dla klimatu, środowiska, zdrowia i dobrostanu zwierząt oraz zrównoważonego leśnictwa:</w:t>
            </w:r>
          </w:p>
        </w:tc>
        <w:tc>
          <w:tcPr>
            <w:tcW w:w="4876" w:type="dxa"/>
            <w:tcBorders>
              <w:top w:val="nil"/>
              <w:left w:val="nil"/>
              <w:bottom w:val="nil"/>
              <w:right w:val="nil"/>
            </w:tcBorders>
          </w:tcPr>
          <w:p w:rsidR="00F80E1E" w:rsidRPr="00F80E1E" w:rsidP="00E224BD" w14:paraId="3E35E56A" w14:textId="77777777">
            <w:pPr>
              <w:pStyle w:val="Normal6a"/>
              <w:rPr>
                <w:color w:val="000000" w:themeColor="text1"/>
              </w:rPr>
            </w:pPr>
            <w:r w:rsidRPr="00F80E1E">
              <w:rPr>
                <w:color w:val="000000" w:themeColor="text1"/>
              </w:rPr>
              <w:t>1.</w:t>
            </w:r>
            <w:r w:rsidRPr="00F80E1E">
              <w:rPr>
                <w:color w:val="000000" w:themeColor="text1"/>
              </w:rPr>
              <w:tab/>
              <w:t xml:space="preserve">Państwa członkowskie zapewniają </w:t>
            </w:r>
            <w:r w:rsidRPr="00F80E1E">
              <w:rPr>
                <w:b/>
                <w:i/>
                <w:color w:val="000000" w:themeColor="text1"/>
              </w:rPr>
              <w:t>rolnikom i innym beneficjentom</w:t>
            </w:r>
            <w:r w:rsidRPr="00F80E1E">
              <w:rPr>
                <w:color w:val="000000" w:themeColor="text1"/>
              </w:rPr>
              <w:t xml:space="preserve"> zachęty do podejmowania następujących działań korzystnych dla klimatu, środowiska, zdrowia i dobrostanu zwierząt oraz zrównoważonego leśnictwa:</w:t>
            </w:r>
          </w:p>
        </w:tc>
      </w:tr>
    </w:tbl>
    <w:p w:rsidR="00F80E1E" w:rsidRPr="00F80E1E" w:rsidP="00F80E1E" w14:paraId="3524FFE6"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6779D9B8" w14:textId="77777777">
      <w:pPr>
        <w:rPr>
          <w:color w:val="000000" w:themeColor="text1"/>
        </w:rPr>
      </w:pPr>
      <w:r w:rsidRPr="00F80E1E">
        <w:rPr>
          <w:rStyle w:val="HideTWBExt"/>
        </w:rPr>
        <w:t>&lt;/Amend&gt;</w:t>
      </w:r>
    </w:p>
    <w:p w:rsidR="00F80E1E" w:rsidRPr="00F80E1E" w:rsidP="00F80E1E" w14:paraId="2ED4D8A5" w14:textId="32FBDE66">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2048</w:t>
      </w:r>
      <w:r w:rsidRPr="00F80E1E">
        <w:rPr>
          <w:rStyle w:val="HideTWBExt"/>
          <w:b w:val="0"/>
        </w:rPr>
        <w:t>&lt;/NumAm&gt;</w:t>
      </w:r>
    </w:p>
    <w:p w:rsidR="00F80E1E" w:rsidRPr="00F80E1E" w:rsidP="00F80E1E" w14:paraId="3687F9A6" w14:textId="77777777">
      <w:pPr>
        <w:pStyle w:val="NormalBold"/>
        <w:rPr>
          <w:color w:val="000000" w:themeColor="text1"/>
        </w:rPr>
      </w:pPr>
      <w:r w:rsidRPr="00F80E1E">
        <w:rPr>
          <w:rStyle w:val="HideTWBExt"/>
          <w:b w:val="0"/>
        </w:rPr>
        <w:t>&lt;RepeatBlock-By&gt;&lt;Members&gt;</w:t>
      </w:r>
      <w:r w:rsidRPr="00F80E1E">
        <w:rPr>
          <w:color w:val="000000" w:themeColor="text1"/>
        </w:rPr>
        <w:t>Krzysztof Hetman</w:t>
      </w:r>
      <w:r w:rsidRPr="00F80E1E">
        <w:rPr>
          <w:rStyle w:val="HideTWBExt"/>
          <w:b w:val="0"/>
        </w:rPr>
        <w:t>&lt;/Members&gt;</w:t>
      </w:r>
    </w:p>
    <w:p w:rsidR="00F80E1E" w:rsidRPr="00F80E1E" w:rsidP="00F80E1E" w14:paraId="198128A1" w14:textId="77777777">
      <w:pPr>
        <w:pStyle w:val="NormalBold"/>
        <w:rPr>
          <w:color w:val="000000" w:themeColor="text1"/>
        </w:rPr>
      </w:pPr>
      <w:r w:rsidRPr="00F80E1E">
        <w:rPr>
          <w:rStyle w:val="HideTWBExt"/>
          <w:b w:val="0"/>
        </w:rPr>
        <w:t>&lt;/RepeatBlock-By&gt;</w:t>
      </w:r>
    </w:p>
    <w:p w:rsidR="00F80E1E" w:rsidRPr="00F80E1E" w:rsidP="00F80E1E" w14:paraId="0B005B5E"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27BDE570" w14:textId="77777777">
      <w:pPr>
        <w:pStyle w:val="NormalBold"/>
        <w:rPr>
          <w:color w:val="000000" w:themeColor="text1"/>
        </w:rPr>
      </w:pPr>
      <w:r w:rsidRPr="00F80E1E">
        <w:rPr>
          <w:rStyle w:val="HideTWBExt"/>
          <w:b w:val="0"/>
        </w:rPr>
        <w:t>&lt;Article&gt;</w:t>
      </w:r>
      <w:r w:rsidRPr="00F80E1E">
        <w:rPr>
          <w:color w:val="000000" w:themeColor="text1"/>
        </w:rPr>
        <w:t>Artykuł 10 – ustęp 1 – wprowadzenie</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3A7DCE"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B17CDAF" w14:textId="77777777">
            <w:pPr>
              <w:rPr>
                <w:color w:val="000000" w:themeColor="text1"/>
              </w:rPr>
            </w:pPr>
          </w:p>
        </w:tc>
      </w:tr>
      <w:tr w14:paraId="4C41B221"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2DF90966"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45EA656C" w14:textId="77777777">
            <w:pPr>
              <w:pStyle w:val="AmColumnHeading"/>
              <w:rPr>
                <w:color w:val="000000" w:themeColor="text1"/>
              </w:rPr>
            </w:pPr>
            <w:r w:rsidRPr="00F80E1E">
              <w:rPr>
                <w:color w:val="000000" w:themeColor="text1"/>
              </w:rPr>
              <w:t>Poprawka</w:t>
            </w:r>
          </w:p>
        </w:tc>
      </w:tr>
      <w:tr w14:paraId="10E4807B"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F5B8A49" w14:textId="77777777">
            <w:pPr>
              <w:pStyle w:val="Normal6a"/>
              <w:rPr>
                <w:color w:val="000000" w:themeColor="text1"/>
              </w:rPr>
            </w:pPr>
            <w:r w:rsidRPr="00F80E1E">
              <w:rPr>
                <w:color w:val="000000" w:themeColor="text1"/>
              </w:rPr>
              <w:t>1.</w:t>
            </w:r>
            <w:r w:rsidRPr="00F80E1E">
              <w:rPr>
                <w:color w:val="000000" w:themeColor="text1"/>
              </w:rPr>
              <w:tab/>
              <w:t>Państwa członkowskie zapewniają zachęty do podejmowania następujących działań korzystnych dla klimatu, środowiska, zdrowia i dobrostanu zwierząt oraz zrównoważonego leśnictwa:</w:t>
            </w:r>
          </w:p>
        </w:tc>
        <w:tc>
          <w:tcPr>
            <w:tcW w:w="4876" w:type="dxa"/>
            <w:tcBorders>
              <w:top w:val="nil"/>
              <w:left w:val="nil"/>
              <w:bottom w:val="nil"/>
              <w:right w:val="nil"/>
            </w:tcBorders>
          </w:tcPr>
          <w:p w:rsidR="00F80E1E" w:rsidRPr="00F80E1E" w:rsidP="00E224BD" w14:paraId="45D4D462" w14:textId="77777777">
            <w:pPr>
              <w:pStyle w:val="Normal6a"/>
              <w:rPr>
                <w:color w:val="000000" w:themeColor="text1"/>
              </w:rPr>
            </w:pPr>
            <w:r w:rsidRPr="00F80E1E">
              <w:rPr>
                <w:color w:val="000000" w:themeColor="text1"/>
              </w:rPr>
              <w:t>1.</w:t>
            </w:r>
            <w:r w:rsidRPr="00F80E1E">
              <w:rPr>
                <w:color w:val="000000" w:themeColor="text1"/>
              </w:rPr>
              <w:tab/>
              <w:t xml:space="preserve">Państwa członkowskie zapewniają </w:t>
            </w:r>
            <w:r w:rsidRPr="00F80E1E">
              <w:rPr>
                <w:b/>
                <w:i/>
                <w:color w:val="000000" w:themeColor="text1"/>
              </w:rPr>
              <w:t>rolnikom i innym beneficjentom</w:t>
            </w:r>
            <w:r w:rsidRPr="00F80E1E">
              <w:rPr>
                <w:color w:val="000000" w:themeColor="text1"/>
              </w:rPr>
              <w:t xml:space="preserve"> zachęty do podejmowania następujących działań korzystnych dla klimatu, środowiska, zdrowia i dobrostanu zwierząt oraz zrównoważonego leśnictwa:</w:t>
            </w:r>
          </w:p>
        </w:tc>
      </w:tr>
    </w:tbl>
    <w:p w:rsidR="00F80E1E" w:rsidRPr="00F80E1E" w:rsidP="00F80E1E" w14:paraId="2921B019"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0C6D7884" w14:textId="77777777">
      <w:pPr>
        <w:rPr>
          <w:color w:val="000000" w:themeColor="text1"/>
        </w:rPr>
      </w:pPr>
      <w:r w:rsidRPr="00F80E1E">
        <w:rPr>
          <w:rStyle w:val="HideTWBExt"/>
        </w:rPr>
        <w:t>&lt;/Amend&gt;</w:t>
      </w:r>
    </w:p>
    <w:p w:rsidR="00F80E1E" w:rsidRPr="00F80E1E" w:rsidP="00F80E1E" w14:paraId="638771FB" w14:textId="3BB68669">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2049</w:t>
      </w:r>
      <w:r w:rsidRPr="00F80E1E">
        <w:rPr>
          <w:rStyle w:val="HideTWBExt"/>
          <w:b w:val="0"/>
        </w:rPr>
        <w:t>&lt;/NumAm&gt;</w:t>
      </w:r>
    </w:p>
    <w:p w:rsidR="00F80E1E" w:rsidRPr="00F80E1E" w:rsidP="00F80E1E" w14:paraId="5E2C9FE5" w14:textId="77777777">
      <w:pPr>
        <w:pStyle w:val="NormalBold"/>
        <w:rPr>
          <w:color w:val="000000" w:themeColor="text1"/>
        </w:rPr>
      </w:pPr>
      <w:r w:rsidRPr="00F80E1E">
        <w:rPr>
          <w:rStyle w:val="HideTWBExt"/>
          <w:b w:val="0"/>
        </w:rPr>
        <w:t>&lt;RepeatBlock-By&gt;&lt;Members&gt;</w:t>
      </w:r>
      <w:r w:rsidRPr="00F80E1E">
        <w:rPr>
          <w:color w:val="000000" w:themeColor="text1"/>
        </w:rPr>
        <w:t>Heléne</w:t>
      </w:r>
      <w:r w:rsidRPr="00F80E1E">
        <w:rPr>
          <w:color w:val="000000" w:themeColor="text1"/>
        </w:rPr>
        <w:t xml:space="preserve"> </w:t>
      </w:r>
      <w:r w:rsidRPr="00F80E1E">
        <w:rPr>
          <w:color w:val="000000" w:themeColor="text1"/>
        </w:rPr>
        <w:t>Fritzon</w:t>
      </w:r>
      <w:r w:rsidRPr="00F80E1E">
        <w:rPr>
          <w:rStyle w:val="HideTWBExt"/>
          <w:b w:val="0"/>
        </w:rPr>
        <w:t>&lt;/Members&gt;</w:t>
      </w:r>
    </w:p>
    <w:p w:rsidR="00F80E1E" w:rsidRPr="00F80E1E" w:rsidP="00F80E1E" w14:paraId="70FEFBBD" w14:textId="77777777">
      <w:pPr>
        <w:pStyle w:val="NormalBold"/>
        <w:rPr>
          <w:color w:val="000000" w:themeColor="text1"/>
        </w:rPr>
      </w:pPr>
      <w:r w:rsidRPr="00F80E1E">
        <w:rPr>
          <w:rStyle w:val="HideTWBExt"/>
          <w:b w:val="0"/>
        </w:rPr>
        <w:t>&lt;/RepeatBlock-By&gt;</w:t>
      </w:r>
    </w:p>
    <w:p w:rsidR="00F80E1E" w:rsidRPr="00F80E1E" w:rsidP="00F80E1E" w14:paraId="010C82EA"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8070B38" w14:textId="77777777">
      <w:pPr>
        <w:pStyle w:val="NormalBold"/>
        <w:rPr>
          <w:color w:val="000000" w:themeColor="text1"/>
        </w:rPr>
      </w:pPr>
      <w:r w:rsidRPr="00F80E1E">
        <w:rPr>
          <w:rStyle w:val="HideTWBExt"/>
          <w:b w:val="0"/>
        </w:rPr>
        <w:t>&lt;Article&gt;</w:t>
      </w:r>
      <w:r w:rsidRPr="00F80E1E">
        <w:rPr>
          <w:color w:val="000000" w:themeColor="text1"/>
        </w:rPr>
        <w:t>Artykuł 10 – ustęp 1 – wprowadzenie</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7A451D"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214656BD" w14:textId="77777777">
            <w:pPr>
              <w:rPr>
                <w:color w:val="000000" w:themeColor="text1"/>
              </w:rPr>
            </w:pPr>
          </w:p>
        </w:tc>
      </w:tr>
      <w:tr w14:paraId="7F84FAEB"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7BA22B5"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4AD243EF" w14:textId="77777777">
            <w:pPr>
              <w:pStyle w:val="AmColumnHeading"/>
              <w:rPr>
                <w:color w:val="000000" w:themeColor="text1"/>
              </w:rPr>
            </w:pPr>
            <w:r w:rsidRPr="00F80E1E">
              <w:rPr>
                <w:color w:val="000000" w:themeColor="text1"/>
              </w:rPr>
              <w:t>Poprawka</w:t>
            </w:r>
          </w:p>
        </w:tc>
      </w:tr>
      <w:tr w14:paraId="6B5CE1AB"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B9AF412" w14:textId="77777777">
            <w:pPr>
              <w:pStyle w:val="Normal6a"/>
              <w:rPr>
                <w:color w:val="000000" w:themeColor="text1"/>
              </w:rPr>
            </w:pPr>
            <w:r w:rsidRPr="00F80E1E">
              <w:rPr>
                <w:color w:val="000000" w:themeColor="text1"/>
              </w:rPr>
              <w:t>1.</w:t>
            </w:r>
            <w:r w:rsidRPr="00F80E1E">
              <w:rPr>
                <w:color w:val="000000" w:themeColor="text1"/>
              </w:rPr>
              <w:tab/>
              <w:t>Państwa członkowskie zapewniają zachęty do podejmowania następujących działań korzystnych dla klimatu, środowiska</w:t>
            </w:r>
            <w:r w:rsidRPr="00F80E1E">
              <w:rPr>
                <w:b/>
                <w:i/>
                <w:color w:val="000000" w:themeColor="text1"/>
              </w:rPr>
              <w:t>,</w:t>
            </w:r>
            <w:r w:rsidRPr="00F80E1E">
              <w:rPr>
                <w:color w:val="000000" w:themeColor="text1"/>
              </w:rPr>
              <w:t xml:space="preserve"> zdrowia i dobrostanu zwierząt oraz zrównoważonego leśnictwa:</w:t>
            </w:r>
          </w:p>
        </w:tc>
        <w:tc>
          <w:tcPr>
            <w:tcW w:w="4876" w:type="dxa"/>
            <w:tcBorders>
              <w:top w:val="nil"/>
              <w:left w:val="nil"/>
              <w:bottom w:val="nil"/>
              <w:right w:val="nil"/>
            </w:tcBorders>
          </w:tcPr>
          <w:p w:rsidR="00F80E1E" w:rsidRPr="00F80E1E" w:rsidP="00E224BD" w14:paraId="72922330" w14:textId="77777777">
            <w:pPr>
              <w:pStyle w:val="Normal6a"/>
              <w:rPr>
                <w:color w:val="000000" w:themeColor="text1"/>
              </w:rPr>
            </w:pPr>
            <w:r w:rsidRPr="00F80E1E">
              <w:rPr>
                <w:color w:val="000000" w:themeColor="text1"/>
              </w:rPr>
              <w:t>1.</w:t>
            </w:r>
            <w:r w:rsidRPr="00F80E1E">
              <w:rPr>
                <w:color w:val="000000" w:themeColor="text1"/>
              </w:rPr>
              <w:tab/>
              <w:t xml:space="preserve">Państwa członkowskie zapewniają zachęty do podejmowania następujących działań korzystnych dla klimatu, środowiska oraz zdrowia i dobrostanu zwierząt </w:t>
            </w:r>
            <w:r w:rsidRPr="00F80E1E">
              <w:rPr>
                <w:b/>
                <w:i/>
                <w:color w:val="000000" w:themeColor="text1"/>
              </w:rPr>
              <w:t>i mogą zapewniać zachęty do podejmowania działań na rzecz</w:t>
            </w:r>
            <w:r w:rsidRPr="00F80E1E">
              <w:rPr>
                <w:color w:val="000000" w:themeColor="text1"/>
              </w:rPr>
              <w:t xml:space="preserve"> zrównoważonego leśnictwa:</w:t>
            </w:r>
          </w:p>
        </w:tc>
      </w:tr>
    </w:tbl>
    <w:p w:rsidR="00F80E1E" w:rsidRPr="00F80E1E" w:rsidP="00F80E1E" w14:paraId="654A596D"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7055919F" w14:textId="77777777">
      <w:pPr>
        <w:rPr>
          <w:color w:val="000000" w:themeColor="text1"/>
        </w:rPr>
      </w:pPr>
      <w:r w:rsidRPr="00F80E1E">
        <w:rPr>
          <w:rStyle w:val="HideTWBExt"/>
        </w:rPr>
        <w:t>&lt;/Amend&gt;</w:t>
      </w:r>
    </w:p>
    <w:p w:rsidR="00F80E1E" w:rsidRPr="00F80E1E" w:rsidP="00F80E1E" w14:paraId="20076E58" w14:textId="4F2F54E2">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2050</w:t>
      </w:r>
      <w:r w:rsidRPr="00F80E1E">
        <w:rPr>
          <w:rStyle w:val="HideTWBExt"/>
          <w:b w:val="0"/>
        </w:rPr>
        <w:t>&lt;/NumAm&gt;</w:t>
      </w:r>
    </w:p>
    <w:p w:rsidR="00F80E1E" w:rsidRPr="00F80E1E" w:rsidP="00F80E1E" w14:paraId="5820F3BE" w14:textId="77777777">
      <w:pPr>
        <w:pStyle w:val="NormalBold"/>
        <w:rPr>
          <w:color w:val="000000" w:themeColor="text1"/>
        </w:rPr>
      </w:pPr>
      <w:r w:rsidRPr="00F80E1E">
        <w:rPr>
          <w:rStyle w:val="HideTWBExt"/>
          <w:b w:val="0"/>
        </w:rPr>
        <w:t>&lt;RepeatBlock-By&gt;&lt;Members&gt;</w:t>
      </w:r>
      <w:r w:rsidRPr="00F80E1E">
        <w:rPr>
          <w:color w:val="000000" w:themeColor="text1"/>
        </w:rPr>
        <w:t>Anja</w:t>
      </w:r>
      <w:r w:rsidRPr="00F80E1E">
        <w:rPr>
          <w:color w:val="000000" w:themeColor="text1"/>
        </w:rPr>
        <w:t xml:space="preserve"> </w:t>
      </w:r>
      <w:r w:rsidRPr="00F80E1E">
        <w:rPr>
          <w:color w:val="000000" w:themeColor="text1"/>
        </w:rPr>
        <w:t>Hazekamp</w:t>
      </w:r>
      <w:r w:rsidRPr="00F80E1E">
        <w:rPr>
          <w:color w:val="000000" w:themeColor="text1"/>
        </w:rPr>
        <w:t xml:space="preserve">, Sebastian </w:t>
      </w:r>
      <w:r w:rsidRPr="00F80E1E">
        <w:rPr>
          <w:color w:val="000000" w:themeColor="text1"/>
        </w:rPr>
        <w:t>Everding</w:t>
      </w:r>
      <w:r w:rsidRPr="00F80E1E">
        <w:rPr>
          <w:color w:val="000000" w:themeColor="text1"/>
        </w:rPr>
        <w:t xml:space="preserve">, Luke </w:t>
      </w:r>
      <w:r w:rsidRPr="00F80E1E">
        <w:rPr>
          <w:color w:val="000000" w:themeColor="text1"/>
        </w:rPr>
        <w:t>Ming</w:t>
      </w:r>
      <w:r w:rsidRPr="00F80E1E">
        <w:rPr>
          <w:color w:val="000000" w:themeColor="text1"/>
        </w:rPr>
        <w:t xml:space="preserve"> Flanagan, </w:t>
      </w:r>
      <w:r w:rsidRPr="00F80E1E">
        <w:rPr>
          <w:color w:val="000000" w:themeColor="text1"/>
        </w:rPr>
        <w:t>Arash</w:t>
      </w:r>
      <w:r w:rsidRPr="00F80E1E">
        <w:rPr>
          <w:color w:val="000000" w:themeColor="text1"/>
        </w:rPr>
        <w:t xml:space="preserve"> </w:t>
      </w:r>
      <w:r w:rsidRPr="00F80E1E">
        <w:rPr>
          <w:color w:val="000000" w:themeColor="text1"/>
        </w:rPr>
        <w:t>Saeidi</w:t>
      </w:r>
      <w:r w:rsidRPr="00F80E1E">
        <w:rPr>
          <w:rStyle w:val="HideTWBExt"/>
          <w:b w:val="0"/>
        </w:rPr>
        <w:t>&lt;/Members&gt;</w:t>
      </w:r>
    </w:p>
    <w:p w:rsidR="00F80E1E" w:rsidRPr="00F80E1E" w:rsidP="00F80E1E" w14:paraId="0333AEB2" w14:textId="77777777">
      <w:pPr>
        <w:pStyle w:val="NormalBold"/>
        <w:rPr>
          <w:color w:val="000000" w:themeColor="text1"/>
        </w:rPr>
      </w:pPr>
      <w:r w:rsidRPr="00F80E1E">
        <w:rPr>
          <w:rStyle w:val="HideTWBExt"/>
          <w:b w:val="0"/>
        </w:rPr>
        <w:t>&lt;/RepeatBlock-By&gt;</w:t>
      </w:r>
    </w:p>
    <w:p w:rsidR="00F80E1E" w:rsidRPr="00F80E1E" w:rsidP="00F80E1E" w14:paraId="70C1A100"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4F4A8200" w14:textId="77777777">
      <w:pPr>
        <w:pStyle w:val="NormalBold"/>
        <w:rPr>
          <w:color w:val="000000" w:themeColor="text1"/>
        </w:rPr>
      </w:pPr>
      <w:r w:rsidRPr="00F80E1E">
        <w:rPr>
          <w:rStyle w:val="HideTWBExt"/>
          <w:b w:val="0"/>
        </w:rPr>
        <w:t>&lt;Article&gt;</w:t>
      </w:r>
      <w:r w:rsidRPr="00F80E1E">
        <w:rPr>
          <w:color w:val="000000" w:themeColor="text1"/>
        </w:rPr>
        <w:t>Artykuł 10 – ustęp 1 – wprowadzenie</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993001"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786A1449" w14:textId="77777777">
            <w:pPr>
              <w:rPr>
                <w:color w:val="000000" w:themeColor="text1"/>
              </w:rPr>
            </w:pPr>
          </w:p>
        </w:tc>
      </w:tr>
      <w:tr w14:paraId="530F0E70"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7D35707"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11BE7805" w14:textId="77777777">
            <w:pPr>
              <w:pStyle w:val="AmColumnHeading"/>
              <w:rPr>
                <w:color w:val="000000" w:themeColor="text1"/>
              </w:rPr>
            </w:pPr>
            <w:r w:rsidRPr="00F80E1E">
              <w:rPr>
                <w:color w:val="000000" w:themeColor="text1"/>
              </w:rPr>
              <w:t>Poprawka</w:t>
            </w:r>
          </w:p>
        </w:tc>
      </w:tr>
      <w:tr w14:paraId="13A13496"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3A9C87E" w14:textId="77777777">
            <w:pPr>
              <w:pStyle w:val="Normal6a"/>
              <w:rPr>
                <w:color w:val="000000" w:themeColor="text1"/>
              </w:rPr>
            </w:pPr>
            <w:r w:rsidRPr="00F80E1E">
              <w:rPr>
                <w:color w:val="000000" w:themeColor="text1"/>
              </w:rPr>
              <w:t>1.</w:t>
            </w:r>
            <w:r w:rsidRPr="00F80E1E">
              <w:rPr>
                <w:color w:val="000000" w:themeColor="text1"/>
              </w:rPr>
              <w:tab/>
              <w:t xml:space="preserve">Państwa członkowskie zapewniają </w:t>
            </w:r>
            <w:r w:rsidRPr="00F80E1E">
              <w:rPr>
                <w:b/>
                <w:i/>
                <w:color w:val="000000" w:themeColor="text1"/>
              </w:rPr>
              <w:t>zachęty do podejmowania następujących działań korzystnych</w:t>
            </w:r>
            <w:r w:rsidRPr="00F80E1E">
              <w:rPr>
                <w:color w:val="000000" w:themeColor="text1"/>
              </w:rPr>
              <w:t xml:space="preserve"> dla klimatu, środowiska, zdrowia i dobrostanu zwierząt oraz zrównoważonego leśnictwa:</w:t>
            </w:r>
          </w:p>
        </w:tc>
        <w:tc>
          <w:tcPr>
            <w:tcW w:w="4876" w:type="dxa"/>
            <w:tcBorders>
              <w:top w:val="nil"/>
              <w:left w:val="nil"/>
              <w:bottom w:val="nil"/>
              <w:right w:val="nil"/>
            </w:tcBorders>
          </w:tcPr>
          <w:p w:rsidR="00F80E1E" w:rsidRPr="00F80E1E" w:rsidP="00E224BD" w14:paraId="237D292C" w14:textId="77777777">
            <w:pPr>
              <w:pStyle w:val="Normal6a"/>
              <w:rPr>
                <w:color w:val="000000" w:themeColor="text1"/>
              </w:rPr>
            </w:pPr>
            <w:r w:rsidRPr="00F80E1E">
              <w:rPr>
                <w:color w:val="000000" w:themeColor="text1"/>
              </w:rPr>
              <w:t>1.</w:t>
            </w:r>
            <w:r w:rsidRPr="00F80E1E">
              <w:rPr>
                <w:color w:val="000000" w:themeColor="text1"/>
              </w:rPr>
              <w:tab/>
              <w:t xml:space="preserve">Państwa członkowskie zapewniają </w:t>
            </w:r>
            <w:r w:rsidRPr="00F80E1E">
              <w:rPr>
                <w:b/>
                <w:i/>
                <w:color w:val="000000" w:themeColor="text1"/>
              </w:rPr>
              <w:t>specjalnie wyodrębniony budżet na następujące działania korzystne</w:t>
            </w:r>
            <w:r w:rsidRPr="00F80E1E">
              <w:rPr>
                <w:color w:val="000000" w:themeColor="text1"/>
              </w:rPr>
              <w:t xml:space="preserve"> dla klimatu, środowiska, zdrowia i dobrostanu zwierząt oraz zrównoważonego leśnictwa:</w:t>
            </w:r>
          </w:p>
        </w:tc>
      </w:tr>
    </w:tbl>
    <w:p w:rsidR="00F80E1E" w:rsidRPr="00F80E1E" w:rsidP="00F80E1E" w14:paraId="2A6B096E"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67557782" w14:textId="77777777">
      <w:pPr>
        <w:rPr>
          <w:color w:val="000000" w:themeColor="text1"/>
        </w:rPr>
      </w:pPr>
      <w:r w:rsidRPr="00F80E1E">
        <w:rPr>
          <w:rStyle w:val="HideTWBExt"/>
        </w:rPr>
        <w:t>&lt;/Amend&gt;</w:t>
      </w:r>
    </w:p>
    <w:p w:rsidR="00F80E1E" w:rsidRPr="00F80E1E" w:rsidP="00F80E1E" w14:paraId="042D0D03" w14:textId="349171F0">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2051</w:t>
      </w:r>
      <w:r w:rsidRPr="00F80E1E">
        <w:rPr>
          <w:rStyle w:val="HideTWBExt"/>
          <w:b w:val="0"/>
        </w:rPr>
        <w:t>&lt;/NumAm&gt;</w:t>
      </w:r>
    </w:p>
    <w:p w:rsidR="00F80E1E" w:rsidRPr="00F80E1E" w:rsidP="00F80E1E" w14:paraId="4F58E363" w14:textId="77777777">
      <w:pPr>
        <w:pStyle w:val="NormalBold"/>
        <w:rPr>
          <w:color w:val="000000" w:themeColor="text1"/>
        </w:rPr>
      </w:pPr>
      <w:r w:rsidRPr="00F80E1E">
        <w:rPr>
          <w:rStyle w:val="HideTWBExt"/>
          <w:b w:val="0"/>
        </w:rPr>
        <w:t>&lt;RepeatBlock-By&gt;&lt;Members&gt;</w:t>
      </w:r>
      <w:r w:rsidRPr="00F80E1E">
        <w:rPr>
          <w:color w:val="000000" w:themeColor="text1"/>
        </w:rPr>
        <w:t xml:space="preserve">Maria </w:t>
      </w:r>
      <w:r w:rsidRPr="00F80E1E">
        <w:rPr>
          <w:color w:val="000000" w:themeColor="text1"/>
        </w:rPr>
        <w:t>Noichl</w:t>
      </w:r>
      <w:r w:rsidRPr="00F80E1E">
        <w:rPr>
          <w:rStyle w:val="HideTWBExt"/>
          <w:b w:val="0"/>
        </w:rPr>
        <w:t>&lt;/Members&gt;</w:t>
      </w:r>
    </w:p>
    <w:p w:rsidR="00F80E1E" w:rsidRPr="00F80E1E" w:rsidP="00F80E1E" w14:paraId="201828C1" w14:textId="77777777">
      <w:pPr>
        <w:pStyle w:val="NormalBold"/>
        <w:rPr>
          <w:color w:val="000000" w:themeColor="text1"/>
        </w:rPr>
      </w:pPr>
      <w:r w:rsidRPr="00F80E1E">
        <w:rPr>
          <w:rStyle w:val="HideTWBExt"/>
          <w:b w:val="0"/>
        </w:rPr>
        <w:t>&lt;/RepeatBlock-By&gt;</w:t>
      </w:r>
    </w:p>
    <w:p w:rsidR="00F80E1E" w:rsidRPr="00F80E1E" w:rsidP="00F80E1E" w14:paraId="59E03B25"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0A49DBC7" w14:textId="77777777">
      <w:pPr>
        <w:pStyle w:val="NormalBold"/>
        <w:rPr>
          <w:color w:val="000000" w:themeColor="text1"/>
        </w:rPr>
      </w:pPr>
      <w:r w:rsidRPr="00F80E1E">
        <w:rPr>
          <w:rStyle w:val="HideTWBExt"/>
          <w:b w:val="0"/>
        </w:rPr>
        <w:t>&lt;Article&gt;</w:t>
      </w:r>
      <w:r w:rsidRPr="00F80E1E">
        <w:rPr>
          <w:color w:val="000000" w:themeColor="text1"/>
        </w:rPr>
        <w:t>Artykuł 10 – ustęp 1 – wprowadzenie</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BEBE79"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4E8112E5" w14:textId="77777777">
            <w:pPr>
              <w:rPr>
                <w:color w:val="000000" w:themeColor="text1"/>
              </w:rPr>
            </w:pPr>
          </w:p>
        </w:tc>
      </w:tr>
      <w:tr w14:paraId="747C7E4D"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89DF548"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3ED7B661" w14:textId="77777777">
            <w:pPr>
              <w:pStyle w:val="AmColumnHeading"/>
              <w:rPr>
                <w:color w:val="000000" w:themeColor="text1"/>
              </w:rPr>
            </w:pPr>
            <w:r w:rsidRPr="00F80E1E">
              <w:rPr>
                <w:color w:val="000000" w:themeColor="text1"/>
              </w:rPr>
              <w:t>Poprawka</w:t>
            </w:r>
          </w:p>
        </w:tc>
      </w:tr>
      <w:tr w14:paraId="3AEAA95C"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670652B8" w14:textId="77777777">
            <w:pPr>
              <w:pStyle w:val="Normal6a"/>
              <w:rPr>
                <w:color w:val="000000" w:themeColor="text1"/>
              </w:rPr>
            </w:pPr>
            <w:r w:rsidRPr="00F80E1E">
              <w:rPr>
                <w:color w:val="000000" w:themeColor="text1"/>
              </w:rPr>
              <w:t>1.</w:t>
            </w:r>
            <w:r w:rsidRPr="00F80E1E">
              <w:rPr>
                <w:color w:val="000000" w:themeColor="text1"/>
              </w:rPr>
              <w:tab/>
              <w:t>Państwa członkowskie zapewniają zachęty do podejmowania następujących działań korzystnych dla klimatu, środowiska, zdrowia i dobrostanu zwierząt oraz zrównoważonego leśnictwa:</w:t>
            </w:r>
          </w:p>
        </w:tc>
        <w:tc>
          <w:tcPr>
            <w:tcW w:w="4876" w:type="dxa"/>
            <w:tcBorders>
              <w:top w:val="nil"/>
              <w:left w:val="nil"/>
              <w:bottom w:val="nil"/>
              <w:right w:val="nil"/>
            </w:tcBorders>
          </w:tcPr>
          <w:p w:rsidR="00F80E1E" w:rsidRPr="00F80E1E" w:rsidP="00E224BD" w14:paraId="78A05BB2" w14:textId="77777777">
            <w:pPr>
              <w:pStyle w:val="Normal6a"/>
              <w:rPr>
                <w:color w:val="000000" w:themeColor="text1"/>
              </w:rPr>
            </w:pPr>
            <w:r w:rsidRPr="00F80E1E">
              <w:rPr>
                <w:color w:val="000000" w:themeColor="text1"/>
              </w:rPr>
              <w:t>1.</w:t>
            </w:r>
            <w:r w:rsidRPr="00F80E1E">
              <w:rPr>
                <w:color w:val="000000" w:themeColor="text1"/>
              </w:rPr>
              <w:tab/>
              <w:t xml:space="preserve">Państwa członkowskie zapewniają zachęty </w:t>
            </w:r>
            <w:r w:rsidRPr="00F80E1E">
              <w:rPr>
                <w:b/>
                <w:i/>
                <w:color w:val="000000" w:themeColor="text1"/>
              </w:rPr>
              <w:t>dochodowe</w:t>
            </w:r>
            <w:r w:rsidRPr="00F80E1E">
              <w:rPr>
                <w:color w:val="000000" w:themeColor="text1"/>
              </w:rPr>
              <w:t xml:space="preserve"> do podejmowania następujących działań korzystnych dla klimatu, środowiska, zdrowia i dobrostanu zwierząt oraz zrównoważonego leśnictwa:</w:t>
            </w:r>
          </w:p>
        </w:tc>
      </w:tr>
    </w:tbl>
    <w:p w:rsidR="00F80E1E" w:rsidRPr="00F80E1E" w:rsidP="00F80E1E" w14:paraId="57700543"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{DE}</w:t>
      </w:r>
      <w:r w:rsidRPr="00F80E1E">
        <w:rPr>
          <w:color w:val="000000" w:themeColor="text1"/>
        </w:rPr>
        <w:t>de</w:t>
      </w:r>
      <w:r w:rsidRPr="00F80E1E">
        <w:rPr>
          <w:rStyle w:val="HideTWBExt"/>
        </w:rPr>
        <w:t>&lt;/Original&gt;</w:t>
      </w:r>
    </w:p>
    <w:p w:rsidR="00F80E1E" w:rsidRPr="00F80E1E" w:rsidP="00F80E1E" w14:paraId="7F86C92E" w14:textId="77777777">
      <w:pPr>
        <w:rPr>
          <w:color w:val="000000" w:themeColor="text1"/>
        </w:rPr>
      </w:pPr>
      <w:r w:rsidRPr="00F80E1E">
        <w:rPr>
          <w:rStyle w:val="HideTWBExt"/>
        </w:rPr>
        <w:t>&lt;/Amend&gt;</w:t>
      </w:r>
    </w:p>
    <w:p w:rsidR="00F80E1E" w:rsidRPr="00F80E1E" w:rsidP="00F80E1E" w14:paraId="7B5D4A08" w14:textId="2F2F7292">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2052</w:t>
      </w:r>
      <w:r w:rsidRPr="00F80E1E">
        <w:rPr>
          <w:rStyle w:val="HideTWBExt"/>
          <w:b w:val="0"/>
        </w:rPr>
        <w:t>&lt;/NumAm&gt;</w:t>
      </w:r>
    </w:p>
    <w:p w:rsidR="00F80E1E" w:rsidRPr="00F80E1E" w:rsidP="00F80E1E" w14:paraId="44EE0440" w14:textId="77777777">
      <w:pPr>
        <w:pStyle w:val="NormalBold"/>
        <w:rPr>
          <w:color w:val="000000" w:themeColor="text1"/>
        </w:rPr>
      </w:pPr>
      <w:r w:rsidRPr="00F80E1E">
        <w:rPr>
          <w:rStyle w:val="HideTWBExt"/>
          <w:b w:val="0"/>
        </w:rPr>
        <w:t>&lt;RepeatBlock-By&gt;&lt;Members&gt;</w:t>
      </w:r>
      <w:r w:rsidRPr="00F80E1E">
        <w:rPr>
          <w:color w:val="000000" w:themeColor="text1"/>
        </w:rPr>
        <w:t>Pekka</w:t>
      </w:r>
      <w:r w:rsidRPr="00F80E1E">
        <w:rPr>
          <w:color w:val="000000" w:themeColor="text1"/>
        </w:rPr>
        <w:t xml:space="preserve"> </w:t>
      </w:r>
      <w:r w:rsidRPr="00F80E1E">
        <w:rPr>
          <w:color w:val="000000" w:themeColor="text1"/>
        </w:rPr>
        <w:t>Toveri</w:t>
      </w:r>
      <w:r w:rsidRPr="00F80E1E">
        <w:rPr>
          <w:rStyle w:val="HideTWBExt"/>
          <w:b w:val="0"/>
        </w:rPr>
        <w:t>&lt;/Members&gt;</w:t>
      </w:r>
    </w:p>
    <w:p w:rsidR="00F80E1E" w:rsidRPr="00F80E1E" w:rsidP="00F80E1E" w14:paraId="7A25ED7A" w14:textId="77777777">
      <w:pPr>
        <w:pStyle w:val="NormalBold"/>
        <w:rPr>
          <w:color w:val="000000" w:themeColor="text1"/>
        </w:rPr>
      </w:pPr>
      <w:r w:rsidRPr="00F80E1E">
        <w:rPr>
          <w:rStyle w:val="HideTWBExt"/>
          <w:b w:val="0"/>
        </w:rPr>
        <w:t>&lt;/RepeatBlock-By&gt;</w:t>
      </w:r>
    </w:p>
    <w:p w:rsidR="00F80E1E" w:rsidRPr="00F80E1E" w:rsidP="00F80E1E" w14:paraId="1C14668C"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5AEBAD6" w14:textId="77777777">
      <w:pPr>
        <w:pStyle w:val="NormalBold"/>
        <w:rPr>
          <w:color w:val="000000" w:themeColor="text1"/>
        </w:rPr>
      </w:pPr>
      <w:r w:rsidRPr="00F80E1E">
        <w:rPr>
          <w:rStyle w:val="HideTWBExt"/>
          <w:b w:val="0"/>
        </w:rPr>
        <w:t>&lt;Article&gt;</w:t>
      </w:r>
      <w:r w:rsidRPr="00F80E1E">
        <w:rPr>
          <w:color w:val="000000" w:themeColor="text1"/>
        </w:rPr>
        <w:t>Artykuł 10 – ustęp 1 – wprowadzenie</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BBA496"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2B428381" w14:textId="77777777">
            <w:pPr>
              <w:rPr>
                <w:color w:val="000000" w:themeColor="text1"/>
              </w:rPr>
            </w:pPr>
          </w:p>
        </w:tc>
      </w:tr>
      <w:tr w14:paraId="32E63E7E"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06A5D53A"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2F1D788" w14:textId="77777777">
            <w:pPr>
              <w:pStyle w:val="AmColumnHeading"/>
              <w:rPr>
                <w:color w:val="000000" w:themeColor="text1"/>
              </w:rPr>
            </w:pPr>
            <w:r w:rsidRPr="00F80E1E">
              <w:rPr>
                <w:color w:val="000000" w:themeColor="text1"/>
              </w:rPr>
              <w:t>Poprawka</w:t>
            </w:r>
          </w:p>
        </w:tc>
      </w:tr>
      <w:tr w14:paraId="3C7BD28E"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5F8498E" w14:textId="77777777">
            <w:pPr>
              <w:pStyle w:val="Normal6a"/>
              <w:rPr>
                <w:color w:val="000000" w:themeColor="text1"/>
              </w:rPr>
            </w:pPr>
            <w:r w:rsidRPr="00F80E1E">
              <w:rPr>
                <w:color w:val="000000" w:themeColor="text1"/>
              </w:rPr>
              <w:t>1.</w:t>
            </w:r>
            <w:r w:rsidRPr="00F80E1E">
              <w:rPr>
                <w:color w:val="000000" w:themeColor="text1"/>
              </w:rPr>
              <w:tab/>
              <w:t>Państwa członkowskie zapewniają zachęty do podejmowania następujących działań korzystnych dla klimatu, środowiska, zdrowia i dobrostanu zwierząt oraz zrównoważonego leśnictwa:</w:t>
            </w:r>
          </w:p>
        </w:tc>
        <w:tc>
          <w:tcPr>
            <w:tcW w:w="4876" w:type="dxa"/>
            <w:tcBorders>
              <w:top w:val="nil"/>
              <w:left w:val="nil"/>
              <w:bottom w:val="nil"/>
              <w:right w:val="nil"/>
            </w:tcBorders>
          </w:tcPr>
          <w:p w:rsidR="00F80E1E" w:rsidRPr="00F80E1E" w:rsidP="00E224BD" w14:paraId="612AA7FF" w14:textId="77777777">
            <w:pPr>
              <w:pStyle w:val="Normal6a"/>
              <w:rPr>
                <w:color w:val="000000" w:themeColor="text1"/>
              </w:rPr>
            </w:pPr>
            <w:r w:rsidRPr="00F80E1E">
              <w:rPr>
                <w:color w:val="000000" w:themeColor="text1"/>
              </w:rPr>
              <w:t>1.</w:t>
            </w:r>
            <w:r w:rsidRPr="00F80E1E">
              <w:rPr>
                <w:color w:val="000000" w:themeColor="text1"/>
              </w:rPr>
              <w:tab/>
              <w:t xml:space="preserve">Państwa członkowskie zapewniają zachęty do podejmowania </w:t>
            </w:r>
            <w:r w:rsidRPr="00F80E1E">
              <w:rPr>
                <w:b/>
                <w:i/>
                <w:color w:val="000000" w:themeColor="text1"/>
              </w:rPr>
              <w:t>co najmniej jednego z</w:t>
            </w:r>
            <w:r w:rsidRPr="00F80E1E">
              <w:rPr>
                <w:color w:val="000000" w:themeColor="text1"/>
              </w:rPr>
              <w:t xml:space="preserve"> następujących działań korzystnych dla klimatu, środowiska, zdrowia i dobrostanu zwierząt oraz zrównoważonego leśnictwa:</w:t>
            </w:r>
          </w:p>
        </w:tc>
      </w:tr>
    </w:tbl>
    <w:p w:rsidR="00F80E1E" w:rsidRPr="00F80E1E" w:rsidP="00F80E1E" w14:paraId="75496128"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1B2137FD" w14:textId="77777777">
      <w:pPr>
        <w:rPr>
          <w:color w:val="000000" w:themeColor="text1"/>
        </w:rPr>
      </w:pPr>
      <w:r w:rsidRPr="00F80E1E">
        <w:rPr>
          <w:rStyle w:val="HideTWBExt"/>
        </w:rPr>
        <w:t>&lt;/Amend&gt;</w:t>
      </w:r>
    </w:p>
    <w:p w:rsidR="00F80E1E" w:rsidRPr="00F80E1E" w:rsidP="00F80E1E" w14:paraId="6F2B691C" w14:textId="3F51433B">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2053</w:t>
      </w:r>
      <w:r w:rsidRPr="00F80E1E">
        <w:rPr>
          <w:rStyle w:val="HideTWBExt"/>
          <w:b w:val="0"/>
        </w:rPr>
        <w:t>&lt;/NumAm&gt;</w:t>
      </w:r>
    </w:p>
    <w:p w:rsidR="00F80E1E" w:rsidRPr="00F80E1E" w:rsidP="00F80E1E" w14:paraId="6F6C441D" w14:textId="77777777">
      <w:pPr>
        <w:pStyle w:val="NormalBold"/>
        <w:rPr>
          <w:color w:val="000000" w:themeColor="text1"/>
        </w:rPr>
      </w:pPr>
      <w:r w:rsidRPr="00F80E1E">
        <w:rPr>
          <w:rStyle w:val="HideTWBExt"/>
          <w:b w:val="0"/>
        </w:rPr>
        <w:t>&lt;RepeatBlock-By&gt;&lt;Members&gt;</w:t>
      </w:r>
      <w:r w:rsidRPr="00F80E1E">
        <w:rPr>
          <w:color w:val="000000" w:themeColor="text1"/>
        </w:rPr>
        <w:t>Elsi</w:t>
      </w:r>
      <w:r w:rsidRPr="00F80E1E">
        <w:rPr>
          <w:color w:val="000000" w:themeColor="text1"/>
        </w:rPr>
        <w:t xml:space="preserve"> </w:t>
      </w:r>
      <w:r w:rsidRPr="00F80E1E">
        <w:rPr>
          <w:color w:val="000000" w:themeColor="text1"/>
        </w:rPr>
        <w:t>Katainen</w:t>
      </w:r>
      <w:r w:rsidRPr="00F80E1E">
        <w:rPr>
          <w:color w:val="000000" w:themeColor="text1"/>
        </w:rPr>
        <w:t xml:space="preserve">, Christine Singer, Barry </w:t>
      </w:r>
      <w:r w:rsidRPr="00F80E1E">
        <w:rPr>
          <w:color w:val="000000" w:themeColor="text1"/>
        </w:rPr>
        <w:t>Cowen</w:t>
      </w:r>
      <w:r w:rsidRPr="00F80E1E">
        <w:rPr>
          <w:color w:val="000000" w:themeColor="text1"/>
        </w:rPr>
        <w:t xml:space="preserve">, </w:t>
      </w:r>
      <w:r w:rsidRPr="00F80E1E">
        <w:rPr>
          <w:color w:val="000000" w:themeColor="text1"/>
        </w:rPr>
        <w:t>Asger</w:t>
      </w:r>
      <w:r w:rsidRPr="00F80E1E">
        <w:rPr>
          <w:color w:val="000000" w:themeColor="text1"/>
        </w:rPr>
        <w:t xml:space="preserve"> Christensen, </w:t>
      </w:r>
      <w:r w:rsidRPr="00F80E1E">
        <w:rPr>
          <w:color w:val="000000" w:themeColor="text1"/>
        </w:rPr>
        <w:t>Ciaran</w:t>
      </w:r>
      <w:r w:rsidRPr="00F80E1E">
        <w:rPr>
          <w:color w:val="000000" w:themeColor="text1"/>
        </w:rPr>
        <w:t xml:space="preserve"> </w:t>
      </w:r>
      <w:r w:rsidRPr="00F80E1E">
        <w:rPr>
          <w:color w:val="000000" w:themeColor="text1"/>
        </w:rPr>
        <w:t>Mullooly</w:t>
      </w:r>
      <w:r w:rsidRPr="00F80E1E">
        <w:rPr>
          <w:rStyle w:val="HideTWBExt"/>
          <w:b w:val="0"/>
        </w:rPr>
        <w:t>&lt;/Members&gt;</w:t>
      </w:r>
    </w:p>
    <w:p w:rsidR="00F80E1E" w:rsidRPr="00F80E1E" w:rsidP="00F80E1E" w14:paraId="277E10EF" w14:textId="77777777">
      <w:pPr>
        <w:pStyle w:val="NormalBold"/>
        <w:rPr>
          <w:color w:val="000000" w:themeColor="text1"/>
        </w:rPr>
      </w:pPr>
      <w:r w:rsidRPr="00F80E1E">
        <w:rPr>
          <w:rStyle w:val="HideTWBExt"/>
          <w:b w:val="0"/>
        </w:rPr>
        <w:t>&lt;/RepeatBlock-By&gt;</w:t>
      </w:r>
    </w:p>
    <w:p w:rsidR="00F80E1E" w:rsidRPr="00F80E1E" w:rsidP="00F80E1E" w14:paraId="2A5C792B"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38A12004" w14:textId="77777777">
      <w:pPr>
        <w:pStyle w:val="NormalBold"/>
        <w:rPr>
          <w:color w:val="000000" w:themeColor="text1"/>
        </w:rPr>
      </w:pPr>
      <w:r w:rsidRPr="00F80E1E">
        <w:rPr>
          <w:rStyle w:val="HideTWBExt"/>
          <w:b w:val="0"/>
        </w:rPr>
        <w:t>&lt;Article&gt;</w:t>
      </w:r>
      <w:r w:rsidRPr="00F80E1E">
        <w:rPr>
          <w:color w:val="000000" w:themeColor="text1"/>
        </w:rPr>
        <w:t>Artykuł 10 – ustęp 1 – wprowadzenie</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F82CDE"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1856188A" w14:textId="77777777">
            <w:pPr>
              <w:rPr>
                <w:color w:val="000000" w:themeColor="text1"/>
              </w:rPr>
            </w:pPr>
          </w:p>
        </w:tc>
      </w:tr>
      <w:tr w14:paraId="07381FC3"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00DE061C"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609D2242" w14:textId="77777777">
            <w:pPr>
              <w:pStyle w:val="AmColumnHeading"/>
              <w:rPr>
                <w:color w:val="000000" w:themeColor="text1"/>
              </w:rPr>
            </w:pPr>
            <w:r w:rsidRPr="00F80E1E">
              <w:rPr>
                <w:color w:val="000000" w:themeColor="text1"/>
              </w:rPr>
              <w:t>Poprawka</w:t>
            </w:r>
          </w:p>
        </w:tc>
      </w:tr>
      <w:tr w14:paraId="7FD27971"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F273C5B" w14:textId="77777777">
            <w:pPr>
              <w:pStyle w:val="Normal6a"/>
              <w:rPr>
                <w:color w:val="000000" w:themeColor="text1"/>
              </w:rPr>
            </w:pPr>
            <w:r w:rsidRPr="00F80E1E">
              <w:rPr>
                <w:color w:val="000000" w:themeColor="text1"/>
              </w:rPr>
              <w:t>1.</w:t>
            </w:r>
            <w:r w:rsidRPr="00F80E1E">
              <w:rPr>
                <w:color w:val="000000" w:themeColor="text1"/>
              </w:rPr>
              <w:tab/>
              <w:t>Państwa członkowskie zapewniają zachęty do podejmowania następujących działań korzystnych dla klimatu, środowiska, zdrowia i dobrostanu zwierząt oraz zrównoważonego leśnictwa:</w:t>
            </w:r>
          </w:p>
        </w:tc>
        <w:tc>
          <w:tcPr>
            <w:tcW w:w="4876" w:type="dxa"/>
            <w:tcBorders>
              <w:top w:val="nil"/>
              <w:left w:val="nil"/>
              <w:bottom w:val="nil"/>
              <w:right w:val="nil"/>
            </w:tcBorders>
          </w:tcPr>
          <w:p w:rsidR="00F80E1E" w:rsidRPr="00F80E1E" w:rsidP="00E224BD" w14:paraId="6F433198" w14:textId="77777777">
            <w:pPr>
              <w:pStyle w:val="Normal6a"/>
              <w:rPr>
                <w:color w:val="000000" w:themeColor="text1"/>
              </w:rPr>
            </w:pPr>
            <w:r w:rsidRPr="00F80E1E">
              <w:rPr>
                <w:color w:val="000000" w:themeColor="text1"/>
              </w:rPr>
              <w:t>1.</w:t>
            </w:r>
            <w:r w:rsidRPr="00F80E1E">
              <w:rPr>
                <w:color w:val="000000" w:themeColor="text1"/>
              </w:rPr>
              <w:tab/>
              <w:t xml:space="preserve">Państwa członkowskie zapewniają zachęty do podejmowania </w:t>
            </w:r>
            <w:r w:rsidRPr="00F80E1E">
              <w:rPr>
                <w:b/>
                <w:i/>
                <w:color w:val="000000" w:themeColor="text1"/>
              </w:rPr>
              <w:t>co najmniej jednego z</w:t>
            </w:r>
            <w:r w:rsidRPr="00F80E1E">
              <w:rPr>
                <w:color w:val="000000" w:themeColor="text1"/>
              </w:rPr>
              <w:t xml:space="preserve"> następujących działań korzystnych dla klimatu, środowiska, zdrowia i dobrostanu zwierząt oraz zrównoważonego leśnictwa:</w:t>
            </w:r>
          </w:p>
        </w:tc>
      </w:tr>
    </w:tbl>
    <w:p w:rsidR="00F80E1E" w:rsidRPr="00F80E1E" w:rsidP="00F80E1E" w14:paraId="4889F38A"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6F50C8FA"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093B027B" w14:textId="77777777">
      <w:pPr>
        <w:pStyle w:val="AmJustText"/>
        <w:rPr>
          <w:color w:val="000000" w:themeColor="text1"/>
        </w:rPr>
      </w:pPr>
      <w:r w:rsidRPr="00F80E1E">
        <w:rPr>
          <w:color w:val="000000" w:themeColor="text1"/>
        </w:rPr>
        <w:t>Należy wyraźnie zaznaczyć, że nie wszystkie działania wymienione w art. 10 ust. 1 są obowiązkowe. Państwa członkowskie powinny mieć możliwość wyboru działań, do których chcą zachęcać, w zależności od własnych potrzeb, np. w zakresie wspierania zrównoważonej gospodarki leśnej.</w:t>
      </w:r>
    </w:p>
    <w:p w:rsidR="00F80E1E" w:rsidRPr="00F80E1E" w:rsidP="00F80E1E" w14:paraId="37DACC46" w14:textId="77777777">
      <w:pPr>
        <w:rPr>
          <w:color w:val="000000" w:themeColor="text1"/>
        </w:rPr>
      </w:pPr>
      <w:r w:rsidRPr="00F80E1E">
        <w:rPr>
          <w:rStyle w:val="HideTWBExt"/>
        </w:rPr>
        <w:t>&lt;/Amend&gt;</w:t>
      </w:r>
    </w:p>
    <w:p w:rsidR="00F80E1E" w:rsidRPr="00F80E1E" w:rsidP="00F80E1E" w14:paraId="28A32A4E" w14:textId="5B7DA2DE">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2054</w:t>
      </w:r>
      <w:r w:rsidRPr="00F80E1E">
        <w:rPr>
          <w:rStyle w:val="HideTWBExt"/>
          <w:b w:val="0"/>
        </w:rPr>
        <w:t>&lt;/NumAm&gt;</w:t>
      </w:r>
    </w:p>
    <w:p w:rsidR="00F80E1E" w:rsidRPr="00F80E1E" w:rsidP="00F80E1E" w14:paraId="169AB087" w14:textId="77777777">
      <w:pPr>
        <w:pStyle w:val="NormalBold"/>
        <w:rPr>
          <w:color w:val="000000" w:themeColor="text1"/>
        </w:rPr>
      </w:pPr>
      <w:r w:rsidRPr="00F80E1E">
        <w:rPr>
          <w:rStyle w:val="HideTWBExt"/>
          <w:b w:val="0"/>
        </w:rPr>
        <w:t>&lt;RepeatBlock-By&gt;&lt;Members&gt;</w:t>
      </w:r>
      <w:r w:rsidRPr="00F80E1E">
        <w:rPr>
          <w:color w:val="000000" w:themeColor="text1"/>
        </w:rPr>
        <w:t xml:space="preserve">Paulo do Nascimento Cabral, Ana Miguel Pedro, </w:t>
      </w:r>
      <w:r w:rsidRPr="00F80E1E">
        <w:rPr>
          <w:color w:val="000000" w:themeColor="text1"/>
        </w:rPr>
        <w:t>Sérgio</w:t>
      </w:r>
      <w:r w:rsidRPr="00F80E1E">
        <w:rPr>
          <w:color w:val="000000" w:themeColor="text1"/>
        </w:rPr>
        <w:t xml:space="preserve"> Humberto, Paulo Cunha, </w:t>
      </w:r>
      <w:r w:rsidRPr="00F80E1E">
        <w:rPr>
          <w:color w:val="000000" w:themeColor="text1"/>
        </w:rPr>
        <w:t>Sebastião</w:t>
      </w:r>
      <w:r w:rsidRPr="00F80E1E">
        <w:rPr>
          <w:color w:val="000000" w:themeColor="text1"/>
        </w:rPr>
        <w:t xml:space="preserve"> </w:t>
      </w:r>
      <w:r w:rsidRPr="00F80E1E">
        <w:rPr>
          <w:color w:val="000000" w:themeColor="text1"/>
        </w:rPr>
        <w:t>Bugalho</w:t>
      </w:r>
      <w:r w:rsidRPr="00F80E1E">
        <w:rPr>
          <w:rStyle w:val="HideTWBExt"/>
          <w:b w:val="0"/>
        </w:rPr>
        <w:t>&lt;/Members&gt;</w:t>
      </w:r>
    </w:p>
    <w:p w:rsidR="00F80E1E" w:rsidRPr="00F80E1E" w:rsidP="00F80E1E" w14:paraId="4772FBBE" w14:textId="77777777">
      <w:pPr>
        <w:pStyle w:val="NormalBold"/>
        <w:rPr>
          <w:color w:val="000000" w:themeColor="text1"/>
        </w:rPr>
      </w:pPr>
      <w:r w:rsidRPr="00F80E1E">
        <w:rPr>
          <w:rStyle w:val="HideTWBExt"/>
          <w:b w:val="0"/>
        </w:rPr>
        <w:t>&lt;/RepeatBlock-By&gt;</w:t>
      </w:r>
    </w:p>
    <w:p w:rsidR="00F80E1E" w:rsidRPr="00F80E1E" w:rsidP="00F80E1E" w14:paraId="2130738E"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ACDC5A8" w14:textId="77777777">
      <w:pPr>
        <w:pStyle w:val="NormalBold"/>
        <w:rPr>
          <w:color w:val="000000" w:themeColor="text1"/>
        </w:rPr>
      </w:pPr>
      <w:r w:rsidRPr="00F80E1E">
        <w:rPr>
          <w:rStyle w:val="HideTWBExt"/>
          <w:b w:val="0"/>
        </w:rPr>
        <w:t>&lt;Article&gt;</w:t>
      </w:r>
      <w:r w:rsidRPr="00F80E1E">
        <w:rPr>
          <w:color w:val="000000" w:themeColor="text1"/>
        </w:rPr>
        <w:t>Artykuł 10 – ustęp 1 – wprowadzenie</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CB9630"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2324AB47" w14:textId="77777777">
            <w:pPr>
              <w:rPr>
                <w:color w:val="000000" w:themeColor="text1"/>
              </w:rPr>
            </w:pPr>
          </w:p>
        </w:tc>
      </w:tr>
      <w:tr w14:paraId="1268E954"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2D4D8FA6"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138C8F7A" w14:textId="77777777">
            <w:pPr>
              <w:pStyle w:val="AmColumnHeading"/>
              <w:rPr>
                <w:color w:val="000000" w:themeColor="text1"/>
              </w:rPr>
            </w:pPr>
            <w:r w:rsidRPr="00F80E1E">
              <w:rPr>
                <w:color w:val="000000" w:themeColor="text1"/>
              </w:rPr>
              <w:t>Poprawka</w:t>
            </w:r>
          </w:p>
        </w:tc>
      </w:tr>
      <w:tr w14:paraId="1E2A66C9"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DCC0338" w14:textId="77777777">
            <w:pPr>
              <w:pStyle w:val="Normal6a"/>
              <w:rPr>
                <w:color w:val="000000" w:themeColor="text1"/>
              </w:rPr>
            </w:pPr>
            <w:r w:rsidRPr="00F80E1E">
              <w:rPr>
                <w:color w:val="000000" w:themeColor="text1"/>
              </w:rPr>
              <w:t>1.</w:t>
            </w:r>
            <w:r w:rsidRPr="00F80E1E">
              <w:rPr>
                <w:color w:val="000000" w:themeColor="text1"/>
              </w:rPr>
              <w:tab/>
              <w:t xml:space="preserve">Państwa członkowskie </w:t>
            </w:r>
            <w:r w:rsidRPr="00F80E1E">
              <w:rPr>
                <w:b/>
                <w:i/>
                <w:color w:val="000000" w:themeColor="text1"/>
              </w:rPr>
              <w:t>zapewniają</w:t>
            </w:r>
            <w:r w:rsidRPr="00F80E1E">
              <w:rPr>
                <w:color w:val="000000" w:themeColor="text1"/>
              </w:rPr>
              <w:t xml:space="preserve"> zachęty do podejmowania następujących działań korzystnych dla klimatu, środowiska, zdrowia i dobrostanu zwierząt oraz zrównoważonego leśnictwa:</w:t>
            </w:r>
          </w:p>
        </w:tc>
        <w:tc>
          <w:tcPr>
            <w:tcW w:w="4876" w:type="dxa"/>
            <w:tcBorders>
              <w:top w:val="nil"/>
              <w:left w:val="nil"/>
              <w:bottom w:val="nil"/>
              <w:right w:val="nil"/>
            </w:tcBorders>
          </w:tcPr>
          <w:p w:rsidR="00F80E1E" w:rsidRPr="00F80E1E" w:rsidP="00E224BD" w14:paraId="76A47506" w14:textId="77777777">
            <w:pPr>
              <w:pStyle w:val="Normal6a"/>
              <w:rPr>
                <w:color w:val="000000" w:themeColor="text1"/>
              </w:rPr>
            </w:pPr>
            <w:r w:rsidRPr="00F80E1E">
              <w:rPr>
                <w:color w:val="000000" w:themeColor="text1"/>
              </w:rPr>
              <w:t>1.</w:t>
            </w:r>
            <w:r w:rsidRPr="00F80E1E">
              <w:rPr>
                <w:color w:val="000000" w:themeColor="text1"/>
              </w:rPr>
              <w:tab/>
              <w:t xml:space="preserve">Państwa członkowskie </w:t>
            </w:r>
            <w:r w:rsidRPr="00F80E1E">
              <w:rPr>
                <w:b/>
                <w:i/>
                <w:color w:val="000000" w:themeColor="text1"/>
              </w:rPr>
              <w:t>mogą zapewniać</w:t>
            </w:r>
            <w:r w:rsidRPr="00F80E1E">
              <w:rPr>
                <w:color w:val="000000" w:themeColor="text1"/>
              </w:rPr>
              <w:t xml:space="preserve"> zachęty do podejmowania następujących działań korzystnych dla klimatu, środowiska, zdrowia i dobrostanu zwierząt oraz zrównoważonego leśnictwa:</w:t>
            </w:r>
          </w:p>
        </w:tc>
      </w:tr>
    </w:tbl>
    <w:p w:rsidR="00F80E1E" w:rsidRPr="00F80E1E" w:rsidP="00F80E1E" w14:paraId="5BB5ED62"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{PT}</w:t>
      </w:r>
      <w:r w:rsidRPr="00F80E1E">
        <w:rPr>
          <w:color w:val="000000" w:themeColor="text1"/>
        </w:rPr>
        <w:t>pt</w:t>
      </w:r>
      <w:r w:rsidRPr="00F80E1E">
        <w:rPr>
          <w:rStyle w:val="HideTWBExt"/>
        </w:rPr>
        <w:t>&lt;/Original&gt;</w:t>
      </w:r>
    </w:p>
    <w:p w:rsidR="00F80E1E" w:rsidRPr="00F80E1E" w:rsidP="00F80E1E" w14:paraId="6D60A390" w14:textId="77777777">
      <w:pPr>
        <w:rPr>
          <w:color w:val="000000" w:themeColor="text1"/>
        </w:rPr>
      </w:pPr>
      <w:r w:rsidRPr="00F80E1E">
        <w:rPr>
          <w:rStyle w:val="HideTWBExt"/>
        </w:rPr>
        <w:t>&lt;/Amend&gt;</w:t>
      </w:r>
    </w:p>
    <w:p w:rsidR="00F80E1E" w:rsidRPr="00F80E1E" w:rsidP="00F80E1E" w14:paraId="4E4C6271" w14:textId="4BF69284">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2055</w:t>
      </w:r>
      <w:r w:rsidRPr="00F80E1E">
        <w:rPr>
          <w:rStyle w:val="HideTWBExt"/>
          <w:b w:val="0"/>
        </w:rPr>
        <w:t>&lt;/NumAm&gt;</w:t>
      </w:r>
    </w:p>
    <w:p w:rsidR="00F80E1E" w:rsidRPr="00F80E1E" w:rsidP="00F80E1E" w14:paraId="63695866" w14:textId="77777777">
      <w:pPr>
        <w:pStyle w:val="NormalBold"/>
        <w:rPr>
          <w:color w:val="000000" w:themeColor="text1"/>
        </w:rPr>
      </w:pPr>
      <w:r w:rsidRPr="00F80E1E">
        <w:rPr>
          <w:rStyle w:val="HideTWBExt"/>
          <w:b w:val="0"/>
        </w:rPr>
        <w:t>&lt;RepeatBlock-By&gt;&lt;Members&gt;</w:t>
      </w:r>
      <w:r w:rsidRPr="00F80E1E">
        <w:rPr>
          <w:color w:val="000000" w:themeColor="text1"/>
        </w:rPr>
        <w:t xml:space="preserve">Emma </w:t>
      </w:r>
      <w:r w:rsidRPr="00F80E1E">
        <w:rPr>
          <w:color w:val="000000" w:themeColor="text1"/>
        </w:rPr>
        <w:t>Wiesner</w:t>
      </w:r>
      <w:r w:rsidRPr="00F80E1E">
        <w:rPr>
          <w:rStyle w:val="HideTWBExt"/>
          <w:b w:val="0"/>
        </w:rPr>
        <w:t>&lt;/Members&gt;</w:t>
      </w:r>
    </w:p>
    <w:p w:rsidR="00F80E1E" w:rsidRPr="00F80E1E" w:rsidP="00F80E1E" w14:paraId="5B71289B" w14:textId="77777777">
      <w:pPr>
        <w:pStyle w:val="NormalBold"/>
        <w:rPr>
          <w:color w:val="000000" w:themeColor="text1"/>
        </w:rPr>
      </w:pPr>
      <w:r w:rsidRPr="00F80E1E">
        <w:rPr>
          <w:rStyle w:val="HideTWBExt"/>
          <w:b w:val="0"/>
        </w:rPr>
        <w:t>&lt;/RepeatBlock-By&gt;</w:t>
      </w:r>
    </w:p>
    <w:p w:rsidR="00F80E1E" w:rsidRPr="00F80E1E" w:rsidP="00F80E1E" w14:paraId="1F2F9D33"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00AE6DAC" w14:textId="77777777">
      <w:pPr>
        <w:pStyle w:val="NormalBold"/>
        <w:rPr>
          <w:color w:val="000000" w:themeColor="text1"/>
        </w:rPr>
      </w:pPr>
      <w:r w:rsidRPr="00F80E1E">
        <w:rPr>
          <w:rStyle w:val="HideTWBExt"/>
          <w:b w:val="0"/>
        </w:rPr>
        <w:t>&lt;Article&gt;</w:t>
      </w:r>
      <w:r w:rsidRPr="00F80E1E">
        <w:rPr>
          <w:color w:val="000000" w:themeColor="text1"/>
        </w:rPr>
        <w:t>Artykuł 10 – ustęp 1 – wprowadzenie</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975B2F"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EB1FF2E" w14:textId="77777777">
            <w:pPr>
              <w:rPr>
                <w:color w:val="000000" w:themeColor="text1"/>
              </w:rPr>
            </w:pPr>
          </w:p>
        </w:tc>
      </w:tr>
      <w:tr w14:paraId="714DF363"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291E65A"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23EE116" w14:textId="77777777">
            <w:pPr>
              <w:pStyle w:val="AmColumnHeading"/>
              <w:rPr>
                <w:color w:val="000000" w:themeColor="text1"/>
              </w:rPr>
            </w:pPr>
            <w:r w:rsidRPr="00F80E1E">
              <w:rPr>
                <w:color w:val="000000" w:themeColor="text1"/>
              </w:rPr>
              <w:t>Poprawka</w:t>
            </w:r>
          </w:p>
        </w:tc>
      </w:tr>
      <w:tr w14:paraId="305C2E72"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67F1A78" w14:textId="77777777">
            <w:pPr>
              <w:pStyle w:val="Normal6a"/>
              <w:rPr>
                <w:color w:val="000000" w:themeColor="text1"/>
              </w:rPr>
            </w:pPr>
            <w:r w:rsidRPr="00F80E1E">
              <w:rPr>
                <w:color w:val="000000" w:themeColor="text1"/>
              </w:rPr>
              <w:t>1.</w:t>
            </w:r>
            <w:r w:rsidRPr="00F80E1E">
              <w:rPr>
                <w:color w:val="000000" w:themeColor="text1"/>
              </w:rPr>
              <w:tab/>
              <w:t>Państwa członkowskie zapewniają zachęty do podejmowania następujących działań korzystnych dla klimatu, środowiska</w:t>
            </w:r>
            <w:r w:rsidRPr="00F80E1E">
              <w:rPr>
                <w:b/>
                <w:i/>
                <w:color w:val="000000" w:themeColor="text1"/>
              </w:rPr>
              <w:t>,</w:t>
            </w:r>
            <w:r w:rsidRPr="00F80E1E">
              <w:rPr>
                <w:color w:val="000000" w:themeColor="text1"/>
              </w:rPr>
              <w:t xml:space="preserve"> zdrowia i dobrostanu zwierząt </w:t>
            </w:r>
            <w:r w:rsidRPr="00F80E1E">
              <w:rPr>
                <w:b/>
                <w:i/>
                <w:color w:val="000000" w:themeColor="text1"/>
              </w:rPr>
              <w:t>oraz zrównoważonego leśnictwa</w:t>
            </w:r>
            <w:r w:rsidRPr="00F80E1E">
              <w:rPr>
                <w:color w:val="000000" w:themeColor="text1"/>
              </w:rPr>
              <w:t>:</w:t>
            </w:r>
          </w:p>
        </w:tc>
        <w:tc>
          <w:tcPr>
            <w:tcW w:w="4876" w:type="dxa"/>
            <w:tcBorders>
              <w:top w:val="nil"/>
              <w:left w:val="nil"/>
              <w:bottom w:val="nil"/>
              <w:right w:val="nil"/>
            </w:tcBorders>
          </w:tcPr>
          <w:p w:rsidR="00F80E1E" w:rsidRPr="00F80E1E" w:rsidP="00E224BD" w14:paraId="65275106" w14:textId="77777777">
            <w:pPr>
              <w:pStyle w:val="Normal6a"/>
              <w:rPr>
                <w:color w:val="000000" w:themeColor="text1"/>
              </w:rPr>
            </w:pPr>
            <w:r w:rsidRPr="00F80E1E">
              <w:rPr>
                <w:color w:val="000000" w:themeColor="text1"/>
              </w:rPr>
              <w:t>1.</w:t>
            </w:r>
            <w:r w:rsidRPr="00F80E1E">
              <w:rPr>
                <w:color w:val="000000" w:themeColor="text1"/>
              </w:rPr>
              <w:tab/>
              <w:t>Państwa członkowskie zapewniają zachęty do podejmowania następujących działań korzystnych dla klimatu, środowiska oraz zdrowia i dobrostanu zwierząt:</w:t>
            </w:r>
          </w:p>
        </w:tc>
      </w:tr>
    </w:tbl>
    <w:p w:rsidR="00F80E1E" w:rsidRPr="00F80E1E" w:rsidP="00F80E1E" w14:paraId="5B6E8808"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3A6572B9" w14:textId="77777777">
      <w:pPr>
        <w:rPr>
          <w:color w:val="000000" w:themeColor="text1"/>
        </w:rPr>
      </w:pPr>
      <w:r w:rsidRPr="00F80E1E">
        <w:rPr>
          <w:rStyle w:val="HideTWBExt"/>
        </w:rPr>
        <w:t>&lt;/Amend&gt;</w:t>
      </w:r>
    </w:p>
    <w:p w:rsidR="00F80E1E" w:rsidRPr="00F80E1E" w:rsidP="00F80E1E" w14:paraId="13EB0981" w14:textId="6A3D1D31">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2056</w:t>
      </w:r>
      <w:r w:rsidRPr="00F80E1E">
        <w:rPr>
          <w:rStyle w:val="HideTWBExt"/>
          <w:b w:val="0"/>
        </w:rPr>
        <w:t>&lt;/NumAm&gt;</w:t>
      </w:r>
    </w:p>
    <w:p w:rsidR="00F80E1E" w:rsidRPr="00F80E1E" w:rsidP="00F80E1E" w14:paraId="3AD861A5" w14:textId="77777777">
      <w:pPr>
        <w:pStyle w:val="NormalBold"/>
        <w:rPr>
          <w:color w:val="000000" w:themeColor="text1"/>
        </w:rPr>
      </w:pPr>
      <w:r w:rsidRPr="00F80E1E">
        <w:rPr>
          <w:rStyle w:val="HideTWBExt"/>
          <w:b w:val="0"/>
        </w:rPr>
        <w:t>&lt;RepeatBlock-By&gt;&lt;Members&gt;</w:t>
      </w:r>
      <w:r w:rsidRPr="00F80E1E">
        <w:rPr>
          <w:color w:val="000000" w:themeColor="text1"/>
        </w:rPr>
        <w:t>Vilis</w:t>
      </w:r>
      <w:r w:rsidRPr="00F80E1E">
        <w:rPr>
          <w:color w:val="000000" w:themeColor="text1"/>
        </w:rPr>
        <w:t xml:space="preserve"> </w:t>
      </w:r>
      <w:r w:rsidRPr="00F80E1E">
        <w:rPr>
          <w:color w:val="000000" w:themeColor="text1"/>
        </w:rPr>
        <w:t>Krištopans</w:t>
      </w:r>
      <w:r w:rsidRPr="00F80E1E">
        <w:rPr>
          <w:rStyle w:val="HideTWBExt"/>
          <w:b w:val="0"/>
        </w:rPr>
        <w:t>&lt;/Members&gt;</w:t>
      </w:r>
    </w:p>
    <w:p w:rsidR="00F80E1E" w:rsidRPr="00F80E1E" w:rsidP="00F80E1E" w14:paraId="1A26D13C" w14:textId="77777777">
      <w:pPr>
        <w:pStyle w:val="NormalBold"/>
        <w:rPr>
          <w:color w:val="000000" w:themeColor="text1"/>
        </w:rPr>
      </w:pPr>
      <w:r w:rsidRPr="00F80E1E">
        <w:rPr>
          <w:rStyle w:val="HideTWBExt"/>
          <w:b w:val="0"/>
        </w:rPr>
        <w:t>&lt;/RepeatBlock-By&gt;</w:t>
      </w:r>
    </w:p>
    <w:p w:rsidR="00F80E1E" w:rsidRPr="00F80E1E" w:rsidP="00F80E1E" w14:paraId="5E35998D"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49509D40" w14:textId="77777777">
      <w:pPr>
        <w:pStyle w:val="NormalBold"/>
        <w:rPr>
          <w:color w:val="000000" w:themeColor="text1"/>
        </w:rPr>
      </w:pPr>
      <w:r w:rsidRPr="00F80E1E">
        <w:rPr>
          <w:rStyle w:val="HideTWBExt"/>
          <w:b w:val="0"/>
        </w:rPr>
        <w:t>&lt;Article&gt;</w:t>
      </w:r>
      <w:r w:rsidRPr="00F80E1E">
        <w:rPr>
          <w:color w:val="000000" w:themeColor="text1"/>
        </w:rPr>
        <w:t>Artykuł 10 – ustęp 1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CA4631"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4AD70B9" w14:textId="77777777">
            <w:pPr>
              <w:rPr>
                <w:color w:val="000000" w:themeColor="text1"/>
              </w:rPr>
            </w:pPr>
          </w:p>
        </w:tc>
      </w:tr>
      <w:tr w14:paraId="27EB136D"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76F3AF99"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DA46CB3" w14:textId="77777777">
            <w:pPr>
              <w:pStyle w:val="AmColumnHeading"/>
              <w:rPr>
                <w:color w:val="000000" w:themeColor="text1"/>
              </w:rPr>
            </w:pPr>
            <w:r w:rsidRPr="00F80E1E">
              <w:rPr>
                <w:color w:val="000000" w:themeColor="text1"/>
              </w:rPr>
              <w:t>Poprawka</w:t>
            </w:r>
          </w:p>
        </w:tc>
      </w:tr>
      <w:tr w14:paraId="3A439500"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05514F1" w14:textId="77777777">
            <w:pPr>
              <w:pStyle w:val="Normal6a"/>
              <w:rPr>
                <w:color w:val="000000" w:themeColor="text1"/>
              </w:rPr>
            </w:pPr>
            <w:r w:rsidRPr="00F80E1E">
              <w:rPr>
                <w:b/>
                <w:i/>
                <w:color w:val="000000" w:themeColor="text1"/>
              </w:rPr>
              <w:t>a)</w:t>
            </w:r>
            <w:r w:rsidRPr="00F80E1E">
              <w:rPr>
                <w:b/>
                <w:i/>
                <w:color w:val="000000" w:themeColor="text1"/>
              </w:rPr>
              <w:tab/>
              <w:t>dobrowolne zobowiązania w dziedzinie zarządzania podejmowanie przez rolników i innych beneficjentów, w tym zobowiązania do utrzymania rolnictwa ekologicznego i ekstensyfikacji produkcji zwierzęcej, podjęte i realizowane zgodnie z ust. 3;</w:t>
            </w:r>
          </w:p>
        </w:tc>
        <w:tc>
          <w:tcPr>
            <w:tcW w:w="4876" w:type="dxa"/>
            <w:tcBorders>
              <w:top w:val="nil"/>
              <w:left w:val="nil"/>
              <w:bottom w:val="nil"/>
              <w:right w:val="nil"/>
            </w:tcBorders>
          </w:tcPr>
          <w:p w:rsidR="00F80E1E" w:rsidRPr="00F80E1E" w:rsidP="00E224BD" w14:paraId="5B111AF2" w14:textId="77777777">
            <w:pPr>
              <w:pStyle w:val="Normal6a"/>
              <w:rPr>
                <w:color w:val="000000" w:themeColor="text1"/>
              </w:rPr>
            </w:pPr>
            <w:r w:rsidRPr="00F80E1E">
              <w:rPr>
                <w:b/>
                <w:i/>
                <w:color w:val="000000" w:themeColor="text1"/>
              </w:rPr>
              <w:t>skreśla się</w:t>
            </w:r>
          </w:p>
        </w:tc>
      </w:tr>
    </w:tbl>
    <w:p w:rsidR="00F80E1E" w:rsidRPr="00F80E1E" w:rsidP="00F80E1E" w14:paraId="4DB7F61E"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2569C3ED" w14:textId="77777777">
      <w:pPr>
        <w:rPr>
          <w:color w:val="000000" w:themeColor="text1"/>
        </w:rPr>
      </w:pPr>
      <w:r w:rsidRPr="00F80E1E">
        <w:rPr>
          <w:rStyle w:val="HideTWBExt"/>
        </w:rPr>
        <w:t>&lt;/Amend&gt;</w:t>
      </w:r>
    </w:p>
    <w:p w:rsidR="00F80E1E" w:rsidRPr="00F80E1E" w:rsidP="00F80E1E" w14:paraId="50F91F33" w14:textId="1FC94D5A">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2057</w:t>
      </w:r>
      <w:r w:rsidRPr="00F80E1E">
        <w:rPr>
          <w:rStyle w:val="HideTWBExt"/>
          <w:b w:val="0"/>
        </w:rPr>
        <w:t>&lt;/NumAm&gt;</w:t>
      </w:r>
    </w:p>
    <w:p w:rsidR="00F80E1E" w:rsidRPr="00F80E1E" w:rsidP="00F80E1E" w14:paraId="002ED394"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Charles </w:t>
      </w:r>
      <w:r w:rsidRPr="00F80E1E">
        <w:rPr>
          <w:color w:val="000000" w:themeColor="text1"/>
        </w:rPr>
        <w:t>Goerens</w:t>
      </w:r>
      <w:r w:rsidRPr="00F80E1E">
        <w:rPr>
          <w:rStyle w:val="HideTWBExt"/>
          <w:b w:val="0"/>
        </w:rPr>
        <w:t>&lt;/Members&gt;</w:t>
      </w:r>
    </w:p>
    <w:p w:rsidR="00F80E1E" w:rsidRPr="00F80E1E" w:rsidP="00F80E1E" w14:paraId="1F778565" w14:textId="77777777">
      <w:pPr>
        <w:pStyle w:val="NormalBold"/>
        <w:rPr>
          <w:color w:val="000000" w:themeColor="text1"/>
        </w:rPr>
      </w:pPr>
      <w:r w:rsidRPr="00F80E1E">
        <w:rPr>
          <w:rStyle w:val="HideTWBExt"/>
          <w:b w:val="0"/>
        </w:rPr>
        <w:t>&lt;/RepeatBlock-By&gt;</w:t>
      </w:r>
    </w:p>
    <w:p w:rsidR="00F80E1E" w:rsidRPr="00F80E1E" w:rsidP="00F80E1E" w14:paraId="4745491C"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4812A218" w14:textId="77777777">
      <w:pPr>
        <w:pStyle w:val="NormalBold"/>
        <w:rPr>
          <w:color w:val="000000" w:themeColor="text1"/>
        </w:rPr>
      </w:pPr>
      <w:r w:rsidRPr="00F80E1E">
        <w:rPr>
          <w:rStyle w:val="HideTWBExt"/>
          <w:b w:val="0"/>
        </w:rPr>
        <w:t>&lt;Article&gt;</w:t>
      </w:r>
      <w:r w:rsidRPr="00F80E1E">
        <w:rPr>
          <w:color w:val="000000" w:themeColor="text1"/>
        </w:rPr>
        <w:t>Artykuł 10 – ustęp 1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6AEE4E"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0DE15447" w14:textId="77777777">
            <w:pPr>
              <w:rPr>
                <w:color w:val="000000" w:themeColor="text1"/>
              </w:rPr>
            </w:pPr>
          </w:p>
        </w:tc>
      </w:tr>
      <w:tr w14:paraId="0727FF74"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944D6E3"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40F4B747" w14:textId="77777777">
            <w:pPr>
              <w:pStyle w:val="AmColumnHeading"/>
              <w:rPr>
                <w:color w:val="000000" w:themeColor="text1"/>
              </w:rPr>
            </w:pPr>
            <w:r w:rsidRPr="00F80E1E">
              <w:rPr>
                <w:color w:val="000000" w:themeColor="text1"/>
              </w:rPr>
              <w:t>Poprawka</w:t>
            </w:r>
          </w:p>
        </w:tc>
      </w:tr>
      <w:tr w14:paraId="65DA2937"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47FC4C2" w14:textId="77777777">
            <w:pPr>
              <w:pStyle w:val="Normal6a"/>
              <w:rPr>
                <w:color w:val="000000" w:themeColor="text1"/>
              </w:rPr>
            </w:pPr>
            <w:r w:rsidRPr="00F80E1E">
              <w:rPr>
                <w:b/>
                <w:i/>
                <w:color w:val="000000" w:themeColor="text1"/>
              </w:rPr>
              <w:t>a)</w:t>
            </w:r>
            <w:r w:rsidRPr="00F80E1E">
              <w:rPr>
                <w:b/>
                <w:i/>
                <w:color w:val="000000" w:themeColor="text1"/>
              </w:rPr>
              <w:tab/>
              <w:t>dobrowolne zobowiązania w dziedzinie zarządzania podejmowanie przez rolników i innych beneficjentów, w tym zobowiązania do utrzymania rolnictwa ekologicznego i ekstensyfikacji produkcji zwierzęcej, podjęte i realizowane zgodnie z ust. 3;</w:t>
            </w:r>
          </w:p>
        </w:tc>
        <w:tc>
          <w:tcPr>
            <w:tcW w:w="4876" w:type="dxa"/>
            <w:tcBorders>
              <w:top w:val="nil"/>
              <w:left w:val="nil"/>
              <w:bottom w:val="nil"/>
              <w:right w:val="nil"/>
            </w:tcBorders>
          </w:tcPr>
          <w:p w:rsidR="00F80E1E" w:rsidRPr="00F80E1E" w:rsidP="00E224BD" w14:paraId="54AC021E" w14:textId="77777777">
            <w:pPr>
              <w:pStyle w:val="Normal6a"/>
              <w:rPr>
                <w:color w:val="000000" w:themeColor="text1"/>
              </w:rPr>
            </w:pPr>
            <w:r w:rsidRPr="00F80E1E">
              <w:rPr>
                <w:b/>
                <w:i/>
                <w:color w:val="000000" w:themeColor="text1"/>
              </w:rPr>
              <w:t>skreśla się</w:t>
            </w:r>
          </w:p>
        </w:tc>
      </w:tr>
    </w:tbl>
    <w:p w:rsidR="00F80E1E" w:rsidRPr="00F80E1E" w:rsidP="00F80E1E" w14:paraId="7D6C0788"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3469E378" w14:textId="77777777">
      <w:pPr>
        <w:rPr>
          <w:color w:val="000000" w:themeColor="text1"/>
        </w:rPr>
      </w:pPr>
      <w:r w:rsidRPr="00F80E1E">
        <w:rPr>
          <w:rStyle w:val="HideTWBExt"/>
        </w:rPr>
        <w:t>&lt;/Amend&gt;</w:t>
      </w:r>
    </w:p>
    <w:p w:rsidR="00F80E1E" w:rsidRPr="00F80E1E" w:rsidP="00F80E1E" w14:paraId="36A68B7D" w14:textId="5DAB8280">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2058</w:t>
      </w:r>
      <w:r w:rsidRPr="00F80E1E">
        <w:rPr>
          <w:rStyle w:val="HideTWBExt"/>
          <w:b w:val="0"/>
        </w:rPr>
        <w:t>&lt;/NumAm&gt;</w:t>
      </w:r>
    </w:p>
    <w:p w:rsidR="00F80E1E" w:rsidRPr="00F80E1E" w:rsidP="00F80E1E" w14:paraId="2E420740"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Christine Singer, </w:t>
      </w:r>
      <w:r w:rsidRPr="00F80E1E">
        <w:rPr>
          <w:color w:val="000000" w:themeColor="text1"/>
        </w:rPr>
        <w:t>Ciaran</w:t>
      </w:r>
      <w:r w:rsidRPr="00F80E1E">
        <w:rPr>
          <w:color w:val="000000" w:themeColor="text1"/>
        </w:rPr>
        <w:t xml:space="preserve"> </w:t>
      </w:r>
      <w:r w:rsidRPr="00F80E1E">
        <w:rPr>
          <w:color w:val="000000" w:themeColor="text1"/>
        </w:rPr>
        <w:t>Mullooly</w:t>
      </w:r>
      <w:r w:rsidRPr="00F80E1E">
        <w:rPr>
          <w:rStyle w:val="HideTWBExt"/>
          <w:b w:val="0"/>
        </w:rPr>
        <w:t>&lt;/Members&gt;</w:t>
      </w:r>
    </w:p>
    <w:p w:rsidR="00F80E1E" w:rsidRPr="00F80E1E" w:rsidP="00F80E1E" w14:paraId="361CF353" w14:textId="77777777">
      <w:pPr>
        <w:pStyle w:val="NormalBold"/>
        <w:rPr>
          <w:color w:val="000000" w:themeColor="text1"/>
        </w:rPr>
      </w:pPr>
      <w:r w:rsidRPr="00F80E1E">
        <w:rPr>
          <w:rStyle w:val="HideTWBExt"/>
          <w:b w:val="0"/>
        </w:rPr>
        <w:t>&lt;/RepeatBlock-By&gt;</w:t>
      </w:r>
    </w:p>
    <w:p w:rsidR="00F80E1E" w:rsidRPr="00F80E1E" w:rsidP="00F80E1E" w14:paraId="0FAF7F29"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AAE10B9" w14:textId="77777777">
      <w:pPr>
        <w:pStyle w:val="NormalBold"/>
        <w:rPr>
          <w:color w:val="000000" w:themeColor="text1"/>
        </w:rPr>
      </w:pPr>
      <w:r w:rsidRPr="00F80E1E">
        <w:rPr>
          <w:rStyle w:val="HideTWBExt"/>
          <w:b w:val="0"/>
        </w:rPr>
        <w:t>&lt;Article&gt;</w:t>
      </w:r>
      <w:r w:rsidRPr="00F80E1E">
        <w:rPr>
          <w:color w:val="000000" w:themeColor="text1"/>
        </w:rPr>
        <w:t>Artykuł 10 – ustęp 1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48F04E"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2C47853" w14:textId="77777777">
            <w:pPr>
              <w:rPr>
                <w:color w:val="000000" w:themeColor="text1"/>
              </w:rPr>
            </w:pPr>
          </w:p>
        </w:tc>
      </w:tr>
      <w:tr w14:paraId="2871EC4B"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737A63E"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CF1846C" w14:textId="77777777">
            <w:pPr>
              <w:pStyle w:val="AmColumnHeading"/>
              <w:rPr>
                <w:color w:val="000000" w:themeColor="text1"/>
              </w:rPr>
            </w:pPr>
            <w:r w:rsidRPr="00F80E1E">
              <w:rPr>
                <w:color w:val="000000" w:themeColor="text1"/>
              </w:rPr>
              <w:t>Poprawka</w:t>
            </w:r>
          </w:p>
        </w:tc>
      </w:tr>
      <w:tr w14:paraId="4600D78D"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582B08B" w14:textId="77777777">
            <w:pPr>
              <w:pStyle w:val="Normal6a"/>
              <w:rPr>
                <w:color w:val="000000" w:themeColor="text1"/>
              </w:rPr>
            </w:pPr>
            <w:r w:rsidRPr="00F80E1E">
              <w:rPr>
                <w:b/>
                <w:i/>
                <w:color w:val="000000" w:themeColor="text1"/>
              </w:rPr>
              <w:t>a)</w:t>
            </w:r>
            <w:r w:rsidRPr="00F80E1E">
              <w:rPr>
                <w:b/>
                <w:i/>
                <w:color w:val="000000" w:themeColor="text1"/>
              </w:rPr>
              <w:tab/>
              <w:t>dobrowolne zobowiązania w dziedzinie zarządzania podejmowanie przez rolników i innych beneficjentów, w tym zobowiązania do utrzymania rolnictwa ekologicznego i ekstensyfikacji produkcji zwierzęcej, podjęte i realizowane zgodnie z ust. 3;</w:t>
            </w:r>
          </w:p>
        </w:tc>
        <w:tc>
          <w:tcPr>
            <w:tcW w:w="4876" w:type="dxa"/>
            <w:tcBorders>
              <w:top w:val="nil"/>
              <w:left w:val="nil"/>
              <w:bottom w:val="nil"/>
              <w:right w:val="nil"/>
            </w:tcBorders>
          </w:tcPr>
          <w:p w:rsidR="00F80E1E" w:rsidRPr="00F80E1E" w:rsidP="00E224BD" w14:paraId="71BBA048" w14:textId="77777777">
            <w:pPr>
              <w:pStyle w:val="Normal6a"/>
              <w:rPr>
                <w:color w:val="000000" w:themeColor="text1"/>
              </w:rPr>
            </w:pPr>
            <w:r w:rsidRPr="00F80E1E">
              <w:rPr>
                <w:b/>
                <w:i/>
                <w:color w:val="000000" w:themeColor="text1"/>
              </w:rPr>
              <w:t>skreśla się</w:t>
            </w:r>
          </w:p>
        </w:tc>
      </w:tr>
    </w:tbl>
    <w:p w:rsidR="00F80E1E" w:rsidRPr="00F80E1E" w:rsidP="00F80E1E" w14:paraId="295A1D8E"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012CA88E" w14:textId="77777777">
      <w:pPr>
        <w:rPr>
          <w:color w:val="000000" w:themeColor="text1"/>
        </w:rPr>
      </w:pPr>
      <w:r w:rsidRPr="00F80E1E">
        <w:rPr>
          <w:rStyle w:val="HideTWBExt"/>
        </w:rPr>
        <w:t>&lt;/Amend&gt;</w:t>
      </w:r>
    </w:p>
    <w:p w:rsidR="00F80E1E" w:rsidRPr="00F80E1E" w:rsidP="00F80E1E" w14:paraId="538E0DC9" w14:textId="5EEEDC85">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2059</w:t>
      </w:r>
      <w:r w:rsidRPr="00F80E1E">
        <w:rPr>
          <w:rStyle w:val="HideTWBExt"/>
          <w:b w:val="0"/>
        </w:rPr>
        <w:t>&lt;/NumAm&gt;</w:t>
      </w:r>
    </w:p>
    <w:p w:rsidR="00F80E1E" w:rsidRPr="00F80E1E" w:rsidP="00F80E1E" w14:paraId="0BB3ABA5" w14:textId="77777777">
      <w:pPr>
        <w:pStyle w:val="NormalBold"/>
        <w:rPr>
          <w:color w:val="000000" w:themeColor="text1"/>
        </w:rPr>
      </w:pPr>
      <w:r w:rsidRPr="00F80E1E">
        <w:rPr>
          <w:rStyle w:val="HideTWBExt"/>
          <w:b w:val="0"/>
        </w:rPr>
        <w:t>&lt;RepeatBlock-By&gt;&lt;Members&gt;</w:t>
      </w:r>
      <w:r w:rsidRPr="00F80E1E">
        <w:rPr>
          <w:color w:val="000000" w:themeColor="text1"/>
        </w:rPr>
        <w:t>Jessica</w:t>
      </w:r>
      <w:r w:rsidRPr="00F80E1E">
        <w:rPr>
          <w:color w:val="000000" w:themeColor="text1"/>
        </w:rPr>
        <w:t xml:space="preserve"> </w:t>
      </w:r>
      <w:r w:rsidRPr="00F80E1E">
        <w:rPr>
          <w:color w:val="000000" w:themeColor="text1"/>
        </w:rPr>
        <w:t>Polfjärd</w:t>
      </w:r>
      <w:r w:rsidRPr="00F80E1E">
        <w:rPr>
          <w:rStyle w:val="HideTWBExt"/>
          <w:b w:val="0"/>
        </w:rPr>
        <w:t>&lt;/Members&gt;</w:t>
      </w:r>
    </w:p>
    <w:p w:rsidR="00F80E1E" w:rsidRPr="00F80E1E" w:rsidP="00F80E1E" w14:paraId="06CC8155" w14:textId="77777777">
      <w:pPr>
        <w:pStyle w:val="NormalBold"/>
        <w:rPr>
          <w:color w:val="000000" w:themeColor="text1"/>
        </w:rPr>
      </w:pPr>
      <w:r w:rsidRPr="00F80E1E">
        <w:rPr>
          <w:rStyle w:val="HideTWBExt"/>
          <w:b w:val="0"/>
        </w:rPr>
        <w:t>&lt;/RepeatBlock-By&gt;</w:t>
      </w:r>
    </w:p>
    <w:p w:rsidR="00F80E1E" w:rsidRPr="00F80E1E" w:rsidP="00F80E1E" w14:paraId="6E8A49AE"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4A399411" w14:textId="77777777">
      <w:pPr>
        <w:pStyle w:val="NormalBold"/>
        <w:rPr>
          <w:color w:val="000000" w:themeColor="text1"/>
        </w:rPr>
      </w:pPr>
      <w:r w:rsidRPr="00F80E1E">
        <w:rPr>
          <w:rStyle w:val="HideTWBExt"/>
          <w:b w:val="0"/>
        </w:rPr>
        <w:t>&lt;Article&gt;</w:t>
      </w:r>
      <w:r w:rsidRPr="00F80E1E">
        <w:rPr>
          <w:color w:val="000000" w:themeColor="text1"/>
        </w:rPr>
        <w:t>Artykuł 10 – ustęp 1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B85C4F"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1DF233C2" w14:textId="77777777">
            <w:pPr>
              <w:rPr>
                <w:color w:val="000000" w:themeColor="text1"/>
              </w:rPr>
            </w:pPr>
          </w:p>
        </w:tc>
      </w:tr>
      <w:tr w14:paraId="022075CF"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0EBA43CE"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1AC7E81E" w14:textId="77777777">
            <w:pPr>
              <w:pStyle w:val="AmColumnHeading"/>
              <w:rPr>
                <w:color w:val="000000" w:themeColor="text1"/>
              </w:rPr>
            </w:pPr>
            <w:r w:rsidRPr="00F80E1E">
              <w:rPr>
                <w:color w:val="000000" w:themeColor="text1"/>
              </w:rPr>
              <w:t>Poprawka</w:t>
            </w:r>
          </w:p>
        </w:tc>
      </w:tr>
      <w:tr w14:paraId="545B9A1C"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2542E70" w14:textId="77777777">
            <w:pPr>
              <w:pStyle w:val="Normal6a"/>
              <w:rPr>
                <w:color w:val="000000" w:themeColor="text1"/>
              </w:rPr>
            </w:pPr>
            <w:r w:rsidRPr="00F80E1E">
              <w:rPr>
                <w:b/>
                <w:i/>
                <w:color w:val="000000" w:themeColor="text1"/>
              </w:rPr>
              <w:t>a)</w:t>
            </w:r>
            <w:r w:rsidRPr="00F80E1E">
              <w:rPr>
                <w:b/>
                <w:i/>
                <w:color w:val="000000" w:themeColor="text1"/>
              </w:rPr>
              <w:tab/>
              <w:t>dobrowolne zobowiązania w dziedzinie zarządzania podejmowanie przez rolników i innych beneficjentów, w tym zobowiązania do utrzymania rolnictwa ekologicznego i ekstensyfikacji produkcji zwierzęcej, podjęte i realizowane zgodnie z ust. 3;</w:t>
            </w:r>
          </w:p>
        </w:tc>
        <w:tc>
          <w:tcPr>
            <w:tcW w:w="4876" w:type="dxa"/>
            <w:tcBorders>
              <w:top w:val="nil"/>
              <w:left w:val="nil"/>
              <w:bottom w:val="nil"/>
              <w:right w:val="nil"/>
            </w:tcBorders>
          </w:tcPr>
          <w:p w:rsidR="00F80E1E" w:rsidRPr="00F80E1E" w:rsidP="00E224BD" w14:paraId="628646EB" w14:textId="77777777">
            <w:pPr>
              <w:pStyle w:val="Normal6a"/>
              <w:rPr>
                <w:color w:val="000000" w:themeColor="text1"/>
              </w:rPr>
            </w:pPr>
            <w:r w:rsidRPr="00F80E1E">
              <w:rPr>
                <w:b/>
                <w:i/>
                <w:color w:val="000000" w:themeColor="text1"/>
              </w:rPr>
              <w:t>skreśla się</w:t>
            </w:r>
          </w:p>
        </w:tc>
      </w:tr>
    </w:tbl>
    <w:p w:rsidR="00F80E1E" w:rsidRPr="00F80E1E" w:rsidP="00F80E1E" w14:paraId="5933FDDC"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3A9ECB05"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78DF6072" w14:textId="77777777">
      <w:pPr>
        <w:pStyle w:val="AmJustText"/>
        <w:rPr>
          <w:color w:val="000000" w:themeColor="text1"/>
        </w:rPr>
      </w:pPr>
      <w:r w:rsidRPr="00F80E1E">
        <w:rPr>
          <w:color w:val="000000" w:themeColor="text1"/>
        </w:rPr>
        <w:t>Przeniesiono do art. 10 ust.1.</w:t>
      </w:r>
    </w:p>
    <w:p w:rsidR="00F80E1E" w:rsidRPr="00F80E1E" w:rsidP="00F80E1E" w14:paraId="2C83E941" w14:textId="77777777">
      <w:pPr>
        <w:rPr>
          <w:color w:val="000000" w:themeColor="text1"/>
        </w:rPr>
      </w:pPr>
      <w:r w:rsidRPr="00F80E1E">
        <w:rPr>
          <w:rStyle w:val="HideTWBExt"/>
        </w:rPr>
        <w:t>&lt;/Amend&gt;</w:t>
      </w:r>
    </w:p>
    <w:p w:rsidR="00F80E1E" w:rsidRPr="00F80E1E" w:rsidP="00F80E1E" w14:paraId="10CB353C" w14:textId="59A7F3F1">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2060</w:t>
      </w:r>
      <w:r w:rsidRPr="00F80E1E">
        <w:rPr>
          <w:rStyle w:val="HideTWBExt"/>
          <w:b w:val="0"/>
        </w:rPr>
        <w:t>&lt;/NumAm&gt;</w:t>
      </w:r>
    </w:p>
    <w:p w:rsidR="00F80E1E" w:rsidRPr="00F80E1E" w:rsidP="00F80E1E" w14:paraId="5EC602FB" w14:textId="77777777">
      <w:pPr>
        <w:pStyle w:val="NormalBold"/>
        <w:rPr>
          <w:color w:val="000000" w:themeColor="text1"/>
        </w:rPr>
      </w:pPr>
      <w:r w:rsidRPr="00F80E1E">
        <w:rPr>
          <w:rStyle w:val="HideTWBExt"/>
          <w:b w:val="0"/>
        </w:rPr>
        <w:t>&lt;RepeatBlock-By&gt;&lt;Members&gt;</w:t>
      </w:r>
      <w:r w:rsidRPr="00F80E1E">
        <w:rPr>
          <w:color w:val="000000" w:themeColor="text1"/>
        </w:rPr>
        <w:t>Sakis</w:t>
      </w:r>
      <w:r w:rsidRPr="00F80E1E">
        <w:rPr>
          <w:color w:val="000000" w:themeColor="text1"/>
        </w:rPr>
        <w:t xml:space="preserve"> </w:t>
      </w:r>
      <w:r w:rsidRPr="00F80E1E">
        <w:rPr>
          <w:color w:val="000000" w:themeColor="text1"/>
        </w:rPr>
        <w:t>Arnaoutoglou</w:t>
      </w:r>
      <w:r w:rsidRPr="00F80E1E">
        <w:rPr>
          <w:rStyle w:val="HideTWBExt"/>
          <w:b w:val="0"/>
        </w:rPr>
        <w:t>&lt;/Members&gt;</w:t>
      </w:r>
    </w:p>
    <w:p w:rsidR="00F80E1E" w:rsidRPr="00F80E1E" w:rsidP="00F80E1E" w14:paraId="6D6D3C42" w14:textId="77777777">
      <w:pPr>
        <w:pStyle w:val="NormalBold"/>
        <w:rPr>
          <w:color w:val="000000" w:themeColor="text1"/>
        </w:rPr>
      </w:pPr>
      <w:r w:rsidRPr="00F80E1E">
        <w:rPr>
          <w:rStyle w:val="HideTWBExt"/>
          <w:b w:val="0"/>
        </w:rPr>
        <w:t>&lt;/RepeatBlock-By&gt;</w:t>
      </w:r>
    </w:p>
    <w:p w:rsidR="00F80E1E" w:rsidRPr="00F80E1E" w:rsidP="00F80E1E" w14:paraId="12ADB175"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2C7D8430" w14:textId="77777777">
      <w:pPr>
        <w:pStyle w:val="NormalBold"/>
        <w:rPr>
          <w:color w:val="000000" w:themeColor="text1"/>
        </w:rPr>
      </w:pPr>
      <w:r w:rsidRPr="00F80E1E">
        <w:rPr>
          <w:rStyle w:val="HideTWBExt"/>
          <w:b w:val="0"/>
        </w:rPr>
        <w:t>&lt;Article&gt;</w:t>
      </w:r>
      <w:r w:rsidRPr="00F80E1E">
        <w:rPr>
          <w:color w:val="000000" w:themeColor="text1"/>
        </w:rPr>
        <w:t>Artykuł 10 – akapit 1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30EFF1"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644DF21" w14:textId="77777777">
            <w:pPr>
              <w:rPr>
                <w:color w:val="000000" w:themeColor="text1"/>
              </w:rPr>
            </w:pPr>
          </w:p>
        </w:tc>
      </w:tr>
      <w:tr w14:paraId="7A355F5C"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F71F387"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19848FF" w14:textId="77777777">
            <w:pPr>
              <w:pStyle w:val="AmColumnHeading"/>
              <w:rPr>
                <w:color w:val="000000" w:themeColor="text1"/>
              </w:rPr>
            </w:pPr>
            <w:r w:rsidRPr="00F80E1E">
              <w:rPr>
                <w:color w:val="000000" w:themeColor="text1"/>
              </w:rPr>
              <w:t>Poprawka</w:t>
            </w:r>
          </w:p>
        </w:tc>
      </w:tr>
      <w:tr w14:paraId="1E2AF2F3"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6C984F05" w14:textId="77777777">
            <w:pPr>
              <w:pStyle w:val="Normal6a"/>
              <w:rPr>
                <w:color w:val="000000" w:themeColor="text1"/>
              </w:rPr>
            </w:pPr>
            <w:r w:rsidRPr="00F80E1E">
              <w:rPr>
                <w:color w:val="000000" w:themeColor="text1"/>
              </w:rPr>
              <w:t>a)</w:t>
            </w:r>
            <w:r w:rsidRPr="00F80E1E">
              <w:rPr>
                <w:color w:val="000000" w:themeColor="text1"/>
              </w:rPr>
              <w:tab/>
              <w:t>dobrowolne zobowiązania w dziedzinie zarządzania podejmowanie przez rolników i innych beneficjentów, w tym zobowiązania do utrzymania rolnictwa ekologicznego i ekstensyfikacji produkcji zwierzęcej, podjęte i realizowane zgodnie z ust. 3;</w:t>
            </w:r>
          </w:p>
        </w:tc>
        <w:tc>
          <w:tcPr>
            <w:tcW w:w="4876" w:type="dxa"/>
            <w:tcBorders>
              <w:top w:val="nil"/>
              <w:left w:val="nil"/>
              <w:bottom w:val="nil"/>
              <w:right w:val="nil"/>
            </w:tcBorders>
          </w:tcPr>
          <w:p w:rsidR="00F80E1E" w:rsidRPr="00F80E1E" w:rsidP="00E224BD" w14:paraId="2A1C63BC" w14:textId="77777777">
            <w:pPr>
              <w:pStyle w:val="Normal6a"/>
              <w:rPr>
                <w:color w:val="000000" w:themeColor="text1"/>
              </w:rPr>
            </w:pPr>
            <w:r w:rsidRPr="00F80E1E">
              <w:rPr>
                <w:color w:val="000000" w:themeColor="text1"/>
              </w:rPr>
              <w:t>a)</w:t>
            </w:r>
            <w:r w:rsidRPr="00F80E1E">
              <w:rPr>
                <w:color w:val="000000" w:themeColor="text1"/>
              </w:rPr>
              <w:tab/>
              <w:t>dobrowolne zobowiązania w dziedzinie zarządzania podejmowanie przez rolników i innych beneficjentów, w tym zobowiązania do utrzymania rolnictwa ekologicznego i ekstensyfikacji produkcji zwierzęcej, podjęte i realizowane zgodnie z ust. 3</w:t>
            </w:r>
            <w:r w:rsidRPr="00F80E1E">
              <w:rPr>
                <w:b/>
                <w:i/>
                <w:color w:val="000000" w:themeColor="text1"/>
              </w:rPr>
              <w:t>:</w:t>
            </w:r>
            <w:r w:rsidRPr="00F80E1E">
              <w:rPr>
                <w:color w:val="000000" w:themeColor="text1"/>
              </w:rPr>
              <w:t xml:space="preserve"> </w:t>
            </w:r>
            <w:r w:rsidRPr="00F80E1E">
              <w:rPr>
                <w:b/>
                <w:i/>
                <w:color w:val="000000" w:themeColor="text1"/>
              </w:rPr>
              <w:t xml:space="preserve">w szczególności w przypadku wsparcia na rzecz hodowli ekstensywnej i </w:t>
            </w:r>
            <w:r w:rsidRPr="00F80E1E">
              <w:rPr>
                <w:b/>
                <w:i/>
                <w:color w:val="000000" w:themeColor="text1"/>
              </w:rPr>
              <w:t>półekstensywnej</w:t>
            </w:r>
            <w:r w:rsidRPr="00F80E1E">
              <w:rPr>
                <w:b/>
                <w:i/>
                <w:color w:val="000000" w:themeColor="text1"/>
              </w:rPr>
              <w:t xml:space="preserve"> uwzględnia się jej wkład w zachowanie różnorodności biologicznej, zapobieganie pożarom oraz utrzymanie życia na obszarach górskich i obszarach o niekorzystnych warunkach</w:t>
            </w:r>
            <w:r w:rsidRPr="00F80E1E">
              <w:rPr>
                <w:color w:val="000000" w:themeColor="text1"/>
              </w:rPr>
              <w:t>;</w:t>
            </w:r>
          </w:p>
        </w:tc>
      </w:tr>
    </w:tbl>
    <w:p w:rsidR="00F80E1E" w:rsidRPr="00F80E1E" w:rsidP="00F80E1E" w14:paraId="70B70AF9"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{EL}</w:t>
      </w:r>
      <w:r w:rsidRPr="00F80E1E">
        <w:rPr>
          <w:color w:val="000000" w:themeColor="text1"/>
        </w:rPr>
        <w:t>el</w:t>
      </w:r>
      <w:r w:rsidRPr="00F80E1E">
        <w:rPr>
          <w:rStyle w:val="HideTWBExt"/>
        </w:rPr>
        <w:t>&lt;/Original&gt;</w:t>
      </w:r>
    </w:p>
    <w:p w:rsidR="00F80E1E" w:rsidRPr="00F80E1E" w:rsidP="00F80E1E" w14:paraId="392CE33A" w14:textId="77777777">
      <w:pPr>
        <w:rPr>
          <w:color w:val="000000" w:themeColor="text1"/>
        </w:rPr>
      </w:pPr>
      <w:r w:rsidRPr="00F80E1E">
        <w:rPr>
          <w:rStyle w:val="HideTWBExt"/>
        </w:rPr>
        <w:t>&lt;/Amend&gt;</w:t>
      </w:r>
    </w:p>
    <w:p w:rsidR="00F80E1E" w:rsidRPr="00F80E1E" w:rsidP="00F80E1E" w14:paraId="6AAE0781" w14:textId="7546A0C9">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2061</w:t>
      </w:r>
      <w:r w:rsidRPr="00F80E1E">
        <w:rPr>
          <w:rStyle w:val="HideTWBExt"/>
          <w:b w:val="0"/>
        </w:rPr>
        <w:t>&lt;/NumAm&gt;</w:t>
      </w:r>
    </w:p>
    <w:p w:rsidR="00F80E1E" w:rsidRPr="00F80E1E" w:rsidP="00F80E1E" w14:paraId="3162D7F9" w14:textId="77777777">
      <w:pPr>
        <w:pStyle w:val="NormalBold"/>
        <w:rPr>
          <w:color w:val="000000" w:themeColor="text1"/>
        </w:rPr>
      </w:pPr>
      <w:r w:rsidRPr="00F80E1E">
        <w:rPr>
          <w:rStyle w:val="HideTWBExt"/>
          <w:b w:val="0"/>
        </w:rPr>
        <w:t>&lt;RepeatBlock-By&gt;&lt;Members&gt;</w:t>
      </w:r>
      <w:r w:rsidRPr="00F80E1E">
        <w:rPr>
          <w:color w:val="000000" w:themeColor="text1"/>
        </w:rPr>
        <w:t>Arash</w:t>
      </w:r>
      <w:r w:rsidRPr="00F80E1E">
        <w:rPr>
          <w:color w:val="000000" w:themeColor="text1"/>
        </w:rPr>
        <w:t xml:space="preserve"> </w:t>
      </w:r>
      <w:r w:rsidRPr="00F80E1E">
        <w:rPr>
          <w:color w:val="000000" w:themeColor="text1"/>
        </w:rPr>
        <w:t>Saeidi</w:t>
      </w:r>
      <w:r w:rsidRPr="00F80E1E">
        <w:rPr>
          <w:color w:val="000000" w:themeColor="text1"/>
        </w:rPr>
        <w:t xml:space="preserve">, Luke </w:t>
      </w:r>
      <w:r w:rsidRPr="00F80E1E">
        <w:rPr>
          <w:color w:val="000000" w:themeColor="text1"/>
        </w:rPr>
        <w:t>Ming</w:t>
      </w:r>
      <w:r w:rsidRPr="00F80E1E">
        <w:rPr>
          <w:color w:val="000000" w:themeColor="text1"/>
        </w:rPr>
        <w:t xml:space="preserve"> Flanagan, Sebastian </w:t>
      </w:r>
      <w:r w:rsidRPr="00F80E1E">
        <w:rPr>
          <w:color w:val="000000" w:themeColor="text1"/>
        </w:rPr>
        <w:t>Everding</w:t>
      </w:r>
      <w:r w:rsidRPr="00F80E1E">
        <w:rPr>
          <w:color w:val="000000" w:themeColor="text1"/>
        </w:rPr>
        <w:t xml:space="preserve">, Emma </w:t>
      </w:r>
      <w:r w:rsidRPr="00F80E1E">
        <w:rPr>
          <w:color w:val="000000" w:themeColor="text1"/>
        </w:rPr>
        <w:t>Fourreau</w:t>
      </w:r>
      <w:r w:rsidRPr="00F80E1E">
        <w:rPr>
          <w:rStyle w:val="HideTWBExt"/>
          <w:b w:val="0"/>
        </w:rPr>
        <w:t>&lt;/Members&gt;</w:t>
      </w:r>
    </w:p>
    <w:p w:rsidR="00F80E1E" w:rsidRPr="00F80E1E" w:rsidP="00F80E1E" w14:paraId="38044BD1" w14:textId="77777777">
      <w:pPr>
        <w:pStyle w:val="NormalBold"/>
        <w:rPr>
          <w:color w:val="000000" w:themeColor="text1"/>
        </w:rPr>
      </w:pPr>
      <w:r w:rsidRPr="00F80E1E">
        <w:rPr>
          <w:rStyle w:val="HideTWBExt"/>
          <w:b w:val="0"/>
        </w:rPr>
        <w:t>&lt;/RepeatBlock-By&gt;</w:t>
      </w:r>
    </w:p>
    <w:p w:rsidR="00F80E1E" w:rsidRPr="00F80E1E" w:rsidP="00F80E1E" w14:paraId="17DD5B08"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21FA0E09" w14:textId="77777777">
      <w:pPr>
        <w:pStyle w:val="NormalBold"/>
        <w:rPr>
          <w:color w:val="000000" w:themeColor="text1"/>
        </w:rPr>
      </w:pPr>
      <w:r w:rsidRPr="00F80E1E">
        <w:rPr>
          <w:rStyle w:val="HideTWBExt"/>
          <w:b w:val="0"/>
        </w:rPr>
        <w:t>&lt;Article&gt;</w:t>
      </w:r>
      <w:r w:rsidRPr="00F80E1E">
        <w:rPr>
          <w:color w:val="000000" w:themeColor="text1"/>
        </w:rPr>
        <w:t>Artykuł 10 – ustęp 1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DBA6D9"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10F937BA" w14:textId="77777777">
            <w:pPr>
              <w:rPr>
                <w:color w:val="000000" w:themeColor="text1"/>
              </w:rPr>
            </w:pPr>
          </w:p>
        </w:tc>
      </w:tr>
      <w:tr w14:paraId="180014F4"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C9CA939"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114DA1C" w14:textId="77777777">
            <w:pPr>
              <w:pStyle w:val="AmColumnHeading"/>
              <w:rPr>
                <w:color w:val="000000" w:themeColor="text1"/>
              </w:rPr>
            </w:pPr>
            <w:r w:rsidRPr="00F80E1E">
              <w:rPr>
                <w:color w:val="000000" w:themeColor="text1"/>
              </w:rPr>
              <w:t>Poprawka</w:t>
            </w:r>
          </w:p>
        </w:tc>
      </w:tr>
      <w:tr w14:paraId="317756BB"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63091A2"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w:t>
            </w:r>
            <w:r w:rsidRPr="00F80E1E">
              <w:rPr>
                <w:b/>
                <w:i/>
                <w:color w:val="000000" w:themeColor="text1"/>
              </w:rPr>
              <w:t>podejmowanie</w:t>
            </w:r>
            <w:r w:rsidRPr="00F80E1E">
              <w:rPr>
                <w:color w:val="000000" w:themeColor="text1"/>
              </w:rPr>
              <w:t xml:space="preserve"> przez rolników i innych beneficjentów, </w:t>
            </w:r>
            <w:r w:rsidRPr="00F80E1E">
              <w:rPr>
                <w:b/>
                <w:i/>
                <w:color w:val="000000" w:themeColor="text1"/>
              </w:rPr>
              <w:t>w tym</w:t>
            </w:r>
            <w:r w:rsidRPr="00F80E1E">
              <w:rPr>
                <w:color w:val="000000" w:themeColor="text1"/>
              </w:rPr>
              <w:t xml:space="preserve"> zobowiązania do utrzymania rolnictwa ekologicznego i ekstensyfikacji produkcji zwierzęcej, podjęte i realizowane zgodnie z ust. 3;</w:t>
            </w:r>
          </w:p>
        </w:tc>
        <w:tc>
          <w:tcPr>
            <w:tcW w:w="4876" w:type="dxa"/>
            <w:tcBorders>
              <w:top w:val="nil"/>
              <w:left w:val="nil"/>
              <w:bottom w:val="nil"/>
              <w:right w:val="nil"/>
            </w:tcBorders>
          </w:tcPr>
          <w:p w:rsidR="00F80E1E" w:rsidRPr="00F80E1E" w:rsidP="00E224BD" w14:paraId="204FD3A6" w14:textId="77777777">
            <w:pPr>
              <w:pStyle w:val="Normal6a"/>
              <w:rPr>
                <w:color w:val="000000" w:themeColor="text1"/>
              </w:rPr>
            </w:pPr>
            <w:r w:rsidRPr="00F80E1E">
              <w:rPr>
                <w:color w:val="000000" w:themeColor="text1"/>
              </w:rPr>
              <w:t>a)</w:t>
            </w:r>
            <w:r w:rsidRPr="00F80E1E">
              <w:rPr>
                <w:color w:val="000000" w:themeColor="text1"/>
              </w:rPr>
              <w:tab/>
              <w:t>dobrowolne zobowiązania w dziedzinie zarządzania</w:t>
            </w:r>
            <w:r w:rsidRPr="00F80E1E">
              <w:rPr>
                <w:b/>
                <w:i/>
                <w:color w:val="000000" w:themeColor="text1"/>
              </w:rPr>
              <w:t>, oparte na danych naukowych i możliwych do zweryfikowania, podejmowane</w:t>
            </w:r>
            <w:r w:rsidRPr="00F80E1E">
              <w:rPr>
                <w:color w:val="000000" w:themeColor="text1"/>
              </w:rPr>
              <w:t xml:space="preserve"> przez rolników i innych beneficjentów, </w:t>
            </w:r>
            <w:r w:rsidRPr="00F80E1E">
              <w:rPr>
                <w:b/>
                <w:i/>
                <w:color w:val="000000" w:themeColor="text1"/>
              </w:rPr>
              <w:t>które wykraczają poza próg określony w obowiązkowych wymogach regulacyjnych. Obejmują one wiążące</w:t>
            </w:r>
            <w:r w:rsidRPr="00F80E1E">
              <w:rPr>
                <w:color w:val="000000" w:themeColor="text1"/>
              </w:rPr>
              <w:t xml:space="preserve"> zobowiązania do utrzymania rolnictwa ekologicznego</w:t>
            </w:r>
            <w:r w:rsidRPr="00F80E1E">
              <w:rPr>
                <w:b/>
                <w:i/>
                <w:color w:val="000000" w:themeColor="text1"/>
              </w:rPr>
              <w:t>, ograniczenia stosowania środków syntetycznych</w:t>
            </w:r>
            <w:r w:rsidRPr="00F80E1E">
              <w:rPr>
                <w:color w:val="000000" w:themeColor="text1"/>
              </w:rPr>
              <w:t xml:space="preserve"> i ekstensyfikacji produkcji zwierzęcej, podjęte i realizowane zgodnie z ust. 3;</w:t>
            </w:r>
          </w:p>
        </w:tc>
      </w:tr>
    </w:tbl>
    <w:p w:rsidR="00F80E1E" w:rsidRPr="00F80E1E" w:rsidP="00F80E1E" w14:paraId="4A470C17"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{FR}</w:t>
      </w:r>
      <w:r w:rsidRPr="00F80E1E">
        <w:rPr>
          <w:color w:val="000000" w:themeColor="text1"/>
        </w:rPr>
        <w:t>fr</w:t>
      </w:r>
      <w:r w:rsidRPr="00F80E1E">
        <w:rPr>
          <w:rStyle w:val="HideTWBExt"/>
        </w:rPr>
        <w:t>&lt;/Original&gt;</w:t>
      </w:r>
    </w:p>
    <w:p w:rsidR="00F80E1E" w:rsidRPr="00F80E1E" w:rsidP="00F80E1E" w14:paraId="22A7A520" w14:textId="77777777">
      <w:pPr>
        <w:rPr>
          <w:color w:val="000000" w:themeColor="text1"/>
        </w:rPr>
      </w:pPr>
      <w:r w:rsidRPr="00F80E1E">
        <w:rPr>
          <w:rStyle w:val="HideTWBExt"/>
        </w:rPr>
        <w:t>&lt;/Amend&gt;</w:t>
      </w:r>
    </w:p>
    <w:p w:rsidR="00F80E1E" w:rsidRPr="00F80E1E" w:rsidP="00F80E1E" w14:paraId="5236BA5E" w14:textId="75C2A3EC">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2062</w:t>
      </w:r>
      <w:r w:rsidRPr="00F80E1E">
        <w:rPr>
          <w:rStyle w:val="HideTWBExt"/>
          <w:b w:val="0"/>
        </w:rPr>
        <w:t>&lt;/NumAm&gt;</w:t>
      </w:r>
    </w:p>
    <w:p w:rsidR="00F80E1E" w:rsidRPr="00F80E1E" w:rsidP="00F80E1E" w14:paraId="1898988B"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Carmen Crespo </w:t>
      </w:r>
      <w:r w:rsidRPr="00F80E1E">
        <w:rPr>
          <w:color w:val="000000" w:themeColor="text1"/>
        </w:rPr>
        <w:t>Díaz</w:t>
      </w:r>
      <w:r w:rsidRPr="00F80E1E">
        <w:rPr>
          <w:color w:val="000000" w:themeColor="text1"/>
        </w:rPr>
        <w:t xml:space="preserve">, Elena Nevado del </w:t>
      </w:r>
      <w:r w:rsidRPr="00F80E1E">
        <w:rPr>
          <w:color w:val="000000" w:themeColor="text1"/>
        </w:rPr>
        <w:t>Campo</w:t>
      </w:r>
      <w:r w:rsidRPr="00F80E1E">
        <w:rPr>
          <w:color w:val="000000" w:themeColor="text1"/>
        </w:rPr>
        <w:t xml:space="preserve">, Juan Ignacio </w:t>
      </w:r>
      <w:r w:rsidRPr="00F80E1E">
        <w:rPr>
          <w:color w:val="000000" w:themeColor="text1"/>
        </w:rPr>
        <w:t>Zoido</w:t>
      </w:r>
      <w:r w:rsidRPr="00F80E1E">
        <w:rPr>
          <w:color w:val="000000" w:themeColor="text1"/>
        </w:rPr>
        <w:t xml:space="preserve"> </w:t>
      </w:r>
      <w:r w:rsidRPr="00F80E1E">
        <w:rPr>
          <w:color w:val="000000" w:themeColor="text1"/>
        </w:rPr>
        <w:t>Álvarez</w:t>
      </w:r>
      <w:r w:rsidRPr="00F80E1E">
        <w:rPr>
          <w:rStyle w:val="HideTWBExt"/>
          <w:b w:val="0"/>
        </w:rPr>
        <w:t>&lt;/Members&gt;</w:t>
      </w:r>
    </w:p>
    <w:p w:rsidR="00F80E1E" w:rsidRPr="00F80E1E" w:rsidP="00F80E1E" w14:paraId="3120D1A8" w14:textId="77777777">
      <w:pPr>
        <w:pStyle w:val="NormalBold"/>
        <w:rPr>
          <w:color w:val="000000" w:themeColor="text1"/>
        </w:rPr>
      </w:pPr>
      <w:r w:rsidRPr="00F80E1E">
        <w:rPr>
          <w:rStyle w:val="HideTWBExt"/>
          <w:b w:val="0"/>
        </w:rPr>
        <w:t>&lt;/RepeatBlock-By&gt;</w:t>
      </w:r>
    </w:p>
    <w:p w:rsidR="00F80E1E" w:rsidRPr="00F80E1E" w:rsidP="00F80E1E" w14:paraId="5317E69B"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6F6BA93" w14:textId="77777777">
      <w:pPr>
        <w:pStyle w:val="NormalBold"/>
        <w:rPr>
          <w:color w:val="000000" w:themeColor="text1"/>
        </w:rPr>
      </w:pPr>
      <w:r w:rsidRPr="00F80E1E">
        <w:rPr>
          <w:rStyle w:val="HideTWBExt"/>
          <w:b w:val="0"/>
        </w:rPr>
        <w:t>&lt;Article&gt;</w:t>
      </w:r>
      <w:r w:rsidRPr="00F80E1E">
        <w:rPr>
          <w:color w:val="000000" w:themeColor="text1"/>
        </w:rPr>
        <w:t>Artykuł 10 – ustęp 1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34C311"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2607351" w14:textId="77777777">
            <w:pPr>
              <w:rPr>
                <w:color w:val="000000" w:themeColor="text1"/>
              </w:rPr>
            </w:pPr>
          </w:p>
        </w:tc>
      </w:tr>
      <w:tr w14:paraId="0CD12DB0"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82C3871"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337E3C04" w14:textId="77777777">
            <w:pPr>
              <w:pStyle w:val="AmColumnHeading"/>
              <w:rPr>
                <w:color w:val="000000" w:themeColor="text1"/>
              </w:rPr>
            </w:pPr>
            <w:r w:rsidRPr="00F80E1E">
              <w:rPr>
                <w:color w:val="000000" w:themeColor="text1"/>
              </w:rPr>
              <w:t>Poprawka</w:t>
            </w:r>
          </w:p>
        </w:tc>
      </w:tr>
      <w:tr w14:paraId="3779706A"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FD2704F"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w:t>
            </w:r>
            <w:r w:rsidRPr="00F80E1E">
              <w:rPr>
                <w:b/>
                <w:i/>
                <w:color w:val="000000" w:themeColor="text1"/>
              </w:rPr>
              <w:t>podejmowanie</w:t>
            </w:r>
            <w:r w:rsidRPr="00F80E1E">
              <w:rPr>
                <w:color w:val="000000" w:themeColor="text1"/>
              </w:rPr>
              <w:t xml:space="preserve"> przez rolników i innych beneficjentów, w tym zobowiązania do utrzymania rolnictwa ekologicznego i ekstensyfikacji produkcji zwierzęcej, podjęte i realizowane zgodnie z ust. 3;</w:t>
            </w:r>
          </w:p>
        </w:tc>
        <w:tc>
          <w:tcPr>
            <w:tcW w:w="4876" w:type="dxa"/>
            <w:tcBorders>
              <w:top w:val="nil"/>
              <w:left w:val="nil"/>
              <w:bottom w:val="nil"/>
              <w:right w:val="nil"/>
            </w:tcBorders>
          </w:tcPr>
          <w:p w:rsidR="00F80E1E" w:rsidRPr="00F80E1E" w:rsidP="00E224BD" w14:paraId="572B6974"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w:t>
            </w:r>
            <w:r w:rsidRPr="00F80E1E">
              <w:rPr>
                <w:b/>
                <w:i/>
                <w:color w:val="000000" w:themeColor="text1"/>
              </w:rPr>
              <w:t>podejmowane</w:t>
            </w:r>
            <w:r w:rsidRPr="00F80E1E">
              <w:rPr>
                <w:color w:val="000000" w:themeColor="text1"/>
              </w:rPr>
              <w:t xml:space="preserve"> przez rolników</w:t>
            </w:r>
            <w:r w:rsidRPr="00F80E1E">
              <w:rPr>
                <w:b/>
                <w:i/>
                <w:color w:val="000000" w:themeColor="text1"/>
              </w:rPr>
              <w:t>, leśników</w:t>
            </w:r>
            <w:r w:rsidRPr="00F80E1E">
              <w:rPr>
                <w:color w:val="000000" w:themeColor="text1"/>
              </w:rPr>
              <w:t xml:space="preserve"> i innych beneficjentów, w tym zobowiązania do utrzymania </w:t>
            </w:r>
            <w:r w:rsidRPr="00F80E1E">
              <w:rPr>
                <w:b/>
                <w:i/>
                <w:color w:val="000000" w:themeColor="text1"/>
              </w:rPr>
              <w:t>zrównoważonych systemów rolniczych uznanych przez państwa członkowskie, w tym</w:t>
            </w:r>
            <w:r w:rsidRPr="00F80E1E">
              <w:rPr>
                <w:color w:val="000000" w:themeColor="text1"/>
              </w:rPr>
              <w:t xml:space="preserve"> rolnictwa ekologicznego</w:t>
            </w:r>
            <w:r w:rsidRPr="00F80E1E">
              <w:rPr>
                <w:b/>
                <w:i/>
                <w:color w:val="000000" w:themeColor="text1"/>
              </w:rPr>
              <w:t>, produkcji integrowanej, zrównoważonego gospodarowania glebą, poprawy efektywności gospodarowania wodą</w:t>
            </w:r>
            <w:r w:rsidRPr="00F80E1E">
              <w:rPr>
                <w:color w:val="000000" w:themeColor="text1"/>
              </w:rPr>
              <w:t xml:space="preserve"> i ekstensyfikacji produkcji zwierzęcej, podjęte i realizowane zgodnie z ust. 3;</w:t>
            </w:r>
          </w:p>
        </w:tc>
      </w:tr>
    </w:tbl>
    <w:p w:rsidR="00F80E1E" w:rsidRPr="00F80E1E" w:rsidP="00F80E1E" w14:paraId="48DA7437"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{ES}</w:t>
      </w:r>
      <w:r w:rsidRPr="00F80E1E">
        <w:rPr>
          <w:color w:val="000000" w:themeColor="text1"/>
        </w:rPr>
        <w:t>es</w:t>
      </w:r>
      <w:r w:rsidRPr="00F80E1E">
        <w:rPr>
          <w:rStyle w:val="HideTWBExt"/>
        </w:rPr>
        <w:t>&lt;/Original&gt;</w:t>
      </w:r>
    </w:p>
    <w:p w:rsidR="00F80E1E" w:rsidRPr="00F80E1E" w:rsidP="00F80E1E" w14:paraId="7FA9366C" w14:textId="77777777">
      <w:pPr>
        <w:rPr>
          <w:color w:val="000000" w:themeColor="text1"/>
        </w:rPr>
      </w:pPr>
      <w:r w:rsidRPr="00F80E1E">
        <w:rPr>
          <w:rStyle w:val="HideTWBExt"/>
        </w:rPr>
        <w:t>&lt;/Amend&gt;</w:t>
      </w:r>
    </w:p>
    <w:p w:rsidR="00F80E1E" w:rsidRPr="00F80E1E" w:rsidP="00F80E1E" w14:paraId="215D844F" w14:textId="6BA3106C">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2063</w:t>
      </w:r>
      <w:r w:rsidRPr="00F80E1E">
        <w:rPr>
          <w:rStyle w:val="HideTWBExt"/>
          <w:b w:val="0"/>
        </w:rPr>
        <w:t>&lt;/NumAm&gt;</w:t>
      </w:r>
    </w:p>
    <w:p w:rsidR="00F80E1E" w:rsidRPr="00F80E1E" w:rsidP="00F80E1E" w14:paraId="1BA9842C" w14:textId="77777777">
      <w:pPr>
        <w:pStyle w:val="NormalBold"/>
        <w:rPr>
          <w:color w:val="000000" w:themeColor="text1"/>
        </w:rPr>
      </w:pPr>
      <w:r w:rsidRPr="00F80E1E">
        <w:rPr>
          <w:rStyle w:val="HideTWBExt"/>
          <w:b w:val="0"/>
        </w:rPr>
        <w:t>&lt;RepeatBlock-By&gt;&lt;Members&gt;</w:t>
      </w:r>
      <w:r w:rsidRPr="00F80E1E">
        <w:rPr>
          <w:color w:val="000000" w:themeColor="text1"/>
        </w:rPr>
        <w:t xml:space="preserve">Herbert </w:t>
      </w:r>
      <w:r w:rsidRPr="00F80E1E">
        <w:rPr>
          <w:color w:val="000000" w:themeColor="text1"/>
        </w:rPr>
        <w:t>Dorfmann</w:t>
      </w:r>
      <w:r w:rsidRPr="00F80E1E">
        <w:rPr>
          <w:rStyle w:val="HideTWBExt"/>
          <w:b w:val="0"/>
        </w:rPr>
        <w:t>&lt;/Members&gt;</w:t>
      </w:r>
    </w:p>
    <w:p w:rsidR="00F80E1E" w:rsidRPr="00F80E1E" w:rsidP="00F80E1E" w14:paraId="51404BAC" w14:textId="77777777">
      <w:pPr>
        <w:pStyle w:val="NormalBold"/>
        <w:rPr>
          <w:color w:val="000000" w:themeColor="text1"/>
        </w:rPr>
      </w:pPr>
      <w:r w:rsidRPr="00F80E1E">
        <w:rPr>
          <w:rStyle w:val="HideTWBExt"/>
          <w:b w:val="0"/>
        </w:rPr>
        <w:t>&lt;/RepeatBlock-By&gt;</w:t>
      </w:r>
    </w:p>
    <w:p w:rsidR="00F80E1E" w:rsidRPr="00F80E1E" w:rsidP="00F80E1E" w14:paraId="2AA3EE76"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6DFFEAB3" w14:textId="77777777">
      <w:pPr>
        <w:pStyle w:val="NormalBold"/>
        <w:rPr>
          <w:color w:val="000000" w:themeColor="text1"/>
        </w:rPr>
      </w:pPr>
      <w:r w:rsidRPr="00F80E1E">
        <w:rPr>
          <w:rStyle w:val="HideTWBExt"/>
          <w:b w:val="0"/>
        </w:rPr>
        <w:t>&lt;Article&gt;</w:t>
      </w:r>
      <w:r w:rsidRPr="00F80E1E">
        <w:rPr>
          <w:color w:val="000000" w:themeColor="text1"/>
        </w:rPr>
        <w:t>Artykuł 10 – ustęp 1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79B941"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0DDBB9F6" w14:textId="77777777">
            <w:pPr>
              <w:rPr>
                <w:color w:val="000000" w:themeColor="text1"/>
              </w:rPr>
            </w:pPr>
          </w:p>
        </w:tc>
      </w:tr>
      <w:tr w14:paraId="471236D4"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75C4D6DD"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1B73DDD7" w14:textId="77777777">
            <w:pPr>
              <w:pStyle w:val="AmColumnHeading"/>
              <w:rPr>
                <w:color w:val="000000" w:themeColor="text1"/>
              </w:rPr>
            </w:pPr>
            <w:r w:rsidRPr="00F80E1E">
              <w:rPr>
                <w:color w:val="000000" w:themeColor="text1"/>
              </w:rPr>
              <w:t>Poprawka</w:t>
            </w:r>
          </w:p>
        </w:tc>
      </w:tr>
      <w:tr w14:paraId="285D1098"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0CE45EC"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w:t>
            </w:r>
            <w:r w:rsidRPr="00F80E1E">
              <w:rPr>
                <w:b/>
                <w:i/>
                <w:color w:val="000000" w:themeColor="text1"/>
              </w:rPr>
              <w:t>podejmowanie</w:t>
            </w:r>
            <w:r w:rsidRPr="00F80E1E">
              <w:rPr>
                <w:color w:val="000000" w:themeColor="text1"/>
              </w:rPr>
              <w:t xml:space="preserve"> przez rolników i innych beneficjentów, w tym zobowiązania do utrzymania rolnictwa ekologicznego i ekstensyfikacji produkcji zwierzęcej, podjęte i realizowane zgodnie z ust. 3;</w:t>
            </w:r>
          </w:p>
        </w:tc>
        <w:tc>
          <w:tcPr>
            <w:tcW w:w="4876" w:type="dxa"/>
            <w:tcBorders>
              <w:top w:val="nil"/>
              <w:left w:val="nil"/>
              <w:bottom w:val="nil"/>
              <w:right w:val="nil"/>
            </w:tcBorders>
          </w:tcPr>
          <w:p w:rsidR="00F80E1E" w:rsidRPr="00F80E1E" w:rsidP="00E224BD" w14:paraId="245D3F96"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w:t>
            </w:r>
            <w:r w:rsidRPr="00F80E1E">
              <w:rPr>
                <w:b/>
                <w:i/>
                <w:color w:val="000000" w:themeColor="text1"/>
              </w:rPr>
              <w:t>podejmowane</w:t>
            </w:r>
            <w:r w:rsidRPr="00F80E1E">
              <w:rPr>
                <w:color w:val="000000" w:themeColor="text1"/>
              </w:rPr>
              <w:t xml:space="preserve"> przez rolników i innych beneficjentów, w tym zobowiązania do utrzymania rolnictwa ekologicznego i ekstensyfikacji produkcji zwierzęcej, </w:t>
            </w:r>
            <w:r w:rsidRPr="00F80E1E">
              <w:rPr>
                <w:b/>
                <w:i/>
                <w:color w:val="000000" w:themeColor="text1"/>
              </w:rPr>
              <w:t xml:space="preserve">w tym górskich systemów pasterskich, </w:t>
            </w:r>
            <w:r w:rsidRPr="00F80E1E">
              <w:rPr>
                <w:b/>
                <w:i/>
                <w:color w:val="000000" w:themeColor="text1"/>
              </w:rPr>
              <w:t>transhumancji</w:t>
            </w:r>
            <w:r w:rsidRPr="00F80E1E">
              <w:rPr>
                <w:b/>
                <w:i/>
                <w:color w:val="000000" w:themeColor="text1"/>
              </w:rPr>
              <w:t xml:space="preserve"> i systemów opartych na trwałych użytkach zielonych,</w:t>
            </w:r>
            <w:r w:rsidRPr="00F80E1E">
              <w:rPr>
                <w:color w:val="000000" w:themeColor="text1"/>
              </w:rPr>
              <w:t xml:space="preserve"> podjęte i realizowane zgodnie z ust. 3;</w:t>
            </w:r>
          </w:p>
        </w:tc>
      </w:tr>
    </w:tbl>
    <w:p w:rsidR="00F80E1E" w:rsidRPr="00F80E1E" w:rsidP="00F80E1E" w14:paraId="15526C6A"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1615E624" w14:textId="77777777">
      <w:pPr>
        <w:rPr>
          <w:color w:val="000000" w:themeColor="text1"/>
        </w:rPr>
      </w:pPr>
      <w:r w:rsidRPr="00F80E1E">
        <w:rPr>
          <w:rStyle w:val="HideTWBExt"/>
        </w:rPr>
        <w:t>&lt;/Amend&gt;</w:t>
      </w:r>
    </w:p>
    <w:p w:rsidR="00F80E1E" w:rsidRPr="00F80E1E" w:rsidP="00F80E1E" w14:paraId="6F72EDAE" w14:textId="1CD47CAE">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2064</w:t>
      </w:r>
      <w:r w:rsidRPr="00F80E1E">
        <w:rPr>
          <w:rStyle w:val="HideTWBExt"/>
          <w:b w:val="0"/>
        </w:rPr>
        <w:t>&lt;/NumAm&gt;</w:t>
      </w:r>
    </w:p>
    <w:p w:rsidR="00F80E1E" w:rsidRPr="00F80E1E" w:rsidP="00F80E1E" w14:paraId="271511D1" w14:textId="77777777">
      <w:pPr>
        <w:pStyle w:val="NormalBold"/>
        <w:rPr>
          <w:color w:val="000000" w:themeColor="text1"/>
        </w:rPr>
      </w:pPr>
      <w:r w:rsidRPr="00F80E1E">
        <w:rPr>
          <w:rStyle w:val="HideTWBExt"/>
          <w:b w:val="0"/>
        </w:rPr>
        <w:t>&lt;RepeatBlock-By&gt;&lt;Members&gt;</w:t>
      </w:r>
      <w:r w:rsidRPr="00F80E1E">
        <w:rPr>
          <w:color w:val="000000" w:themeColor="text1"/>
        </w:rPr>
        <w:t>Jérémy</w:t>
      </w:r>
      <w:r w:rsidRPr="00F80E1E">
        <w:rPr>
          <w:color w:val="000000" w:themeColor="text1"/>
        </w:rPr>
        <w:t xml:space="preserve"> </w:t>
      </w:r>
      <w:r w:rsidRPr="00F80E1E">
        <w:rPr>
          <w:color w:val="000000" w:themeColor="text1"/>
        </w:rPr>
        <w:t>Decerle</w:t>
      </w:r>
      <w:r w:rsidRPr="00F80E1E">
        <w:rPr>
          <w:color w:val="000000" w:themeColor="text1"/>
        </w:rPr>
        <w:t xml:space="preserve">, </w:t>
      </w:r>
      <w:r w:rsidRPr="00F80E1E">
        <w:rPr>
          <w:color w:val="000000" w:themeColor="text1"/>
        </w:rPr>
        <w:t>Laurence</w:t>
      </w:r>
      <w:r w:rsidRPr="00F80E1E">
        <w:rPr>
          <w:color w:val="000000" w:themeColor="text1"/>
        </w:rPr>
        <w:t xml:space="preserve"> </w:t>
      </w:r>
      <w:r w:rsidRPr="00F80E1E">
        <w:rPr>
          <w:color w:val="000000" w:themeColor="text1"/>
        </w:rPr>
        <w:t>Farreng</w:t>
      </w:r>
      <w:r w:rsidRPr="00F80E1E">
        <w:rPr>
          <w:color w:val="000000" w:themeColor="text1"/>
        </w:rPr>
        <w:t xml:space="preserve">, </w:t>
      </w:r>
      <w:r w:rsidRPr="00F80E1E">
        <w:rPr>
          <w:color w:val="000000" w:themeColor="text1"/>
        </w:rPr>
        <w:t>Stéphanie</w:t>
      </w:r>
      <w:r w:rsidRPr="00F80E1E">
        <w:rPr>
          <w:color w:val="000000" w:themeColor="text1"/>
        </w:rPr>
        <w:t xml:space="preserve"> </w:t>
      </w:r>
      <w:r w:rsidRPr="00F80E1E">
        <w:rPr>
          <w:color w:val="000000" w:themeColor="text1"/>
        </w:rPr>
        <w:t>Yon-Courtin</w:t>
      </w:r>
      <w:r w:rsidRPr="00F80E1E">
        <w:rPr>
          <w:color w:val="000000" w:themeColor="text1"/>
        </w:rPr>
        <w:t xml:space="preserve">, </w:t>
      </w:r>
      <w:r w:rsidRPr="00F80E1E">
        <w:rPr>
          <w:color w:val="000000" w:themeColor="text1"/>
        </w:rPr>
        <w:t>Grégory</w:t>
      </w:r>
      <w:r w:rsidRPr="00F80E1E">
        <w:rPr>
          <w:color w:val="000000" w:themeColor="text1"/>
        </w:rPr>
        <w:t xml:space="preserve"> </w:t>
      </w:r>
      <w:r w:rsidRPr="00F80E1E">
        <w:rPr>
          <w:color w:val="000000" w:themeColor="text1"/>
        </w:rPr>
        <w:t>Allione</w:t>
      </w:r>
      <w:r w:rsidRPr="00F80E1E">
        <w:rPr>
          <w:color w:val="000000" w:themeColor="text1"/>
        </w:rPr>
        <w:t xml:space="preserve">, Pascal </w:t>
      </w:r>
      <w:r w:rsidRPr="00F80E1E">
        <w:rPr>
          <w:color w:val="000000" w:themeColor="text1"/>
        </w:rPr>
        <w:t>Canfin</w:t>
      </w:r>
      <w:r w:rsidRPr="00F80E1E">
        <w:rPr>
          <w:rStyle w:val="HideTWBExt"/>
          <w:b w:val="0"/>
        </w:rPr>
        <w:t>&lt;/Members&gt;</w:t>
      </w:r>
    </w:p>
    <w:p w:rsidR="00F80E1E" w:rsidRPr="00F80E1E" w:rsidP="00F80E1E" w14:paraId="6E593E16" w14:textId="77777777">
      <w:pPr>
        <w:pStyle w:val="NormalBold"/>
        <w:rPr>
          <w:color w:val="000000" w:themeColor="text1"/>
        </w:rPr>
      </w:pPr>
      <w:r w:rsidRPr="00F80E1E">
        <w:rPr>
          <w:rStyle w:val="HideTWBExt"/>
          <w:b w:val="0"/>
        </w:rPr>
        <w:t>&lt;/RepeatBlock-By&gt;</w:t>
      </w:r>
    </w:p>
    <w:p w:rsidR="00F80E1E" w:rsidRPr="00F80E1E" w:rsidP="00F80E1E" w14:paraId="70AFD6EA"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24D4B1D7" w14:textId="77777777">
      <w:pPr>
        <w:pStyle w:val="NormalBold"/>
        <w:rPr>
          <w:color w:val="000000" w:themeColor="text1"/>
        </w:rPr>
      </w:pPr>
      <w:r w:rsidRPr="00F80E1E">
        <w:rPr>
          <w:rStyle w:val="HideTWBExt"/>
          <w:b w:val="0"/>
        </w:rPr>
        <w:t>&lt;Article&gt;</w:t>
      </w:r>
      <w:r w:rsidRPr="00F80E1E">
        <w:rPr>
          <w:color w:val="000000" w:themeColor="text1"/>
        </w:rPr>
        <w:t>Artykuł 10 – ustęp 1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60D701"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0EB74F10" w14:textId="77777777">
            <w:pPr>
              <w:rPr>
                <w:color w:val="000000" w:themeColor="text1"/>
              </w:rPr>
            </w:pPr>
          </w:p>
        </w:tc>
      </w:tr>
      <w:tr w14:paraId="7549D60A"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03251211"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4032BB57" w14:textId="77777777">
            <w:pPr>
              <w:pStyle w:val="AmColumnHeading"/>
              <w:rPr>
                <w:color w:val="000000" w:themeColor="text1"/>
              </w:rPr>
            </w:pPr>
            <w:r w:rsidRPr="00F80E1E">
              <w:rPr>
                <w:color w:val="000000" w:themeColor="text1"/>
              </w:rPr>
              <w:t>Poprawka</w:t>
            </w:r>
          </w:p>
        </w:tc>
      </w:tr>
      <w:tr w14:paraId="75C04DDC"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CA541E2"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w:t>
            </w:r>
            <w:r w:rsidRPr="00F80E1E">
              <w:rPr>
                <w:b/>
                <w:i/>
                <w:color w:val="000000" w:themeColor="text1"/>
              </w:rPr>
              <w:t>podejmowanie</w:t>
            </w:r>
            <w:r w:rsidRPr="00F80E1E">
              <w:rPr>
                <w:color w:val="000000" w:themeColor="text1"/>
              </w:rPr>
              <w:t xml:space="preserve"> przez rolników i innych beneficjentów, w tym zobowiązania do utrzymania </w:t>
            </w:r>
            <w:r w:rsidRPr="00F80E1E">
              <w:rPr>
                <w:b/>
                <w:i/>
                <w:color w:val="000000" w:themeColor="text1"/>
              </w:rPr>
              <w:t>rolnictwa ekologicznego</w:t>
            </w:r>
            <w:r w:rsidRPr="00F80E1E">
              <w:rPr>
                <w:color w:val="000000" w:themeColor="text1"/>
              </w:rPr>
              <w:t xml:space="preserve"> i </w:t>
            </w:r>
            <w:r w:rsidRPr="00F80E1E">
              <w:rPr>
                <w:b/>
                <w:i/>
                <w:color w:val="000000" w:themeColor="text1"/>
              </w:rPr>
              <w:t>ekstensyfikacji</w:t>
            </w:r>
            <w:r w:rsidRPr="00F80E1E">
              <w:rPr>
                <w:color w:val="000000" w:themeColor="text1"/>
              </w:rPr>
              <w:t xml:space="preserve"> produkcji zwierzęcej, podjęte i realizowane zgodnie z ust. 3;</w:t>
            </w:r>
          </w:p>
        </w:tc>
        <w:tc>
          <w:tcPr>
            <w:tcW w:w="4876" w:type="dxa"/>
            <w:tcBorders>
              <w:top w:val="nil"/>
              <w:left w:val="nil"/>
              <w:bottom w:val="nil"/>
              <w:right w:val="nil"/>
            </w:tcBorders>
          </w:tcPr>
          <w:p w:rsidR="00F80E1E" w:rsidRPr="00F80E1E" w:rsidP="00E224BD" w14:paraId="5ADD4581"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w:t>
            </w:r>
            <w:r w:rsidRPr="00F80E1E">
              <w:rPr>
                <w:b/>
                <w:i/>
                <w:color w:val="000000" w:themeColor="text1"/>
              </w:rPr>
              <w:t>podejmowane</w:t>
            </w:r>
            <w:r w:rsidRPr="00F80E1E">
              <w:rPr>
                <w:color w:val="000000" w:themeColor="text1"/>
              </w:rPr>
              <w:t xml:space="preserve"> przez rolników i innych beneficjentów, w tym zobowiązania do utrzymania </w:t>
            </w:r>
            <w:r w:rsidRPr="00F80E1E">
              <w:rPr>
                <w:b/>
                <w:i/>
                <w:color w:val="000000" w:themeColor="text1"/>
              </w:rPr>
              <w:t>praktyk korzystnych dla środowiska</w:t>
            </w:r>
            <w:r w:rsidRPr="00F80E1E">
              <w:rPr>
                <w:color w:val="000000" w:themeColor="text1"/>
              </w:rPr>
              <w:t xml:space="preserve"> i </w:t>
            </w:r>
            <w:r w:rsidRPr="00F80E1E">
              <w:rPr>
                <w:b/>
                <w:i/>
                <w:color w:val="000000" w:themeColor="text1"/>
              </w:rPr>
              <w:t>klimatu, takich jak rolnictwo ekologiczne i istniejące systemy ekstensywnej</w:t>
            </w:r>
            <w:r w:rsidRPr="00F80E1E">
              <w:rPr>
                <w:color w:val="000000" w:themeColor="text1"/>
              </w:rPr>
              <w:t xml:space="preserve"> produkcji zwierzęcej, podjęte i realizowane zgodnie z ust. 3;</w:t>
            </w:r>
          </w:p>
        </w:tc>
      </w:tr>
    </w:tbl>
    <w:p w:rsidR="00F80E1E" w:rsidRPr="00F80E1E" w:rsidP="00F80E1E" w14:paraId="6D77F59E"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2E16A29D"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35693063" w14:textId="77777777">
      <w:pPr>
        <w:pStyle w:val="AmJustText"/>
        <w:rPr>
          <w:color w:val="000000" w:themeColor="text1"/>
        </w:rPr>
      </w:pPr>
      <w:r w:rsidRPr="00F80E1E">
        <w:rPr>
          <w:color w:val="000000" w:themeColor="text1"/>
        </w:rPr>
        <w:t>Wsparcie przewidziane w tym artykule ma na celu nie tylko ułatwienie przejścia na bardziej zrównoważone systemy produkcji, ale także zachowanie istniejących praktyk rolniczych, które już teraz przynoszą korzyści w zakresie ochrony środowiska, klimatu, różnorodności biologicznej lub dobrostanu zwierząt. Chodzi również o doprecyzowanie związku między ust. 1 lit. a), którego celem jest utrzymanie już ekstensywnych systemów hodowli zwierząt, a ust. 1 lit. b), który koncentruje się na ekstensyfikacji systemów hodowli zwierząt.</w:t>
      </w:r>
    </w:p>
    <w:p w:rsidR="00F80E1E" w:rsidRPr="00F80E1E" w:rsidP="00F80E1E" w14:paraId="1F720728" w14:textId="77777777">
      <w:pPr>
        <w:rPr>
          <w:color w:val="000000" w:themeColor="text1"/>
        </w:rPr>
      </w:pPr>
      <w:r w:rsidRPr="00F80E1E">
        <w:rPr>
          <w:rStyle w:val="HideTWBExt"/>
        </w:rPr>
        <w:t>&lt;/Amend&gt;</w:t>
      </w:r>
    </w:p>
    <w:p w:rsidR="00F80E1E" w:rsidRPr="00F80E1E" w:rsidP="00F80E1E" w14:paraId="09D98A18" w14:textId="41640BB4">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2065</w:t>
      </w:r>
      <w:r w:rsidRPr="00F80E1E">
        <w:rPr>
          <w:rStyle w:val="HideTWBExt"/>
          <w:b w:val="0"/>
        </w:rPr>
        <w:t>&lt;/NumAm&gt;</w:t>
      </w:r>
    </w:p>
    <w:p w:rsidR="00F80E1E" w:rsidRPr="00F80E1E" w:rsidP="00F80E1E" w14:paraId="7993608E" w14:textId="77777777">
      <w:pPr>
        <w:pStyle w:val="NormalBold"/>
        <w:rPr>
          <w:color w:val="000000" w:themeColor="text1"/>
        </w:rPr>
      </w:pPr>
      <w:r w:rsidRPr="00F80E1E">
        <w:rPr>
          <w:rStyle w:val="HideTWBExt"/>
          <w:b w:val="0"/>
        </w:rPr>
        <w:t>&lt;RepeatBlock-By&gt;&lt;Members&gt;</w:t>
      </w:r>
      <w:r w:rsidRPr="00F80E1E">
        <w:rPr>
          <w:color w:val="000000" w:themeColor="text1"/>
        </w:rPr>
        <w:t>Raffaele</w:t>
      </w:r>
      <w:r w:rsidRPr="00F80E1E">
        <w:rPr>
          <w:color w:val="000000" w:themeColor="text1"/>
        </w:rPr>
        <w:t xml:space="preserve"> </w:t>
      </w:r>
      <w:r w:rsidRPr="00F80E1E">
        <w:rPr>
          <w:color w:val="000000" w:themeColor="text1"/>
        </w:rPr>
        <w:t>Stancanelli</w:t>
      </w:r>
      <w:r w:rsidRPr="00F80E1E">
        <w:rPr>
          <w:color w:val="000000" w:themeColor="text1"/>
        </w:rPr>
        <w:t xml:space="preserve">, Isabella </w:t>
      </w:r>
      <w:r w:rsidRPr="00F80E1E">
        <w:rPr>
          <w:color w:val="000000" w:themeColor="text1"/>
        </w:rPr>
        <w:t>Tovaglieri</w:t>
      </w:r>
      <w:r w:rsidRPr="00F80E1E">
        <w:rPr>
          <w:color w:val="000000" w:themeColor="text1"/>
        </w:rPr>
        <w:t xml:space="preserve">, </w:t>
      </w:r>
      <w:r w:rsidRPr="00F80E1E">
        <w:rPr>
          <w:color w:val="000000" w:themeColor="text1"/>
        </w:rPr>
        <w:t>Gilles</w:t>
      </w:r>
      <w:r w:rsidRPr="00F80E1E">
        <w:rPr>
          <w:color w:val="000000" w:themeColor="text1"/>
        </w:rPr>
        <w:t xml:space="preserve"> </w:t>
      </w:r>
      <w:r w:rsidRPr="00F80E1E">
        <w:rPr>
          <w:color w:val="000000" w:themeColor="text1"/>
        </w:rPr>
        <w:t>Pennelle</w:t>
      </w:r>
      <w:r w:rsidRPr="00F80E1E">
        <w:rPr>
          <w:color w:val="000000" w:themeColor="text1"/>
        </w:rPr>
        <w:t xml:space="preserve">, </w:t>
      </w:r>
      <w:r w:rsidRPr="00F80E1E">
        <w:rPr>
          <w:color w:val="000000" w:themeColor="text1"/>
        </w:rPr>
        <w:t>Valérie</w:t>
      </w:r>
      <w:r w:rsidRPr="00F80E1E">
        <w:rPr>
          <w:color w:val="000000" w:themeColor="text1"/>
        </w:rPr>
        <w:t xml:space="preserve"> </w:t>
      </w:r>
      <w:r w:rsidRPr="00F80E1E">
        <w:rPr>
          <w:color w:val="000000" w:themeColor="text1"/>
        </w:rPr>
        <w:t>Deloge</w:t>
      </w:r>
      <w:r w:rsidRPr="00F80E1E">
        <w:rPr>
          <w:color w:val="000000" w:themeColor="text1"/>
        </w:rPr>
        <w:t xml:space="preserve">, Barbara </w:t>
      </w:r>
      <w:r w:rsidRPr="00F80E1E">
        <w:rPr>
          <w:color w:val="000000" w:themeColor="text1"/>
        </w:rPr>
        <w:t>Bonte</w:t>
      </w:r>
      <w:r w:rsidRPr="00F80E1E">
        <w:rPr>
          <w:color w:val="000000" w:themeColor="text1"/>
        </w:rPr>
        <w:t xml:space="preserve">, </w:t>
      </w:r>
      <w:r w:rsidRPr="00F80E1E">
        <w:rPr>
          <w:color w:val="000000" w:themeColor="text1"/>
        </w:rPr>
        <w:t>Mireia</w:t>
      </w:r>
      <w:r w:rsidRPr="00F80E1E">
        <w:rPr>
          <w:color w:val="000000" w:themeColor="text1"/>
        </w:rPr>
        <w:t xml:space="preserve"> </w:t>
      </w:r>
      <w:r w:rsidRPr="00F80E1E">
        <w:rPr>
          <w:color w:val="000000" w:themeColor="text1"/>
        </w:rPr>
        <w:t>Borrás</w:t>
      </w:r>
      <w:r w:rsidRPr="00F80E1E">
        <w:rPr>
          <w:color w:val="000000" w:themeColor="text1"/>
        </w:rPr>
        <w:t xml:space="preserve"> </w:t>
      </w:r>
      <w:r w:rsidRPr="00F80E1E">
        <w:rPr>
          <w:color w:val="000000" w:themeColor="text1"/>
        </w:rPr>
        <w:t>Pabón</w:t>
      </w:r>
      <w:r w:rsidRPr="00F80E1E">
        <w:rPr>
          <w:color w:val="000000" w:themeColor="text1"/>
        </w:rPr>
        <w:t xml:space="preserve">, </w:t>
      </w:r>
      <w:r w:rsidRPr="00F80E1E">
        <w:rPr>
          <w:color w:val="000000" w:themeColor="text1"/>
        </w:rPr>
        <w:t>Csaba</w:t>
      </w:r>
      <w:r w:rsidRPr="00F80E1E">
        <w:rPr>
          <w:color w:val="000000" w:themeColor="text1"/>
        </w:rPr>
        <w:t xml:space="preserve"> </w:t>
      </w:r>
      <w:r w:rsidRPr="00F80E1E">
        <w:rPr>
          <w:color w:val="000000" w:themeColor="text1"/>
        </w:rPr>
        <w:t>Dömötör</w:t>
      </w:r>
      <w:r w:rsidRPr="00F80E1E">
        <w:rPr>
          <w:color w:val="000000" w:themeColor="text1"/>
        </w:rPr>
        <w:t xml:space="preserve">, </w:t>
      </w:r>
      <w:r w:rsidRPr="00F80E1E">
        <w:rPr>
          <w:color w:val="000000" w:themeColor="text1"/>
        </w:rPr>
        <w:t>Tomáš</w:t>
      </w:r>
      <w:r w:rsidRPr="00F80E1E">
        <w:rPr>
          <w:color w:val="000000" w:themeColor="text1"/>
        </w:rPr>
        <w:t xml:space="preserve"> </w:t>
      </w:r>
      <w:r w:rsidRPr="00F80E1E">
        <w:rPr>
          <w:color w:val="000000" w:themeColor="text1"/>
        </w:rPr>
        <w:t>Kubín</w:t>
      </w:r>
      <w:r w:rsidRPr="00F80E1E">
        <w:rPr>
          <w:color w:val="000000" w:themeColor="text1"/>
        </w:rPr>
        <w:t xml:space="preserve">, </w:t>
      </w:r>
      <w:r w:rsidRPr="00F80E1E">
        <w:rPr>
          <w:color w:val="000000" w:themeColor="text1"/>
        </w:rPr>
        <w:t>Vilis</w:t>
      </w:r>
      <w:r w:rsidRPr="00F80E1E">
        <w:rPr>
          <w:color w:val="000000" w:themeColor="text1"/>
        </w:rPr>
        <w:t xml:space="preserve"> </w:t>
      </w:r>
      <w:r w:rsidRPr="00F80E1E">
        <w:rPr>
          <w:color w:val="000000" w:themeColor="text1"/>
        </w:rPr>
        <w:t>Krištopans</w:t>
      </w:r>
      <w:r w:rsidRPr="00F80E1E">
        <w:rPr>
          <w:rStyle w:val="HideTWBExt"/>
          <w:b w:val="0"/>
        </w:rPr>
        <w:t>&lt;/Members&gt;</w:t>
      </w:r>
    </w:p>
    <w:p w:rsidR="00F80E1E" w:rsidRPr="00F80E1E" w:rsidP="00F80E1E" w14:paraId="25EC1D60" w14:textId="77777777">
      <w:pPr>
        <w:pStyle w:val="NormalBold"/>
        <w:rPr>
          <w:color w:val="000000" w:themeColor="text1"/>
        </w:rPr>
      </w:pPr>
      <w:r w:rsidRPr="00F80E1E">
        <w:rPr>
          <w:rStyle w:val="HideTWBExt"/>
          <w:b w:val="0"/>
        </w:rPr>
        <w:t>&lt;/RepeatBlock-By&gt;</w:t>
      </w:r>
    </w:p>
    <w:p w:rsidR="00F80E1E" w:rsidRPr="00F80E1E" w:rsidP="00F80E1E" w14:paraId="6E2FB407"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371A6DAD" w14:textId="77777777">
      <w:pPr>
        <w:pStyle w:val="NormalBold"/>
        <w:rPr>
          <w:color w:val="000000" w:themeColor="text1"/>
        </w:rPr>
      </w:pPr>
      <w:r w:rsidRPr="00F80E1E">
        <w:rPr>
          <w:rStyle w:val="HideTWBExt"/>
          <w:b w:val="0"/>
        </w:rPr>
        <w:t>&lt;Article&gt;</w:t>
      </w:r>
      <w:r w:rsidRPr="00F80E1E">
        <w:rPr>
          <w:color w:val="000000" w:themeColor="text1"/>
        </w:rPr>
        <w:t>Artykuł 10 – ustęp 1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13E010"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0BEE4684" w14:textId="77777777">
            <w:pPr>
              <w:rPr>
                <w:color w:val="000000" w:themeColor="text1"/>
              </w:rPr>
            </w:pPr>
          </w:p>
        </w:tc>
      </w:tr>
      <w:tr w14:paraId="61559167"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887A2CC"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167D55E9" w14:textId="77777777">
            <w:pPr>
              <w:pStyle w:val="AmColumnHeading"/>
              <w:rPr>
                <w:color w:val="000000" w:themeColor="text1"/>
              </w:rPr>
            </w:pPr>
            <w:r w:rsidRPr="00F80E1E">
              <w:rPr>
                <w:color w:val="000000" w:themeColor="text1"/>
              </w:rPr>
              <w:t>Poprawka</w:t>
            </w:r>
          </w:p>
        </w:tc>
      </w:tr>
      <w:tr w14:paraId="677260AE"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AB7FA61"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w:t>
            </w:r>
            <w:r w:rsidRPr="00F80E1E">
              <w:rPr>
                <w:b/>
                <w:i/>
                <w:color w:val="000000" w:themeColor="text1"/>
              </w:rPr>
              <w:t>podejmowanie</w:t>
            </w:r>
            <w:r w:rsidRPr="00F80E1E">
              <w:rPr>
                <w:color w:val="000000" w:themeColor="text1"/>
              </w:rPr>
              <w:t xml:space="preserve"> przez rolników i innych beneficjentów, w tym zobowiązania do utrzymania rolnictwa ekologicznego </w:t>
            </w:r>
            <w:r w:rsidRPr="00F80E1E">
              <w:rPr>
                <w:b/>
                <w:i/>
                <w:color w:val="000000" w:themeColor="text1"/>
              </w:rPr>
              <w:t>i ekstensyfikacji</w:t>
            </w:r>
            <w:r w:rsidRPr="00F80E1E">
              <w:rPr>
                <w:color w:val="000000" w:themeColor="text1"/>
              </w:rPr>
              <w:t xml:space="preserve"> produkcji zwierzęcej, podjęte i realizowane zgodnie z ust. 3;</w:t>
            </w:r>
          </w:p>
        </w:tc>
        <w:tc>
          <w:tcPr>
            <w:tcW w:w="4876" w:type="dxa"/>
            <w:tcBorders>
              <w:top w:val="nil"/>
              <w:left w:val="nil"/>
              <w:bottom w:val="nil"/>
              <w:right w:val="nil"/>
            </w:tcBorders>
          </w:tcPr>
          <w:p w:rsidR="00F80E1E" w:rsidRPr="00F80E1E" w:rsidP="00E224BD" w14:paraId="6F0D2C88"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w:t>
            </w:r>
            <w:r w:rsidRPr="00F80E1E">
              <w:rPr>
                <w:b/>
                <w:i/>
                <w:color w:val="000000" w:themeColor="text1"/>
              </w:rPr>
              <w:t>podejmowane</w:t>
            </w:r>
            <w:r w:rsidRPr="00F80E1E">
              <w:rPr>
                <w:color w:val="000000" w:themeColor="text1"/>
              </w:rPr>
              <w:t xml:space="preserve"> przez rolników i innych beneficjentów, w tym zobowiązania do utrzymania rolnictwa ekologicznego</w:t>
            </w:r>
            <w:r w:rsidRPr="00F80E1E">
              <w:rPr>
                <w:b/>
                <w:i/>
                <w:color w:val="000000" w:themeColor="text1"/>
              </w:rPr>
              <w:t>, innych certyfikowanych metod zrównoważonej</w:t>
            </w:r>
            <w:r w:rsidRPr="00F80E1E">
              <w:rPr>
                <w:color w:val="000000" w:themeColor="text1"/>
              </w:rPr>
              <w:t xml:space="preserve"> produkcji </w:t>
            </w:r>
            <w:r w:rsidRPr="00F80E1E">
              <w:rPr>
                <w:b/>
                <w:i/>
                <w:color w:val="000000" w:themeColor="text1"/>
              </w:rPr>
              <w:t>uznanych na poziomie państwa członkowskiego oraz ekstensywnej produkcji</w:t>
            </w:r>
            <w:r w:rsidRPr="00F80E1E">
              <w:rPr>
                <w:color w:val="000000" w:themeColor="text1"/>
              </w:rPr>
              <w:t xml:space="preserve"> zwierzęcej, podjęte i realizowane zgodnie z ust. 3;</w:t>
            </w:r>
          </w:p>
        </w:tc>
      </w:tr>
    </w:tbl>
    <w:p w:rsidR="00F80E1E" w:rsidRPr="00F80E1E" w:rsidP="00F80E1E" w14:paraId="29F3D60B"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0A672DE1" w14:textId="77777777">
      <w:pPr>
        <w:rPr>
          <w:color w:val="000000" w:themeColor="text1"/>
        </w:rPr>
      </w:pPr>
      <w:r w:rsidRPr="00F80E1E">
        <w:rPr>
          <w:rStyle w:val="HideTWBExt"/>
        </w:rPr>
        <w:t>&lt;/Amend&gt;</w:t>
      </w:r>
    </w:p>
    <w:p w:rsidR="00F80E1E" w:rsidRPr="00F80E1E" w:rsidP="00F80E1E" w14:paraId="60623F4B" w14:textId="494061FA">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2066</w:t>
      </w:r>
      <w:r w:rsidRPr="00F80E1E">
        <w:rPr>
          <w:rStyle w:val="HideTWBExt"/>
          <w:b w:val="0"/>
        </w:rPr>
        <w:t>&lt;/NumAm&gt;</w:t>
      </w:r>
    </w:p>
    <w:p w:rsidR="00F80E1E" w:rsidRPr="00F80E1E" w:rsidP="00F80E1E" w14:paraId="3423155C"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Carlo </w:t>
      </w:r>
      <w:r w:rsidRPr="00F80E1E">
        <w:rPr>
          <w:color w:val="000000" w:themeColor="text1"/>
        </w:rPr>
        <w:t>Fidanza</w:t>
      </w:r>
      <w:r w:rsidRPr="00F80E1E">
        <w:rPr>
          <w:color w:val="000000" w:themeColor="text1"/>
        </w:rPr>
        <w:t>, Waldemar Buda</w:t>
      </w:r>
      <w:r w:rsidRPr="00F80E1E">
        <w:rPr>
          <w:rStyle w:val="HideTWBExt"/>
          <w:b w:val="0"/>
        </w:rPr>
        <w:t>&lt;/Members&gt;</w:t>
      </w:r>
    </w:p>
    <w:p w:rsidR="00F80E1E" w:rsidRPr="00F80E1E" w:rsidP="00F80E1E" w14:paraId="40F74097" w14:textId="77777777">
      <w:pPr>
        <w:pStyle w:val="NormalBold"/>
        <w:rPr>
          <w:color w:val="000000" w:themeColor="text1"/>
        </w:rPr>
      </w:pPr>
      <w:r w:rsidRPr="00F80E1E">
        <w:rPr>
          <w:rStyle w:val="HideTWBExt"/>
          <w:b w:val="0"/>
        </w:rPr>
        <w:t>&lt;/RepeatBlock-By&gt;</w:t>
      </w:r>
    </w:p>
    <w:p w:rsidR="00F80E1E" w:rsidRPr="00F80E1E" w:rsidP="00F80E1E" w14:paraId="6875B659"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06E157D7" w14:textId="77777777">
      <w:pPr>
        <w:pStyle w:val="NormalBold"/>
        <w:rPr>
          <w:color w:val="000000" w:themeColor="text1"/>
        </w:rPr>
      </w:pPr>
      <w:r w:rsidRPr="00F80E1E">
        <w:rPr>
          <w:rStyle w:val="HideTWBExt"/>
          <w:b w:val="0"/>
        </w:rPr>
        <w:t>&lt;Article&gt;</w:t>
      </w:r>
      <w:r w:rsidRPr="00F80E1E">
        <w:rPr>
          <w:color w:val="000000" w:themeColor="text1"/>
        </w:rPr>
        <w:t>Artykuł 10 – ustęp 1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C0C551"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0DF38EFA" w14:textId="77777777">
            <w:pPr>
              <w:rPr>
                <w:color w:val="000000" w:themeColor="text1"/>
              </w:rPr>
            </w:pPr>
          </w:p>
        </w:tc>
      </w:tr>
      <w:tr w14:paraId="7AC95AAB"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255E8C9E"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37455B39" w14:textId="77777777">
            <w:pPr>
              <w:pStyle w:val="AmColumnHeading"/>
              <w:rPr>
                <w:color w:val="000000" w:themeColor="text1"/>
              </w:rPr>
            </w:pPr>
            <w:r w:rsidRPr="00F80E1E">
              <w:rPr>
                <w:color w:val="000000" w:themeColor="text1"/>
              </w:rPr>
              <w:t>Poprawka</w:t>
            </w:r>
          </w:p>
        </w:tc>
      </w:tr>
      <w:tr w14:paraId="23D399C2"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9A83E78"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w:t>
            </w:r>
            <w:r w:rsidRPr="00F80E1E">
              <w:rPr>
                <w:b/>
                <w:i/>
                <w:color w:val="000000" w:themeColor="text1"/>
              </w:rPr>
              <w:t>podejmowanie</w:t>
            </w:r>
            <w:r w:rsidRPr="00F80E1E">
              <w:rPr>
                <w:color w:val="000000" w:themeColor="text1"/>
              </w:rPr>
              <w:t xml:space="preserve"> przez rolników </w:t>
            </w:r>
            <w:r w:rsidRPr="00F80E1E">
              <w:rPr>
                <w:b/>
                <w:i/>
                <w:color w:val="000000" w:themeColor="text1"/>
              </w:rPr>
              <w:t>i innych beneficjentów,</w:t>
            </w:r>
            <w:r w:rsidRPr="00F80E1E">
              <w:rPr>
                <w:color w:val="000000" w:themeColor="text1"/>
              </w:rPr>
              <w:t xml:space="preserve"> w tym zobowiązania do utrzymania rolnictwa ekologicznego </w:t>
            </w:r>
            <w:r w:rsidRPr="00F80E1E">
              <w:rPr>
                <w:b/>
                <w:i/>
                <w:color w:val="000000" w:themeColor="text1"/>
              </w:rPr>
              <w:t>i ekstensyfikacji</w:t>
            </w:r>
            <w:r w:rsidRPr="00F80E1E">
              <w:rPr>
                <w:color w:val="000000" w:themeColor="text1"/>
              </w:rPr>
              <w:t xml:space="preserve"> produkcji zwierzęcej, podjęte i realizowane zgodnie z ust. 3;</w:t>
            </w:r>
          </w:p>
        </w:tc>
        <w:tc>
          <w:tcPr>
            <w:tcW w:w="4876" w:type="dxa"/>
            <w:tcBorders>
              <w:top w:val="nil"/>
              <w:left w:val="nil"/>
              <w:bottom w:val="nil"/>
              <w:right w:val="nil"/>
            </w:tcBorders>
          </w:tcPr>
          <w:p w:rsidR="00F80E1E" w:rsidRPr="00F80E1E" w:rsidP="00E224BD" w14:paraId="66714E3E" w14:textId="77777777">
            <w:pPr>
              <w:pStyle w:val="Normal6a"/>
              <w:rPr>
                <w:color w:val="000000" w:themeColor="text1"/>
              </w:rPr>
            </w:pPr>
            <w:r w:rsidRPr="00F80E1E">
              <w:rPr>
                <w:color w:val="000000" w:themeColor="text1"/>
              </w:rPr>
              <w:t>a)</w:t>
            </w:r>
            <w:r w:rsidRPr="00F80E1E">
              <w:rPr>
                <w:color w:val="000000" w:themeColor="text1"/>
              </w:rPr>
              <w:tab/>
              <w:t xml:space="preserve"> dobrowolne zobowiązania w dziedzinie zarządzania </w:t>
            </w:r>
            <w:r w:rsidRPr="00F80E1E">
              <w:rPr>
                <w:b/>
                <w:i/>
                <w:color w:val="000000" w:themeColor="text1"/>
              </w:rPr>
              <w:t>podejmowane</w:t>
            </w:r>
            <w:r w:rsidRPr="00F80E1E">
              <w:rPr>
                <w:color w:val="000000" w:themeColor="text1"/>
              </w:rPr>
              <w:t xml:space="preserve"> przez rolników, w tym zobowiązania do utrzymania rolnictwa ekologicznego</w:t>
            </w:r>
            <w:r w:rsidRPr="00F80E1E">
              <w:rPr>
                <w:b/>
                <w:i/>
                <w:color w:val="000000" w:themeColor="text1"/>
              </w:rPr>
              <w:t>, innych kwalifikowanych metod zrównoważonej</w:t>
            </w:r>
            <w:r w:rsidRPr="00F80E1E">
              <w:rPr>
                <w:color w:val="000000" w:themeColor="text1"/>
              </w:rPr>
              <w:t xml:space="preserve"> produkcji</w:t>
            </w:r>
            <w:r w:rsidRPr="00F80E1E">
              <w:rPr>
                <w:b/>
                <w:i/>
                <w:color w:val="000000" w:themeColor="text1"/>
              </w:rPr>
              <w:t xml:space="preserve">, w tym certyfikowanych na poziomie państwa </w:t>
            </w:r>
            <w:r w:rsidRPr="00F80E1E">
              <w:rPr>
                <w:b/>
                <w:i/>
                <w:color w:val="000000" w:themeColor="text1"/>
              </w:rPr>
              <w:t>członkowskiego,</w:t>
            </w:r>
            <w:r w:rsidRPr="00F80E1E">
              <w:rPr>
                <w:b/>
                <w:i/>
                <w:color w:val="000000" w:themeColor="text1"/>
              </w:rPr>
              <w:t xml:space="preserve"> oraz ekstensywnej produkcji</w:t>
            </w:r>
            <w:r w:rsidRPr="00F80E1E">
              <w:rPr>
                <w:color w:val="000000" w:themeColor="text1"/>
              </w:rPr>
              <w:t xml:space="preserve"> zwierzęcej, podjęte i realizowane zgodnie z ust. 3;</w:t>
            </w:r>
          </w:p>
        </w:tc>
      </w:tr>
    </w:tbl>
    <w:p w:rsidR="00F80E1E" w:rsidRPr="00F80E1E" w:rsidP="00F80E1E" w14:paraId="07BE7D46"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31D89915"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5D758C60" w14:textId="77777777">
      <w:pPr>
        <w:pStyle w:val="AmJustText"/>
        <w:rPr>
          <w:color w:val="000000" w:themeColor="text1"/>
        </w:rPr>
      </w:pPr>
      <w:r w:rsidRPr="00F80E1E">
        <w:rPr>
          <w:color w:val="000000" w:themeColor="text1"/>
        </w:rPr>
        <w:t>Przepis ten powinien mieć również zastosowanie do innych metod produkcji zgodnych z zasadami zrównoważonego rozwoju, uznanych przez państwa członkowskie.</w:t>
      </w:r>
    </w:p>
    <w:p w:rsidR="00F80E1E" w:rsidRPr="00F80E1E" w:rsidP="00F80E1E" w14:paraId="01971F3D" w14:textId="77777777">
      <w:pPr>
        <w:rPr>
          <w:color w:val="000000" w:themeColor="text1"/>
        </w:rPr>
      </w:pPr>
      <w:r w:rsidRPr="00F80E1E">
        <w:rPr>
          <w:rStyle w:val="HideTWBExt"/>
        </w:rPr>
        <w:t>&lt;/Amend&gt;</w:t>
      </w:r>
    </w:p>
    <w:p w:rsidR="00F80E1E" w:rsidRPr="00F80E1E" w:rsidP="00F80E1E" w14:paraId="5A8F2F0E" w14:textId="606D676F">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2067</w:t>
      </w:r>
      <w:r w:rsidRPr="00F80E1E">
        <w:rPr>
          <w:rStyle w:val="HideTWBExt"/>
          <w:b w:val="0"/>
        </w:rPr>
        <w:t>&lt;/NumAm&gt;</w:t>
      </w:r>
    </w:p>
    <w:p w:rsidR="00F80E1E" w:rsidRPr="00F80E1E" w:rsidP="00F80E1E" w14:paraId="420D1BA8" w14:textId="77777777">
      <w:pPr>
        <w:pStyle w:val="NormalBold"/>
        <w:rPr>
          <w:color w:val="000000" w:themeColor="text1"/>
        </w:rPr>
      </w:pPr>
      <w:r w:rsidRPr="00F80E1E">
        <w:rPr>
          <w:rStyle w:val="HideTWBExt"/>
          <w:b w:val="0"/>
        </w:rPr>
        <w:t>&lt;RepeatBlock-By&gt;&lt;Members&gt;</w:t>
      </w:r>
      <w:r w:rsidRPr="00F80E1E">
        <w:rPr>
          <w:color w:val="000000" w:themeColor="text1"/>
        </w:rPr>
        <w:t>Jessika</w:t>
      </w:r>
      <w:r w:rsidRPr="00F80E1E">
        <w:rPr>
          <w:color w:val="000000" w:themeColor="text1"/>
        </w:rPr>
        <w:t xml:space="preserve"> van </w:t>
      </w:r>
      <w:r w:rsidRPr="00F80E1E">
        <w:rPr>
          <w:color w:val="000000" w:themeColor="text1"/>
        </w:rPr>
        <w:t>Leeuwen</w:t>
      </w:r>
      <w:r w:rsidRPr="00F80E1E">
        <w:rPr>
          <w:color w:val="000000" w:themeColor="text1"/>
        </w:rPr>
        <w:t xml:space="preserve">, Sander </w:t>
      </w:r>
      <w:r w:rsidRPr="00F80E1E">
        <w:rPr>
          <w:color w:val="000000" w:themeColor="text1"/>
        </w:rPr>
        <w:t>Smit</w:t>
      </w:r>
      <w:r w:rsidRPr="00F80E1E">
        <w:rPr>
          <w:color w:val="000000" w:themeColor="text1"/>
        </w:rPr>
        <w:t xml:space="preserve">, Céline </w:t>
      </w:r>
      <w:r w:rsidRPr="00F80E1E">
        <w:rPr>
          <w:color w:val="000000" w:themeColor="text1"/>
        </w:rPr>
        <w:t>Imart</w:t>
      </w:r>
      <w:r w:rsidRPr="00F80E1E">
        <w:rPr>
          <w:rStyle w:val="HideTWBExt"/>
          <w:b w:val="0"/>
        </w:rPr>
        <w:t>&lt;/Members&gt;</w:t>
      </w:r>
    </w:p>
    <w:p w:rsidR="00F80E1E" w:rsidRPr="00F80E1E" w:rsidP="00F80E1E" w14:paraId="0BEAC145" w14:textId="77777777">
      <w:pPr>
        <w:pStyle w:val="NormalBold"/>
        <w:rPr>
          <w:color w:val="000000" w:themeColor="text1"/>
        </w:rPr>
      </w:pPr>
      <w:r w:rsidRPr="00F80E1E">
        <w:rPr>
          <w:rStyle w:val="HideTWBExt"/>
          <w:b w:val="0"/>
        </w:rPr>
        <w:t>&lt;/RepeatBlock-By&gt;</w:t>
      </w:r>
    </w:p>
    <w:p w:rsidR="00F80E1E" w:rsidRPr="00F80E1E" w:rsidP="00F80E1E" w14:paraId="4805213F"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07D95C09" w14:textId="77777777">
      <w:pPr>
        <w:pStyle w:val="NormalBold"/>
        <w:rPr>
          <w:color w:val="000000" w:themeColor="text1"/>
        </w:rPr>
      </w:pPr>
      <w:r w:rsidRPr="00F80E1E">
        <w:rPr>
          <w:rStyle w:val="HideTWBExt"/>
          <w:b w:val="0"/>
        </w:rPr>
        <w:t>&lt;Article&gt;</w:t>
      </w:r>
      <w:r w:rsidRPr="00F80E1E">
        <w:rPr>
          <w:color w:val="000000" w:themeColor="text1"/>
        </w:rPr>
        <w:t>Artykuł 10 – ustęp 1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B24848"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8AC7932" w14:textId="77777777">
            <w:pPr>
              <w:rPr>
                <w:color w:val="000000" w:themeColor="text1"/>
              </w:rPr>
            </w:pPr>
          </w:p>
        </w:tc>
      </w:tr>
      <w:tr w14:paraId="50DCC7D8"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18BD930"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3D17B08C" w14:textId="77777777">
            <w:pPr>
              <w:pStyle w:val="AmColumnHeading"/>
              <w:rPr>
                <w:color w:val="000000" w:themeColor="text1"/>
              </w:rPr>
            </w:pPr>
            <w:r w:rsidRPr="00F80E1E">
              <w:rPr>
                <w:color w:val="000000" w:themeColor="text1"/>
              </w:rPr>
              <w:t>Poprawka</w:t>
            </w:r>
          </w:p>
        </w:tc>
      </w:tr>
      <w:tr w14:paraId="7237139C"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0EB9345"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w:t>
            </w:r>
            <w:r w:rsidRPr="00F80E1E">
              <w:rPr>
                <w:b/>
                <w:i/>
                <w:color w:val="000000" w:themeColor="text1"/>
              </w:rPr>
              <w:t>podejmowanie</w:t>
            </w:r>
            <w:r w:rsidRPr="00F80E1E">
              <w:rPr>
                <w:color w:val="000000" w:themeColor="text1"/>
              </w:rPr>
              <w:t xml:space="preserve"> przez rolników i innych beneficjentów, w tym zobowiązania do utrzymania rolnictwa ekologicznego i </w:t>
            </w:r>
            <w:r w:rsidRPr="00F80E1E">
              <w:rPr>
                <w:b/>
                <w:i/>
                <w:color w:val="000000" w:themeColor="text1"/>
              </w:rPr>
              <w:t>ekstensyfikacji</w:t>
            </w:r>
            <w:r w:rsidRPr="00F80E1E">
              <w:rPr>
                <w:color w:val="000000" w:themeColor="text1"/>
              </w:rPr>
              <w:t xml:space="preserve"> produkcji zwierzęcej, podjęte i realizowane zgodnie z ust. 3;</w:t>
            </w:r>
          </w:p>
        </w:tc>
        <w:tc>
          <w:tcPr>
            <w:tcW w:w="4876" w:type="dxa"/>
            <w:tcBorders>
              <w:top w:val="nil"/>
              <w:left w:val="nil"/>
              <w:bottom w:val="nil"/>
              <w:right w:val="nil"/>
            </w:tcBorders>
          </w:tcPr>
          <w:p w:rsidR="00F80E1E" w:rsidRPr="00F80E1E" w:rsidP="00E224BD" w14:paraId="287D83D4"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w:t>
            </w:r>
            <w:r w:rsidRPr="00F80E1E">
              <w:rPr>
                <w:b/>
                <w:i/>
                <w:color w:val="000000" w:themeColor="text1"/>
              </w:rPr>
              <w:t>podejmowane</w:t>
            </w:r>
            <w:r w:rsidRPr="00F80E1E">
              <w:rPr>
                <w:color w:val="000000" w:themeColor="text1"/>
              </w:rPr>
              <w:t xml:space="preserve"> przez rolników i innych beneficjentów, w tym zobowiązania do utrzymania rolnictwa ekologicznego</w:t>
            </w:r>
            <w:r w:rsidRPr="00F80E1E">
              <w:rPr>
                <w:b/>
                <w:i/>
                <w:color w:val="000000" w:themeColor="text1"/>
              </w:rPr>
              <w:t>, stosowania innowacyjnych praktyk</w:t>
            </w:r>
            <w:r w:rsidRPr="00F80E1E">
              <w:rPr>
                <w:color w:val="000000" w:themeColor="text1"/>
              </w:rPr>
              <w:t xml:space="preserve"> i </w:t>
            </w:r>
            <w:r w:rsidRPr="00F80E1E">
              <w:rPr>
                <w:b/>
                <w:i/>
                <w:color w:val="000000" w:themeColor="text1"/>
              </w:rPr>
              <w:t>technologii oraz zwiększenia zrównoważonego charakteru</w:t>
            </w:r>
            <w:r w:rsidRPr="00F80E1E">
              <w:rPr>
                <w:color w:val="000000" w:themeColor="text1"/>
              </w:rPr>
              <w:t xml:space="preserve"> produkcji zwierzęcej, podjęte i realizowane zgodnie z ust. 3;</w:t>
            </w:r>
          </w:p>
        </w:tc>
      </w:tr>
    </w:tbl>
    <w:p w:rsidR="00F80E1E" w:rsidRPr="00F80E1E" w:rsidP="00F80E1E" w14:paraId="45F83F55"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5FA27CDD" w14:textId="77777777">
      <w:pPr>
        <w:rPr>
          <w:color w:val="000000" w:themeColor="text1"/>
        </w:rPr>
      </w:pPr>
      <w:r w:rsidRPr="00F80E1E">
        <w:rPr>
          <w:rStyle w:val="HideTWBExt"/>
        </w:rPr>
        <w:t>&lt;/Amend&gt;</w:t>
      </w:r>
    </w:p>
    <w:p w:rsidR="00F80E1E" w:rsidRPr="00F80E1E" w:rsidP="00F80E1E" w14:paraId="773D8257" w14:textId="2A38DB63">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2068</w:t>
      </w:r>
      <w:r w:rsidRPr="00F80E1E">
        <w:rPr>
          <w:rStyle w:val="HideTWBExt"/>
          <w:b w:val="0"/>
        </w:rPr>
        <w:t>&lt;/NumAm&gt;</w:t>
      </w:r>
    </w:p>
    <w:p w:rsidR="00F80E1E" w:rsidRPr="00F80E1E" w:rsidP="00F80E1E" w14:paraId="0DBE3221" w14:textId="77777777">
      <w:pPr>
        <w:pStyle w:val="NormalBold"/>
        <w:rPr>
          <w:color w:val="000000" w:themeColor="text1"/>
        </w:rPr>
      </w:pPr>
      <w:r w:rsidRPr="00F80E1E">
        <w:rPr>
          <w:rStyle w:val="HideTWBExt"/>
          <w:b w:val="0"/>
        </w:rPr>
        <w:t>&lt;RepeatBlock-By&gt;&lt;Members&gt;</w:t>
      </w:r>
      <w:r w:rsidRPr="00F80E1E">
        <w:rPr>
          <w:color w:val="000000" w:themeColor="text1"/>
        </w:rPr>
        <w:t>Asger</w:t>
      </w:r>
      <w:r w:rsidRPr="00F80E1E">
        <w:rPr>
          <w:color w:val="000000" w:themeColor="text1"/>
        </w:rPr>
        <w:t xml:space="preserve"> Christensen, Christine Singer, </w:t>
      </w:r>
      <w:r w:rsidRPr="00F80E1E">
        <w:rPr>
          <w:color w:val="000000" w:themeColor="text1"/>
        </w:rPr>
        <w:t>Jérémy</w:t>
      </w:r>
      <w:r w:rsidRPr="00F80E1E">
        <w:rPr>
          <w:color w:val="000000" w:themeColor="text1"/>
        </w:rPr>
        <w:t xml:space="preserve"> </w:t>
      </w:r>
      <w:r w:rsidRPr="00F80E1E">
        <w:rPr>
          <w:color w:val="000000" w:themeColor="text1"/>
        </w:rPr>
        <w:t>Decerle</w:t>
      </w:r>
      <w:r w:rsidRPr="00F80E1E">
        <w:rPr>
          <w:color w:val="000000" w:themeColor="text1"/>
        </w:rPr>
        <w:t xml:space="preserve">, Barry </w:t>
      </w:r>
      <w:r w:rsidRPr="00F80E1E">
        <w:rPr>
          <w:color w:val="000000" w:themeColor="text1"/>
        </w:rPr>
        <w:t>Cowen</w:t>
      </w:r>
      <w:r w:rsidRPr="00F80E1E">
        <w:rPr>
          <w:rStyle w:val="HideTWBExt"/>
          <w:b w:val="0"/>
        </w:rPr>
        <w:t>&lt;/Members&gt;</w:t>
      </w:r>
    </w:p>
    <w:p w:rsidR="00F80E1E" w:rsidRPr="00F80E1E" w:rsidP="00F80E1E" w14:paraId="5495CC77" w14:textId="77777777">
      <w:pPr>
        <w:pStyle w:val="NormalBold"/>
        <w:rPr>
          <w:color w:val="000000" w:themeColor="text1"/>
        </w:rPr>
      </w:pPr>
      <w:r w:rsidRPr="00F80E1E">
        <w:rPr>
          <w:rStyle w:val="HideTWBExt"/>
          <w:b w:val="0"/>
        </w:rPr>
        <w:t>&lt;/RepeatBlock-By&gt;</w:t>
      </w:r>
    </w:p>
    <w:p w:rsidR="00F80E1E" w:rsidRPr="00F80E1E" w:rsidP="00F80E1E" w14:paraId="11D1DF14"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3B67C0AE" w14:textId="77777777">
      <w:pPr>
        <w:pStyle w:val="NormalBold"/>
        <w:rPr>
          <w:color w:val="000000" w:themeColor="text1"/>
        </w:rPr>
      </w:pPr>
      <w:r w:rsidRPr="00F80E1E">
        <w:rPr>
          <w:rStyle w:val="HideTWBExt"/>
          <w:b w:val="0"/>
        </w:rPr>
        <w:t>&lt;Article&gt;</w:t>
      </w:r>
      <w:r w:rsidRPr="00F80E1E">
        <w:rPr>
          <w:color w:val="000000" w:themeColor="text1"/>
        </w:rPr>
        <w:t>Artykuł 10 – ustęp 1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59E917"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1657B8D1" w14:textId="77777777">
            <w:pPr>
              <w:rPr>
                <w:color w:val="000000" w:themeColor="text1"/>
              </w:rPr>
            </w:pPr>
          </w:p>
        </w:tc>
      </w:tr>
      <w:tr w14:paraId="154CE63F"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A4FF5EB"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899F4B1" w14:textId="77777777">
            <w:pPr>
              <w:pStyle w:val="AmColumnHeading"/>
              <w:rPr>
                <w:color w:val="000000" w:themeColor="text1"/>
              </w:rPr>
            </w:pPr>
            <w:r w:rsidRPr="00F80E1E">
              <w:rPr>
                <w:color w:val="000000" w:themeColor="text1"/>
              </w:rPr>
              <w:t>Poprawka</w:t>
            </w:r>
          </w:p>
        </w:tc>
      </w:tr>
      <w:tr w14:paraId="61A56F66"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229BE5A"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podejmowanie przez rolników i innych beneficjentów, w tym zobowiązania do utrzymania rolnictwa ekologicznego i ekstensyfikacji produkcji zwierzęcej, </w:t>
            </w:r>
            <w:r w:rsidRPr="00F80E1E">
              <w:rPr>
                <w:b/>
                <w:i/>
                <w:color w:val="000000" w:themeColor="text1"/>
              </w:rPr>
              <w:t>podjęte</w:t>
            </w:r>
            <w:r w:rsidRPr="00F80E1E">
              <w:rPr>
                <w:color w:val="000000" w:themeColor="text1"/>
              </w:rPr>
              <w:t xml:space="preserve"> i realizowane zgodnie z ust. 3;</w:t>
            </w:r>
          </w:p>
        </w:tc>
        <w:tc>
          <w:tcPr>
            <w:tcW w:w="4876" w:type="dxa"/>
            <w:tcBorders>
              <w:top w:val="nil"/>
              <w:left w:val="nil"/>
              <w:bottom w:val="nil"/>
              <w:right w:val="nil"/>
            </w:tcBorders>
          </w:tcPr>
          <w:p w:rsidR="00F80E1E" w:rsidRPr="00F80E1E" w:rsidP="00E224BD" w14:paraId="567856C4"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podejmowanie przez rolników i innych beneficjentów, w tym zobowiązania do utrzymania rolnictwa ekologicznego i ekstensyfikacji produkcji zwierzęcej, </w:t>
            </w:r>
            <w:r w:rsidRPr="00F80E1E">
              <w:rPr>
                <w:b/>
                <w:i/>
                <w:color w:val="000000" w:themeColor="text1"/>
              </w:rPr>
              <w:t>oraz inne zrównoważone metody zarządzania wypasem na pastwiskach określone</w:t>
            </w:r>
            <w:r w:rsidRPr="00F80E1E">
              <w:rPr>
                <w:color w:val="000000" w:themeColor="text1"/>
              </w:rPr>
              <w:t xml:space="preserve"> i realizowane zgodnie z ust. 3;</w:t>
            </w:r>
          </w:p>
        </w:tc>
      </w:tr>
    </w:tbl>
    <w:p w:rsidR="00F80E1E" w:rsidRPr="00F80E1E" w:rsidP="00F80E1E" w14:paraId="22AF7FDC"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41C8F2AA" w14:textId="77777777">
      <w:pPr>
        <w:rPr>
          <w:color w:val="000000" w:themeColor="text1"/>
        </w:rPr>
      </w:pPr>
      <w:r w:rsidRPr="00F80E1E">
        <w:rPr>
          <w:rStyle w:val="HideTWBExt"/>
        </w:rPr>
        <w:t>&lt;/Amend&gt;</w:t>
      </w:r>
    </w:p>
    <w:p w:rsidR="00F80E1E" w:rsidRPr="00F80E1E" w:rsidP="00F80E1E" w14:paraId="12A820E4" w14:textId="130BF318">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2069</w:t>
      </w:r>
      <w:r w:rsidRPr="00F80E1E">
        <w:rPr>
          <w:rStyle w:val="HideTWBExt"/>
          <w:b w:val="0"/>
        </w:rPr>
        <w:t>&lt;/NumAm&gt;</w:t>
      </w:r>
    </w:p>
    <w:p w:rsidR="00F80E1E" w:rsidRPr="00F80E1E" w:rsidP="00F80E1E" w14:paraId="57029754" w14:textId="77777777">
      <w:pPr>
        <w:pStyle w:val="NormalBold"/>
        <w:rPr>
          <w:color w:val="000000" w:themeColor="text1"/>
        </w:rPr>
      </w:pPr>
      <w:r w:rsidRPr="00F80E1E">
        <w:rPr>
          <w:rStyle w:val="HideTWBExt"/>
          <w:b w:val="0"/>
        </w:rPr>
        <w:t>&lt;RepeatBlock-By&gt;&lt;Members&gt;</w:t>
      </w:r>
      <w:r w:rsidRPr="00F80E1E">
        <w:rPr>
          <w:color w:val="000000" w:themeColor="text1"/>
        </w:rPr>
        <w:t>Thomas Waitz</w:t>
      </w:r>
      <w:r w:rsidRPr="00F80E1E">
        <w:rPr>
          <w:rStyle w:val="HideTWBExt"/>
          <w:b w:val="0"/>
        </w:rPr>
        <w:t>&lt;/Members&gt;</w:t>
      </w:r>
    </w:p>
    <w:p w:rsidR="00F80E1E" w:rsidRPr="00F80E1E" w:rsidP="00F80E1E" w14:paraId="19745CD1" w14:textId="77777777">
      <w:pPr>
        <w:rPr>
          <w:color w:val="000000" w:themeColor="text1"/>
        </w:rPr>
      </w:pPr>
      <w:r w:rsidRPr="00F80E1E">
        <w:rPr>
          <w:rStyle w:val="HideTWBExt"/>
        </w:rPr>
        <w:t>&lt;AuNomDe&gt;</w:t>
      </w:r>
      <w:r w:rsidRPr="00F80E1E">
        <w:rPr>
          <w:rStyle w:val="HideTWBInt"/>
        </w:rPr>
        <w:t>{Verts/ALE}</w:t>
      </w:r>
      <w:r w:rsidRPr="00F80E1E">
        <w:rPr>
          <w:color w:val="000000" w:themeColor="text1"/>
        </w:rPr>
        <w:t xml:space="preserve">w imieniu grupy </w:t>
      </w:r>
      <w:r w:rsidRPr="00F80E1E">
        <w:rPr>
          <w:color w:val="000000" w:themeColor="text1"/>
        </w:rPr>
        <w:t>Verts</w:t>
      </w:r>
      <w:r w:rsidRPr="00F80E1E">
        <w:rPr>
          <w:color w:val="000000" w:themeColor="text1"/>
        </w:rPr>
        <w:t>/ALE</w:t>
      </w:r>
      <w:r w:rsidRPr="00F80E1E">
        <w:rPr>
          <w:rStyle w:val="HideTWBExt"/>
        </w:rPr>
        <w:t>&lt;/AuNomDe&gt;</w:t>
      </w:r>
    </w:p>
    <w:p w:rsidR="00F80E1E" w:rsidRPr="00F80E1E" w:rsidP="00F80E1E" w14:paraId="2019759A" w14:textId="77777777">
      <w:pPr>
        <w:pStyle w:val="NormalBold"/>
        <w:rPr>
          <w:color w:val="000000" w:themeColor="text1"/>
        </w:rPr>
      </w:pPr>
      <w:r w:rsidRPr="00F80E1E">
        <w:rPr>
          <w:rStyle w:val="HideTWBExt"/>
          <w:b w:val="0"/>
        </w:rPr>
        <w:t>&lt;/RepeatBlock-By&gt;</w:t>
      </w:r>
    </w:p>
    <w:p w:rsidR="00F80E1E" w:rsidRPr="00F80E1E" w:rsidP="00F80E1E" w14:paraId="0BC146DA"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10C7CBA0" w14:textId="77777777">
      <w:pPr>
        <w:pStyle w:val="NormalBold"/>
        <w:rPr>
          <w:color w:val="000000" w:themeColor="text1"/>
        </w:rPr>
      </w:pPr>
      <w:r w:rsidRPr="00F80E1E">
        <w:rPr>
          <w:rStyle w:val="HideTWBExt"/>
          <w:b w:val="0"/>
        </w:rPr>
        <w:t>&lt;Article&gt;</w:t>
      </w:r>
      <w:r w:rsidRPr="00F80E1E">
        <w:rPr>
          <w:color w:val="000000" w:themeColor="text1"/>
        </w:rPr>
        <w:t>Artykuł 10 – ustęp 1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497174"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BDB75F7" w14:textId="77777777">
            <w:pPr>
              <w:rPr>
                <w:color w:val="000000" w:themeColor="text1"/>
              </w:rPr>
            </w:pPr>
          </w:p>
        </w:tc>
      </w:tr>
      <w:tr w14:paraId="73F3178C"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592381F"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657FD3F4" w14:textId="77777777">
            <w:pPr>
              <w:pStyle w:val="AmColumnHeading"/>
              <w:rPr>
                <w:color w:val="000000" w:themeColor="text1"/>
              </w:rPr>
            </w:pPr>
            <w:r w:rsidRPr="00F80E1E">
              <w:rPr>
                <w:color w:val="000000" w:themeColor="text1"/>
              </w:rPr>
              <w:t>Poprawka</w:t>
            </w:r>
          </w:p>
        </w:tc>
      </w:tr>
      <w:tr w14:paraId="371DEB4C"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FDB42E1"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w:t>
            </w:r>
            <w:r w:rsidRPr="00F80E1E">
              <w:rPr>
                <w:b/>
                <w:i/>
                <w:color w:val="000000" w:themeColor="text1"/>
              </w:rPr>
              <w:t>podejmowanie</w:t>
            </w:r>
            <w:r w:rsidRPr="00F80E1E">
              <w:rPr>
                <w:color w:val="000000" w:themeColor="text1"/>
              </w:rPr>
              <w:t xml:space="preserve"> przez rolników i innych beneficjentów, w tym zobowiązania do utrzymania rolnictwa ekologicznego i </w:t>
            </w:r>
            <w:r w:rsidRPr="00F80E1E">
              <w:rPr>
                <w:b/>
                <w:i/>
                <w:color w:val="000000" w:themeColor="text1"/>
              </w:rPr>
              <w:t>ekstensyfikacji</w:t>
            </w:r>
            <w:r w:rsidRPr="00F80E1E">
              <w:rPr>
                <w:color w:val="000000" w:themeColor="text1"/>
              </w:rPr>
              <w:t xml:space="preserve"> produkcji zwierzęcej, podjęte i realizowane zgodnie z ust. 3;</w:t>
            </w:r>
          </w:p>
        </w:tc>
        <w:tc>
          <w:tcPr>
            <w:tcW w:w="4876" w:type="dxa"/>
            <w:tcBorders>
              <w:top w:val="nil"/>
              <w:left w:val="nil"/>
              <w:bottom w:val="nil"/>
              <w:right w:val="nil"/>
            </w:tcBorders>
          </w:tcPr>
          <w:p w:rsidR="00F80E1E" w:rsidRPr="00F80E1E" w:rsidP="00E224BD" w14:paraId="29A196AB"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w:t>
            </w:r>
            <w:r w:rsidRPr="00F80E1E">
              <w:rPr>
                <w:b/>
                <w:i/>
                <w:color w:val="000000" w:themeColor="text1"/>
              </w:rPr>
              <w:t>podejmowane</w:t>
            </w:r>
            <w:r w:rsidRPr="00F80E1E">
              <w:rPr>
                <w:color w:val="000000" w:themeColor="text1"/>
              </w:rPr>
              <w:t xml:space="preserve"> przez rolników i innych beneficjentów, w tym zobowiązania do utrzymania rolnictwa ekologicznego i </w:t>
            </w:r>
            <w:r w:rsidRPr="00F80E1E">
              <w:rPr>
                <w:b/>
                <w:i/>
                <w:color w:val="000000" w:themeColor="text1"/>
              </w:rPr>
              <w:t>agroekologii, takie jak ekstensyfikacja</w:t>
            </w:r>
            <w:r w:rsidRPr="00F80E1E">
              <w:rPr>
                <w:color w:val="000000" w:themeColor="text1"/>
              </w:rPr>
              <w:t xml:space="preserve"> produkcji zwierzęcej, </w:t>
            </w:r>
            <w:r w:rsidRPr="00F80E1E">
              <w:rPr>
                <w:b/>
                <w:i/>
                <w:color w:val="000000" w:themeColor="text1"/>
              </w:rPr>
              <w:t>oraz innych praktyk agroekologicznych,</w:t>
            </w:r>
            <w:r w:rsidRPr="00F80E1E">
              <w:rPr>
                <w:color w:val="000000" w:themeColor="text1"/>
              </w:rPr>
              <w:t xml:space="preserve"> podjęte i realizowane zgodnie z ust. 3;</w:t>
            </w:r>
          </w:p>
        </w:tc>
      </w:tr>
    </w:tbl>
    <w:p w:rsidR="00F80E1E" w:rsidRPr="00F80E1E" w:rsidP="00F80E1E" w14:paraId="11D89FE6"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3E7AF380" w14:textId="77777777">
      <w:pPr>
        <w:rPr>
          <w:color w:val="000000" w:themeColor="text1"/>
        </w:rPr>
      </w:pPr>
      <w:r w:rsidRPr="00F80E1E">
        <w:rPr>
          <w:rStyle w:val="HideTWBExt"/>
        </w:rPr>
        <w:t>&lt;/Amend&gt;</w:t>
      </w:r>
    </w:p>
    <w:p w:rsidR="00F80E1E" w:rsidRPr="00F80E1E" w:rsidP="00F80E1E" w14:paraId="5539F981" w14:textId="6D8128CF">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2070</w:t>
      </w:r>
      <w:r w:rsidRPr="00F80E1E">
        <w:rPr>
          <w:rStyle w:val="HideTWBExt"/>
          <w:b w:val="0"/>
        </w:rPr>
        <w:t>&lt;/NumAm&gt;</w:t>
      </w:r>
    </w:p>
    <w:p w:rsidR="00F80E1E" w:rsidRPr="00F80E1E" w:rsidP="00F80E1E" w14:paraId="2C25BF6D" w14:textId="77777777">
      <w:pPr>
        <w:pStyle w:val="NormalBold"/>
        <w:rPr>
          <w:color w:val="000000" w:themeColor="text1"/>
        </w:rPr>
      </w:pPr>
      <w:r w:rsidRPr="00F80E1E">
        <w:rPr>
          <w:rStyle w:val="HideTWBExt"/>
          <w:b w:val="0"/>
        </w:rPr>
        <w:t>&lt;RepeatBlock-By&gt;&lt;Members&gt;</w:t>
      </w:r>
      <w:r w:rsidRPr="00F80E1E">
        <w:rPr>
          <w:color w:val="000000" w:themeColor="text1"/>
        </w:rPr>
        <w:t>Anja</w:t>
      </w:r>
      <w:r w:rsidRPr="00F80E1E">
        <w:rPr>
          <w:color w:val="000000" w:themeColor="text1"/>
        </w:rPr>
        <w:t xml:space="preserve"> </w:t>
      </w:r>
      <w:r w:rsidRPr="00F80E1E">
        <w:rPr>
          <w:color w:val="000000" w:themeColor="text1"/>
        </w:rPr>
        <w:t>Hazekamp</w:t>
      </w:r>
      <w:r w:rsidRPr="00F80E1E">
        <w:rPr>
          <w:color w:val="000000" w:themeColor="text1"/>
        </w:rPr>
        <w:t xml:space="preserve">, Sebastian </w:t>
      </w:r>
      <w:r w:rsidRPr="00F80E1E">
        <w:rPr>
          <w:color w:val="000000" w:themeColor="text1"/>
        </w:rPr>
        <w:t>Everding</w:t>
      </w:r>
      <w:r w:rsidRPr="00F80E1E">
        <w:rPr>
          <w:color w:val="000000" w:themeColor="text1"/>
        </w:rPr>
        <w:t xml:space="preserve">, Luke </w:t>
      </w:r>
      <w:r w:rsidRPr="00F80E1E">
        <w:rPr>
          <w:color w:val="000000" w:themeColor="text1"/>
        </w:rPr>
        <w:t>Ming</w:t>
      </w:r>
      <w:r w:rsidRPr="00F80E1E">
        <w:rPr>
          <w:color w:val="000000" w:themeColor="text1"/>
        </w:rPr>
        <w:t xml:space="preserve"> Flanagan, </w:t>
      </w:r>
      <w:r w:rsidRPr="00F80E1E">
        <w:rPr>
          <w:color w:val="000000" w:themeColor="text1"/>
        </w:rPr>
        <w:t>Arash</w:t>
      </w:r>
      <w:r w:rsidRPr="00F80E1E">
        <w:rPr>
          <w:color w:val="000000" w:themeColor="text1"/>
        </w:rPr>
        <w:t xml:space="preserve"> </w:t>
      </w:r>
      <w:r w:rsidRPr="00F80E1E">
        <w:rPr>
          <w:color w:val="000000" w:themeColor="text1"/>
        </w:rPr>
        <w:t>Saeidi</w:t>
      </w:r>
      <w:r w:rsidRPr="00F80E1E">
        <w:rPr>
          <w:rStyle w:val="HideTWBExt"/>
          <w:b w:val="0"/>
        </w:rPr>
        <w:t>&lt;/Members&gt;</w:t>
      </w:r>
    </w:p>
    <w:p w:rsidR="00F80E1E" w:rsidRPr="00F80E1E" w:rsidP="00F80E1E" w14:paraId="3F2D9236" w14:textId="77777777">
      <w:pPr>
        <w:pStyle w:val="NormalBold"/>
        <w:rPr>
          <w:color w:val="000000" w:themeColor="text1"/>
        </w:rPr>
      </w:pPr>
      <w:r w:rsidRPr="00F80E1E">
        <w:rPr>
          <w:rStyle w:val="HideTWBExt"/>
          <w:b w:val="0"/>
        </w:rPr>
        <w:t>&lt;/RepeatBlock-By&gt;</w:t>
      </w:r>
    </w:p>
    <w:p w:rsidR="00F80E1E" w:rsidRPr="00F80E1E" w:rsidP="00F80E1E" w14:paraId="524F04BF"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3C75F924" w14:textId="77777777">
      <w:pPr>
        <w:pStyle w:val="NormalBold"/>
        <w:rPr>
          <w:color w:val="000000" w:themeColor="text1"/>
        </w:rPr>
      </w:pPr>
      <w:r w:rsidRPr="00F80E1E">
        <w:rPr>
          <w:rStyle w:val="HideTWBExt"/>
          <w:b w:val="0"/>
        </w:rPr>
        <w:t>&lt;Article&gt;</w:t>
      </w:r>
      <w:r w:rsidRPr="00F80E1E">
        <w:rPr>
          <w:color w:val="000000" w:themeColor="text1"/>
        </w:rPr>
        <w:t>Artykuł 10 – ustęp 1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916606"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14E3A72F" w14:textId="77777777">
            <w:pPr>
              <w:rPr>
                <w:color w:val="000000" w:themeColor="text1"/>
              </w:rPr>
            </w:pPr>
          </w:p>
        </w:tc>
      </w:tr>
      <w:tr w14:paraId="5FB199C5"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7103FDF8"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413314CB" w14:textId="77777777">
            <w:pPr>
              <w:pStyle w:val="AmColumnHeading"/>
              <w:rPr>
                <w:color w:val="000000" w:themeColor="text1"/>
              </w:rPr>
            </w:pPr>
            <w:r w:rsidRPr="00F80E1E">
              <w:rPr>
                <w:color w:val="000000" w:themeColor="text1"/>
              </w:rPr>
              <w:t>Poprawka</w:t>
            </w:r>
          </w:p>
        </w:tc>
      </w:tr>
      <w:tr w14:paraId="1F27C754"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B64F53B"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w:t>
            </w:r>
            <w:r w:rsidRPr="00F80E1E">
              <w:rPr>
                <w:b/>
                <w:i/>
                <w:color w:val="000000" w:themeColor="text1"/>
              </w:rPr>
              <w:t>podejmowanie</w:t>
            </w:r>
            <w:r w:rsidRPr="00F80E1E">
              <w:rPr>
                <w:color w:val="000000" w:themeColor="text1"/>
              </w:rPr>
              <w:t xml:space="preserve"> przez rolników i innych beneficjentów, w tym zobowiązania do utrzymania rolnictwa ekologicznego </w:t>
            </w:r>
            <w:r w:rsidRPr="00F80E1E">
              <w:rPr>
                <w:b/>
                <w:i/>
                <w:color w:val="000000" w:themeColor="text1"/>
              </w:rPr>
              <w:t>i</w:t>
            </w:r>
            <w:r w:rsidRPr="00F80E1E">
              <w:rPr>
                <w:color w:val="000000" w:themeColor="text1"/>
              </w:rPr>
              <w:t xml:space="preserve"> ekstensyfikacji produkcji zwierzęcej, </w:t>
            </w:r>
            <w:r w:rsidRPr="00F80E1E">
              <w:rPr>
                <w:b/>
                <w:i/>
                <w:color w:val="000000" w:themeColor="text1"/>
              </w:rPr>
              <w:t>podjęte</w:t>
            </w:r>
            <w:r w:rsidRPr="00F80E1E">
              <w:rPr>
                <w:color w:val="000000" w:themeColor="text1"/>
              </w:rPr>
              <w:t xml:space="preserve"> i realizowane zgodnie z ust. 3;</w:t>
            </w:r>
          </w:p>
        </w:tc>
        <w:tc>
          <w:tcPr>
            <w:tcW w:w="4876" w:type="dxa"/>
            <w:tcBorders>
              <w:top w:val="nil"/>
              <w:left w:val="nil"/>
              <w:bottom w:val="nil"/>
              <w:right w:val="nil"/>
            </w:tcBorders>
          </w:tcPr>
          <w:p w:rsidR="00F80E1E" w:rsidRPr="00F80E1E" w:rsidP="00E224BD" w14:paraId="2B20AA08"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w:t>
            </w:r>
            <w:r w:rsidRPr="00F80E1E">
              <w:rPr>
                <w:b/>
                <w:i/>
                <w:color w:val="000000" w:themeColor="text1"/>
              </w:rPr>
              <w:t>podejmowane</w:t>
            </w:r>
            <w:r w:rsidRPr="00F80E1E">
              <w:rPr>
                <w:color w:val="000000" w:themeColor="text1"/>
              </w:rPr>
              <w:t xml:space="preserve"> przez rolników i innych beneficjentów, w tym zobowiązania do utrzymania </w:t>
            </w:r>
            <w:r w:rsidRPr="00F80E1E">
              <w:rPr>
                <w:b/>
                <w:i/>
                <w:color w:val="000000" w:themeColor="text1"/>
              </w:rPr>
              <w:t>lub rozszerzenia</w:t>
            </w:r>
            <w:r w:rsidRPr="00F80E1E">
              <w:rPr>
                <w:color w:val="000000" w:themeColor="text1"/>
              </w:rPr>
              <w:t xml:space="preserve"> rolnictwa ekologicznego </w:t>
            </w:r>
            <w:r w:rsidRPr="00F80E1E">
              <w:rPr>
                <w:b/>
                <w:i/>
                <w:color w:val="000000" w:themeColor="text1"/>
              </w:rPr>
              <w:t>oraz</w:t>
            </w:r>
            <w:r w:rsidRPr="00F80E1E">
              <w:rPr>
                <w:color w:val="000000" w:themeColor="text1"/>
              </w:rPr>
              <w:t xml:space="preserve"> ekstensyfikacji produkcji zwierzęcej, </w:t>
            </w:r>
            <w:r w:rsidRPr="00F80E1E">
              <w:rPr>
                <w:b/>
                <w:i/>
                <w:color w:val="000000" w:themeColor="text1"/>
              </w:rPr>
              <w:t>w tym zmniejszenia obsady zwierząt, określone</w:t>
            </w:r>
            <w:r w:rsidRPr="00F80E1E">
              <w:rPr>
                <w:color w:val="000000" w:themeColor="text1"/>
              </w:rPr>
              <w:t xml:space="preserve"> i realizowane zgodnie z ust. 3;</w:t>
            </w:r>
          </w:p>
        </w:tc>
      </w:tr>
    </w:tbl>
    <w:p w:rsidR="00F80E1E" w:rsidRPr="00F80E1E" w:rsidP="00F80E1E" w14:paraId="5416B3DC"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05FEF0AB" w14:textId="77777777">
      <w:pPr>
        <w:rPr>
          <w:color w:val="000000" w:themeColor="text1"/>
        </w:rPr>
      </w:pPr>
      <w:r w:rsidRPr="00F80E1E">
        <w:rPr>
          <w:rStyle w:val="HideTWBExt"/>
        </w:rPr>
        <w:t>&lt;/Amend&gt;</w:t>
      </w:r>
    </w:p>
    <w:p w:rsidR="00F80E1E" w:rsidRPr="00F80E1E" w:rsidP="00F80E1E" w14:paraId="72DB2B32" w14:textId="2F529F8B">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2071</w:t>
      </w:r>
      <w:r w:rsidRPr="00F80E1E">
        <w:rPr>
          <w:rStyle w:val="HideTWBExt"/>
          <w:b w:val="0"/>
        </w:rPr>
        <w:t>&lt;/NumAm&gt;</w:t>
      </w:r>
    </w:p>
    <w:p w:rsidR="00F80E1E" w:rsidRPr="00F80E1E" w:rsidP="00F80E1E" w14:paraId="5D1524DC" w14:textId="77777777">
      <w:pPr>
        <w:pStyle w:val="NormalBold"/>
        <w:rPr>
          <w:color w:val="000000" w:themeColor="text1"/>
        </w:rPr>
      </w:pPr>
      <w:r w:rsidRPr="00F80E1E">
        <w:rPr>
          <w:rStyle w:val="HideTWBExt"/>
          <w:b w:val="0"/>
        </w:rPr>
        <w:t>&lt;RepeatBlock-By&gt;&lt;Members&gt;</w:t>
      </w:r>
      <w:r w:rsidRPr="00F80E1E">
        <w:rPr>
          <w:color w:val="000000" w:themeColor="text1"/>
        </w:rPr>
        <w:t>Ciaran</w:t>
      </w:r>
      <w:r w:rsidRPr="00F80E1E">
        <w:rPr>
          <w:color w:val="000000" w:themeColor="text1"/>
        </w:rPr>
        <w:t xml:space="preserve"> </w:t>
      </w:r>
      <w:r w:rsidRPr="00F80E1E">
        <w:rPr>
          <w:color w:val="000000" w:themeColor="text1"/>
        </w:rPr>
        <w:t>Mullooly</w:t>
      </w:r>
      <w:r w:rsidRPr="00F80E1E">
        <w:rPr>
          <w:color w:val="000000" w:themeColor="text1"/>
        </w:rPr>
        <w:t xml:space="preserve">, Michael </w:t>
      </w:r>
      <w:r w:rsidRPr="00F80E1E">
        <w:rPr>
          <w:color w:val="000000" w:themeColor="text1"/>
        </w:rPr>
        <w:t>McNamara</w:t>
      </w:r>
      <w:r w:rsidRPr="00F80E1E">
        <w:rPr>
          <w:rStyle w:val="HideTWBExt"/>
          <w:b w:val="0"/>
        </w:rPr>
        <w:t>&lt;/Members&gt;</w:t>
      </w:r>
    </w:p>
    <w:p w:rsidR="00F80E1E" w:rsidRPr="00F80E1E" w:rsidP="00F80E1E" w14:paraId="0F33E3F7" w14:textId="77777777">
      <w:pPr>
        <w:pStyle w:val="NormalBold"/>
        <w:rPr>
          <w:color w:val="000000" w:themeColor="text1"/>
        </w:rPr>
      </w:pPr>
      <w:r w:rsidRPr="00F80E1E">
        <w:rPr>
          <w:rStyle w:val="HideTWBExt"/>
          <w:b w:val="0"/>
        </w:rPr>
        <w:t>&lt;/RepeatBlock-By&gt;</w:t>
      </w:r>
    </w:p>
    <w:p w:rsidR="00F80E1E" w:rsidRPr="00F80E1E" w:rsidP="00F80E1E" w14:paraId="54BD3E9D"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7B17FC9A" w14:textId="77777777">
      <w:pPr>
        <w:pStyle w:val="NormalBold"/>
        <w:rPr>
          <w:color w:val="000000" w:themeColor="text1"/>
        </w:rPr>
      </w:pPr>
      <w:r w:rsidRPr="00F80E1E">
        <w:rPr>
          <w:rStyle w:val="HideTWBExt"/>
          <w:b w:val="0"/>
        </w:rPr>
        <w:t>&lt;Article&gt;</w:t>
      </w:r>
      <w:r w:rsidRPr="00F80E1E">
        <w:rPr>
          <w:color w:val="000000" w:themeColor="text1"/>
        </w:rPr>
        <w:t>Artykuł 10 – ustęp 1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F0270B"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2428B8A" w14:textId="77777777">
            <w:pPr>
              <w:rPr>
                <w:color w:val="000000" w:themeColor="text1"/>
              </w:rPr>
            </w:pPr>
          </w:p>
        </w:tc>
      </w:tr>
      <w:tr w14:paraId="3020FD53"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711698C6"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AEFE496" w14:textId="77777777">
            <w:pPr>
              <w:pStyle w:val="AmColumnHeading"/>
              <w:rPr>
                <w:color w:val="000000" w:themeColor="text1"/>
              </w:rPr>
            </w:pPr>
            <w:r w:rsidRPr="00F80E1E">
              <w:rPr>
                <w:color w:val="000000" w:themeColor="text1"/>
              </w:rPr>
              <w:t>Poprawka</w:t>
            </w:r>
          </w:p>
        </w:tc>
      </w:tr>
      <w:tr w14:paraId="034898F4"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7CA320C8"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w:t>
            </w:r>
            <w:r w:rsidRPr="00F80E1E">
              <w:rPr>
                <w:b/>
                <w:i/>
                <w:color w:val="000000" w:themeColor="text1"/>
              </w:rPr>
              <w:t>podejmowanie</w:t>
            </w:r>
            <w:r w:rsidRPr="00F80E1E">
              <w:rPr>
                <w:color w:val="000000" w:themeColor="text1"/>
              </w:rPr>
              <w:t xml:space="preserve"> przez rolników i innych beneficjentów, w tym zobowiązania do utrzymania rolnictwa ekologicznego i ekstensyfikacji produkcji zwierzęcej, podjęte i realizowane zgodnie z ust. 3;</w:t>
            </w:r>
          </w:p>
        </w:tc>
        <w:tc>
          <w:tcPr>
            <w:tcW w:w="4876" w:type="dxa"/>
            <w:tcBorders>
              <w:top w:val="nil"/>
              <w:left w:val="nil"/>
              <w:bottom w:val="nil"/>
              <w:right w:val="nil"/>
            </w:tcBorders>
          </w:tcPr>
          <w:p w:rsidR="00F80E1E" w:rsidRPr="00F80E1E" w:rsidP="00E224BD" w14:paraId="192D8B60"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w:t>
            </w:r>
            <w:r w:rsidRPr="00F80E1E">
              <w:rPr>
                <w:b/>
                <w:i/>
                <w:color w:val="000000" w:themeColor="text1"/>
              </w:rPr>
              <w:t>podejmowane</w:t>
            </w:r>
            <w:r w:rsidRPr="00F80E1E">
              <w:rPr>
                <w:color w:val="000000" w:themeColor="text1"/>
              </w:rPr>
              <w:t xml:space="preserve"> przez rolników i innych beneficjentów, w tym zobowiązania do utrzymania rolnictwa ekologicznego i ekstensyfikacji produkcji zwierzęcej, </w:t>
            </w:r>
            <w:r w:rsidRPr="00F80E1E">
              <w:rPr>
                <w:b/>
                <w:i/>
                <w:color w:val="000000" w:themeColor="text1"/>
              </w:rPr>
              <w:t>w tym systemów produkcji zwierzęcej opartych na użytkach zielonych,</w:t>
            </w:r>
            <w:r w:rsidRPr="00F80E1E">
              <w:rPr>
                <w:color w:val="000000" w:themeColor="text1"/>
              </w:rPr>
              <w:t xml:space="preserve"> podjęte i realizowane zgodnie z ust. 3;</w:t>
            </w:r>
          </w:p>
        </w:tc>
      </w:tr>
    </w:tbl>
    <w:p w:rsidR="00F80E1E" w:rsidRPr="00F80E1E" w:rsidP="00F80E1E" w14:paraId="1320692A"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5D6F1D4A" w14:textId="77777777">
      <w:pPr>
        <w:rPr>
          <w:color w:val="000000" w:themeColor="text1"/>
        </w:rPr>
      </w:pPr>
      <w:r w:rsidRPr="00F80E1E">
        <w:rPr>
          <w:rStyle w:val="HideTWBExt"/>
        </w:rPr>
        <w:t>&lt;/Amend&gt;</w:t>
      </w:r>
    </w:p>
    <w:p w:rsidR="00F80E1E" w:rsidRPr="00F80E1E" w:rsidP="00F80E1E" w14:paraId="174250B6" w14:textId="3D047215">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2072</w:t>
      </w:r>
      <w:r w:rsidRPr="00F80E1E">
        <w:rPr>
          <w:rStyle w:val="HideTWBExt"/>
          <w:b w:val="0"/>
        </w:rPr>
        <w:t>&lt;/NumAm&gt;</w:t>
      </w:r>
    </w:p>
    <w:p w:rsidR="00F80E1E" w:rsidRPr="00F80E1E" w:rsidP="00F80E1E" w14:paraId="661F12CF" w14:textId="77777777">
      <w:pPr>
        <w:pStyle w:val="NormalBold"/>
        <w:rPr>
          <w:color w:val="000000" w:themeColor="text1"/>
        </w:rPr>
      </w:pPr>
      <w:r w:rsidRPr="00F80E1E">
        <w:rPr>
          <w:rStyle w:val="HideTWBExt"/>
          <w:b w:val="0"/>
        </w:rPr>
        <w:t>&lt;RepeatBlock-By&gt;&lt;Members&gt;</w:t>
      </w:r>
      <w:r w:rsidRPr="00F80E1E">
        <w:rPr>
          <w:color w:val="000000" w:themeColor="text1"/>
        </w:rPr>
        <w:t>Marta Wcisło</w:t>
      </w:r>
      <w:r w:rsidRPr="00F80E1E">
        <w:rPr>
          <w:rStyle w:val="HideTWBExt"/>
          <w:b w:val="0"/>
        </w:rPr>
        <w:t>&lt;/Members&gt;</w:t>
      </w:r>
    </w:p>
    <w:p w:rsidR="00F80E1E" w:rsidRPr="00F80E1E" w:rsidP="00F80E1E" w14:paraId="51216DFC" w14:textId="77777777">
      <w:pPr>
        <w:pStyle w:val="NormalBold"/>
        <w:rPr>
          <w:color w:val="000000" w:themeColor="text1"/>
        </w:rPr>
      </w:pPr>
      <w:r w:rsidRPr="00F80E1E">
        <w:rPr>
          <w:rStyle w:val="HideTWBExt"/>
          <w:b w:val="0"/>
        </w:rPr>
        <w:t>&lt;/RepeatBlock-By&gt;</w:t>
      </w:r>
    </w:p>
    <w:p w:rsidR="00F80E1E" w:rsidRPr="00F80E1E" w:rsidP="00F80E1E" w14:paraId="0A852DC6"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3239B483" w14:textId="77777777">
      <w:pPr>
        <w:pStyle w:val="NormalBold"/>
        <w:rPr>
          <w:color w:val="000000" w:themeColor="text1"/>
        </w:rPr>
      </w:pPr>
      <w:r w:rsidRPr="00F80E1E">
        <w:rPr>
          <w:rStyle w:val="HideTWBExt"/>
          <w:b w:val="0"/>
        </w:rPr>
        <w:t>&lt;Article&gt;</w:t>
      </w:r>
      <w:r w:rsidRPr="00F80E1E">
        <w:rPr>
          <w:color w:val="000000" w:themeColor="text1"/>
        </w:rPr>
        <w:t>Artykuł 10 – ustęp 1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959C38"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ACEC62D" w14:textId="77777777">
            <w:pPr>
              <w:rPr>
                <w:color w:val="000000" w:themeColor="text1"/>
              </w:rPr>
            </w:pPr>
          </w:p>
        </w:tc>
      </w:tr>
      <w:tr w14:paraId="3868E00B"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B96CB2A"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2FCD44B" w14:textId="77777777">
            <w:pPr>
              <w:pStyle w:val="AmColumnHeading"/>
              <w:rPr>
                <w:color w:val="000000" w:themeColor="text1"/>
              </w:rPr>
            </w:pPr>
            <w:r w:rsidRPr="00F80E1E">
              <w:rPr>
                <w:color w:val="000000" w:themeColor="text1"/>
              </w:rPr>
              <w:t>Poprawka</w:t>
            </w:r>
          </w:p>
        </w:tc>
      </w:tr>
      <w:tr w14:paraId="45118B8C"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A67D294"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w:t>
            </w:r>
            <w:r w:rsidRPr="00F80E1E">
              <w:rPr>
                <w:b/>
                <w:i/>
                <w:color w:val="000000" w:themeColor="text1"/>
              </w:rPr>
              <w:t>podejmowanie</w:t>
            </w:r>
            <w:r w:rsidRPr="00F80E1E">
              <w:rPr>
                <w:color w:val="000000" w:themeColor="text1"/>
              </w:rPr>
              <w:t xml:space="preserve"> przez rolników i innych beneficjentów, </w:t>
            </w:r>
            <w:r w:rsidRPr="00F80E1E">
              <w:rPr>
                <w:b/>
                <w:i/>
                <w:color w:val="000000" w:themeColor="text1"/>
              </w:rPr>
              <w:t>w tym</w:t>
            </w:r>
            <w:r w:rsidRPr="00F80E1E">
              <w:rPr>
                <w:color w:val="000000" w:themeColor="text1"/>
              </w:rPr>
              <w:t xml:space="preserve"> zobowiązania do utrzymania rolnictwa ekologicznego </w:t>
            </w:r>
            <w:r w:rsidRPr="00F80E1E">
              <w:rPr>
                <w:b/>
                <w:i/>
                <w:color w:val="000000" w:themeColor="text1"/>
              </w:rPr>
              <w:t>i ekstensyfikacji produkcji zwierzęcej,</w:t>
            </w:r>
            <w:r w:rsidRPr="00F80E1E">
              <w:rPr>
                <w:color w:val="000000" w:themeColor="text1"/>
              </w:rPr>
              <w:t xml:space="preserve"> podjęte i realizowane zgodnie z ust. 3;</w:t>
            </w:r>
          </w:p>
        </w:tc>
        <w:tc>
          <w:tcPr>
            <w:tcW w:w="4876" w:type="dxa"/>
            <w:tcBorders>
              <w:top w:val="nil"/>
              <w:left w:val="nil"/>
              <w:bottom w:val="nil"/>
              <w:right w:val="nil"/>
            </w:tcBorders>
          </w:tcPr>
          <w:p w:rsidR="00F80E1E" w:rsidRPr="00F80E1E" w:rsidP="00E224BD" w14:paraId="6C06344E"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w:t>
            </w:r>
            <w:r w:rsidRPr="00F80E1E">
              <w:rPr>
                <w:b/>
                <w:i/>
                <w:color w:val="000000" w:themeColor="text1"/>
              </w:rPr>
              <w:t>podejmowane</w:t>
            </w:r>
            <w:r w:rsidRPr="00F80E1E">
              <w:rPr>
                <w:color w:val="000000" w:themeColor="text1"/>
              </w:rPr>
              <w:t xml:space="preserve"> przez rolników i innych beneficjentów, zobowiązania do utrzymania rolnictwa ekologicznego, podjęte i realizowane zgodnie z ust. 3</w:t>
            </w:r>
            <w:r w:rsidRPr="00F80E1E">
              <w:rPr>
                <w:b/>
                <w:i/>
                <w:color w:val="000000" w:themeColor="text1"/>
              </w:rPr>
              <w:t>.</w:t>
            </w:r>
            <w:r w:rsidRPr="00F80E1E">
              <w:rPr>
                <w:color w:val="000000" w:themeColor="text1"/>
              </w:rPr>
              <w:t xml:space="preserve"> </w:t>
            </w:r>
            <w:r w:rsidRPr="00F80E1E">
              <w:rPr>
                <w:b/>
                <w:i/>
                <w:color w:val="000000" w:themeColor="text1"/>
              </w:rPr>
              <w:t>Zobowiązania te mogą obejmować systemy ekstensywnej produkcji zwierzęcej lub przejście na rolnictwo ekologiczne</w:t>
            </w:r>
            <w:r w:rsidRPr="00F80E1E">
              <w:rPr>
                <w:color w:val="000000" w:themeColor="text1"/>
              </w:rPr>
              <w:t>;</w:t>
            </w:r>
          </w:p>
        </w:tc>
      </w:tr>
    </w:tbl>
    <w:p w:rsidR="00F80E1E" w:rsidRPr="00F80E1E" w:rsidP="00F80E1E" w14:paraId="4D235366"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5F434C37"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33CFC3DB" w14:textId="77777777">
      <w:pPr>
        <w:pStyle w:val="AmJustText"/>
        <w:rPr>
          <w:color w:val="000000" w:themeColor="text1"/>
        </w:rPr>
      </w:pPr>
      <w:r w:rsidRPr="00F80E1E">
        <w:rPr>
          <w:color w:val="000000" w:themeColor="text1"/>
        </w:rPr>
        <w:t>Należy dodać sformułowanie „rolnicy i inni beneficjenci”, podobnie jak ma to miejsce w obecnym okresie programowania. Możliwe powinno być zapewnienie zachęt nie tylko rolnikom, ale także innym beneficjentom działań rolnośrodowiskowych i na rzecz klimatu.</w:t>
      </w:r>
    </w:p>
    <w:p w:rsidR="00F80E1E" w:rsidRPr="00F80E1E" w:rsidP="00F80E1E" w14:paraId="44997549" w14:textId="77777777">
      <w:pPr>
        <w:rPr>
          <w:color w:val="000000" w:themeColor="text1"/>
        </w:rPr>
      </w:pPr>
      <w:r w:rsidRPr="00F80E1E">
        <w:rPr>
          <w:rStyle w:val="HideTWBExt"/>
        </w:rPr>
        <w:t>&lt;/Amend&gt;</w:t>
      </w:r>
    </w:p>
    <w:p w:rsidR="00F80E1E" w:rsidRPr="00F80E1E" w:rsidP="00F80E1E" w14:paraId="0B2E4126" w14:textId="0B1478F0">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2073</w:t>
      </w:r>
      <w:r w:rsidRPr="00F80E1E">
        <w:rPr>
          <w:rStyle w:val="HideTWBExt"/>
          <w:b w:val="0"/>
        </w:rPr>
        <w:t>&lt;/NumAm&gt;</w:t>
      </w:r>
    </w:p>
    <w:p w:rsidR="00F80E1E" w:rsidRPr="00F80E1E" w:rsidP="00F80E1E" w14:paraId="088617A4" w14:textId="77777777">
      <w:pPr>
        <w:pStyle w:val="NormalBold"/>
        <w:rPr>
          <w:color w:val="000000" w:themeColor="text1"/>
        </w:rPr>
      </w:pPr>
      <w:r w:rsidRPr="00F80E1E">
        <w:rPr>
          <w:rStyle w:val="HideTWBExt"/>
          <w:b w:val="0"/>
        </w:rPr>
        <w:t>&lt;RepeatBlock-By&gt;&lt;Members&gt;</w:t>
      </w:r>
      <w:r w:rsidRPr="00F80E1E">
        <w:rPr>
          <w:color w:val="000000" w:themeColor="text1"/>
        </w:rPr>
        <w:t>Krzysztof Hetman</w:t>
      </w:r>
      <w:r w:rsidRPr="00F80E1E">
        <w:rPr>
          <w:rStyle w:val="HideTWBExt"/>
          <w:b w:val="0"/>
        </w:rPr>
        <w:t>&lt;/Members&gt;</w:t>
      </w:r>
    </w:p>
    <w:p w:rsidR="00F80E1E" w:rsidRPr="00F80E1E" w:rsidP="00F80E1E" w14:paraId="1B4590F9" w14:textId="77777777">
      <w:pPr>
        <w:pStyle w:val="NormalBold"/>
        <w:rPr>
          <w:color w:val="000000" w:themeColor="text1"/>
        </w:rPr>
      </w:pPr>
      <w:r w:rsidRPr="00F80E1E">
        <w:rPr>
          <w:rStyle w:val="HideTWBExt"/>
          <w:b w:val="0"/>
        </w:rPr>
        <w:t>&lt;/RepeatBlock-By&gt;</w:t>
      </w:r>
    </w:p>
    <w:p w:rsidR="00F80E1E" w:rsidRPr="00F80E1E" w:rsidP="00F80E1E" w14:paraId="56D7623E"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1FE0D0CC" w14:textId="77777777">
      <w:pPr>
        <w:pStyle w:val="NormalBold"/>
        <w:rPr>
          <w:color w:val="000000" w:themeColor="text1"/>
        </w:rPr>
      </w:pPr>
      <w:r w:rsidRPr="00F80E1E">
        <w:rPr>
          <w:rStyle w:val="HideTWBExt"/>
          <w:b w:val="0"/>
        </w:rPr>
        <w:t>&lt;Article&gt;</w:t>
      </w:r>
      <w:r w:rsidRPr="00F80E1E">
        <w:rPr>
          <w:color w:val="000000" w:themeColor="text1"/>
        </w:rPr>
        <w:t>Artykuł 10 – ustęp 1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E16E00"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0EB6E7A5" w14:textId="77777777">
            <w:pPr>
              <w:rPr>
                <w:color w:val="000000" w:themeColor="text1"/>
              </w:rPr>
            </w:pPr>
          </w:p>
        </w:tc>
      </w:tr>
      <w:tr w14:paraId="7EB2C828"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7845AD4B"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4161866" w14:textId="77777777">
            <w:pPr>
              <w:pStyle w:val="AmColumnHeading"/>
              <w:rPr>
                <w:color w:val="000000" w:themeColor="text1"/>
              </w:rPr>
            </w:pPr>
            <w:r w:rsidRPr="00F80E1E">
              <w:rPr>
                <w:color w:val="000000" w:themeColor="text1"/>
              </w:rPr>
              <w:t>Poprawka</w:t>
            </w:r>
          </w:p>
        </w:tc>
      </w:tr>
      <w:tr w14:paraId="78E71761"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BB5B532"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w:t>
            </w:r>
            <w:r w:rsidRPr="00F80E1E">
              <w:rPr>
                <w:b/>
                <w:i/>
                <w:color w:val="000000" w:themeColor="text1"/>
              </w:rPr>
              <w:t>podejmowanie</w:t>
            </w:r>
            <w:r w:rsidRPr="00F80E1E">
              <w:rPr>
                <w:color w:val="000000" w:themeColor="text1"/>
              </w:rPr>
              <w:t xml:space="preserve"> przez rolników i innych beneficjentów, </w:t>
            </w:r>
            <w:r w:rsidRPr="00F80E1E">
              <w:rPr>
                <w:b/>
                <w:i/>
                <w:color w:val="000000" w:themeColor="text1"/>
              </w:rPr>
              <w:t>w tym</w:t>
            </w:r>
            <w:r w:rsidRPr="00F80E1E">
              <w:rPr>
                <w:color w:val="000000" w:themeColor="text1"/>
              </w:rPr>
              <w:t xml:space="preserve"> zobowiązania do utrzymania rolnictwa ekologicznego </w:t>
            </w:r>
            <w:r w:rsidRPr="00F80E1E">
              <w:rPr>
                <w:b/>
                <w:i/>
                <w:color w:val="000000" w:themeColor="text1"/>
              </w:rPr>
              <w:t>i ekstensyfikacji produkcji zwierzęcej,</w:t>
            </w:r>
            <w:r w:rsidRPr="00F80E1E">
              <w:rPr>
                <w:color w:val="000000" w:themeColor="text1"/>
              </w:rPr>
              <w:t xml:space="preserve"> podjęte i realizowane zgodnie z ust. 3;</w:t>
            </w:r>
          </w:p>
        </w:tc>
        <w:tc>
          <w:tcPr>
            <w:tcW w:w="4876" w:type="dxa"/>
            <w:tcBorders>
              <w:top w:val="nil"/>
              <w:left w:val="nil"/>
              <w:bottom w:val="nil"/>
              <w:right w:val="nil"/>
            </w:tcBorders>
          </w:tcPr>
          <w:p w:rsidR="00F80E1E" w:rsidRPr="00F80E1E" w:rsidP="00E224BD" w14:paraId="74F51302"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w:t>
            </w:r>
            <w:r w:rsidRPr="00F80E1E">
              <w:rPr>
                <w:b/>
                <w:i/>
                <w:color w:val="000000" w:themeColor="text1"/>
              </w:rPr>
              <w:t>podejmowane</w:t>
            </w:r>
            <w:r w:rsidRPr="00F80E1E">
              <w:rPr>
                <w:color w:val="000000" w:themeColor="text1"/>
              </w:rPr>
              <w:t xml:space="preserve"> przez rolników i innych beneficjentów, zobowiązania do utrzymania rolnictwa ekologicznego, podjęte i realizowane zgodnie z ust. 3</w:t>
            </w:r>
            <w:r w:rsidRPr="00F80E1E">
              <w:rPr>
                <w:b/>
                <w:i/>
                <w:color w:val="000000" w:themeColor="text1"/>
              </w:rPr>
              <w:t>. Zobowiązania te mogą obejmować systemy ekstensywnej produkcji zwierzęcej lub przejście na rolnictwo ekologiczne</w:t>
            </w:r>
            <w:r w:rsidRPr="00F80E1E">
              <w:rPr>
                <w:color w:val="000000" w:themeColor="text1"/>
              </w:rPr>
              <w:t>;</w:t>
            </w:r>
          </w:p>
        </w:tc>
      </w:tr>
    </w:tbl>
    <w:p w:rsidR="00F80E1E" w:rsidRPr="00F80E1E" w:rsidP="00F80E1E" w14:paraId="5478D48E"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3A7F3037" w14:textId="77777777">
      <w:pPr>
        <w:rPr>
          <w:color w:val="000000" w:themeColor="text1"/>
        </w:rPr>
      </w:pPr>
      <w:r w:rsidRPr="00F80E1E">
        <w:rPr>
          <w:rStyle w:val="HideTWBExt"/>
        </w:rPr>
        <w:t>&lt;/Amend&gt;</w:t>
      </w:r>
    </w:p>
    <w:p w:rsidR="00F80E1E" w:rsidRPr="00F80E1E" w:rsidP="00F80E1E" w14:paraId="49982612" w14:textId="0D5B3E31">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2074</w:t>
      </w:r>
      <w:r w:rsidRPr="00F80E1E">
        <w:rPr>
          <w:rStyle w:val="HideTWBExt"/>
          <w:b w:val="0"/>
        </w:rPr>
        <w:t>&lt;/NumAm&gt;</w:t>
      </w:r>
    </w:p>
    <w:p w:rsidR="00F80E1E" w:rsidRPr="00F80E1E" w:rsidP="00F80E1E" w14:paraId="6CF96192"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Céline </w:t>
      </w:r>
      <w:r w:rsidRPr="00F80E1E">
        <w:rPr>
          <w:color w:val="000000" w:themeColor="text1"/>
        </w:rPr>
        <w:t>Imart</w:t>
      </w:r>
      <w:r w:rsidRPr="00F80E1E">
        <w:rPr>
          <w:rStyle w:val="HideTWBExt"/>
          <w:b w:val="0"/>
        </w:rPr>
        <w:t>&lt;/Members&gt;</w:t>
      </w:r>
    </w:p>
    <w:p w:rsidR="00F80E1E" w:rsidRPr="00F80E1E" w:rsidP="00F80E1E" w14:paraId="3621007F" w14:textId="77777777">
      <w:pPr>
        <w:pStyle w:val="NormalBold"/>
        <w:rPr>
          <w:color w:val="000000" w:themeColor="text1"/>
        </w:rPr>
      </w:pPr>
      <w:r w:rsidRPr="00F80E1E">
        <w:rPr>
          <w:rStyle w:val="HideTWBExt"/>
          <w:b w:val="0"/>
        </w:rPr>
        <w:t>&lt;/RepeatBlock-By&gt;</w:t>
      </w:r>
    </w:p>
    <w:p w:rsidR="00F80E1E" w:rsidRPr="00F80E1E" w:rsidP="00F80E1E" w14:paraId="2B1CD5B0"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0C3E9AB5" w14:textId="77777777">
      <w:pPr>
        <w:pStyle w:val="NormalBold"/>
        <w:rPr>
          <w:color w:val="000000" w:themeColor="text1"/>
        </w:rPr>
      </w:pPr>
      <w:r w:rsidRPr="00F80E1E">
        <w:rPr>
          <w:rStyle w:val="HideTWBExt"/>
          <w:b w:val="0"/>
        </w:rPr>
        <w:t>&lt;Article&gt;</w:t>
      </w:r>
      <w:r w:rsidRPr="00F80E1E">
        <w:rPr>
          <w:color w:val="000000" w:themeColor="text1"/>
        </w:rPr>
        <w:t>Artykuł 10 – ustęp 1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73943B"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8C1B618" w14:textId="77777777">
            <w:pPr>
              <w:rPr>
                <w:color w:val="000000" w:themeColor="text1"/>
              </w:rPr>
            </w:pPr>
          </w:p>
        </w:tc>
      </w:tr>
      <w:tr w14:paraId="1ED72055"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F0A6948"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D75E4CC" w14:textId="77777777">
            <w:pPr>
              <w:pStyle w:val="AmColumnHeading"/>
              <w:rPr>
                <w:color w:val="000000" w:themeColor="text1"/>
              </w:rPr>
            </w:pPr>
            <w:r w:rsidRPr="00F80E1E">
              <w:rPr>
                <w:color w:val="000000" w:themeColor="text1"/>
              </w:rPr>
              <w:t>Poprawka</w:t>
            </w:r>
          </w:p>
        </w:tc>
      </w:tr>
      <w:tr w14:paraId="43D41DC7"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E001586"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w:t>
            </w:r>
            <w:r w:rsidRPr="00F80E1E">
              <w:rPr>
                <w:b/>
                <w:i/>
                <w:color w:val="000000" w:themeColor="text1"/>
              </w:rPr>
              <w:t>podejmowanie</w:t>
            </w:r>
            <w:r w:rsidRPr="00F80E1E">
              <w:rPr>
                <w:color w:val="000000" w:themeColor="text1"/>
              </w:rPr>
              <w:t xml:space="preserve"> przez rolników i innych beneficjentów, w tym zobowiązania do utrzymania rolnictwa ekologicznego </w:t>
            </w:r>
            <w:r w:rsidRPr="00F80E1E">
              <w:rPr>
                <w:b/>
                <w:i/>
                <w:color w:val="000000" w:themeColor="text1"/>
              </w:rPr>
              <w:t>i</w:t>
            </w:r>
            <w:r w:rsidRPr="00F80E1E">
              <w:rPr>
                <w:color w:val="000000" w:themeColor="text1"/>
              </w:rPr>
              <w:t xml:space="preserve"> ekstensyfikacji produkcji zwierzęcej, podjęte i realizowane zgodnie z ust. 3;</w:t>
            </w:r>
          </w:p>
        </w:tc>
        <w:tc>
          <w:tcPr>
            <w:tcW w:w="4876" w:type="dxa"/>
            <w:tcBorders>
              <w:top w:val="nil"/>
              <w:left w:val="nil"/>
              <w:bottom w:val="nil"/>
              <w:right w:val="nil"/>
            </w:tcBorders>
          </w:tcPr>
          <w:p w:rsidR="00F80E1E" w:rsidRPr="00F80E1E" w:rsidP="00E224BD" w14:paraId="24469BCF"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w:t>
            </w:r>
            <w:r w:rsidRPr="00F80E1E">
              <w:rPr>
                <w:b/>
                <w:i/>
                <w:color w:val="000000" w:themeColor="text1"/>
              </w:rPr>
              <w:t>podejmowane</w:t>
            </w:r>
            <w:r w:rsidRPr="00F80E1E">
              <w:rPr>
                <w:color w:val="000000" w:themeColor="text1"/>
              </w:rPr>
              <w:t xml:space="preserve"> przez rolników i innych beneficjentów, w tym zobowiązania do utrzymania rolnictwa ekologicznego</w:t>
            </w:r>
            <w:r w:rsidRPr="00F80E1E">
              <w:rPr>
                <w:b/>
                <w:i/>
                <w:color w:val="000000" w:themeColor="text1"/>
              </w:rPr>
              <w:t>,</w:t>
            </w:r>
            <w:r w:rsidRPr="00F80E1E">
              <w:rPr>
                <w:color w:val="000000" w:themeColor="text1"/>
              </w:rPr>
              <w:t xml:space="preserve"> ekstensyfikacji produkcji zwierzęcej </w:t>
            </w:r>
            <w:r w:rsidRPr="00F80E1E">
              <w:rPr>
                <w:b/>
                <w:i/>
                <w:color w:val="000000" w:themeColor="text1"/>
              </w:rPr>
              <w:t>i istniejących systemów ekstensywnego chowu zwierząt,</w:t>
            </w:r>
            <w:r w:rsidRPr="00F80E1E">
              <w:rPr>
                <w:color w:val="000000" w:themeColor="text1"/>
              </w:rPr>
              <w:t xml:space="preserve"> podjęte i realizowane zgodnie z ust. 3;</w:t>
            </w:r>
          </w:p>
        </w:tc>
      </w:tr>
    </w:tbl>
    <w:p w:rsidR="00F80E1E" w:rsidRPr="00F80E1E" w:rsidP="00F80E1E" w14:paraId="3B87435E"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{FR}</w:t>
      </w:r>
      <w:r w:rsidRPr="00F80E1E">
        <w:rPr>
          <w:color w:val="000000" w:themeColor="text1"/>
        </w:rPr>
        <w:t>fr</w:t>
      </w:r>
      <w:r w:rsidRPr="00F80E1E">
        <w:rPr>
          <w:rStyle w:val="HideTWBExt"/>
        </w:rPr>
        <w:t>&lt;/Original&gt;</w:t>
      </w:r>
    </w:p>
    <w:p w:rsidR="00F80E1E" w:rsidRPr="00F80E1E" w:rsidP="00F80E1E" w14:paraId="4F305273" w14:textId="77777777">
      <w:pPr>
        <w:rPr>
          <w:color w:val="000000" w:themeColor="text1"/>
        </w:rPr>
      </w:pPr>
      <w:r w:rsidRPr="00F80E1E">
        <w:rPr>
          <w:rStyle w:val="HideTWBExt"/>
        </w:rPr>
        <w:t>&lt;/Amend&gt;</w:t>
      </w:r>
    </w:p>
    <w:p w:rsidR="00F80E1E" w:rsidRPr="00F80E1E" w:rsidP="00F80E1E" w14:paraId="3B0411D5" w14:textId="0642E447">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2075</w:t>
      </w:r>
      <w:r w:rsidRPr="00F80E1E">
        <w:rPr>
          <w:rStyle w:val="HideTWBExt"/>
          <w:b w:val="0"/>
        </w:rPr>
        <w:t>&lt;/NumAm&gt;</w:t>
      </w:r>
    </w:p>
    <w:p w:rsidR="00F80E1E" w:rsidRPr="00F80E1E" w:rsidP="00F80E1E" w14:paraId="262CE196" w14:textId="77777777">
      <w:pPr>
        <w:pStyle w:val="NormalBold"/>
        <w:rPr>
          <w:color w:val="000000" w:themeColor="text1"/>
        </w:rPr>
      </w:pPr>
      <w:r w:rsidRPr="00F80E1E">
        <w:rPr>
          <w:rStyle w:val="HideTWBExt"/>
          <w:b w:val="0"/>
        </w:rPr>
        <w:t>&lt;RepeatBlock-By&gt;&lt;Members&gt;</w:t>
      </w:r>
      <w:r w:rsidRPr="00F80E1E">
        <w:rPr>
          <w:color w:val="000000" w:themeColor="text1"/>
        </w:rPr>
        <w:t xml:space="preserve">Michal </w:t>
      </w:r>
      <w:r w:rsidRPr="00F80E1E">
        <w:rPr>
          <w:color w:val="000000" w:themeColor="text1"/>
        </w:rPr>
        <w:t>Wiezik</w:t>
      </w:r>
      <w:r w:rsidRPr="00F80E1E">
        <w:rPr>
          <w:rStyle w:val="HideTWBExt"/>
          <w:b w:val="0"/>
        </w:rPr>
        <w:t>&lt;/Members&gt;</w:t>
      </w:r>
    </w:p>
    <w:p w:rsidR="00F80E1E" w:rsidRPr="00F80E1E" w:rsidP="00F80E1E" w14:paraId="22D6FCBA" w14:textId="77777777">
      <w:pPr>
        <w:pStyle w:val="NormalBold"/>
        <w:rPr>
          <w:color w:val="000000" w:themeColor="text1"/>
        </w:rPr>
      </w:pPr>
      <w:r w:rsidRPr="00F80E1E">
        <w:rPr>
          <w:rStyle w:val="HideTWBExt"/>
          <w:b w:val="0"/>
        </w:rPr>
        <w:t>&lt;/RepeatBlock-By&gt;</w:t>
      </w:r>
    </w:p>
    <w:p w:rsidR="00F80E1E" w:rsidRPr="00F80E1E" w:rsidP="00F80E1E" w14:paraId="2CAA3F1E"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1A4429AF" w14:textId="77777777">
      <w:pPr>
        <w:pStyle w:val="NormalBold"/>
        <w:rPr>
          <w:color w:val="000000" w:themeColor="text1"/>
        </w:rPr>
      </w:pPr>
      <w:r w:rsidRPr="00F80E1E">
        <w:rPr>
          <w:rStyle w:val="HideTWBExt"/>
          <w:b w:val="0"/>
        </w:rPr>
        <w:t>&lt;Article&gt;</w:t>
      </w:r>
      <w:r w:rsidRPr="00F80E1E">
        <w:rPr>
          <w:color w:val="000000" w:themeColor="text1"/>
        </w:rPr>
        <w:t>Artykuł 10 – ustęp 1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3B4D9E"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43FFD280" w14:textId="77777777">
            <w:pPr>
              <w:rPr>
                <w:color w:val="000000" w:themeColor="text1"/>
              </w:rPr>
            </w:pPr>
          </w:p>
        </w:tc>
      </w:tr>
      <w:tr w14:paraId="39971287"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261D8D6D"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56C75F12" w14:textId="77777777">
            <w:pPr>
              <w:pStyle w:val="AmColumnHeading"/>
              <w:rPr>
                <w:color w:val="000000" w:themeColor="text1"/>
              </w:rPr>
            </w:pPr>
            <w:r w:rsidRPr="00F80E1E">
              <w:rPr>
                <w:color w:val="000000" w:themeColor="text1"/>
              </w:rPr>
              <w:t>Poprawka</w:t>
            </w:r>
          </w:p>
        </w:tc>
      </w:tr>
      <w:tr w14:paraId="3D9C7916"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73AE887A"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w:t>
            </w:r>
            <w:r w:rsidRPr="00F80E1E">
              <w:rPr>
                <w:b/>
                <w:i/>
                <w:color w:val="000000" w:themeColor="text1"/>
              </w:rPr>
              <w:t>podejmowanie</w:t>
            </w:r>
            <w:r w:rsidRPr="00F80E1E">
              <w:rPr>
                <w:color w:val="000000" w:themeColor="text1"/>
              </w:rPr>
              <w:t xml:space="preserve"> przez rolników i innych beneficjentów, w tym zobowiązania do utrzymania rolnictwa ekologicznego i ekstensyfikacji produkcji zwierzęcej, </w:t>
            </w:r>
            <w:r w:rsidRPr="00F80E1E">
              <w:rPr>
                <w:b/>
                <w:i/>
                <w:color w:val="000000" w:themeColor="text1"/>
              </w:rPr>
              <w:t>podjęte</w:t>
            </w:r>
            <w:r w:rsidRPr="00F80E1E">
              <w:rPr>
                <w:color w:val="000000" w:themeColor="text1"/>
              </w:rPr>
              <w:t xml:space="preserve"> i realizowane zgodnie z ust. 3;</w:t>
            </w:r>
          </w:p>
        </w:tc>
        <w:tc>
          <w:tcPr>
            <w:tcW w:w="4876" w:type="dxa"/>
            <w:tcBorders>
              <w:top w:val="nil"/>
              <w:left w:val="nil"/>
              <w:bottom w:val="nil"/>
              <w:right w:val="nil"/>
            </w:tcBorders>
          </w:tcPr>
          <w:p w:rsidR="00F80E1E" w:rsidRPr="00F80E1E" w:rsidP="00E224BD" w14:paraId="09B69C72"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w:t>
            </w:r>
            <w:r w:rsidRPr="00F80E1E">
              <w:rPr>
                <w:b/>
                <w:i/>
                <w:color w:val="000000" w:themeColor="text1"/>
              </w:rPr>
              <w:t>podejmowane</w:t>
            </w:r>
            <w:r w:rsidRPr="00F80E1E">
              <w:rPr>
                <w:color w:val="000000" w:themeColor="text1"/>
              </w:rPr>
              <w:t xml:space="preserve"> przez rolników</w:t>
            </w:r>
            <w:r w:rsidRPr="00F80E1E">
              <w:rPr>
                <w:b/>
                <w:i/>
                <w:color w:val="000000" w:themeColor="text1"/>
              </w:rPr>
              <w:t>, posiadaczy lasów</w:t>
            </w:r>
            <w:r w:rsidRPr="00F80E1E">
              <w:rPr>
                <w:color w:val="000000" w:themeColor="text1"/>
              </w:rPr>
              <w:t xml:space="preserve"> i innych beneficjentów, w tym zobowiązania do utrzymania rolnictwa ekologicznego</w:t>
            </w:r>
            <w:r w:rsidRPr="00F80E1E">
              <w:rPr>
                <w:b/>
                <w:i/>
                <w:color w:val="000000" w:themeColor="text1"/>
              </w:rPr>
              <w:t xml:space="preserve">, praktyk agroekologii, </w:t>
            </w:r>
            <w:r w:rsidRPr="00F80E1E">
              <w:rPr>
                <w:b/>
                <w:i/>
                <w:color w:val="000000" w:themeColor="text1"/>
              </w:rPr>
              <w:t>proforestacji</w:t>
            </w:r>
            <w:r w:rsidRPr="00F80E1E">
              <w:rPr>
                <w:color w:val="000000" w:themeColor="text1"/>
              </w:rPr>
              <w:t xml:space="preserve"> i ekstensyfikacji produkcji zwierzęcej, </w:t>
            </w:r>
            <w:r w:rsidRPr="00F80E1E">
              <w:rPr>
                <w:b/>
                <w:i/>
                <w:color w:val="000000" w:themeColor="text1"/>
              </w:rPr>
              <w:t>określone</w:t>
            </w:r>
            <w:r w:rsidRPr="00F80E1E">
              <w:rPr>
                <w:color w:val="000000" w:themeColor="text1"/>
              </w:rPr>
              <w:t xml:space="preserve"> i realizowane zgodnie z ust. 3;</w:t>
            </w:r>
          </w:p>
        </w:tc>
      </w:tr>
    </w:tbl>
    <w:p w:rsidR="00F80E1E" w:rsidRPr="00F80E1E" w:rsidP="00F80E1E" w14:paraId="36DE1942"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017BD1C5" w14:textId="77777777">
      <w:pPr>
        <w:rPr>
          <w:color w:val="000000" w:themeColor="text1"/>
        </w:rPr>
      </w:pPr>
      <w:r w:rsidRPr="00F80E1E">
        <w:rPr>
          <w:rStyle w:val="HideTWBExt"/>
        </w:rPr>
        <w:t>&lt;/Amend&gt;</w:t>
      </w:r>
    </w:p>
    <w:p w:rsidR="00F80E1E" w:rsidRPr="00F80E1E" w:rsidP="00F80E1E" w14:paraId="6A89A311" w14:textId="552932A5">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2076</w:t>
      </w:r>
      <w:r w:rsidRPr="00F80E1E">
        <w:rPr>
          <w:rStyle w:val="HideTWBExt"/>
          <w:b w:val="0"/>
        </w:rPr>
        <w:t>&lt;/NumAm&gt;</w:t>
      </w:r>
    </w:p>
    <w:p w:rsidR="00F80E1E" w:rsidRPr="00F80E1E" w:rsidP="00F80E1E" w14:paraId="3D41AB67" w14:textId="77777777">
      <w:pPr>
        <w:pStyle w:val="NormalBold"/>
        <w:rPr>
          <w:color w:val="000000" w:themeColor="text1"/>
        </w:rPr>
      </w:pPr>
      <w:r w:rsidRPr="00F80E1E">
        <w:rPr>
          <w:rStyle w:val="HideTWBExt"/>
          <w:b w:val="0"/>
        </w:rPr>
        <w:t>&lt;RepeatBlock-By&gt;&lt;Members&gt;</w:t>
      </w:r>
      <w:r w:rsidRPr="00F80E1E">
        <w:rPr>
          <w:color w:val="000000" w:themeColor="text1"/>
        </w:rPr>
        <w:t xml:space="preserve">Paulo do Nascimento Cabral, Ana Miguel Pedro, </w:t>
      </w:r>
      <w:r w:rsidRPr="00F80E1E">
        <w:rPr>
          <w:color w:val="000000" w:themeColor="text1"/>
        </w:rPr>
        <w:t>Sérgio</w:t>
      </w:r>
      <w:r w:rsidRPr="00F80E1E">
        <w:rPr>
          <w:color w:val="000000" w:themeColor="text1"/>
        </w:rPr>
        <w:t xml:space="preserve"> Humberto, Paulo Cunha, </w:t>
      </w:r>
      <w:r w:rsidRPr="00F80E1E">
        <w:rPr>
          <w:color w:val="000000" w:themeColor="text1"/>
        </w:rPr>
        <w:t>Sebastião</w:t>
      </w:r>
      <w:r w:rsidRPr="00F80E1E">
        <w:rPr>
          <w:color w:val="000000" w:themeColor="text1"/>
        </w:rPr>
        <w:t xml:space="preserve"> </w:t>
      </w:r>
      <w:r w:rsidRPr="00F80E1E">
        <w:rPr>
          <w:color w:val="000000" w:themeColor="text1"/>
        </w:rPr>
        <w:t>Bugalho</w:t>
      </w:r>
      <w:r w:rsidRPr="00F80E1E">
        <w:rPr>
          <w:rStyle w:val="HideTWBExt"/>
          <w:b w:val="0"/>
        </w:rPr>
        <w:t>&lt;/Members&gt;</w:t>
      </w:r>
    </w:p>
    <w:p w:rsidR="00F80E1E" w:rsidRPr="00F80E1E" w:rsidP="00F80E1E" w14:paraId="1B595B4C" w14:textId="77777777">
      <w:pPr>
        <w:pStyle w:val="NormalBold"/>
        <w:rPr>
          <w:color w:val="000000" w:themeColor="text1"/>
        </w:rPr>
      </w:pPr>
      <w:r w:rsidRPr="00F80E1E">
        <w:rPr>
          <w:rStyle w:val="HideTWBExt"/>
          <w:b w:val="0"/>
        </w:rPr>
        <w:t>&lt;/RepeatBlock-By&gt;</w:t>
      </w:r>
    </w:p>
    <w:p w:rsidR="00F80E1E" w:rsidRPr="00F80E1E" w:rsidP="00F80E1E" w14:paraId="4E103405"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EA8939C" w14:textId="77777777">
      <w:pPr>
        <w:pStyle w:val="NormalBold"/>
        <w:rPr>
          <w:color w:val="000000" w:themeColor="text1"/>
        </w:rPr>
      </w:pPr>
      <w:r w:rsidRPr="00F80E1E">
        <w:rPr>
          <w:rStyle w:val="HideTWBExt"/>
          <w:b w:val="0"/>
        </w:rPr>
        <w:t>&lt;Article&gt;</w:t>
      </w:r>
      <w:r w:rsidRPr="00F80E1E">
        <w:rPr>
          <w:color w:val="000000" w:themeColor="text1"/>
        </w:rPr>
        <w:t>Artykuł 10 – akapit 1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D36FBE"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0433A1D1" w14:textId="77777777">
            <w:pPr>
              <w:rPr>
                <w:color w:val="000000" w:themeColor="text1"/>
              </w:rPr>
            </w:pPr>
          </w:p>
        </w:tc>
      </w:tr>
      <w:tr w14:paraId="28DA3D20"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0972BB4C"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1187FBF9" w14:textId="77777777">
            <w:pPr>
              <w:pStyle w:val="AmColumnHeading"/>
              <w:rPr>
                <w:color w:val="000000" w:themeColor="text1"/>
              </w:rPr>
            </w:pPr>
            <w:r w:rsidRPr="00F80E1E">
              <w:rPr>
                <w:color w:val="000000" w:themeColor="text1"/>
              </w:rPr>
              <w:t>Poprawka</w:t>
            </w:r>
          </w:p>
        </w:tc>
      </w:tr>
      <w:tr w14:paraId="09C28DD9"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767BAE8" w14:textId="77777777">
            <w:pPr>
              <w:pStyle w:val="Normal6a"/>
              <w:rPr>
                <w:color w:val="000000" w:themeColor="text1"/>
              </w:rPr>
            </w:pPr>
            <w:r w:rsidRPr="00F80E1E">
              <w:rPr>
                <w:color w:val="000000" w:themeColor="text1"/>
              </w:rPr>
              <w:t>a)</w:t>
            </w:r>
            <w:r w:rsidRPr="00F80E1E">
              <w:rPr>
                <w:color w:val="000000" w:themeColor="text1"/>
              </w:rPr>
              <w:tab/>
              <w:t xml:space="preserve">dobrowolne </w:t>
            </w:r>
            <w:r w:rsidRPr="00F80E1E">
              <w:rPr>
                <w:b/>
                <w:i/>
                <w:color w:val="000000" w:themeColor="text1"/>
              </w:rPr>
              <w:t>zobowiązania w dziedzinie zarządzania podejmowanie</w:t>
            </w:r>
            <w:r w:rsidRPr="00F80E1E">
              <w:rPr>
                <w:color w:val="000000" w:themeColor="text1"/>
              </w:rPr>
              <w:t xml:space="preserve"> przez rolników i innych beneficjentów, w tym </w:t>
            </w:r>
            <w:r w:rsidRPr="00F80E1E">
              <w:rPr>
                <w:b/>
                <w:i/>
                <w:color w:val="000000" w:themeColor="text1"/>
              </w:rPr>
              <w:t>zobowiązania do utrzymania rolnictwa ekologicznego</w:t>
            </w:r>
            <w:r w:rsidRPr="00F80E1E">
              <w:rPr>
                <w:color w:val="000000" w:themeColor="text1"/>
              </w:rPr>
              <w:t xml:space="preserve"> i </w:t>
            </w:r>
            <w:r w:rsidRPr="00F80E1E">
              <w:rPr>
                <w:b/>
                <w:i/>
                <w:color w:val="000000" w:themeColor="text1"/>
              </w:rPr>
              <w:t>ekstensyfikacji</w:t>
            </w:r>
            <w:r w:rsidRPr="00F80E1E">
              <w:rPr>
                <w:color w:val="000000" w:themeColor="text1"/>
              </w:rPr>
              <w:t xml:space="preserve"> produkcji zwierzęcej, podjęte i realizowane zgodnie z ust. </w:t>
            </w:r>
            <w:r w:rsidRPr="00F80E1E">
              <w:rPr>
                <w:b/>
                <w:i/>
                <w:color w:val="000000" w:themeColor="text1"/>
              </w:rPr>
              <w:t>3;</w:t>
            </w:r>
          </w:p>
        </w:tc>
        <w:tc>
          <w:tcPr>
            <w:tcW w:w="4876" w:type="dxa"/>
            <w:tcBorders>
              <w:top w:val="nil"/>
              <w:left w:val="nil"/>
              <w:bottom w:val="nil"/>
              <w:right w:val="nil"/>
            </w:tcBorders>
          </w:tcPr>
          <w:p w:rsidR="00F80E1E" w:rsidRPr="00F80E1E" w:rsidP="00E224BD" w14:paraId="417A3EA8" w14:textId="77777777">
            <w:pPr>
              <w:pStyle w:val="Normal6a"/>
              <w:rPr>
                <w:color w:val="000000" w:themeColor="text1"/>
              </w:rPr>
            </w:pPr>
            <w:r w:rsidRPr="00F80E1E">
              <w:rPr>
                <w:color w:val="000000" w:themeColor="text1"/>
              </w:rPr>
              <w:t>a)</w:t>
            </w:r>
            <w:r w:rsidRPr="00F80E1E">
              <w:rPr>
                <w:color w:val="000000" w:themeColor="text1"/>
              </w:rPr>
              <w:tab/>
              <w:t xml:space="preserve">dobrowolne </w:t>
            </w:r>
            <w:r w:rsidRPr="00F80E1E">
              <w:rPr>
                <w:b/>
                <w:i/>
                <w:color w:val="000000" w:themeColor="text1"/>
              </w:rPr>
              <w:t>przejście na odporne systemy produkcji wprowadzane</w:t>
            </w:r>
            <w:r w:rsidRPr="00F80E1E">
              <w:rPr>
                <w:color w:val="000000" w:themeColor="text1"/>
              </w:rPr>
              <w:t xml:space="preserve"> przez rolników i innych beneficjentów </w:t>
            </w:r>
            <w:r w:rsidRPr="00F80E1E">
              <w:rPr>
                <w:b/>
                <w:i/>
                <w:color w:val="000000" w:themeColor="text1"/>
              </w:rPr>
              <w:t>takich jak spółdzielnie na poziomie gospodarstwa lub w części gospodarstwa</w:t>
            </w:r>
            <w:r w:rsidRPr="00F80E1E">
              <w:rPr>
                <w:color w:val="000000" w:themeColor="text1"/>
              </w:rPr>
              <w:t xml:space="preserve">, w tym </w:t>
            </w:r>
            <w:r w:rsidRPr="00F80E1E">
              <w:rPr>
                <w:b/>
                <w:i/>
                <w:color w:val="000000" w:themeColor="text1"/>
              </w:rPr>
              <w:t>przejście na rolnictwo ekologiczne</w:t>
            </w:r>
            <w:r w:rsidRPr="00F80E1E">
              <w:rPr>
                <w:color w:val="000000" w:themeColor="text1"/>
              </w:rPr>
              <w:t xml:space="preserve"> i </w:t>
            </w:r>
            <w:r w:rsidRPr="00F80E1E">
              <w:rPr>
                <w:b/>
                <w:i/>
                <w:color w:val="000000" w:themeColor="text1"/>
              </w:rPr>
              <w:t>ekstensyfikację systemów</w:t>
            </w:r>
            <w:r w:rsidRPr="00F80E1E">
              <w:rPr>
                <w:color w:val="000000" w:themeColor="text1"/>
              </w:rPr>
              <w:t xml:space="preserve"> produkcji zwierzęcej, podjęte i realizowane zgodnie z ust. </w:t>
            </w:r>
            <w:r w:rsidRPr="00F80E1E">
              <w:rPr>
                <w:b/>
                <w:i/>
                <w:color w:val="000000" w:themeColor="text1"/>
              </w:rPr>
              <w:t>4.</w:t>
            </w:r>
          </w:p>
        </w:tc>
      </w:tr>
    </w:tbl>
    <w:p w:rsidR="00F80E1E" w:rsidRPr="00F80E1E" w:rsidP="00F80E1E" w14:paraId="07C87702"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{PT}</w:t>
      </w:r>
      <w:r w:rsidRPr="00F80E1E">
        <w:rPr>
          <w:color w:val="000000" w:themeColor="text1"/>
        </w:rPr>
        <w:t>pt</w:t>
      </w:r>
      <w:r w:rsidRPr="00F80E1E">
        <w:rPr>
          <w:rStyle w:val="HideTWBExt"/>
        </w:rPr>
        <w:t>&lt;/Original&gt;</w:t>
      </w:r>
    </w:p>
    <w:p w:rsidR="00F80E1E" w:rsidRPr="00F80E1E" w:rsidP="00F80E1E" w14:paraId="308A2B8B" w14:textId="77777777">
      <w:pPr>
        <w:rPr>
          <w:color w:val="000000" w:themeColor="text1"/>
        </w:rPr>
      </w:pPr>
      <w:r w:rsidRPr="00F80E1E">
        <w:rPr>
          <w:rStyle w:val="HideTWBExt"/>
        </w:rPr>
        <w:t>&lt;/Amend&gt;</w:t>
      </w:r>
    </w:p>
    <w:p w:rsidR="00F80E1E" w:rsidRPr="00F80E1E" w:rsidP="00F80E1E" w14:paraId="68D32112" w14:textId="217AEC9B">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2077</w:t>
      </w:r>
      <w:r w:rsidRPr="00F80E1E">
        <w:rPr>
          <w:rStyle w:val="HideTWBExt"/>
          <w:b w:val="0"/>
        </w:rPr>
        <w:t>&lt;/NumAm&gt;</w:t>
      </w:r>
    </w:p>
    <w:p w:rsidR="00F80E1E" w:rsidRPr="00F80E1E" w:rsidP="00F80E1E" w14:paraId="06A88BB4" w14:textId="77777777">
      <w:pPr>
        <w:pStyle w:val="NormalBold"/>
        <w:rPr>
          <w:color w:val="000000" w:themeColor="text1"/>
        </w:rPr>
      </w:pPr>
      <w:r w:rsidRPr="00F80E1E">
        <w:rPr>
          <w:rStyle w:val="HideTWBExt"/>
          <w:b w:val="0"/>
        </w:rPr>
        <w:t>&lt;RepeatBlock-By&gt;&lt;Members&gt;</w:t>
      </w:r>
      <w:r w:rsidRPr="00F80E1E">
        <w:rPr>
          <w:color w:val="000000" w:themeColor="text1"/>
        </w:rPr>
        <w:t xml:space="preserve">Stefan Köhler, Marion </w:t>
      </w:r>
      <w:r w:rsidRPr="00F80E1E">
        <w:rPr>
          <w:color w:val="000000" w:themeColor="text1"/>
        </w:rPr>
        <w:t>Walsmann</w:t>
      </w:r>
      <w:r w:rsidRPr="00F80E1E">
        <w:rPr>
          <w:color w:val="000000" w:themeColor="text1"/>
        </w:rPr>
        <w:t xml:space="preserve">, Lena </w:t>
      </w:r>
      <w:r w:rsidRPr="00F80E1E">
        <w:rPr>
          <w:color w:val="000000" w:themeColor="text1"/>
        </w:rPr>
        <w:t>Düpont</w:t>
      </w:r>
      <w:r w:rsidRPr="00F80E1E">
        <w:rPr>
          <w:rStyle w:val="HideTWBExt"/>
          <w:b w:val="0"/>
        </w:rPr>
        <w:t>&lt;/Members&gt;</w:t>
      </w:r>
    </w:p>
    <w:p w:rsidR="00F80E1E" w:rsidRPr="00F80E1E" w:rsidP="00F80E1E" w14:paraId="0B043BE8" w14:textId="77777777">
      <w:pPr>
        <w:pStyle w:val="NormalBold"/>
        <w:rPr>
          <w:color w:val="000000" w:themeColor="text1"/>
        </w:rPr>
      </w:pPr>
      <w:r w:rsidRPr="00F80E1E">
        <w:rPr>
          <w:rStyle w:val="HideTWBExt"/>
          <w:b w:val="0"/>
        </w:rPr>
        <w:t>&lt;/RepeatBlock-By&gt;</w:t>
      </w:r>
    </w:p>
    <w:p w:rsidR="00F80E1E" w:rsidRPr="00F80E1E" w:rsidP="00F80E1E" w14:paraId="3C7AD9A5"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4FFC68C8" w14:textId="77777777">
      <w:pPr>
        <w:pStyle w:val="NormalBold"/>
        <w:rPr>
          <w:color w:val="000000" w:themeColor="text1"/>
        </w:rPr>
      </w:pPr>
      <w:r w:rsidRPr="00F80E1E">
        <w:rPr>
          <w:rStyle w:val="HideTWBExt"/>
          <w:b w:val="0"/>
        </w:rPr>
        <w:t>&lt;Article&gt;</w:t>
      </w:r>
      <w:r w:rsidRPr="00F80E1E">
        <w:rPr>
          <w:color w:val="000000" w:themeColor="text1"/>
        </w:rPr>
        <w:t>Artykuł 10 – ustęp 1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9679E9"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214C9255" w14:textId="77777777">
            <w:pPr>
              <w:rPr>
                <w:color w:val="000000" w:themeColor="text1"/>
              </w:rPr>
            </w:pPr>
          </w:p>
        </w:tc>
      </w:tr>
      <w:tr w14:paraId="46EBD629"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4CF8781"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388E51FB" w14:textId="77777777">
            <w:pPr>
              <w:pStyle w:val="AmColumnHeading"/>
              <w:rPr>
                <w:color w:val="000000" w:themeColor="text1"/>
              </w:rPr>
            </w:pPr>
            <w:r w:rsidRPr="00F80E1E">
              <w:rPr>
                <w:color w:val="000000" w:themeColor="text1"/>
              </w:rPr>
              <w:t>Poprawka</w:t>
            </w:r>
          </w:p>
        </w:tc>
      </w:tr>
      <w:tr w14:paraId="59B96A34"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6083C3C6"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w:t>
            </w:r>
            <w:r w:rsidRPr="00F80E1E">
              <w:rPr>
                <w:b/>
                <w:i/>
                <w:color w:val="000000" w:themeColor="text1"/>
              </w:rPr>
              <w:t>podejmowanie</w:t>
            </w:r>
            <w:r w:rsidRPr="00F80E1E">
              <w:rPr>
                <w:color w:val="000000" w:themeColor="text1"/>
              </w:rPr>
              <w:t xml:space="preserve"> przez rolników i innych beneficjentów, w tym zobowiązania do utrzymania rolnictwa ekologicznego i ekstensyfikacji produkcji zwierzęcej, podjęte i realizowane zgodnie z ust. 3;</w:t>
            </w:r>
          </w:p>
        </w:tc>
        <w:tc>
          <w:tcPr>
            <w:tcW w:w="4876" w:type="dxa"/>
            <w:tcBorders>
              <w:top w:val="nil"/>
              <w:left w:val="nil"/>
              <w:bottom w:val="nil"/>
              <w:right w:val="nil"/>
            </w:tcBorders>
          </w:tcPr>
          <w:p w:rsidR="00F80E1E" w:rsidRPr="00F80E1E" w:rsidP="00E224BD" w14:paraId="39FA7DD0"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w:t>
            </w:r>
            <w:r w:rsidRPr="00F80E1E">
              <w:rPr>
                <w:b/>
                <w:i/>
                <w:color w:val="000000" w:themeColor="text1"/>
              </w:rPr>
              <w:t>podejmowane</w:t>
            </w:r>
            <w:r w:rsidRPr="00F80E1E">
              <w:rPr>
                <w:color w:val="000000" w:themeColor="text1"/>
              </w:rPr>
              <w:t xml:space="preserve"> przez rolników i innych beneficjentów, w tym zobowiązania do utrzymania rolnictwa ekologicznego</w:t>
            </w:r>
            <w:r w:rsidRPr="00F80E1E">
              <w:rPr>
                <w:b/>
                <w:i/>
                <w:color w:val="000000" w:themeColor="text1"/>
              </w:rPr>
              <w:t>, optymalizacji wykorzystania zasobów</w:t>
            </w:r>
            <w:r w:rsidRPr="00F80E1E">
              <w:rPr>
                <w:color w:val="000000" w:themeColor="text1"/>
              </w:rPr>
              <w:t xml:space="preserve"> i ekstensyfikacji produkcji zwierzęcej, podjęte i realizowane zgodnie z ust. 3;</w:t>
            </w:r>
          </w:p>
        </w:tc>
      </w:tr>
    </w:tbl>
    <w:p w:rsidR="00F80E1E" w:rsidRPr="00F80E1E" w:rsidP="00F80E1E" w14:paraId="392C3E55"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71601CDD" w14:textId="77777777">
      <w:pPr>
        <w:rPr>
          <w:color w:val="000000" w:themeColor="text1"/>
        </w:rPr>
      </w:pPr>
      <w:r w:rsidRPr="00F80E1E">
        <w:rPr>
          <w:rStyle w:val="HideTWBExt"/>
        </w:rPr>
        <w:t>&lt;/Amend&gt;</w:t>
      </w:r>
    </w:p>
    <w:p w:rsidR="00F80E1E" w:rsidRPr="00F80E1E" w:rsidP="00F80E1E" w14:paraId="4CDE853B" w14:textId="6C757B0C">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2078</w:t>
      </w:r>
      <w:r w:rsidRPr="00F80E1E">
        <w:rPr>
          <w:rStyle w:val="HideTWBExt"/>
          <w:b w:val="0"/>
        </w:rPr>
        <w:t>&lt;/NumAm&gt;</w:t>
      </w:r>
    </w:p>
    <w:p w:rsidR="00F80E1E" w:rsidRPr="00F80E1E" w:rsidP="00F80E1E" w14:paraId="0FAA1588"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Cristina </w:t>
      </w:r>
      <w:r w:rsidRPr="00F80E1E">
        <w:rPr>
          <w:color w:val="000000" w:themeColor="text1"/>
        </w:rPr>
        <w:t>Maestre</w:t>
      </w:r>
      <w:r w:rsidRPr="00F80E1E">
        <w:rPr>
          <w:color w:val="000000" w:themeColor="text1"/>
        </w:rPr>
        <w:t>, Elena Sancho Murillo</w:t>
      </w:r>
      <w:r w:rsidRPr="00F80E1E">
        <w:rPr>
          <w:rStyle w:val="HideTWBExt"/>
          <w:b w:val="0"/>
        </w:rPr>
        <w:t>&lt;/Members&gt;</w:t>
      </w:r>
    </w:p>
    <w:p w:rsidR="00F80E1E" w:rsidRPr="00F80E1E" w:rsidP="00F80E1E" w14:paraId="0B08C7DE" w14:textId="77777777">
      <w:pPr>
        <w:pStyle w:val="NormalBold"/>
        <w:rPr>
          <w:color w:val="000000" w:themeColor="text1"/>
        </w:rPr>
      </w:pPr>
      <w:r w:rsidRPr="00F80E1E">
        <w:rPr>
          <w:rStyle w:val="HideTWBExt"/>
          <w:b w:val="0"/>
        </w:rPr>
        <w:t>&lt;/RepeatBlock-By&gt;</w:t>
      </w:r>
    </w:p>
    <w:p w:rsidR="00F80E1E" w:rsidRPr="00F80E1E" w:rsidP="00F80E1E" w14:paraId="6AE851BC"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6D947B13" w14:textId="77777777">
      <w:pPr>
        <w:pStyle w:val="NormalBold"/>
        <w:rPr>
          <w:color w:val="000000" w:themeColor="text1"/>
        </w:rPr>
      </w:pPr>
      <w:r w:rsidRPr="00F80E1E">
        <w:rPr>
          <w:rStyle w:val="HideTWBExt"/>
          <w:b w:val="0"/>
        </w:rPr>
        <w:t>&lt;Article&gt;</w:t>
      </w:r>
      <w:r w:rsidRPr="00F80E1E">
        <w:rPr>
          <w:color w:val="000000" w:themeColor="text1"/>
        </w:rPr>
        <w:t>Artykuł 10 – ustęp 1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AB82B6"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744289C0" w14:textId="77777777">
            <w:pPr>
              <w:rPr>
                <w:color w:val="000000" w:themeColor="text1"/>
              </w:rPr>
            </w:pPr>
          </w:p>
        </w:tc>
      </w:tr>
      <w:tr w14:paraId="6BAD85F3"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9C2529D"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3EE82A5A" w14:textId="77777777">
            <w:pPr>
              <w:pStyle w:val="AmColumnHeading"/>
              <w:rPr>
                <w:color w:val="000000" w:themeColor="text1"/>
              </w:rPr>
            </w:pPr>
            <w:r w:rsidRPr="00F80E1E">
              <w:rPr>
                <w:color w:val="000000" w:themeColor="text1"/>
              </w:rPr>
              <w:t>Poprawka</w:t>
            </w:r>
          </w:p>
        </w:tc>
      </w:tr>
      <w:tr w14:paraId="02BF4BCF"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7AF8B183" w14:textId="77777777">
            <w:pPr>
              <w:pStyle w:val="Normal6a"/>
              <w:rPr>
                <w:color w:val="000000" w:themeColor="text1"/>
              </w:rPr>
            </w:pPr>
            <w:r w:rsidRPr="00F80E1E">
              <w:rPr>
                <w:color w:val="000000" w:themeColor="text1"/>
              </w:rPr>
              <w:t>a)</w:t>
            </w:r>
            <w:r w:rsidRPr="00F80E1E">
              <w:rPr>
                <w:color w:val="000000" w:themeColor="text1"/>
              </w:rPr>
              <w:tab/>
              <w:t>dobrowolne zobowiązania w dziedzinie zarządzania podejmowanie przez rolników i innych beneficjentów, w tym zobowiązania do utrzymania rolnictwa ekologicznego i ekstensyfikacji produkcji zwierzęcej, podjęte i realizowane zgodnie z ust. 3;</w:t>
            </w:r>
          </w:p>
        </w:tc>
        <w:tc>
          <w:tcPr>
            <w:tcW w:w="4876" w:type="dxa"/>
            <w:tcBorders>
              <w:top w:val="nil"/>
              <w:left w:val="nil"/>
              <w:bottom w:val="nil"/>
              <w:right w:val="nil"/>
            </w:tcBorders>
          </w:tcPr>
          <w:p w:rsidR="00F80E1E" w:rsidRPr="00F80E1E" w:rsidP="00E224BD" w14:paraId="31BEE0B5" w14:textId="77777777">
            <w:pPr>
              <w:pStyle w:val="Normal6a"/>
              <w:rPr>
                <w:color w:val="000000" w:themeColor="text1"/>
              </w:rPr>
            </w:pPr>
            <w:r w:rsidRPr="00F80E1E">
              <w:rPr>
                <w:color w:val="000000" w:themeColor="text1"/>
              </w:rPr>
              <w:t>a)</w:t>
            </w:r>
            <w:r w:rsidRPr="00F80E1E">
              <w:rPr>
                <w:color w:val="000000" w:themeColor="text1"/>
              </w:rPr>
              <w:tab/>
              <w:t>dobrowolne zobowiązania w dziedzinie zarządzania podejmowanie przez rolników</w:t>
            </w:r>
            <w:r w:rsidRPr="00F80E1E">
              <w:rPr>
                <w:b/>
                <w:i/>
                <w:color w:val="000000" w:themeColor="text1"/>
              </w:rPr>
              <w:t>, spółdzielnie</w:t>
            </w:r>
            <w:r w:rsidRPr="00F80E1E">
              <w:rPr>
                <w:color w:val="000000" w:themeColor="text1"/>
              </w:rPr>
              <w:t xml:space="preserve"> i innych beneficjentów, w tym zobowiązania do utrzymania rolnictwa ekologicznego i ekstensyfikacji produkcji zwierzęcej, podjęte i realizowane zgodnie z ust. 3;</w:t>
            </w:r>
          </w:p>
        </w:tc>
      </w:tr>
    </w:tbl>
    <w:p w:rsidR="00F80E1E" w:rsidRPr="00F80E1E" w:rsidP="00F80E1E" w14:paraId="7FCC05AF"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51030156" w14:textId="77777777">
      <w:pPr>
        <w:rPr>
          <w:color w:val="000000" w:themeColor="text1"/>
        </w:rPr>
      </w:pPr>
      <w:r w:rsidRPr="00F80E1E">
        <w:rPr>
          <w:rStyle w:val="HideTWBExt"/>
        </w:rPr>
        <w:t>&lt;/Amend&gt;</w:t>
      </w:r>
    </w:p>
    <w:p w:rsidR="00F80E1E" w:rsidRPr="00F80E1E" w:rsidP="00F80E1E" w14:paraId="0BDC77CB" w14:textId="4A081E5F">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2079</w:t>
      </w:r>
      <w:r w:rsidRPr="00F80E1E">
        <w:rPr>
          <w:rStyle w:val="HideTWBExt"/>
          <w:b w:val="0"/>
        </w:rPr>
        <w:t>&lt;/NumAm&gt;</w:t>
      </w:r>
    </w:p>
    <w:p w:rsidR="00F80E1E" w:rsidRPr="00F80E1E" w:rsidP="00F80E1E" w14:paraId="23EC628A" w14:textId="77777777">
      <w:pPr>
        <w:pStyle w:val="NormalBold"/>
        <w:rPr>
          <w:color w:val="000000" w:themeColor="text1"/>
        </w:rPr>
      </w:pPr>
      <w:r w:rsidRPr="00F80E1E">
        <w:rPr>
          <w:rStyle w:val="HideTWBExt"/>
          <w:b w:val="0"/>
        </w:rPr>
        <w:t>&lt;RepeatBlock-By&gt;&lt;Members&gt;</w:t>
      </w:r>
      <w:r w:rsidRPr="00F80E1E">
        <w:rPr>
          <w:color w:val="000000" w:themeColor="text1"/>
        </w:rPr>
        <w:t>Luis-</w:t>
      </w:r>
      <w:r w:rsidRPr="00F80E1E">
        <w:rPr>
          <w:color w:val="000000" w:themeColor="text1"/>
        </w:rPr>
        <w:t>Vicențiu</w:t>
      </w:r>
      <w:r w:rsidRPr="00F80E1E">
        <w:rPr>
          <w:color w:val="000000" w:themeColor="text1"/>
        </w:rPr>
        <w:t xml:space="preserve"> </w:t>
      </w:r>
      <w:r w:rsidRPr="00F80E1E">
        <w:rPr>
          <w:color w:val="000000" w:themeColor="text1"/>
        </w:rPr>
        <w:t>Lazarus</w:t>
      </w:r>
      <w:r w:rsidRPr="00F80E1E">
        <w:rPr>
          <w:rStyle w:val="HideTWBExt"/>
          <w:b w:val="0"/>
        </w:rPr>
        <w:t>&lt;/Members&gt;</w:t>
      </w:r>
    </w:p>
    <w:p w:rsidR="00F80E1E" w:rsidRPr="00F80E1E" w:rsidP="00F80E1E" w14:paraId="3E8D2006" w14:textId="77777777">
      <w:pPr>
        <w:pStyle w:val="NormalBold"/>
        <w:rPr>
          <w:color w:val="000000" w:themeColor="text1"/>
        </w:rPr>
      </w:pPr>
      <w:r w:rsidRPr="00F80E1E">
        <w:rPr>
          <w:rStyle w:val="HideTWBExt"/>
          <w:b w:val="0"/>
        </w:rPr>
        <w:t>&lt;/RepeatBlock-By&gt;</w:t>
      </w:r>
    </w:p>
    <w:p w:rsidR="00F80E1E" w:rsidRPr="00F80E1E" w:rsidP="00F80E1E" w14:paraId="4712627E"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27594D39" w14:textId="77777777">
      <w:pPr>
        <w:pStyle w:val="NormalBold"/>
        <w:rPr>
          <w:color w:val="000000" w:themeColor="text1"/>
        </w:rPr>
      </w:pPr>
      <w:r w:rsidRPr="00F80E1E">
        <w:rPr>
          <w:rStyle w:val="HideTWBExt"/>
          <w:b w:val="0"/>
        </w:rPr>
        <w:t>&lt;Article&gt;</w:t>
      </w:r>
      <w:r w:rsidRPr="00F80E1E">
        <w:rPr>
          <w:color w:val="000000" w:themeColor="text1"/>
        </w:rPr>
        <w:t>Artykuł 10 – ustęp 1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825A63"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27F44831" w14:textId="77777777">
            <w:pPr>
              <w:rPr>
                <w:color w:val="000000" w:themeColor="text1"/>
              </w:rPr>
            </w:pPr>
          </w:p>
        </w:tc>
      </w:tr>
      <w:tr w14:paraId="46E83DD5"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60D278F4"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577258D" w14:textId="77777777">
            <w:pPr>
              <w:pStyle w:val="AmColumnHeading"/>
              <w:rPr>
                <w:color w:val="000000" w:themeColor="text1"/>
              </w:rPr>
            </w:pPr>
            <w:r w:rsidRPr="00F80E1E">
              <w:rPr>
                <w:color w:val="000000" w:themeColor="text1"/>
              </w:rPr>
              <w:t>Poprawka</w:t>
            </w:r>
          </w:p>
        </w:tc>
      </w:tr>
      <w:tr w14:paraId="2B668ACF"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698E347" w14:textId="77777777">
            <w:pPr>
              <w:pStyle w:val="Normal6a"/>
              <w:rPr>
                <w:color w:val="000000" w:themeColor="text1"/>
              </w:rPr>
            </w:pPr>
            <w:r w:rsidRPr="00F80E1E">
              <w:rPr>
                <w:color w:val="000000" w:themeColor="text1"/>
              </w:rPr>
              <w:t>a)</w:t>
            </w:r>
            <w:r w:rsidRPr="00F80E1E">
              <w:rPr>
                <w:color w:val="000000" w:themeColor="text1"/>
              </w:rPr>
              <w:tab/>
              <w:t>dobrowolne zobowiązania w dziedzinie zarządzania podejmowanie przez rolników i innych beneficjentów, w tym zobowiązania do utrzymania rolnictwa ekologicznego i ekstensyfikacji produkcji zwierzęcej, podjęte i realizowane zgodnie z ust. 3;</w:t>
            </w:r>
          </w:p>
        </w:tc>
        <w:tc>
          <w:tcPr>
            <w:tcW w:w="4876" w:type="dxa"/>
            <w:tcBorders>
              <w:top w:val="nil"/>
              <w:left w:val="nil"/>
              <w:bottom w:val="nil"/>
              <w:right w:val="nil"/>
            </w:tcBorders>
          </w:tcPr>
          <w:p w:rsidR="00F80E1E" w:rsidRPr="00F80E1E" w:rsidP="00E224BD" w14:paraId="4253FEE6"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podejmowanie przez rolników i innych beneficjentów </w:t>
            </w:r>
            <w:r w:rsidRPr="00F80E1E">
              <w:rPr>
                <w:b/>
                <w:i/>
                <w:color w:val="000000" w:themeColor="text1"/>
              </w:rPr>
              <w:t>(m.in. spółdzielnie),</w:t>
            </w:r>
            <w:r w:rsidRPr="00F80E1E">
              <w:rPr>
                <w:color w:val="000000" w:themeColor="text1"/>
              </w:rPr>
              <w:t xml:space="preserve"> w tym zobowiązania do utrzymania rolnictwa ekologicznego i ekstensyfikacji produkcji zwierzęcej, podjęte i realizowane zgodnie z ust. 3;</w:t>
            </w:r>
          </w:p>
        </w:tc>
      </w:tr>
    </w:tbl>
    <w:p w:rsidR="00F80E1E" w:rsidRPr="00F80E1E" w:rsidP="00F80E1E" w14:paraId="17E7E518"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364C7E8B" w14:textId="77777777">
      <w:pPr>
        <w:rPr>
          <w:color w:val="000000" w:themeColor="text1"/>
        </w:rPr>
      </w:pPr>
      <w:r w:rsidRPr="00F80E1E">
        <w:rPr>
          <w:rStyle w:val="HideTWBExt"/>
        </w:rPr>
        <w:t>&lt;/Amend&gt;</w:t>
      </w:r>
    </w:p>
    <w:p w:rsidR="00F80E1E" w:rsidRPr="00F80E1E" w:rsidP="00F80E1E" w14:paraId="3931196D" w14:textId="7930E092">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2080</w:t>
      </w:r>
      <w:r w:rsidRPr="00F80E1E">
        <w:rPr>
          <w:rStyle w:val="HideTWBExt"/>
          <w:b w:val="0"/>
        </w:rPr>
        <w:t>&lt;/NumAm&gt;</w:t>
      </w:r>
    </w:p>
    <w:p w:rsidR="00F80E1E" w:rsidRPr="00F80E1E" w:rsidP="00F80E1E" w14:paraId="2BA9476F" w14:textId="77777777">
      <w:pPr>
        <w:pStyle w:val="NormalBold"/>
        <w:rPr>
          <w:color w:val="000000" w:themeColor="text1"/>
        </w:rPr>
      </w:pPr>
      <w:r w:rsidRPr="00F80E1E">
        <w:rPr>
          <w:rStyle w:val="HideTWBExt"/>
          <w:b w:val="0"/>
        </w:rPr>
        <w:t>&lt;RepeatBlock-By&gt;&lt;Members&gt;</w:t>
      </w:r>
      <w:r w:rsidRPr="00F80E1E">
        <w:rPr>
          <w:color w:val="000000" w:themeColor="text1"/>
        </w:rPr>
        <w:t>Daniel Buda, Dan-</w:t>
      </w:r>
      <w:r w:rsidRPr="00F80E1E">
        <w:rPr>
          <w:color w:val="000000" w:themeColor="text1"/>
        </w:rPr>
        <w:t>Ştefan</w:t>
      </w:r>
      <w:r w:rsidRPr="00F80E1E">
        <w:rPr>
          <w:color w:val="000000" w:themeColor="text1"/>
        </w:rPr>
        <w:t xml:space="preserve"> </w:t>
      </w:r>
      <w:r w:rsidRPr="00F80E1E">
        <w:rPr>
          <w:color w:val="000000" w:themeColor="text1"/>
        </w:rPr>
        <w:t>Motreanu</w:t>
      </w:r>
      <w:r w:rsidRPr="00F80E1E">
        <w:rPr>
          <w:rStyle w:val="HideTWBExt"/>
          <w:b w:val="0"/>
        </w:rPr>
        <w:t>&lt;/Members&gt;</w:t>
      </w:r>
    </w:p>
    <w:p w:rsidR="00F80E1E" w:rsidRPr="00F80E1E" w:rsidP="00F80E1E" w14:paraId="18264930" w14:textId="77777777">
      <w:pPr>
        <w:pStyle w:val="NormalBold"/>
        <w:rPr>
          <w:color w:val="000000" w:themeColor="text1"/>
        </w:rPr>
      </w:pPr>
      <w:r w:rsidRPr="00F80E1E">
        <w:rPr>
          <w:rStyle w:val="HideTWBExt"/>
          <w:b w:val="0"/>
        </w:rPr>
        <w:t>&lt;/RepeatBlock-By&gt;</w:t>
      </w:r>
    </w:p>
    <w:p w:rsidR="00F80E1E" w:rsidRPr="00F80E1E" w:rsidP="00F80E1E" w14:paraId="0FD28471"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1A2F99E7" w14:textId="77777777">
      <w:pPr>
        <w:pStyle w:val="NormalBold"/>
        <w:rPr>
          <w:color w:val="000000" w:themeColor="text1"/>
        </w:rPr>
      </w:pPr>
      <w:r w:rsidRPr="00F80E1E">
        <w:rPr>
          <w:rStyle w:val="HideTWBExt"/>
          <w:b w:val="0"/>
        </w:rPr>
        <w:t>&lt;Article&gt;</w:t>
      </w:r>
      <w:r w:rsidRPr="00F80E1E">
        <w:rPr>
          <w:color w:val="000000" w:themeColor="text1"/>
        </w:rPr>
        <w:t>Artykuł 10 – akapit 1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6D04F3"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2F2FE4E6" w14:textId="77777777">
            <w:pPr>
              <w:rPr>
                <w:color w:val="000000" w:themeColor="text1"/>
              </w:rPr>
            </w:pPr>
          </w:p>
        </w:tc>
      </w:tr>
      <w:tr w14:paraId="5EB136C6"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0063BD5E"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D645F85" w14:textId="77777777">
            <w:pPr>
              <w:pStyle w:val="AmColumnHeading"/>
              <w:rPr>
                <w:color w:val="000000" w:themeColor="text1"/>
              </w:rPr>
            </w:pPr>
            <w:r w:rsidRPr="00F80E1E">
              <w:rPr>
                <w:color w:val="000000" w:themeColor="text1"/>
              </w:rPr>
              <w:t>Poprawka</w:t>
            </w:r>
          </w:p>
        </w:tc>
      </w:tr>
      <w:tr w14:paraId="1C7C44BC"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F8F40BF" w14:textId="77777777">
            <w:pPr>
              <w:pStyle w:val="Normal6a"/>
              <w:rPr>
                <w:color w:val="000000" w:themeColor="text1"/>
              </w:rPr>
            </w:pPr>
            <w:r w:rsidRPr="00F80E1E">
              <w:rPr>
                <w:color w:val="000000" w:themeColor="text1"/>
              </w:rPr>
              <w:t>a)</w:t>
            </w:r>
            <w:r w:rsidRPr="00F80E1E">
              <w:rPr>
                <w:color w:val="000000" w:themeColor="text1"/>
              </w:rPr>
              <w:tab/>
              <w:t>dobrowolne zobowiązania w dziedzinie zarządzania podejmowanie przez rolników i innych beneficjentów, w tym zobowiązania do utrzymania rolnictwa ekologicznego i ekstensyfikacji produkcji zwierzęcej, podjęte i realizowane zgodnie z ust. 3;</w:t>
            </w:r>
          </w:p>
        </w:tc>
        <w:tc>
          <w:tcPr>
            <w:tcW w:w="4876" w:type="dxa"/>
            <w:tcBorders>
              <w:top w:val="nil"/>
              <w:left w:val="nil"/>
              <w:bottom w:val="nil"/>
              <w:right w:val="nil"/>
            </w:tcBorders>
          </w:tcPr>
          <w:p w:rsidR="00F80E1E" w:rsidRPr="00F80E1E" w:rsidP="00E224BD" w14:paraId="45B3C43D"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podejmowanie przez rolników i innych beneficjentów, </w:t>
            </w:r>
            <w:r w:rsidRPr="00F80E1E">
              <w:rPr>
                <w:b/>
                <w:i/>
                <w:color w:val="000000" w:themeColor="text1"/>
              </w:rPr>
              <w:t>m.in. spółdzielnie,</w:t>
            </w:r>
            <w:r w:rsidRPr="00F80E1E">
              <w:rPr>
                <w:color w:val="000000" w:themeColor="text1"/>
              </w:rPr>
              <w:t xml:space="preserve"> w tym zobowiązania do utrzymania rolnictwa ekologicznego i ekstensyfikacji produkcji zwierzęcej, podjęte i realizowane zgodnie z ust. 3;</w:t>
            </w:r>
          </w:p>
        </w:tc>
      </w:tr>
    </w:tbl>
    <w:p w:rsidR="00F80E1E" w:rsidRPr="00F80E1E" w:rsidP="00F80E1E" w14:paraId="66659B57"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{RO}</w:t>
      </w:r>
      <w:r w:rsidRPr="00F80E1E">
        <w:rPr>
          <w:color w:val="000000" w:themeColor="text1"/>
        </w:rPr>
        <w:t>ro</w:t>
      </w:r>
      <w:r w:rsidRPr="00F80E1E">
        <w:rPr>
          <w:rStyle w:val="HideTWBExt"/>
        </w:rPr>
        <w:t>&lt;/Original&gt;</w:t>
      </w:r>
    </w:p>
    <w:p w:rsidR="00F80E1E" w:rsidRPr="00F80E1E" w:rsidP="00F80E1E" w14:paraId="6305378A" w14:textId="77777777">
      <w:pPr>
        <w:rPr>
          <w:color w:val="000000" w:themeColor="text1"/>
        </w:rPr>
      </w:pPr>
      <w:r w:rsidRPr="00F80E1E">
        <w:rPr>
          <w:rStyle w:val="HideTWBExt"/>
        </w:rPr>
        <w:t>&lt;/Amend&gt;</w:t>
      </w:r>
    </w:p>
    <w:p w:rsidR="00F80E1E" w:rsidRPr="00F80E1E" w:rsidP="00F80E1E" w14:paraId="5EB48E25" w14:textId="01BC6FB4">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2081</w:t>
      </w:r>
      <w:r w:rsidRPr="00F80E1E">
        <w:rPr>
          <w:rStyle w:val="HideTWBExt"/>
          <w:b w:val="0"/>
        </w:rPr>
        <w:t>&lt;/NumAm&gt;</w:t>
      </w:r>
    </w:p>
    <w:p w:rsidR="00F80E1E" w:rsidRPr="00F80E1E" w:rsidP="00F80E1E" w14:paraId="4FBE1A00" w14:textId="77777777">
      <w:pPr>
        <w:pStyle w:val="NormalBold"/>
        <w:rPr>
          <w:color w:val="000000" w:themeColor="text1"/>
        </w:rPr>
      </w:pPr>
      <w:r w:rsidRPr="00F80E1E">
        <w:rPr>
          <w:rStyle w:val="HideTWBExt"/>
          <w:b w:val="0"/>
        </w:rPr>
        <w:t>&lt;RepeatBlock-By&gt;&lt;Members&gt;</w:t>
      </w:r>
      <w:r w:rsidRPr="00F80E1E">
        <w:rPr>
          <w:color w:val="000000" w:themeColor="text1"/>
        </w:rPr>
        <w:t xml:space="preserve">Barry </w:t>
      </w:r>
      <w:r w:rsidRPr="00F80E1E">
        <w:rPr>
          <w:color w:val="000000" w:themeColor="text1"/>
        </w:rPr>
        <w:t>Cowen</w:t>
      </w:r>
      <w:r w:rsidRPr="00F80E1E">
        <w:rPr>
          <w:color w:val="000000" w:themeColor="text1"/>
        </w:rPr>
        <w:t xml:space="preserve">, </w:t>
      </w:r>
      <w:r w:rsidRPr="00F80E1E">
        <w:rPr>
          <w:color w:val="000000" w:themeColor="text1"/>
        </w:rPr>
        <w:t>Asger</w:t>
      </w:r>
      <w:r w:rsidRPr="00F80E1E">
        <w:rPr>
          <w:color w:val="000000" w:themeColor="text1"/>
        </w:rPr>
        <w:t xml:space="preserve"> Christensen, Emma </w:t>
      </w:r>
      <w:r w:rsidRPr="00F80E1E">
        <w:rPr>
          <w:color w:val="000000" w:themeColor="text1"/>
        </w:rPr>
        <w:t>Wiesner</w:t>
      </w:r>
      <w:r w:rsidRPr="00F80E1E">
        <w:rPr>
          <w:color w:val="000000" w:themeColor="text1"/>
        </w:rPr>
        <w:t xml:space="preserve">, Christine Singer, </w:t>
      </w:r>
      <w:r w:rsidRPr="00F80E1E">
        <w:rPr>
          <w:color w:val="000000" w:themeColor="text1"/>
        </w:rPr>
        <w:t>Elsi</w:t>
      </w:r>
      <w:r w:rsidRPr="00F80E1E">
        <w:rPr>
          <w:color w:val="000000" w:themeColor="text1"/>
        </w:rPr>
        <w:t xml:space="preserve"> </w:t>
      </w:r>
      <w:r w:rsidRPr="00F80E1E">
        <w:rPr>
          <w:color w:val="000000" w:themeColor="text1"/>
        </w:rPr>
        <w:t>Katainen</w:t>
      </w:r>
      <w:r w:rsidRPr="00F80E1E">
        <w:rPr>
          <w:color w:val="000000" w:themeColor="text1"/>
        </w:rPr>
        <w:t xml:space="preserve">, </w:t>
      </w:r>
      <w:r w:rsidRPr="00F80E1E">
        <w:rPr>
          <w:color w:val="000000" w:themeColor="text1"/>
        </w:rPr>
        <w:t>Jérémy</w:t>
      </w:r>
      <w:r w:rsidRPr="00F80E1E">
        <w:rPr>
          <w:color w:val="000000" w:themeColor="text1"/>
        </w:rPr>
        <w:t xml:space="preserve"> </w:t>
      </w:r>
      <w:r w:rsidRPr="00F80E1E">
        <w:rPr>
          <w:color w:val="000000" w:themeColor="text1"/>
        </w:rPr>
        <w:t>Decerle</w:t>
      </w:r>
      <w:r w:rsidRPr="00F80E1E">
        <w:rPr>
          <w:rStyle w:val="HideTWBExt"/>
          <w:b w:val="0"/>
        </w:rPr>
        <w:t>&lt;/Members&gt;</w:t>
      </w:r>
    </w:p>
    <w:p w:rsidR="00F80E1E" w:rsidRPr="00F80E1E" w:rsidP="00F80E1E" w14:paraId="4AF855CE" w14:textId="77777777">
      <w:pPr>
        <w:pStyle w:val="NormalBold"/>
        <w:rPr>
          <w:color w:val="000000" w:themeColor="text1"/>
        </w:rPr>
      </w:pPr>
      <w:r w:rsidRPr="00F80E1E">
        <w:rPr>
          <w:rStyle w:val="HideTWBExt"/>
          <w:b w:val="0"/>
        </w:rPr>
        <w:t>&lt;/RepeatBlock-By&gt;</w:t>
      </w:r>
    </w:p>
    <w:p w:rsidR="00F80E1E" w:rsidRPr="00F80E1E" w:rsidP="00F80E1E" w14:paraId="34009794"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15C3D725" w14:textId="77777777">
      <w:pPr>
        <w:pStyle w:val="NormalBold"/>
        <w:rPr>
          <w:color w:val="000000" w:themeColor="text1"/>
        </w:rPr>
      </w:pPr>
      <w:r w:rsidRPr="00F80E1E">
        <w:rPr>
          <w:rStyle w:val="HideTWBExt"/>
          <w:b w:val="0"/>
        </w:rPr>
        <w:t>&lt;Article&gt;</w:t>
      </w:r>
      <w:r w:rsidRPr="00F80E1E">
        <w:rPr>
          <w:color w:val="000000" w:themeColor="text1"/>
        </w:rPr>
        <w:t>Artykuł 10 – ustęp 1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7D9E4D"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152159C5" w14:textId="77777777">
            <w:pPr>
              <w:rPr>
                <w:color w:val="000000" w:themeColor="text1"/>
              </w:rPr>
            </w:pPr>
          </w:p>
        </w:tc>
      </w:tr>
      <w:tr w14:paraId="795A95D0"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D2ED19A"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682BF4C8" w14:textId="77777777">
            <w:pPr>
              <w:pStyle w:val="AmColumnHeading"/>
              <w:rPr>
                <w:color w:val="000000" w:themeColor="text1"/>
              </w:rPr>
            </w:pPr>
            <w:r w:rsidRPr="00F80E1E">
              <w:rPr>
                <w:color w:val="000000" w:themeColor="text1"/>
              </w:rPr>
              <w:t>Poprawka</w:t>
            </w:r>
          </w:p>
        </w:tc>
      </w:tr>
      <w:tr w14:paraId="62CCB8D6"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33241C1"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w:t>
            </w:r>
            <w:r w:rsidRPr="00F80E1E">
              <w:rPr>
                <w:b/>
                <w:i/>
                <w:color w:val="000000" w:themeColor="text1"/>
              </w:rPr>
              <w:t>podejmowanie</w:t>
            </w:r>
            <w:r w:rsidRPr="00F80E1E">
              <w:rPr>
                <w:color w:val="000000" w:themeColor="text1"/>
              </w:rPr>
              <w:t xml:space="preserve"> przez rolników i innych beneficjentów, w tym zobowiązania do utrzymania rolnictwa ekologicznego i ekstensyfikacji produkcji zwierzęcej, podjęte i realizowane zgodnie z ust. 3;</w:t>
            </w:r>
          </w:p>
        </w:tc>
        <w:tc>
          <w:tcPr>
            <w:tcW w:w="4876" w:type="dxa"/>
            <w:tcBorders>
              <w:top w:val="nil"/>
              <w:left w:val="nil"/>
              <w:bottom w:val="nil"/>
              <w:right w:val="nil"/>
            </w:tcBorders>
          </w:tcPr>
          <w:p w:rsidR="00F80E1E" w:rsidRPr="00F80E1E" w:rsidP="00E224BD" w14:paraId="5A113FE2"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w:t>
            </w:r>
            <w:r w:rsidRPr="00F80E1E">
              <w:rPr>
                <w:b/>
                <w:i/>
                <w:color w:val="000000" w:themeColor="text1"/>
              </w:rPr>
              <w:t>podejmowane</w:t>
            </w:r>
            <w:r w:rsidRPr="00F80E1E">
              <w:rPr>
                <w:color w:val="000000" w:themeColor="text1"/>
              </w:rPr>
              <w:t xml:space="preserve"> przez rolników i innych beneficjentów, w tym zobowiązania do utrzymania rolnictwa ekologicznego i ekstensyfikacji </w:t>
            </w:r>
            <w:r w:rsidRPr="00F80E1E">
              <w:rPr>
                <w:b/>
                <w:i/>
                <w:color w:val="000000" w:themeColor="text1"/>
              </w:rPr>
              <w:t>lub</w:t>
            </w:r>
            <w:r w:rsidRPr="00F80E1E">
              <w:rPr>
                <w:color w:val="000000" w:themeColor="text1"/>
              </w:rPr>
              <w:t xml:space="preserve"> produkcji zwierzęcej </w:t>
            </w:r>
            <w:r w:rsidRPr="00F80E1E">
              <w:rPr>
                <w:b/>
                <w:i/>
                <w:color w:val="000000" w:themeColor="text1"/>
              </w:rPr>
              <w:t>opartej na pastwiskach,</w:t>
            </w:r>
            <w:r w:rsidRPr="00F80E1E">
              <w:rPr>
                <w:color w:val="000000" w:themeColor="text1"/>
              </w:rPr>
              <w:t xml:space="preserve"> podjęte i realizowane zgodnie z ust. 3;</w:t>
            </w:r>
          </w:p>
        </w:tc>
      </w:tr>
    </w:tbl>
    <w:p w:rsidR="00F80E1E" w:rsidRPr="00F80E1E" w:rsidP="00F80E1E" w14:paraId="62DBCD9F"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256C2B79" w14:textId="77777777">
      <w:pPr>
        <w:rPr>
          <w:color w:val="000000" w:themeColor="text1"/>
        </w:rPr>
      </w:pPr>
      <w:r w:rsidRPr="00F80E1E">
        <w:rPr>
          <w:rStyle w:val="HideTWBExt"/>
        </w:rPr>
        <w:t>&lt;/Amend&gt;</w:t>
      </w:r>
    </w:p>
    <w:p w:rsidR="00F80E1E" w:rsidRPr="00F80E1E" w:rsidP="00F80E1E" w14:paraId="29271046" w14:textId="294A8AB6">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2082</w:t>
      </w:r>
      <w:r w:rsidRPr="00F80E1E">
        <w:rPr>
          <w:rStyle w:val="HideTWBExt"/>
          <w:b w:val="0"/>
        </w:rPr>
        <w:t>&lt;/NumAm&gt;</w:t>
      </w:r>
    </w:p>
    <w:p w:rsidR="00F80E1E" w:rsidRPr="00F80E1E" w:rsidP="00F80E1E" w14:paraId="5AA812BD" w14:textId="77777777">
      <w:pPr>
        <w:pStyle w:val="NormalBold"/>
        <w:rPr>
          <w:color w:val="000000" w:themeColor="text1"/>
        </w:rPr>
      </w:pPr>
      <w:r w:rsidRPr="00F80E1E">
        <w:rPr>
          <w:rStyle w:val="HideTWBExt"/>
          <w:b w:val="0"/>
        </w:rPr>
        <w:t>&lt;RepeatBlock-By&gt;&lt;Members&gt;</w:t>
      </w:r>
      <w:r w:rsidRPr="00F80E1E">
        <w:rPr>
          <w:color w:val="000000" w:themeColor="text1"/>
        </w:rPr>
        <w:t xml:space="preserve">Ton </w:t>
      </w:r>
      <w:r w:rsidRPr="00F80E1E">
        <w:rPr>
          <w:color w:val="000000" w:themeColor="text1"/>
        </w:rPr>
        <w:t>Diepeveen</w:t>
      </w:r>
      <w:r w:rsidRPr="00F80E1E">
        <w:rPr>
          <w:color w:val="000000" w:themeColor="text1"/>
        </w:rPr>
        <w:t xml:space="preserve">, Barbara </w:t>
      </w:r>
      <w:r w:rsidRPr="00F80E1E">
        <w:rPr>
          <w:color w:val="000000" w:themeColor="text1"/>
        </w:rPr>
        <w:t>Bonte</w:t>
      </w:r>
      <w:r w:rsidRPr="00F80E1E">
        <w:rPr>
          <w:color w:val="000000" w:themeColor="text1"/>
        </w:rPr>
        <w:t xml:space="preserve">, </w:t>
      </w:r>
      <w:r w:rsidRPr="00F80E1E">
        <w:rPr>
          <w:color w:val="000000" w:themeColor="text1"/>
        </w:rPr>
        <w:t>Mireia</w:t>
      </w:r>
      <w:r w:rsidRPr="00F80E1E">
        <w:rPr>
          <w:color w:val="000000" w:themeColor="text1"/>
        </w:rPr>
        <w:t xml:space="preserve"> </w:t>
      </w:r>
      <w:r w:rsidRPr="00F80E1E">
        <w:rPr>
          <w:color w:val="000000" w:themeColor="text1"/>
        </w:rPr>
        <w:t>Borrás</w:t>
      </w:r>
      <w:r w:rsidRPr="00F80E1E">
        <w:rPr>
          <w:color w:val="000000" w:themeColor="text1"/>
        </w:rPr>
        <w:t xml:space="preserve"> </w:t>
      </w:r>
      <w:r w:rsidRPr="00F80E1E">
        <w:rPr>
          <w:color w:val="000000" w:themeColor="text1"/>
        </w:rPr>
        <w:t>Pabón</w:t>
      </w:r>
      <w:r w:rsidRPr="00F80E1E">
        <w:rPr>
          <w:color w:val="000000" w:themeColor="text1"/>
        </w:rPr>
        <w:t xml:space="preserve">, </w:t>
      </w:r>
      <w:r w:rsidRPr="00F80E1E">
        <w:rPr>
          <w:color w:val="000000" w:themeColor="text1"/>
        </w:rPr>
        <w:t>Tomáš</w:t>
      </w:r>
      <w:r w:rsidRPr="00F80E1E">
        <w:rPr>
          <w:color w:val="000000" w:themeColor="text1"/>
        </w:rPr>
        <w:t xml:space="preserve"> </w:t>
      </w:r>
      <w:r w:rsidRPr="00F80E1E">
        <w:rPr>
          <w:color w:val="000000" w:themeColor="text1"/>
        </w:rPr>
        <w:t>Kubín</w:t>
      </w:r>
      <w:r w:rsidRPr="00F80E1E">
        <w:rPr>
          <w:color w:val="000000" w:themeColor="text1"/>
        </w:rPr>
        <w:t xml:space="preserve">, </w:t>
      </w:r>
      <w:r w:rsidRPr="00F80E1E">
        <w:rPr>
          <w:color w:val="000000" w:themeColor="text1"/>
        </w:rPr>
        <w:t>Raffaele</w:t>
      </w:r>
      <w:r w:rsidRPr="00F80E1E">
        <w:rPr>
          <w:color w:val="000000" w:themeColor="text1"/>
        </w:rPr>
        <w:t xml:space="preserve"> </w:t>
      </w:r>
      <w:r w:rsidRPr="00F80E1E">
        <w:rPr>
          <w:color w:val="000000" w:themeColor="text1"/>
        </w:rPr>
        <w:t>Stancanelli</w:t>
      </w:r>
      <w:r w:rsidRPr="00F80E1E">
        <w:rPr>
          <w:rStyle w:val="HideTWBExt"/>
          <w:b w:val="0"/>
        </w:rPr>
        <w:t>&lt;/Members&gt;</w:t>
      </w:r>
    </w:p>
    <w:p w:rsidR="00F80E1E" w:rsidRPr="00F80E1E" w:rsidP="00F80E1E" w14:paraId="7CE3B72C" w14:textId="77777777">
      <w:pPr>
        <w:pStyle w:val="NormalBold"/>
        <w:rPr>
          <w:color w:val="000000" w:themeColor="text1"/>
        </w:rPr>
      </w:pPr>
      <w:r w:rsidRPr="00F80E1E">
        <w:rPr>
          <w:rStyle w:val="HideTWBExt"/>
          <w:b w:val="0"/>
        </w:rPr>
        <w:t>&lt;/RepeatBlock-By&gt;</w:t>
      </w:r>
    </w:p>
    <w:p w:rsidR="00F80E1E" w:rsidRPr="00F80E1E" w:rsidP="00F80E1E" w14:paraId="46F6FD02"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0C551078" w14:textId="77777777">
      <w:pPr>
        <w:pStyle w:val="NormalBold"/>
        <w:rPr>
          <w:color w:val="000000" w:themeColor="text1"/>
        </w:rPr>
      </w:pPr>
      <w:r w:rsidRPr="00F80E1E">
        <w:rPr>
          <w:rStyle w:val="HideTWBExt"/>
          <w:b w:val="0"/>
        </w:rPr>
        <w:t>&lt;Article&gt;</w:t>
      </w:r>
      <w:r w:rsidRPr="00F80E1E">
        <w:rPr>
          <w:color w:val="000000" w:themeColor="text1"/>
        </w:rPr>
        <w:t>Artykuł 10 – ustęp 1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97C968"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6657DCC" w14:textId="77777777">
            <w:pPr>
              <w:rPr>
                <w:color w:val="000000" w:themeColor="text1"/>
              </w:rPr>
            </w:pPr>
          </w:p>
        </w:tc>
      </w:tr>
      <w:tr w14:paraId="09E2FD20"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01693DD"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D337382" w14:textId="77777777">
            <w:pPr>
              <w:pStyle w:val="AmColumnHeading"/>
              <w:rPr>
                <w:color w:val="000000" w:themeColor="text1"/>
              </w:rPr>
            </w:pPr>
            <w:r w:rsidRPr="00F80E1E">
              <w:rPr>
                <w:color w:val="000000" w:themeColor="text1"/>
              </w:rPr>
              <w:t>Poprawka</w:t>
            </w:r>
          </w:p>
        </w:tc>
      </w:tr>
      <w:tr w14:paraId="116FAC31"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64155F42"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podejmowanie przez rolników i innych beneficjentów, w tym zobowiązania do utrzymania rolnictwa ekologicznego </w:t>
            </w:r>
            <w:r w:rsidRPr="00F80E1E">
              <w:rPr>
                <w:b/>
                <w:i/>
                <w:color w:val="000000" w:themeColor="text1"/>
              </w:rPr>
              <w:t>i ekstensyfikacji produkcji zwierzęcej,</w:t>
            </w:r>
            <w:r w:rsidRPr="00F80E1E">
              <w:rPr>
                <w:color w:val="000000" w:themeColor="text1"/>
              </w:rPr>
              <w:t xml:space="preserve"> podjęte i realizowane zgodnie z ust. 3;</w:t>
            </w:r>
          </w:p>
        </w:tc>
        <w:tc>
          <w:tcPr>
            <w:tcW w:w="4876" w:type="dxa"/>
            <w:tcBorders>
              <w:top w:val="nil"/>
              <w:left w:val="nil"/>
              <w:bottom w:val="nil"/>
              <w:right w:val="nil"/>
            </w:tcBorders>
          </w:tcPr>
          <w:p w:rsidR="00F80E1E" w:rsidRPr="00F80E1E" w:rsidP="00E224BD" w14:paraId="22F44E61" w14:textId="77777777">
            <w:pPr>
              <w:pStyle w:val="Normal6a"/>
              <w:rPr>
                <w:color w:val="000000" w:themeColor="text1"/>
              </w:rPr>
            </w:pPr>
            <w:r w:rsidRPr="00F80E1E">
              <w:rPr>
                <w:color w:val="000000" w:themeColor="text1"/>
              </w:rPr>
              <w:t>a)</w:t>
            </w:r>
            <w:r w:rsidRPr="00F80E1E">
              <w:rPr>
                <w:color w:val="000000" w:themeColor="text1"/>
              </w:rPr>
              <w:tab/>
              <w:t>dobrowolne zobowiązania w dziedzinie zarządzania podejmowanie przez rolników i innych beneficjentów, w tym zobowiązania do utrzymania rolnictwa ekologicznego, podjęte i realizowane zgodnie z ust. 3;</w:t>
            </w:r>
          </w:p>
        </w:tc>
      </w:tr>
    </w:tbl>
    <w:p w:rsidR="00F80E1E" w:rsidRPr="00F80E1E" w:rsidP="00F80E1E" w14:paraId="042D9C2F"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64CD7C62" w14:textId="77777777">
      <w:pPr>
        <w:rPr>
          <w:color w:val="000000" w:themeColor="text1"/>
        </w:rPr>
      </w:pPr>
      <w:r w:rsidRPr="00F80E1E">
        <w:rPr>
          <w:rStyle w:val="HideTWBExt"/>
        </w:rPr>
        <w:t>&lt;/Amend&gt;</w:t>
      </w:r>
    </w:p>
    <w:p w:rsidR="00F80E1E" w:rsidRPr="00F80E1E" w:rsidP="00F80E1E" w14:paraId="1399F991" w14:textId="539C8A25">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2083</w:t>
      </w:r>
      <w:r w:rsidRPr="00F80E1E">
        <w:rPr>
          <w:rStyle w:val="HideTWBExt"/>
          <w:b w:val="0"/>
        </w:rPr>
        <w:t>&lt;/NumAm&gt;</w:t>
      </w:r>
    </w:p>
    <w:p w:rsidR="00F80E1E" w:rsidRPr="00F80E1E" w:rsidP="00F80E1E" w14:paraId="1507EE9E" w14:textId="77777777">
      <w:pPr>
        <w:pStyle w:val="NormalBold"/>
        <w:rPr>
          <w:color w:val="000000" w:themeColor="text1"/>
        </w:rPr>
      </w:pPr>
      <w:r w:rsidRPr="00F80E1E">
        <w:rPr>
          <w:rStyle w:val="HideTWBExt"/>
          <w:b w:val="0"/>
        </w:rPr>
        <w:t>&lt;RepeatBlock-By&gt;&lt;Members&gt;</w:t>
      </w:r>
      <w:r w:rsidRPr="00F80E1E">
        <w:rPr>
          <w:color w:val="000000" w:themeColor="text1"/>
        </w:rPr>
        <w:t>Waldemar Buda</w:t>
      </w:r>
      <w:r w:rsidRPr="00F80E1E">
        <w:rPr>
          <w:rStyle w:val="HideTWBExt"/>
          <w:b w:val="0"/>
        </w:rPr>
        <w:t>&lt;/Members&gt;</w:t>
      </w:r>
    </w:p>
    <w:p w:rsidR="00F80E1E" w:rsidRPr="00F80E1E" w:rsidP="00F80E1E" w14:paraId="6C59ED0D" w14:textId="77777777">
      <w:pPr>
        <w:pStyle w:val="NormalBold"/>
        <w:rPr>
          <w:color w:val="000000" w:themeColor="text1"/>
        </w:rPr>
      </w:pPr>
      <w:r w:rsidRPr="00F80E1E">
        <w:rPr>
          <w:rStyle w:val="HideTWBExt"/>
          <w:b w:val="0"/>
        </w:rPr>
        <w:t>&lt;/RepeatBlock-By&gt;</w:t>
      </w:r>
    </w:p>
    <w:p w:rsidR="00F80E1E" w:rsidRPr="00F80E1E" w:rsidP="00F80E1E" w14:paraId="50E7FAC4"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6E8C1288" w14:textId="77777777">
      <w:pPr>
        <w:pStyle w:val="NormalBold"/>
        <w:rPr>
          <w:color w:val="000000" w:themeColor="text1"/>
        </w:rPr>
      </w:pPr>
      <w:r w:rsidRPr="00F80E1E">
        <w:rPr>
          <w:rStyle w:val="HideTWBExt"/>
          <w:b w:val="0"/>
        </w:rPr>
        <w:t>&lt;Article&gt;</w:t>
      </w:r>
      <w:r w:rsidRPr="00F80E1E">
        <w:rPr>
          <w:color w:val="000000" w:themeColor="text1"/>
        </w:rPr>
        <w:t>Artykuł 10 – ustęp 1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A6B4BB"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0EAFE9BD" w14:textId="77777777">
            <w:pPr>
              <w:rPr>
                <w:color w:val="000000" w:themeColor="text1"/>
              </w:rPr>
            </w:pPr>
          </w:p>
        </w:tc>
      </w:tr>
      <w:tr w14:paraId="2823053D"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F701ED5"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1B5BB45D" w14:textId="77777777">
            <w:pPr>
              <w:pStyle w:val="AmColumnHeading"/>
              <w:rPr>
                <w:color w:val="000000" w:themeColor="text1"/>
              </w:rPr>
            </w:pPr>
            <w:r w:rsidRPr="00F80E1E">
              <w:rPr>
                <w:color w:val="000000" w:themeColor="text1"/>
              </w:rPr>
              <w:t>Poprawka</w:t>
            </w:r>
          </w:p>
        </w:tc>
      </w:tr>
      <w:tr w14:paraId="43B5426F"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628CCA80"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podejmowanie przez rolników i innych beneficjentów, w tym zobowiązania do utrzymania rolnictwa ekologicznego </w:t>
            </w:r>
            <w:r w:rsidRPr="00F80E1E">
              <w:rPr>
                <w:b/>
                <w:i/>
                <w:color w:val="000000" w:themeColor="text1"/>
              </w:rPr>
              <w:t>i ekstensyfikacji produkcji zwierzęcej,</w:t>
            </w:r>
            <w:r w:rsidRPr="00F80E1E">
              <w:rPr>
                <w:color w:val="000000" w:themeColor="text1"/>
              </w:rPr>
              <w:t xml:space="preserve"> podjęte i realizowane zgodnie z ust. 3;</w:t>
            </w:r>
          </w:p>
        </w:tc>
        <w:tc>
          <w:tcPr>
            <w:tcW w:w="4876" w:type="dxa"/>
            <w:tcBorders>
              <w:top w:val="nil"/>
              <w:left w:val="nil"/>
              <w:bottom w:val="nil"/>
              <w:right w:val="nil"/>
            </w:tcBorders>
          </w:tcPr>
          <w:p w:rsidR="00F80E1E" w:rsidRPr="00F80E1E" w:rsidP="00E224BD" w14:paraId="4E418C6E" w14:textId="77777777">
            <w:pPr>
              <w:pStyle w:val="Normal6a"/>
              <w:rPr>
                <w:color w:val="000000" w:themeColor="text1"/>
              </w:rPr>
            </w:pPr>
            <w:r w:rsidRPr="00F80E1E">
              <w:rPr>
                <w:color w:val="000000" w:themeColor="text1"/>
              </w:rPr>
              <w:t>a)</w:t>
            </w:r>
            <w:r w:rsidRPr="00F80E1E">
              <w:rPr>
                <w:color w:val="000000" w:themeColor="text1"/>
              </w:rPr>
              <w:tab/>
              <w:t>dobrowolne zobowiązania w dziedzinie zarządzania podejmowanie przez rolników i innych beneficjentów, w tym zobowiązania do utrzymania rolnictwa ekologicznego, podjęte i realizowane zgodnie z ust. 3;</w:t>
            </w:r>
          </w:p>
        </w:tc>
      </w:tr>
    </w:tbl>
    <w:p w:rsidR="00F80E1E" w:rsidRPr="00F80E1E" w:rsidP="00F80E1E" w14:paraId="1BC27A70"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0EDFD390" w14:textId="77777777">
      <w:pPr>
        <w:rPr>
          <w:color w:val="000000" w:themeColor="text1"/>
        </w:rPr>
      </w:pPr>
      <w:r w:rsidRPr="00F80E1E">
        <w:rPr>
          <w:rStyle w:val="HideTWBExt"/>
        </w:rPr>
        <w:t>&lt;/Amend&gt;</w:t>
      </w:r>
    </w:p>
    <w:p w:rsidR="00F80E1E" w:rsidRPr="00F80E1E" w:rsidP="00F80E1E" w14:paraId="7C0B5728" w14:textId="5B2C9434">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2084</w:t>
      </w:r>
      <w:r w:rsidRPr="00F80E1E">
        <w:rPr>
          <w:rStyle w:val="HideTWBExt"/>
          <w:b w:val="0"/>
        </w:rPr>
        <w:t>&lt;/NumAm&gt;</w:t>
      </w:r>
    </w:p>
    <w:p w:rsidR="00F80E1E" w:rsidRPr="00F80E1E" w:rsidP="00F80E1E" w14:paraId="5A1BA68C" w14:textId="77777777">
      <w:pPr>
        <w:pStyle w:val="NormalBold"/>
        <w:rPr>
          <w:color w:val="000000" w:themeColor="text1"/>
        </w:rPr>
      </w:pPr>
      <w:r w:rsidRPr="00F80E1E">
        <w:rPr>
          <w:rStyle w:val="HideTWBExt"/>
          <w:b w:val="0"/>
        </w:rPr>
        <w:t>&lt;RepeatBlock-By&gt;&lt;Members&gt;</w:t>
      </w:r>
      <w:r w:rsidRPr="00F80E1E">
        <w:rPr>
          <w:color w:val="000000" w:themeColor="text1"/>
        </w:rPr>
        <w:t xml:space="preserve">Maria </w:t>
      </w:r>
      <w:r w:rsidRPr="00F80E1E">
        <w:rPr>
          <w:color w:val="000000" w:themeColor="text1"/>
        </w:rPr>
        <w:t>Walsh</w:t>
      </w:r>
      <w:r w:rsidRPr="00F80E1E">
        <w:rPr>
          <w:rStyle w:val="HideTWBExt"/>
          <w:b w:val="0"/>
        </w:rPr>
        <w:t>&lt;/Members&gt;</w:t>
      </w:r>
    </w:p>
    <w:p w:rsidR="00F80E1E" w:rsidRPr="00F80E1E" w:rsidP="00F80E1E" w14:paraId="71D11D00" w14:textId="77777777">
      <w:pPr>
        <w:pStyle w:val="NormalBold"/>
        <w:rPr>
          <w:color w:val="000000" w:themeColor="text1"/>
        </w:rPr>
      </w:pPr>
      <w:r w:rsidRPr="00F80E1E">
        <w:rPr>
          <w:rStyle w:val="HideTWBExt"/>
          <w:b w:val="0"/>
        </w:rPr>
        <w:t>&lt;/RepeatBlock-By&gt;</w:t>
      </w:r>
    </w:p>
    <w:p w:rsidR="00F80E1E" w:rsidRPr="00F80E1E" w:rsidP="00F80E1E" w14:paraId="7E528886"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3F4C82E0" w14:textId="77777777">
      <w:pPr>
        <w:pStyle w:val="NormalBold"/>
        <w:rPr>
          <w:color w:val="000000" w:themeColor="text1"/>
        </w:rPr>
      </w:pPr>
      <w:r w:rsidRPr="00F80E1E">
        <w:rPr>
          <w:rStyle w:val="HideTWBExt"/>
          <w:b w:val="0"/>
        </w:rPr>
        <w:t>&lt;Article&gt;</w:t>
      </w:r>
      <w:r w:rsidRPr="00F80E1E">
        <w:rPr>
          <w:color w:val="000000" w:themeColor="text1"/>
        </w:rPr>
        <w:t>Artykuł 10 – ustęp 1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B76B72"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7545B180" w14:textId="77777777">
            <w:pPr>
              <w:rPr>
                <w:color w:val="000000" w:themeColor="text1"/>
              </w:rPr>
            </w:pPr>
          </w:p>
        </w:tc>
      </w:tr>
      <w:tr w14:paraId="69A01DE5"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0A1B646"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66DA8EAB" w14:textId="77777777">
            <w:pPr>
              <w:pStyle w:val="AmColumnHeading"/>
              <w:rPr>
                <w:color w:val="000000" w:themeColor="text1"/>
              </w:rPr>
            </w:pPr>
            <w:r w:rsidRPr="00F80E1E">
              <w:rPr>
                <w:color w:val="000000" w:themeColor="text1"/>
              </w:rPr>
              <w:t>Poprawka</w:t>
            </w:r>
          </w:p>
        </w:tc>
      </w:tr>
      <w:tr w14:paraId="07FA0120"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EA7C9FC"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podejmowanie przez rolników i innych beneficjentów, w tym zobowiązania do utrzymania rolnictwa ekologicznego </w:t>
            </w:r>
            <w:r w:rsidRPr="00F80E1E">
              <w:rPr>
                <w:b/>
                <w:i/>
                <w:color w:val="000000" w:themeColor="text1"/>
              </w:rPr>
              <w:t>i ekstensyfikacji produkcji zwierzęcej,</w:t>
            </w:r>
            <w:r w:rsidRPr="00F80E1E">
              <w:rPr>
                <w:color w:val="000000" w:themeColor="text1"/>
              </w:rPr>
              <w:t xml:space="preserve"> podjęte i realizowane zgodnie z ust. 3;</w:t>
            </w:r>
          </w:p>
        </w:tc>
        <w:tc>
          <w:tcPr>
            <w:tcW w:w="4876" w:type="dxa"/>
            <w:tcBorders>
              <w:top w:val="nil"/>
              <w:left w:val="nil"/>
              <w:bottom w:val="nil"/>
              <w:right w:val="nil"/>
            </w:tcBorders>
          </w:tcPr>
          <w:p w:rsidR="00F80E1E" w:rsidRPr="00F80E1E" w:rsidP="00E224BD" w14:paraId="45FCA2B0" w14:textId="77777777">
            <w:pPr>
              <w:pStyle w:val="Normal6a"/>
              <w:rPr>
                <w:color w:val="000000" w:themeColor="text1"/>
              </w:rPr>
            </w:pPr>
            <w:r w:rsidRPr="00F80E1E">
              <w:rPr>
                <w:color w:val="000000" w:themeColor="text1"/>
              </w:rPr>
              <w:t>a)</w:t>
            </w:r>
            <w:r w:rsidRPr="00F80E1E">
              <w:rPr>
                <w:color w:val="000000" w:themeColor="text1"/>
              </w:rPr>
              <w:tab/>
              <w:t>dobrowolne zobowiązania w dziedzinie zarządzania podejmowanie przez rolników i innych beneficjentów, w tym zobowiązania do utrzymania rolnictwa ekologicznego, podjęte i realizowane zgodnie z ust. 3;</w:t>
            </w:r>
          </w:p>
        </w:tc>
      </w:tr>
    </w:tbl>
    <w:p w:rsidR="00F80E1E" w:rsidRPr="00F80E1E" w:rsidP="00F80E1E" w14:paraId="1D09CB2B"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1BC40059" w14:textId="77777777">
      <w:pPr>
        <w:rPr>
          <w:color w:val="000000" w:themeColor="text1"/>
        </w:rPr>
      </w:pPr>
      <w:r w:rsidRPr="00F80E1E">
        <w:rPr>
          <w:rStyle w:val="HideTWBExt"/>
        </w:rPr>
        <w:t>&lt;/Amend&gt;</w:t>
      </w:r>
    </w:p>
    <w:p w:rsidR="00F80E1E" w:rsidRPr="00F80E1E" w:rsidP="00F80E1E" w14:paraId="7BDA61DC" w14:textId="70413D34">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2085</w:t>
      </w:r>
      <w:r w:rsidRPr="00F80E1E">
        <w:rPr>
          <w:rStyle w:val="HideTWBExt"/>
          <w:b w:val="0"/>
        </w:rPr>
        <w:t>&lt;/NumAm&gt;</w:t>
      </w:r>
    </w:p>
    <w:p w:rsidR="00F80E1E" w:rsidRPr="00F80E1E" w:rsidP="00F80E1E" w14:paraId="03E93D72" w14:textId="77777777">
      <w:pPr>
        <w:pStyle w:val="NormalBold"/>
        <w:rPr>
          <w:color w:val="000000" w:themeColor="text1"/>
        </w:rPr>
      </w:pPr>
      <w:r w:rsidRPr="00F80E1E">
        <w:rPr>
          <w:rStyle w:val="HideTWBExt"/>
          <w:b w:val="0"/>
        </w:rPr>
        <w:t>&lt;RepeatBlock-By&gt;&lt;Members&gt;</w:t>
      </w:r>
      <w:r w:rsidRPr="00F80E1E">
        <w:rPr>
          <w:color w:val="000000" w:themeColor="text1"/>
        </w:rPr>
        <w:t xml:space="preserve">Bert-Jan </w:t>
      </w:r>
      <w:r w:rsidRPr="00F80E1E">
        <w:rPr>
          <w:color w:val="000000" w:themeColor="text1"/>
        </w:rPr>
        <w:t>Ruissen</w:t>
      </w:r>
      <w:r w:rsidRPr="00F80E1E">
        <w:rPr>
          <w:rStyle w:val="HideTWBExt"/>
          <w:b w:val="0"/>
        </w:rPr>
        <w:t>&lt;/Members&gt;</w:t>
      </w:r>
    </w:p>
    <w:p w:rsidR="00F80E1E" w:rsidRPr="00F80E1E" w:rsidP="00F80E1E" w14:paraId="25E6F018" w14:textId="77777777">
      <w:pPr>
        <w:pStyle w:val="NormalBold"/>
        <w:rPr>
          <w:color w:val="000000" w:themeColor="text1"/>
        </w:rPr>
      </w:pPr>
      <w:r w:rsidRPr="00F80E1E">
        <w:rPr>
          <w:rStyle w:val="HideTWBExt"/>
          <w:b w:val="0"/>
        </w:rPr>
        <w:t>&lt;/RepeatBlock-By&gt;</w:t>
      </w:r>
    </w:p>
    <w:p w:rsidR="00F80E1E" w:rsidRPr="00F80E1E" w:rsidP="00F80E1E" w14:paraId="27958C9B"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2F3FDF84" w14:textId="77777777">
      <w:pPr>
        <w:pStyle w:val="NormalBold"/>
        <w:rPr>
          <w:color w:val="000000" w:themeColor="text1"/>
        </w:rPr>
      </w:pPr>
      <w:r w:rsidRPr="00F80E1E">
        <w:rPr>
          <w:rStyle w:val="HideTWBExt"/>
          <w:b w:val="0"/>
        </w:rPr>
        <w:t>&lt;Article&gt;</w:t>
      </w:r>
      <w:r w:rsidRPr="00F80E1E">
        <w:rPr>
          <w:color w:val="000000" w:themeColor="text1"/>
        </w:rPr>
        <w:t>Artykuł 10 – ustęp 1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9E54FB"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406E9030" w14:textId="77777777">
            <w:pPr>
              <w:rPr>
                <w:color w:val="000000" w:themeColor="text1"/>
              </w:rPr>
            </w:pPr>
          </w:p>
        </w:tc>
      </w:tr>
      <w:tr w14:paraId="2714EAB3"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12F0F55"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556BE3F4" w14:textId="77777777">
            <w:pPr>
              <w:pStyle w:val="AmColumnHeading"/>
              <w:rPr>
                <w:color w:val="000000" w:themeColor="text1"/>
              </w:rPr>
            </w:pPr>
            <w:r w:rsidRPr="00F80E1E">
              <w:rPr>
                <w:color w:val="000000" w:themeColor="text1"/>
              </w:rPr>
              <w:t>Poprawka</w:t>
            </w:r>
          </w:p>
        </w:tc>
      </w:tr>
      <w:tr w14:paraId="1BC943F2"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687C8D72"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podejmowanie przez rolników i innych beneficjentów, w tym zobowiązania do utrzymania rolnictwa ekologicznego </w:t>
            </w:r>
            <w:r w:rsidRPr="00F80E1E">
              <w:rPr>
                <w:b/>
                <w:i/>
                <w:color w:val="000000" w:themeColor="text1"/>
              </w:rPr>
              <w:t>i ekstensyfikacji produkcji zwierzęcej,</w:t>
            </w:r>
            <w:r w:rsidRPr="00F80E1E">
              <w:rPr>
                <w:color w:val="000000" w:themeColor="text1"/>
              </w:rPr>
              <w:t xml:space="preserve"> podjęte i realizowane zgodnie z ust. 3;</w:t>
            </w:r>
          </w:p>
        </w:tc>
        <w:tc>
          <w:tcPr>
            <w:tcW w:w="4876" w:type="dxa"/>
            <w:tcBorders>
              <w:top w:val="nil"/>
              <w:left w:val="nil"/>
              <w:bottom w:val="nil"/>
              <w:right w:val="nil"/>
            </w:tcBorders>
          </w:tcPr>
          <w:p w:rsidR="00F80E1E" w:rsidRPr="00F80E1E" w:rsidP="00E224BD" w14:paraId="0D4B4601" w14:textId="77777777">
            <w:pPr>
              <w:pStyle w:val="Normal6a"/>
              <w:rPr>
                <w:color w:val="000000" w:themeColor="text1"/>
              </w:rPr>
            </w:pPr>
            <w:r w:rsidRPr="00F80E1E">
              <w:rPr>
                <w:color w:val="000000" w:themeColor="text1"/>
              </w:rPr>
              <w:t>a)</w:t>
            </w:r>
            <w:r w:rsidRPr="00F80E1E">
              <w:rPr>
                <w:color w:val="000000" w:themeColor="text1"/>
              </w:rPr>
              <w:tab/>
              <w:t>dobrowolne zobowiązania w dziedzinie zarządzania podejmowanie przez rolników i innych beneficjentów, w tym zobowiązania do utrzymania rolnictwa ekologicznego, podjęte i realizowane zgodnie z ust. 3;</w:t>
            </w:r>
          </w:p>
        </w:tc>
      </w:tr>
    </w:tbl>
    <w:p w:rsidR="00F80E1E" w:rsidRPr="00F80E1E" w:rsidP="00F80E1E" w14:paraId="13405B81"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27032D5F"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3FF05041" w14:textId="77777777">
      <w:pPr>
        <w:pStyle w:val="AmJustText"/>
        <w:rPr>
          <w:color w:val="000000" w:themeColor="text1"/>
        </w:rPr>
      </w:pPr>
      <w:r w:rsidRPr="00F80E1E">
        <w:rPr>
          <w:color w:val="000000" w:themeColor="text1"/>
        </w:rPr>
        <w:t>Finansowanie w ramach WPR, mające na celu poprawę wyników w zakresie ochrony środowiska i klimatu, powinno koncentrować się na osiąganiu rezultatów, a przy tym umożliwiać państwom członkowskim wybór najskuteczniejszych instrumentów. Cele związane z ochroną środowiska i klimatem można osiągnąć różnymi drogami, w tym poprzez innowacje, rozwój technologiczny i ulepszone praktyki w dziedzinie zarządzania. Zachowanie elastyczności gwarantuje, że polityka będzie stymulować osiąganie wyników i skuteczność, a nie narzucać jeden model produkcji.</w:t>
      </w:r>
    </w:p>
    <w:p w:rsidR="00F80E1E" w:rsidRPr="00F80E1E" w:rsidP="00F80E1E" w14:paraId="0143B70B" w14:textId="77777777">
      <w:pPr>
        <w:rPr>
          <w:color w:val="000000" w:themeColor="text1"/>
        </w:rPr>
      </w:pPr>
      <w:r w:rsidRPr="00F80E1E">
        <w:rPr>
          <w:rStyle w:val="HideTWBExt"/>
        </w:rPr>
        <w:t>&lt;/Amend&gt;</w:t>
      </w:r>
    </w:p>
    <w:p w:rsidR="00F80E1E" w:rsidRPr="00F80E1E" w:rsidP="00F80E1E" w14:paraId="7465B693" w14:textId="54A3B543">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2086</w:t>
      </w:r>
      <w:r w:rsidRPr="00F80E1E">
        <w:rPr>
          <w:rStyle w:val="HideTWBExt"/>
          <w:b w:val="0"/>
        </w:rPr>
        <w:t>&lt;/NumAm&gt;</w:t>
      </w:r>
    </w:p>
    <w:p w:rsidR="00F80E1E" w:rsidRPr="00F80E1E" w:rsidP="00F80E1E" w14:paraId="7D1A1A36" w14:textId="77777777">
      <w:pPr>
        <w:pStyle w:val="NormalBold"/>
        <w:rPr>
          <w:color w:val="000000" w:themeColor="text1"/>
        </w:rPr>
      </w:pPr>
      <w:r w:rsidRPr="00F80E1E">
        <w:rPr>
          <w:rStyle w:val="HideTWBExt"/>
          <w:b w:val="0"/>
        </w:rPr>
        <w:t>&lt;RepeatBlock-By&gt;&lt;Members&gt;</w:t>
      </w:r>
      <w:r w:rsidRPr="00F80E1E">
        <w:rPr>
          <w:color w:val="000000" w:themeColor="text1"/>
        </w:rPr>
        <w:t>Eric</w:t>
      </w:r>
      <w:r w:rsidRPr="00F80E1E">
        <w:rPr>
          <w:color w:val="000000" w:themeColor="text1"/>
        </w:rPr>
        <w:t xml:space="preserve"> </w:t>
      </w:r>
      <w:r w:rsidRPr="00F80E1E">
        <w:rPr>
          <w:color w:val="000000" w:themeColor="text1"/>
        </w:rPr>
        <w:t>Sargiacomo</w:t>
      </w:r>
      <w:r w:rsidRPr="00F80E1E">
        <w:rPr>
          <w:color w:val="000000" w:themeColor="text1"/>
        </w:rPr>
        <w:t>, Claire Fita</w:t>
      </w:r>
      <w:r w:rsidRPr="00F80E1E">
        <w:rPr>
          <w:rStyle w:val="HideTWBExt"/>
          <w:b w:val="0"/>
        </w:rPr>
        <w:t>&lt;/Members&gt;</w:t>
      </w:r>
    </w:p>
    <w:p w:rsidR="00F80E1E" w:rsidRPr="00F80E1E" w:rsidP="00F80E1E" w14:paraId="6D6C90B6" w14:textId="77777777">
      <w:pPr>
        <w:pStyle w:val="NormalBold"/>
        <w:rPr>
          <w:color w:val="000000" w:themeColor="text1"/>
        </w:rPr>
      </w:pPr>
      <w:r w:rsidRPr="00F80E1E">
        <w:rPr>
          <w:rStyle w:val="HideTWBExt"/>
          <w:b w:val="0"/>
        </w:rPr>
        <w:t>&lt;/RepeatBlock-By&gt;</w:t>
      </w:r>
    </w:p>
    <w:p w:rsidR="00F80E1E" w:rsidRPr="00F80E1E" w:rsidP="00F80E1E" w14:paraId="78F88322"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70CBBAA4" w14:textId="77777777">
      <w:pPr>
        <w:pStyle w:val="NormalBold"/>
        <w:rPr>
          <w:color w:val="000000" w:themeColor="text1"/>
        </w:rPr>
      </w:pPr>
      <w:r w:rsidRPr="00F80E1E">
        <w:rPr>
          <w:rStyle w:val="HideTWBExt"/>
          <w:b w:val="0"/>
        </w:rPr>
        <w:t>&lt;Article&gt;</w:t>
      </w:r>
      <w:r w:rsidRPr="00F80E1E">
        <w:rPr>
          <w:color w:val="000000" w:themeColor="text1"/>
        </w:rPr>
        <w:t>Artykuł 10 – ustęp 1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075121"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2C41931" w14:textId="77777777">
            <w:pPr>
              <w:rPr>
                <w:color w:val="000000" w:themeColor="text1"/>
              </w:rPr>
            </w:pPr>
          </w:p>
        </w:tc>
      </w:tr>
      <w:tr w14:paraId="24699931"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BC04125"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9900054" w14:textId="77777777">
            <w:pPr>
              <w:pStyle w:val="AmColumnHeading"/>
              <w:rPr>
                <w:color w:val="000000" w:themeColor="text1"/>
              </w:rPr>
            </w:pPr>
            <w:r w:rsidRPr="00F80E1E">
              <w:rPr>
                <w:color w:val="000000" w:themeColor="text1"/>
              </w:rPr>
              <w:t>Poprawka</w:t>
            </w:r>
          </w:p>
        </w:tc>
      </w:tr>
      <w:tr w14:paraId="507B43E3"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226BE40"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w:t>
            </w:r>
            <w:r w:rsidRPr="00F80E1E">
              <w:rPr>
                <w:b/>
                <w:i/>
                <w:color w:val="000000" w:themeColor="text1"/>
              </w:rPr>
              <w:t>podejmowanie</w:t>
            </w:r>
            <w:r w:rsidRPr="00F80E1E">
              <w:rPr>
                <w:color w:val="000000" w:themeColor="text1"/>
              </w:rPr>
              <w:t xml:space="preserve"> przez rolników i innych beneficjentów, w tym zobowiązania do utrzymania rolnictwa ekologicznego i </w:t>
            </w:r>
            <w:r w:rsidRPr="00F80E1E">
              <w:rPr>
                <w:b/>
                <w:i/>
                <w:color w:val="000000" w:themeColor="text1"/>
              </w:rPr>
              <w:t>ekstensyfikacji</w:t>
            </w:r>
            <w:r w:rsidRPr="00F80E1E">
              <w:rPr>
                <w:color w:val="000000" w:themeColor="text1"/>
              </w:rPr>
              <w:t xml:space="preserve"> produkcji zwierzęcej, podjęte i realizowane zgodnie z ust. 3;</w:t>
            </w:r>
          </w:p>
        </w:tc>
        <w:tc>
          <w:tcPr>
            <w:tcW w:w="4876" w:type="dxa"/>
            <w:tcBorders>
              <w:top w:val="nil"/>
              <w:left w:val="nil"/>
              <w:bottom w:val="nil"/>
              <w:right w:val="nil"/>
            </w:tcBorders>
          </w:tcPr>
          <w:p w:rsidR="00F80E1E" w:rsidRPr="00F80E1E" w:rsidP="00E224BD" w14:paraId="235D61BD"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w:t>
            </w:r>
            <w:r w:rsidRPr="00F80E1E">
              <w:rPr>
                <w:b/>
                <w:i/>
                <w:color w:val="000000" w:themeColor="text1"/>
              </w:rPr>
              <w:t>podejmowane</w:t>
            </w:r>
            <w:r w:rsidRPr="00F80E1E">
              <w:rPr>
                <w:color w:val="000000" w:themeColor="text1"/>
              </w:rPr>
              <w:t xml:space="preserve"> przez rolników i innych beneficjentów, w tym zobowiązania do utrzymania rolnictwa ekologicznego i </w:t>
            </w:r>
            <w:r w:rsidRPr="00F80E1E">
              <w:rPr>
                <w:b/>
                <w:i/>
                <w:color w:val="000000" w:themeColor="text1"/>
              </w:rPr>
              <w:t>utrzymania istniejących systemów ekstensywnej</w:t>
            </w:r>
            <w:r w:rsidRPr="00F80E1E">
              <w:rPr>
                <w:color w:val="000000" w:themeColor="text1"/>
              </w:rPr>
              <w:t xml:space="preserve"> produkcji zwierzęcej, podjęte i realizowane zgodnie z ust. 3;</w:t>
            </w:r>
          </w:p>
        </w:tc>
      </w:tr>
    </w:tbl>
    <w:p w:rsidR="00F80E1E" w:rsidRPr="00F80E1E" w:rsidP="00F80E1E" w14:paraId="23E83D19"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1F7CB58F"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0E4E01C0" w14:textId="77777777">
      <w:pPr>
        <w:pStyle w:val="AmJustText"/>
        <w:rPr>
          <w:color w:val="000000" w:themeColor="text1"/>
        </w:rPr>
      </w:pPr>
      <w:r w:rsidRPr="00F80E1E">
        <w:rPr>
          <w:color w:val="000000" w:themeColor="text1"/>
        </w:rPr>
        <w:t>Obecne brzmienie powoduje niejednoznaczność, ponieważ w tej samej literze (ust. 1 lit. a)) łączy „utrzymanie ekstensywnej produkcji zwierzęcej” z „ekstensyfikacją”, mimo że te dwa podejścia odpowiadają odrębnym celom i mechanizmom wsparcia. Utrzymanie już istniejących systemów ekstensywnych (wypas, trwałe użytki zielone, pasterstwo) wchodzi w zakres wsparcia przyznawanego w ramach zobowiązań w dziedzinie zarządzania (ust. 1 lit. a)) i nie powinno być uzależnione od ścieżki transformacji.</w:t>
      </w:r>
    </w:p>
    <w:p w:rsidR="00F80E1E" w:rsidRPr="00F80E1E" w:rsidP="00F80E1E" w14:paraId="61A5CB36" w14:textId="77777777">
      <w:pPr>
        <w:rPr>
          <w:color w:val="000000" w:themeColor="text1"/>
        </w:rPr>
      </w:pPr>
      <w:r w:rsidRPr="00F80E1E">
        <w:rPr>
          <w:rStyle w:val="HideTWBExt"/>
        </w:rPr>
        <w:t>&lt;/Amend&gt;</w:t>
      </w:r>
    </w:p>
    <w:p w:rsidR="00F80E1E" w:rsidRPr="00F80E1E" w:rsidP="00F80E1E" w14:paraId="0B5EFD89" w14:textId="36AE2D21">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2087</w:t>
      </w:r>
      <w:r w:rsidRPr="00F80E1E">
        <w:rPr>
          <w:rStyle w:val="HideTWBExt"/>
          <w:b w:val="0"/>
        </w:rPr>
        <w:t>&lt;/NumAm&gt;</w:t>
      </w:r>
    </w:p>
    <w:p w:rsidR="00F80E1E" w:rsidRPr="00F80E1E" w:rsidP="00F80E1E" w14:paraId="563134F4" w14:textId="77777777">
      <w:pPr>
        <w:pStyle w:val="NormalBold"/>
        <w:rPr>
          <w:color w:val="000000" w:themeColor="text1"/>
        </w:rPr>
      </w:pPr>
      <w:r w:rsidRPr="00F80E1E">
        <w:rPr>
          <w:rStyle w:val="HideTWBExt"/>
          <w:b w:val="0"/>
        </w:rPr>
        <w:t>&lt;RepeatBlock-By&gt;&lt;Members&gt;</w:t>
      </w:r>
      <w:r w:rsidRPr="00F80E1E">
        <w:rPr>
          <w:color w:val="000000" w:themeColor="text1"/>
        </w:rPr>
        <w:t>Tomáš</w:t>
      </w:r>
      <w:r w:rsidRPr="00F80E1E">
        <w:rPr>
          <w:color w:val="000000" w:themeColor="text1"/>
        </w:rPr>
        <w:t xml:space="preserve"> </w:t>
      </w:r>
      <w:r w:rsidRPr="00F80E1E">
        <w:rPr>
          <w:color w:val="000000" w:themeColor="text1"/>
        </w:rPr>
        <w:t>Kubín</w:t>
      </w:r>
      <w:r w:rsidRPr="00F80E1E">
        <w:rPr>
          <w:color w:val="000000" w:themeColor="text1"/>
        </w:rPr>
        <w:t xml:space="preserve">, Barbara </w:t>
      </w:r>
      <w:r w:rsidRPr="00F80E1E">
        <w:rPr>
          <w:color w:val="000000" w:themeColor="text1"/>
        </w:rPr>
        <w:t>Bonte</w:t>
      </w:r>
      <w:r w:rsidRPr="00F80E1E">
        <w:rPr>
          <w:color w:val="000000" w:themeColor="text1"/>
        </w:rPr>
        <w:t xml:space="preserve">, </w:t>
      </w:r>
      <w:r w:rsidRPr="00F80E1E">
        <w:rPr>
          <w:color w:val="000000" w:themeColor="text1"/>
        </w:rPr>
        <w:t>Raffaele</w:t>
      </w:r>
      <w:r w:rsidRPr="00F80E1E">
        <w:rPr>
          <w:color w:val="000000" w:themeColor="text1"/>
        </w:rPr>
        <w:t xml:space="preserve"> </w:t>
      </w:r>
      <w:r w:rsidRPr="00F80E1E">
        <w:rPr>
          <w:color w:val="000000" w:themeColor="text1"/>
        </w:rPr>
        <w:t>Stancanelli</w:t>
      </w:r>
      <w:r w:rsidRPr="00F80E1E">
        <w:rPr>
          <w:rStyle w:val="HideTWBExt"/>
          <w:b w:val="0"/>
        </w:rPr>
        <w:t>&lt;/Members&gt;</w:t>
      </w:r>
    </w:p>
    <w:p w:rsidR="00F80E1E" w:rsidRPr="00F80E1E" w:rsidP="00F80E1E" w14:paraId="38C959B8" w14:textId="77777777">
      <w:pPr>
        <w:pStyle w:val="NormalBold"/>
        <w:rPr>
          <w:color w:val="000000" w:themeColor="text1"/>
        </w:rPr>
      </w:pPr>
      <w:r w:rsidRPr="00F80E1E">
        <w:rPr>
          <w:rStyle w:val="HideTWBExt"/>
          <w:b w:val="0"/>
        </w:rPr>
        <w:t>&lt;/RepeatBlock-By&gt;</w:t>
      </w:r>
    </w:p>
    <w:p w:rsidR="00F80E1E" w:rsidRPr="00F80E1E" w:rsidP="00F80E1E" w14:paraId="1F83C2F5"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1CDB060D" w14:textId="77777777">
      <w:pPr>
        <w:pStyle w:val="NormalBold"/>
        <w:rPr>
          <w:color w:val="000000" w:themeColor="text1"/>
        </w:rPr>
      </w:pPr>
      <w:r w:rsidRPr="00F80E1E">
        <w:rPr>
          <w:rStyle w:val="HideTWBExt"/>
          <w:b w:val="0"/>
        </w:rPr>
        <w:t>&lt;Article&gt;</w:t>
      </w:r>
      <w:r w:rsidRPr="00F80E1E">
        <w:rPr>
          <w:color w:val="000000" w:themeColor="text1"/>
        </w:rPr>
        <w:t>Artykuł 10 – ustęp 1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5F0F76"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1983DA6C" w14:textId="77777777">
            <w:pPr>
              <w:rPr>
                <w:color w:val="000000" w:themeColor="text1"/>
              </w:rPr>
            </w:pPr>
          </w:p>
        </w:tc>
      </w:tr>
      <w:tr w14:paraId="0D5AE4F7"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3E124D8"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F4F396D" w14:textId="77777777">
            <w:pPr>
              <w:pStyle w:val="AmColumnHeading"/>
              <w:rPr>
                <w:color w:val="000000" w:themeColor="text1"/>
              </w:rPr>
            </w:pPr>
            <w:r w:rsidRPr="00F80E1E">
              <w:rPr>
                <w:color w:val="000000" w:themeColor="text1"/>
              </w:rPr>
              <w:t>Poprawka</w:t>
            </w:r>
          </w:p>
        </w:tc>
      </w:tr>
      <w:tr w14:paraId="3AD16335"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730E8D74"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podejmowanie przez rolników i innych beneficjentów, </w:t>
            </w:r>
            <w:r w:rsidRPr="00F80E1E">
              <w:rPr>
                <w:b/>
                <w:i/>
                <w:color w:val="000000" w:themeColor="text1"/>
              </w:rPr>
              <w:t>w tym</w:t>
            </w:r>
            <w:r w:rsidRPr="00F80E1E">
              <w:rPr>
                <w:color w:val="000000" w:themeColor="text1"/>
              </w:rPr>
              <w:t xml:space="preserve"> zobowiązania do utrzymania rolnictwa ekologicznego i ekstensyfikacji produkcji zwierzęcej, podjęte </w:t>
            </w:r>
            <w:r w:rsidRPr="00F80E1E">
              <w:rPr>
                <w:b/>
                <w:i/>
                <w:color w:val="000000" w:themeColor="text1"/>
              </w:rPr>
              <w:t>i</w:t>
            </w:r>
            <w:r w:rsidRPr="00F80E1E">
              <w:rPr>
                <w:color w:val="000000" w:themeColor="text1"/>
              </w:rPr>
              <w:t xml:space="preserve"> realizowane zgodnie z ust. 3;</w:t>
            </w:r>
          </w:p>
        </w:tc>
        <w:tc>
          <w:tcPr>
            <w:tcW w:w="4876" w:type="dxa"/>
            <w:tcBorders>
              <w:top w:val="nil"/>
              <w:left w:val="nil"/>
              <w:bottom w:val="nil"/>
              <w:right w:val="nil"/>
            </w:tcBorders>
          </w:tcPr>
          <w:p w:rsidR="00F80E1E" w:rsidRPr="00F80E1E" w:rsidP="00E224BD" w14:paraId="10557E0D"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podejmowanie przez rolników i innych beneficjentów, </w:t>
            </w:r>
            <w:r w:rsidRPr="00F80E1E">
              <w:rPr>
                <w:b/>
                <w:i/>
                <w:color w:val="000000" w:themeColor="text1"/>
              </w:rPr>
              <w:t>takie jak</w:t>
            </w:r>
            <w:r w:rsidRPr="00F80E1E">
              <w:rPr>
                <w:color w:val="000000" w:themeColor="text1"/>
              </w:rPr>
              <w:t xml:space="preserve"> zobowiązania do utrzymania rolnictwa ekologicznego i ekstensyfikacji produkcji zwierzęcej, podjęte </w:t>
            </w:r>
            <w:r w:rsidRPr="00F80E1E">
              <w:rPr>
                <w:b/>
                <w:i/>
                <w:color w:val="000000" w:themeColor="text1"/>
              </w:rPr>
              <w:t>lub</w:t>
            </w:r>
            <w:r w:rsidRPr="00F80E1E">
              <w:rPr>
                <w:color w:val="000000" w:themeColor="text1"/>
              </w:rPr>
              <w:t xml:space="preserve"> realizowane zgodnie z ust. 3;</w:t>
            </w:r>
          </w:p>
        </w:tc>
      </w:tr>
    </w:tbl>
    <w:p w:rsidR="00F80E1E" w:rsidRPr="00F80E1E" w:rsidP="00F80E1E" w14:paraId="0DD7C1B9"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292F850A" w14:textId="77777777">
      <w:pPr>
        <w:rPr>
          <w:color w:val="000000" w:themeColor="text1"/>
        </w:rPr>
      </w:pPr>
      <w:r w:rsidRPr="00F80E1E">
        <w:rPr>
          <w:rStyle w:val="HideTWBExt"/>
        </w:rPr>
        <w:t>&lt;/Amend&gt;</w:t>
      </w:r>
    </w:p>
    <w:p w:rsidR="00F80E1E" w:rsidRPr="00F80E1E" w:rsidP="00F80E1E" w14:paraId="34C079D1" w14:textId="2ECAFEA9">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2088</w:t>
      </w:r>
      <w:r w:rsidRPr="00F80E1E">
        <w:rPr>
          <w:rStyle w:val="HideTWBExt"/>
          <w:b w:val="0"/>
        </w:rPr>
        <w:t>&lt;/NumAm&gt;</w:t>
      </w:r>
    </w:p>
    <w:p w:rsidR="00F80E1E" w:rsidRPr="00F80E1E" w:rsidP="00F80E1E" w14:paraId="570E1FCB"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Céline </w:t>
      </w:r>
      <w:r w:rsidRPr="00F80E1E">
        <w:rPr>
          <w:color w:val="000000" w:themeColor="text1"/>
        </w:rPr>
        <w:t>Imart</w:t>
      </w:r>
      <w:r w:rsidRPr="00F80E1E">
        <w:rPr>
          <w:rStyle w:val="HideTWBExt"/>
          <w:b w:val="0"/>
        </w:rPr>
        <w:t>&lt;/Members&gt;</w:t>
      </w:r>
    </w:p>
    <w:p w:rsidR="00F80E1E" w:rsidRPr="00F80E1E" w:rsidP="00F80E1E" w14:paraId="53E6898F" w14:textId="77777777">
      <w:pPr>
        <w:pStyle w:val="NormalBold"/>
        <w:rPr>
          <w:color w:val="000000" w:themeColor="text1"/>
        </w:rPr>
      </w:pPr>
      <w:r w:rsidRPr="00F80E1E">
        <w:rPr>
          <w:rStyle w:val="HideTWBExt"/>
          <w:b w:val="0"/>
        </w:rPr>
        <w:t>&lt;/RepeatBlock-By&gt;</w:t>
      </w:r>
    </w:p>
    <w:p w:rsidR="00F80E1E" w:rsidRPr="00F80E1E" w:rsidP="00F80E1E" w14:paraId="4E38127B"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829E93A" w14:textId="77777777">
      <w:pPr>
        <w:pStyle w:val="NormalBold"/>
        <w:rPr>
          <w:color w:val="000000" w:themeColor="text1"/>
        </w:rPr>
      </w:pPr>
      <w:r w:rsidRPr="00F80E1E">
        <w:rPr>
          <w:rStyle w:val="HideTWBExt"/>
          <w:b w:val="0"/>
        </w:rPr>
        <w:t>&lt;Article&gt;</w:t>
      </w:r>
      <w:r w:rsidRPr="00F80E1E">
        <w:rPr>
          <w:color w:val="000000" w:themeColor="text1"/>
        </w:rPr>
        <w:t>Artykuł 10 – ustęp 1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691AF5"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AE5292A" w14:textId="77777777">
            <w:pPr>
              <w:rPr>
                <w:color w:val="000000" w:themeColor="text1"/>
              </w:rPr>
            </w:pPr>
          </w:p>
        </w:tc>
      </w:tr>
      <w:tr w14:paraId="00CB73DD"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6F3BF5A7"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6A4C00E6" w14:textId="77777777">
            <w:pPr>
              <w:pStyle w:val="AmColumnHeading"/>
              <w:rPr>
                <w:color w:val="000000" w:themeColor="text1"/>
              </w:rPr>
            </w:pPr>
            <w:r w:rsidRPr="00F80E1E">
              <w:rPr>
                <w:color w:val="000000" w:themeColor="text1"/>
              </w:rPr>
              <w:t>Poprawka</w:t>
            </w:r>
          </w:p>
        </w:tc>
      </w:tr>
      <w:tr w14:paraId="711BE358"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828A5E0"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podejmowanie przez rolników </w:t>
            </w:r>
            <w:r w:rsidRPr="00F80E1E">
              <w:rPr>
                <w:b/>
                <w:i/>
                <w:color w:val="000000" w:themeColor="text1"/>
              </w:rPr>
              <w:t>i innych beneficjentów,</w:t>
            </w:r>
            <w:r w:rsidRPr="00F80E1E">
              <w:rPr>
                <w:color w:val="000000" w:themeColor="text1"/>
              </w:rPr>
              <w:t xml:space="preserve"> w tym zobowiązania do utrzymania rolnictwa ekologicznego i ekstensyfikacji produkcji zwierzęcej, podjęte i realizowane zgodnie z ust. 3;</w:t>
            </w:r>
          </w:p>
        </w:tc>
        <w:tc>
          <w:tcPr>
            <w:tcW w:w="4876" w:type="dxa"/>
            <w:tcBorders>
              <w:top w:val="nil"/>
              <w:left w:val="nil"/>
              <w:bottom w:val="nil"/>
              <w:right w:val="nil"/>
            </w:tcBorders>
          </w:tcPr>
          <w:p w:rsidR="00F80E1E" w:rsidRPr="00F80E1E" w:rsidP="00E224BD" w14:paraId="6A704BE1" w14:textId="77777777">
            <w:pPr>
              <w:pStyle w:val="Normal6a"/>
              <w:rPr>
                <w:color w:val="000000" w:themeColor="text1"/>
              </w:rPr>
            </w:pPr>
            <w:r w:rsidRPr="00F80E1E">
              <w:rPr>
                <w:color w:val="000000" w:themeColor="text1"/>
              </w:rPr>
              <w:t>a)</w:t>
            </w:r>
            <w:r w:rsidRPr="00F80E1E">
              <w:rPr>
                <w:color w:val="000000" w:themeColor="text1"/>
              </w:rPr>
              <w:tab/>
              <w:t>dobrowolne zobowiązania w dziedzinie zarządzania podejmowanie przez rolników, w tym zobowiązania do utrzymania rolnictwa ekologicznego i ekstensyfikacji produkcji zwierzęcej, podjęte i realizowane zgodnie z ust. 3;</w:t>
            </w:r>
          </w:p>
        </w:tc>
      </w:tr>
    </w:tbl>
    <w:p w:rsidR="00F80E1E" w:rsidRPr="00F80E1E" w:rsidP="00F80E1E" w14:paraId="55ED9F01"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{FR}</w:t>
      </w:r>
      <w:r w:rsidRPr="00F80E1E">
        <w:rPr>
          <w:color w:val="000000" w:themeColor="text1"/>
        </w:rPr>
        <w:t>fr</w:t>
      </w:r>
      <w:r w:rsidRPr="00F80E1E">
        <w:rPr>
          <w:rStyle w:val="HideTWBExt"/>
        </w:rPr>
        <w:t>&lt;/Original&gt;</w:t>
      </w:r>
    </w:p>
    <w:p w:rsidR="00F80E1E" w:rsidRPr="00F80E1E" w:rsidP="00F80E1E" w14:paraId="17F9C2E8" w14:textId="77777777">
      <w:pPr>
        <w:rPr>
          <w:color w:val="000000" w:themeColor="text1"/>
        </w:rPr>
      </w:pPr>
      <w:r w:rsidRPr="00F80E1E">
        <w:rPr>
          <w:rStyle w:val="HideTWBExt"/>
        </w:rPr>
        <w:t>&lt;/Amend&gt;</w:t>
      </w:r>
    </w:p>
    <w:p w:rsidR="00F80E1E" w:rsidRPr="00F80E1E" w:rsidP="00F80E1E" w14:paraId="4B85BA22" w14:textId="3F86B699">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2089</w:t>
      </w:r>
      <w:r w:rsidRPr="00F80E1E">
        <w:rPr>
          <w:rStyle w:val="HideTWBExt"/>
          <w:b w:val="0"/>
        </w:rPr>
        <w:t>&lt;/NumAm&gt;</w:t>
      </w:r>
    </w:p>
    <w:p w:rsidR="00F80E1E" w:rsidRPr="00F80E1E" w:rsidP="00F80E1E" w14:paraId="644297F8" w14:textId="77777777">
      <w:pPr>
        <w:pStyle w:val="NormalBold"/>
        <w:rPr>
          <w:color w:val="000000" w:themeColor="text1"/>
        </w:rPr>
      </w:pPr>
      <w:r w:rsidRPr="00F80E1E">
        <w:rPr>
          <w:rStyle w:val="HideTWBExt"/>
          <w:b w:val="0"/>
        </w:rPr>
        <w:t>&lt;RepeatBlock-By&gt;&lt;Members&gt;</w:t>
      </w:r>
      <w:r w:rsidRPr="00F80E1E">
        <w:rPr>
          <w:color w:val="000000" w:themeColor="text1"/>
        </w:rPr>
        <w:t xml:space="preserve">Dario </w:t>
      </w:r>
      <w:r w:rsidRPr="00F80E1E">
        <w:rPr>
          <w:color w:val="000000" w:themeColor="text1"/>
        </w:rPr>
        <w:t>Nardella</w:t>
      </w:r>
      <w:r w:rsidRPr="00F80E1E">
        <w:rPr>
          <w:color w:val="000000" w:themeColor="text1"/>
        </w:rPr>
        <w:t xml:space="preserve">, </w:t>
      </w:r>
      <w:r w:rsidRPr="00F80E1E">
        <w:rPr>
          <w:color w:val="000000" w:themeColor="text1"/>
        </w:rPr>
        <w:t>André</w:t>
      </w:r>
      <w:r w:rsidRPr="00F80E1E">
        <w:rPr>
          <w:color w:val="000000" w:themeColor="text1"/>
        </w:rPr>
        <w:t xml:space="preserve"> </w:t>
      </w:r>
      <w:r w:rsidRPr="00F80E1E">
        <w:rPr>
          <w:color w:val="000000" w:themeColor="text1"/>
        </w:rPr>
        <w:t>Franqueira</w:t>
      </w:r>
      <w:r w:rsidRPr="00F80E1E">
        <w:rPr>
          <w:color w:val="000000" w:themeColor="text1"/>
        </w:rPr>
        <w:t xml:space="preserve"> </w:t>
      </w:r>
      <w:r w:rsidRPr="00F80E1E">
        <w:rPr>
          <w:color w:val="000000" w:themeColor="text1"/>
        </w:rPr>
        <w:t>Rodrigues</w:t>
      </w:r>
      <w:r w:rsidRPr="00F80E1E">
        <w:rPr>
          <w:color w:val="000000" w:themeColor="text1"/>
        </w:rPr>
        <w:t xml:space="preserve">, Cristina </w:t>
      </w:r>
      <w:r w:rsidRPr="00F80E1E">
        <w:rPr>
          <w:color w:val="000000" w:themeColor="text1"/>
        </w:rPr>
        <w:t>Maestre</w:t>
      </w:r>
      <w:r w:rsidRPr="00F80E1E">
        <w:rPr>
          <w:color w:val="000000" w:themeColor="text1"/>
        </w:rPr>
        <w:t xml:space="preserve">, </w:t>
      </w:r>
      <w:r w:rsidRPr="00F80E1E">
        <w:rPr>
          <w:color w:val="000000" w:themeColor="text1"/>
        </w:rPr>
        <w:t>Eric</w:t>
      </w:r>
      <w:r w:rsidRPr="00F80E1E">
        <w:rPr>
          <w:color w:val="000000" w:themeColor="text1"/>
        </w:rPr>
        <w:t xml:space="preserve"> </w:t>
      </w:r>
      <w:r w:rsidRPr="00F80E1E">
        <w:rPr>
          <w:color w:val="000000" w:themeColor="text1"/>
        </w:rPr>
        <w:t>Sargiacomo</w:t>
      </w:r>
      <w:r w:rsidRPr="00F80E1E">
        <w:rPr>
          <w:color w:val="000000" w:themeColor="text1"/>
        </w:rPr>
        <w:t xml:space="preserve">, </w:t>
      </w:r>
      <w:r w:rsidRPr="00F80E1E">
        <w:rPr>
          <w:color w:val="000000" w:themeColor="text1"/>
        </w:rPr>
        <w:t>Stefano</w:t>
      </w:r>
      <w:r w:rsidRPr="00F80E1E">
        <w:rPr>
          <w:color w:val="000000" w:themeColor="text1"/>
        </w:rPr>
        <w:t xml:space="preserve"> </w:t>
      </w:r>
      <w:r w:rsidRPr="00F80E1E">
        <w:rPr>
          <w:color w:val="000000" w:themeColor="text1"/>
        </w:rPr>
        <w:t>Bonaccini</w:t>
      </w:r>
      <w:r w:rsidRPr="00F80E1E">
        <w:rPr>
          <w:color w:val="000000" w:themeColor="text1"/>
        </w:rPr>
        <w:t xml:space="preserve">, Claire Fita, Elena Sancho Murillo, Maria </w:t>
      </w:r>
      <w:r w:rsidRPr="00F80E1E">
        <w:rPr>
          <w:color w:val="000000" w:themeColor="text1"/>
        </w:rPr>
        <w:t>Noichl</w:t>
      </w:r>
      <w:r w:rsidRPr="00F80E1E">
        <w:rPr>
          <w:rStyle w:val="HideTWBExt"/>
          <w:b w:val="0"/>
        </w:rPr>
        <w:t>&lt;/Members&gt;</w:t>
      </w:r>
    </w:p>
    <w:p w:rsidR="00F80E1E" w:rsidRPr="00F80E1E" w:rsidP="00F80E1E" w14:paraId="69CCFB54" w14:textId="77777777">
      <w:pPr>
        <w:pStyle w:val="NormalBold"/>
        <w:rPr>
          <w:color w:val="000000" w:themeColor="text1"/>
        </w:rPr>
      </w:pPr>
      <w:r w:rsidRPr="00F80E1E">
        <w:rPr>
          <w:rStyle w:val="HideTWBExt"/>
          <w:b w:val="0"/>
        </w:rPr>
        <w:t>&lt;/RepeatBlock-By&gt;</w:t>
      </w:r>
    </w:p>
    <w:p w:rsidR="00F80E1E" w:rsidRPr="00F80E1E" w:rsidP="00F80E1E" w14:paraId="77D2B77A"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69D5CE16" w14:textId="77777777">
      <w:pPr>
        <w:pStyle w:val="NormalBold"/>
        <w:rPr>
          <w:color w:val="000000" w:themeColor="text1"/>
        </w:rPr>
      </w:pPr>
      <w:r w:rsidRPr="00F80E1E">
        <w:rPr>
          <w:rStyle w:val="HideTWBExt"/>
          <w:b w:val="0"/>
        </w:rPr>
        <w:t>&lt;Article&gt;</w:t>
      </w:r>
      <w:r w:rsidRPr="00F80E1E">
        <w:rPr>
          <w:color w:val="000000" w:themeColor="text1"/>
        </w:rPr>
        <w:t>Artykuł 10 – ustęp 1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C751AA"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4A500B1E" w14:textId="77777777">
            <w:pPr>
              <w:rPr>
                <w:color w:val="000000" w:themeColor="text1"/>
              </w:rPr>
            </w:pPr>
          </w:p>
        </w:tc>
      </w:tr>
      <w:tr w14:paraId="1F4219BE"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2894E9CF"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3DA7832" w14:textId="77777777">
            <w:pPr>
              <w:pStyle w:val="AmColumnHeading"/>
              <w:rPr>
                <w:color w:val="000000" w:themeColor="text1"/>
              </w:rPr>
            </w:pPr>
            <w:r w:rsidRPr="00F80E1E">
              <w:rPr>
                <w:color w:val="000000" w:themeColor="text1"/>
              </w:rPr>
              <w:t>Poprawka</w:t>
            </w:r>
          </w:p>
        </w:tc>
      </w:tr>
      <w:tr w14:paraId="7FD5348F"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5E24000"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podejmowanie przez rolników i innych beneficjentów, w tym zobowiązania do utrzymania rolnictwa ekologicznego i </w:t>
            </w:r>
            <w:r w:rsidRPr="00F80E1E">
              <w:rPr>
                <w:b/>
                <w:i/>
                <w:color w:val="000000" w:themeColor="text1"/>
              </w:rPr>
              <w:t>ekstensyfikacji</w:t>
            </w:r>
            <w:r w:rsidRPr="00F80E1E">
              <w:rPr>
                <w:color w:val="000000" w:themeColor="text1"/>
              </w:rPr>
              <w:t xml:space="preserve"> produkcji zwierzęcej, podjęte i realizowane zgodnie z ust. 3;</w:t>
            </w:r>
          </w:p>
        </w:tc>
        <w:tc>
          <w:tcPr>
            <w:tcW w:w="4876" w:type="dxa"/>
            <w:tcBorders>
              <w:top w:val="nil"/>
              <w:left w:val="nil"/>
              <w:bottom w:val="nil"/>
              <w:right w:val="nil"/>
            </w:tcBorders>
          </w:tcPr>
          <w:p w:rsidR="00F80E1E" w:rsidRPr="00F80E1E" w:rsidP="00E224BD" w14:paraId="13BE1FC3" w14:textId="77777777">
            <w:pPr>
              <w:pStyle w:val="Normal6a"/>
              <w:rPr>
                <w:color w:val="000000" w:themeColor="text1"/>
              </w:rPr>
            </w:pPr>
            <w:r w:rsidRPr="00F80E1E">
              <w:rPr>
                <w:color w:val="000000" w:themeColor="text1"/>
              </w:rPr>
              <w:t>a)</w:t>
            </w:r>
            <w:r w:rsidRPr="00F80E1E">
              <w:rPr>
                <w:color w:val="000000" w:themeColor="text1"/>
              </w:rPr>
              <w:tab/>
              <w:t xml:space="preserve">dobrowolne zobowiązania w dziedzinie zarządzania podejmowanie przez rolników i innych beneficjentów, w tym zobowiązania do utrzymania rolnictwa ekologicznego i </w:t>
            </w:r>
            <w:r w:rsidRPr="00F80E1E">
              <w:rPr>
                <w:b/>
                <w:i/>
                <w:color w:val="000000" w:themeColor="text1"/>
              </w:rPr>
              <w:t>ekstensywnej</w:t>
            </w:r>
            <w:r w:rsidRPr="00F80E1E">
              <w:rPr>
                <w:color w:val="000000" w:themeColor="text1"/>
              </w:rPr>
              <w:t xml:space="preserve"> produkcji zwierzęcej, podjęte i realizowane zgodnie z ust. 3;</w:t>
            </w:r>
          </w:p>
        </w:tc>
      </w:tr>
    </w:tbl>
    <w:p w:rsidR="00F80E1E" w:rsidRPr="00F80E1E" w:rsidP="00F80E1E" w14:paraId="314E3F0C"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21D574D2" w14:textId="77777777">
      <w:pPr>
        <w:rPr>
          <w:color w:val="000000" w:themeColor="text1"/>
        </w:rPr>
      </w:pPr>
      <w:r w:rsidRPr="00F80E1E">
        <w:rPr>
          <w:rStyle w:val="HideTWBExt"/>
        </w:rPr>
        <w:t>&lt;/Amend&gt;</w:t>
      </w:r>
    </w:p>
    <w:p w:rsidR="00F80E1E" w:rsidRPr="00F80E1E" w:rsidP="00F80E1E" w14:paraId="2CC899E6" w14:textId="66560B91">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2090</w:t>
      </w:r>
      <w:r w:rsidRPr="00F80E1E">
        <w:rPr>
          <w:rStyle w:val="HideTWBExt"/>
          <w:b w:val="0"/>
        </w:rPr>
        <w:t>&lt;/NumAm&gt;</w:t>
      </w:r>
    </w:p>
    <w:p w:rsidR="00F80E1E" w:rsidRPr="00F80E1E" w:rsidP="00F80E1E" w14:paraId="26C4E473" w14:textId="77777777">
      <w:pPr>
        <w:pStyle w:val="NormalBold"/>
        <w:rPr>
          <w:color w:val="000000" w:themeColor="text1"/>
        </w:rPr>
      </w:pPr>
      <w:r w:rsidRPr="00F80E1E">
        <w:rPr>
          <w:rStyle w:val="HideTWBExt"/>
          <w:b w:val="0"/>
        </w:rPr>
        <w:t>&lt;RepeatBlock-By&gt;&lt;Members&gt;</w:t>
      </w:r>
      <w:r w:rsidRPr="00F80E1E">
        <w:rPr>
          <w:color w:val="000000" w:themeColor="text1"/>
        </w:rPr>
        <w:t>André</w:t>
      </w:r>
      <w:r w:rsidRPr="00F80E1E">
        <w:rPr>
          <w:color w:val="000000" w:themeColor="text1"/>
        </w:rPr>
        <w:t xml:space="preserve"> </w:t>
      </w:r>
      <w:r w:rsidRPr="00F80E1E">
        <w:rPr>
          <w:color w:val="000000" w:themeColor="text1"/>
        </w:rPr>
        <w:t>Franqueira</w:t>
      </w:r>
      <w:r w:rsidRPr="00F80E1E">
        <w:rPr>
          <w:color w:val="000000" w:themeColor="text1"/>
        </w:rPr>
        <w:t xml:space="preserve"> </w:t>
      </w:r>
      <w:r w:rsidRPr="00F80E1E">
        <w:rPr>
          <w:color w:val="000000" w:themeColor="text1"/>
        </w:rPr>
        <w:t>Rodrigues</w:t>
      </w:r>
      <w:r w:rsidRPr="00F80E1E">
        <w:rPr>
          <w:rStyle w:val="HideTWBExt"/>
          <w:b w:val="0"/>
        </w:rPr>
        <w:t>&lt;/Members&gt;</w:t>
      </w:r>
    </w:p>
    <w:p w:rsidR="00F80E1E" w:rsidRPr="00F80E1E" w:rsidP="00F80E1E" w14:paraId="6A7CC5B9" w14:textId="77777777">
      <w:pPr>
        <w:pStyle w:val="NormalBold"/>
        <w:rPr>
          <w:color w:val="000000" w:themeColor="text1"/>
        </w:rPr>
      </w:pPr>
      <w:r w:rsidRPr="00F80E1E">
        <w:rPr>
          <w:rStyle w:val="HideTWBExt"/>
          <w:b w:val="0"/>
        </w:rPr>
        <w:t>&lt;/RepeatBlock-By&gt;</w:t>
      </w:r>
    </w:p>
    <w:p w:rsidR="00F80E1E" w:rsidRPr="00F80E1E" w:rsidP="00F80E1E" w14:paraId="4FBA4204"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37837E4D" w14:textId="77777777">
      <w:pPr>
        <w:pStyle w:val="NormalBold"/>
        <w:rPr>
          <w:color w:val="000000" w:themeColor="text1"/>
        </w:rPr>
      </w:pPr>
      <w:r w:rsidRPr="00F80E1E">
        <w:rPr>
          <w:rStyle w:val="HideTWBExt"/>
          <w:b w:val="0"/>
        </w:rPr>
        <w:t>&lt;Article&gt;</w:t>
      </w:r>
      <w:r w:rsidRPr="00F80E1E">
        <w:rPr>
          <w:color w:val="000000" w:themeColor="text1"/>
        </w:rPr>
        <w:t>Artykuł 10 – akapit 1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1AA0F1"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4A912A90" w14:textId="77777777">
            <w:pPr>
              <w:rPr>
                <w:color w:val="000000" w:themeColor="text1"/>
              </w:rPr>
            </w:pPr>
          </w:p>
        </w:tc>
      </w:tr>
      <w:tr w14:paraId="4CF28B33"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E9D1418"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B18AEB2" w14:textId="77777777">
            <w:pPr>
              <w:pStyle w:val="AmColumnHeading"/>
              <w:rPr>
                <w:color w:val="000000" w:themeColor="text1"/>
              </w:rPr>
            </w:pPr>
            <w:r w:rsidRPr="00F80E1E">
              <w:rPr>
                <w:color w:val="000000" w:themeColor="text1"/>
              </w:rPr>
              <w:t>Poprawka</w:t>
            </w:r>
          </w:p>
        </w:tc>
      </w:tr>
      <w:tr w14:paraId="6A5C8CB2"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FD307A3" w14:textId="77777777">
            <w:pPr>
              <w:pStyle w:val="Normal6a"/>
              <w:rPr>
                <w:color w:val="000000" w:themeColor="text1"/>
              </w:rPr>
            </w:pPr>
            <w:r w:rsidRPr="00F80E1E">
              <w:rPr>
                <w:color w:val="000000" w:themeColor="text1"/>
              </w:rPr>
              <w:t>a)</w:t>
            </w:r>
            <w:r w:rsidRPr="00F80E1E">
              <w:rPr>
                <w:color w:val="000000" w:themeColor="text1"/>
              </w:rPr>
              <w:tab/>
            </w:r>
            <w:r w:rsidRPr="00F80E1E">
              <w:rPr>
                <w:b/>
                <w:i/>
                <w:color w:val="000000" w:themeColor="text1"/>
              </w:rPr>
              <w:t>dobrowolne</w:t>
            </w:r>
            <w:r w:rsidRPr="00F80E1E">
              <w:rPr>
                <w:color w:val="000000" w:themeColor="text1"/>
              </w:rPr>
              <w:t xml:space="preserve"> zobowiązania w dziedzinie zarządzania podejmowanie przez rolników i innych beneficjentów, w tym zobowiązania do utrzymania rolnictwa ekologicznego i ekstensyfikacji produkcji zwierzęcej, podjęte i realizowane zgodnie z ust. 3;</w:t>
            </w:r>
          </w:p>
        </w:tc>
        <w:tc>
          <w:tcPr>
            <w:tcW w:w="4876" w:type="dxa"/>
            <w:tcBorders>
              <w:top w:val="nil"/>
              <w:left w:val="nil"/>
              <w:bottom w:val="nil"/>
              <w:right w:val="nil"/>
            </w:tcBorders>
          </w:tcPr>
          <w:p w:rsidR="00F80E1E" w:rsidRPr="00F80E1E" w:rsidP="00E224BD" w14:paraId="2DD89F1B" w14:textId="77777777">
            <w:pPr>
              <w:pStyle w:val="Normal6a"/>
              <w:rPr>
                <w:color w:val="000000" w:themeColor="text1"/>
              </w:rPr>
            </w:pPr>
            <w:r w:rsidRPr="00F80E1E">
              <w:rPr>
                <w:color w:val="000000" w:themeColor="text1"/>
              </w:rPr>
              <w:t>a)</w:t>
            </w:r>
            <w:r w:rsidRPr="00F80E1E">
              <w:rPr>
                <w:color w:val="000000" w:themeColor="text1"/>
              </w:rPr>
              <w:tab/>
              <w:t>zobowiązania w dziedzinie zarządzania podejmowanie przez rolników i innych beneficjentów, w tym zobowiązania do utrzymania rolnictwa ekologicznego i ekstensyfikacji produkcji zwierzęcej, podjęte i realizowane zgodnie z ust. 3;</w:t>
            </w:r>
          </w:p>
        </w:tc>
      </w:tr>
    </w:tbl>
    <w:p w:rsidR="00F80E1E" w:rsidRPr="00F80E1E" w:rsidP="00F80E1E" w14:paraId="7B8E8A36"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{PT}</w:t>
      </w:r>
      <w:r w:rsidRPr="00F80E1E">
        <w:rPr>
          <w:color w:val="000000" w:themeColor="text1"/>
        </w:rPr>
        <w:t>pt</w:t>
      </w:r>
      <w:r w:rsidRPr="00F80E1E">
        <w:rPr>
          <w:rStyle w:val="HideTWBExt"/>
        </w:rPr>
        <w:t>&lt;/Original&gt;</w:t>
      </w:r>
    </w:p>
    <w:p w:rsidR="00F80E1E" w:rsidRPr="00F80E1E" w:rsidP="00F80E1E" w14:paraId="26593BFF"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485F5B36" w14:textId="77777777">
      <w:pPr>
        <w:pStyle w:val="AmJustText"/>
        <w:rPr>
          <w:color w:val="000000" w:themeColor="text1"/>
        </w:rPr>
      </w:pPr>
      <w:r w:rsidRPr="00F80E1E">
        <w:rPr>
          <w:color w:val="000000" w:themeColor="text1"/>
        </w:rPr>
        <w:t>Zobowiązania te powinny być obowiązkowe.</w:t>
      </w:r>
    </w:p>
    <w:p w:rsidR="00F80E1E" w:rsidRPr="00F80E1E" w:rsidP="00F80E1E" w14:paraId="0D3AFB97" w14:textId="77777777">
      <w:pPr>
        <w:rPr>
          <w:color w:val="000000" w:themeColor="text1"/>
        </w:rPr>
      </w:pPr>
      <w:r w:rsidRPr="00F80E1E">
        <w:rPr>
          <w:rStyle w:val="HideTWBExt"/>
        </w:rPr>
        <w:t>&lt;/Amend&gt;</w:t>
      </w:r>
    </w:p>
    <w:p w:rsidR="00F80E1E" w:rsidRPr="00F80E1E" w:rsidP="00F80E1E" w14:paraId="17E87971" w14:textId="318070A5">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2091</w:t>
      </w:r>
      <w:r w:rsidRPr="00F80E1E">
        <w:rPr>
          <w:rStyle w:val="HideTWBExt"/>
          <w:b w:val="0"/>
        </w:rPr>
        <w:t>&lt;/NumAm&gt;</w:t>
      </w:r>
    </w:p>
    <w:p w:rsidR="00F80E1E" w:rsidRPr="00F80E1E" w:rsidP="00F80E1E" w14:paraId="4C87A3AA" w14:textId="77777777">
      <w:pPr>
        <w:pStyle w:val="NormalBold"/>
        <w:rPr>
          <w:color w:val="000000" w:themeColor="text1"/>
        </w:rPr>
      </w:pPr>
      <w:r w:rsidRPr="00F80E1E">
        <w:rPr>
          <w:rStyle w:val="HideTWBExt"/>
          <w:b w:val="0"/>
        </w:rPr>
        <w:t>&lt;RepeatBlock-By&gt;&lt;Members&gt;</w:t>
      </w:r>
      <w:r w:rsidRPr="00F80E1E">
        <w:rPr>
          <w:color w:val="000000" w:themeColor="text1"/>
        </w:rPr>
        <w:t xml:space="preserve">Sebastian </w:t>
      </w:r>
      <w:r w:rsidRPr="00F80E1E">
        <w:rPr>
          <w:color w:val="000000" w:themeColor="text1"/>
        </w:rPr>
        <w:t>Everding</w:t>
      </w:r>
      <w:r w:rsidRPr="00F80E1E">
        <w:rPr>
          <w:color w:val="000000" w:themeColor="text1"/>
        </w:rPr>
        <w:t xml:space="preserve">, </w:t>
      </w:r>
      <w:r w:rsidRPr="00F80E1E">
        <w:rPr>
          <w:color w:val="000000" w:themeColor="text1"/>
        </w:rPr>
        <w:t>Anja</w:t>
      </w:r>
      <w:r w:rsidRPr="00F80E1E">
        <w:rPr>
          <w:color w:val="000000" w:themeColor="text1"/>
        </w:rPr>
        <w:t xml:space="preserve"> </w:t>
      </w:r>
      <w:r w:rsidRPr="00F80E1E">
        <w:rPr>
          <w:color w:val="000000" w:themeColor="text1"/>
        </w:rPr>
        <w:t>Hazekamp</w:t>
      </w:r>
      <w:r w:rsidRPr="00F80E1E">
        <w:rPr>
          <w:color w:val="000000" w:themeColor="text1"/>
        </w:rPr>
        <w:t xml:space="preserve">, </w:t>
      </w:r>
      <w:r w:rsidRPr="00F80E1E">
        <w:rPr>
          <w:color w:val="000000" w:themeColor="text1"/>
        </w:rPr>
        <w:t>Arash</w:t>
      </w:r>
      <w:r w:rsidRPr="00F80E1E">
        <w:rPr>
          <w:color w:val="000000" w:themeColor="text1"/>
        </w:rPr>
        <w:t xml:space="preserve"> </w:t>
      </w:r>
      <w:r w:rsidRPr="00F80E1E">
        <w:rPr>
          <w:color w:val="000000" w:themeColor="text1"/>
        </w:rPr>
        <w:t>Saeidi</w:t>
      </w:r>
      <w:r w:rsidRPr="00F80E1E">
        <w:rPr>
          <w:rStyle w:val="HideTWBExt"/>
          <w:b w:val="0"/>
        </w:rPr>
        <w:t>&lt;/Members&gt;</w:t>
      </w:r>
    </w:p>
    <w:p w:rsidR="00F80E1E" w:rsidRPr="00F80E1E" w:rsidP="00F80E1E" w14:paraId="0A9E92C5" w14:textId="77777777">
      <w:pPr>
        <w:pStyle w:val="NormalBold"/>
        <w:rPr>
          <w:color w:val="000000" w:themeColor="text1"/>
        </w:rPr>
      </w:pPr>
      <w:r w:rsidRPr="00F80E1E">
        <w:rPr>
          <w:rStyle w:val="HideTWBExt"/>
          <w:b w:val="0"/>
        </w:rPr>
        <w:t>&lt;/RepeatBlock-By&gt;</w:t>
      </w:r>
    </w:p>
    <w:p w:rsidR="00F80E1E" w:rsidRPr="00F80E1E" w:rsidP="00F80E1E" w14:paraId="00713329"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11C46A17" w14:textId="77777777">
      <w:pPr>
        <w:pStyle w:val="NormalBold"/>
        <w:rPr>
          <w:color w:val="000000" w:themeColor="text1"/>
        </w:rPr>
      </w:pPr>
      <w:r w:rsidRPr="00F80E1E">
        <w:rPr>
          <w:rStyle w:val="HideTWBExt"/>
          <w:b w:val="0"/>
        </w:rPr>
        <w:t>&lt;Article&gt;</w:t>
      </w:r>
      <w:r w:rsidRPr="00F80E1E">
        <w:rPr>
          <w:color w:val="000000" w:themeColor="text1"/>
        </w:rPr>
        <w:t xml:space="preserve">Artykuł 10 – ustęp 1 – litera a </w:t>
      </w:r>
      <w:r w:rsidRPr="00F80E1E">
        <w:rPr>
          <w:color w:val="000000" w:themeColor="text1"/>
        </w:rPr>
        <w:t>a</w:t>
      </w:r>
      <w:r w:rsidRPr="00F80E1E">
        <w:rPr>
          <w:color w:val="000000" w:themeColor="text1"/>
        </w:rPr>
        <w:t xml:space="preserve"> (nowa)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A2C354"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7269EB1" w14:textId="77777777">
            <w:pPr>
              <w:rPr>
                <w:color w:val="000000" w:themeColor="text1"/>
              </w:rPr>
            </w:pPr>
          </w:p>
        </w:tc>
      </w:tr>
      <w:tr w14:paraId="6C0245C1"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022C5991"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A74C04D" w14:textId="77777777">
            <w:pPr>
              <w:pStyle w:val="AmColumnHeading"/>
              <w:rPr>
                <w:color w:val="000000" w:themeColor="text1"/>
              </w:rPr>
            </w:pPr>
            <w:r w:rsidRPr="00F80E1E">
              <w:rPr>
                <w:color w:val="000000" w:themeColor="text1"/>
              </w:rPr>
              <w:t>Poprawka</w:t>
            </w:r>
          </w:p>
        </w:tc>
      </w:tr>
      <w:tr w14:paraId="6566A0B5"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E3AF0BB" w14:textId="77777777">
            <w:pPr>
              <w:pStyle w:val="Normal6a"/>
              <w:rPr>
                <w:color w:val="000000" w:themeColor="text1"/>
              </w:rPr>
            </w:pPr>
          </w:p>
        </w:tc>
        <w:tc>
          <w:tcPr>
            <w:tcW w:w="4876" w:type="dxa"/>
            <w:tcBorders>
              <w:top w:val="nil"/>
              <w:left w:val="nil"/>
              <w:bottom w:val="nil"/>
              <w:right w:val="nil"/>
            </w:tcBorders>
          </w:tcPr>
          <w:p w:rsidR="00F80E1E" w:rsidRPr="00F80E1E" w:rsidP="00E224BD" w14:paraId="2631F3E7" w14:textId="77777777">
            <w:pPr>
              <w:pStyle w:val="Normal6a"/>
              <w:rPr>
                <w:color w:val="000000" w:themeColor="text1"/>
              </w:rPr>
            </w:pPr>
            <w:r w:rsidRPr="00F80E1E">
              <w:rPr>
                <w:b/>
                <w:i/>
                <w:color w:val="000000" w:themeColor="text1"/>
              </w:rPr>
              <w:t>aa)</w:t>
            </w:r>
            <w:r w:rsidRPr="00F80E1E">
              <w:rPr>
                <w:b/>
                <w:i/>
                <w:color w:val="000000" w:themeColor="text1"/>
              </w:rPr>
              <w:tab/>
              <w:t>długofalowa transformacja w kierunku rolnictwa opartego na produkcji roślinnej, w tym zrównoważone zwiększanie produkcji, przetwarzania i wprowadzania do obrotu białka roślinnego przeznaczonego do spożycia przez ludzi, w celu wzmocnienia bezpieczeństwa żywnościowego, poprawy efektywności wykorzystania zasobów oraz przyczynienia się do realizacji celów klimatycznych i zdrowotnych;</w:t>
            </w:r>
          </w:p>
        </w:tc>
      </w:tr>
    </w:tbl>
    <w:p w:rsidR="00F80E1E" w:rsidRPr="00F80E1E" w:rsidP="00F80E1E" w14:paraId="2D303E02"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2EC7AF0A" w14:textId="77777777">
      <w:pPr>
        <w:rPr>
          <w:color w:val="000000" w:themeColor="text1"/>
        </w:rPr>
      </w:pPr>
      <w:r w:rsidRPr="00F80E1E">
        <w:rPr>
          <w:rStyle w:val="HideTWBExt"/>
        </w:rPr>
        <w:t>&lt;/Amend&gt;</w:t>
      </w:r>
    </w:p>
    <w:p w:rsidR="00F80E1E" w:rsidRPr="00F80E1E" w:rsidP="00F80E1E" w14:paraId="46841E85" w14:textId="4CF17867">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2092</w:t>
      </w:r>
      <w:r w:rsidRPr="00F80E1E">
        <w:rPr>
          <w:rStyle w:val="HideTWBExt"/>
          <w:b w:val="0"/>
        </w:rPr>
        <w:t>&lt;/NumAm&gt;</w:t>
      </w:r>
    </w:p>
    <w:p w:rsidR="00F80E1E" w:rsidRPr="00F80E1E" w:rsidP="00F80E1E" w14:paraId="5593BF03" w14:textId="77777777">
      <w:pPr>
        <w:pStyle w:val="NormalBold"/>
        <w:rPr>
          <w:color w:val="000000" w:themeColor="text1"/>
        </w:rPr>
      </w:pPr>
      <w:r w:rsidRPr="00F80E1E">
        <w:rPr>
          <w:rStyle w:val="HideTWBExt"/>
          <w:b w:val="0"/>
        </w:rPr>
        <w:t>&lt;RepeatBlock-By&gt;&lt;Members&gt;</w:t>
      </w:r>
      <w:r w:rsidRPr="00F80E1E">
        <w:rPr>
          <w:color w:val="000000" w:themeColor="text1"/>
        </w:rPr>
        <w:t>Luis-</w:t>
      </w:r>
      <w:r w:rsidRPr="00F80E1E">
        <w:rPr>
          <w:color w:val="000000" w:themeColor="text1"/>
        </w:rPr>
        <w:t>Vicențiu</w:t>
      </w:r>
      <w:r w:rsidRPr="00F80E1E">
        <w:rPr>
          <w:color w:val="000000" w:themeColor="text1"/>
        </w:rPr>
        <w:t xml:space="preserve"> </w:t>
      </w:r>
      <w:r w:rsidRPr="00F80E1E">
        <w:rPr>
          <w:color w:val="000000" w:themeColor="text1"/>
        </w:rPr>
        <w:t>Lazarus</w:t>
      </w:r>
      <w:r w:rsidRPr="00F80E1E">
        <w:rPr>
          <w:rStyle w:val="HideTWBExt"/>
          <w:b w:val="0"/>
        </w:rPr>
        <w:t>&lt;/Members&gt;</w:t>
      </w:r>
    </w:p>
    <w:p w:rsidR="00F80E1E" w:rsidRPr="00F80E1E" w:rsidP="00F80E1E" w14:paraId="2013C91B" w14:textId="77777777">
      <w:pPr>
        <w:pStyle w:val="NormalBold"/>
        <w:rPr>
          <w:color w:val="000000" w:themeColor="text1"/>
        </w:rPr>
      </w:pPr>
      <w:r w:rsidRPr="00F80E1E">
        <w:rPr>
          <w:rStyle w:val="HideTWBExt"/>
          <w:b w:val="0"/>
        </w:rPr>
        <w:t>&lt;/RepeatBlock-By&gt;</w:t>
      </w:r>
    </w:p>
    <w:p w:rsidR="00F80E1E" w:rsidRPr="00F80E1E" w:rsidP="00F80E1E" w14:paraId="3216E3AE"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33296001" w14:textId="77777777">
      <w:pPr>
        <w:pStyle w:val="NormalBold"/>
        <w:rPr>
          <w:color w:val="000000" w:themeColor="text1"/>
        </w:rPr>
      </w:pPr>
      <w:r w:rsidRPr="00F80E1E">
        <w:rPr>
          <w:rStyle w:val="HideTWBExt"/>
          <w:b w:val="0"/>
        </w:rPr>
        <w:t>&lt;Article&gt;</w:t>
      </w:r>
      <w:r w:rsidRPr="00F80E1E">
        <w:rPr>
          <w:color w:val="000000" w:themeColor="text1"/>
        </w:rPr>
        <w:t xml:space="preserve">Artykuł 10 – ustęp 1 – litera a </w:t>
      </w:r>
      <w:r w:rsidRPr="00F80E1E">
        <w:rPr>
          <w:color w:val="000000" w:themeColor="text1"/>
        </w:rPr>
        <w:t>a</w:t>
      </w:r>
      <w:r w:rsidRPr="00F80E1E">
        <w:rPr>
          <w:color w:val="000000" w:themeColor="text1"/>
        </w:rPr>
        <w:t xml:space="preserve"> (nowa)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0A5DFC"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554DF61" w14:textId="77777777">
            <w:pPr>
              <w:rPr>
                <w:color w:val="000000" w:themeColor="text1"/>
              </w:rPr>
            </w:pPr>
          </w:p>
        </w:tc>
      </w:tr>
      <w:tr w14:paraId="286B0418"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0CC46CE8"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6692CA62" w14:textId="77777777">
            <w:pPr>
              <w:pStyle w:val="AmColumnHeading"/>
              <w:rPr>
                <w:color w:val="000000" w:themeColor="text1"/>
              </w:rPr>
            </w:pPr>
            <w:r w:rsidRPr="00F80E1E">
              <w:rPr>
                <w:color w:val="000000" w:themeColor="text1"/>
              </w:rPr>
              <w:t>Poprawka</w:t>
            </w:r>
          </w:p>
        </w:tc>
      </w:tr>
      <w:tr w14:paraId="3F6A2F85"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C88D52D" w14:textId="77777777">
            <w:pPr>
              <w:pStyle w:val="Normal6a"/>
              <w:rPr>
                <w:color w:val="000000" w:themeColor="text1"/>
              </w:rPr>
            </w:pPr>
          </w:p>
        </w:tc>
        <w:tc>
          <w:tcPr>
            <w:tcW w:w="4876" w:type="dxa"/>
            <w:tcBorders>
              <w:top w:val="nil"/>
              <w:left w:val="nil"/>
              <w:bottom w:val="nil"/>
              <w:right w:val="nil"/>
            </w:tcBorders>
          </w:tcPr>
          <w:p w:rsidR="00F80E1E" w:rsidRPr="00F80E1E" w:rsidP="00E224BD" w14:paraId="1866EBA1" w14:textId="77777777">
            <w:pPr>
              <w:pStyle w:val="Normal6a"/>
              <w:rPr>
                <w:color w:val="000000" w:themeColor="text1"/>
              </w:rPr>
            </w:pPr>
            <w:r w:rsidRPr="00F80E1E">
              <w:rPr>
                <w:b/>
                <w:i/>
                <w:color w:val="000000" w:themeColor="text1"/>
              </w:rPr>
              <w:t>aa)</w:t>
            </w:r>
            <w:r w:rsidRPr="00F80E1E">
              <w:rPr>
                <w:b/>
                <w:i/>
                <w:color w:val="000000" w:themeColor="text1"/>
              </w:rPr>
              <w:tab/>
              <w:t>zachęty w postaci wypłat, o których mowa w ust. 1, muszą przewyższać dodatkowe koszty oraz utracone dochody;</w:t>
            </w:r>
          </w:p>
        </w:tc>
      </w:tr>
    </w:tbl>
    <w:p w:rsidR="00F80E1E" w:rsidRPr="00F80E1E" w:rsidP="00F80E1E" w14:paraId="67ADC559"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1078E4D7" w14:textId="77777777">
      <w:pPr>
        <w:rPr>
          <w:color w:val="000000" w:themeColor="text1"/>
        </w:rPr>
      </w:pPr>
      <w:r w:rsidRPr="00F80E1E">
        <w:rPr>
          <w:rStyle w:val="HideTWBExt"/>
        </w:rPr>
        <w:t>&lt;/Amend&gt;</w:t>
      </w:r>
    </w:p>
    <w:p w:rsidR="00F80E1E" w:rsidRPr="00F80E1E" w:rsidP="00F80E1E" w14:paraId="5400BF3E" w14:textId="61B26C7F">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2093</w:t>
      </w:r>
      <w:r w:rsidRPr="00F80E1E">
        <w:rPr>
          <w:rStyle w:val="HideTWBExt"/>
          <w:b w:val="0"/>
        </w:rPr>
        <w:t>&lt;/NumAm&gt;</w:t>
      </w:r>
    </w:p>
    <w:p w:rsidR="00F80E1E" w:rsidRPr="00F80E1E" w:rsidP="00F80E1E" w14:paraId="3BB594C6" w14:textId="77777777">
      <w:pPr>
        <w:pStyle w:val="NormalBold"/>
        <w:rPr>
          <w:color w:val="000000" w:themeColor="text1"/>
        </w:rPr>
      </w:pPr>
      <w:r w:rsidRPr="00F80E1E">
        <w:rPr>
          <w:rStyle w:val="HideTWBExt"/>
          <w:b w:val="0"/>
        </w:rPr>
        <w:t>&lt;RepeatBlock-By&gt;&lt;Members&gt;</w:t>
      </w:r>
      <w:r w:rsidRPr="00F80E1E">
        <w:rPr>
          <w:color w:val="000000" w:themeColor="text1"/>
        </w:rPr>
        <w:t xml:space="preserve">Paulo do Nascimento Cabral, Ana Miguel Pedro, </w:t>
      </w:r>
      <w:r w:rsidRPr="00F80E1E">
        <w:rPr>
          <w:color w:val="000000" w:themeColor="text1"/>
        </w:rPr>
        <w:t>Sérgio</w:t>
      </w:r>
      <w:r w:rsidRPr="00F80E1E">
        <w:rPr>
          <w:color w:val="000000" w:themeColor="text1"/>
        </w:rPr>
        <w:t xml:space="preserve"> Humberto, Paulo Cunha, </w:t>
      </w:r>
      <w:r w:rsidRPr="00F80E1E">
        <w:rPr>
          <w:color w:val="000000" w:themeColor="text1"/>
        </w:rPr>
        <w:t>Sebastião</w:t>
      </w:r>
      <w:r w:rsidRPr="00F80E1E">
        <w:rPr>
          <w:color w:val="000000" w:themeColor="text1"/>
        </w:rPr>
        <w:t xml:space="preserve"> </w:t>
      </w:r>
      <w:r w:rsidRPr="00F80E1E">
        <w:rPr>
          <w:color w:val="000000" w:themeColor="text1"/>
        </w:rPr>
        <w:t>Bugalho</w:t>
      </w:r>
      <w:r w:rsidRPr="00F80E1E">
        <w:rPr>
          <w:rStyle w:val="HideTWBExt"/>
          <w:b w:val="0"/>
        </w:rPr>
        <w:t>&lt;/Members&gt;</w:t>
      </w:r>
    </w:p>
    <w:p w:rsidR="00F80E1E" w:rsidRPr="00F80E1E" w:rsidP="00F80E1E" w14:paraId="4019554F" w14:textId="77777777">
      <w:pPr>
        <w:pStyle w:val="NormalBold"/>
        <w:rPr>
          <w:color w:val="000000" w:themeColor="text1"/>
        </w:rPr>
      </w:pPr>
      <w:r w:rsidRPr="00F80E1E">
        <w:rPr>
          <w:rStyle w:val="HideTWBExt"/>
          <w:b w:val="0"/>
        </w:rPr>
        <w:t>&lt;/RepeatBlock-By&gt;</w:t>
      </w:r>
    </w:p>
    <w:p w:rsidR="00F80E1E" w:rsidRPr="00F80E1E" w:rsidP="00F80E1E" w14:paraId="26EA8853"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0E7C9CB7" w14:textId="77777777">
      <w:pPr>
        <w:pStyle w:val="NormalBold"/>
        <w:rPr>
          <w:color w:val="000000" w:themeColor="text1"/>
        </w:rPr>
      </w:pPr>
      <w:r w:rsidRPr="00F80E1E">
        <w:rPr>
          <w:rStyle w:val="HideTWBExt"/>
          <w:b w:val="0"/>
        </w:rPr>
        <w:t>&lt;Article&gt;</w:t>
      </w:r>
      <w:r w:rsidRPr="00F80E1E">
        <w:rPr>
          <w:color w:val="000000" w:themeColor="text1"/>
        </w:rPr>
        <w:t>Artykuł 10 – ustęp 1 – litera b</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895A5B"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D94D3AC" w14:textId="77777777">
            <w:pPr>
              <w:rPr>
                <w:color w:val="000000" w:themeColor="text1"/>
              </w:rPr>
            </w:pPr>
          </w:p>
        </w:tc>
      </w:tr>
      <w:tr w14:paraId="00B50BCE"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7D5C2BF9"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540FE445" w14:textId="77777777">
            <w:pPr>
              <w:pStyle w:val="AmColumnHeading"/>
              <w:rPr>
                <w:color w:val="000000" w:themeColor="text1"/>
              </w:rPr>
            </w:pPr>
            <w:r w:rsidRPr="00F80E1E">
              <w:rPr>
                <w:color w:val="000000" w:themeColor="text1"/>
              </w:rPr>
              <w:t>Poprawka</w:t>
            </w:r>
          </w:p>
        </w:tc>
      </w:tr>
      <w:tr w14:paraId="60307240"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C927E0E" w14:textId="77777777">
            <w:pPr>
              <w:pStyle w:val="Normal6a"/>
              <w:rPr>
                <w:color w:val="000000" w:themeColor="text1"/>
              </w:rPr>
            </w:pPr>
            <w:r w:rsidRPr="00F80E1E">
              <w:rPr>
                <w:b/>
                <w:i/>
                <w:color w:val="000000" w:themeColor="text1"/>
              </w:rPr>
              <w:t>b)</w:t>
            </w:r>
            <w:r w:rsidRPr="00F80E1E">
              <w:rPr>
                <w:b/>
                <w:i/>
                <w:color w:val="000000" w:themeColor="text1"/>
              </w:rPr>
              <w:tab/>
              <w:t>dobrowolne przejście na odporne systemy produkcji wprowadzane przez rolników na poziomie gospodarstwa lub w części gospodarstwa, w tym przejście na rolnictwo ekologiczne i ekstensyfikację systemów produkcji zwierzęcej, podjęte i realizowane zgodnie z ust. 4.</w:t>
            </w:r>
          </w:p>
        </w:tc>
        <w:tc>
          <w:tcPr>
            <w:tcW w:w="4876" w:type="dxa"/>
            <w:tcBorders>
              <w:top w:val="nil"/>
              <w:left w:val="nil"/>
              <w:bottom w:val="nil"/>
              <w:right w:val="nil"/>
            </w:tcBorders>
          </w:tcPr>
          <w:p w:rsidR="00F80E1E" w:rsidRPr="00F80E1E" w:rsidP="00E224BD" w14:paraId="5AFABCF9" w14:textId="77777777">
            <w:pPr>
              <w:pStyle w:val="Normal6a"/>
              <w:rPr>
                <w:color w:val="000000" w:themeColor="text1"/>
              </w:rPr>
            </w:pPr>
            <w:r w:rsidRPr="00F80E1E">
              <w:rPr>
                <w:b/>
                <w:i/>
                <w:color w:val="000000" w:themeColor="text1"/>
              </w:rPr>
              <w:t>skreśla się</w:t>
            </w:r>
          </w:p>
        </w:tc>
      </w:tr>
    </w:tbl>
    <w:p w:rsidR="00F80E1E" w:rsidRPr="00F80E1E" w:rsidP="00F80E1E" w14:paraId="3D9BDA44"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{PT}</w:t>
      </w:r>
      <w:r w:rsidRPr="00F80E1E">
        <w:rPr>
          <w:color w:val="000000" w:themeColor="text1"/>
        </w:rPr>
        <w:t>pt</w:t>
      </w:r>
      <w:r w:rsidRPr="00F80E1E">
        <w:rPr>
          <w:rStyle w:val="HideTWBExt"/>
        </w:rPr>
        <w:t>&lt;/Original&gt;</w:t>
      </w:r>
    </w:p>
    <w:p w:rsidR="00F80E1E" w:rsidRPr="00F80E1E" w:rsidP="00F80E1E" w14:paraId="1F113474" w14:textId="77777777">
      <w:pPr>
        <w:rPr>
          <w:color w:val="000000" w:themeColor="text1"/>
        </w:rPr>
      </w:pPr>
      <w:r w:rsidRPr="00F80E1E">
        <w:rPr>
          <w:rStyle w:val="HideTWBExt"/>
        </w:rPr>
        <w:t>&lt;/Amend&gt;</w:t>
      </w:r>
    </w:p>
    <w:p w:rsidR="00F80E1E" w:rsidRPr="00F80E1E" w:rsidP="00F80E1E" w14:paraId="299D074B" w14:textId="35B79DB5">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2094</w:t>
      </w:r>
      <w:r w:rsidRPr="00F80E1E">
        <w:rPr>
          <w:rStyle w:val="HideTWBExt"/>
          <w:b w:val="0"/>
        </w:rPr>
        <w:t>&lt;/NumAm&gt;</w:t>
      </w:r>
    </w:p>
    <w:p w:rsidR="00F80E1E" w:rsidRPr="00F80E1E" w:rsidP="00F80E1E" w14:paraId="082D9C05"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Christine Singer, </w:t>
      </w:r>
      <w:r w:rsidRPr="00F80E1E">
        <w:rPr>
          <w:color w:val="000000" w:themeColor="text1"/>
        </w:rPr>
        <w:t>Ciaran</w:t>
      </w:r>
      <w:r w:rsidRPr="00F80E1E">
        <w:rPr>
          <w:color w:val="000000" w:themeColor="text1"/>
        </w:rPr>
        <w:t xml:space="preserve"> </w:t>
      </w:r>
      <w:r w:rsidRPr="00F80E1E">
        <w:rPr>
          <w:color w:val="000000" w:themeColor="text1"/>
        </w:rPr>
        <w:t>Mullooly</w:t>
      </w:r>
      <w:r w:rsidRPr="00F80E1E">
        <w:rPr>
          <w:rStyle w:val="HideTWBExt"/>
          <w:b w:val="0"/>
        </w:rPr>
        <w:t>&lt;/Members&gt;</w:t>
      </w:r>
    </w:p>
    <w:p w:rsidR="00F80E1E" w:rsidRPr="00F80E1E" w:rsidP="00F80E1E" w14:paraId="58C72223" w14:textId="77777777">
      <w:pPr>
        <w:pStyle w:val="NormalBold"/>
        <w:rPr>
          <w:color w:val="000000" w:themeColor="text1"/>
        </w:rPr>
      </w:pPr>
      <w:r w:rsidRPr="00F80E1E">
        <w:rPr>
          <w:rStyle w:val="HideTWBExt"/>
          <w:b w:val="0"/>
        </w:rPr>
        <w:t>&lt;/RepeatBlock-By&gt;</w:t>
      </w:r>
    </w:p>
    <w:p w:rsidR="00F80E1E" w:rsidRPr="00F80E1E" w:rsidP="00F80E1E" w14:paraId="6A758D00"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3AAF359B" w14:textId="77777777">
      <w:pPr>
        <w:pStyle w:val="NormalBold"/>
        <w:rPr>
          <w:color w:val="000000" w:themeColor="text1"/>
        </w:rPr>
      </w:pPr>
      <w:r w:rsidRPr="00F80E1E">
        <w:rPr>
          <w:rStyle w:val="HideTWBExt"/>
          <w:b w:val="0"/>
        </w:rPr>
        <w:t>&lt;Article&gt;</w:t>
      </w:r>
      <w:r w:rsidRPr="00F80E1E">
        <w:rPr>
          <w:color w:val="000000" w:themeColor="text1"/>
        </w:rPr>
        <w:t>Artykuł 10 – ustęp 1 – litera b</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3BFFF3"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EA857C5" w14:textId="77777777">
            <w:pPr>
              <w:rPr>
                <w:color w:val="000000" w:themeColor="text1"/>
              </w:rPr>
            </w:pPr>
          </w:p>
        </w:tc>
      </w:tr>
      <w:tr w14:paraId="5007F887"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7D6EFF5"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6BC06C4F" w14:textId="77777777">
            <w:pPr>
              <w:pStyle w:val="AmColumnHeading"/>
              <w:rPr>
                <w:color w:val="000000" w:themeColor="text1"/>
              </w:rPr>
            </w:pPr>
            <w:r w:rsidRPr="00F80E1E">
              <w:rPr>
                <w:color w:val="000000" w:themeColor="text1"/>
              </w:rPr>
              <w:t>Poprawka</w:t>
            </w:r>
          </w:p>
        </w:tc>
      </w:tr>
      <w:tr w14:paraId="02D734A2"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CD62730" w14:textId="77777777">
            <w:pPr>
              <w:pStyle w:val="Normal6a"/>
              <w:rPr>
                <w:color w:val="000000" w:themeColor="text1"/>
              </w:rPr>
            </w:pPr>
            <w:r w:rsidRPr="00F80E1E">
              <w:rPr>
                <w:b/>
                <w:i/>
                <w:color w:val="000000" w:themeColor="text1"/>
              </w:rPr>
              <w:t>b)</w:t>
            </w:r>
            <w:r w:rsidRPr="00F80E1E">
              <w:rPr>
                <w:b/>
                <w:i/>
                <w:color w:val="000000" w:themeColor="text1"/>
              </w:rPr>
              <w:tab/>
              <w:t>dobrowolne przejście na odporne systemy produkcji wprowadzane przez rolników na poziomie gospodarstwa lub w części gospodarstwa, w tym przejście na rolnictwo ekologiczne i ekstensyfikację systemów produkcji zwierzęcej, podjęte i realizowane zgodnie z ust. 4.</w:t>
            </w:r>
          </w:p>
        </w:tc>
        <w:tc>
          <w:tcPr>
            <w:tcW w:w="4876" w:type="dxa"/>
            <w:tcBorders>
              <w:top w:val="nil"/>
              <w:left w:val="nil"/>
              <w:bottom w:val="nil"/>
              <w:right w:val="nil"/>
            </w:tcBorders>
          </w:tcPr>
          <w:p w:rsidR="00F80E1E" w:rsidRPr="00F80E1E" w:rsidP="00E224BD" w14:paraId="1EAA359B" w14:textId="77777777">
            <w:pPr>
              <w:pStyle w:val="Normal6a"/>
              <w:rPr>
                <w:color w:val="000000" w:themeColor="text1"/>
              </w:rPr>
            </w:pPr>
            <w:r w:rsidRPr="00F80E1E">
              <w:rPr>
                <w:b/>
                <w:i/>
                <w:color w:val="000000" w:themeColor="text1"/>
              </w:rPr>
              <w:t>skreśla się</w:t>
            </w:r>
          </w:p>
        </w:tc>
      </w:tr>
    </w:tbl>
    <w:p w:rsidR="00F80E1E" w:rsidRPr="00F80E1E" w:rsidP="00F80E1E" w14:paraId="150ADC9B"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5CBDF12A" w14:textId="77777777">
      <w:pPr>
        <w:rPr>
          <w:color w:val="000000" w:themeColor="text1"/>
        </w:rPr>
      </w:pPr>
      <w:r w:rsidRPr="00F80E1E">
        <w:rPr>
          <w:rStyle w:val="HideTWBExt"/>
        </w:rPr>
        <w:t>&lt;/Amend&gt;</w:t>
      </w:r>
    </w:p>
    <w:p w:rsidR="00F80E1E" w:rsidRPr="00F80E1E" w:rsidP="00F80E1E" w14:paraId="72A50AE6" w14:textId="44201082">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2095</w:t>
      </w:r>
      <w:r w:rsidRPr="00F80E1E">
        <w:rPr>
          <w:rStyle w:val="HideTWBExt"/>
          <w:b w:val="0"/>
        </w:rPr>
        <w:t>&lt;/NumAm&gt;</w:t>
      </w:r>
    </w:p>
    <w:p w:rsidR="00F80E1E" w:rsidRPr="00F80E1E" w:rsidP="00F80E1E" w14:paraId="40A00022" w14:textId="77777777">
      <w:pPr>
        <w:pStyle w:val="NormalBold"/>
        <w:rPr>
          <w:color w:val="000000" w:themeColor="text1"/>
        </w:rPr>
      </w:pPr>
      <w:r w:rsidRPr="00F80E1E">
        <w:rPr>
          <w:rStyle w:val="HideTWBExt"/>
          <w:b w:val="0"/>
        </w:rPr>
        <w:t>&lt;RepeatBlock-By&gt;&lt;Members&gt;</w:t>
      </w:r>
      <w:r w:rsidRPr="00F80E1E">
        <w:rPr>
          <w:color w:val="000000" w:themeColor="text1"/>
        </w:rPr>
        <w:t>Vilis</w:t>
      </w:r>
      <w:r w:rsidRPr="00F80E1E">
        <w:rPr>
          <w:color w:val="000000" w:themeColor="text1"/>
        </w:rPr>
        <w:t xml:space="preserve"> </w:t>
      </w:r>
      <w:r w:rsidRPr="00F80E1E">
        <w:rPr>
          <w:color w:val="000000" w:themeColor="text1"/>
        </w:rPr>
        <w:t>Krištopans</w:t>
      </w:r>
      <w:r w:rsidRPr="00F80E1E">
        <w:rPr>
          <w:rStyle w:val="HideTWBExt"/>
          <w:b w:val="0"/>
        </w:rPr>
        <w:t>&lt;/Members&gt;</w:t>
      </w:r>
    </w:p>
    <w:p w:rsidR="00F80E1E" w:rsidRPr="00F80E1E" w:rsidP="00F80E1E" w14:paraId="5531E574" w14:textId="77777777">
      <w:pPr>
        <w:pStyle w:val="NormalBold"/>
        <w:rPr>
          <w:color w:val="000000" w:themeColor="text1"/>
        </w:rPr>
      </w:pPr>
      <w:r w:rsidRPr="00F80E1E">
        <w:rPr>
          <w:rStyle w:val="HideTWBExt"/>
          <w:b w:val="0"/>
        </w:rPr>
        <w:t>&lt;/RepeatBlock-By&gt;</w:t>
      </w:r>
    </w:p>
    <w:p w:rsidR="00F80E1E" w:rsidRPr="00F80E1E" w:rsidP="00F80E1E" w14:paraId="763C6974"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06A690F0" w14:textId="77777777">
      <w:pPr>
        <w:pStyle w:val="NormalBold"/>
        <w:rPr>
          <w:color w:val="000000" w:themeColor="text1"/>
        </w:rPr>
      </w:pPr>
      <w:r w:rsidRPr="00F80E1E">
        <w:rPr>
          <w:rStyle w:val="HideTWBExt"/>
          <w:b w:val="0"/>
        </w:rPr>
        <w:t>&lt;Article&gt;</w:t>
      </w:r>
      <w:r w:rsidRPr="00F80E1E">
        <w:rPr>
          <w:color w:val="000000" w:themeColor="text1"/>
        </w:rPr>
        <w:t>Artykuł 10 – ustęp 1 – litera b</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609AD8"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F12FC2A" w14:textId="77777777">
            <w:pPr>
              <w:rPr>
                <w:color w:val="000000" w:themeColor="text1"/>
              </w:rPr>
            </w:pPr>
          </w:p>
        </w:tc>
      </w:tr>
      <w:tr w14:paraId="607E2CDD"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321242A"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397534FA" w14:textId="77777777">
            <w:pPr>
              <w:pStyle w:val="AmColumnHeading"/>
              <w:rPr>
                <w:color w:val="000000" w:themeColor="text1"/>
              </w:rPr>
            </w:pPr>
            <w:r w:rsidRPr="00F80E1E">
              <w:rPr>
                <w:color w:val="000000" w:themeColor="text1"/>
              </w:rPr>
              <w:t>Poprawka</w:t>
            </w:r>
          </w:p>
        </w:tc>
      </w:tr>
      <w:tr w14:paraId="4E12B5D0"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638C1684" w14:textId="77777777">
            <w:pPr>
              <w:pStyle w:val="Normal6a"/>
              <w:rPr>
                <w:color w:val="000000" w:themeColor="text1"/>
              </w:rPr>
            </w:pPr>
            <w:r w:rsidRPr="00F80E1E">
              <w:rPr>
                <w:b/>
                <w:i/>
                <w:color w:val="000000" w:themeColor="text1"/>
              </w:rPr>
              <w:t>b)</w:t>
            </w:r>
            <w:r w:rsidRPr="00F80E1E">
              <w:rPr>
                <w:b/>
                <w:i/>
                <w:color w:val="000000" w:themeColor="text1"/>
              </w:rPr>
              <w:tab/>
              <w:t>dobrowolne przejście na odporne systemy produkcji wprowadzane przez rolników na poziomie gospodarstwa lub w części gospodarstwa, w tym przejście na rolnictwo ekologiczne i ekstensyfikację systemów produkcji zwierzęcej, podjęte i realizowane zgodnie z ust. 4.</w:t>
            </w:r>
          </w:p>
        </w:tc>
        <w:tc>
          <w:tcPr>
            <w:tcW w:w="4876" w:type="dxa"/>
            <w:tcBorders>
              <w:top w:val="nil"/>
              <w:left w:val="nil"/>
              <w:bottom w:val="nil"/>
              <w:right w:val="nil"/>
            </w:tcBorders>
          </w:tcPr>
          <w:p w:rsidR="00F80E1E" w:rsidRPr="00F80E1E" w:rsidP="00E224BD" w14:paraId="1048A5F1" w14:textId="77777777">
            <w:pPr>
              <w:pStyle w:val="Normal6a"/>
              <w:rPr>
                <w:color w:val="000000" w:themeColor="text1"/>
              </w:rPr>
            </w:pPr>
            <w:r w:rsidRPr="00F80E1E">
              <w:rPr>
                <w:b/>
                <w:i/>
                <w:color w:val="000000" w:themeColor="text1"/>
              </w:rPr>
              <w:t>skreśla się</w:t>
            </w:r>
          </w:p>
        </w:tc>
      </w:tr>
    </w:tbl>
    <w:p w:rsidR="00F80E1E" w:rsidRPr="00F80E1E" w:rsidP="00F80E1E" w14:paraId="3ED5CD4C"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2B31A332" w14:textId="77777777">
      <w:pPr>
        <w:rPr>
          <w:color w:val="000000" w:themeColor="text1"/>
        </w:rPr>
      </w:pPr>
      <w:r w:rsidRPr="00F80E1E">
        <w:rPr>
          <w:rStyle w:val="HideTWBExt"/>
        </w:rPr>
        <w:t>&lt;/Amend&gt;</w:t>
      </w:r>
    </w:p>
    <w:p w:rsidR="00F80E1E" w:rsidRPr="00F80E1E" w:rsidP="00F80E1E" w14:paraId="52270C6B" w14:textId="590A4A22">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2096</w:t>
      </w:r>
      <w:r w:rsidRPr="00F80E1E">
        <w:rPr>
          <w:rStyle w:val="HideTWBExt"/>
          <w:b w:val="0"/>
        </w:rPr>
        <w:t>&lt;/NumAm&gt;</w:t>
      </w:r>
    </w:p>
    <w:p w:rsidR="00F80E1E" w:rsidRPr="00F80E1E" w:rsidP="00F80E1E" w14:paraId="3F143DF6" w14:textId="77777777">
      <w:pPr>
        <w:pStyle w:val="NormalBold"/>
        <w:rPr>
          <w:color w:val="000000" w:themeColor="text1"/>
        </w:rPr>
      </w:pPr>
      <w:r w:rsidRPr="00F80E1E">
        <w:rPr>
          <w:rStyle w:val="HideTWBExt"/>
          <w:b w:val="0"/>
        </w:rPr>
        <w:t>&lt;RepeatBlock-By&gt;&lt;Members&gt;</w:t>
      </w:r>
      <w:r w:rsidRPr="00F80E1E">
        <w:rPr>
          <w:color w:val="000000" w:themeColor="text1"/>
        </w:rPr>
        <w:t>Jessica</w:t>
      </w:r>
      <w:r w:rsidRPr="00F80E1E">
        <w:rPr>
          <w:color w:val="000000" w:themeColor="text1"/>
        </w:rPr>
        <w:t xml:space="preserve"> </w:t>
      </w:r>
      <w:r w:rsidRPr="00F80E1E">
        <w:rPr>
          <w:color w:val="000000" w:themeColor="text1"/>
        </w:rPr>
        <w:t>Polfjärd</w:t>
      </w:r>
      <w:r w:rsidRPr="00F80E1E">
        <w:rPr>
          <w:rStyle w:val="HideTWBExt"/>
          <w:b w:val="0"/>
        </w:rPr>
        <w:t>&lt;/Members&gt;</w:t>
      </w:r>
    </w:p>
    <w:p w:rsidR="00F80E1E" w:rsidRPr="00F80E1E" w:rsidP="00F80E1E" w14:paraId="0699DF16" w14:textId="77777777">
      <w:pPr>
        <w:pStyle w:val="NormalBold"/>
        <w:rPr>
          <w:color w:val="000000" w:themeColor="text1"/>
        </w:rPr>
      </w:pPr>
      <w:r w:rsidRPr="00F80E1E">
        <w:rPr>
          <w:rStyle w:val="HideTWBExt"/>
          <w:b w:val="0"/>
        </w:rPr>
        <w:t>&lt;/RepeatBlock-By&gt;</w:t>
      </w:r>
    </w:p>
    <w:p w:rsidR="00F80E1E" w:rsidRPr="00F80E1E" w:rsidP="00F80E1E" w14:paraId="581004DD"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79978320" w14:textId="77777777">
      <w:pPr>
        <w:pStyle w:val="NormalBold"/>
        <w:rPr>
          <w:color w:val="000000" w:themeColor="text1"/>
        </w:rPr>
      </w:pPr>
      <w:r w:rsidRPr="00F80E1E">
        <w:rPr>
          <w:rStyle w:val="HideTWBExt"/>
          <w:b w:val="0"/>
        </w:rPr>
        <w:t>&lt;Article&gt;</w:t>
      </w:r>
      <w:r w:rsidRPr="00F80E1E">
        <w:rPr>
          <w:color w:val="000000" w:themeColor="text1"/>
        </w:rPr>
        <w:t>Artykuł 10 – ustęp 1 – litera b</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DD0E82"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448E5198" w14:textId="77777777">
            <w:pPr>
              <w:rPr>
                <w:color w:val="000000" w:themeColor="text1"/>
              </w:rPr>
            </w:pPr>
          </w:p>
        </w:tc>
      </w:tr>
      <w:tr w14:paraId="15A11B1D"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5826659"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469D24FF" w14:textId="77777777">
            <w:pPr>
              <w:pStyle w:val="AmColumnHeading"/>
              <w:rPr>
                <w:color w:val="000000" w:themeColor="text1"/>
              </w:rPr>
            </w:pPr>
            <w:r w:rsidRPr="00F80E1E">
              <w:rPr>
                <w:color w:val="000000" w:themeColor="text1"/>
              </w:rPr>
              <w:t>Poprawka</w:t>
            </w:r>
          </w:p>
        </w:tc>
      </w:tr>
      <w:tr w14:paraId="531D18A3"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6099DE28" w14:textId="77777777">
            <w:pPr>
              <w:pStyle w:val="Normal6a"/>
              <w:rPr>
                <w:color w:val="000000" w:themeColor="text1"/>
              </w:rPr>
            </w:pPr>
            <w:r w:rsidRPr="00F80E1E">
              <w:rPr>
                <w:b/>
                <w:i/>
                <w:color w:val="000000" w:themeColor="text1"/>
              </w:rPr>
              <w:t>b)</w:t>
            </w:r>
            <w:r w:rsidRPr="00F80E1E">
              <w:rPr>
                <w:b/>
                <w:i/>
                <w:color w:val="000000" w:themeColor="text1"/>
              </w:rPr>
              <w:tab/>
              <w:t>dobrowolne przejście na odporne systemy produkcji wprowadzane przez rolników na poziomie gospodarstwa lub w części gospodarstwa, w tym przejście na rolnictwo ekologiczne i ekstensyfikację systemów produkcji zwierzęcej, podjęte i realizowane zgodnie z ust. 4.</w:t>
            </w:r>
          </w:p>
        </w:tc>
        <w:tc>
          <w:tcPr>
            <w:tcW w:w="4876" w:type="dxa"/>
            <w:tcBorders>
              <w:top w:val="nil"/>
              <w:left w:val="nil"/>
              <w:bottom w:val="nil"/>
              <w:right w:val="nil"/>
            </w:tcBorders>
          </w:tcPr>
          <w:p w:rsidR="00F80E1E" w:rsidRPr="00F80E1E" w:rsidP="00E224BD" w14:paraId="09EC8E55" w14:textId="77777777">
            <w:pPr>
              <w:pStyle w:val="Normal6a"/>
              <w:rPr>
                <w:color w:val="000000" w:themeColor="text1"/>
              </w:rPr>
            </w:pPr>
            <w:r w:rsidRPr="00F80E1E">
              <w:rPr>
                <w:b/>
                <w:i/>
                <w:color w:val="000000" w:themeColor="text1"/>
              </w:rPr>
              <w:t>skreśla się</w:t>
            </w:r>
          </w:p>
        </w:tc>
      </w:tr>
    </w:tbl>
    <w:p w:rsidR="00F80E1E" w:rsidRPr="00F80E1E" w:rsidP="00F80E1E" w14:paraId="1E47032D"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2551A6A6"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4872E4DA" w14:textId="77777777">
      <w:pPr>
        <w:pStyle w:val="AmJustText"/>
        <w:rPr>
          <w:color w:val="000000" w:themeColor="text1"/>
        </w:rPr>
      </w:pPr>
      <w:r w:rsidRPr="00F80E1E">
        <w:rPr>
          <w:color w:val="000000" w:themeColor="text1"/>
        </w:rPr>
        <w:t>Przeniesiono do art. 10 ust.1.</w:t>
      </w:r>
    </w:p>
    <w:p w:rsidR="00F80E1E" w:rsidRPr="00F80E1E" w:rsidP="00F80E1E" w14:paraId="7AC26206" w14:textId="77777777">
      <w:pPr>
        <w:rPr>
          <w:color w:val="000000" w:themeColor="text1"/>
        </w:rPr>
      </w:pPr>
      <w:r w:rsidRPr="00F80E1E">
        <w:rPr>
          <w:rStyle w:val="HideTWBExt"/>
        </w:rPr>
        <w:t>&lt;/Amend&gt;</w:t>
      </w:r>
    </w:p>
    <w:p w:rsidR="00F80E1E" w:rsidRPr="00F80E1E" w:rsidP="00F80E1E" w14:paraId="42628648" w14:textId="55FE2226">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2097</w:t>
      </w:r>
      <w:r w:rsidRPr="00F80E1E">
        <w:rPr>
          <w:rStyle w:val="HideTWBExt"/>
          <w:b w:val="0"/>
        </w:rPr>
        <w:t>&lt;/NumAm&gt;</w:t>
      </w:r>
    </w:p>
    <w:p w:rsidR="00F80E1E" w:rsidRPr="00F80E1E" w:rsidP="00F80E1E" w14:paraId="58C64B1A" w14:textId="77777777">
      <w:pPr>
        <w:pStyle w:val="NormalBold"/>
        <w:rPr>
          <w:color w:val="000000" w:themeColor="text1"/>
        </w:rPr>
      </w:pPr>
      <w:r w:rsidRPr="00F80E1E">
        <w:rPr>
          <w:rStyle w:val="HideTWBExt"/>
          <w:b w:val="0"/>
        </w:rPr>
        <w:t>&lt;RepeatBlock-By&gt;&lt;Members&gt;</w:t>
      </w:r>
      <w:r w:rsidRPr="00F80E1E">
        <w:rPr>
          <w:color w:val="000000" w:themeColor="text1"/>
        </w:rPr>
        <w:t>Krzysztof Hetman</w:t>
      </w:r>
      <w:r w:rsidRPr="00F80E1E">
        <w:rPr>
          <w:rStyle w:val="HideTWBExt"/>
          <w:b w:val="0"/>
        </w:rPr>
        <w:t>&lt;/Members&gt;</w:t>
      </w:r>
    </w:p>
    <w:p w:rsidR="00F80E1E" w:rsidRPr="00F80E1E" w:rsidP="00F80E1E" w14:paraId="4A3C0135" w14:textId="77777777">
      <w:pPr>
        <w:pStyle w:val="NormalBold"/>
        <w:rPr>
          <w:color w:val="000000" w:themeColor="text1"/>
        </w:rPr>
      </w:pPr>
      <w:r w:rsidRPr="00F80E1E">
        <w:rPr>
          <w:rStyle w:val="HideTWBExt"/>
          <w:b w:val="0"/>
        </w:rPr>
        <w:t>&lt;/RepeatBlock-By&gt;</w:t>
      </w:r>
    </w:p>
    <w:p w:rsidR="00F80E1E" w:rsidRPr="00F80E1E" w:rsidP="00F80E1E" w14:paraId="7B072325"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BDC3AED" w14:textId="77777777">
      <w:pPr>
        <w:pStyle w:val="NormalBold"/>
        <w:rPr>
          <w:color w:val="000000" w:themeColor="text1"/>
        </w:rPr>
      </w:pPr>
      <w:r w:rsidRPr="00F80E1E">
        <w:rPr>
          <w:rStyle w:val="HideTWBExt"/>
          <w:b w:val="0"/>
        </w:rPr>
        <w:t>&lt;Article&gt;</w:t>
      </w:r>
      <w:r w:rsidRPr="00F80E1E">
        <w:rPr>
          <w:color w:val="000000" w:themeColor="text1"/>
        </w:rPr>
        <w:t>Artykuł 10 – ustęp 1 – litera b</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BF16B0"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2ACD72EF" w14:textId="77777777">
            <w:pPr>
              <w:rPr>
                <w:color w:val="000000" w:themeColor="text1"/>
              </w:rPr>
            </w:pPr>
          </w:p>
        </w:tc>
      </w:tr>
      <w:tr w14:paraId="3937E865"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0BD62BF1"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32607366" w14:textId="77777777">
            <w:pPr>
              <w:pStyle w:val="AmColumnHeading"/>
              <w:rPr>
                <w:color w:val="000000" w:themeColor="text1"/>
              </w:rPr>
            </w:pPr>
            <w:r w:rsidRPr="00F80E1E">
              <w:rPr>
                <w:color w:val="000000" w:themeColor="text1"/>
              </w:rPr>
              <w:t>Poprawka</w:t>
            </w:r>
          </w:p>
        </w:tc>
      </w:tr>
      <w:tr w14:paraId="64C87104"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0DB4A73" w14:textId="77777777">
            <w:pPr>
              <w:pStyle w:val="Normal6a"/>
              <w:rPr>
                <w:color w:val="000000" w:themeColor="text1"/>
              </w:rPr>
            </w:pPr>
            <w:r w:rsidRPr="00F80E1E">
              <w:rPr>
                <w:b/>
                <w:i/>
                <w:color w:val="000000" w:themeColor="text1"/>
              </w:rPr>
              <w:t>b)</w:t>
            </w:r>
            <w:r w:rsidRPr="00F80E1E">
              <w:rPr>
                <w:b/>
                <w:i/>
                <w:color w:val="000000" w:themeColor="text1"/>
              </w:rPr>
              <w:tab/>
              <w:t>dobrowolne przejście na odporne systemy produkcji wprowadzane przez rolników na poziomie gospodarstwa lub w części gospodarstwa, w tym przejście na rolnictwo ekologiczne i ekstensyfikację systemów produkcji zwierzęcej, podjęte i realizowane zgodnie z ust. 4.</w:t>
            </w:r>
          </w:p>
        </w:tc>
        <w:tc>
          <w:tcPr>
            <w:tcW w:w="4876" w:type="dxa"/>
            <w:tcBorders>
              <w:top w:val="nil"/>
              <w:left w:val="nil"/>
              <w:bottom w:val="nil"/>
              <w:right w:val="nil"/>
            </w:tcBorders>
          </w:tcPr>
          <w:p w:rsidR="00F80E1E" w:rsidRPr="00F80E1E" w:rsidP="00E224BD" w14:paraId="67C3FCDC" w14:textId="77777777">
            <w:pPr>
              <w:pStyle w:val="Normal6a"/>
              <w:rPr>
                <w:color w:val="000000" w:themeColor="text1"/>
              </w:rPr>
            </w:pPr>
            <w:r w:rsidRPr="00F80E1E">
              <w:rPr>
                <w:b/>
                <w:i/>
                <w:color w:val="000000" w:themeColor="text1"/>
              </w:rPr>
              <w:t>skreśla się</w:t>
            </w:r>
          </w:p>
        </w:tc>
      </w:tr>
    </w:tbl>
    <w:p w:rsidR="00F80E1E" w:rsidRPr="00F80E1E" w:rsidP="00F80E1E" w14:paraId="78A49246"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5C8C6FE1" w14:textId="77777777">
      <w:pPr>
        <w:rPr>
          <w:color w:val="000000" w:themeColor="text1"/>
        </w:rPr>
      </w:pPr>
      <w:r w:rsidRPr="00F80E1E">
        <w:rPr>
          <w:rStyle w:val="HideTWBExt"/>
        </w:rPr>
        <w:t>&lt;/Amend&gt;</w:t>
      </w:r>
    </w:p>
    <w:p w:rsidR="00F80E1E" w:rsidRPr="00F80E1E" w:rsidP="00F80E1E" w14:paraId="616405D7" w14:textId="332C7C5B">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2098</w:t>
      </w:r>
      <w:r w:rsidRPr="00F80E1E">
        <w:rPr>
          <w:rStyle w:val="HideTWBExt"/>
          <w:b w:val="0"/>
        </w:rPr>
        <w:t>&lt;/NumAm&gt;</w:t>
      </w:r>
    </w:p>
    <w:p w:rsidR="00F80E1E" w:rsidRPr="00F80E1E" w:rsidP="00F80E1E" w14:paraId="5540EA5D" w14:textId="77777777">
      <w:pPr>
        <w:pStyle w:val="NormalBold"/>
        <w:rPr>
          <w:color w:val="000000" w:themeColor="text1"/>
        </w:rPr>
      </w:pPr>
      <w:r w:rsidRPr="00F80E1E">
        <w:rPr>
          <w:rStyle w:val="HideTWBExt"/>
          <w:b w:val="0"/>
        </w:rPr>
        <w:t>&lt;RepeatBlock-By&gt;&lt;Members&gt;</w:t>
      </w:r>
      <w:r w:rsidRPr="00F80E1E">
        <w:rPr>
          <w:color w:val="000000" w:themeColor="text1"/>
        </w:rPr>
        <w:t>Thomas Waitz</w:t>
      </w:r>
      <w:r w:rsidRPr="00F80E1E">
        <w:rPr>
          <w:rStyle w:val="HideTWBExt"/>
          <w:b w:val="0"/>
        </w:rPr>
        <w:t>&lt;/Members&gt;</w:t>
      </w:r>
    </w:p>
    <w:p w:rsidR="00F80E1E" w:rsidRPr="00F80E1E" w:rsidP="00F80E1E" w14:paraId="366BC2C9" w14:textId="77777777">
      <w:pPr>
        <w:rPr>
          <w:color w:val="000000" w:themeColor="text1"/>
        </w:rPr>
      </w:pPr>
      <w:r w:rsidRPr="00F80E1E">
        <w:rPr>
          <w:rStyle w:val="HideTWBExt"/>
        </w:rPr>
        <w:t>&lt;AuNomDe&gt;</w:t>
      </w:r>
      <w:r w:rsidRPr="00F80E1E">
        <w:rPr>
          <w:rStyle w:val="HideTWBInt"/>
        </w:rPr>
        <w:t>{Verts/ALE}</w:t>
      </w:r>
      <w:r w:rsidRPr="00F80E1E">
        <w:rPr>
          <w:color w:val="000000" w:themeColor="text1"/>
        </w:rPr>
        <w:t xml:space="preserve">w imieniu grupy </w:t>
      </w:r>
      <w:r w:rsidRPr="00F80E1E">
        <w:rPr>
          <w:color w:val="000000" w:themeColor="text1"/>
        </w:rPr>
        <w:t>Verts</w:t>
      </w:r>
      <w:r w:rsidRPr="00F80E1E">
        <w:rPr>
          <w:color w:val="000000" w:themeColor="text1"/>
        </w:rPr>
        <w:t>/ALE</w:t>
      </w:r>
      <w:r w:rsidRPr="00F80E1E">
        <w:rPr>
          <w:rStyle w:val="HideTWBExt"/>
        </w:rPr>
        <w:t>&lt;/AuNomDe&gt;</w:t>
      </w:r>
    </w:p>
    <w:p w:rsidR="00F80E1E" w:rsidRPr="00F80E1E" w:rsidP="00F80E1E" w14:paraId="5F1C5A0E" w14:textId="77777777">
      <w:pPr>
        <w:pStyle w:val="NormalBold"/>
        <w:rPr>
          <w:color w:val="000000" w:themeColor="text1"/>
        </w:rPr>
      </w:pPr>
      <w:r w:rsidRPr="00F80E1E">
        <w:rPr>
          <w:rStyle w:val="HideTWBExt"/>
          <w:b w:val="0"/>
        </w:rPr>
        <w:t>&lt;Members&gt;</w:t>
      </w:r>
      <w:r w:rsidRPr="00F80E1E">
        <w:rPr>
          <w:color w:val="000000" w:themeColor="text1"/>
        </w:rPr>
        <w:t xml:space="preserve">Cristina </w:t>
      </w:r>
      <w:r w:rsidRPr="00F80E1E">
        <w:rPr>
          <w:color w:val="000000" w:themeColor="text1"/>
        </w:rPr>
        <w:t>Guarda</w:t>
      </w:r>
      <w:r w:rsidRPr="00F80E1E">
        <w:rPr>
          <w:rStyle w:val="HideTWBExt"/>
          <w:b w:val="0"/>
        </w:rPr>
        <w:t>&lt;/Members&gt;</w:t>
      </w:r>
    </w:p>
    <w:p w:rsidR="00F80E1E" w:rsidRPr="00F80E1E" w:rsidP="00F80E1E" w14:paraId="5DB7BE66" w14:textId="77777777">
      <w:pPr>
        <w:pStyle w:val="NormalBold"/>
        <w:rPr>
          <w:color w:val="000000" w:themeColor="text1"/>
        </w:rPr>
      </w:pPr>
      <w:r w:rsidRPr="00F80E1E">
        <w:rPr>
          <w:rStyle w:val="HideTWBExt"/>
          <w:b w:val="0"/>
        </w:rPr>
        <w:t>&lt;/RepeatBlock-By&gt;</w:t>
      </w:r>
    </w:p>
    <w:p w:rsidR="00F80E1E" w:rsidRPr="00F80E1E" w:rsidP="00F80E1E" w14:paraId="6D103DCC"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231FA6C9" w14:textId="77777777">
      <w:pPr>
        <w:pStyle w:val="NormalBold"/>
        <w:rPr>
          <w:color w:val="000000" w:themeColor="text1"/>
        </w:rPr>
      </w:pPr>
      <w:r w:rsidRPr="00F80E1E">
        <w:rPr>
          <w:rStyle w:val="HideTWBExt"/>
          <w:b w:val="0"/>
        </w:rPr>
        <w:t>&lt;Article&gt;</w:t>
      </w:r>
      <w:r w:rsidRPr="00F80E1E">
        <w:rPr>
          <w:color w:val="000000" w:themeColor="text1"/>
        </w:rPr>
        <w:t>Artykuł 10 – ustęp 1 – litera b</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5E3884"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104E213F" w14:textId="77777777">
            <w:pPr>
              <w:rPr>
                <w:color w:val="000000" w:themeColor="text1"/>
              </w:rPr>
            </w:pPr>
          </w:p>
        </w:tc>
      </w:tr>
      <w:tr w14:paraId="58D85912"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9AAF67E"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EBF381D" w14:textId="77777777">
            <w:pPr>
              <w:pStyle w:val="AmColumnHeading"/>
              <w:rPr>
                <w:color w:val="000000" w:themeColor="text1"/>
              </w:rPr>
            </w:pPr>
            <w:r w:rsidRPr="00F80E1E">
              <w:rPr>
                <w:color w:val="000000" w:themeColor="text1"/>
              </w:rPr>
              <w:t>Poprawka</w:t>
            </w:r>
          </w:p>
        </w:tc>
      </w:tr>
      <w:tr w14:paraId="517CCA21"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7EDDEBA4" w14:textId="77777777">
            <w:pPr>
              <w:pStyle w:val="Normal6a"/>
              <w:rPr>
                <w:color w:val="000000" w:themeColor="text1"/>
              </w:rPr>
            </w:pPr>
            <w:r w:rsidRPr="00F80E1E">
              <w:rPr>
                <w:color w:val="000000" w:themeColor="text1"/>
              </w:rPr>
              <w:t>b)</w:t>
            </w:r>
            <w:r w:rsidRPr="00F80E1E">
              <w:rPr>
                <w:color w:val="000000" w:themeColor="text1"/>
              </w:rPr>
              <w:tab/>
              <w:t xml:space="preserve">dobrowolne przejście na odporne systemy produkcji wprowadzane przez rolników na poziomie gospodarstwa lub w części gospodarstwa, w tym przejście na rolnictwo ekologiczne i </w:t>
            </w:r>
            <w:r w:rsidRPr="00F80E1E">
              <w:rPr>
                <w:b/>
                <w:i/>
                <w:color w:val="000000" w:themeColor="text1"/>
              </w:rPr>
              <w:t>ekstensyfikację</w:t>
            </w:r>
            <w:r w:rsidRPr="00F80E1E">
              <w:rPr>
                <w:color w:val="000000" w:themeColor="text1"/>
              </w:rPr>
              <w:t xml:space="preserve"> systemów produkcji zwierzęcej, podjęte i realizowane zgodnie z ust. 4.</w:t>
            </w:r>
          </w:p>
        </w:tc>
        <w:tc>
          <w:tcPr>
            <w:tcW w:w="4876" w:type="dxa"/>
            <w:tcBorders>
              <w:top w:val="nil"/>
              <w:left w:val="nil"/>
              <w:bottom w:val="nil"/>
              <w:right w:val="nil"/>
            </w:tcBorders>
          </w:tcPr>
          <w:p w:rsidR="00F80E1E" w:rsidRPr="00F80E1E" w:rsidP="00E224BD" w14:paraId="22A5E632" w14:textId="77777777">
            <w:pPr>
              <w:pStyle w:val="Normal6a"/>
              <w:rPr>
                <w:color w:val="000000" w:themeColor="text1"/>
              </w:rPr>
            </w:pPr>
            <w:r w:rsidRPr="00F80E1E">
              <w:rPr>
                <w:color w:val="000000" w:themeColor="text1"/>
              </w:rPr>
              <w:t>b)</w:t>
            </w:r>
            <w:r w:rsidRPr="00F80E1E">
              <w:rPr>
                <w:color w:val="000000" w:themeColor="text1"/>
              </w:rPr>
              <w:tab/>
              <w:t xml:space="preserve">dobrowolne przejście na </w:t>
            </w:r>
            <w:r w:rsidRPr="00F80E1E">
              <w:rPr>
                <w:b/>
                <w:i/>
                <w:color w:val="000000" w:themeColor="text1"/>
              </w:rPr>
              <w:t>agroekologiczne,</w:t>
            </w:r>
            <w:r w:rsidRPr="00F80E1E">
              <w:rPr>
                <w:color w:val="000000" w:themeColor="text1"/>
              </w:rPr>
              <w:t xml:space="preserve"> odporne </w:t>
            </w:r>
            <w:r w:rsidRPr="00F80E1E">
              <w:rPr>
                <w:b/>
                <w:i/>
                <w:color w:val="000000" w:themeColor="text1"/>
              </w:rPr>
              <w:t>i zróżnicowane</w:t>
            </w:r>
            <w:r w:rsidRPr="00F80E1E">
              <w:rPr>
                <w:color w:val="000000" w:themeColor="text1"/>
              </w:rPr>
              <w:t xml:space="preserve"> systemy produkcji wprowadzane przez </w:t>
            </w:r>
            <w:r w:rsidRPr="00F80E1E">
              <w:rPr>
                <w:b/>
                <w:i/>
                <w:color w:val="000000" w:themeColor="text1"/>
              </w:rPr>
              <w:t>grupy</w:t>
            </w:r>
            <w:r w:rsidRPr="00F80E1E">
              <w:rPr>
                <w:color w:val="000000" w:themeColor="text1"/>
              </w:rPr>
              <w:t xml:space="preserve"> rolników </w:t>
            </w:r>
            <w:r w:rsidRPr="00F80E1E">
              <w:rPr>
                <w:b/>
                <w:i/>
                <w:color w:val="000000" w:themeColor="text1"/>
              </w:rPr>
              <w:t xml:space="preserve">uczestniczących w inicjatywach terytorialnych takich jak </w:t>
            </w:r>
            <w:r w:rsidRPr="00F80E1E">
              <w:rPr>
                <w:b/>
                <w:i/>
                <w:color w:val="000000" w:themeColor="text1"/>
              </w:rPr>
              <w:t>biookręgi</w:t>
            </w:r>
            <w:r w:rsidRPr="00F80E1E">
              <w:rPr>
                <w:b/>
                <w:i/>
                <w:color w:val="000000" w:themeColor="text1"/>
              </w:rPr>
              <w:t xml:space="preserve"> lub przez indywidualnych rolników</w:t>
            </w:r>
            <w:r w:rsidRPr="00F80E1E">
              <w:rPr>
                <w:color w:val="000000" w:themeColor="text1"/>
              </w:rPr>
              <w:t xml:space="preserve"> na poziomie gospodarstwa lub w części gospodarstwa, w tym przejście na rolnictwo ekologiczne i </w:t>
            </w:r>
            <w:r w:rsidRPr="00F80E1E">
              <w:rPr>
                <w:b/>
                <w:i/>
                <w:color w:val="000000" w:themeColor="text1"/>
              </w:rPr>
              <w:t>inne praktyki agroekologiczne, takie jak ekstensyfikacja</w:t>
            </w:r>
            <w:r w:rsidRPr="00F80E1E">
              <w:rPr>
                <w:color w:val="000000" w:themeColor="text1"/>
              </w:rPr>
              <w:t xml:space="preserve"> systemów produkcji zwierzęcej, </w:t>
            </w:r>
            <w:r w:rsidRPr="00F80E1E">
              <w:rPr>
                <w:b/>
                <w:i/>
                <w:color w:val="000000" w:themeColor="text1"/>
              </w:rPr>
              <w:t>w tym odchodzenie od chowu klatkowego, oraz dywersyfikację, m.in. w kierunku zwiększenia produkcji białka roślinnego i roślin strączkowych, z uwzględnieniem płodozmianu,</w:t>
            </w:r>
            <w:r w:rsidRPr="00F80E1E">
              <w:rPr>
                <w:color w:val="000000" w:themeColor="text1"/>
              </w:rPr>
              <w:t xml:space="preserve"> podjęte i realizowane zgodnie z ust. 4. </w:t>
            </w:r>
            <w:r w:rsidRPr="00F80E1E">
              <w:rPr>
                <w:b/>
                <w:i/>
                <w:color w:val="000000" w:themeColor="text1"/>
              </w:rPr>
              <w:t xml:space="preserve">Przejście na odporne systemy produkcji oznacza znaczne przeprojektowanie </w:t>
            </w:r>
            <w:r w:rsidRPr="00F80E1E">
              <w:rPr>
                <w:b/>
                <w:i/>
                <w:color w:val="000000" w:themeColor="text1"/>
              </w:rPr>
              <w:t>agroekosystemu</w:t>
            </w:r>
            <w:r w:rsidRPr="00F80E1E">
              <w:rPr>
                <w:b/>
                <w:i/>
                <w:color w:val="000000" w:themeColor="text1"/>
              </w:rPr>
              <w:t xml:space="preserve"> lub jego części w określonym czasie, wykraczające poza stopniowe i odizolowane dostosowania do już istniejących praktyk.</w:t>
            </w:r>
          </w:p>
        </w:tc>
      </w:tr>
    </w:tbl>
    <w:p w:rsidR="00F80E1E" w:rsidRPr="00F80E1E" w:rsidP="00F80E1E" w14:paraId="3B633625"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68210155" w14:textId="77777777">
      <w:pPr>
        <w:rPr>
          <w:color w:val="000000" w:themeColor="text1"/>
        </w:rPr>
      </w:pPr>
      <w:r w:rsidRPr="00F80E1E">
        <w:rPr>
          <w:rStyle w:val="HideTWBExt"/>
        </w:rPr>
        <w:t>&lt;/Amend&gt;</w:t>
      </w:r>
    </w:p>
    <w:p w:rsidR="00F80E1E" w:rsidRPr="00F80E1E" w:rsidP="00F80E1E" w14:paraId="7D5E0EBB" w14:textId="6A62403A">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2099</w:t>
      </w:r>
      <w:r w:rsidRPr="00F80E1E">
        <w:rPr>
          <w:rStyle w:val="HideTWBExt"/>
          <w:b w:val="0"/>
        </w:rPr>
        <w:t>&lt;/NumAm&gt;</w:t>
      </w:r>
    </w:p>
    <w:p w:rsidR="00F80E1E" w:rsidRPr="00F80E1E" w:rsidP="00F80E1E" w14:paraId="1C6804E9" w14:textId="77777777">
      <w:pPr>
        <w:pStyle w:val="NormalBold"/>
        <w:rPr>
          <w:color w:val="000000" w:themeColor="text1"/>
        </w:rPr>
      </w:pPr>
      <w:r w:rsidRPr="00F80E1E">
        <w:rPr>
          <w:rStyle w:val="HideTWBExt"/>
          <w:b w:val="0"/>
        </w:rPr>
        <w:t>&lt;RepeatBlock-By&gt;&lt;Members&gt;</w:t>
      </w:r>
      <w:r w:rsidRPr="00F80E1E">
        <w:rPr>
          <w:color w:val="000000" w:themeColor="text1"/>
        </w:rPr>
        <w:t xml:space="preserve">Dario </w:t>
      </w:r>
      <w:r w:rsidRPr="00F80E1E">
        <w:rPr>
          <w:color w:val="000000" w:themeColor="text1"/>
        </w:rPr>
        <w:t>Nardella</w:t>
      </w:r>
      <w:r w:rsidRPr="00F80E1E">
        <w:rPr>
          <w:color w:val="000000" w:themeColor="text1"/>
        </w:rPr>
        <w:t xml:space="preserve">, </w:t>
      </w:r>
      <w:r w:rsidRPr="00F80E1E">
        <w:rPr>
          <w:color w:val="000000" w:themeColor="text1"/>
        </w:rPr>
        <w:t>André</w:t>
      </w:r>
      <w:r w:rsidRPr="00F80E1E">
        <w:rPr>
          <w:color w:val="000000" w:themeColor="text1"/>
        </w:rPr>
        <w:t xml:space="preserve"> </w:t>
      </w:r>
      <w:r w:rsidRPr="00F80E1E">
        <w:rPr>
          <w:color w:val="000000" w:themeColor="text1"/>
        </w:rPr>
        <w:t>Franqueira</w:t>
      </w:r>
      <w:r w:rsidRPr="00F80E1E">
        <w:rPr>
          <w:color w:val="000000" w:themeColor="text1"/>
        </w:rPr>
        <w:t xml:space="preserve"> </w:t>
      </w:r>
      <w:r w:rsidRPr="00F80E1E">
        <w:rPr>
          <w:color w:val="000000" w:themeColor="text1"/>
        </w:rPr>
        <w:t>Rodrigues</w:t>
      </w:r>
      <w:r w:rsidRPr="00F80E1E">
        <w:rPr>
          <w:color w:val="000000" w:themeColor="text1"/>
        </w:rPr>
        <w:t xml:space="preserve">, Cristina </w:t>
      </w:r>
      <w:r w:rsidRPr="00F80E1E">
        <w:rPr>
          <w:color w:val="000000" w:themeColor="text1"/>
        </w:rPr>
        <w:t>Maestre</w:t>
      </w:r>
      <w:r w:rsidRPr="00F80E1E">
        <w:rPr>
          <w:color w:val="000000" w:themeColor="text1"/>
        </w:rPr>
        <w:t xml:space="preserve">, </w:t>
      </w:r>
      <w:r w:rsidRPr="00F80E1E">
        <w:rPr>
          <w:color w:val="000000" w:themeColor="text1"/>
        </w:rPr>
        <w:t>Stefano</w:t>
      </w:r>
      <w:r w:rsidRPr="00F80E1E">
        <w:rPr>
          <w:color w:val="000000" w:themeColor="text1"/>
        </w:rPr>
        <w:t xml:space="preserve"> </w:t>
      </w:r>
      <w:r w:rsidRPr="00F80E1E">
        <w:rPr>
          <w:color w:val="000000" w:themeColor="text1"/>
        </w:rPr>
        <w:t>Bonaccini</w:t>
      </w:r>
      <w:r w:rsidRPr="00F80E1E">
        <w:rPr>
          <w:color w:val="000000" w:themeColor="text1"/>
        </w:rPr>
        <w:t xml:space="preserve">, Marko </w:t>
      </w:r>
      <w:r w:rsidRPr="00F80E1E">
        <w:rPr>
          <w:color w:val="000000" w:themeColor="text1"/>
        </w:rPr>
        <w:t>Vešligaj</w:t>
      </w:r>
      <w:r w:rsidRPr="00F80E1E">
        <w:rPr>
          <w:color w:val="000000" w:themeColor="text1"/>
        </w:rPr>
        <w:t xml:space="preserve">, Elena Sancho Murillo, Maria </w:t>
      </w:r>
      <w:r w:rsidRPr="00F80E1E">
        <w:rPr>
          <w:color w:val="000000" w:themeColor="text1"/>
        </w:rPr>
        <w:t>Noichl</w:t>
      </w:r>
      <w:r w:rsidRPr="00F80E1E">
        <w:rPr>
          <w:rStyle w:val="HideTWBExt"/>
          <w:b w:val="0"/>
        </w:rPr>
        <w:t>&lt;/Members&gt;</w:t>
      </w:r>
    </w:p>
    <w:p w:rsidR="00F80E1E" w:rsidRPr="00F80E1E" w:rsidP="00F80E1E" w14:paraId="5D91248D" w14:textId="77777777">
      <w:pPr>
        <w:pStyle w:val="NormalBold"/>
        <w:rPr>
          <w:color w:val="000000" w:themeColor="text1"/>
        </w:rPr>
      </w:pPr>
      <w:r w:rsidRPr="00F80E1E">
        <w:rPr>
          <w:rStyle w:val="HideTWBExt"/>
          <w:b w:val="0"/>
        </w:rPr>
        <w:t>&lt;/RepeatBlock-By&gt;</w:t>
      </w:r>
    </w:p>
    <w:p w:rsidR="00F80E1E" w:rsidRPr="00F80E1E" w:rsidP="00F80E1E" w14:paraId="2434211F"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7EE76B50" w14:textId="77777777">
      <w:pPr>
        <w:pStyle w:val="NormalBold"/>
        <w:rPr>
          <w:color w:val="000000" w:themeColor="text1"/>
        </w:rPr>
      </w:pPr>
      <w:r w:rsidRPr="00F80E1E">
        <w:rPr>
          <w:rStyle w:val="HideTWBExt"/>
          <w:b w:val="0"/>
        </w:rPr>
        <w:t>&lt;Article&gt;</w:t>
      </w:r>
      <w:r w:rsidRPr="00F80E1E">
        <w:rPr>
          <w:color w:val="000000" w:themeColor="text1"/>
        </w:rPr>
        <w:t>Artykuł 10 – ustęp 1 – litera b</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FD87ED"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0F0CE017" w14:textId="77777777">
            <w:pPr>
              <w:rPr>
                <w:color w:val="000000" w:themeColor="text1"/>
              </w:rPr>
            </w:pPr>
          </w:p>
        </w:tc>
      </w:tr>
      <w:tr w14:paraId="799CC62D"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8548A6E"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6E4F7733" w14:textId="77777777">
            <w:pPr>
              <w:pStyle w:val="AmColumnHeading"/>
              <w:rPr>
                <w:color w:val="000000" w:themeColor="text1"/>
              </w:rPr>
            </w:pPr>
            <w:r w:rsidRPr="00F80E1E">
              <w:rPr>
                <w:color w:val="000000" w:themeColor="text1"/>
              </w:rPr>
              <w:t>Poprawka</w:t>
            </w:r>
          </w:p>
        </w:tc>
      </w:tr>
      <w:tr w14:paraId="681190C2"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E6BA6DC" w14:textId="77777777">
            <w:pPr>
              <w:pStyle w:val="Normal6a"/>
              <w:rPr>
                <w:color w:val="000000" w:themeColor="text1"/>
              </w:rPr>
            </w:pPr>
            <w:r w:rsidRPr="00F80E1E">
              <w:rPr>
                <w:color w:val="000000" w:themeColor="text1"/>
              </w:rPr>
              <w:t>b)</w:t>
            </w:r>
            <w:r w:rsidRPr="00F80E1E">
              <w:rPr>
                <w:color w:val="000000" w:themeColor="text1"/>
              </w:rPr>
              <w:tab/>
              <w:t>dobrowolne przejście na odporne systemy produkcji wprowadzane przez rolników na poziomie gospodarstwa lub w części gospodarstwa, w tym przejście na rolnictwo ekologiczne i ekstensyfikację systemów produkcji zwierzęcej, podjęte i realizowane zgodnie z ust. 4.</w:t>
            </w:r>
          </w:p>
        </w:tc>
        <w:tc>
          <w:tcPr>
            <w:tcW w:w="4876" w:type="dxa"/>
            <w:tcBorders>
              <w:top w:val="nil"/>
              <w:left w:val="nil"/>
              <w:bottom w:val="nil"/>
              <w:right w:val="nil"/>
            </w:tcBorders>
          </w:tcPr>
          <w:p w:rsidR="00F80E1E" w:rsidRPr="00F80E1E" w:rsidP="00E224BD" w14:paraId="52ECF8CC" w14:textId="77777777">
            <w:pPr>
              <w:pStyle w:val="Normal6a"/>
              <w:rPr>
                <w:color w:val="000000" w:themeColor="text1"/>
              </w:rPr>
            </w:pPr>
            <w:r w:rsidRPr="00F80E1E">
              <w:rPr>
                <w:color w:val="000000" w:themeColor="text1"/>
              </w:rPr>
              <w:t>b)</w:t>
            </w:r>
            <w:r w:rsidRPr="00F80E1E">
              <w:rPr>
                <w:color w:val="000000" w:themeColor="text1"/>
              </w:rPr>
              <w:tab/>
              <w:t xml:space="preserve">dobrowolne przejście na odporne </w:t>
            </w:r>
            <w:r w:rsidRPr="00F80E1E">
              <w:rPr>
                <w:b/>
                <w:i/>
                <w:color w:val="000000" w:themeColor="text1"/>
              </w:rPr>
              <w:t>i zróżnicowane</w:t>
            </w:r>
            <w:r w:rsidRPr="00F80E1E">
              <w:rPr>
                <w:color w:val="000000" w:themeColor="text1"/>
              </w:rPr>
              <w:t xml:space="preserve"> systemy produkcji wprowadzane przez rolników na poziomie gospodarstwa lub w części gospodarstwa, w tym przejście na rolnictwo ekologiczne i ekstensyfikację systemów produkcji zwierzęcej, podjęte i realizowane zgodnie z ust. 4. </w:t>
            </w:r>
            <w:r w:rsidRPr="00F80E1E">
              <w:rPr>
                <w:b/>
                <w:i/>
                <w:color w:val="000000" w:themeColor="text1"/>
              </w:rPr>
              <w:t>Państwa członkowskie uznają nabywanie technologii mających na celu ograniczenie wpływu produkcji rolnej i zwierzęcej na środowisko i klimat przy jednoczesnym zachowaniu poziomów produktywności za formę dobrowolnego przejścia na odporne systemy produkcji.</w:t>
            </w:r>
          </w:p>
        </w:tc>
      </w:tr>
    </w:tbl>
    <w:p w:rsidR="00F80E1E" w:rsidRPr="00F80E1E" w:rsidP="00F80E1E" w14:paraId="04EB5CD7"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545548F8"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66DD3A04" w14:textId="77777777">
      <w:pPr>
        <w:pStyle w:val="AmJustText"/>
        <w:rPr>
          <w:color w:val="000000" w:themeColor="text1"/>
        </w:rPr>
      </w:pPr>
      <w:r w:rsidRPr="00F80E1E">
        <w:rPr>
          <w:color w:val="000000" w:themeColor="text1"/>
        </w:rPr>
        <w:t>Inwestycje w nowe technologie mają zasadnicze znaczenie dla osiągnięcia celów środowiskowych i klimatycznych WPR, przy jednoczesnym utrzymaniu i zwiększeniu zdolności produkcyjnej gospodarstw rolnych. Uznanie pozyskiwania takich technologii za formę dobrowolnego przejścia na odporne systemy produkcji daje państwom członkowskim jasne i konkretne narzędzie do wspierania rolników w stosowaniu bardziej zrównoważonych i wydajnych praktyk rolniczych.</w:t>
      </w:r>
    </w:p>
    <w:p w:rsidR="00F80E1E" w:rsidRPr="00F80E1E" w:rsidP="00F80E1E" w14:paraId="5007A92F" w14:textId="77777777">
      <w:pPr>
        <w:rPr>
          <w:color w:val="000000" w:themeColor="text1"/>
        </w:rPr>
      </w:pPr>
      <w:r w:rsidRPr="00F80E1E">
        <w:rPr>
          <w:rStyle w:val="HideTWBExt"/>
        </w:rPr>
        <w:t>&lt;/Amend&gt;</w:t>
      </w:r>
    </w:p>
    <w:p w:rsidR="00F80E1E" w:rsidRPr="00F80E1E" w:rsidP="00F80E1E" w14:paraId="22436187" w14:textId="77784092">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2100</w:t>
      </w:r>
      <w:r w:rsidRPr="00F80E1E">
        <w:rPr>
          <w:rStyle w:val="HideTWBExt"/>
          <w:b w:val="0"/>
        </w:rPr>
        <w:t>&lt;/NumAm&gt;</w:t>
      </w:r>
    </w:p>
    <w:p w:rsidR="00F80E1E" w:rsidRPr="00F80E1E" w:rsidP="00F80E1E" w14:paraId="0E013C15" w14:textId="77777777">
      <w:pPr>
        <w:pStyle w:val="NormalBold"/>
        <w:rPr>
          <w:color w:val="000000" w:themeColor="text1"/>
        </w:rPr>
      </w:pPr>
      <w:r w:rsidRPr="00F80E1E">
        <w:rPr>
          <w:rStyle w:val="HideTWBExt"/>
          <w:b w:val="0"/>
        </w:rPr>
        <w:t>&lt;RepeatBlock-By&gt;&lt;Members&gt;</w:t>
      </w:r>
      <w:r w:rsidRPr="00F80E1E">
        <w:rPr>
          <w:color w:val="000000" w:themeColor="text1"/>
        </w:rPr>
        <w:t>Arash</w:t>
      </w:r>
      <w:r w:rsidRPr="00F80E1E">
        <w:rPr>
          <w:color w:val="000000" w:themeColor="text1"/>
        </w:rPr>
        <w:t xml:space="preserve"> </w:t>
      </w:r>
      <w:r w:rsidRPr="00F80E1E">
        <w:rPr>
          <w:color w:val="000000" w:themeColor="text1"/>
        </w:rPr>
        <w:t>Saeidi</w:t>
      </w:r>
      <w:r w:rsidRPr="00F80E1E">
        <w:rPr>
          <w:color w:val="000000" w:themeColor="text1"/>
        </w:rPr>
        <w:t xml:space="preserve">, Luke </w:t>
      </w:r>
      <w:r w:rsidRPr="00F80E1E">
        <w:rPr>
          <w:color w:val="000000" w:themeColor="text1"/>
        </w:rPr>
        <w:t>Ming</w:t>
      </w:r>
      <w:r w:rsidRPr="00F80E1E">
        <w:rPr>
          <w:color w:val="000000" w:themeColor="text1"/>
        </w:rPr>
        <w:t xml:space="preserve"> Flanagan, Sebastian </w:t>
      </w:r>
      <w:r w:rsidRPr="00F80E1E">
        <w:rPr>
          <w:color w:val="000000" w:themeColor="text1"/>
        </w:rPr>
        <w:t>Everding</w:t>
      </w:r>
      <w:r w:rsidRPr="00F80E1E">
        <w:rPr>
          <w:color w:val="000000" w:themeColor="text1"/>
        </w:rPr>
        <w:t xml:space="preserve">, Emma </w:t>
      </w:r>
      <w:r w:rsidRPr="00F80E1E">
        <w:rPr>
          <w:color w:val="000000" w:themeColor="text1"/>
        </w:rPr>
        <w:t>Fourreau</w:t>
      </w:r>
      <w:r w:rsidRPr="00F80E1E">
        <w:rPr>
          <w:rStyle w:val="HideTWBExt"/>
          <w:b w:val="0"/>
        </w:rPr>
        <w:t>&lt;/Members&gt;</w:t>
      </w:r>
    </w:p>
    <w:p w:rsidR="00F80E1E" w:rsidRPr="00F80E1E" w:rsidP="00F80E1E" w14:paraId="606AA268" w14:textId="77777777">
      <w:pPr>
        <w:pStyle w:val="NormalBold"/>
        <w:rPr>
          <w:color w:val="000000" w:themeColor="text1"/>
        </w:rPr>
      </w:pPr>
      <w:r w:rsidRPr="00F80E1E">
        <w:rPr>
          <w:rStyle w:val="HideTWBExt"/>
          <w:b w:val="0"/>
        </w:rPr>
        <w:t>&lt;/RepeatBlock-By&gt;</w:t>
      </w:r>
    </w:p>
    <w:p w:rsidR="00F80E1E" w:rsidRPr="00F80E1E" w:rsidP="00F80E1E" w14:paraId="75E55322"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79B33A02" w14:textId="77777777">
      <w:pPr>
        <w:pStyle w:val="NormalBold"/>
        <w:rPr>
          <w:color w:val="000000" w:themeColor="text1"/>
        </w:rPr>
      </w:pPr>
      <w:r w:rsidRPr="00F80E1E">
        <w:rPr>
          <w:rStyle w:val="HideTWBExt"/>
          <w:b w:val="0"/>
        </w:rPr>
        <w:t>&lt;Article&gt;</w:t>
      </w:r>
      <w:r w:rsidRPr="00F80E1E">
        <w:rPr>
          <w:color w:val="000000" w:themeColor="text1"/>
        </w:rPr>
        <w:t>Artykuł 10 – ustęp 1 – litera b</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178D68"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BC545E7" w14:textId="77777777">
            <w:pPr>
              <w:rPr>
                <w:color w:val="000000" w:themeColor="text1"/>
              </w:rPr>
            </w:pPr>
          </w:p>
        </w:tc>
      </w:tr>
      <w:tr w14:paraId="76224DD9"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4988435"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A14AC4A" w14:textId="77777777">
            <w:pPr>
              <w:pStyle w:val="AmColumnHeading"/>
              <w:rPr>
                <w:color w:val="000000" w:themeColor="text1"/>
              </w:rPr>
            </w:pPr>
            <w:r w:rsidRPr="00F80E1E">
              <w:rPr>
                <w:color w:val="000000" w:themeColor="text1"/>
              </w:rPr>
              <w:t>Poprawka</w:t>
            </w:r>
          </w:p>
        </w:tc>
      </w:tr>
      <w:tr w14:paraId="03798F6B"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D117C2A" w14:textId="77777777">
            <w:pPr>
              <w:pStyle w:val="Normal6a"/>
              <w:rPr>
                <w:color w:val="000000" w:themeColor="text1"/>
              </w:rPr>
            </w:pPr>
            <w:r w:rsidRPr="00F80E1E">
              <w:rPr>
                <w:color w:val="000000" w:themeColor="text1"/>
              </w:rPr>
              <w:t>b)</w:t>
            </w:r>
            <w:r w:rsidRPr="00F80E1E">
              <w:rPr>
                <w:color w:val="000000" w:themeColor="text1"/>
              </w:rPr>
              <w:tab/>
              <w:t xml:space="preserve">dobrowolne przejście na odporne systemy produkcji wprowadzane przez rolników na poziomie gospodarstwa lub w części </w:t>
            </w:r>
            <w:r w:rsidRPr="00F80E1E">
              <w:rPr>
                <w:b/>
                <w:i/>
                <w:color w:val="000000" w:themeColor="text1"/>
              </w:rPr>
              <w:t>gospodarstwa, w tym</w:t>
            </w:r>
            <w:r w:rsidRPr="00F80E1E">
              <w:rPr>
                <w:color w:val="000000" w:themeColor="text1"/>
              </w:rPr>
              <w:t xml:space="preserve"> przejście na rolnictwo ekologiczne i ekstensyfikację systemów produkcji zwierzęcej, podjęte i realizowane zgodnie z ust. 4.</w:t>
            </w:r>
          </w:p>
        </w:tc>
        <w:tc>
          <w:tcPr>
            <w:tcW w:w="4876" w:type="dxa"/>
            <w:tcBorders>
              <w:top w:val="nil"/>
              <w:left w:val="nil"/>
              <w:bottom w:val="nil"/>
              <w:right w:val="nil"/>
            </w:tcBorders>
          </w:tcPr>
          <w:p w:rsidR="00F80E1E" w:rsidRPr="00F80E1E" w:rsidP="00E224BD" w14:paraId="42D51453" w14:textId="77777777">
            <w:pPr>
              <w:pStyle w:val="Normal6a"/>
              <w:rPr>
                <w:color w:val="000000" w:themeColor="text1"/>
              </w:rPr>
            </w:pPr>
            <w:r w:rsidRPr="00F80E1E">
              <w:rPr>
                <w:color w:val="000000" w:themeColor="text1"/>
              </w:rPr>
              <w:t>b)</w:t>
            </w:r>
            <w:r w:rsidRPr="00F80E1E">
              <w:rPr>
                <w:color w:val="000000" w:themeColor="text1"/>
              </w:rPr>
              <w:tab/>
              <w:t xml:space="preserve">dobrowolne </w:t>
            </w:r>
            <w:r w:rsidRPr="00F80E1E">
              <w:rPr>
                <w:b/>
                <w:i/>
                <w:color w:val="000000" w:themeColor="text1"/>
              </w:rPr>
              <w:t>i systemowe</w:t>
            </w:r>
            <w:r w:rsidRPr="00F80E1E">
              <w:rPr>
                <w:color w:val="000000" w:themeColor="text1"/>
              </w:rPr>
              <w:t xml:space="preserve"> przejście na odporne </w:t>
            </w:r>
            <w:r w:rsidRPr="00F80E1E">
              <w:rPr>
                <w:b/>
                <w:i/>
                <w:color w:val="000000" w:themeColor="text1"/>
              </w:rPr>
              <w:t>agroekologiczne</w:t>
            </w:r>
            <w:r w:rsidRPr="00F80E1E">
              <w:rPr>
                <w:color w:val="000000" w:themeColor="text1"/>
              </w:rPr>
              <w:t xml:space="preserve"> systemy produkcji wprowadzane przez rolników na poziomie </w:t>
            </w:r>
            <w:r w:rsidRPr="00F80E1E">
              <w:rPr>
                <w:b/>
                <w:i/>
                <w:color w:val="000000" w:themeColor="text1"/>
              </w:rPr>
              <w:t>całego</w:t>
            </w:r>
            <w:r w:rsidRPr="00F80E1E">
              <w:rPr>
                <w:color w:val="000000" w:themeColor="text1"/>
              </w:rPr>
              <w:t xml:space="preserve"> gospodarstwa lub </w:t>
            </w:r>
            <w:r w:rsidRPr="00F80E1E">
              <w:rPr>
                <w:b/>
                <w:i/>
                <w:color w:val="000000" w:themeColor="text1"/>
              </w:rPr>
              <w:t>jego znacznej</w:t>
            </w:r>
            <w:r w:rsidRPr="00F80E1E">
              <w:rPr>
                <w:color w:val="000000" w:themeColor="text1"/>
              </w:rPr>
              <w:t xml:space="preserve"> części</w:t>
            </w:r>
            <w:r w:rsidRPr="00F80E1E">
              <w:rPr>
                <w:b/>
                <w:i/>
                <w:color w:val="000000" w:themeColor="text1"/>
              </w:rPr>
              <w:t>. Przejście to, które musi wykluczać współistnienie zarządzania konwencjonalnego i ekologicznego w odniesieniu do tej samej uprawy, obejmuje możliwe do zweryfikowania</w:t>
            </w:r>
            <w:r w:rsidRPr="00F80E1E">
              <w:rPr>
                <w:color w:val="000000" w:themeColor="text1"/>
              </w:rPr>
              <w:t xml:space="preserve"> przejście na </w:t>
            </w:r>
            <w:r w:rsidRPr="00F80E1E">
              <w:rPr>
                <w:b/>
                <w:i/>
                <w:color w:val="000000" w:themeColor="text1"/>
              </w:rPr>
              <w:t>certyfikowane</w:t>
            </w:r>
            <w:r w:rsidRPr="00F80E1E">
              <w:rPr>
                <w:color w:val="000000" w:themeColor="text1"/>
              </w:rPr>
              <w:t xml:space="preserve"> rolnictwo ekologiczne i </w:t>
            </w:r>
            <w:r w:rsidRPr="00F80E1E">
              <w:rPr>
                <w:b/>
                <w:i/>
                <w:color w:val="000000" w:themeColor="text1"/>
              </w:rPr>
              <w:t>strukturalną</w:t>
            </w:r>
            <w:r w:rsidRPr="00F80E1E">
              <w:rPr>
                <w:color w:val="000000" w:themeColor="text1"/>
              </w:rPr>
              <w:t xml:space="preserve"> ekstensyfikację systemów produkcji zwierzęcej, podjęte i realizowane zgodnie z ust. 4.</w:t>
            </w:r>
          </w:p>
        </w:tc>
      </w:tr>
    </w:tbl>
    <w:p w:rsidR="00F80E1E" w:rsidRPr="00F80E1E" w:rsidP="00F80E1E" w14:paraId="697FB87C"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{FR}</w:t>
      </w:r>
      <w:r w:rsidRPr="00F80E1E">
        <w:rPr>
          <w:color w:val="000000" w:themeColor="text1"/>
        </w:rPr>
        <w:t>fr</w:t>
      </w:r>
      <w:r w:rsidRPr="00F80E1E">
        <w:rPr>
          <w:rStyle w:val="HideTWBExt"/>
        </w:rPr>
        <w:t>&lt;/Original&gt;</w:t>
      </w:r>
    </w:p>
    <w:p w:rsidR="00F80E1E" w:rsidRPr="00F80E1E" w:rsidP="00F80E1E" w14:paraId="63D56B39" w14:textId="77777777">
      <w:pPr>
        <w:rPr>
          <w:color w:val="000000" w:themeColor="text1"/>
        </w:rPr>
      </w:pPr>
      <w:r w:rsidRPr="00F80E1E">
        <w:rPr>
          <w:rStyle w:val="HideTWBExt"/>
        </w:rPr>
        <w:t>&lt;/Amend&gt;</w:t>
      </w:r>
    </w:p>
    <w:p w:rsidR="00F80E1E" w:rsidRPr="00F80E1E" w:rsidP="00F80E1E" w14:paraId="24CAEE38" w14:textId="74B048DC">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2101</w:t>
      </w:r>
      <w:r w:rsidRPr="00F80E1E">
        <w:rPr>
          <w:rStyle w:val="HideTWBExt"/>
          <w:b w:val="0"/>
        </w:rPr>
        <w:t>&lt;/NumAm&gt;</w:t>
      </w:r>
    </w:p>
    <w:p w:rsidR="00F80E1E" w:rsidRPr="00F80E1E" w:rsidP="00F80E1E" w14:paraId="1821995C" w14:textId="77777777">
      <w:pPr>
        <w:pStyle w:val="NormalBold"/>
        <w:rPr>
          <w:color w:val="000000" w:themeColor="text1"/>
        </w:rPr>
      </w:pPr>
      <w:r w:rsidRPr="00F80E1E">
        <w:rPr>
          <w:rStyle w:val="HideTWBExt"/>
          <w:b w:val="0"/>
        </w:rPr>
        <w:t>&lt;RepeatBlock-By&gt;&lt;Members&gt;</w:t>
      </w:r>
      <w:r w:rsidRPr="00F80E1E">
        <w:rPr>
          <w:color w:val="000000" w:themeColor="text1"/>
        </w:rPr>
        <w:t>Anja</w:t>
      </w:r>
      <w:r w:rsidRPr="00F80E1E">
        <w:rPr>
          <w:color w:val="000000" w:themeColor="text1"/>
        </w:rPr>
        <w:t xml:space="preserve"> </w:t>
      </w:r>
      <w:r w:rsidRPr="00F80E1E">
        <w:rPr>
          <w:color w:val="000000" w:themeColor="text1"/>
        </w:rPr>
        <w:t>Hazekamp</w:t>
      </w:r>
      <w:r w:rsidRPr="00F80E1E">
        <w:rPr>
          <w:color w:val="000000" w:themeColor="text1"/>
        </w:rPr>
        <w:t xml:space="preserve">, Sebastian </w:t>
      </w:r>
      <w:r w:rsidRPr="00F80E1E">
        <w:rPr>
          <w:color w:val="000000" w:themeColor="text1"/>
        </w:rPr>
        <w:t>Everding</w:t>
      </w:r>
      <w:r w:rsidRPr="00F80E1E">
        <w:rPr>
          <w:color w:val="000000" w:themeColor="text1"/>
        </w:rPr>
        <w:t xml:space="preserve">, </w:t>
      </w:r>
      <w:r w:rsidRPr="00F80E1E">
        <w:rPr>
          <w:color w:val="000000" w:themeColor="text1"/>
        </w:rPr>
        <w:t>Arash</w:t>
      </w:r>
      <w:r w:rsidRPr="00F80E1E">
        <w:rPr>
          <w:color w:val="000000" w:themeColor="text1"/>
        </w:rPr>
        <w:t xml:space="preserve"> </w:t>
      </w:r>
      <w:r w:rsidRPr="00F80E1E">
        <w:rPr>
          <w:color w:val="000000" w:themeColor="text1"/>
        </w:rPr>
        <w:t>Saeidi</w:t>
      </w:r>
      <w:r w:rsidRPr="00F80E1E">
        <w:rPr>
          <w:rStyle w:val="HideTWBExt"/>
          <w:b w:val="0"/>
        </w:rPr>
        <w:t>&lt;/Members&gt;</w:t>
      </w:r>
    </w:p>
    <w:p w:rsidR="00F80E1E" w:rsidRPr="00F80E1E" w:rsidP="00F80E1E" w14:paraId="5C052F0B" w14:textId="77777777">
      <w:pPr>
        <w:pStyle w:val="NormalBold"/>
        <w:rPr>
          <w:color w:val="000000" w:themeColor="text1"/>
        </w:rPr>
      </w:pPr>
      <w:r w:rsidRPr="00F80E1E">
        <w:rPr>
          <w:rStyle w:val="HideTWBExt"/>
          <w:b w:val="0"/>
        </w:rPr>
        <w:t>&lt;/RepeatBlock-By&gt;</w:t>
      </w:r>
    </w:p>
    <w:p w:rsidR="00F80E1E" w:rsidRPr="00F80E1E" w:rsidP="00F80E1E" w14:paraId="4DEAA3EB"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3D9F4FEE" w14:textId="77777777">
      <w:pPr>
        <w:pStyle w:val="NormalBold"/>
        <w:rPr>
          <w:color w:val="000000" w:themeColor="text1"/>
        </w:rPr>
      </w:pPr>
      <w:r w:rsidRPr="00F80E1E">
        <w:rPr>
          <w:rStyle w:val="HideTWBExt"/>
          <w:b w:val="0"/>
        </w:rPr>
        <w:t>&lt;Article&gt;</w:t>
      </w:r>
      <w:r w:rsidRPr="00F80E1E">
        <w:rPr>
          <w:color w:val="000000" w:themeColor="text1"/>
        </w:rPr>
        <w:t>Artykuł 10 – ustęp 1 – litera b</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D2B803"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23CA23F8" w14:textId="77777777">
            <w:pPr>
              <w:rPr>
                <w:color w:val="000000" w:themeColor="text1"/>
              </w:rPr>
            </w:pPr>
          </w:p>
        </w:tc>
      </w:tr>
      <w:tr w14:paraId="4EB2625C"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AEA198A"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61E2A3CA" w14:textId="77777777">
            <w:pPr>
              <w:pStyle w:val="AmColumnHeading"/>
              <w:rPr>
                <w:color w:val="000000" w:themeColor="text1"/>
              </w:rPr>
            </w:pPr>
            <w:r w:rsidRPr="00F80E1E">
              <w:rPr>
                <w:color w:val="000000" w:themeColor="text1"/>
              </w:rPr>
              <w:t>Poprawka</w:t>
            </w:r>
          </w:p>
        </w:tc>
      </w:tr>
      <w:tr w14:paraId="064B3391"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C74456E" w14:textId="77777777">
            <w:pPr>
              <w:pStyle w:val="Normal6a"/>
              <w:rPr>
                <w:color w:val="000000" w:themeColor="text1"/>
              </w:rPr>
            </w:pPr>
            <w:r w:rsidRPr="00F80E1E">
              <w:rPr>
                <w:color w:val="000000" w:themeColor="text1"/>
              </w:rPr>
              <w:t>b)</w:t>
            </w:r>
            <w:r w:rsidRPr="00F80E1E">
              <w:rPr>
                <w:color w:val="000000" w:themeColor="text1"/>
              </w:rPr>
              <w:tab/>
              <w:t xml:space="preserve">dobrowolne przejście na odporne systemy produkcji wprowadzane przez rolników na poziomie gospodarstwa lub w części gospodarstwa, w tym przejście na rolnictwo ekologiczne </w:t>
            </w:r>
            <w:r w:rsidRPr="00F80E1E">
              <w:rPr>
                <w:b/>
                <w:i/>
                <w:color w:val="000000" w:themeColor="text1"/>
              </w:rPr>
              <w:t>i</w:t>
            </w:r>
            <w:r w:rsidRPr="00F80E1E">
              <w:rPr>
                <w:color w:val="000000" w:themeColor="text1"/>
              </w:rPr>
              <w:t xml:space="preserve"> ekstensyfikację systemów produkcji zwierzęcej, </w:t>
            </w:r>
            <w:r w:rsidRPr="00F80E1E">
              <w:rPr>
                <w:b/>
                <w:i/>
                <w:color w:val="000000" w:themeColor="text1"/>
              </w:rPr>
              <w:t>podjęte</w:t>
            </w:r>
            <w:r w:rsidRPr="00F80E1E">
              <w:rPr>
                <w:color w:val="000000" w:themeColor="text1"/>
              </w:rPr>
              <w:t xml:space="preserve"> i realizowane zgodnie z ust. 4.</w:t>
            </w:r>
          </w:p>
        </w:tc>
        <w:tc>
          <w:tcPr>
            <w:tcW w:w="4876" w:type="dxa"/>
            <w:tcBorders>
              <w:top w:val="nil"/>
              <w:left w:val="nil"/>
              <w:bottom w:val="nil"/>
              <w:right w:val="nil"/>
            </w:tcBorders>
          </w:tcPr>
          <w:p w:rsidR="00F80E1E" w:rsidRPr="00F80E1E" w:rsidP="00E224BD" w14:paraId="039856EB" w14:textId="77777777">
            <w:pPr>
              <w:pStyle w:val="Normal6a"/>
              <w:rPr>
                <w:color w:val="000000" w:themeColor="text1"/>
              </w:rPr>
            </w:pPr>
            <w:r w:rsidRPr="00F80E1E">
              <w:rPr>
                <w:color w:val="000000" w:themeColor="text1"/>
              </w:rPr>
              <w:t>b)</w:t>
            </w:r>
            <w:r w:rsidRPr="00F80E1E">
              <w:rPr>
                <w:color w:val="000000" w:themeColor="text1"/>
              </w:rPr>
              <w:tab/>
              <w:t>dobrowolne przejście na odporne</w:t>
            </w:r>
            <w:r w:rsidRPr="00F80E1E">
              <w:rPr>
                <w:b/>
                <w:i/>
                <w:color w:val="000000" w:themeColor="text1"/>
              </w:rPr>
              <w:t>, agroekologiczne i zrównoważone</w:t>
            </w:r>
            <w:r w:rsidRPr="00F80E1E">
              <w:rPr>
                <w:color w:val="000000" w:themeColor="text1"/>
              </w:rPr>
              <w:t xml:space="preserve"> systemy produkcji </w:t>
            </w:r>
            <w:r w:rsidRPr="00F80E1E">
              <w:rPr>
                <w:b/>
                <w:i/>
                <w:color w:val="000000" w:themeColor="text1"/>
              </w:rPr>
              <w:t>żywności</w:t>
            </w:r>
            <w:r w:rsidRPr="00F80E1E">
              <w:rPr>
                <w:color w:val="000000" w:themeColor="text1"/>
              </w:rPr>
              <w:t xml:space="preserve"> wprowadzane przez rolników na poziomie gospodarstwa lub w części gospodarstwa, w tym przejście na rolnictwo ekologiczne</w:t>
            </w:r>
            <w:r w:rsidRPr="00F80E1E">
              <w:rPr>
                <w:b/>
                <w:i/>
                <w:color w:val="000000" w:themeColor="text1"/>
              </w:rPr>
              <w:t>, produkcję roślin strączkowych oraz</w:t>
            </w:r>
            <w:r w:rsidRPr="00F80E1E">
              <w:rPr>
                <w:color w:val="000000" w:themeColor="text1"/>
              </w:rPr>
              <w:t xml:space="preserve"> ekstensyfikację </w:t>
            </w:r>
            <w:r w:rsidRPr="00F80E1E">
              <w:rPr>
                <w:b/>
                <w:i/>
                <w:color w:val="000000" w:themeColor="text1"/>
              </w:rPr>
              <w:t>lub przekształcenie</w:t>
            </w:r>
            <w:r w:rsidRPr="00F80E1E">
              <w:rPr>
                <w:color w:val="000000" w:themeColor="text1"/>
              </w:rPr>
              <w:t xml:space="preserve"> systemów produkcji zwierzęcej, </w:t>
            </w:r>
            <w:r w:rsidRPr="00F80E1E">
              <w:rPr>
                <w:b/>
                <w:i/>
                <w:color w:val="000000" w:themeColor="text1"/>
              </w:rPr>
              <w:t>w tym zmniejszenie obsady zwierząt oraz odchodzenie od systemów klatkowych</w:t>
            </w:r>
            <w:r w:rsidRPr="00F80E1E">
              <w:rPr>
                <w:color w:val="000000" w:themeColor="text1"/>
              </w:rPr>
              <w:t xml:space="preserve"> i </w:t>
            </w:r>
            <w:r w:rsidRPr="00F80E1E">
              <w:rPr>
                <w:b/>
                <w:i/>
                <w:color w:val="000000" w:themeColor="text1"/>
              </w:rPr>
              <w:t xml:space="preserve">zamkniętych systemów utrzymania w odniesieniu do wszystkich gatunków, określone </w:t>
            </w:r>
            <w:r w:rsidRPr="00F80E1E">
              <w:rPr>
                <w:color w:val="000000" w:themeColor="text1"/>
              </w:rPr>
              <w:t>i realizowane zgodnie z ust. 4.</w:t>
            </w:r>
          </w:p>
        </w:tc>
      </w:tr>
    </w:tbl>
    <w:p w:rsidR="00F80E1E" w:rsidRPr="00F80E1E" w:rsidP="00F80E1E" w14:paraId="0E05EC03"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143BFA9F" w14:textId="77777777">
      <w:pPr>
        <w:rPr>
          <w:color w:val="000000" w:themeColor="text1"/>
        </w:rPr>
      </w:pPr>
      <w:r w:rsidRPr="00F80E1E">
        <w:rPr>
          <w:rStyle w:val="HideTWBExt"/>
        </w:rPr>
        <w:t>&lt;/Amend&gt;</w:t>
      </w:r>
    </w:p>
    <w:p w:rsidR="00F80E1E" w:rsidRPr="00F80E1E" w:rsidP="00F80E1E" w14:paraId="6E4B63E4" w14:textId="476D713C">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2102</w:t>
      </w:r>
      <w:r w:rsidRPr="00F80E1E">
        <w:rPr>
          <w:rStyle w:val="HideTWBExt"/>
          <w:b w:val="0"/>
        </w:rPr>
        <w:t>&lt;/NumAm&gt;</w:t>
      </w:r>
    </w:p>
    <w:p w:rsidR="00F80E1E" w:rsidRPr="00F80E1E" w:rsidP="00F80E1E" w14:paraId="5D4402EF" w14:textId="77777777">
      <w:pPr>
        <w:pStyle w:val="NormalBold"/>
        <w:rPr>
          <w:color w:val="000000" w:themeColor="text1"/>
        </w:rPr>
      </w:pPr>
      <w:r w:rsidRPr="00F80E1E">
        <w:rPr>
          <w:rStyle w:val="HideTWBExt"/>
          <w:b w:val="0"/>
        </w:rPr>
        <w:t>&lt;RepeatBlock-By&gt;&lt;Members&gt;</w:t>
      </w:r>
      <w:r w:rsidRPr="00F80E1E">
        <w:rPr>
          <w:color w:val="000000" w:themeColor="text1"/>
        </w:rPr>
        <w:t>Marta Wcisło</w:t>
      </w:r>
      <w:r w:rsidRPr="00F80E1E">
        <w:rPr>
          <w:rStyle w:val="HideTWBExt"/>
          <w:b w:val="0"/>
        </w:rPr>
        <w:t>&lt;/Members&gt;</w:t>
      </w:r>
    </w:p>
    <w:p w:rsidR="00F80E1E" w:rsidRPr="00F80E1E" w:rsidP="00F80E1E" w14:paraId="153182A3" w14:textId="77777777">
      <w:pPr>
        <w:pStyle w:val="NormalBold"/>
        <w:rPr>
          <w:color w:val="000000" w:themeColor="text1"/>
        </w:rPr>
      </w:pPr>
      <w:r w:rsidRPr="00F80E1E">
        <w:rPr>
          <w:rStyle w:val="HideTWBExt"/>
          <w:b w:val="0"/>
        </w:rPr>
        <w:t>&lt;/RepeatBlock-By&gt;</w:t>
      </w:r>
    </w:p>
    <w:p w:rsidR="00F80E1E" w:rsidRPr="00F80E1E" w:rsidP="00F80E1E" w14:paraId="276D6BB3"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2BC98C9E" w14:textId="77777777">
      <w:pPr>
        <w:pStyle w:val="NormalBold"/>
        <w:rPr>
          <w:color w:val="000000" w:themeColor="text1"/>
        </w:rPr>
      </w:pPr>
      <w:r w:rsidRPr="00F80E1E">
        <w:rPr>
          <w:rStyle w:val="HideTWBExt"/>
          <w:b w:val="0"/>
        </w:rPr>
        <w:t>&lt;Article&gt;</w:t>
      </w:r>
      <w:r w:rsidRPr="00F80E1E">
        <w:rPr>
          <w:color w:val="000000" w:themeColor="text1"/>
        </w:rPr>
        <w:t>Artykuł 10 – ustęp 1 – litera b</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B86717"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E245406" w14:textId="77777777">
            <w:pPr>
              <w:rPr>
                <w:color w:val="000000" w:themeColor="text1"/>
              </w:rPr>
            </w:pPr>
          </w:p>
        </w:tc>
      </w:tr>
      <w:tr w14:paraId="1AD29790"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77578909"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4311A80" w14:textId="77777777">
            <w:pPr>
              <w:pStyle w:val="AmColumnHeading"/>
              <w:rPr>
                <w:color w:val="000000" w:themeColor="text1"/>
              </w:rPr>
            </w:pPr>
            <w:r w:rsidRPr="00F80E1E">
              <w:rPr>
                <w:color w:val="000000" w:themeColor="text1"/>
              </w:rPr>
              <w:t>Poprawka</w:t>
            </w:r>
          </w:p>
        </w:tc>
      </w:tr>
      <w:tr w14:paraId="2A1B3045"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C0D3AEB" w14:textId="77777777">
            <w:pPr>
              <w:pStyle w:val="Normal6a"/>
              <w:rPr>
                <w:color w:val="000000" w:themeColor="text1"/>
              </w:rPr>
            </w:pPr>
            <w:r w:rsidRPr="00F80E1E">
              <w:rPr>
                <w:color w:val="000000" w:themeColor="text1"/>
              </w:rPr>
              <w:t>b)</w:t>
            </w:r>
            <w:r w:rsidRPr="00F80E1E">
              <w:rPr>
                <w:color w:val="000000" w:themeColor="text1"/>
              </w:rPr>
              <w:tab/>
            </w:r>
            <w:r w:rsidRPr="00F80E1E">
              <w:rPr>
                <w:b/>
                <w:i/>
                <w:color w:val="000000" w:themeColor="text1"/>
              </w:rPr>
              <w:t>dobrowolne przejście</w:t>
            </w:r>
            <w:r w:rsidRPr="00F80E1E">
              <w:rPr>
                <w:color w:val="000000" w:themeColor="text1"/>
              </w:rPr>
              <w:t xml:space="preserve"> na odporne systemy produkcji </w:t>
            </w:r>
            <w:r w:rsidRPr="00F80E1E">
              <w:rPr>
                <w:b/>
                <w:i/>
                <w:color w:val="000000" w:themeColor="text1"/>
              </w:rPr>
              <w:t>wprowadzane</w:t>
            </w:r>
            <w:r w:rsidRPr="00F80E1E">
              <w:rPr>
                <w:color w:val="000000" w:themeColor="text1"/>
              </w:rPr>
              <w:t xml:space="preserve"> przez rolników na poziomie gospodarstwa lub w części gospodarstwa, </w:t>
            </w:r>
            <w:r w:rsidRPr="00F80E1E">
              <w:rPr>
                <w:b/>
                <w:i/>
                <w:color w:val="000000" w:themeColor="text1"/>
              </w:rPr>
              <w:t>w tym</w:t>
            </w:r>
            <w:r w:rsidRPr="00F80E1E">
              <w:rPr>
                <w:color w:val="000000" w:themeColor="text1"/>
              </w:rPr>
              <w:t xml:space="preserve"> przejście na rolnictwo ekologiczne </w:t>
            </w:r>
            <w:r w:rsidRPr="00F80E1E">
              <w:rPr>
                <w:b/>
                <w:i/>
                <w:color w:val="000000" w:themeColor="text1"/>
              </w:rPr>
              <w:t>i</w:t>
            </w:r>
            <w:r w:rsidRPr="00F80E1E">
              <w:rPr>
                <w:color w:val="000000" w:themeColor="text1"/>
              </w:rPr>
              <w:t xml:space="preserve"> ekstensyfikację systemów produkcji zwierzęcej, podjęte i realizowane zgodnie z ust. 4.</w:t>
            </w:r>
          </w:p>
        </w:tc>
        <w:tc>
          <w:tcPr>
            <w:tcW w:w="4876" w:type="dxa"/>
            <w:tcBorders>
              <w:top w:val="nil"/>
              <w:left w:val="nil"/>
              <w:bottom w:val="nil"/>
              <w:right w:val="nil"/>
            </w:tcBorders>
          </w:tcPr>
          <w:p w:rsidR="00F80E1E" w:rsidRPr="00F80E1E" w:rsidP="00E224BD" w14:paraId="429A0769" w14:textId="77777777">
            <w:pPr>
              <w:pStyle w:val="Normal6a"/>
              <w:rPr>
                <w:color w:val="000000" w:themeColor="text1"/>
              </w:rPr>
            </w:pPr>
            <w:r w:rsidRPr="00F80E1E">
              <w:rPr>
                <w:color w:val="000000" w:themeColor="text1"/>
              </w:rPr>
              <w:t>b)</w:t>
            </w:r>
            <w:r w:rsidRPr="00F80E1E">
              <w:rPr>
                <w:color w:val="000000" w:themeColor="text1"/>
              </w:rPr>
              <w:tab/>
            </w:r>
            <w:r w:rsidRPr="00F80E1E">
              <w:rPr>
                <w:b/>
                <w:i/>
                <w:color w:val="000000" w:themeColor="text1"/>
              </w:rPr>
              <w:t>państwa członkowskie mogą zapewniać zachęty do podejmowania działań korzystnych dla klimatu, środowiska, zdrowia i dobrostanu zwierząt oraz zrównoważonego leśnictwa w formie dobrowolnego przejścia</w:t>
            </w:r>
            <w:r w:rsidRPr="00F80E1E">
              <w:rPr>
                <w:color w:val="000000" w:themeColor="text1"/>
              </w:rPr>
              <w:t xml:space="preserve"> na odporne systemy produkcji </w:t>
            </w:r>
            <w:r w:rsidRPr="00F80E1E">
              <w:rPr>
                <w:b/>
                <w:i/>
                <w:color w:val="000000" w:themeColor="text1"/>
              </w:rPr>
              <w:t>wprowadzanego</w:t>
            </w:r>
            <w:r w:rsidRPr="00F80E1E">
              <w:rPr>
                <w:color w:val="000000" w:themeColor="text1"/>
              </w:rPr>
              <w:t xml:space="preserve"> przez rolników </w:t>
            </w:r>
            <w:r w:rsidRPr="00F80E1E">
              <w:rPr>
                <w:b/>
                <w:i/>
                <w:color w:val="000000" w:themeColor="text1"/>
              </w:rPr>
              <w:t>i innych beneficjentów</w:t>
            </w:r>
            <w:r w:rsidRPr="00F80E1E">
              <w:rPr>
                <w:color w:val="000000" w:themeColor="text1"/>
              </w:rPr>
              <w:t xml:space="preserve"> na poziomie gospodarstwa lub w części gospodarstwa, </w:t>
            </w:r>
            <w:r w:rsidRPr="00F80E1E">
              <w:rPr>
                <w:b/>
                <w:i/>
                <w:color w:val="000000" w:themeColor="text1"/>
              </w:rPr>
              <w:t>które może obejmować</w:t>
            </w:r>
            <w:r w:rsidRPr="00F80E1E">
              <w:rPr>
                <w:color w:val="000000" w:themeColor="text1"/>
              </w:rPr>
              <w:t xml:space="preserve"> przejście na rolnictwo ekologiczne </w:t>
            </w:r>
            <w:r w:rsidRPr="00F80E1E">
              <w:rPr>
                <w:b/>
                <w:i/>
                <w:color w:val="000000" w:themeColor="text1"/>
              </w:rPr>
              <w:t>lub</w:t>
            </w:r>
            <w:r w:rsidRPr="00F80E1E">
              <w:rPr>
                <w:color w:val="000000" w:themeColor="text1"/>
              </w:rPr>
              <w:t xml:space="preserve"> ekstensyfikację systemów produkcji zwierzęcej, podjęte i realizowane zgodnie z ust. 4.</w:t>
            </w:r>
          </w:p>
        </w:tc>
      </w:tr>
    </w:tbl>
    <w:p w:rsidR="00F80E1E" w:rsidRPr="00F80E1E" w:rsidP="00F80E1E" w14:paraId="70179AD5"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549BE06D" w14:textId="77777777">
      <w:pPr>
        <w:rPr>
          <w:color w:val="000000" w:themeColor="text1"/>
        </w:rPr>
      </w:pPr>
      <w:r w:rsidRPr="00F80E1E">
        <w:rPr>
          <w:rStyle w:val="HideTWBExt"/>
        </w:rPr>
        <w:t>&lt;/Amend&gt;</w:t>
      </w:r>
    </w:p>
    <w:p w:rsidR="00F80E1E" w:rsidRPr="00F80E1E" w:rsidP="00F80E1E" w14:paraId="1D1F6A4E" w14:textId="5F1FC0FB">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2103</w:t>
      </w:r>
      <w:r w:rsidRPr="00F80E1E">
        <w:rPr>
          <w:rStyle w:val="HideTWBExt"/>
          <w:b w:val="0"/>
        </w:rPr>
        <w:t>&lt;/NumAm&gt;</w:t>
      </w:r>
    </w:p>
    <w:p w:rsidR="00F80E1E" w:rsidRPr="00F80E1E" w:rsidP="00F80E1E" w14:paraId="593DFF83" w14:textId="77777777">
      <w:pPr>
        <w:pStyle w:val="NormalBold"/>
        <w:rPr>
          <w:color w:val="000000" w:themeColor="text1"/>
        </w:rPr>
      </w:pPr>
      <w:r w:rsidRPr="00F80E1E">
        <w:rPr>
          <w:rStyle w:val="HideTWBExt"/>
          <w:b w:val="0"/>
        </w:rPr>
        <w:t>&lt;RepeatBlock-By&gt;&lt;Members&gt;</w:t>
      </w:r>
      <w:r w:rsidRPr="00F80E1E">
        <w:rPr>
          <w:color w:val="000000" w:themeColor="text1"/>
        </w:rPr>
        <w:t xml:space="preserve">Maria </w:t>
      </w:r>
      <w:r w:rsidRPr="00F80E1E">
        <w:rPr>
          <w:color w:val="000000" w:themeColor="text1"/>
        </w:rPr>
        <w:t>Noichl</w:t>
      </w:r>
      <w:r w:rsidRPr="00F80E1E">
        <w:rPr>
          <w:rStyle w:val="HideTWBExt"/>
          <w:b w:val="0"/>
        </w:rPr>
        <w:t>&lt;/Members&gt;</w:t>
      </w:r>
    </w:p>
    <w:p w:rsidR="00F80E1E" w:rsidRPr="00F80E1E" w:rsidP="00F80E1E" w14:paraId="3A8021E0" w14:textId="77777777">
      <w:pPr>
        <w:pStyle w:val="NormalBold"/>
        <w:rPr>
          <w:color w:val="000000" w:themeColor="text1"/>
        </w:rPr>
      </w:pPr>
      <w:r w:rsidRPr="00F80E1E">
        <w:rPr>
          <w:rStyle w:val="HideTWBExt"/>
          <w:b w:val="0"/>
        </w:rPr>
        <w:t>&lt;/RepeatBlock-By&gt;</w:t>
      </w:r>
    </w:p>
    <w:p w:rsidR="00F80E1E" w:rsidRPr="00F80E1E" w:rsidP="00F80E1E" w14:paraId="60A06DAF"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059CAE37" w14:textId="77777777">
      <w:pPr>
        <w:pStyle w:val="NormalBold"/>
        <w:rPr>
          <w:color w:val="000000" w:themeColor="text1"/>
        </w:rPr>
      </w:pPr>
      <w:r w:rsidRPr="00F80E1E">
        <w:rPr>
          <w:rStyle w:val="HideTWBExt"/>
          <w:b w:val="0"/>
        </w:rPr>
        <w:t>&lt;Article&gt;</w:t>
      </w:r>
      <w:r w:rsidRPr="00F80E1E">
        <w:rPr>
          <w:color w:val="000000" w:themeColor="text1"/>
        </w:rPr>
        <w:t>Artykuł 10 – ustęp 1 – litera b</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D21B79"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6D42D13" w14:textId="77777777">
            <w:pPr>
              <w:rPr>
                <w:color w:val="000000" w:themeColor="text1"/>
              </w:rPr>
            </w:pPr>
          </w:p>
        </w:tc>
      </w:tr>
      <w:tr w14:paraId="01A7B0E5"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3B74EE8A"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FEFE819" w14:textId="77777777">
            <w:pPr>
              <w:pStyle w:val="AmColumnHeading"/>
              <w:rPr>
                <w:color w:val="000000" w:themeColor="text1"/>
              </w:rPr>
            </w:pPr>
            <w:r w:rsidRPr="00F80E1E">
              <w:rPr>
                <w:color w:val="000000" w:themeColor="text1"/>
              </w:rPr>
              <w:t>Poprawka</w:t>
            </w:r>
          </w:p>
        </w:tc>
      </w:tr>
      <w:tr w14:paraId="369C39BD"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93A024F" w14:textId="77777777">
            <w:pPr>
              <w:pStyle w:val="Normal6a"/>
              <w:rPr>
                <w:color w:val="000000" w:themeColor="text1"/>
              </w:rPr>
            </w:pPr>
            <w:r w:rsidRPr="00F80E1E">
              <w:rPr>
                <w:color w:val="000000" w:themeColor="text1"/>
              </w:rPr>
              <w:t>b)</w:t>
            </w:r>
            <w:r w:rsidRPr="00F80E1E">
              <w:rPr>
                <w:color w:val="000000" w:themeColor="text1"/>
              </w:rPr>
              <w:tab/>
              <w:t>dobrowolne przejście na odporne systemy produkcji wprowadzane przez rolników na poziomie gospodarstwa lub w części gospodarstwa, w tym przejście na rolnictwo ekologiczne i ekstensyfikację systemów produkcji zwierzęcej, podjęte i realizowane zgodnie z ust. 4.</w:t>
            </w:r>
          </w:p>
        </w:tc>
        <w:tc>
          <w:tcPr>
            <w:tcW w:w="4876" w:type="dxa"/>
            <w:tcBorders>
              <w:top w:val="nil"/>
              <w:left w:val="nil"/>
              <w:bottom w:val="nil"/>
              <w:right w:val="nil"/>
            </w:tcBorders>
          </w:tcPr>
          <w:p w:rsidR="00F80E1E" w:rsidRPr="00F80E1E" w:rsidP="00E224BD" w14:paraId="61773E41" w14:textId="77777777">
            <w:pPr>
              <w:pStyle w:val="Normal6a"/>
              <w:rPr>
                <w:color w:val="000000" w:themeColor="text1"/>
              </w:rPr>
            </w:pPr>
            <w:r w:rsidRPr="00F80E1E">
              <w:rPr>
                <w:color w:val="000000" w:themeColor="text1"/>
              </w:rPr>
              <w:t>b)</w:t>
            </w:r>
            <w:r w:rsidRPr="00F80E1E">
              <w:rPr>
                <w:color w:val="000000" w:themeColor="text1"/>
              </w:rPr>
              <w:tab/>
              <w:t xml:space="preserve">dobrowolne przejście na odporne systemy produkcji wprowadzane przez rolników na poziomie gospodarstwa lub w części gospodarstwa, w tym przejście na rolnictwo ekologiczne i ekstensyfikację systemów produkcji zwierzęcej, </w:t>
            </w:r>
            <w:r w:rsidRPr="00F80E1E">
              <w:rPr>
                <w:b/>
                <w:i/>
                <w:color w:val="000000" w:themeColor="text1"/>
              </w:rPr>
              <w:t xml:space="preserve">w tym odchodzenie od chowu klatkowego i systemów chowu zamkniętego dla wszystkich gatunków zwierząt, jak określono w dokumencie Komisji </w:t>
            </w:r>
            <w:r w:rsidRPr="00F80E1E">
              <w:rPr>
                <w:b/>
                <w:i/>
                <w:color w:val="000000" w:themeColor="text1"/>
              </w:rPr>
              <w:t>C(</w:t>
            </w:r>
            <w:r w:rsidRPr="00F80E1E">
              <w:rPr>
                <w:b/>
                <w:i/>
                <w:color w:val="000000" w:themeColor="text1"/>
              </w:rPr>
              <w:t>2021) 4747,</w:t>
            </w:r>
            <w:r w:rsidRPr="00F80E1E">
              <w:rPr>
                <w:color w:val="000000" w:themeColor="text1"/>
              </w:rPr>
              <w:t xml:space="preserve"> podjęte i realizowane zgodnie z ust. 4.</w:t>
            </w:r>
          </w:p>
        </w:tc>
      </w:tr>
    </w:tbl>
    <w:p w:rsidR="00F80E1E" w:rsidRPr="00F80E1E" w:rsidP="00F80E1E" w14:paraId="225FDC08"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{DE}</w:t>
      </w:r>
      <w:r w:rsidRPr="00F80E1E">
        <w:rPr>
          <w:color w:val="000000" w:themeColor="text1"/>
        </w:rPr>
        <w:t>de</w:t>
      </w:r>
      <w:r w:rsidRPr="00F80E1E">
        <w:rPr>
          <w:rStyle w:val="HideTWBExt"/>
        </w:rPr>
        <w:t>&lt;/Original&gt;</w:t>
      </w:r>
    </w:p>
    <w:p w:rsidR="00F80E1E" w:rsidRPr="00F80E1E" w:rsidP="00F80E1E" w14:paraId="5288E69D" w14:textId="77777777">
      <w:pPr>
        <w:rPr>
          <w:color w:val="000000" w:themeColor="text1"/>
        </w:rPr>
      </w:pPr>
      <w:r w:rsidRPr="00F80E1E">
        <w:rPr>
          <w:rStyle w:val="HideTWBExt"/>
        </w:rPr>
        <w:t>&lt;/Amend&gt;</w:t>
      </w:r>
    </w:p>
    <w:p w:rsidR="00F80E1E" w:rsidRPr="00F80E1E" w:rsidP="00F80E1E" w14:paraId="0A5679B0" w14:textId="5EBCE4AE">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2104</w:t>
      </w:r>
      <w:r w:rsidRPr="00F80E1E">
        <w:rPr>
          <w:rStyle w:val="HideTWBExt"/>
          <w:b w:val="0"/>
        </w:rPr>
        <w:t>&lt;/NumAm&gt;</w:t>
      </w:r>
    </w:p>
    <w:p w:rsidR="00F80E1E" w:rsidRPr="00F80E1E" w:rsidP="00F80E1E" w14:paraId="32871D65"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Carmen Crespo </w:t>
      </w:r>
      <w:r w:rsidRPr="00F80E1E">
        <w:rPr>
          <w:color w:val="000000" w:themeColor="text1"/>
        </w:rPr>
        <w:t>Díaz</w:t>
      </w:r>
      <w:r w:rsidRPr="00F80E1E">
        <w:rPr>
          <w:color w:val="000000" w:themeColor="text1"/>
        </w:rPr>
        <w:t xml:space="preserve">, Elena Nevado del </w:t>
      </w:r>
      <w:r w:rsidRPr="00F80E1E">
        <w:rPr>
          <w:color w:val="000000" w:themeColor="text1"/>
        </w:rPr>
        <w:t>Campo</w:t>
      </w:r>
      <w:r w:rsidRPr="00F80E1E">
        <w:rPr>
          <w:color w:val="000000" w:themeColor="text1"/>
        </w:rPr>
        <w:t xml:space="preserve">, Juan Ignacio </w:t>
      </w:r>
      <w:r w:rsidRPr="00F80E1E">
        <w:rPr>
          <w:color w:val="000000" w:themeColor="text1"/>
        </w:rPr>
        <w:t>Zoido</w:t>
      </w:r>
      <w:r w:rsidRPr="00F80E1E">
        <w:rPr>
          <w:color w:val="000000" w:themeColor="text1"/>
        </w:rPr>
        <w:t xml:space="preserve"> </w:t>
      </w:r>
      <w:r w:rsidRPr="00F80E1E">
        <w:rPr>
          <w:color w:val="000000" w:themeColor="text1"/>
        </w:rPr>
        <w:t>Álvarez</w:t>
      </w:r>
      <w:r w:rsidRPr="00F80E1E">
        <w:rPr>
          <w:rStyle w:val="HideTWBExt"/>
          <w:b w:val="0"/>
        </w:rPr>
        <w:t>&lt;/Members&gt;</w:t>
      </w:r>
    </w:p>
    <w:p w:rsidR="00F80E1E" w:rsidRPr="00F80E1E" w:rsidP="00F80E1E" w14:paraId="047F77F9" w14:textId="77777777">
      <w:pPr>
        <w:pStyle w:val="NormalBold"/>
        <w:rPr>
          <w:color w:val="000000" w:themeColor="text1"/>
        </w:rPr>
      </w:pPr>
      <w:r w:rsidRPr="00F80E1E">
        <w:rPr>
          <w:rStyle w:val="HideTWBExt"/>
          <w:b w:val="0"/>
        </w:rPr>
        <w:t>&lt;/RepeatBlock-By&gt;</w:t>
      </w:r>
    </w:p>
    <w:p w:rsidR="00F80E1E" w:rsidRPr="00F80E1E" w:rsidP="00F80E1E" w14:paraId="292A3B7D"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438EE72" w14:textId="77777777">
      <w:pPr>
        <w:pStyle w:val="NormalBold"/>
        <w:rPr>
          <w:color w:val="000000" w:themeColor="text1"/>
        </w:rPr>
      </w:pPr>
      <w:r w:rsidRPr="00F80E1E">
        <w:rPr>
          <w:rStyle w:val="HideTWBExt"/>
          <w:b w:val="0"/>
        </w:rPr>
        <w:t>&lt;Article&gt;</w:t>
      </w:r>
      <w:r w:rsidRPr="00F80E1E">
        <w:rPr>
          <w:color w:val="000000" w:themeColor="text1"/>
        </w:rPr>
        <w:t>Artykuł 10 – ustęp 1 – litera b</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71C4F1"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2720628F" w14:textId="77777777">
            <w:pPr>
              <w:rPr>
                <w:color w:val="000000" w:themeColor="text1"/>
              </w:rPr>
            </w:pPr>
          </w:p>
        </w:tc>
      </w:tr>
      <w:tr w14:paraId="0C85D67C"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79D25D8"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2C1B691" w14:textId="77777777">
            <w:pPr>
              <w:pStyle w:val="AmColumnHeading"/>
              <w:rPr>
                <w:color w:val="000000" w:themeColor="text1"/>
              </w:rPr>
            </w:pPr>
            <w:r w:rsidRPr="00F80E1E">
              <w:rPr>
                <w:color w:val="000000" w:themeColor="text1"/>
              </w:rPr>
              <w:t>Poprawka</w:t>
            </w:r>
          </w:p>
        </w:tc>
      </w:tr>
      <w:tr w14:paraId="7869A365"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58205A1" w14:textId="77777777">
            <w:pPr>
              <w:pStyle w:val="Normal6a"/>
              <w:rPr>
                <w:color w:val="000000" w:themeColor="text1"/>
              </w:rPr>
            </w:pPr>
            <w:r w:rsidRPr="00F80E1E">
              <w:rPr>
                <w:color w:val="000000" w:themeColor="text1"/>
              </w:rPr>
              <w:t>b)</w:t>
            </w:r>
            <w:r w:rsidRPr="00F80E1E">
              <w:rPr>
                <w:color w:val="000000" w:themeColor="text1"/>
              </w:rPr>
              <w:tab/>
              <w:t xml:space="preserve">dobrowolne przejście na odporne systemy produkcji wprowadzane przez rolników na poziomie gospodarstwa </w:t>
            </w:r>
            <w:r w:rsidRPr="00F80E1E">
              <w:rPr>
                <w:b/>
                <w:i/>
                <w:color w:val="000000" w:themeColor="text1"/>
              </w:rPr>
              <w:t>lub</w:t>
            </w:r>
            <w:r w:rsidRPr="00F80E1E">
              <w:rPr>
                <w:color w:val="000000" w:themeColor="text1"/>
              </w:rPr>
              <w:t xml:space="preserve"> w części gospodarstwa, w tym </w:t>
            </w:r>
            <w:r w:rsidRPr="00F80E1E">
              <w:rPr>
                <w:b/>
                <w:i/>
                <w:color w:val="000000" w:themeColor="text1"/>
              </w:rPr>
              <w:t>przejście</w:t>
            </w:r>
            <w:r w:rsidRPr="00F80E1E">
              <w:rPr>
                <w:color w:val="000000" w:themeColor="text1"/>
              </w:rPr>
              <w:t xml:space="preserve"> na rolnictwo ekologiczne i ekstensyfikację systemów produkcji zwierzęcej, podjęte i realizowane zgodnie z ust. 4.</w:t>
            </w:r>
          </w:p>
        </w:tc>
        <w:tc>
          <w:tcPr>
            <w:tcW w:w="4876" w:type="dxa"/>
            <w:tcBorders>
              <w:top w:val="nil"/>
              <w:left w:val="nil"/>
              <w:bottom w:val="nil"/>
              <w:right w:val="nil"/>
            </w:tcBorders>
          </w:tcPr>
          <w:p w:rsidR="00F80E1E" w:rsidRPr="00F80E1E" w:rsidP="00E224BD" w14:paraId="681E95E7" w14:textId="77777777">
            <w:pPr>
              <w:pStyle w:val="Normal6a"/>
              <w:rPr>
                <w:color w:val="000000" w:themeColor="text1"/>
              </w:rPr>
            </w:pPr>
            <w:r w:rsidRPr="00F80E1E">
              <w:rPr>
                <w:color w:val="000000" w:themeColor="text1"/>
              </w:rPr>
              <w:t>b)</w:t>
            </w:r>
            <w:r w:rsidRPr="00F80E1E">
              <w:rPr>
                <w:color w:val="000000" w:themeColor="text1"/>
              </w:rPr>
              <w:tab/>
              <w:t xml:space="preserve">dobrowolne przejście na odporne systemy produkcji wprowadzane przez rolników </w:t>
            </w:r>
            <w:r w:rsidRPr="00F80E1E">
              <w:rPr>
                <w:b/>
                <w:i/>
                <w:color w:val="000000" w:themeColor="text1"/>
              </w:rPr>
              <w:t>lub innych beneficjentów</w:t>
            </w:r>
            <w:r w:rsidRPr="00F80E1E">
              <w:rPr>
                <w:color w:val="000000" w:themeColor="text1"/>
              </w:rPr>
              <w:t xml:space="preserve"> na poziomie gospodarstwa</w:t>
            </w:r>
            <w:r w:rsidRPr="00F80E1E">
              <w:rPr>
                <w:b/>
                <w:i/>
                <w:color w:val="000000" w:themeColor="text1"/>
              </w:rPr>
              <w:t>,</w:t>
            </w:r>
            <w:r w:rsidRPr="00F80E1E">
              <w:rPr>
                <w:color w:val="000000" w:themeColor="text1"/>
              </w:rPr>
              <w:t xml:space="preserve"> w części gospodarstwa </w:t>
            </w:r>
            <w:r w:rsidRPr="00F80E1E">
              <w:rPr>
                <w:b/>
                <w:i/>
                <w:color w:val="000000" w:themeColor="text1"/>
              </w:rPr>
              <w:t>lub w ramach podejścia zbiorowego lub terytorialnego,</w:t>
            </w:r>
            <w:r w:rsidRPr="00F80E1E">
              <w:rPr>
                <w:color w:val="000000" w:themeColor="text1"/>
              </w:rPr>
              <w:t xml:space="preserve"> w tym na </w:t>
            </w:r>
            <w:r w:rsidRPr="00F80E1E">
              <w:rPr>
                <w:b/>
                <w:i/>
                <w:color w:val="000000" w:themeColor="text1"/>
              </w:rPr>
              <w:t>zrównoważone systemy rolnicze uznane przez państwa członkowskie,</w:t>
            </w:r>
            <w:r w:rsidRPr="00F80E1E">
              <w:rPr>
                <w:color w:val="000000" w:themeColor="text1"/>
              </w:rPr>
              <w:t xml:space="preserve"> rolnictwo ekologiczne</w:t>
            </w:r>
            <w:r w:rsidRPr="00F80E1E">
              <w:rPr>
                <w:b/>
                <w:i/>
                <w:color w:val="000000" w:themeColor="text1"/>
              </w:rPr>
              <w:t>, produkcję integrowaną</w:t>
            </w:r>
            <w:r w:rsidRPr="00F80E1E">
              <w:rPr>
                <w:color w:val="000000" w:themeColor="text1"/>
              </w:rPr>
              <w:t xml:space="preserve"> i ekstensyfikację systemów produkcji zwierzęcej, podjęte i realizowane zgodnie z ust. 4.</w:t>
            </w:r>
          </w:p>
        </w:tc>
      </w:tr>
    </w:tbl>
    <w:p w:rsidR="00F80E1E" w:rsidRPr="00F80E1E" w:rsidP="00F80E1E" w14:paraId="07AE49CA"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{ES}</w:t>
      </w:r>
      <w:r w:rsidRPr="00F80E1E">
        <w:rPr>
          <w:color w:val="000000" w:themeColor="text1"/>
        </w:rPr>
        <w:t>es</w:t>
      </w:r>
      <w:r w:rsidRPr="00F80E1E">
        <w:rPr>
          <w:rStyle w:val="HideTWBExt"/>
        </w:rPr>
        <w:t>&lt;/Original&gt;</w:t>
      </w:r>
    </w:p>
    <w:p w:rsidR="00F80E1E" w:rsidRPr="00F80E1E" w:rsidP="00F80E1E" w14:paraId="445173AB" w14:textId="77777777">
      <w:pPr>
        <w:rPr>
          <w:color w:val="000000" w:themeColor="text1"/>
        </w:rPr>
      </w:pPr>
      <w:r w:rsidRPr="00F80E1E">
        <w:rPr>
          <w:rStyle w:val="HideTWBExt"/>
        </w:rPr>
        <w:t>&lt;/Amend&gt;</w:t>
      </w:r>
    </w:p>
    <w:p w:rsidR="00F80E1E" w:rsidRPr="00F80E1E" w:rsidP="00F80E1E" w14:paraId="3EEBC0EA" w14:textId="35AFD71B">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2105</w:t>
      </w:r>
      <w:r w:rsidRPr="00F80E1E">
        <w:rPr>
          <w:rStyle w:val="HideTWBExt"/>
          <w:b w:val="0"/>
        </w:rPr>
        <w:t>&lt;/NumAm&gt;</w:t>
      </w:r>
    </w:p>
    <w:p w:rsidR="00F80E1E" w:rsidRPr="00F80E1E" w:rsidP="00F80E1E" w14:paraId="7554AC9B"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Camilla </w:t>
      </w:r>
      <w:r w:rsidRPr="00F80E1E">
        <w:rPr>
          <w:color w:val="000000" w:themeColor="text1"/>
        </w:rPr>
        <w:t>Laureti</w:t>
      </w:r>
      <w:r w:rsidRPr="00F80E1E">
        <w:rPr>
          <w:color w:val="000000" w:themeColor="text1"/>
        </w:rPr>
        <w:t xml:space="preserve">, </w:t>
      </w:r>
      <w:r w:rsidRPr="00F80E1E">
        <w:rPr>
          <w:color w:val="000000" w:themeColor="text1"/>
        </w:rPr>
        <w:t>Stefano</w:t>
      </w:r>
      <w:r w:rsidRPr="00F80E1E">
        <w:rPr>
          <w:color w:val="000000" w:themeColor="text1"/>
        </w:rPr>
        <w:t xml:space="preserve"> </w:t>
      </w:r>
      <w:r w:rsidRPr="00F80E1E">
        <w:rPr>
          <w:color w:val="000000" w:themeColor="text1"/>
        </w:rPr>
        <w:t>Bonaccini</w:t>
      </w:r>
      <w:r w:rsidRPr="00F80E1E">
        <w:rPr>
          <w:color w:val="000000" w:themeColor="text1"/>
        </w:rPr>
        <w:t xml:space="preserve">, </w:t>
      </w:r>
      <w:r w:rsidRPr="00F80E1E">
        <w:rPr>
          <w:color w:val="000000" w:themeColor="text1"/>
        </w:rPr>
        <w:t>Annalisa</w:t>
      </w:r>
      <w:r w:rsidRPr="00F80E1E">
        <w:rPr>
          <w:color w:val="000000" w:themeColor="text1"/>
        </w:rPr>
        <w:t xml:space="preserve"> Corrado, </w:t>
      </w:r>
      <w:r w:rsidRPr="00F80E1E">
        <w:rPr>
          <w:color w:val="000000" w:themeColor="text1"/>
        </w:rPr>
        <w:t>Heléne</w:t>
      </w:r>
      <w:r w:rsidRPr="00F80E1E">
        <w:rPr>
          <w:color w:val="000000" w:themeColor="text1"/>
        </w:rPr>
        <w:t xml:space="preserve"> </w:t>
      </w:r>
      <w:r w:rsidRPr="00F80E1E">
        <w:rPr>
          <w:color w:val="000000" w:themeColor="text1"/>
        </w:rPr>
        <w:t>Fritzon</w:t>
      </w:r>
      <w:r w:rsidRPr="00F80E1E">
        <w:rPr>
          <w:rStyle w:val="HideTWBExt"/>
          <w:b w:val="0"/>
        </w:rPr>
        <w:t>&lt;/Members&gt;</w:t>
      </w:r>
    </w:p>
    <w:p w:rsidR="00F80E1E" w:rsidRPr="00F80E1E" w:rsidP="00F80E1E" w14:paraId="4C6EA580" w14:textId="77777777">
      <w:pPr>
        <w:pStyle w:val="NormalBold"/>
        <w:rPr>
          <w:color w:val="000000" w:themeColor="text1"/>
        </w:rPr>
      </w:pPr>
      <w:r w:rsidRPr="00F80E1E">
        <w:rPr>
          <w:rStyle w:val="HideTWBExt"/>
          <w:b w:val="0"/>
        </w:rPr>
        <w:t>&lt;/RepeatBlock-By&gt;</w:t>
      </w:r>
    </w:p>
    <w:p w:rsidR="00F80E1E" w:rsidRPr="00F80E1E" w:rsidP="00F80E1E" w14:paraId="4BD00E9E"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07CDAB8D" w14:textId="77777777">
      <w:pPr>
        <w:pStyle w:val="NormalBold"/>
        <w:rPr>
          <w:color w:val="000000" w:themeColor="text1"/>
        </w:rPr>
      </w:pPr>
      <w:r w:rsidRPr="00F80E1E">
        <w:rPr>
          <w:rStyle w:val="HideTWBExt"/>
          <w:b w:val="0"/>
        </w:rPr>
        <w:t>&lt;Article&gt;</w:t>
      </w:r>
      <w:r w:rsidRPr="00F80E1E">
        <w:rPr>
          <w:color w:val="000000" w:themeColor="text1"/>
        </w:rPr>
        <w:t>Artykuł 10 – ustęp 1 – litera b</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670BE3"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783B0621" w14:textId="77777777">
            <w:pPr>
              <w:rPr>
                <w:color w:val="000000" w:themeColor="text1"/>
              </w:rPr>
            </w:pPr>
          </w:p>
        </w:tc>
      </w:tr>
      <w:tr w14:paraId="76F13D9B"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0B3FCC86"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995E7FA" w14:textId="77777777">
            <w:pPr>
              <w:pStyle w:val="AmColumnHeading"/>
              <w:rPr>
                <w:color w:val="000000" w:themeColor="text1"/>
              </w:rPr>
            </w:pPr>
            <w:r w:rsidRPr="00F80E1E">
              <w:rPr>
                <w:color w:val="000000" w:themeColor="text1"/>
              </w:rPr>
              <w:t>Poprawka</w:t>
            </w:r>
          </w:p>
        </w:tc>
      </w:tr>
      <w:tr w14:paraId="0D8A932D"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FD550B5" w14:textId="77777777">
            <w:pPr>
              <w:pStyle w:val="Normal6a"/>
              <w:rPr>
                <w:color w:val="000000" w:themeColor="text1"/>
              </w:rPr>
            </w:pPr>
            <w:r w:rsidRPr="00F80E1E">
              <w:rPr>
                <w:color w:val="000000" w:themeColor="text1"/>
              </w:rPr>
              <w:t>b)</w:t>
            </w:r>
            <w:r w:rsidRPr="00F80E1E">
              <w:rPr>
                <w:color w:val="000000" w:themeColor="text1"/>
              </w:rPr>
              <w:tab/>
              <w:t>dobrowolne przejście na odporne systemy produkcji wprowadzane przez rolników na poziomie gospodarstwa lub w części gospodarstwa, w tym przejście na rolnictwo ekologiczne i ekstensyfikację systemów produkcji zwierzęcej, podjęte i realizowane zgodnie z ust. 4.</w:t>
            </w:r>
          </w:p>
        </w:tc>
        <w:tc>
          <w:tcPr>
            <w:tcW w:w="4876" w:type="dxa"/>
            <w:tcBorders>
              <w:top w:val="nil"/>
              <w:left w:val="nil"/>
              <w:bottom w:val="nil"/>
              <w:right w:val="nil"/>
            </w:tcBorders>
          </w:tcPr>
          <w:p w:rsidR="00F80E1E" w:rsidRPr="00F80E1E" w:rsidP="00E224BD" w14:paraId="5585EAB9" w14:textId="77777777">
            <w:pPr>
              <w:pStyle w:val="Normal6a"/>
              <w:rPr>
                <w:color w:val="000000" w:themeColor="text1"/>
              </w:rPr>
            </w:pPr>
            <w:r w:rsidRPr="00F80E1E">
              <w:rPr>
                <w:color w:val="000000" w:themeColor="text1"/>
              </w:rPr>
              <w:t>b)</w:t>
            </w:r>
            <w:r w:rsidRPr="00F80E1E">
              <w:rPr>
                <w:color w:val="000000" w:themeColor="text1"/>
              </w:rPr>
              <w:tab/>
              <w:t xml:space="preserve">dobrowolne przejście na </w:t>
            </w:r>
            <w:r w:rsidRPr="00F80E1E">
              <w:rPr>
                <w:b/>
                <w:i/>
                <w:color w:val="000000" w:themeColor="text1"/>
              </w:rPr>
              <w:t>zróżnicowane i</w:t>
            </w:r>
            <w:r w:rsidRPr="00F80E1E">
              <w:rPr>
                <w:color w:val="000000" w:themeColor="text1"/>
              </w:rPr>
              <w:t xml:space="preserve"> odporne systemy produkcji wprowadzane przez rolników na poziomie gospodarstwa lub w części gospodarstwa, w tym przejście na rolnictwo ekologiczne</w:t>
            </w:r>
            <w:r w:rsidRPr="00F80E1E">
              <w:rPr>
                <w:b/>
                <w:i/>
                <w:color w:val="000000" w:themeColor="text1"/>
              </w:rPr>
              <w:t>, stosowanie praktyk agroekologicznych</w:t>
            </w:r>
            <w:r w:rsidRPr="00F80E1E">
              <w:rPr>
                <w:color w:val="000000" w:themeColor="text1"/>
              </w:rPr>
              <w:t xml:space="preserve"> i ekstensyfikację systemów produkcji zwierzęcej, </w:t>
            </w:r>
            <w:r w:rsidRPr="00F80E1E">
              <w:rPr>
                <w:b/>
                <w:i/>
                <w:color w:val="000000" w:themeColor="text1"/>
              </w:rPr>
              <w:t>w tym stopniowe odchodzenie od chowu klatkowego,</w:t>
            </w:r>
            <w:r w:rsidRPr="00F80E1E">
              <w:rPr>
                <w:color w:val="000000" w:themeColor="text1"/>
              </w:rPr>
              <w:t xml:space="preserve"> podjęte i realizowane zgodnie z ust. 4.</w:t>
            </w:r>
          </w:p>
        </w:tc>
      </w:tr>
    </w:tbl>
    <w:p w:rsidR="00F80E1E" w:rsidRPr="00F80E1E" w:rsidP="00F80E1E" w14:paraId="183CE244"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{IT}</w:t>
      </w:r>
      <w:r w:rsidRPr="00F80E1E">
        <w:rPr>
          <w:color w:val="000000" w:themeColor="text1"/>
        </w:rPr>
        <w:t>it</w:t>
      </w:r>
      <w:r w:rsidRPr="00F80E1E">
        <w:rPr>
          <w:rStyle w:val="HideTWBExt"/>
        </w:rPr>
        <w:t>&lt;/Original&gt;</w:t>
      </w:r>
    </w:p>
    <w:p w:rsidR="00F80E1E" w:rsidRPr="00F80E1E" w:rsidP="00F80E1E" w14:paraId="72C11807" w14:textId="77777777">
      <w:pPr>
        <w:rPr>
          <w:color w:val="000000" w:themeColor="text1"/>
        </w:rPr>
      </w:pPr>
      <w:r w:rsidRPr="00F80E1E">
        <w:rPr>
          <w:rStyle w:val="HideTWBExt"/>
        </w:rPr>
        <w:t>&lt;/Amend&gt;</w:t>
      </w:r>
    </w:p>
    <w:p w:rsidR="00F80E1E" w:rsidRPr="00F80E1E" w:rsidP="00F80E1E" w14:paraId="37F5A1C9" w14:textId="53459B28">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2106</w:t>
      </w:r>
      <w:r w:rsidRPr="00F80E1E">
        <w:rPr>
          <w:rStyle w:val="HideTWBExt"/>
          <w:b w:val="0"/>
        </w:rPr>
        <w:t>&lt;/NumAm&gt;</w:t>
      </w:r>
    </w:p>
    <w:p w:rsidR="00F80E1E" w:rsidRPr="00F80E1E" w:rsidP="00F80E1E" w14:paraId="654C734F" w14:textId="77777777">
      <w:pPr>
        <w:pStyle w:val="NormalBold"/>
        <w:rPr>
          <w:color w:val="000000" w:themeColor="text1"/>
        </w:rPr>
      </w:pPr>
      <w:r w:rsidRPr="00F80E1E">
        <w:rPr>
          <w:rStyle w:val="HideTWBExt"/>
          <w:b w:val="0"/>
        </w:rPr>
        <w:t>&lt;RepeatBlock-By&gt;&lt;Members&gt;</w:t>
      </w:r>
      <w:r w:rsidRPr="00F80E1E">
        <w:rPr>
          <w:color w:val="000000" w:themeColor="text1"/>
        </w:rPr>
        <w:t>Jérémy</w:t>
      </w:r>
      <w:r w:rsidRPr="00F80E1E">
        <w:rPr>
          <w:color w:val="000000" w:themeColor="text1"/>
        </w:rPr>
        <w:t xml:space="preserve"> </w:t>
      </w:r>
      <w:r w:rsidRPr="00F80E1E">
        <w:rPr>
          <w:color w:val="000000" w:themeColor="text1"/>
        </w:rPr>
        <w:t>Decerle</w:t>
      </w:r>
      <w:r w:rsidRPr="00F80E1E">
        <w:rPr>
          <w:color w:val="000000" w:themeColor="text1"/>
        </w:rPr>
        <w:t xml:space="preserve">, </w:t>
      </w:r>
      <w:r w:rsidRPr="00F80E1E">
        <w:rPr>
          <w:color w:val="000000" w:themeColor="text1"/>
        </w:rPr>
        <w:t>Laurence</w:t>
      </w:r>
      <w:r w:rsidRPr="00F80E1E">
        <w:rPr>
          <w:color w:val="000000" w:themeColor="text1"/>
        </w:rPr>
        <w:t xml:space="preserve"> </w:t>
      </w:r>
      <w:r w:rsidRPr="00F80E1E">
        <w:rPr>
          <w:color w:val="000000" w:themeColor="text1"/>
        </w:rPr>
        <w:t>Farreng</w:t>
      </w:r>
      <w:r w:rsidRPr="00F80E1E">
        <w:rPr>
          <w:color w:val="000000" w:themeColor="text1"/>
        </w:rPr>
        <w:t xml:space="preserve">, </w:t>
      </w:r>
      <w:r w:rsidRPr="00F80E1E">
        <w:rPr>
          <w:color w:val="000000" w:themeColor="text1"/>
        </w:rPr>
        <w:t>Stéphanie</w:t>
      </w:r>
      <w:r w:rsidRPr="00F80E1E">
        <w:rPr>
          <w:color w:val="000000" w:themeColor="text1"/>
        </w:rPr>
        <w:t xml:space="preserve"> </w:t>
      </w:r>
      <w:r w:rsidRPr="00F80E1E">
        <w:rPr>
          <w:color w:val="000000" w:themeColor="text1"/>
        </w:rPr>
        <w:t>Yon-Courtin</w:t>
      </w:r>
      <w:r w:rsidRPr="00F80E1E">
        <w:rPr>
          <w:color w:val="000000" w:themeColor="text1"/>
        </w:rPr>
        <w:t xml:space="preserve">, </w:t>
      </w:r>
      <w:r w:rsidRPr="00F80E1E">
        <w:rPr>
          <w:color w:val="000000" w:themeColor="text1"/>
        </w:rPr>
        <w:t>Grégory</w:t>
      </w:r>
      <w:r w:rsidRPr="00F80E1E">
        <w:rPr>
          <w:color w:val="000000" w:themeColor="text1"/>
        </w:rPr>
        <w:t xml:space="preserve"> </w:t>
      </w:r>
      <w:r w:rsidRPr="00F80E1E">
        <w:rPr>
          <w:color w:val="000000" w:themeColor="text1"/>
        </w:rPr>
        <w:t>Allione</w:t>
      </w:r>
      <w:r w:rsidRPr="00F80E1E">
        <w:rPr>
          <w:color w:val="000000" w:themeColor="text1"/>
        </w:rPr>
        <w:t xml:space="preserve">, Pascal </w:t>
      </w:r>
      <w:r w:rsidRPr="00F80E1E">
        <w:rPr>
          <w:color w:val="000000" w:themeColor="text1"/>
        </w:rPr>
        <w:t>Canfin</w:t>
      </w:r>
      <w:r w:rsidRPr="00F80E1E">
        <w:rPr>
          <w:rStyle w:val="HideTWBExt"/>
          <w:b w:val="0"/>
        </w:rPr>
        <w:t>&lt;/Members&gt;</w:t>
      </w:r>
    </w:p>
    <w:p w:rsidR="00F80E1E" w:rsidRPr="00F80E1E" w:rsidP="00F80E1E" w14:paraId="40F08EFE" w14:textId="77777777">
      <w:pPr>
        <w:pStyle w:val="NormalBold"/>
        <w:rPr>
          <w:color w:val="000000" w:themeColor="text1"/>
        </w:rPr>
      </w:pPr>
      <w:r w:rsidRPr="00F80E1E">
        <w:rPr>
          <w:rStyle w:val="HideTWBExt"/>
          <w:b w:val="0"/>
        </w:rPr>
        <w:t>&lt;/RepeatBlock-By&gt;</w:t>
      </w:r>
    </w:p>
    <w:p w:rsidR="00F80E1E" w:rsidRPr="00F80E1E" w:rsidP="00F80E1E" w14:paraId="67AA7253"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10F0C202" w14:textId="77777777">
      <w:pPr>
        <w:pStyle w:val="NormalBold"/>
        <w:rPr>
          <w:color w:val="000000" w:themeColor="text1"/>
        </w:rPr>
      </w:pPr>
      <w:r w:rsidRPr="00F80E1E">
        <w:rPr>
          <w:rStyle w:val="HideTWBExt"/>
          <w:b w:val="0"/>
        </w:rPr>
        <w:t>&lt;Article&gt;</w:t>
      </w:r>
      <w:r w:rsidRPr="00F80E1E">
        <w:rPr>
          <w:color w:val="000000" w:themeColor="text1"/>
        </w:rPr>
        <w:t>Artykuł 10 – ustęp 1 – litera b</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A5BEDC"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7F4F70C2" w14:textId="77777777">
            <w:pPr>
              <w:rPr>
                <w:color w:val="000000" w:themeColor="text1"/>
              </w:rPr>
            </w:pPr>
          </w:p>
        </w:tc>
      </w:tr>
      <w:tr w14:paraId="07B7FEA9"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6297C57A"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37FC510" w14:textId="77777777">
            <w:pPr>
              <w:pStyle w:val="AmColumnHeading"/>
              <w:rPr>
                <w:color w:val="000000" w:themeColor="text1"/>
              </w:rPr>
            </w:pPr>
            <w:r w:rsidRPr="00F80E1E">
              <w:rPr>
                <w:color w:val="000000" w:themeColor="text1"/>
              </w:rPr>
              <w:t>Poprawka</w:t>
            </w:r>
          </w:p>
        </w:tc>
      </w:tr>
      <w:tr w14:paraId="3CBA8D40"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8B15902" w14:textId="77777777">
            <w:pPr>
              <w:pStyle w:val="Normal6a"/>
              <w:rPr>
                <w:color w:val="000000" w:themeColor="text1"/>
              </w:rPr>
            </w:pPr>
            <w:r w:rsidRPr="00F80E1E">
              <w:rPr>
                <w:color w:val="000000" w:themeColor="text1"/>
              </w:rPr>
              <w:t>b)</w:t>
            </w:r>
            <w:r w:rsidRPr="00F80E1E">
              <w:rPr>
                <w:color w:val="000000" w:themeColor="text1"/>
              </w:rPr>
              <w:tab/>
              <w:t xml:space="preserve">dobrowolne przejście na odporne systemy produkcji wprowadzane przez rolników na poziomie </w:t>
            </w:r>
            <w:r w:rsidRPr="00F80E1E">
              <w:rPr>
                <w:b/>
                <w:i/>
                <w:color w:val="000000" w:themeColor="text1"/>
              </w:rPr>
              <w:t>gospodarstwa</w:t>
            </w:r>
            <w:r w:rsidRPr="00F80E1E">
              <w:rPr>
                <w:color w:val="000000" w:themeColor="text1"/>
              </w:rPr>
              <w:t xml:space="preserve"> lub w części </w:t>
            </w:r>
            <w:r w:rsidRPr="00F80E1E">
              <w:rPr>
                <w:b/>
                <w:i/>
                <w:color w:val="000000" w:themeColor="text1"/>
              </w:rPr>
              <w:t>gospodarstwa</w:t>
            </w:r>
            <w:r w:rsidRPr="00F80E1E">
              <w:rPr>
                <w:color w:val="000000" w:themeColor="text1"/>
              </w:rPr>
              <w:t xml:space="preserve">, w tym przejście na rolnictwo ekologiczne </w:t>
            </w:r>
            <w:r w:rsidRPr="00F80E1E">
              <w:rPr>
                <w:b/>
                <w:i/>
                <w:color w:val="000000" w:themeColor="text1"/>
              </w:rPr>
              <w:t>i</w:t>
            </w:r>
            <w:r w:rsidRPr="00F80E1E">
              <w:rPr>
                <w:color w:val="000000" w:themeColor="text1"/>
              </w:rPr>
              <w:t xml:space="preserve"> ekstensyfikację systemów produkcji zwierzęcej, podjęte i realizowane zgodnie z ust. 4.</w:t>
            </w:r>
          </w:p>
        </w:tc>
        <w:tc>
          <w:tcPr>
            <w:tcW w:w="4876" w:type="dxa"/>
            <w:tcBorders>
              <w:top w:val="nil"/>
              <w:left w:val="nil"/>
              <w:bottom w:val="nil"/>
              <w:right w:val="nil"/>
            </w:tcBorders>
          </w:tcPr>
          <w:p w:rsidR="00F80E1E" w:rsidRPr="00F80E1E" w:rsidP="00E224BD" w14:paraId="06B083BD" w14:textId="77777777">
            <w:pPr>
              <w:pStyle w:val="Normal6a"/>
              <w:rPr>
                <w:color w:val="000000" w:themeColor="text1"/>
              </w:rPr>
            </w:pPr>
            <w:r w:rsidRPr="00F80E1E">
              <w:rPr>
                <w:color w:val="000000" w:themeColor="text1"/>
              </w:rPr>
              <w:t>b)</w:t>
            </w:r>
            <w:r w:rsidRPr="00F80E1E">
              <w:rPr>
                <w:color w:val="000000" w:themeColor="text1"/>
              </w:rPr>
              <w:tab/>
              <w:t xml:space="preserve">dobrowolne przejście na odporne </w:t>
            </w:r>
            <w:r w:rsidRPr="00F80E1E">
              <w:rPr>
                <w:b/>
                <w:i/>
                <w:color w:val="000000" w:themeColor="text1"/>
              </w:rPr>
              <w:t>i zróżnicowane</w:t>
            </w:r>
            <w:r w:rsidRPr="00F80E1E">
              <w:rPr>
                <w:color w:val="000000" w:themeColor="text1"/>
              </w:rPr>
              <w:t xml:space="preserve"> systemy produkcji wprowadzane przez rolników </w:t>
            </w:r>
            <w:r w:rsidRPr="00F80E1E">
              <w:rPr>
                <w:b/>
                <w:i/>
                <w:color w:val="000000" w:themeColor="text1"/>
              </w:rPr>
              <w:t>lub grupy rolników</w:t>
            </w:r>
            <w:r w:rsidRPr="00F80E1E">
              <w:rPr>
                <w:color w:val="000000" w:themeColor="text1"/>
              </w:rPr>
              <w:t xml:space="preserve"> na poziomie </w:t>
            </w:r>
            <w:r w:rsidRPr="00F80E1E">
              <w:rPr>
                <w:b/>
                <w:i/>
                <w:color w:val="000000" w:themeColor="text1"/>
              </w:rPr>
              <w:t>gospodarstw</w:t>
            </w:r>
            <w:r w:rsidRPr="00F80E1E">
              <w:rPr>
                <w:color w:val="000000" w:themeColor="text1"/>
              </w:rPr>
              <w:t xml:space="preserve"> lub w części </w:t>
            </w:r>
            <w:r w:rsidRPr="00F80E1E">
              <w:rPr>
                <w:b/>
                <w:i/>
                <w:color w:val="000000" w:themeColor="text1"/>
              </w:rPr>
              <w:t>gospodarstw</w:t>
            </w:r>
            <w:r w:rsidRPr="00F80E1E">
              <w:rPr>
                <w:color w:val="000000" w:themeColor="text1"/>
              </w:rPr>
              <w:t>, w tym przejście na rolnictwo ekologiczne</w:t>
            </w:r>
            <w:r w:rsidRPr="00F80E1E">
              <w:rPr>
                <w:b/>
                <w:i/>
                <w:color w:val="000000" w:themeColor="text1"/>
              </w:rPr>
              <w:t>,</w:t>
            </w:r>
            <w:r w:rsidRPr="00F80E1E">
              <w:rPr>
                <w:color w:val="000000" w:themeColor="text1"/>
              </w:rPr>
              <w:t xml:space="preserve"> ekstensyfikację systemów produkcji zwierzęcej </w:t>
            </w:r>
            <w:r w:rsidRPr="00F80E1E">
              <w:rPr>
                <w:b/>
                <w:i/>
                <w:color w:val="000000" w:themeColor="text1"/>
              </w:rPr>
              <w:t>i wprowadzenie roślin białkowych do płodozmianu,</w:t>
            </w:r>
            <w:r w:rsidRPr="00F80E1E">
              <w:rPr>
                <w:color w:val="000000" w:themeColor="text1"/>
              </w:rPr>
              <w:t xml:space="preserve"> podjęte i realizowane zgodnie z ust. 4.</w:t>
            </w:r>
          </w:p>
        </w:tc>
      </w:tr>
    </w:tbl>
    <w:p w:rsidR="00F80E1E" w:rsidRPr="00F80E1E" w:rsidP="00F80E1E" w14:paraId="5BC9B4CD"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642A1388" w14:textId="77777777">
      <w:pPr>
        <w:rPr>
          <w:color w:val="000000" w:themeColor="text1"/>
        </w:rPr>
      </w:pPr>
      <w:r w:rsidRPr="00F80E1E">
        <w:rPr>
          <w:rStyle w:val="HideTWBExt"/>
        </w:rPr>
        <w:t>&lt;/Amend&gt;</w:t>
      </w:r>
    </w:p>
    <w:p w:rsidR="00F80E1E" w:rsidRPr="00F80E1E" w:rsidP="00F80E1E" w14:paraId="0180C195" w14:textId="2AA2B073">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2107</w:t>
      </w:r>
      <w:r w:rsidRPr="00F80E1E">
        <w:rPr>
          <w:rStyle w:val="HideTWBExt"/>
          <w:b w:val="0"/>
        </w:rPr>
        <w:t>&lt;/NumAm&gt;</w:t>
      </w:r>
    </w:p>
    <w:p w:rsidR="00F80E1E" w:rsidRPr="00F80E1E" w:rsidP="00F80E1E" w14:paraId="438F2C9F" w14:textId="77777777">
      <w:pPr>
        <w:pStyle w:val="NormalBold"/>
        <w:rPr>
          <w:color w:val="000000" w:themeColor="text1"/>
        </w:rPr>
      </w:pPr>
      <w:r w:rsidRPr="00F80E1E">
        <w:rPr>
          <w:rStyle w:val="HideTWBExt"/>
          <w:b w:val="0"/>
        </w:rPr>
        <w:t>&lt;RepeatBlock-By&gt;&lt;Members&gt;</w:t>
      </w:r>
      <w:r w:rsidRPr="00F80E1E">
        <w:rPr>
          <w:color w:val="000000" w:themeColor="text1"/>
        </w:rPr>
        <w:t xml:space="preserve">Sebastian </w:t>
      </w:r>
      <w:r w:rsidRPr="00F80E1E">
        <w:rPr>
          <w:color w:val="000000" w:themeColor="text1"/>
        </w:rPr>
        <w:t>Everding</w:t>
      </w:r>
      <w:r w:rsidRPr="00F80E1E">
        <w:rPr>
          <w:color w:val="000000" w:themeColor="text1"/>
        </w:rPr>
        <w:t xml:space="preserve">, </w:t>
      </w:r>
      <w:r w:rsidRPr="00F80E1E">
        <w:rPr>
          <w:color w:val="000000" w:themeColor="text1"/>
        </w:rPr>
        <w:t>Arash</w:t>
      </w:r>
      <w:r w:rsidRPr="00F80E1E">
        <w:rPr>
          <w:color w:val="000000" w:themeColor="text1"/>
        </w:rPr>
        <w:t xml:space="preserve"> </w:t>
      </w:r>
      <w:r w:rsidRPr="00F80E1E">
        <w:rPr>
          <w:color w:val="000000" w:themeColor="text1"/>
        </w:rPr>
        <w:t>Saeidi</w:t>
      </w:r>
      <w:r w:rsidRPr="00F80E1E">
        <w:rPr>
          <w:rStyle w:val="HideTWBExt"/>
          <w:b w:val="0"/>
        </w:rPr>
        <w:t>&lt;/Members&gt;</w:t>
      </w:r>
    </w:p>
    <w:p w:rsidR="00F80E1E" w:rsidRPr="00F80E1E" w:rsidP="00F80E1E" w14:paraId="66AFB224" w14:textId="77777777">
      <w:pPr>
        <w:pStyle w:val="NormalBold"/>
        <w:rPr>
          <w:color w:val="000000" w:themeColor="text1"/>
        </w:rPr>
      </w:pPr>
      <w:r w:rsidRPr="00F80E1E">
        <w:rPr>
          <w:rStyle w:val="HideTWBExt"/>
          <w:b w:val="0"/>
        </w:rPr>
        <w:t>&lt;/RepeatBlock-By&gt;</w:t>
      </w:r>
    </w:p>
    <w:p w:rsidR="00F80E1E" w:rsidRPr="00F80E1E" w:rsidP="00F80E1E" w14:paraId="7D520756"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4EF05C89" w14:textId="77777777">
      <w:pPr>
        <w:pStyle w:val="NormalBold"/>
        <w:rPr>
          <w:color w:val="000000" w:themeColor="text1"/>
        </w:rPr>
      </w:pPr>
      <w:r w:rsidRPr="00F80E1E">
        <w:rPr>
          <w:rStyle w:val="HideTWBExt"/>
          <w:b w:val="0"/>
        </w:rPr>
        <w:t>&lt;Article&gt;</w:t>
      </w:r>
      <w:r w:rsidRPr="00F80E1E">
        <w:rPr>
          <w:color w:val="000000" w:themeColor="text1"/>
        </w:rPr>
        <w:t>Artykuł 10 – ustęp 1 – litera b</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769282"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761ADBFE" w14:textId="77777777">
            <w:pPr>
              <w:rPr>
                <w:color w:val="000000" w:themeColor="text1"/>
              </w:rPr>
            </w:pPr>
          </w:p>
        </w:tc>
      </w:tr>
      <w:tr w14:paraId="4BA1298F"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02DF9385"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562B0665" w14:textId="77777777">
            <w:pPr>
              <w:pStyle w:val="AmColumnHeading"/>
              <w:rPr>
                <w:color w:val="000000" w:themeColor="text1"/>
              </w:rPr>
            </w:pPr>
            <w:r w:rsidRPr="00F80E1E">
              <w:rPr>
                <w:color w:val="000000" w:themeColor="text1"/>
              </w:rPr>
              <w:t>Poprawka</w:t>
            </w:r>
          </w:p>
        </w:tc>
      </w:tr>
      <w:tr w14:paraId="3B363A0E"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0C42DC4" w14:textId="77777777">
            <w:pPr>
              <w:pStyle w:val="Normal6a"/>
              <w:rPr>
                <w:color w:val="000000" w:themeColor="text1"/>
              </w:rPr>
            </w:pPr>
            <w:r w:rsidRPr="00F80E1E">
              <w:rPr>
                <w:color w:val="000000" w:themeColor="text1"/>
              </w:rPr>
              <w:t>b)</w:t>
            </w:r>
            <w:r w:rsidRPr="00F80E1E">
              <w:rPr>
                <w:color w:val="000000" w:themeColor="text1"/>
              </w:rPr>
              <w:tab/>
              <w:t>dobrowolne przejście na odporne systemy produkcji wprowadzane przez rolników na poziomie gospodarstwa lub w części gospodarstwa, w tym przejście na rolnictwo ekologiczne i ekstensyfikację systemów produkcji zwierzęcej, podjęte i realizowane zgodnie z ust. 4.</w:t>
            </w:r>
          </w:p>
        </w:tc>
        <w:tc>
          <w:tcPr>
            <w:tcW w:w="4876" w:type="dxa"/>
            <w:tcBorders>
              <w:top w:val="nil"/>
              <w:left w:val="nil"/>
              <w:bottom w:val="nil"/>
              <w:right w:val="nil"/>
            </w:tcBorders>
          </w:tcPr>
          <w:p w:rsidR="00F80E1E" w:rsidRPr="00F80E1E" w:rsidP="00E224BD" w14:paraId="011C7161" w14:textId="77777777">
            <w:pPr>
              <w:pStyle w:val="Normal6a"/>
              <w:rPr>
                <w:color w:val="000000" w:themeColor="text1"/>
              </w:rPr>
            </w:pPr>
            <w:r w:rsidRPr="00F80E1E">
              <w:rPr>
                <w:color w:val="000000" w:themeColor="text1"/>
              </w:rPr>
              <w:t>b)</w:t>
            </w:r>
            <w:r w:rsidRPr="00F80E1E">
              <w:rPr>
                <w:color w:val="000000" w:themeColor="text1"/>
              </w:rPr>
              <w:tab/>
              <w:t xml:space="preserve">dobrowolne przejście na odporne systemy produkcji wprowadzane przez rolników na poziomie gospodarstwa lub w części gospodarstwa, w tym przejście na rolnictwo ekologiczne i ekstensyfikację systemów produkcji zwierzęcej, </w:t>
            </w:r>
            <w:r w:rsidRPr="00F80E1E">
              <w:rPr>
                <w:b/>
                <w:i/>
                <w:color w:val="000000" w:themeColor="text1"/>
              </w:rPr>
              <w:t>w tym stopniowe odchodzenie od chowu klatkowego i systemów ścisłego zamknięcia w odniesieniu do wszystkich gatunków zwierząt gospodarskich,</w:t>
            </w:r>
            <w:r w:rsidRPr="00F80E1E">
              <w:rPr>
                <w:color w:val="000000" w:themeColor="text1"/>
              </w:rPr>
              <w:t xml:space="preserve"> podjęte i realizowane zgodnie z ust. 4.</w:t>
            </w:r>
          </w:p>
        </w:tc>
      </w:tr>
    </w:tbl>
    <w:p w:rsidR="00F80E1E" w:rsidRPr="00F80E1E" w:rsidP="00F80E1E" w14:paraId="2A5E09AF"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74A63A97" w14:textId="77777777">
      <w:pPr>
        <w:rPr>
          <w:color w:val="000000" w:themeColor="text1"/>
        </w:rPr>
      </w:pPr>
      <w:r w:rsidRPr="00F80E1E">
        <w:rPr>
          <w:rStyle w:val="HideTWBExt"/>
        </w:rPr>
        <w:t>&lt;/Amend&gt;</w:t>
      </w:r>
    </w:p>
    <w:p w:rsidR="00F80E1E" w:rsidRPr="00F80E1E" w:rsidP="00F80E1E" w14:paraId="0C359CFF" w14:textId="4CF9E854">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2108</w:t>
      </w:r>
      <w:r w:rsidRPr="00F80E1E">
        <w:rPr>
          <w:rStyle w:val="HideTWBExt"/>
          <w:b w:val="0"/>
        </w:rPr>
        <w:t>&lt;/NumAm&gt;</w:t>
      </w:r>
    </w:p>
    <w:p w:rsidR="00F80E1E" w:rsidRPr="00F80E1E" w:rsidP="00F80E1E" w14:paraId="7FD4A698" w14:textId="77777777">
      <w:pPr>
        <w:pStyle w:val="NormalBold"/>
        <w:rPr>
          <w:color w:val="000000" w:themeColor="text1"/>
        </w:rPr>
      </w:pPr>
      <w:r w:rsidRPr="00F80E1E">
        <w:rPr>
          <w:rStyle w:val="HideTWBExt"/>
          <w:b w:val="0"/>
        </w:rPr>
        <w:t>&lt;RepeatBlock-By&gt;&lt;Members&gt;</w:t>
      </w:r>
      <w:r w:rsidRPr="00F80E1E">
        <w:rPr>
          <w:color w:val="000000" w:themeColor="text1"/>
        </w:rPr>
        <w:t>Raffaele</w:t>
      </w:r>
      <w:r w:rsidRPr="00F80E1E">
        <w:rPr>
          <w:color w:val="000000" w:themeColor="text1"/>
        </w:rPr>
        <w:t xml:space="preserve"> </w:t>
      </w:r>
      <w:r w:rsidRPr="00F80E1E">
        <w:rPr>
          <w:color w:val="000000" w:themeColor="text1"/>
        </w:rPr>
        <w:t>Stancanelli</w:t>
      </w:r>
      <w:r w:rsidRPr="00F80E1E">
        <w:rPr>
          <w:color w:val="000000" w:themeColor="text1"/>
        </w:rPr>
        <w:t xml:space="preserve">, Isabella </w:t>
      </w:r>
      <w:r w:rsidRPr="00F80E1E">
        <w:rPr>
          <w:color w:val="000000" w:themeColor="text1"/>
        </w:rPr>
        <w:t>Tovaglieri</w:t>
      </w:r>
      <w:r w:rsidRPr="00F80E1E">
        <w:rPr>
          <w:color w:val="000000" w:themeColor="text1"/>
        </w:rPr>
        <w:t xml:space="preserve">, </w:t>
      </w:r>
      <w:r w:rsidRPr="00F80E1E">
        <w:rPr>
          <w:color w:val="000000" w:themeColor="text1"/>
        </w:rPr>
        <w:t>Gilles</w:t>
      </w:r>
      <w:r w:rsidRPr="00F80E1E">
        <w:rPr>
          <w:color w:val="000000" w:themeColor="text1"/>
        </w:rPr>
        <w:t xml:space="preserve"> </w:t>
      </w:r>
      <w:r w:rsidRPr="00F80E1E">
        <w:rPr>
          <w:color w:val="000000" w:themeColor="text1"/>
        </w:rPr>
        <w:t>Pennelle</w:t>
      </w:r>
      <w:r w:rsidRPr="00F80E1E">
        <w:rPr>
          <w:color w:val="000000" w:themeColor="text1"/>
        </w:rPr>
        <w:t xml:space="preserve">, </w:t>
      </w:r>
      <w:r w:rsidRPr="00F80E1E">
        <w:rPr>
          <w:color w:val="000000" w:themeColor="text1"/>
        </w:rPr>
        <w:t>Valérie</w:t>
      </w:r>
      <w:r w:rsidRPr="00F80E1E">
        <w:rPr>
          <w:color w:val="000000" w:themeColor="text1"/>
        </w:rPr>
        <w:t xml:space="preserve"> </w:t>
      </w:r>
      <w:r w:rsidRPr="00F80E1E">
        <w:rPr>
          <w:color w:val="000000" w:themeColor="text1"/>
        </w:rPr>
        <w:t>Deloge</w:t>
      </w:r>
      <w:r w:rsidRPr="00F80E1E">
        <w:rPr>
          <w:color w:val="000000" w:themeColor="text1"/>
        </w:rPr>
        <w:t xml:space="preserve">, Barbara </w:t>
      </w:r>
      <w:r w:rsidRPr="00F80E1E">
        <w:rPr>
          <w:color w:val="000000" w:themeColor="text1"/>
        </w:rPr>
        <w:t>Bonte</w:t>
      </w:r>
      <w:r w:rsidRPr="00F80E1E">
        <w:rPr>
          <w:color w:val="000000" w:themeColor="text1"/>
        </w:rPr>
        <w:t xml:space="preserve">, </w:t>
      </w:r>
      <w:r w:rsidRPr="00F80E1E">
        <w:rPr>
          <w:color w:val="000000" w:themeColor="text1"/>
        </w:rPr>
        <w:t>Csaba</w:t>
      </w:r>
      <w:r w:rsidRPr="00F80E1E">
        <w:rPr>
          <w:color w:val="000000" w:themeColor="text1"/>
        </w:rPr>
        <w:t xml:space="preserve"> </w:t>
      </w:r>
      <w:r w:rsidRPr="00F80E1E">
        <w:rPr>
          <w:color w:val="000000" w:themeColor="text1"/>
        </w:rPr>
        <w:t>Dömötör</w:t>
      </w:r>
      <w:r w:rsidRPr="00F80E1E">
        <w:rPr>
          <w:color w:val="000000" w:themeColor="text1"/>
        </w:rPr>
        <w:t xml:space="preserve">, </w:t>
      </w:r>
      <w:r w:rsidRPr="00F80E1E">
        <w:rPr>
          <w:color w:val="000000" w:themeColor="text1"/>
        </w:rPr>
        <w:t>Tomáš</w:t>
      </w:r>
      <w:r w:rsidRPr="00F80E1E">
        <w:rPr>
          <w:color w:val="000000" w:themeColor="text1"/>
        </w:rPr>
        <w:t xml:space="preserve"> </w:t>
      </w:r>
      <w:r w:rsidRPr="00F80E1E">
        <w:rPr>
          <w:color w:val="000000" w:themeColor="text1"/>
        </w:rPr>
        <w:t>Kubín</w:t>
      </w:r>
      <w:r w:rsidRPr="00F80E1E">
        <w:rPr>
          <w:color w:val="000000" w:themeColor="text1"/>
        </w:rPr>
        <w:t xml:space="preserve">, </w:t>
      </w:r>
      <w:r w:rsidRPr="00F80E1E">
        <w:rPr>
          <w:color w:val="000000" w:themeColor="text1"/>
        </w:rPr>
        <w:t>Vilis</w:t>
      </w:r>
      <w:r w:rsidRPr="00F80E1E">
        <w:rPr>
          <w:color w:val="000000" w:themeColor="text1"/>
        </w:rPr>
        <w:t xml:space="preserve"> </w:t>
      </w:r>
      <w:r w:rsidRPr="00F80E1E">
        <w:rPr>
          <w:color w:val="000000" w:themeColor="text1"/>
        </w:rPr>
        <w:t>Krištopans</w:t>
      </w:r>
      <w:r w:rsidRPr="00F80E1E">
        <w:rPr>
          <w:rStyle w:val="HideTWBExt"/>
          <w:b w:val="0"/>
        </w:rPr>
        <w:t>&lt;/Members&gt;</w:t>
      </w:r>
    </w:p>
    <w:p w:rsidR="00F80E1E" w:rsidRPr="00F80E1E" w:rsidP="00F80E1E" w14:paraId="1C080BC2" w14:textId="77777777">
      <w:pPr>
        <w:pStyle w:val="NormalBold"/>
        <w:rPr>
          <w:color w:val="000000" w:themeColor="text1"/>
        </w:rPr>
      </w:pPr>
      <w:r w:rsidRPr="00F80E1E">
        <w:rPr>
          <w:rStyle w:val="HideTWBExt"/>
          <w:b w:val="0"/>
        </w:rPr>
        <w:t>&lt;/RepeatBlock-By&gt;</w:t>
      </w:r>
    </w:p>
    <w:p w:rsidR="00F80E1E" w:rsidRPr="00F80E1E" w:rsidP="00F80E1E" w14:paraId="7BB7D2BC"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61C7E84" w14:textId="77777777">
      <w:pPr>
        <w:pStyle w:val="NormalBold"/>
        <w:rPr>
          <w:color w:val="000000" w:themeColor="text1"/>
        </w:rPr>
      </w:pPr>
      <w:r w:rsidRPr="00F80E1E">
        <w:rPr>
          <w:rStyle w:val="HideTWBExt"/>
          <w:b w:val="0"/>
        </w:rPr>
        <w:t>&lt;Article&gt;</w:t>
      </w:r>
      <w:r w:rsidRPr="00F80E1E">
        <w:rPr>
          <w:color w:val="000000" w:themeColor="text1"/>
        </w:rPr>
        <w:t>Artykuł 10 – ustęp 1 – litera b</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9E196A"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1E2E707C" w14:textId="77777777">
            <w:pPr>
              <w:rPr>
                <w:color w:val="000000" w:themeColor="text1"/>
              </w:rPr>
            </w:pPr>
          </w:p>
        </w:tc>
      </w:tr>
      <w:tr w14:paraId="57BE2F1A"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2A41E594"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3D113229" w14:textId="77777777">
            <w:pPr>
              <w:pStyle w:val="AmColumnHeading"/>
              <w:rPr>
                <w:color w:val="000000" w:themeColor="text1"/>
              </w:rPr>
            </w:pPr>
            <w:r w:rsidRPr="00F80E1E">
              <w:rPr>
                <w:color w:val="000000" w:themeColor="text1"/>
              </w:rPr>
              <w:t>Poprawka</w:t>
            </w:r>
          </w:p>
        </w:tc>
      </w:tr>
      <w:tr w14:paraId="18018883"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621DAFA" w14:textId="77777777">
            <w:pPr>
              <w:pStyle w:val="Normal6a"/>
              <w:rPr>
                <w:color w:val="000000" w:themeColor="text1"/>
              </w:rPr>
            </w:pPr>
            <w:r w:rsidRPr="00F80E1E">
              <w:rPr>
                <w:color w:val="000000" w:themeColor="text1"/>
              </w:rPr>
              <w:t>b)</w:t>
            </w:r>
            <w:r w:rsidRPr="00F80E1E">
              <w:rPr>
                <w:color w:val="000000" w:themeColor="text1"/>
              </w:rPr>
              <w:tab/>
              <w:t xml:space="preserve">dobrowolne przejście na odporne systemy produkcji wprowadzane przez rolników na poziomie gospodarstwa lub w części gospodarstwa, w tym przejście na rolnictwo ekologiczne </w:t>
            </w:r>
            <w:r w:rsidRPr="00F80E1E">
              <w:rPr>
                <w:b/>
                <w:i/>
                <w:color w:val="000000" w:themeColor="text1"/>
              </w:rPr>
              <w:t>i ekstensyfikację systemów</w:t>
            </w:r>
            <w:r w:rsidRPr="00F80E1E">
              <w:rPr>
                <w:color w:val="000000" w:themeColor="text1"/>
              </w:rPr>
              <w:t xml:space="preserve"> produkcji zwierzęcej, podjęte i realizowane zgodnie z ust. 4.</w:t>
            </w:r>
          </w:p>
        </w:tc>
        <w:tc>
          <w:tcPr>
            <w:tcW w:w="4876" w:type="dxa"/>
            <w:tcBorders>
              <w:top w:val="nil"/>
              <w:left w:val="nil"/>
              <w:bottom w:val="nil"/>
              <w:right w:val="nil"/>
            </w:tcBorders>
          </w:tcPr>
          <w:p w:rsidR="00F80E1E" w:rsidRPr="00F80E1E" w:rsidP="00E224BD" w14:paraId="4BDA7D30" w14:textId="77777777">
            <w:pPr>
              <w:pStyle w:val="Normal6a"/>
              <w:rPr>
                <w:color w:val="000000" w:themeColor="text1"/>
              </w:rPr>
            </w:pPr>
            <w:r w:rsidRPr="00F80E1E">
              <w:rPr>
                <w:color w:val="000000" w:themeColor="text1"/>
              </w:rPr>
              <w:t>b)</w:t>
            </w:r>
            <w:r w:rsidRPr="00F80E1E">
              <w:rPr>
                <w:color w:val="000000" w:themeColor="text1"/>
              </w:rPr>
              <w:tab/>
              <w:t>dobrowolne przejście na odporne systemy produkcji wprowadzane przez rolników na poziomie gospodarstwa lub w części gospodarstwa, w tym przejście na rolnictwo ekologiczne</w:t>
            </w:r>
            <w:r w:rsidRPr="00F80E1E">
              <w:rPr>
                <w:b/>
                <w:i/>
                <w:color w:val="000000" w:themeColor="text1"/>
              </w:rPr>
              <w:t>, inne certyfikowane metody zrównoważonej</w:t>
            </w:r>
            <w:r w:rsidRPr="00F80E1E">
              <w:rPr>
                <w:color w:val="000000" w:themeColor="text1"/>
              </w:rPr>
              <w:t xml:space="preserve"> produkcji </w:t>
            </w:r>
            <w:r w:rsidRPr="00F80E1E">
              <w:rPr>
                <w:b/>
                <w:i/>
                <w:color w:val="000000" w:themeColor="text1"/>
              </w:rPr>
              <w:t>uznane na poziomie państwa członkowskiego oraz systemy ekstensywnej produkcji</w:t>
            </w:r>
            <w:r w:rsidRPr="00F80E1E">
              <w:rPr>
                <w:color w:val="000000" w:themeColor="text1"/>
              </w:rPr>
              <w:t xml:space="preserve"> zwierzęcej, podjęte i realizowane zgodnie z ust. 4.</w:t>
            </w:r>
          </w:p>
        </w:tc>
      </w:tr>
    </w:tbl>
    <w:p w:rsidR="00F80E1E" w:rsidRPr="00F80E1E" w:rsidP="00F80E1E" w14:paraId="0DDEB68D"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340DF21A" w14:textId="77777777">
      <w:pPr>
        <w:rPr>
          <w:color w:val="000000" w:themeColor="text1"/>
        </w:rPr>
      </w:pPr>
      <w:r w:rsidRPr="00F80E1E">
        <w:rPr>
          <w:rStyle w:val="HideTWBExt"/>
        </w:rPr>
        <w:t>&lt;/Amend&gt;</w:t>
      </w:r>
    </w:p>
    <w:p w:rsidR="00F80E1E" w:rsidRPr="00F80E1E" w:rsidP="00F80E1E" w14:paraId="3CC5F94C" w14:textId="40D67F7C">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2109</w:t>
      </w:r>
      <w:r w:rsidRPr="00F80E1E">
        <w:rPr>
          <w:rStyle w:val="HideTWBExt"/>
          <w:b w:val="0"/>
        </w:rPr>
        <w:t>&lt;/NumAm&gt;</w:t>
      </w:r>
    </w:p>
    <w:p w:rsidR="00F80E1E" w:rsidRPr="00F80E1E" w:rsidP="00F80E1E" w14:paraId="11F9B6F2" w14:textId="77777777">
      <w:pPr>
        <w:pStyle w:val="NormalBold"/>
        <w:rPr>
          <w:color w:val="000000" w:themeColor="text1"/>
        </w:rPr>
      </w:pPr>
      <w:r w:rsidRPr="00F80E1E">
        <w:rPr>
          <w:rStyle w:val="HideTWBExt"/>
          <w:b w:val="0"/>
        </w:rPr>
        <w:t>&lt;RepeatBlock-By&gt;&lt;Members&gt;</w:t>
      </w:r>
      <w:r w:rsidRPr="00F80E1E">
        <w:rPr>
          <w:color w:val="000000" w:themeColor="text1"/>
        </w:rPr>
        <w:t>Jessika</w:t>
      </w:r>
      <w:r w:rsidRPr="00F80E1E">
        <w:rPr>
          <w:color w:val="000000" w:themeColor="text1"/>
        </w:rPr>
        <w:t xml:space="preserve"> van </w:t>
      </w:r>
      <w:r w:rsidRPr="00F80E1E">
        <w:rPr>
          <w:color w:val="000000" w:themeColor="text1"/>
        </w:rPr>
        <w:t>Leeuwen</w:t>
      </w:r>
      <w:r w:rsidRPr="00F80E1E">
        <w:rPr>
          <w:color w:val="000000" w:themeColor="text1"/>
        </w:rPr>
        <w:t xml:space="preserve">, Sander </w:t>
      </w:r>
      <w:r w:rsidRPr="00F80E1E">
        <w:rPr>
          <w:color w:val="000000" w:themeColor="text1"/>
        </w:rPr>
        <w:t>Smit</w:t>
      </w:r>
      <w:r w:rsidRPr="00F80E1E">
        <w:rPr>
          <w:color w:val="000000" w:themeColor="text1"/>
        </w:rPr>
        <w:t xml:space="preserve">, Céline </w:t>
      </w:r>
      <w:r w:rsidRPr="00F80E1E">
        <w:rPr>
          <w:color w:val="000000" w:themeColor="text1"/>
        </w:rPr>
        <w:t>Imart</w:t>
      </w:r>
      <w:r w:rsidRPr="00F80E1E">
        <w:rPr>
          <w:rStyle w:val="HideTWBExt"/>
          <w:b w:val="0"/>
        </w:rPr>
        <w:t>&lt;/Members&gt;</w:t>
      </w:r>
    </w:p>
    <w:p w:rsidR="00F80E1E" w:rsidRPr="00F80E1E" w:rsidP="00F80E1E" w14:paraId="33EC2FB1" w14:textId="77777777">
      <w:pPr>
        <w:pStyle w:val="NormalBold"/>
        <w:rPr>
          <w:color w:val="000000" w:themeColor="text1"/>
        </w:rPr>
      </w:pPr>
      <w:r w:rsidRPr="00F80E1E">
        <w:rPr>
          <w:rStyle w:val="HideTWBExt"/>
          <w:b w:val="0"/>
        </w:rPr>
        <w:t>&lt;/RepeatBlock-By&gt;</w:t>
      </w:r>
    </w:p>
    <w:p w:rsidR="00F80E1E" w:rsidRPr="00F80E1E" w:rsidP="00F80E1E" w14:paraId="06EE619C"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02235C04" w14:textId="77777777">
      <w:pPr>
        <w:pStyle w:val="NormalBold"/>
        <w:rPr>
          <w:color w:val="000000" w:themeColor="text1"/>
        </w:rPr>
      </w:pPr>
      <w:r w:rsidRPr="00F80E1E">
        <w:rPr>
          <w:rStyle w:val="HideTWBExt"/>
          <w:b w:val="0"/>
        </w:rPr>
        <w:t>&lt;Article&gt;</w:t>
      </w:r>
      <w:r w:rsidRPr="00F80E1E">
        <w:rPr>
          <w:color w:val="000000" w:themeColor="text1"/>
        </w:rPr>
        <w:t>Artykuł 10 – ustęp 1 – litera b</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B44BDB"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218DBDBA" w14:textId="77777777">
            <w:pPr>
              <w:rPr>
                <w:color w:val="000000" w:themeColor="text1"/>
              </w:rPr>
            </w:pPr>
          </w:p>
        </w:tc>
      </w:tr>
      <w:tr w14:paraId="55D6DF0D"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00CF05C0"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11C4D86" w14:textId="77777777">
            <w:pPr>
              <w:pStyle w:val="AmColumnHeading"/>
              <w:rPr>
                <w:color w:val="000000" w:themeColor="text1"/>
              </w:rPr>
            </w:pPr>
            <w:r w:rsidRPr="00F80E1E">
              <w:rPr>
                <w:color w:val="000000" w:themeColor="text1"/>
              </w:rPr>
              <w:t>Poprawka</w:t>
            </w:r>
          </w:p>
        </w:tc>
      </w:tr>
      <w:tr w14:paraId="21693071"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F37E51B" w14:textId="77777777">
            <w:pPr>
              <w:pStyle w:val="Normal6a"/>
              <w:rPr>
                <w:color w:val="000000" w:themeColor="text1"/>
              </w:rPr>
            </w:pPr>
            <w:r w:rsidRPr="00F80E1E">
              <w:rPr>
                <w:color w:val="000000" w:themeColor="text1"/>
              </w:rPr>
              <w:t>b)</w:t>
            </w:r>
            <w:r w:rsidRPr="00F80E1E">
              <w:rPr>
                <w:color w:val="000000" w:themeColor="text1"/>
              </w:rPr>
              <w:tab/>
              <w:t xml:space="preserve">dobrowolne przejście na odporne systemy produkcji wprowadzane przez rolników na poziomie gospodarstwa lub w części gospodarstwa, w tym przejście na rolnictwo ekologiczne i </w:t>
            </w:r>
            <w:r w:rsidRPr="00F80E1E">
              <w:rPr>
                <w:b/>
                <w:i/>
                <w:color w:val="000000" w:themeColor="text1"/>
              </w:rPr>
              <w:t>ekstensyfikację</w:t>
            </w:r>
            <w:r w:rsidRPr="00F80E1E">
              <w:rPr>
                <w:color w:val="000000" w:themeColor="text1"/>
              </w:rPr>
              <w:t xml:space="preserve"> systemów produkcji zwierzęcej, podjęte i realizowane zgodnie z ust. 4.</w:t>
            </w:r>
          </w:p>
        </w:tc>
        <w:tc>
          <w:tcPr>
            <w:tcW w:w="4876" w:type="dxa"/>
            <w:tcBorders>
              <w:top w:val="nil"/>
              <w:left w:val="nil"/>
              <w:bottom w:val="nil"/>
              <w:right w:val="nil"/>
            </w:tcBorders>
          </w:tcPr>
          <w:p w:rsidR="00F80E1E" w:rsidRPr="00F80E1E" w:rsidP="00E224BD" w14:paraId="0E5D03D8" w14:textId="77777777">
            <w:pPr>
              <w:pStyle w:val="Normal6a"/>
              <w:rPr>
                <w:color w:val="000000" w:themeColor="text1"/>
              </w:rPr>
            </w:pPr>
            <w:r w:rsidRPr="00F80E1E">
              <w:rPr>
                <w:color w:val="000000" w:themeColor="text1"/>
              </w:rPr>
              <w:t>b)</w:t>
            </w:r>
            <w:r w:rsidRPr="00F80E1E">
              <w:rPr>
                <w:color w:val="000000" w:themeColor="text1"/>
              </w:rPr>
              <w:tab/>
              <w:t>dobrowolne przejście na odporne systemy produkcji wprowadzane przez rolników na poziomie gospodarstwa lub w części gospodarstwa, w tym przejście na rolnictwo ekologiczne</w:t>
            </w:r>
            <w:r w:rsidRPr="00F80E1E">
              <w:rPr>
                <w:b/>
                <w:i/>
                <w:color w:val="000000" w:themeColor="text1"/>
              </w:rPr>
              <w:t>, stosowanie innowacyjnych praktyk</w:t>
            </w:r>
            <w:r w:rsidRPr="00F80E1E">
              <w:rPr>
                <w:color w:val="000000" w:themeColor="text1"/>
              </w:rPr>
              <w:t xml:space="preserve"> i </w:t>
            </w:r>
            <w:r w:rsidRPr="00F80E1E">
              <w:rPr>
                <w:b/>
                <w:i/>
                <w:color w:val="000000" w:themeColor="text1"/>
              </w:rPr>
              <w:t>technologii oraz zwiększenie zrównoważonego charakteru</w:t>
            </w:r>
            <w:r w:rsidRPr="00F80E1E">
              <w:rPr>
                <w:color w:val="000000" w:themeColor="text1"/>
              </w:rPr>
              <w:t xml:space="preserve"> systemów produkcji zwierzęcej, podjęte i realizowane zgodnie z ust. 4.</w:t>
            </w:r>
          </w:p>
        </w:tc>
      </w:tr>
    </w:tbl>
    <w:p w:rsidR="00F80E1E" w:rsidRPr="00F80E1E" w:rsidP="00F80E1E" w14:paraId="5B7410A7"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0EAFB9F4" w14:textId="77777777">
      <w:pPr>
        <w:rPr>
          <w:color w:val="000000" w:themeColor="text1"/>
        </w:rPr>
      </w:pPr>
      <w:r w:rsidRPr="00F80E1E">
        <w:rPr>
          <w:rStyle w:val="HideTWBExt"/>
        </w:rPr>
        <w:t>&lt;/Amend&gt;</w:t>
      </w:r>
    </w:p>
    <w:p w:rsidR="00F80E1E" w:rsidRPr="00F80E1E" w:rsidP="00F80E1E" w14:paraId="5C28AFB3" w14:textId="22997FFA">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2110</w:t>
      </w:r>
      <w:r w:rsidRPr="00F80E1E">
        <w:rPr>
          <w:rStyle w:val="HideTWBExt"/>
          <w:b w:val="0"/>
        </w:rPr>
        <w:t>&lt;/NumAm&gt;</w:t>
      </w:r>
    </w:p>
    <w:p w:rsidR="00F80E1E" w:rsidRPr="00F80E1E" w:rsidP="00F80E1E" w14:paraId="1FE93C32" w14:textId="77777777">
      <w:pPr>
        <w:pStyle w:val="NormalBold"/>
        <w:rPr>
          <w:color w:val="000000" w:themeColor="text1"/>
        </w:rPr>
      </w:pPr>
      <w:r w:rsidRPr="00F80E1E">
        <w:rPr>
          <w:rStyle w:val="HideTWBExt"/>
          <w:b w:val="0"/>
        </w:rPr>
        <w:t>&lt;RepeatBlock-By&gt;&lt;Members&gt;</w:t>
      </w:r>
      <w:r w:rsidRPr="00F80E1E">
        <w:rPr>
          <w:color w:val="000000" w:themeColor="text1"/>
        </w:rPr>
        <w:t xml:space="preserve">Michal </w:t>
      </w:r>
      <w:r w:rsidRPr="00F80E1E">
        <w:rPr>
          <w:color w:val="000000" w:themeColor="text1"/>
        </w:rPr>
        <w:t>Wiezik</w:t>
      </w:r>
      <w:r w:rsidRPr="00F80E1E">
        <w:rPr>
          <w:rStyle w:val="HideTWBExt"/>
          <w:b w:val="0"/>
        </w:rPr>
        <w:t>&lt;/Members&gt;</w:t>
      </w:r>
    </w:p>
    <w:p w:rsidR="00F80E1E" w:rsidRPr="00F80E1E" w:rsidP="00F80E1E" w14:paraId="51B71FA8" w14:textId="77777777">
      <w:pPr>
        <w:pStyle w:val="NormalBold"/>
        <w:rPr>
          <w:color w:val="000000" w:themeColor="text1"/>
        </w:rPr>
      </w:pPr>
      <w:r w:rsidRPr="00F80E1E">
        <w:rPr>
          <w:rStyle w:val="HideTWBExt"/>
          <w:b w:val="0"/>
        </w:rPr>
        <w:t>&lt;/RepeatBlock-By&gt;</w:t>
      </w:r>
    </w:p>
    <w:p w:rsidR="00F80E1E" w:rsidRPr="00F80E1E" w:rsidP="00F80E1E" w14:paraId="79465388"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19FF9101" w14:textId="77777777">
      <w:pPr>
        <w:pStyle w:val="NormalBold"/>
        <w:rPr>
          <w:color w:val="000000" w:themeColor="text1"/>
        </w:rPr>
      </w:pPr>
      <w:r w:rsidRPr="00F80E1E">
        <w:rPr>
          <w:rStyle w:val="HideTWBExt"/>
          <w:b w:val="0"/>
        </w:rPr>
        <w:t>&lt;Article&gt;</w:t>
      </w:r>
      <w:r w:rsidRPr="00F80E1E">
        <w:rPr>
          <w:color w:val="000000" w:themeColor="text1"/>
        </w:rPr>
        <w:t>Artykuł 10 – ustęp 1 – litera b</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872EFC"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7C6A8BEE" w14:textId="77777777">
            <w:pPr>
              <w:rPr>
                <w:color w:val="000000" w:themeColor="text1"/>
              </w:rPr>
            </w:pPr>
          </w:p>
        </w:tc>
      </w:tr>
      <w:tr w14:paraId="1D32EE1A"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3224766"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1519E355" w14:textId="77777777">
            <w:pPr>
              <w:pStyle w:val="AmColumnHeading"/>
              <w:rPr>
                <w:color w:val="000000" w:themeColor="text1"/>
              </w:rPr>
            </w:pPr>
            <w:r w:rsidRPr="00F80E1E">
              <w:rPr>
                <w:color w:val="000000" w:themeColor="text1"/>
              </w:rPr>
              <w:t>Poprawka</w:t>
            </w:r>
          </w:p>
        </w:tc>
      </w:tr>
      <w:tr w14:paraId="49C00AA0"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5E51417" w14:textId="77777777">
            <w:pPr>
              <w:pStyle w:val="Normal6a"/>
              <w:rPr>
                <w:color w:val="000000" w:themeColor="text1"/>
              </w:rPr>
            </w:pPr>
            <w:r w:rsidRPr="00F80E1E">
              <w:rPr>
                <w:color w:val="000000" w:themeColor="text1"/>
              </w:rPr>
              <w:t>b)</w:t>
            </w:r>
            <w:r w:rsidRPr="00F80E1E">
              <w:rPr>
                <w:color w:val="000000" w:themeColor="text1"/>
              </w:rPr>
              <w:tab/>
              <w:t xml:space="preserve">dobrowolne przejście na odporne systemy produkcji wprowadzane przez rolników na poziomie gospodarstwa lub w części gospodarstwa, w tym przejście na rolnictwo ekologiczne </w:t>
            </w:r>
            <w:r w:rsidRPr="00F80E1E">
              <w:rPr>
                <w:b/>
                <w:i/>
                <w:color w:val="000000" w:themeColor="text1"/>
              </w:rPr>
              <w:t>i</w:t>
            </w:r>
            <w:r w:rsidRPr="00F80E1E">
              <w:rPr>
                <w:color w:val="000000" w:themeColor="text1"/>
              </w:rPr>
              <w:t xml:space="preserve"> ekstensyfikację systemów produkcji zwierzęcej, podjęte i realizowane zgodnie z ust. 4.</w:t>
            </w:r>
          </w:p>
        </w:tc>
        <w:tc>
          <w:tcPr>
            <w:tcW w:w="4876" w:type="dxa"/>
            <w:tcBorders>
              <w:top w:val="nil"/>
              <w:left w:val="nil"/>
              <w:bottom w:val="nil"/>
              <w:right w:val="nil"/>
            </w:tcBorders>
          </w:tcPr>
          <w:p w:rsidR="00F80E1E" w:rsidRPr="00F80E1E" w:rsidP="00E224BD" w14:paraId="00409C7D" w14:textId="77777777">
            <w:pPr>
              <w:pStyle w:val="Normal6a"/>
              <w:rPr>
                <w:color w:val="000000" w:themeColor="text1"/>
              </w:rPr>
            </w:pPr>
            <w:r w:rsidRPr="00F80E1E">
              <w:rPr>
                <w:color w:val="000000" w:themeColor="text1"/>
              </w:rPr>
              <w:t>b)</w:t>
            </w:r>
            <w:r w:rsidRPr="00F80E1E">
              <w:rPr>
                <w:color w:val="000000" w:themeColor="text1"/>
              </w:rPr>
              <w:tab/>
              <w:t>dobrowolne przejście na odporne systemy produkcji wprowadzane przez rolników na poziomie gospodarstwa lub w części gospodarstwa, w tym przejście na rolnictwo ekologiczne</w:t>
            </w:r>
            <w:r w:rsidRPr="00F80E1E">
              <w:rPr>
                <w:b/>
                <w:i/>
                <w:color w:val="000000" w:themeColor="text1"/>
              </w:rPr>
              <w:t>, agroekologię,</w:t>
            </w:r>
            <w:r w:rsidRPr="00F80E1E">
              <w:rPr>
                <w:color w:val="000000" w:themeColor="text1"/>
              </w:rPr>
              <w:t xml:space="preserve"> ekstensyfikację </w:t>
            </w:r>
            <w:r w:rsidRPr="00F80E1E">
              <w:rPr>
                <w:b/>
                <w:i/>
                <w:color w:val="000000" w:themeColor="text1"/>
              </w:rPr>
              <w:t>w kierunku</w:t>
            </w:r>
            <w:r w:rsidRPr="00F80E1E">
              <w:rPr>
                <w:color w:val="000000" w:themeColor="text1"/>
              </w:rPr>
              <w:t xml:space="preserve"> systemów </w:t>
            </w:r>
            <w:r w:rsidRPr="00F80E1E">
              <w:rPr>
                <w:b/>
                <w:i/>
                <w:color w:val="000000" w:themeColor="text1"/>
              </w:rPr>
              <w:t>rolnictwa nawadnianego wyłącznie opadami oraz ekstensyfikację systemów</w:t>
            </w:r>
            <w:r w:rsidRPr="00F80E1E">
              <w:rPr>
                <w:color w:val="000000" w:themeColor="text1"/>
              </w:rPr>
              <w:t xml:space="preserve"> produkcji zwierzęcej, podjęte i realizowane zgodnie z ust. 4.</w:t>
            </w:r>
          </w:p>
        </w:tc>
      </w:tr>
    </w:tbl>
    <w:p w:rsidR="00F80E1E" w:rsidRPr="00F80E1E" w:rsidP="00F80E1E" w14:paraId="67648433"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16308C38" w14:textId="77777777">
      <w:pPr>
        <w:rPr>
          <w:color w:val="000000" w:themeColor="text1"/>
        </w:rPr>
      </w:pPr>
      <w:r w:rsidRPr="00F80E1E">
        <w:rPr>
          <w:rStyle w:val="HideTWBExt"/>
        </w:rPr>
        <w:t>&lt;/Amend&gt;</w:t>
      </w:r>
    </w:p>
    <w:p w:rsidR="00F80E1E" w:rsidRPr="00F80E1E" w:rsidP="00F80E1E" w14:paraId="0215B255" w14:textId="32446FB0">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2111</w:t>
      </w:r>
      <w:r w:rsidRPr="00F80E1E">
        <w:rPr>
          <w:rStyle w:val="HideTWBExt"/>
          <w:b w:val="0"/>
        </w:rPr>
        <w:t>&lt;/NumAm&gt;</w:t>
      </w:r>
    </w:p>
    <w:p w:rsidR="00F80E1E" w:rsidRPr="00F80E1E" w:rsidP="00F80E1E" w14:paraId="15672094" w14:textId="77777777">
      <w:pPr>
        <w:pStyle w:val="NormalBold"/>
        <w:rPr>
          <w:color w:val="000000" w:themeColor="text1"/>
        </w:rPr>
      </w:pPr>
      <w:r w:rsidRPr="00F80E1E">
        <w:rPr>
          <w:rStyle w:val="HideTWBExt"/>
          <w:b w:val="0"/>
        </w:rPr>
        <w:t>&lt;RepeatBlock-By&gt;&lt;Members&gt;</w:t>
      </w:r>
      <w:r w:rsidRPr="00F80E1E">
        <w:rPr>
          <w:color w:val="000000" w:themeColor="text1"/>
        </w:rPr>
        <w:t>Luis-</w:t>
      </w:r>
      <w:r w:rsidRPr="00F80E1E">
        <w:rPr>
          <w:color w:val="000000" w:themeColor="text1"/>
        </w:rPr>
        <w:t>Vicențiu</w:t>
      </w:r>
      <w:r w:rsidRPr="00F80E1E">
        <w:rPr>
          <w:color w:val="000000" w:themeColor="text1"/>
        </w:rPr>
        <w:t xml:space="preserve"> </w:t>
      </w:r>
      <w:r w:rsidRPr="00F80E1E">
        <w:rPr>
          <w:color w:val="000000" w:themeColor="text1"/>
        </w:rPr>
        <w:t>Lazarus</w:t>
      </w:r>
      <w:r w:rsidRPr="00F80E1E">
        <w:rPr>
          <w:rStyle w:val="HideTWBExt"/>
          <w:b w:val="0"/>
        </w:rPr>
        <w:t>&lt;/Members&gt;</w:t>
      </w:r>
    </w:p>
    <w:p w:rsidR="00F80E1E" w:rsidRPr="00F80E1E" w:rsidP="00F80E1E" w14:paraId="30597C00" w14:textId="77777777">
      <w:pPr>
        <w:pStyle w:val="NormalBold"/>
        <w:rPr>
          <w:color w:val="000000" w:themeColor="text1"/>
        </w:rPr>
      </w:pPr>
      <w:r w:rsidRPr="00F80E1E">
        <w:rPr>
          <w:rStyle w:val="HideTWBExt"/>
          <w:b w:val="0"/>
        </w:rPr>
        <w:t>&lt;/RepeatBlock-By&gt;</w:t>
      </w:r>
    </w:p>
    <w:p w:rsidR="00F80E1E" w:rsidRPr="00F80E1E" w:rsidP="00F80E1E" w14:paraId="73F6D940"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FF95081" w14:textId="77777777">
      <w:pPr>
        <w:pStyle w:val="NormalBold"/>
        <w:rPr>
          <w:color w:val="000000" w:themeColor="text1"/>
        </w:rPr>
      </w:pPr>
      <w:r w:rsidRPr="00F80E1E">
        <w:rPr>
          <w:rStyle w:val="HideTWBExt"/>
          <w:b w:val="0"/>
        </w:rPr>
        <w:t>&lt;Article&gt;</w:t>
      </w:r>
      <w:r w:rsidRPr="00F80E1E">
        <w:rPr>
          <w:color w:val="000000" w:themeColor="text1"/>
        </w:rPr>
        <w:t>Artykuł 10 – ustęp 1 – litera b</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B5CE7A"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7A924033" w14:textId="77777777">
            <w:pPr>
              <w:rPr>
                <w:color w:val="000000" w:themeColor="text1"/>
              </w:rPr>
            </w:pPr>
          </w:p>
        </w:tc>
      </w:tr>
      <w:tr w14:paraId="7A9192F5"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74BEF22A"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5C5D18E9" w14:textId="77777777">
            <w:pPr>
              <w:pStyle w:val="AmColumnHeading"/>
              <w:rPr>
                <w:color w:val="000000" w:themeColor="text1"/>
              </w:rPr>
            </w:pPr>
            <w:r w:rsidRPr="00F80E1E">
              <w:rPr>
                <w:color w:val="000000" w:themeColor="text1"/>
              </w:rPr>
              <w:t>Poprawka</w:t>
            </w:r>
          </w:p>
        </w:tc>
      </w:tr>
      <w:tr w14:paraId="2BED4698"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DBFCBEC" w14:textId="77777777">
            <w:pPr>
              <w:pStyle w:val="Normal6a"/>
              <w:rPr>
                <w:color w:val="000000" w:themeColor="text1"/>
              </w:rPr>
            </w:pPr>
            <w:r w:rsidRPr="00F80E1E">
              <w:rPr>
                <w:color w:val="000000" w:themeColor="text1"/>
              </w:rPr>
              <w:t>b)</w:t>
            </w:r>
            <w:r w:rsidRPr="00F80E1E">
              <w:rPr>
                <w:color w:val="000000" w:themeColor="text1"/>
              </w:rPr>
              <w:tab/>
              <w:t>dobrowolne przejście na odporne systemy produkcji wprowadzane przez rolników na poziomie gospodarstwa lub w części gospodarstwa, w tym przejście na rolnictwo ekologiczne i ekstensyfikację systemów produkcji zwierzęcej, podjęte i realizowane zgodnie z ust. 4.</w:t>
            </w:r>
          </w:p>
        </w:tc>
        <w:tc>
          <w:tcPr>
            <w:tcW w:w="4876" w:type="dxa"/>
            <w:tcBorders>
              <w:top w:val="nil"/>
              <w:left w:val="nil"/>
              <w:bottom w:val="nil"/>
              <w:right w:val="nil"/>
            </w:tcBorders>
          </w:tcPr>
          <w:p w:rsidR="00F80E1E" w:rsidRPr="00F80E1E" w:rsidP="00E224BD" w14:paraId="01FEED96" w14:textId="77777777">
            <w:pPr>
              <w:pStyle w:val="Normal6a"/>
              <w:rPr>
                <w:color w:val="000000" w:themeColor="text1"/>
              </w:rPr>
            </w:pPr>
            <w:r w:rsidRPr="00F80E1E">
              <w:rPr>
                <w:color w:val="000000" w:themeColor="text1"/>
              </w:rPr>
              <w:t>b)</w:t>
            </w:r>
            <w:r w:rsidRPr="00F80E1E">
              <w:rPr>
                <w:color w:val="000000" w:themeColor="text1"/>
              </w:rPr>
              <w:tab/>
              <w:t xml:space="preserve">dobrowolne przejście na odporne systemy produkcji wprowadzane przez rolników </w:t>
            </w:r>
            <w:r w:rsidRPr="00F80E1E">
              <w:rPr>
                <w:b/>
                <w:i/>
                <w:color w:val="000000" w:themeColor="text1"/>
              </w:rPr>
              <w:t>i innych beneficjentów (m.in. spółdzielnie),</w:t>
            </w:r>
            <w:r w:rsidRPr="00F80E1E">
              <w:rPr>
                <w:color w:val="000000" w:themeColor="text1"/>
              </w:rPr>
              <w:t xml:space="preserve"> na poziomie gospodarstwa lub w części gospodarstwa, w tym przejście na rolnictwo ekologiczne i ekstensyfikację systemów produkcji zwierzęcej, podjęte i realizowane zgodnie z ust. 4.</w:t>
            </w:r>
          </w:p>
        </w:tc>
      </w:tr>
    </w:tbl>
    <w:p w:rsidR="00F80E1E" w:rsidRPr="00F80E1E" w:rsidP="00F80E1E" w14:paraId="48BA0A6A"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242E6325" w14:textId="77777777">
      <w:pPr>
        <w:rPr>
          <w:color w:val="000000" w:themeColor="text1"/>
        </w:rPr>
      </w:pPr>
      <w:r w:rsidRPr="00F80E1E">
        <w:rPr>
          <w:rStyle w:val="HideTWBExt"/>
        </w:rPr>
        <w:t>&lt;/Amend&gt;</w:t>
      </w:r>
    </w:p>
    <w:p w:rsidR="00F80E1E" w:rsidRPr="00F80E1E" w:rsidP="00F80E1E" w14:paraId="5C77D8D6" w14:textId="198E7FF8">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2112</w:t>
      </w:r>
      <w:r w:rsidRPr="00F80E1E">
        <w:rPr>
          <w:rStyle w:val="HideTWBExt"/>
          <w:b w:val="0"/>
        </w:rPr>
        <w:t>&lt;/NumAm&gt;</w:t>
      </w:r>
    </w:p>
    <w:p w:rsidR="00F80E1E" w:rsidRPr="00F80E1E" w:rsidP="00F80E1E" w14:paraId="7CC680CD" w14:textId="77777777">
      <w:pPr>
        <w:pStyle w:val="NormalBold"/>
        <w:rPr>
          <w:color w:val="000000" w:themeColor="text1"/>
        </w:rPr>
      </w:pPr>
      <w:r w:rsidRPr="00F80E1E">
        <w:rPr>
          <w:rStyle w:val="HideTWBExt"/>
          <w:b w:val="0"/>
        </w:rPr>
        <w:t>&lt;RepeatBlock-By&gt;&lt;Members&gt;</w:t>
      </w:r>
      <w:r w:rsidRPr="00F80E1E">
        <w:rPr>
          <w:color w:val="000000" w:themeColor="text1"/>
        </w:rPr>
        <w:t xml:space="preserve">Veronika </w:t>
      </w:r>
      <w:r w:rsidRPr="00F80E1E">
        <w:rPr>
          <w:color w:val="000000" w:themeColor="text1"/>
        </w:rPr>
        <w:t>Vrecionová</w:t>
      </w:r>
      <w:r w:rsidRPr="00F80E1E">
        <w:rPr>
          <w:rStyle w:val="HideTWBExt"/>
          <w:b w:val="0"/>
        </w:rPr>
        <w:t>&lt;/Members&gt;</w:t>
      </w:r>
    </w:p>
    <w:p w:rsidR="00F80E1E" w:rsidRPr="00F80E1E" w:rsidP="00F80E1E" w14:paraId="66482A5D" w14:textId="77777777">
      <w:pPr>
        <w:pStyle w:val="NormalBold"/>
        <w:rPr>
          <w:color w:val="000000" w:themeColor="text1"/>
        </w:rPr>
      </w:pPr>
      <w:r w:rsidRPr="00F80E1E">
        <w:rPr>
          <w:rStyle w:val="HideTWBExt"/>
          <w:b w:val="0"/>
        </w:rPr>
        <w:t>&lt;/RepeatBlock-By&gt;</w:t>
      </w:r>
    </w:p>
    <w:p w:rsidR="00F80E1E" w:rsidRPr="00F80E1E" w:rsidP="00F80E1E" w14:paraId="798E0F38"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9EAC497" w14:textId="77777777">
      <w:pPr>
        <w:pStyle w:val="NormalBold"/>
        <w:rPr>
          <w:color w:val="000000" w:themeColor="text1"/>
        </w:rPr>
      </w:pPr>
      <w:r w:rsidRPr="00F80E1E">
        <w:rPr>
          <w:rStyle w:val="HideTWBExt"/>
          <w:b w:val="0"/>
        </w:rPr>
        <w:t>&lt;Article&gt;</w:t>
      </w:r>
      <w:r w:rsidRPr="00F80E1E">
        <w:rPr>
          <w:color w:val="000000" w:themeColor="text1"/>
        </w:rPr>
        <w:t>Artykuł 10 – ustęp 1 – litera b</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3D3F33"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1E84A867" w14:textId="77777777">
            <w:pPr>
              <w:rPr>
                <w:color w:val="000000" w:themeColor="text1"/>
              </w:rPr>
            </w:pPr>
          </w:p>
        </w:tc>
      </w:tr>
      <w:tr w14:paraId="1F69E106"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62AE61D0"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56EB640B" w14:textId="77777777">
            <w:pPr>
              <w:pStyle w:val="AmColumnHeading"/>
              <w:rPr>
                <w:color w:val="000000" w:themeColor="text1"/>
              </w:rPr>
            </w:pPr>
            <w:r w:rsidRPr="00F80E1E">
              <w:rPr>
                <w:color w:val="000000" w:themeColor="text1"/>
              </w:rPr>
              <w:t>Poprawka</w:t>
            </w:r>
          </w:p>
        </w:tc>
      </w:tr>
      <w:tr w14:paraId="0696B278"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BEA73A7" w14:textId="77777777">
            <w:pPr>
              <w:pStyle w:val="Normal6a"/>
              <w:rPr>
                <w:color w:val="000000" w:themeColor="text1"/>
              </w:rPr>
            </w:pPr>
            <w:r w:rsidRPr="00F80E1E">
              <w:rPr>
                <w:color w:val="000000" w:themeColor="text1"/>
              </w:rPr>
              <w:t>b)</w:t>
            </w:r>
            <w:r w:rsidRPr="00F80E1E">
              <w:rPr>
                <w:color w:val="000000" w:themeColor="text1"/>
              </w:rPr>
              <w:tab/>
              <w:t>dobrowolne przejście na odporne systemy produkcji wprowadzane przez rolników na poziomie gospodarstwa lub w części gospodarstwa, w tym przejście na rolnictwo ekologiczne i ekstensyfikację systemów produkcji zwierzęcej, podjęte i realizowane zgodnie z ust. 4.</w:t>
            </w:r>
          </w:p>
        </w:tc>
        <w:tc>
          <w:tcPr>
            <w:tcW w:w="4876" w:type="dxa"/>
            <w:tcBorders>
              <w:top w:val="nil"/>
              <w:left w:val="nil"/>
              <w:bottom w:val="nil"/>
              <w:right w:val="nil"/>
            </w:tcBorders>
          </w:tcPr>
          <w:p w:rsidR="00F80E1E" w:rsidRPr="00F80E1E" w:rsidP="00E224BD" w14:paraId="2C63AAA8" w14:textId="77777777">
            <w:pPr>
              <w:pStyle w:val="Normal6a"/>
              <w:rPr>
                <w:color w:val="000000" w:themeColor="text1"/>
              </w:rPr>
            </w:pPr>
            <w:r w:rsidRPr="00F80E1E">
              <w:rPr>
                <w:color w:val="000000" w:themeColor="text1"/>
              </w:rPr>
              <w:t>b)</w:t>
            </w:r>
            <w:r w:rsidRPr="00F80E1E">
              <w:rPr>
                <w:color w:val="000000" w:themeColor="text1"/>
              </w:rPr>
              <w:tab/>
              <w:t xml:space="preserve">dobrowolne przejście na odporne </w:t>
            </w:r>
            <w:r w:rsidRPr="00F80E1E">
              <w:rPr>
                <w:b/>
                <w:i/>
                <w:color w:val="000000" w:themeColor="text1"/>
              </w:rPr>
              <w:t>i regeneracyjne</w:t>
            </w:r>
            <w:r w:rsidRPr="00F80E1E">
              <w:rPr>
                <w:color w:val="000000" w:themeColor="text1"/>
              </w:rPr>
              <w:t xml:space="preserve"> systemy produkcji wprowadzane przez rolników na poziomie gospodarstwa lub w części gospodarstwa, w tym przejście na rolnictwo ekologiczne</w:t>
            </w:r>
            <w:r w:rsidRPr="00F80E1E">
              <w:rPr>
                <w:b/>
                <w:i/>
                <w:color w:val="000000" w:themeColor="text1"/>
              </w:rPr>
              <w:t>, rolnictwo regeneracyjne</w:t>
            </w:r>
            <w:r w:rsidRPr="00F80E1E">
              <w:rPr>
                <w:color w:val="000000" w:themeColor="text1"/>
              </w:rPr>
              <w:t xml:space="preserve"> i ekstensyfikację systemów produkcji zwierzęcej, podjęte i realizowane zgodnie z ust. 4.</w:t>
            </w:r>
          </w:p>
        </w:tc>
      </w:tr>
    </w:tbl>
    <w:p w:rsidR="00F80E1E" w:rsidRPr="00F80E1E" w:rsidP="00F80E1E" w14:paraId="5E496B5A"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41A839A8" w14:textId="77777777">
      <w:pPr>
        <w:rPr>
          <w:color w:val="000000" w:themeColor="text1"/>
        </w:rPr>
      </w:pPr>
      <w:r w:rsidRPr="00F80E1E">
        <w:rPr>
          <w:rStyle w:val="HideTWBExt"/>
        </w:rPr>
        <w:t>&lt;/Amend&gt;</w:t>
      </w:r>
    </w:p>
    <w:p w:rsidR="00F80E1E" w:rsidRPr="00F80E1E" w:rsidP="00F80E1E" w14:paraId="0371A435" w14:textId="68A1737C">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2113</w:t>
      </w:r>
      <w:r w:rsidRPr="00F80E1E">
        <w:rPr>
          <w:rStyle w:val="HideTWBExt"/>
          <w:b w:val="0"/>
        </w:rPr>
        <w:t>&lt;/NumAm&gt;</w:t>
      </w:r>
    </w:p>
    <w:p w:rsidR="00F80E1E" w:rsidRPr="00F80E1E" w:rsidP="00F80E1E" w14:paraId="39B53595" w14:textId="77777777">
      <w:pPr>
        <w:pStyle w:val="NormalBold"/>
        <w:rPr>
          <w:color w:val="000000" w:themeColor="text1"/>
        </w:rPr>
      </w:pPr>
      <w:r w:rsidRPr="00F80E1E">
        <w:rPr>
          <w:rStyle w:val="HideTWBExt"/>
          <w:b w:val="0"/>
        </w:rPr>
        <w:t>&lt;RepeatBlock-By&gt;&lt;Members&gt;</w:t>
      </w:r>
      <w:r w:rsidRPr="00F80E1E">
        <w:rPr>
          <w:color w:val="000000" w:themeColor="text1"/>
        </w:rPr>
        <w:t>Daniel Buda, Dan-</w:t>
      </w:r>
      <w:r w:rsidRPr="00F80E1E">
        <w:rPr>
          <w:color w:val="000000" w:themeColor="text1"/>
        </w:rPr>
        <w:t>Ştefan</w:t>
      </w:r>
      <w:r w:rsidRPr="00F80E1E">
        <w:rPr>
          <w:color w:val="000000" w:themeColor="text1"/>
        </w:rPr>
        <w:t xml:space="preserve"> </w:t>
      </w:r>
      <w:r w:rsidRPr="00F80E1E">
        <w:rPr>
          <w:color w:val="000000" w:themeColor="text1"/>
        </w:rPr>
        <w:t>Motreanu</w:t>
      </w:r>
      <w:r w:rsidRPr="00F80E1E">
        <w:rPr>
          <w:rStyle w:val="HideTWBExt"/>
          <w:b w:val="0"/>
        </w:rPr>
        <w:t>&lt;/Members&gt;</w:t>
      </w:r>
    </w:p>
    <w:p w:rsidR="00F80E1E" w:rsidRPr="00F80E1E" w:rsidP="00F80E1E" w14:paraId="77D57509" w14:textId="77777777">
      <w:pPr>
        <w:pStyle w:val="NormalBold"/>
        <w:rPr>
          <w:color w:val="000000" w:themeColor="text1"/>
        </w:rPr>
      </w:pPr>
      <w:r w:rsidRPr="00F80E1E">
        <w:rPr>
          <w:rStyle w:val="HideTWBExt"/>
          <w:b w:val="0"/>
        </w:rPr>
        <w:t>&lt;/RepeatBlock-By&gt;</w:t>
      </w:r>
    </w:p>
    <w:p w:rsidR="00F80E1E" w:rsidRPr="00F80E1E" w:rsidP="00F80E1E" w14:paraId="52F7C74A"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06A546D1" w14:textId="77777777">
      <w:pPr>
        <w:pStyle w:val="NormalBold"/>
        <w:rPr>
          <w:color w:val="000000" w:themeColor="text1"/>
        </w:rPr>
      </w:pPr>
      <w:r w:rsidRPr="00F80E1E">
        <w:rPr>
          <w:rStyle w:val="HideTWBExt"/>
          <w:b w:val="0"/>
        </w:rPr>
        <w:t>&lt;Article&gt;</w:t>
      </w:r>
      <w:r w:rsidRPr="00F80E1E">
        <w:rPr>
          <w:color w:val="000000" w:themeColor="text1"/>
        </w:rPr>
        <w:t>Artykuł 10 – ustęp 1 – litera b</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643DF1"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0D9A66BE" w14:textId="77777777">
            <w:pPr>
              <w:rPr>
                <w:color w:val="000000" w:themeColor="text1"/>
              </w:rPr>
            </w:pPr>
          </w:p>
        </w:tc>
      </w:tr>
      <w:tr w14:paraId="480CC96D"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BA94C39"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8DE0259" w14:textId="77777777">
            <w:pPr>
              <w:pStyle w:val="AmColumnHeading"/>
              <w:rPr>
                <w:color w:val="000000" w:themeColor="text1"/>
              </w:rPr>
            </w:pPr>
            <w:r w:rsidRPr="00F80E1E">
              <w:rPr>
                <w:color w:val="000000" w:themeColor="text1"/>
              </w:rPr>
              <w:t>Poprawka</w:t>
            </w:r>
          </w:p>
        </w:tc>
      </w:tr>
      <w:tr w14:paraId="465F45DA"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D98442C" w14:textId="77777777">
            <w:pPr>
              <w:pStyle w:val="Normal6a"/>
              <w:rPr>
                <w:color w:val="000000" w:themeColor="text1"/>
              </w:rPr>
            </w:pPr>
            <w:r w:rsidRPr="00F80E1E">
              <w:rPr>
                <w:color w:val="000000" w:themeColor="text1"/>
              </w:rPr>
              <w:t>b)</w:t>
            </w:r>
            <w:r w:rsidRPr="00F80E1E">
              <w:rPr>
                <w:color w:val="000000" w:themeColor="text1"/>
              </w:rPr>
              <w:tab/>
              <w:t>dobrowolne przejście na odporne systemy produkcji wprowadzane przez rolników na poziomie gospodarstwa lub w części gospodarstwa, w tym przejście na rolnictwo ekologiczne i ekstensyfikację systemów produkcji zwierzęcej, podjęte i realizowane zgodnie z ust. 4.</w:t>
            </w:r>
          </w:p>
        </w:tc>
        <w:tc>
          <w:tcPr>
            <w:tcW w:w="4876" w:type="dxa"/>
            <w:tcBorders>
              <w:top w:val="nil"/>
              <w:left w:val="nil"/>
              <w:bottom w:val="nil"/>
              <w:right w:val="nil"/>
            </w:tcBorders>
          </w:tcPr>
          <w:p w:rsidR="00F80E1E" w:rsidRPr="00F80E1E" w:rsidP="00E224BD" w14:paraId="457C2333" w14:textId="77777777">
            <w:pPr>
              <w:pStyle w:val="Normal6a"/>
              <w:rPr>
                <w:color w:val="000000" w:themeColor="text1"/>
              </w:rPr>
            </w:pPr>
            <w:r w:rsidRPr="00F80E1E">
              <w:rPr>
                <w:color w:val="000000" w:themeColor="text1"/>
              </w:rPr>
              <w:t>b)</w:t>
            </w:r>
            <w:r w:rsidRPr="00F80E1E">
              <w:rPr>
                <w:color w:val="000000" w:themeColor="text1"/>
              </w:rPr>
              <w:tab/>
              <w:t xml:space="preserve">dobrowolne przejście na odporne systemy produkcji wprowadzane przez rolników </w:t>
            </w:r>
            <w:r w:rsidRPr="00F80E1E">
              <w:rPr>
                <w:b/>
                <w:i/>
                <w:color w:val="000000" w:themeColor="text1"/>
              </w:rPr>
              <w:t>i innych beneficjentów, m.in. spółdzielnie,</w:t>
            </w:r>
            <w:r w:rsidRPr="00F80E1E">
              <w:rPr>
                <w:color w:val="000000" w:themeColor="text1"/>
              </w:rPr>
              <w:t xml:space="preserve"> na poziomie gospodarstwa lub w części gospodarstwa, w tym przejście na rolnictwo ekologiczne i ekstensyfikację systemów produkcji zwierzęcej, podjęte i realizowane zgodnie z ust. 4.</w:t>
            </w:r>
          </w:p>
        </w:tc>
      </w:tr>
    </w:tbl>
    <w:p w:rsidR="00F80E1E" w:rsidRPr="00F80E1E" w:rsidP="00F80E1E" w14:paraId="50078C5E"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{RO}</w:t>
      </w:r>
      <w:r w:rsidRPr="00F80E1E">
        <w:rPr>
          <w:color w:val="000000" w:themeColor="text1"/>
        </w:rPr>
        <w:t>ro</w:t>
      </w:r>
      <w:r w:rsidRPr="00F80E1E">
        <w:rPr>
          <w:rStyle w:val="HideTWBExt"/>
        </w:rPr>
        <w:t>&lt;/Original&gt;</w:t>
      </w:r>
    </w:p>
    <w:p w:rsidR="00F80E1E" w:rsidRPr="00F80E1E" w:rsidP="00F80E1E" w14:paraId="4CA0D9A0" w14:textId="77777777">
      <w:pPr>
        <w:rPr>
          <w:color w:val="000000" w:themeColor="text1"/>
        </w:rPr>
      </w:pPr>
      <w:r w:rsidRPr="00F80E1E">
        <w:rPr>
          <w:rStyle w:val="HideTWBExt"/>
        </w:rPr>
        <w:t>&lt;/Amend&gt;</w:t>
      </w:r>
    </w:p>
    <w:p w:rsidR="00F80E1E" w:rsidRPr="00F80E1E" w:rsidP="00F80E1E" w14:paraId="6BB5DC8A" w14:textId="493B6D3C">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2114</w:t>
      </w:r>
      <w:r w:rsidRPr="00F80E1E">
        <w:rPr>
          <w:rStyle w:val="HideTWBExt"/>
          <w:b w:val="0"/>
        </w:rPr>
        <w:t>&lt;/NumAm&gt;</w:t>
      </w:r>
    </w:p>
    <w:p w:rsidR="00F80E1E" w:rsidRPr="00F80E1E" w:rsidP="00F80E1E" w14:paraId="3ADA86DB"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Cristina </w:t>
      </w:r>
      <w:r w:rsidRPr="00F80E1E">
        <w:rPr>
          <w:color w:val="000000" w:themeColor="text1"/>
        </w:rPr>
        <w:t>Maestre</w:t>
      </w:r>
      <w:r w:rsidRPr="00F80E1E">
        <w:rPr>
          <w:color w:val="000000" w:themeColor="text1"/>
        </w:rPr>
        <w:t>, Elena Sancho Murillo</w:t>
      </w:r>
      <w:r w:rsidRPr="00F80E1E">
        <w:rPr>
          <w:rStyle w:val="HideTWBExt"/>
          <w:b w:val="0"/>
        </w:rPr>
        <w:t>&lt;/Members&gt;</w:t>
      </w:r>
    </w:p>
    <w:p w:rsidR="00F80E1E" w:rsidRPr="00F80E1E" w:rsidP="00F80E1E" w14:paraId="6C74489C" w14:textId="77777777">
      <w:pPr>
        <w:pStyle w:val="NormalBold"/>
        <w:rPr>
          <w:color w:val="000000" w:themeColor="text1"/>
        </w:rPr>
      </w:pPr>
      <w:r w:rsidRPr="00F80E1E">
        <w:rPr>
          <w:rStyle w:val="HideTWBExt"/>
          <w:b w:val="0"/>
        </w:rPr>
        <w:t>&lt;/RepeatBlock-By&gt;</w:t>
      </w:r>
    </w:p>
    <w:p w:rsidR="00F80E1E" w:rsidRPr="00F80E1E" w:rsidP="00F80E1E" w14:paraId="44128CB2"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16AC649B" w14:textId="77777777">
      <w:pPr>
        <w:pStyle w:val="NormalBold"/>
        <w:rPr>
          <w:color w:val="000000" w:themeColor="text1"/>
        </w:rPr>
      </w:pPr>
      <w:r w:rsidRPr="00F80E1E">
        <w:rPr>
          <w:rStyle w:val="HideTWBExt"/>
          <w:b w:val="0"/>
        </w:rPr>
        <w:t>&lt;Article&gt;</w:t>
      </w:r>
      <w:r w:rsidRPr="00F80E1E">
        <w:rPr>
          <w:color w:val="000000" w:themeColor="text1"/>
        </w:rPr>
        <w:t>Artykuł 10 – ustęp 1 – litera b</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D9B618"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E9C3CE9" w14:textId="77777777">
            <w:pPr>
              <w:rPr>
                <w:color w:val="000000" w:themeColor="text1"/>
              </w:rPr>
            </w:pPr>
          </w:p>
        </w:tc>
      </w:tr>
      <w:tr w14:paraId="01707D94"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0D2BB5E0"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60ED0F4A" w14:textId="77777777">
            <w:pPr>
              <w:pStyle w:val="AmColumnHeading"/>
              <w:rPr>
                <w:color w:val="000000" w:themeColor="text1"/>
              </w:rPr>
            </w:pPr>
            <w:r w:rsidRPr="00F80E1E">
              <w:rPr>
                <w:color w:val="000000" w:themeColor="text1"/>
              </w:rPr>
              <w:t>Poprawka</w:t>
            </w:r>
          </w:p>
        </w:tc>
      </w:tr>
      <w:tr w14:paraId="7A9AD7A1"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38E3543" w14:textId="77777777">
            <w:pPr>
              <w:pStyle w:val="Normal6a"/>
              <w:rPr>
                <w:color w:val="000000" w:themeColor="text1"/>
              </w:rPr>
            </w:pPr>
            <w:r w:rsidRPr="00F80E1E">
              <w:rPr>
                <w:color w:val="000000" w:themeColor="text1"/>
              </w:rPr>
              <w:t>b)</w:t>
            </w:r>
            <w:r w:rsidRPr="00F80E1E">
              <w:rPr>
                <w:color w:val="000000" w:themeColor="text1"/>
              </w:rPr>
              <w:tab/>
              <w:t>dobrowolne przejście na odporne systemy produkcji wprowadzane przez rolników na poziomie gospodarstwa lub w części gospodarstwa, w tym przejście na rolnictwo ekologiczne i ekstensyfikację systemów produkcji zwierzęcej, podjęte i realizowane zgodnie z ust. 4.</w:t>
            </w:r>
          </w:p>
        </w:tc>
        <w:tc>
          <w:tcPr>
            <w:tcW w:w="4876" w:type="dxa"/>
            <w:tcBorders>
              <w:top w:val="nil"/>
              <w:left w:val="nil"/>
              <w:bottom w:val="nil"/>
              <w:right w:val="nil"/>
            </w:tcBorders>
          </w:tcPr>
          <w:p w:rsidR="00F80E1E" w:rsidRPr="00F80E1E" w:rsidP="00E224BD" w14:paraId="119E2269" w14:textId="77777777">
            <w:pPr>
              <w:pStyle w:val="Normal6a"/>
              <w:rPr>
                <w:color w:val="000000" w:themeColor="text1"/>
              </w:rPr>
            </w:pPr>
            <w:r w:rsidRPr="00F80E1E">
              <w:rPr>
                <w:color w:val="000000" w:themeColor="text1"/>
              </w:rPr>
              <w:t>b)</w:t>
            </w:r>
            <w:r w:rsidRPr="00F80E1E">
              <w:rPr>
                <w:color w:val="000000" w:themeColor="text1"/>
              </w:rPr>
              <w:tab/>
              <w:t xml:space="preserve">dobrowolne przejście na odporne systemy produkcji wprowadzane przez rolników </w:t>
            </w:r>
            <w:r w:rsidRPr="00F80E1E">
              <w:rPr>
                <w:b/>
                <w:i/>
                <w:color w:val="000000" w:themeColor="text1"/>
              </w:rPr>
              <w:t>(m.in. spółdzielnie)</w:t>
            </w:r>
            <w:r w:rsidRPr="00F80E1E">
              <w:rPr>
                <w:color w:val="000000" w:themeColor="text1"/>
              </w:rPr>
              <w:t xml:space="preserve"> na poziomie gospodarstwa lub w części gospodarstwa, w tym przejście na rolnictwo ekologiczne i ekstensyfikację systemów produkcji zwierzęcej, podjęte i realizowane zgodnie z ust. 4.</w:t>
            </w:r>
          </w:p>
        </w:tc>
      </w:tr>
    </w:tbl>
    <w:p w:rsidR="00F80E1E" w:rsidRPr="00F80E1E" w:rsidP="00F80E1E" w14:paraId="214F3240"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76479757" w14:textId="77777777">
      <w:pPr>
        <w:rPr>
          <w:color w:val="000000" w:themeColor="text1"/>
        </w:rPr>
      </w:pPr>
      <w:r w:rsidRPr="00F80E1E">
        <w:rPr>
          <w:rStyle w:val="HideTWBExt"/>
        </w:rPr>
        <w:t>&lt;/Amend&gt;</w:t>
      </w:r>
    </w:p>
    <w:p w:rsidR="00F80E1E" w:rsidRPr="00F80E1E" w:rsidP="00F80E1E" w14:paraId="49820A5A" w14:textId="632E22BA">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2115</w:t>
      </w:r>
      <w:r w:rsidRPr="00F80E1E">
        <w:rPr>
          <w:rStyle w:val="HideTWBExt"/>
          <w:b w:val="0"/>
        </w:rPr>
        <w:t>&lt;/NumAm&gt;</w:t>
      </w:r>
    </w:p>
    <w:p w:rsidR="00F80E1E" w:rsidRPr="00F80E1E" w:rsidP="00F80E1E" w14:paraId="1CD4074C" w14:textId="77777777">
      <w:pPr>
        <w:pStyle w:val="NormalBold"/>
        <w:rPr>
          <w:color w:val="000000" w:themeColor="text1"/>
        </w:rPr>
      </w:pPr>
      <w:r w:rsidRPr="00F80E1E">
        <w:rPr>
          <w:rStyle w:val="HideTWBExt"/>
          <w:b w:val="0"/>
        </w:rPr>
        <w:t>&lt;RepeatBlock-By&gt;&lt;Members&gt;</w:t>
      </w:r>
      <w:r w:rsidRPr="00F80E1E">
        <w:rPr>
          <w:color w:val="000000" w:themeColor="text1"/>
        </w:rPr>
        <w:t>Stefano</w:t>
      </w:r>
      <w:r w:rsidRPr="00F80E1E">
        <w:rPr>
          <w:color w:val="000000" w:themeColor="text1"/>
        </w:rPr>
        <w:t xml:space="preserve"> </w:t>
      </w:r>
      <w:r w:rsidRPr="00F80E1E">
        <w:rPr>
          <w:color w:val="000000" w:themeColor="text1"/>
        </w:rPr>
        <w:t>Bonaccini</w:t>
      </w:r>
      <w:r w:rsidRPr="00F80E1E">
        <w:rPr>
          <w:color w:val="000000" w:themeColor="text1"/>
        </w:rPr>
        <w:t xml:space="preserve">, Camilla </w:t>
      </w:r>
      <w:r w:rsidRPr="00F80E1E">
        <w:rPr>
          <w:color w:val="000000" w:themeColor="text1"/>
        </w:rPr>
        <w:t>Laureti</w:t>
      </w:r>
      <w:r w:rsidRPr="00F80E1E">
        <w:rPr>
          <w:rStyle w:val="HideTWBExt"/>
          <w:b w:val="0"/>
        </w:rPr>
        <w:t>&lt;/Members&gt;</w:t>
      </w:r>
    </w:p>
    <w:p w:rsidR="00F80E1E" w:rsidRPr="00F80E1E" w:rsidP="00F80E1E" w14:paraId="0D28B7F8" w14:textId="77777777">
      <w:pPr>
        <w:pStyle w:val="NormalBold"/>
        <w:rPr>
          <w:color w:val="000000" w:themeColor="text1"/>
        </w:rPr>
      </w:pPr>
      <w:r w:rsidRPr="00F80E1E">
        <w:rPr>
          <w:rStyle w:val="HideTWBExt"/>
          <w:b w:val="0"/>
        </w:rPr>
        <w:t>&lt;/RepeatBlock-By&gt;</w:t>
      </w:r>
    </w:p>
    <w:p w:rsidR="00F80E1E" w:rsidRPr="00F80E1E" w:rsidP="00F80E1E" w14:paraId="6E2651E6"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4F20D638" w14:textId="77777777">
      <w:pPr>
        <w:pStyle w:val="NormalBold"/>
        <w:rPr>
          <w:color w:val="000000" w:themeColor="text1"/>
        </w:rPr>
      </w:pPr>
      <w:r w:rsidRPr="00F80E1E">
        <w:rPr>
          <w:rStyle w:val="HideTWBExt"/>
          <w:b w:val="0"/>
        </w:rPr>
        <w:t>&lt;Article&gt;</w:t>
      </w:r>
      <w:r w:rsidRPr="00F80E1E">
        <w:rPr>
          <w:color w:val="000000" w:themeColor="text1"/>
        </w:rPr>
        <w:t>Artykuł 10 – ustęp 1 – litera b</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F00447"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9C71150" w14:textId="77777777">
            <w:pPr>
              <w:rPr>
                <w:color w:val="000000" w:themeColor="text1"/>
              </w:rPr>
            </w:pPr>
          </w:p>
        </w:tc>
      </w:tr>
      <w:tr w14:paraId="2DCC5821"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26E0E5F2"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1CE239B3" w14:textId="77777777">
            <w:pPr>
              <w:pStyle w:val="AmColumnHeading"/>
              <w:rPr>
                <w:color w:val="000000" w:themeColor="text1"/>
              </w:rPr>
            </w:pPr>
            <w:r w:rsidRPr="00F80E1E">
              <w:rPr>
                <w:color w:val="000000" w:themeColor="text1"/>
              </w:rPr>
              <w:t>Poprawka</w:t>
            </w:r>
          </w:p>
        </w:tc>
      </w:tr>
      <w:tr w14:paraId="4CD9DA93"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35DA423" w14:textId="77777777">
            <w:pPr>
              <w:pStyle w:val="Normal6a"/>
              <w:rPr>
                <w:color w:val="000000" w:themeColor="text1"/>
              </w:rPr>
            </w:pPr>
            <w:r w:rsidRPr="00F80E1E">
              <w:rPr>
                <w:color w:val="000000" w:themeColor="text1"/>
              </w:rPr>
              <w:t>b)</w:t>
            </w:r>
            <w:r w:rsidRPr="00F80E1E">
              <w:rPr>
                <w:color w:val="000000" w:themeColor="text1"/>
              </w:rPr>
              <w:tab/>
              <w:t xml:space="preserve">dobrowolne przejście na odporne systemy produkcji wprowadzane przez rolników na poziomie gospodarstwa lub w części gospodarstwa, w tym przejście na rolnictwo ekologiczne </w:t>
            </w:r>
            <w:r w:rsidRPr="00F80E1E">
              <w:rPr>
                <w:b/>
                <w:i/>
                <w:color w:val="000000" w:themeColor="text1"/>
              </w:rPr>
              <w:t>i</w:t>
            </w:r>
            <w:r w:rsidRPr="00F80E1E">
              <w:rPr>
                <w:color w:val="000000" w:themeColor="text1"/>
              </w:rPr>
              <w:t xml:space="preserve"> ekstensyfikację </w:t>
            </w:r>
            <w:r w:rsidRPr="00F80E1E">
              <w:rPr>
                <w:b/>
                <w:i/>
                <w:color w:val="000000" w:themeColor="text1"/>
              </w:rPr>
              <w:t>systemów</w:t>
            </w:r>
            <w:r w:rsidRPr="00F80E1E">
              <w:rPr>
                <w:color w:val="000000" w:themeColor="text1"/>
              </w:rPr>
              <w:t xml:space="preserve"> produkcji zwierzęcej, podjęte i realizowane zgodnie z ust. 4.</w:t>
            </w:r>
          </w:p>
        </w:tc>
        <w:tc>
          <w:tcPr>
            <w:tcW w:w="4876" w:type="dxa"/>
            <w:tcBorders>
              <w:top w:val="nil"/>
              <w:left w:val="nil"/>
              <w:bottom w:val="nil"/>
              <w:right w:val="nil"/>
            </w:tcBorders>
          </w:tcPr>
          <w:p w:rsidR="00F80E1E" w:rsidRPr="00F80E1E" w:rsidP="00E224BD" w14:paraId="0A6E8465" w14:textId="77777777">
            <w:pPr>
              <w:pStyle w:val="Normal6a"/>
              <w:rPr>
                <w:color w:val="000000" w:themeColor="text1"/>
              </w:rPr>
            </w:pPr>
            <w:r w:rsidRPr="00F80E1E">
              <w:rPr>
                <w:color w:val="000000" w:themeColor="text1"/>
              </w:rPr>
              <w:t>b)</w:t>
            </w:r>
            <w:r w:rsidRPr="00F80E1E">
              <w:rPr>
                <w:color w:val="000000" w:themeColor="text1"/>
              </w:rPr>
              <w:tab/>
              <w:t>dobrowolne przejście na odporne systemy produkcji wprowadzane przez rolników na poziomie gospodarstwa lub w części gospodarstwa, w tym przejście na rolnictwo ekologiczne</w:t>
            </w:r>
            <w:r w:rsidRPr="00F80E1E">
              <w:rPr>
                <w:b/>
                <w:i/>
                <w:color w:val="000000" w:themeColor="text1"/>
              </w:rPr>
              <w:t>,</w:t>
            </w:r>
            <w:r w:rsidRPr="00F80E1E">
              <w:rPr>
                <w:color w:val="000000" w:themeColor="text1"/>
              </w:rPr>
              <w:t xml:space="preserve"> ekstensyfikację produkcji zwierzęcej </w:t>
            </w:r>
            <w:r w:rsidRPr="00F80E1E">
              <w:rPr>
                <w:b/>
                <w:i/>
                <w:color w:val="000000" w:themeColor="text1"/>
              </w:rPr>
              <w:t>i systemy produkcji o niższym śladzie węglowym,</w:t>
            </w:r>
            <w:r w:rsidRPr="00F80E1E">
              <w:rPr>
                <w:color w:val="000000" w:themeColor="text1"/>
              </w:rPr>
              <w:t xml:space="preserve"> podjęte i realizowane zgodnie z ust. 4.</w:t>
            </w:r>
          </w:p>
        </w:tc>
      </w:tr>
    </w:tbl>
    <w:p w:rsidR="00F80E1E" w:rsidRPr="00F80E1E" w:rsidP="00F80E1E" w14:paraId="5CA328F8"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7A679DB0" w14:textId="77777777">
      <w:pPr>
        <w:rPr>
          <w:color w:val="000000" w:themeColor="text1"/>
        </w:rPr>
      </w:pPr>
      <w:r w:rsidRPr="00F80E1E">
        <w:rPr>
          <w:rStyle w:val="HideTWBExt"/>
        </w:rPr>
        <w:t>&lt;/Amend&gt;</w:t>
      </w:r>
    </w:p>
    <w:p w:rsidR="00F80E1E" w:rsidRPr="00F80E1E" w:rsidP="00F80E1E" w14:paraId="5592FD27" w14:textId="55CF39D8">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2116</w:t>
      </w:r>
      <w:r w:rsidRPr="00F80E1E">
        <w:rPr>
          <w:rStyle w:val="HideTWBExt"/>
          <w:b w:val="0"/>
        </w:rPr>
        <w:t>&lt;/NumAm&gt;</w:t>
      </w:r>
    </w:p>
    <w:p w:rsidR="00F80E1E" w:rsidRPr="00F80E1E" w:rsidP="00F80E1E" w14:paraId="0306A3ED" w14:textId="77777777">
      <w:pPr>
        <w:pStyle w:val="NormalBold"/>
        <w:rPr>
          <w:color w:val="000000" w:themeColor="text1"/>
        </w:rPr>
      </w:pPr>
      <w:r w:rsidRPr="00F80E1E">
        <w:rPr>
          <w:rStyle w:val="HideTWBExt"/>
          <w:b w:val="0"/>
        </w:rPr>
        <w:t>&lt;RepeatBlock-By&gt;&lt;Members&gt;</w:t>
      </w:r>
      <w:r w:rsidRPr="00F80E1E">
        <w:rPr>
          <w:color w:val="000000" w:themeColor="text1"/>
        </w:rPr>
        <w:t xml:space="preserve">Ton </w:t>
      </w:r>
      <w:r w:rsidRPr="00F80E1E">
        <w:rPr>
          <w:color w:val="000000" w:themeColor="text1"/>
        </w:rPr>
        <w:t>Diepeveen</w:t>
      </w:r>
      <w:r w:rsidRPr="00F80E1E">
        <w:rPr>
          <w:color w:val="000000" w:themeColor="text1"/>
        </w:rPr>
        <w:t xml:space="preserve">, Barbara </w:t>
      </w:r>
      <w:r w:rsidRPr="00F80E1E">
        <w:rPr>
          <w:color w:val="000000" w:themeColor="text1"/>
        </w:rPr>
        <w:t>Bonte</w:t>
      </w:r>
      <w:r w:rsidRPr="00F80E1E">
        <w:rPr>
          <w:color w:val="000000" w:themeColor="text1"/>
        </w:rPr>
        <w:t xml:space="preserve">, </w:t>
      </w:r>
      <w:r w:rsidRPr="00F80E1E">
        <w:rPr>
          <w:color w:val="000000" w:themeColor="text1"/>
        </w:rPr>
        <w:t>Mireia</w:t>
      </w:r>
      <w:r w:rsidRPr="00F80E1E">
        <w:rPr>
          <w:color w:val="000000" w:themeColor="text1"/>
        </w:rPr>
        <w:t xml:space="preserve"> </w:t>
      </w:r>
      <w:r w:rsidRPr="00F80E1E">
        <w:rPr>
          <w:color w:val="000000" w:themeColor="text1"/>
        </w:rPr>
        <w:t>Borrás</w:t>
      </w:r>
      <w:r w:rsidRPr="00F80E1E">
        <w:rPr>
          <w:color w:val="000000" w:themeColor="text1"/>
        </w:rPr>
        <w:t xml:space="preserve"> </w:t>
      </w:r>
      <w:r w:rsidRPr="00F80E1E">
        <w:rPr>
          <w:color w:val="000000" w:themeColor="text1"/>
        </w:rPr>
        <w:t>Pabón</w:t>
      </w:r>
      <w:r w:rsidRPr="00F80E1E">
        <w:rPr>
          <w:color w:val="000000" w:themeColor="text1"/>
        </w:rPr>
        <w:t xml:space="preserve">, </w:t>
      </w:r>
      <w:r w:rsidRPr="00F80E1E">
        <w:rPr>
          <w:color w:val="000000" w:themeColor="text1"/>
        </w:rPr>
        <w:t>Tomáš</w:t>
      </w:r>
      <w:r w:rsidRPr="00F80E1E">
        <w:rPr>
          <w:color w:val="000000" w:themeColor="text1"/>
        </w:rPr>
        <w:t xml:space="preserve"> </w:t>
      </w:r>
      <w:r w:rsidRPr="00F80E1E">
        <w:rPr>
          <w:color w:val="000000" w:themeColor="text1"/>
        </w:rPr>
        <w:t>Kubín</w:t>
      </w:r>
      <w:r w:rsidRPr="00F80E1E">
        <w:rPr>
          <w:color w:val="000000" w:themeColor="text1"/>
        </w:rPr>
        <w:t xml:space="preserve">, </w:t>
      </w:r>
      <w:r w:rsidRPr="00F80E1E">
        <w:rPr>
          <w:color w:val="000000" w:themeColor="text1"/>
        </w:rPr>
        <w:t>Raffaele</w:t>
      </w:r>
      <w:r w:rsidRPr="00F80E1E">
        <w:rPr>
          <w:color w:val="000000" w:themeColor="text1"/>
        </w:rPr>
        <w:t xml:space="preserve"> </w:t>
      </w:r>
      <w:r w:rsidRPr="00F80E1E">
        <w:rPr>
          <w:color w:val="000000" w:themeColor="text1"/>
        </w:rPr>
        <w:t>Stancanelli</w:t>
      </w:r>
      <w:r w:rsidRPr="00F80E1E">
        <w:rPr>
          <w:rStyle w:val="HideTWBExt"/>
          <w:b w:val="0"/>
        </w:rPr>
        <w:t>&lt;/Members&gt;</w:t>
      </w:r>
    </w:p>
    <w:p w:rsidR="00F80E1E" w:rsidRPr="00F80E1E" w:rsidP="00F80E1E" w14:paraId="30CB7E03" w14:textId="77777777">
      <w:pPr>
        <w:pStyle w:val="NormalBold"/>
        <w:rPr>
          <w:color w:val="000000" w:themeColor="text1"/>
        </w:rPr>
      </w:pPr>
      <w:r w:rsidRPr="00F80E1E">
        <w:rPr>
          <w:rStyle w:val="HideTWBExt"/>
          <w:b w:val="0"/>
        </w:rPr>
        <w:t>&lt;/RepeatBlock-By&gt;</w:t>
      </w:r>
    </w:p>
    <w:p w:rsidR="00F80E1E" w:rsidRPr="00F80E1E" w:rsidP="00F80E1E" w14:paraId="09ADF470"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718731C5" w14:textId="77777777">
      <w:pPr>
        <w:pStyle w:val="NormalBold"/>
        <w:rPr>
          <w:color w:val="000000" w:themeColor="text1"/>
        </w:rPr>
      </w:pPr>
      <w:r w:rsidRPr="00F80E1E">
        <w:rPr>
          <w:rStyle w:val="HideTWBExt"/>
          <w:b w:val="0"/>
        </w:rPr>
        <w:t>&lt;Article&gt;</w:t>
      </w:r>
      <w:r w:rsidRPr="00F80E1E">
        <w:rPr>
          <w:color w:val="000000" w:themeColor="text1"/>
        </w:rPr>
        <w:t>Artykuł 10 – ustęp 1 – litera b</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A5043B"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A8D3E89" w14:textId="77777777">
            <w:pPr>
              <w:rPr>
                <w:color w:val="000000" w:themeColor="text1"/>
              </w:rPr>
            </w:pPr>
          </w:p>
        </w:tc>
      </w:tr>
      <w:tr w14:paraId="32CB4F1B"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20A02BF2"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3BC29498" w14:textId="77777777">
            <w:pPr>
              <w:pStyle w:val="AmColumnHeading"/>
              <w:rPr>
                <w:color w:val="000000" w:themeColor="text1"/>
              </w:rPr>
            </w:pPr>
            <w:r w:rsidRPr="00F80E1E">
              <w:rPr>
                <w:color w:val="000000" w:themeColor="text1"/>
              </w:rPr>
              <w:t>Poprawka</w:t>
            </w:r>
          </w:p>
        </w:tc>
      </w:tr>
      <w:tr w14:paraId="741F217B"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CA68804" w14:textId="77777777">
            <w:pPr>
              <w:pStyle w:val="Normal6a"/>
              <w:rPr>
                <w:color w:val="000000" w:themeColor="text1"/>
              </w:rPr>
            </w:pPr>
            <w:r w:rsidRPr="00F80E1E">
              <w:rPr>
                <w:color w:val="000000" w:themeColor="text1"/>
              </w:rPr>
              <w:t>b)</w:t>
            </w:r>
            <w:r w:rsidRPr="00F80E1E">
              <w:rPr>
                <w:color w:val="000000" w:themeColor="text1"/>
              </w:rPr>
              <w:tab/>
              <w:t xml:space="preserve">dobrowolne przejście na odporne systemy produkcji wprowadzane przez rolników na poziomie gospodarstwa lub w części gospodarstwa, w tym przejście na rolnictwo ekologiczne </w:t>
            </w:r>
            <w:r w:rsidRPr="00F80E1E">
              <w:rPr>
                <w:b/>
                <w:i/>
                <w:color w:val="000000" w:themeColor="text1"/>
              </w:rPr>
              <w:t>i ekstensyfikację systemów produkcji zwierzęcej,</w:t>
            </w:r>
            <w:r w:rsidRPr="00F80E1E">
              <w:rPr>
                <w:color w:val="000000" w:themeColor="text1"/>
              </w:rPr>
              <w:t xml:space="preserve"> podjęte i realizowane zgodnie z ust. 4.</w:t>
            </w:r>
          </w:p>
        </w:tc>
        <w:tc>
          <w:tcPr>
            <w:tcW w:w="4876" w:type="dxa"/>
            <w:tcBorders>
              <w:top w:val="nil"/>
              <w:left w:val="nil"/>
              <w:bottom w:val="nil"/>
              <w:right w:val="nil"/>
            </w:tcBorders>
          </w:tcPr>
          <w:p w:rsidR="00F80E1E" w:rsidRPr="00F80E1E" w:rsidP="00E224BD" w14:paraId="5BBCC6AF" w14:textId="77777777">
            <w:pPr>
              <w:pStyle w:val="Normal6a"/>
              <w:rPr>
                <w:color w:val="000000" w:themeColor="text1"/>
              </w:rPr>
            </w:pPr>
            <w:r w:rsidRPr="00F80E1E">
              <w:rPr>
                <w:color w:val="000000" w:themeColor="text1"/>
              </w:rPr>
              <w:t>b)</w:t>
            </w:r>
            <w:r w:rsidRPr="00F80E1E">
              <w:rPr>
                <w:color w:val="000000" w:themeColor="text1"/>
              </w:rPr>
              <w:tab/>
              <w:t>dobrowolne przejście na odporne systemy produkcji wprowadzane przez rolników na poziomie gospodarstwa lub w części gospodarstwa, w tym przejście na rolnictwo ekologiczne, podjęte i realizowane zgodnie z ust. 4.</w:t>
            </w:r>
          </w:p>
        </w:tc>
      </w:tr>
    </w:tbl>
    <w:p w:rsidR="00F80E1E" w:rsidRPr="00F80E1E" w:rsidP="00F80E1E" w14:paraId="695459D3"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6406F474" w14:textId="77777777">
      <w:pPr>
        <w:rPr>
          <w:color w:val="000000" w:themeColor="text1"/>
        </w:rPr>
      </w:pPr>
      <w:r w:rsidRPr="00F80E1E">
        <w:rPr>
          <w:rStyle w:val="HideTWBExt"/>
        </w:rPr>
        <w:t>&lt;/Amend&gt;</w:t>
      </w:r>
    </w:p>
    <w:p w:rsidR="00F80E1E" w:rsidRPr="00F80E1E" w:rsidP="00F80E1E" w14:paraId="27526A14" w14:textId="14AA40DB">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2117</w:t>
      </w:r>
      <w:r w:rsidRPr="00F80E1E">
        <w:rPr>
          <w:rStyle w:val="HideTWBExt"/>
          <w:b w:val="0"/>
        </w:rPr>
        <w:t>&lt;/NumAm&gt;</w:t>
      </w:r>
    </w:p>
    <w:p w:rsidR="00F80E1E" w:rsidRPr="00F80E1E" w:rsidP="00F80E1E" w14:paraId="1FBC4408" w14:textId="77777777">
      <w:pPr>
        <w:pStyle w:val="NormalBold"/>
        <w:rPr>
          <w:color w:val="000000" w:themeColor="text1"/>
        </w:rPr>
      </w:pPr>
      <w:r w:rsidRPr="00F80E1E">
        <w:rPr>
          <w:rStyle w:val="HideTWBExt"/>
          <w:b w:val="0"/>
        </w:rPr>
        <w:t>&lt;RepeatBlock-By&gt;&lt;Members&gt;</w:t>
      </w:r>
      <w:r w:rsidRPr="00F80E1E">
        <w:rPr>
          <w:color w:val="000000" w:themeColor="text1"/>
        </w:rPr>
        <w:t xml:space="preserve">Bert-Jan </w:t>
      </w:r>
      <w:r w:rsidRPr="00F80E1E">
        <w:rPr>
          <w:color w:val="000000" w:themeColor="text1"/>
        </w:rPr>
        <w:t>Ruissen</w:t>
      </w:r>
      <w:r w:rsidRPr="00F80E1E">
        <w:rPr>
          <w:rStyle w:val="HideTWBExt"/>
          <w:b w:val="0"/>
        </w:rPr>
        <w:t>&lt;/Members&gt;</w:t>
      </w:r>
    </w:p>
    <w:p w:rsidR="00F80E1E" w:rsidRPr="00F80E1E" w:rsidP="00F80E1E" w14:paraId="148AAB52" w14:textId="77777777">
      <w:pPr>
        <w:pStyle w:val="NormalBold"/>
        <w:rPr>
          <w:color w:val="000000" w:themeColor="text1"/>
        </w:rPr>
      </w:pPr>
      <w:r w:rsidRPr="00F80E1E">
        <w:rPr>
          <w:rStyle w:val="HideTWBExt"/>
          <w:b w:val="0"/>
        </w:rPr>
        <w:t>&lt;/RepeatBlock-By&gt;</w:t>
      </w:r>
    </w:p>
    <w:p w:rsidR="00F80E1E" w:rsidRPr="00F80E1E" w:rsidP="00F80E1E" w14:paraId="26DB160C"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3DE9991C" w14:textId="77777777">
      <w:pPr>
        <w:pStyle w:val="NormalBold"/>
        <w:rPr>
          <w:color w:val="000000" w:themeColor="text1"/>
        </w:rPr>
      </w:pPr>
      <w:r w:rsidRPr="00F80E1E">
        <w:rPr>
          <w:rStyle w:val="HideTWBExt"/>
          <w:b w:val="0"/>
        </w:rPr>
        <w:t>&lt;Article&gt;</w:t>
      </w:r>
      <w:r w:rsidRPr="00F80E1E">
        <w:rPr>
          <w:color w:val="000000" w:themeColor="text1"/>
        </w:rPr>
        <w:t>Artykuł 10 – ustęp 1 – litera b</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D7E81A"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45A39D57" w14:textId="77777777">
            <w:pPr>
              <w:rPr>
                <w:color w:val="000000" w:themeColor="text1"/>
              </w:rPr>
            </w:pPr>
          </w:p>
        </w:tc>
      </w:tr>
      <w:tr w14:paraId="75C9BE10"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65EFEA96"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40075EB9" w14:textId="77777777">
            <w:pPr>
              <w:pStyle w:val="AmColumnHeading"/>
              <w:rPr>
                <w:color w:val="000000" w:themeColor="text1"/>
              </w:rPr>
            </w:pPr>
            <w:r w:rsidRPr="00F80E1E">
              <w:rPr>
                <w:color w:val="000000" w:themeColor="text1"/>
              </w:rPr>
              <w:t>Poprawka</w:t>
            </w:r>
          </w:p>
        </w:tc>
      </w:tr>
      <w:tr w14:paraId="2D8F164B"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78D6A5E" w14:textId="77777777">
            <w:pPr>
              <w:pStyle w:val="Normal6a"/>
              <w:rPr>
                <w:color w:val="000000" w:themeColor="text1"/>
              </w:rPr>
            </w:pPr>
            <w:r w:rsidRPr="00F80E1E">
              <w:rPr>
                <w:color w:val="000000" w:themeColor="text1"/>
              </w:rPr>
              <w:t>b)</w:t>
            </w:r>
            <w:r w:rsidRPr="00F80E1E">
              <w:rPr>
                <w:color w:val="000000" w:themeColor="text1"/>
              </w:rPr>
              <w:tab/>
              <w:t xml:space="preserve">dobrowolne przejście na odporne systemy produkcji wprowadzane przez rolników na poziomie gospodarstwa lub w części gospodarstwa, w tym przejście na rolnictwo ekologiczne </w:t>
            </w:r>
            <w:r w:rsidRPr="00F80E1E">
              <w:rPr>
                <w:b/>
                <w:i/>
                <w:color w:val="000000" w:themeColor="text1"/>
              </w:rPr>
              <w:t>i ekstensyfikację systemów produkcji zwierzęcej,</w:t>
            </w:r>
            <w:r w:rsidRPr="00F80E1E">
              <w:rPr>
                <w:color w:val="000000" w:themeColor="text1"/>
              </w:rPr>
              <w:t xml:space="preserve"> podjęte i realizowane zgodnie z ust. 4.</w:t>
            </w:r>
          </w:p>
        </w:tc>
        <w:tc>
          <w:tcPr>
            <w:tcW w:w="4876" w:type="dxa"/>
            <w:tcBorders>
              <w:top w:val="nil"/>
              <w:left w:val="nil"/>
              <w:bottom w:val="nil"/>
              <w:right w:val="nil"/>
            </w:tcBorders>
          </w:tcPr>
          <w:p w:rsidR="00F80E1E" w:rsidRPr="00F80E1E" w:rsidP="00E224BD" w14:paraId="67366A0B" w14:textId="77777777">
            <w:pPr>
              <w:pStyle w:val="Normal6a"/>
              <w:rPr>
                <w:color w:val="000000" w:themeColor="text1"/>
              </w:rPr>
            </w:pPr>
            <w:r w:rsidRPr="00F80E1E">
              <w:rPr>
                <w:color w:val="000000" w:themeColor="text1"/>
              </w:rPr>
              <w:t>b)</w:t>
            </w:r>
            <w:r w:rsidRPr="00F80E1E">
              <w:rPr>
                <w:color w:val="000000" w:themeColor="text1"/>
              </w:rPr>
              <w:tab/>
              <w:t>dobrowolne przejście na odporne systemy produkcji wprowadzane przez rolników na poziomie gospodarstwa lub w części gospodarstwa, w tym przejście na rolnictwo ekologiczne, podjęte i realizowane zgodnie z ust. 4.</w:t>
            </w:r>
          </w:p>
        </w:tc>
      </w:tr>
    </w:tbl>
    <w:p w:rsidR="00F80E1E" w:rsidRPr="00F80E1E" w:rsidP="00F80E1E" w14:paraId="6556FD1B"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5538E80C"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032AFC24" w14:textId="77777777">
      <w:pPr>
        <w:pStyle w:val="AmJustText"/>
        <w:rPr>
          <w:color w:val="000000" w:themeColor="text1"/>
        </w:rPr>
      </w:pPr>
      <w:r w:rsidRPr="00F80E1E">
        <w:rPr>
          <w:color w:val="000000" w:themeColor="text1"/>
        </w:rPr>
        <w:t>Finansowanie w ramach WPR, mające na celu poprawę wyników w zakresie ochrony środowiska i klimatu, powinno koncentrować się na osiąganiu rezultatów, a przy tym umożliwiać państwom członkowskim wybór najskuteczniejszych instrumentów. Cele związane z ochroną środowiska i klimatem można osiągnąć różnymi drogami, w tym poprzez innowacje, rozwój technologiczny i ulepszone praktyki w dziedzinie zarządzania. Zachowanie elastyczności gwarantuje, że polityka będzie stymulować osiąganie wyników i skuteczność, a nie narzucać jeden model produkcji.</w:t>
      </w:r>
    </w:p>
    <w:p w:rsidR="00F80E1E" w:rsidRPr="00F80E1E" w:rsidP="00F80E1E" w14:paraId="23179426" w14:textId="77777777">
      <w:pPr>
        <w:rPr>
          <w:color w:val="000000" w:themeColor="text1"/>
        </w:rPr>
      </w:pPr>
      <w:r w:rsidRPr="00F80E1E">
        <w:rPr>
          <w:rStyle w:val="HideTWBExt"/>
        </w:rPr>
        <w:t>&lt;/Amend&gt;</w:t>
      </w:r>
    </w:p>
    <w:p w:rsidR="00F80E1E" w:rsidRPr="00F80E1E" w:rsidP="00F80E1E" w14:paraId="27D179C2" w14:textId="6A77D6F4">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2118</w:t>
      </w:r>
      <w:r w:rsidRPr="00F80E1E">
        <w:rPr>
          <w:rStyle w:val="HideTWBExt"/>
          <w:b w:val="0"/>
        </w:rPr>
        <w:t>&lt;/NumAm&gt;</w:t>
      </w:r>
    </w:p>
    <w:p w:rsidR="00F80E1E" w:rsidRPr="00F80E1E" w:rsidP="00F80E1E" w14:paraId="2A38DDDF" w14:textId="77777777">
      <w:pPr>
        <w:pStyle w:val="NormalBold"/>
        <w:rPr>
          <w:color w:val="000000" w:themeColor="text1"/>
        </w:rPr>
      </w:pPr>
      <w:r w:rsidRPr="00F80E1E">
        <w:rPr>
          <w:rStyle w:val="HideTWBExt"/>
          <w:b w:val="0"/>
        </w:rPr>
        <w:t>&lt;RepeatBlock-By&gt;&lt;Members&gt;</w:t>
      </w:r>
      <w:r w:rsidRPr="00F80E1E">
        <w:rPr>
          <w:color w:val="000000" w:themeColor="text1"/>
        </w:rPr>
        <w:t xml:space="preserve">Maria </w:t>
      </w:r>
      <w:r w:rsidRPr="00F80E1E">
        <w:rPr>
          <w:color w:val="000000" w:themeColor="text1"/>
        </w:rPr>
        <w:t>Walsh</w:t>
      </w:r>
      <w:r w:rsidRPr="00F80E1E">
        <w:rPr>
          <w:rStyle w:val="HideTWBExt"/>
          <w:b w:val="0"/>
        </w:rPr>
        <w:t>&lt;/Members&gt;</w:t>
      </w:r>
    </w:p>
    <w:p w:rsidR="00F80E1E" w:rsidRPr="00F80E1E" w:rsidP="00F80E1E" w14:paraId="62A4780B" w14:textId="77777777">
      <w:pPr>
        <w:pStyle w:val="NormalBold"/>
        <w:rPr>
          <w:color w:val="000000" w:themeColor="text1"/>
        </w:rPr>
      </w:pPr>
      <w:r w:rsidRPr="00F80E1E">
        <w:rPr>
          <w:rStyle w:val="HideTWBExt"/>
          <w:b w:val="0"/>
        </w:rPr>
        <w:t>&lt;/RepeatBlock-By&gt;</w:t>
      </w:r>
    </w:p>
    <w:p w:rsidR="00F80E1E" w:rsidRPr="00F80E1E" w:rsidP="00F80E1E" w14:paraId="5A9E3B80"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035D80DC" w14:textId="77777777">
      <w:pPr>
        <w:pStyle w:val="NormalBold"/>
        <w:rPr>
          <w:color w:val="000000" w:themeColor="text1"/>
        </w:rPr>
      </w:pPr>
      <w:r w:rsidRPr="00F80E1E">
        <w:rPr>
          <w:rStyle w:val="HideTWBExt"/>
          <w:b w:val="0"/>
        </w:rPr>
        <w:t>&lt;Article&gt;</w:t>
      </w:r>
      <w:r w:rsidRPr="00F80E1E">
        <w:rPr>
          <w:color w:val="000000" w:themeColor="text1"/>
        </w:rPr>
        <w:t>Artykuł 10 – ustęp 1 – litera b</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2A034B"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52525DB" w14:textId="77777777">
            <w:pPr>
              <w:rPr>
                <w:color w:val="000000" w:themeColor="text1"/>
              </w:rPr>
            </w:pPr>
          </w:p>
        </w:tc>
      </w:tr>
      <w:tr w14:paraId="3D67659D"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7FCD520C"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2D195AB" w14:textId="77777777">
            <w:pPr>
              <w:pStyle w:val="AmColumnHeading"/>
              <w:rPr>
                <w:color w:val="000000" w:themeColor="text1"/>
              </w:rPr>
            </w:pPr>
            <w:r w:rsidRPr="00F80E1E">
              <w:rPr>
                <w:color w:val="000000" w:themeColor="text1"/>
              </w:rPr>
              <w:t>Poprawka</w:t>
            </w:r>
          </w:p>
        </w:tc>
      </w:tr>
      <w:tr w14:paraId="1238DA56"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2B1FD1F" w14:textId="77777777">
            <w:pPr>
              <w:pStyle w:val="Normal6a"/>
              <w:rPr>
                <w:color w:val="000000" w:themeColor="text1"/>
              </w:rPr>
            </w:pPr>
            <w:r w:rsidRPr="00F80E1E">
              <w:rPr>
                <w:color w:val="000000" w:themeColor="text1"/>
              </w:rPr>
              <w:t>b)</w:t>
            </w:r>
            <w:r w:rsidRPr="00F80E1E">
              <w:rPr>
                <w:color w:val="000000" w:themeColor="text1"/>
              </w:rPr>
              <w:tab/>
              <w:t xml:space="preserve">dobrowolne przejście na odporne systemy produkcji wprowadzane przez rolników na poziomie gospodarstwa lub w części gospodarstwa, w tym przejście na rolnictwo ekologiczne </w:t>
            </w:r>
            <w:r w:rsidRPr="00F80E1E">
              <w:rPr>
                <w:b/>
                <w:i/>
                <w:color w:val="000000" w:themeColor="text1"/>
              </w:rPr>
              <w:t>i ekstensyfikację systemów produkcji zwierzęcej,</w:t>
            </w:r>
            <w:r w:rsidRPr="00F80E1E">
              <w:rPr>
                <w:color w:val="000000" w:themeColor="text1"/>
              </w:rPr>
              <w:t xml:space="preserve"> podjęte i realizowane zgodnie z ust. 4.</w:t>
            </w:r>
          </w:p>
        </w:tc>
        <w:tc>
          <w:tcPr>
            <w:tcW w:w="4876" w:type="dxa"/>
            <w:tcBorders>
              <w:top w:val="nil"/>
              <w:left w:val="nil"/>
              <w:bottom w:val="nil"/>
              <w:right w:val="nil"/>
            </w:tcBorders>
          </w:tcPr>
          <w:p w:rsidR="00F80E1E" w:rsidRPr="00F80E1E" w:rsidP="00E224BD" w14:paraId="41486AE0" w14:textId="77777777">
            <w:pPr>
              <w:pStyle w:val="Normal6a"/>
              <w:rPr>
                <w:color w:val="000000" w:themeColor="text1"/>
              </w:rPr>
            </w:pPr>
            <w:r w:rsidRPr="00F80E1E">
              <w:rPr>
                <w:color w:val="000000" w:themeColor="text1"/>
              </w:rPr>
              <w:t>b)</w:t>
            </w:r>
            <w:r w:rsidRPr="00F80E1E">
              <w:rPr>
                <w:color w:val="000000" w:themeColor="text1"/>
              </w:rPr>
              <w:tab/>
              <w:t>dobrowolne przejście na odporne systemy produkcji wprowadzane przez rolników na poziomie gospodarstwa lub w części gospodarstwa, w tym przejście na rolnictwo ekologiczne, podjęte i realizowane zgodnie z ust. 4.</w:t>
            </w:r>
          </w:p>
        </w:tc>
      </w:tr>
    </w:tbl>
    <w:p w:rsidR="00F80E1E" w:rsidRPr="00F80E1E" w:rsidP="00F80E1E" w14:paraId="2A1CC93E"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2D612B9D" w14:textId="77777777">
      <w:pPr>
        <w:rPr>
          <w:color w:val="000000" w:themeColor="text1"/>
        </w:rPr>
      </w:pPr>
      <w:r w:rsidRPr="00F80E1E">
        <w:rPr>
          <w:rStyle w:val="HideTWBExt"/>
        </w:rPr>
        <w:t>&lt;/Amend&gt;</w:t>
      </w:r>
    </w:p>
    <w:p w:rsidR="00F80E1E" w:rsidRPr="00F80E1E" w:rsidP="00F80E1E" w14:paraId="1764BB1D" w14:textId="0E6AB6C5">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2119</w:t>
      </w:r>
      <w:r w:rsidRPr="00F80E1E">
        <w:rPr>
          <w:rStyle w:val="HideTWBExt"/>
          <w:b w:val="0"/>
        </w:rPr>
        <w:t>&lt;/NumAm&gt;</w:t>
      </w:r>
    </w:p>
    <w:p w:rsidR="00F80E1E" w:rsidRPr="00F80E1E" w:rsidP="00F80E1E" w14:paraId="0E6B15D7" w14:textId="77777777">
      <w:pPr>
        <w:pStyle w:val="NormalBold"/>
        <w:rPr>
          <w:color w:val="000000" w:themeColor="text1"/>
        </w:rPr>
      </w:pPr>
      <w:r w:rsidRPr="00F80E1E">
        <w:rPr>
          <w:rStyle w:val="HideTWBExt"/>
          <w:b w:val="0"/>
        </w:rPr>
        <w:t>&lt;RepeatBlock-By&gt;&lt;Members&gt;</w:t>
      </w:r>
      <w:r w:rsidRPr="00F80E1E">
        <w:rPr>
          <w:color w:val="000000" w:themeColor="text1"/>
        </w:rPr>
        <w:t xml:space="preserve">Barry </w:t>
      </w:r>
      <w:r w:rsidRPr="00F80E1E">
        <w:rPr>
          <w:color w:val="000000" w:themeColor="text1"/>
        </w:rPr>
        <w:t>Cowen</w:t>
      </w:r>
      <w:r w:rsidRPr="00F80E1E">
        <w:rPr>
          <w:color w:val="000000" w:themeColor="text1"/>
        </w:rPr>
        <w:t xml:space="preserve">, </w:t>
      </w:r>
      <w:r w:rsidRPr="00F80E1E">
        <w:rPr>
          <w:color w:val="000000" w:themeColor="text1"/>
        </w:rPr>
        <w:t>Asger</w:t>
      </w:r>
      <w:r w:rsidRPr="00F80E1E">
        <w:rPr>
          <w:color w:val="000000" w:themeColor="text1"/>
        </w:rPr>
        <w:t xml:space="preserve"> Christensen, Michal </w:t>
      </w:r>
      <w:r w:rsidRPr="00F80E1E">
        <w:rPr>
          <w:color w:val="000000" w:themeColor="text1"/>
        </w:rPr>
        <w:t>Wiezik</w:t>
      </w:r>
      <w:r w:rsidRPr="00F80E1E">
        <w:rPr>
          <w:color w:val="000000" w:themeColor="text1"/>
        </w:rPr>
        <w:t xml:space="preserve">, </w:t>
      </w:r>
      <w:r w:rsidRPr="00F80E1E">
        <w:rPr>
          <w:color w:val="000000" w:themeColor="text1"/>
        </w:rPr>
        <w:t>Elsi</w:t>
      </w:r>
      <w:r w:rsidRPr="00F80E1E">
        <w:rPr>
          <w:color w:val="000000" w:themeColor="text1"/>
        </w:rPr>
        <w:t xml:space="preserve"> </w:t>
      </w:r>
      <w:r w:rsidRPr="00F80E1E">
        <w:rPr>
          <w:color w:val="000000" w:themeColor="text1"/>
        </w:rPr>
        <w:t>Katainen</w:t>
      </w:r>
      <w:r w:rsidRPr="00F80E1E">
        <w:rPr>
          <w:color w:val="000000" w:themeColor="text1"/>
        </w:rPr>
        <w:t xml:space="preserve">, </w:t>
      </w:r>
      <w:r w:rsidRPr="00F80E1E">
        <w:rPr>
          <w:color w:val="000000" w:themeColor="text1"/>
        </w:rPr>
        <w:t>Jérémy</w:t>
      </w:r>
      <w:r w:rsidRPr="00F80E1E">
        <w:rPr>
          <w:color w:val="000000" w:themeColor="text1"/>
        </w:rPr>
        <w:t xml:space="preserve"> </w:t>
      </w:r>
      <w:r w:rsidRPr="00F80E1E">
        <w:rPr>
          <w:color w:val="000000" w:themeColor="text1"/>
        </w:rPr>
        <w:t>Decerle</w:t>
      </w:r>
      <w:r w:rsidRPr="00F80E1E">
        <w:rPr>
          <w:rStyle w:val="HideTWBExt"/>
          <w:b w:val="0"/>
        </w:rPr>
        <w:t>&lt;/Members&gt;</w:t>
      </w:r>
    </w:p>
    <w:p w:rsidR="00F80E1E" w:rsidRPr="00F80E1E" w:rsidP="00F80E1E" w14:paraId="3D318577" w14:textId="77777777">
      <w:pPr>
        <w:pStyle w:val="NormalBold"/>
        <w:rPr>
          <w:color w:val="000000" w:themeColor="text1"/>
        </w:rPr>
      </w:pPr>
      <w:r w:rsidRPr="00F80E1E">
        <w:rPr>
          <w:rStyle w:val="HideTWBExt"/>
          <w:b w:val="0"/>
        </w:rPr>
        <w:t>&lt;/RepeatBlock-By&gt;</w:t>
      </w:r>
    </w:p>
    <w:p w:rsidR="00F80E1E" w:rsidRPr="00F80E1E" w:rsidP="00F80E1E" w14:paraId="2FD9EE17"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68FA340" w14:textId="77777777">
      <w:pPr>
        <w:pStyle w:val="NormalBold"/>
        <w:rPr>
          <w:color w:val="000000" w:themeColor="text1"/>
        </w:rPr>
      </w:pPr>
      <w:r w:rsidRPr="00F80E1E">
        <w:rPr>
          <w:rStyle w:val="HideTWBExt"/>
          <w:b w:val="0"/>
        </w:rPr>
        <w:t>&lt;Article&gt;</w:t>
      </w:r>
      <w:r w:rsidRPr="00F80E1E">
        <w:rPr>
          <w:color w:val="000000" w:themeColor="text1"/>
        </w:rPr>
        <w:t>Artykuł 10 – ustęp 1 – litera b</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C81B49"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F769F3F" w14:textId="77777777">
            <w:pPr>
              <w:rPr>
                <w:color w:val="000000" w:themeColor="text1"/>
              </w:rPr>
            </w:pPr>
          </w:p>
        </w:tc>
      </w:tr>
      <w:tr w14:paraId="76118515"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6BCBB2D5"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0988421" w14:textId="77777777">
            <w:pPr>
              <w:pStyle w:val="AmColumnHeading"/>
              <w:rPr>
                <w:color w:val="000000" w:themeColor="text1"/>
              </w:rPr>
            </w:pPr>
            <w:r w:rsidRPr="00F80E1E">
              <w:rPr>
                <w:color w:val="000000" w:themeColor="text1"/>
              </w:rPr>
              <w:t>Poprawka</w:t>
            </w:r>
          </w:p>
        </w:tc>
      </w:tr>
      <w:tr w14:paraId="7624A7DA"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92B5F15" w14:textId="77777777">
            <w:pPr>
              <w:pStyle w:val="Normal6a"/>
              <w:rPr>
                <w:color w:val="000000" w:themeColor="text1"/>
              </w:rPr>
            </w:pPr>
            <w:r w:rsidRPr="00F80E1E">
              <w:rPr>
                <w:color w:val="000000" w:themeColor="text1"/>
              </w:rPr>
              <w:t>b)</w:t>
            </w:r>
            <w:r w:rsidRPr="00F80E1E">
              <w:rPr>
                <w:color w:val="000000" w:themeColor="text1"/>
              </w:rPr>
              <w:tab/>
              <w:t>dobrowolne przejście na odporne systemy produkcji wprowadzane przez rolników na poziomie gospodarstwa lub w części gospodarstwa, w tym przejście na rolnictwo ekologiczne i ekstensyfikację systemów produkcji zwierzęcej, podjęte i realizowane zgodnie z ust. 4.</w:t>
            </w:r>
          </w:p>
        </w:tc>
        <w:tc>
          <w:tcPr>
            <w:tcW w:w="4876" w:type="dxa"/>
            <w:tcBorders>
              <w:top w:val="nil"/>
              <w:left w:val="nil"/>
              <w:bottom w:val="nil"/>
              <w:right w:val="nil"/>
            </w:tcBorders>
          </w:tcPr>
          <w:p w:rsidR="00F80E1E" w:rsidRPr="00F80E1E" w:rsidP="00E224BD" w14:paraId="2FEB6F96" w14:textId="77777777">
            <w:pPr>
              <w:pStyle w:val="Normal6a"/>
              <w:rPr>
                <w:color w:val="000000" w:themeColor="text1"/>
              </w:rPr>
            </w:pPr>
            <w:r w:rsidRPr="00F80E1E">
              <w:rPr>
                <w:color w:val="000000" w:themeColor="text1"/>
              </w:rPr>
              <w:t>b)</w:t>
            </w:r>
            <w:r w:rsidRPr="00F80E1E">
              <w:rPr>
                <w:color w:val="000000" w:themeColor="text1"/>
              </w:rPr>
              <w:tab/>
              <w:t>dobrowolne przejście na odporne systemy produkcji wprowadzane przez rolników na poziomie gospodarstwa lub w części gospodarstwa, w tym przejście na rolnictwo ekologiczne</w:t>
            </w:r>
            <w:r w:rsidRPr="00F80E1E">
              <w:rPr>
                <w:b/>
                <w:i/>
                <w:color w:val="000000" w:themeColor="text1"/>
              </w:rPr>
              <w:t>, agroekologię</w:t>
            </w:r>
            <w:r w:rsidRPr="00F80E1E">
              <w:rPr>
                <w:color w:val="000000" w:themeColor="text1"/>
              </w:rPr>
              <w:t xml:space="preserve"> i ekstensyfikację systemów produkcji zwierzęcej, podjęte i realizowane zgodnie z ust. 4.</w:t>
            </w:r>
          </w:p>
        </w:tc>
      </w:tr>
    </w:tbl>
    <w:p w:rsidR="00F80E1E" w:rsidRPr="00F80E1E" w:rsidP="00F80E1E" w14:paraId="774858A4"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2D7D94EC" w14:textId="77777777">
      <w:pPr>
        <w:rPr>
          <w:color w:val="000000" w:themeColor="text1"/>
        </w:rPr>
      </w:pPr>
      <w:r w:rsidRPr="00F80E1E">
        <w:rPr>
          <w:rStyle w:val="HideTWBExt"/>
        </w:rPr>
        <w:t>&lt;/Amend&gt;</w:t>
      </w:r>
    </w:p>
    <w:p w:rsidR="00F80E1E" w:rsidRPr="00F80E1E" w:rsidP="00F80E1E" w14:paraId="00964493" w14:textId="242FB995">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2120</w:t>
      </w:r>
      <w:r w:rsidRPr="00F80E1E">
        <w:rPr>
          <w:rStyle w:val="HideTWBExt"/>
          <w:b w:val="0"/>
        </w:rPr>
        <w:t>&lt;/NumAm&gt;</w:t>
      </w:r>
    </w:p>
    <w:p w:rsidR="00F80E1E" w:rsidRPr="00F80E1E" w:rsidP="00F80E1E" w14:paraId="1FD178B2"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Carlo </w:t>
      </w:r>
      <w:r w:rsidRPr="00F80E1E">
        <w:rPr>
          <w:color w:val="000000" w:themeColor="text1"/>
        </w:rPr>
        <w:t>Fidanza</w:t>
      </w:r>
      <w:r w:rsidRPr="00F80E1E">
        <w:rPr>
          <w:color w:val="000000" w:themeColor="text1"/>
        </w:rPr>
        <w:t xml:space="preserve">, Waldemar Buda, </w:t>
      </w:r>
      <w:r w:rsidRPr="00F80E1E">
        <w:rPr>
          <w:color w:val="000000" w:themeColor="text1"/>
        </w:rPr>
        <w:t>Jessika</w:t>
      </w:r>
      <w:r w:rsidRPr="00F80E1E">
        <w:rPr>
          <w:color w:val="000000" w:themeColor="text1"/>
        </w:rPr>
        <w:t xml:space="preserve"> van </w:t>
      </w:r>
      <w:r w:rsidRPr="00F80E1E">
        <w:rPr>
          <w:color w:val="000000" w:themeColor="text1"/>
        </w:rPr>
        <w:t>Leeuwen</w:t>
      </w:r>
      <w:r w:rsidRPr="00F80E1E">
        <w:rPr>
          <w:color w:val="000000" w:themeColor="text1"/>
        </w:rPr>
        <w:t xml:space="preserve">, Bert-Jan </w:t>
      </w:r>
      <w:r w:rsidRPr="00F80E1E">
        <w:rPr>
          <w:color w:val="000000" w:themeColor="text1"/>
        </w:rPr>
        <w:t>Ruissen</w:t>
      </w:r>
      <w:r w:rsidRPr="00F80E1E">
        <w:rPr>
          <w:rStyle w:val="HideTWBExt"/>
          <w:b w:val="0"/>
        </w:rPr>
        <w:t>&lt;/Members&gt;</w:t>
      </w:r>
    </w:p>
    <w:p w:rsidR="00F80E1E" w:rsidRPr="00F80E1E" w:rsidP="00F80E1E" w14:paraId="42100E78" w14:textId="77777777">
      <w:pPr>
        <w:pStyle w:val="NormalBold"/>
        <w:rPr>
          <w:color w:val="000000" w:themeColor="text1"/>
        </w:rPr>
      </w:pPr>
      <w:r w:rsidRPr="00F80E1E">
        <w:rPr>
          <w:rStyle w:val="HideTWBExt"/>
          <w:b w:val="0"/>
        </w:rPr>
        <w:t>&lt;/RepeatBlock-By&gt;</w:t>
      </w:r>
    </w:p>
    <w:p w:rsidR="00F80E1E" w:rsidRPr="00F80E1E" w:rsidP="00F80E1E" w14:paraId="7D07F3B5"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351D74AB" w14:textId="77777777">
      <w:pPr>
        <w:pStyle w:val="NormalBold"/>
        <w:rPr>
          <w:color w:val="000000" w:themeColor="text1"/>
        </w:rPr>
      </w:pPr>
      <w:r w:rsidRPr="00F80E1E">
        <w:rPr>
          <w:rStyle w:val="HideTWBExt"/>
          <w:b w:val="0"/>
        </w:rPr>
        <w:t>&lt;Article&gt;</w:t>
      </w:r>
      <w:r w:rsidRPr="00F80E1E">
        <w:rPr>
          <w:color w:val="000000" w:themeColor="text1"/>
        </w:rPr>
        <w:t>Artykuł 10 – ustęp 1 – litera b a (nowa)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13B5F9"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46119F29" w14:textId="77777777">
            <w:pPr>
              <w:rPr>
                <w:color w:val="000000" w:themeColor="text1"/>
              </w:rPr>
            </w:pPr>
          </w:p>
        </w:tc>
      </w:tr>
      <w:tr w14:paraId="1F11B471"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6838CF45"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667484A6" w14:textId="77777777">
            <w:pPr>
              <w:pStyle w:val="AmColumnHeading"/>
              <w:rPr>
                <w:color w:val="000000" w:themeColor="text1"/>
              </w:rPr>
            </w:pPr>
            <w:r w:rsidRPr="00F80E1E">
              <w:rPr>
                <w:color w:val="000000" w:themeColor="text1"/>
              </w:rPr>
              <w:t>Poprawka</w:t>
            </w:r>
          </w:p>
        </w:tc>
      </w:tr>
      <w:tr w14:paraId="1B1BDB5C"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5440841" w14:textId="77777777">
            <w:pPr>
              <w:pStyle w:val="Normal6a"/>
              <w:rPr>
                <w:color w:val="000000" w:themeColor="text1"/>
              </w:rPr>
            </w:pPr>
          </w:p>
        </w:tc>
        <w:tc>
          <w:tcPr>
            <w:tcW w:w="4876" w:type="dxa"/>
            <w:tcBorders>
              <w:top w:val="nil"/>
              <w:left w:val="nil"/>
              <w:bottom w:val="nil"/>
              <w:right w:val="nil"/>
            </w:tcBorders>
          </w:tcPr>
          <w:p w:rsidR="00F80E1E" w:rsidRPr="00F80E1E" w:rsidP="00E224BD" w14:paraId="1DFD57BE" w14:textId="77777777">
            <w:pPr>
              <w:pStyle w:val="Normal6a"/>
              <w:rPr>
                <w:color w:val="000000" w:themeColor="text1"/>
              </w:rPr>
            </w:pPr>
            <w:r w:rsidRPr="00F80E1E">
              <w:rPr>
                <w:b/>
                <w:i/>
                <w:color w:val="000000" w:themeColor="text1"/>
              </w:rPr>
              <w:t>ba)</w:t>
            </w:r>
            <w:r w:rsidRPr="00F80E1E">
              <w:rPr>
                <w:b/>
                <w:i/>
                <w:color w:val="000000" w:themeColor="text1"/>
              </w:rPr>
              <w:tab/>
              <w:t xml:space="preserve"> stosowanie technologii, które ograniczają wpływ produkcji roślinnej i zwierzęcej na środowisko i klimat, a jednocześnie zwiększają jej produktywność.</w:t>
            </w:r>
          </w:p>
        </w:tc>
      </w:tr>
    </w:tbl>
    <w:p w:rsidR="00F80E1E" w:rsidRPr="00F80E1E" w:rsidP="00F80E1E" w14:paraId="16BB08E7"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20514D67"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6A1326D5" w14:textId="77777777">
      <w:pPr>
        <w:pStyle w:val="AmJustText"/>
        <w:rPr>
          <w:color w:val="000000" w:themeColor="text1"/>
        </w:rPr>
      </w:pPr>
      <w:r w:rsidRPr="00F80E1E">
        <w:rPr>
          <w:color w:val="000000" w:themeColor="text1"/>
        </w:rPr>
        <w:t>Inwestowanie w nowe technologie jest kluczowe dla osiągnięcia celów środowiskowych i klimatycznych, a jednocześnie przyczynia się do utrzymania i zwiększenia zdolności produkcyjnych przedsiębiorstw.</w:t>
      </w:r>
    </w:p>
    <w:p w:rsidR="00F80E1E" w:rsidRPr="00F80E1E" w:rsidP="00F80E1E" w14:paraId="7BC59EFA" w14:textId="77777777">
      <w:pPr>
        <w:rPr>
          <w:color w:val="000000" w:themeColor="text1"/>
        </w:rPr>
      </w:pPr>
      <w:r w:rsidRPr="00F80E1E">
        <w:rPr>
          <w:rStyle w:val="HideTWBExt"/>
        </w:rPr>
        <w:t>&lt;/Amend&gt;</w:t>
      </w:r>
    </w:p>
    <w:p w:rsidR="00F80E1E" w:rsidRPr="00F80E1E" w:rsidP="00F80E1E" w14:paraId="48F136DB" w14:textId="56CF4E27">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2121</w:t>
      </w:r>
      <w:r w:rsidRPr="00F80E1E">
        <w:rPr>
          <w:rStyle w:val="HideTWBExt"/>
          <w:b w:val="0"/>
        </w:rPr>
        <w:t>&lt;/NumAm&gt;</w:t>
      </w:r>
    </w:p>
    <w:p w:rsidR="00F80E1E" w:rsidRPr="00F80E1E" w:rsidP="00F80E1E" w14:paraId="68D25BFA" w14:textId="77777777">
      <w:pPr>
        <w:pStyle w:val="NormalBold"/>
        <w:rPr>
          <w:color w:val="000000" w:themeColor="text1"/>
        </w:rPr>
      </w:pPr>
      <w:r w:rsidRPr="00F80E1E">
        <w:rPr>
          <w:rStyle w:val="HideTWBExt"/>
          <w:b w:val="0"/>
        </w:rPr>
        <w:t>&lt;RepeatBlock-By&gt;&lt;Members&gt;</w:t>
      </w:r>
      <w:r w:rsidRPr="00F80E1E">
        <w:rPr>
          <w:color w:val="000000" w:themeColor="text1"/>
        </w:rPr>
        <w:t>Salvatore</w:t>
      </w:r>
      <w:r w:rsidRPr="00F80E1E">
        <w:rPr>
          <w:color w:val="000000" w:themeColor="text1"/>
        </w:rPr>
        <w:t xml:space="preserve"> De </w:t>
      </w:r>
      <w:r w:rsidRPr="00F80E1E">
        <w:rPr>
          <w:color w:val="000000" w:themeColor="text1"/>
        </w:rPr>
        <w:t>Meo</w:t>
      </w:r>
      <w:r w:rsidRPr="00F80E1E">
        <w:rPr>
          <w:rStyle w:val="HideTWBExt"/>
          <w:b w:val="0"/>
        </w:rPr>
        <w:t>&lt;/Members&gt;</w:t>
      </w:r>
    </w:p>
    <w:p w:rsidR="00F80E1E" w:rsidRPr="00F80E1E" w:rsidP="00F80E1E" w14:paraId="691F7FA7" w14:textId="77777777">
      <w:pPr>
        <w:pStyle w:val="NormalBold"/>
        <w:rPr>
          <w:color w:val="000000" w:themeColor="text1"/>
        </w:rPr>
      </w:pPr>
      <w:r w:rsidRPr="00F80E1E">
        <w:rPr>
          <w:rStyle w:val="HideTWBExt"/>
          <w:b w:val="0"/>
        </w:rPr>
        <w:t>&lt;/RepeatBlock-By&gt;</w:t>
      </w:r>
    </w:p>
    <w:p w:rsidR="00F80E1E" w:rsidRPr="00F80E1E" w:rsidP="00F80E1E" w14:paraId="787110D7"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24A00CE1" w14:textId="77777777">
      <w:pPr>
        <w:pStyle w:val="NormalBold"/>
        <w:rPr>
          <w:color w:val="000000" w:themeColor="text1"/>
        </w:rPr>
      </w:pPr>
      <w:r w:rsidRPr="00F80E1E">
        <w:rPr>
          <w:rStyle w:val="HideTWBExt"/>
          <w:b w:val="0"/>
        </w:rPr>
        <w:t>&lt;Article&gt;</w:t>
      </w:r>
      <w:r w:rsidRPr="00F80E1E">
        <w:rPr>
          <w:color w:val="000000" w:themeColor="text1"/>
        </w:rPr>
        <w:t>Artykuł 10 – ustęp 1 – litera b a (nowa)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55A13B"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2B1AE87C" w14:textId="77777777">
            <w:pPr>
              <w:rPr>
                <w:color w:val="000000" w:themeColor="text1"/>
              </w:rPr>
            </w:pPr>
          </w:p>
        </w:tc>
      </w:tr>
      <w:tr w14:paraId="40AD9B6F"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6A173982"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180631B5" w14:textId="77777777">
            <w:pPr>
              <w:pStyle w:val="AmColumnHeading"/>
              <w:rPr>
                <w:color w:val="000000" w:themeColor="text1"/>
              </w:rPr>
            </w:pPr>
            <w:r w:rsidRPr="00F80E1E">
              <w:rPr>
                <w:color w:val="000000" w:themeColor="text1"/>
              </w:rPr>
              <w:t>Poprawka</w:t>
            </w:r>
          </w:p>
        </w:tc>
      </w:tr>
      <w:tr w14:paraId="404C67C7"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F30D161" w14:textId="77777777">
            <w:pPr>
              <w:pStyle w:val="Normal6a"/>
              <w:rPr>
                <w:color w:val="000000" w:themeColor="text1"/>
              </w:rPr>
            </w:pPr>
          </w:p>
        </w:tc>
        <w:tc>
          <w:tcPr>
            <w:tcW w:w="4876" w:type="dxa"/>
            <w:tcBorders>
              <w:top w:val="nil"/>
              <w:left w:val="nil"/>
              <w:bottom w:val="nil"/>
              <w:right w:val="nil"/>
            </w:tcBorders>
          </w:tcPr>
          <w:p w:rsidR="00F80E1E" w:rsidRPr="00F80E1E" w:rsidP="00E224BD" w14:paraId="6EDD7131" w14:textId="77777777">
            <w:pPr>
              <w:pStyle w:val="Normal6a"/>
              <w:rPr>
                <w:color w:val="000000" w:themeColor="text1"/>
              </w:rPr>
            </w:pPr>
            <w:r w:rsidRPr="00F80E1E">
              <w:rPr>
                <w:b/>
                <w:i/>
                <w:color w:val="000000" w:themeColor="text1"/>
              </w:rPr>
              <w:t>ba)</w:t>
            </w:r>
            <w:r w:rsidRPr="00F80E1E">
              <w:rPr>
                <w:b/>
                <w:i/>
                <w:color w:val="000000" w:themeColor="text1"/>
              </w:rPr>
              <w:tab/>
              <w:t>nabywanie technologii pozwalających zmniejszyć wpływ produkcji rolnej i hodowlanej na środowisko, przy jednoczesnym zwiększeniu ich wydajności.</w:t>
            </w:r>
          </w:p>
        </w:tc>
      </w:tr>
    </w:tbl>
    <w:p w:rsidR="00F80E1E" w:rsidRPr="00F80E1E" w:rsidP="00F80E1E" w14:paraId="4E360440"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{IT}</w:t>
      </w:r>
      <w:r w:rsidRPr="00F80E1E">
        <w:rPr>
          <w:color w:val="000000" w:themeColor="text1"/>
        </w:rPr>
        <w:t>it</w:t>
      </w:r>
      <w:r w:rsidRPr="00F80E1E">
        <w:rPr>
          <w:rStyle w:val="HideTWBExt"/>
        </w:rPr>
        <w:t>&lt;/Original&gt;</w:t>
      </w:r>
    </w:p>
    <w:p w:rsidR="00F80E1E" w:rsidRPr="00F80E1E" w:rsidP="00F80E1E" w14:paraId="094DE59E"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0C6E9420" w14:textId="77777777">
      <w:pPr>
        <w:pStyle w:val="AmJustText"/>
        <w:rPr>
          <w:color w:val="000000" w:themeColor="text1"/>
        </w:rPr>
      </w:pPr>
      <w:r w:rsidRPr="00F80E1E">
        <w:rPr>
          <w:color w:val="000000" w:themeColor="text1"/>
        </w:rPr>
        <w:t>Inwestowanie w nowe technologie ma kluczowe znaczenie dla osiągnięcia celów środowiskowych i klimatycznych, a jednocześnie przyczynia się do utrzymania i wzmocnienia zdolności produkcyjnych przedsiębiorstw.</w:t>
      </w:r>
    </w:p>
    <w:p w:rsidR="00F80E1E" w:rsidRPr="00F80E1E" w:rsidP="00F80E1E" w14:paraId="09354C2C" w14:textId="77777777">
      <w:pPr>
        <w:rPr>
          <w:color w:val="000000" w:themeColor="text1"/>
        </w:rPr>
      </w:pPr>
      <w:r w:rsidRPr="00F80E1E">
        <w:rPr>
          <w:rStyle w:val="HideTWBExt"/>
        </w:rPr>
        <w:t>&lt;/Amend&gt;</w:t>
      </w:r>
    </w:p>
    <w:p w:rsidR="00F80E1E" w:rsidRPr="00F80E1E" w:rsidP="00F80E1E" w14:paraId="23A456E8" w14:textId="1D9B520A">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2122</w:t>
      </w:r>
      <w:r w:rsidRPr="00F80E1E">
        <w:rPr>
          <w:rStyle w:val="HideTWBExt"/>
          <w:b w:val="0"/>
        </w:rPr>
        <w:t>&lt;/NumAm&gt;</w:t>
      </w:r>
    </w:p>
    <w:p w:rsidR="00F80E1E" w:rsidRPr="00F80E1E" w:rsidP="00F80E1E" w14:paraId="72A6C8A3" w14:textId="77777777">
      <w:pPr>
        <w:pStyle w:val="NormalBold"/>
        <w:rPr>
          <w:color w:val="000000" w:themeColor="text1"/>
        </w:rPr>
      </w:pPr>
      <w:r w:rsidRPr="00F80E1E">
        <w:rPr>
          <w:rStyle w:val="HideTWBExt"/>
          <w:b w:val="0"/>
        </w:rPr>
        <w:t>&lt;RepeatBlock-By&gt;&lt;Members&gt;</w:t>
      </w:r>
      <w:r w:rsidRPr="00F80E1E">
        <w:rPr>
          <w:color w:val="000000" w:themeColor="text1"/>
        </w:rPr>
        <w:t xml:space="preserve">Barry </w:t>
      </w:r>
      <w:r w:rsidRPr="00F80E1E">
        <w:rPr>
          <w:color w:val="000000" w:themeColor="text1"/>
        </w:rPr>
        <w:t>Cowen</w:t>
      </w:r>
      <w:r w:rsidRPr="00F80E1E">
        <w:rPr>
          <w:color w:val="000000" w:themeColor="text1"/>
        </w:rPr>
        <w:t xml:space="preserve">, </w:t>
      </w:r>
      <w:r w:rsidRPr="00F80E1E">
        <w:rPr>
          <w:color w:val="000000" w:themeColor="text1"/>
        </w:rPr>
        <w:t>Asger</w:t>
      </w:r>
      <w:r w:rsidRPr="00F80E1E">
        <w:rPr>
          <w:color w:val="000000" w:themeColor="text1"/>
        </w:rPr>
        <w:t xml:space="preserve"> Christensen, Michal </w:t>
      </w:r>
      <w:r w:rsidRPr="00F80E1E">
        <w:rPr>
          <w:color w:val="000000" w:themeColor="text1"/>
        </w:rPr>
        <w:t>Wiezik</w:t>
      </w:r>
      <w:r w:rsidRPr="00F80E1E">
        <w:rPr>
          <w:color w:val="000000" w:themeColor="text1"/>
        </w:rPr>
        <w:t>, Christine Singer</w:t>
      </w:r>
      <w:r w:rsidRPr="00F80E1E">
        <w:rPr>
          <w:rStyle w:val="HideTWBExt"/>
          <w:b w:val="0"/>
        </w:rPr>
        <w:t>&lt;/Members&gt;</w:t>
      </w:r>
    </w:p>
    <w:p w:rsidR="00F80E1E" w:rsidRPr="00F80E1E" w:rsidP="00F80E1E" w14:paraId="036C0490" w14:textId="77777777">
      <w:pPr>
        <w:pStyle w:val="NormalBold"/>
        <w:rPr>
          <w:color w:val="000000" w:themeColor="text1"/>
        </w:rPr>
      </w:pPr>
      <w:r w:rsidRPr="00F80E1E">
        <w:rPr>
          <w:rStyle w:val="HideTWBExt"/>
          <w:b w:val="0"/>
        </w:rPr>
        <w:t>&lt;/RepeatBlock-By&gt;</w:t>
      </w:r>
    </w:p>
    <w:p w:rsidR="00F80E1E" w:rsidRPr="00F80E1E" w:rsidP="00F80E1E" w14:paraId="61F7B8CA"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77790B3A" w14:textId="77777777">
      <w:pPr>
        <w:pStyle w:val="NormalBold"/>
        <w:rPr>
          <w:color w:val="000000" w:themeColor="text1"/>
        </w:rPr>
      </w:pPr>
      <w:r w:rsidRPr="00F80E1E">
        <w:rPr>
          <w:rStyle w:val="HideTWBExt"/>
          <w:b w:val="0"/>
        </w:rPr>
        <w:t>&lt;Article&gt;</w:t>
      </w:r>
      <w:r w:rsidRPr="00F80E1E">
        <w:rPr>
          <w:color w:val="000000" w:themeColor="text1"/>
        </w:rPr>
        <w:t>Artykuł 10 – ustęp 1 – litera b a (nowa)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4B2E83"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79B094D8" w14:textId="77777777">
            <w:pPr>
              <w:rPr>
                <w:color w:val="000000" w:themeColor="text1"/>
              </w:rPr>
            </w:pPr>
          </w:p>
        </w:tc>
      </w:tr>
      <w:tr w14:paraId="43DF32E3"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0D441DCD"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937FC85" w14:textId="77777777">
            <w:pPr>
              <w:pStyle w:val="AmColumnHeading"/>
              <w:rPr>
                <w:color w:val="000000" w:themeColor="text1"/>
              </w:rPr>
            </w:pPr>
            <w:r w:rsidRPr="00F80E1E">
              <w:rPr>
                <w:color w:val="000000" w:themeColor="text1"/>
              </w:rPr>
              <w:t>Poprawka</w:t>
            </w:r>
          </w:p>
        </w:tc>
      </w:tr>
      <w:tr w14:paraId="27E6065B"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64B00D9F" w14:textId="77777777">
            <w:pPr>
              <w:pStyle w:val="Normal6a"/>
              <w:rPr>
                <w:color w:val="000000" w:themeColor="text1"/>
              </w:rPr>
            </w:pPr>
          </w:p>
        </w:tc>
        <w:tc>
          <w:tcPr>
            <w:tcW w:w="4876" w:type="dxa"/>
            <w:tcBorders>
              <w:top w:val="nil"/>
              <w:left w:val="nil"/>
              <w:bottom w:val="nil"/>
              <w:right w:val="nil"/>
            </w:tcBorders>
          </w:tcPr>
          <w:p w:rsidR="00F80E1E" w:rsidRPr="00F80E1E" w:rsidP="00E224BD" w14:paraId="510780D3" w14:textId="77777777">
            <w:pPr>
              <w:pStyle w:val="Normal6a"/>
              <w:rPr>
                <w:color w:val="000000" w:themeColor="text1"/>
              </w:rPr>
            </w:pPr>
            <w:r w:rsidRPr="00F80E1E">
              <w:rPr>
                <w:b/>
                <w:i/>
                <w:color w:val="000000" w:themeColor="text1"/>
              </w:rPr>
              <w:t>ba)</w:t>
            </w:r>
            <w:r w:rsidRPr="00F80E1E">
              <w:rPr>
                <w:b/>
                <w:i/>
                <w:color w:val="000000" w:themeColor="text1"/>
              </w:rPr>
              <w:tab/>
              <w:t>dobrowolne przejście na gospodarkę leśną bliską naturze, realizowane przez posiadaczy lasów zgodnie z ust. 4.</w:t>
            </w:r>
          </w:p>
        </w:tc>
      </w:tr>
    </w:tbl>
    <w:p w:rsidR="00F80E1E" w:rsidRPr="00F80E1E" w:rsidP="00F80E1E" w14:paraId="3E8E9385"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7EBE3393" w14:textId="77777777">
      <w:pPr>
        <w:rPr>
          <w:color w:val="000000" w:themeColor="text1"/>
        </w:rPr>
      </w:pPr>
      <w:r w:rsidRPr="00F80E1E">
        <w:rPr>
          <w:rStyle w:val="HideTWBExt"/>
        </w:rPr>
        <w:t>&lt;/Amend&gt;</w:t>
      </w:r>
    </w:p>
    <w:p w:rsidR="00F80E1E" w:rsidRPr="00F80E1E" w:rsidP="00F80E1E" w14:paraId="0125BA48" w14:textId="270EC164">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2123</w:t>
      </w:r>
      <w:r w:rsidRPr="00F80E1E">
        <w:rPr>
          <w:rStyle w:val="HideTWBExt"/>
          <w:b w:val="0"/>
        </w:rPr>
        <w:t>&lt;/NumAm&gt;</w:t>
      </w:r>
    </w:p>
    <w:p w:rsidR="00F80E1E" w:rsidRPr="00F80E1E" w:rsidP="00F80E1E" w14:paraId="1F6803CC" w14:textId="77777777">
      <w:pPr>
        <w:pStyle w:val="NormalBold"/>
        <w:rPr>
          <w:color w:val="000000" w:themeColor="text1"/>
        </w:rPr>
      </w:pPr>
      <w:r w:rsidRPr="00F80E1E">
        <w:rPr>
          <w:rStyle w:val="HideTWBExt"/>
          <w:b w:val="0"/>
        </w:rPr>
        <w:t>&lt;RepeatBlock-By&gt;&lt;Members&gt;</w:t>
      </w:r>
      <w:r w:rsidRPr="00F80E1E">
        <w:rPr>
          <w:color w:val="000000" w:themeColor="text1"/>
        </w:rPr>
        <w:t xml:space="preserve">Michal </w:t>
      </w:r>
      <w:r w:rsidRPr="00F80E1E">
        <w:rPr>
          <w:color w:val="000000" w:themeColor="text1"/>
        </w:rPr>
        <w:t>Wiezik</w:t>
      </w:r>
      <w:r w:rsidRPr="00F80E1E">
        <w:rPr>
          <w:rStyle w:val="HideTWBExt"/>
          <w:b w:val="0"/>
        </w:rPr>
        <w:t>&lt;/Members&gt;</w:t>
      </w:r>
    </w:p>
    <w:p w:rsidR="00F80E1E" w:rsidRPr="00F80E1E" w:rsidP="00F80E1E" w14:paraId="74665FF5" w14:textId="77777777">
      <w:pPr>
        <w:pStyle w:val="NormalBold"/>
        <w:rPr>
          <w:color w:val="000000" w:themeColor="text1"/>
        </w:rPr>
      </w:pPr>
      <w:r w:rsidRPr="00F80E1E">
        <w:rPr>
          <w:rStyle w:val="HideTWBExt"/>
          <w:b w:val="0"/>
        </w:rPr>
        <w:t>&lt;/RepeatBlock-By&gt;</w:t>
      </w:r>
    </w:p>
    <w:p w:rsidR="00F80E1E" w:rsidRPr="00F80E1E" w:rsidP="00F80E1E" w14:paraId="167C1DD9"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3291D5FD" w14:textId="77777777">
      <w:pPr>
        <w:pStyle w:val="NormalBold"/>
        <w:rPr>
          <w:color w:val="000000" w:themeColor="text1"/>
        </w:rPr>
      </w:pPr>
      <w:r w:rsidRPr="00F80E1E">
        <w:rPr>
          <w:rStyle w:val="HideTWBExt"/>
          <w:b w:val="0"/>
        </w:rPr>
        <w:t>&lt;Article&gt;</w:t>
      </w:r>
      <w:r w:rsidRPr="00F80E1E">
        <w:rPr>
          <w:color w:val="000000" w:themeColor="text1"/>
        </w:rPr>
        <w:t>Artykuł 10 – ustęp 1 – litera b a (nowa)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D7D0B9"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1FCB21AE" w14:textId="77777777">
            <w:pPr>
              <w:rPr>
                <w:color w:val="000000" w:themeColor="text1"/>
              </w:rPr>
            </w:pPr>
          </w:p>
        </w:tc>
      </w:tr>
      <w:tr w14:paraId="39341152"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86F321B"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6CE21B09" w14:textId="77777777">
            <w:pPr>
              <w:pStyle w:val="AmColumnHeading"/>
              <w:rPr>
                <w:color w:val="000000" w:themeColor="text1"/>
              </w:rPr>
            </w:pPr>
            <w:r w:rsidRPr="00F80E1E">
              <w:rPr>
                <w:color w:val="000000" w:themeColor="text1"/>
              </w:rPr>
              <w:t>Poprawka</w:t>
            </w:r>
          </w:p>
        </w:tc>
      </w:tr>
      <w:tr w14:paraId="1CFB9318"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D8943BE" w14:textId="77777777">
            <w:pPr>
              <w:pStyle w:val="Normal6a"/>
              <w:rPr>
                <w:color w:val="000000" w:themeColor="text1"/>
              </w:rPr>
            </w:pPr>
          </w:p>
        </w:tc>
        <w:tc>
          <w:tcPr>
            <w:tcW w:w="4876" w:type="dxa"/>
            <w:tcBorders>
              <w:top w:val="nil"/>
              <w:left w:val="nil"/>
              <w:bottom w:val="nil"/>
              <w:right w:val="nil"/>
            </w:tcBorders>
          </w:tcPr>
          <w:p w:rsidR="00F80E1E" w:rsidRPr="00F80E1E" w:rsidP="00E224BD" w14:paraId="35F89868" w14:textId="77777777">
            <w:pPr>
              <w:pStyle w:val="Normal6a"/>
              <w:rPr>
                <w:color w:val="000000" w:themeColor="text1"/>
              </w:rPr>
            </w:pPr>
            <w:r w:rsidRPr="00F80E1E">
              <w:rPr>
                <w:b/>
                <w:i/>
                <w:color w:val="000000" w:themeColor="text1"/>
              </w:rPr>
              <w:t>ba)</w:t>
            </w:r>
            <w:r w:rsidRPr="00F80E1E">
              <w:rPr>
                <w:b/>
                <w:i/>
                <w:color w:val="000000" w:themeColor="text1"/>
              </w:rPr>
              <w:tab/>
              <w:t>dobrowolne przejście na gospodarkę leśną bliską naturze, realizowane przez posiadaczy lasów zgodnie z ust. 4.</w:t>
            </w:r>
          </w:p>
        </w:tc>
      </w:tr>
    </w:tbl>
    <w:p w:rsidR="00F80E1E" w:rsidRPr="00F80E1E" w:rsidP="00F80E1E" w14:paraId="7A46B3DE"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056F35AD" w14:textId="77777777">
      <w:pPr>
        <w:rPr>
          <w:color w:val="000000" w:themeColor="text1"/>
        </w:rPr>
      </w:pPr>
      <w:r w:rsidRPr="00F80E1E">
        <w:rPr>
          <w:rStyle w:val="HideTWBExt"/>
        </w:rPr>
        <w:t>&lt;/Amend&gt;</w:t>
      </w:r>
    </w:p>
    <w:p w:rsidR="00F80E1E" w:rsidRPr="00F80E1E" w:rsidP="00F80E1E" w14:paraId="7AD32CD8" w14:textId="236B5147">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2124</w:t>
      </w:r>
      <w:r w:rsidRPr="00F80E1E">
        <w:rPr>
          <w:rStyle w:val="HideTWBExt"/>
          <w:b w:val="0"/>
        </w:rPr>
        <w:t>&lt;/NumAm&gt;</w:t>
      </w:r>
    </w:p>
    <w:p w:rsidR="00F80E1E" w:rsidRPr="00F80E1E" w:rsidP="00F80E1E" w14:paraId="126C5787" w14:textId="77777777">
      <w:pPr>
        <w:pStyle w:val="NormalBold"/>
        <w:rPr>
          <w:color w:val="000000" w:themeColor="text1"/>
        </w:rPr>
      </w:pPr>
      <w:r w:rsidRPr="00F80E1E">
        <w:rPr>
          <w:rStyle w:val="HideTWBExt"/>
          <w:b w:val="0"/>
        </w:rPr>
        <w:t>&lt;RepeatBlock-By&gt;&lt;Members&gt;</w:t>
      </w:r>
      <w:r w:rsidRPr="00F80E1E">
        <w:rPr>
          <w:color w:val="000000" w:themeColor="text1"/>
        </w:rPr>
        <w:t xml:space="preserve">Michal </w:t>
      </w:r>
      <w:r w:rsidRPr="00F80E1E">
        <w:rPr>
          <w:color w:val="000000" w:themeColor="text1"/>
        </w:rPr>
        <w:t>Wiezik</w:t>
      </w:r>
      <w:r w:rsidRPr="00F80E1E">
        <w:rPr>
          <w:rStyle w:val="HideTWBExt"/>
          <w:b w:val="0"/>
        </w:rPr>
        <w:t>&lt;/Members&gt;</w:t>
      </w:r>
    </w:p>
    <w:p w:rsidR="00F80E1E" w:rsidRPr="00F80E1E" w:rsidP="00F80E1E" w14:paraId="61668FA9" w14:textId="77777777">
      <w:pPr>
        <w:pStyle w:val="NormalBold"/>
        <w:rPr>
          <w:color w:val="000000" w:themeColor="text1"/>
        </w:rPr>
      </w:pPr>
      <w:r w:rsidRPr="00F80E1E">
        <w:rPr>
          <w:rStyle w:val="HideTWBExt"/>
          <w:b w:val="0"/>
        </w:rPr>
        <w:t>&lt;/RepeatBlock-By&gt;</w:t>
      </w:r>
    </w:p>
    <w:p w:rsidR="00F80E1E" w:rsidRPr="00F80E1E" w:rsidP="00F80E1E" w14:paraId="36A23A62"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08A6A256" w14:textId="77777777">
      <w:pPr>
        <w:pStyle w:val="NormalBold"/>
        <w:rPr>
          <w:color w:val="000000" w:themeColor="text1"/>
        </w:rPr>
      </w:pPr>
      <w:r w:rsidRPr="00F80E1E">
        <w:rPr>
          <w:rStyle w:val="HideTWBExt"/>
          <w:b w:val="0"/>
        </w:rPr>
        <w:t>&lt;Article&gt;</w:t>
      </w:r>
      <w:r w:rsidRPr="00F80E1E">
        <w:rPr>
          <w:color w:val="000000" w:themeColor="text1"/>
        </w:rPr>
        <w:t xml:space="preserve">Artykuł 10 – ustęp 1 – litera b </w:t>
      </w:r>
      <w:r w:rsidRPr="00F80E1E">
        <w:rPr>
          <w:color w:val="000000" w:themeColor="text1"/>
        </w:rPr>
        <w:t>b</w:t>
      </w:r>
      <w:r w:rsidRPr="00F80E1E">
        <w:rPr>
          <w:color w:val="000000" w:themeColor="text1"/>
        </w:rPr>
        <w:t xml:space="preserve"> (nowa)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041389"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7BAE83D2" w14:textId="77777777">
            <w:pPr>
              <w:rPr>
                <w:color w:val="000000" w:themeColor="text1"/>
              </w:rPr>
            </w:pPr>
          </w:p>
        </w:tc>
      </w:tr>
      <w:tr w14:paraId="04982DC7"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46E5F89"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5953F2D8" w14:textId="77777777">
            <w:pPr>
              <w:pStyle w:val="AmColumnHeading"/>
              <w:rPr>
                <w:color w:val="000000" w:themeColor="text1"/>
              </w:rPr>
            </w:pPr>
            <w:r w:rsidRPr="00F80E1E">
              <w:rPr>
                <w:color w:val="000000" w:themeColor="text1"/>
              </w:rPr>
              <w:t>Poprawka</w:t>
            </w:r>
          </w:p>
        </w:tc>
      </w:tr>
      <w:tr w14:paraId="3BAC8E2B"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D20CE95" w14:textId="77777777">
            <w:pPr>
              <w:pStyle w:val="Normal6a"/>
              <w:rPr>
                <w:color w:val="000000" w:themeColor="text1"/>
              </w:rPr>
            </w:pPr>
          </w:p>
        </w:tc>
        <w:tc>
          <w:tcPr>
            <w:tcW w:w="4876" w:type="dxa"/>
            <w:tcBorders>
              <w:top w:val="nil"/>
              <w:left w:val="nil"/>
              <w:bottom w:val="nil"/>
              <w:right w:val="nil"/>
            </w:tcBorders>
          </w:tcPr>
          <w:p w:rsidR="00F80E1E" w:rsidRPr="00F80E1E" w:rsidP="00E224BD" w14:paraId="4EA2192C" w14:textId="77777777">
            <w:pPr>
              <w:pStyle w:val="Normal6a"/>
              <w:rPr>
                <w:color w:val="000000" w:themeColor="text1"/>
              </w:rPr>
            </w:pPr>
            <w:r w:rsidRPr="00F80E1E">
              <w:rPr>
                <w:b/>
                <w:i/>
                <w:color w:val="000000" w:themeColor="text1"/>
              </w:rPr>
              <w:t>bb</w:t>
            </w:r>
            <w:r w:rsidRPr="00F80E1E">
              <w:rPr>
                <w:b/>
                <w:i/>
                <w:color w:val="000000" w:themeColor="text1"/>
              </w:rPr>
              <w:t>)</w:t>
            </w:r>
            <w:r w:rsidRPr="00F80E1E">
              <w:rPr>
                <w:b/>
                <w:i/>
                <w:color w:val="000000" w:themeColor="text1"/>
              </w:rPr>
              <w:tab/>
              <w:t>dobrowolne przejście na systemy chowu zapewniające wysoki poziom dobrostanu zwierząt i umożliwiające naturalne zachowania zwierząt, między innymi przez zapewnienie wystarczającej i wzbogaconej przestrzeni życiowej, stopniowe wycofywanie systemów klatkowych i zamkniętych systemów utrzymania oraz stosowanie wolniej rosnących ras kurcząt brojlerów, wprowadzane przez rolników zgodnie z ust. 4;</w:t>
            </w:r>
          </w:p>
        </w:tc>
      </w:tr>
    </w:tbl>
    <w:p w:rsidR="00F80E1E" w:rsidRPr="00F80E1E" w:rsidP="00F80E1E" w14:paraId="65D6D1A6"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7D35B8D3" w14:textId="77777777">
      <w:pPr>
        <w:rPr>
          <w:color w:val="000000" w:themeColor="text1"/>
        </w:rPr>
      </w:pPr>
      <w:r w:rsidRPr="00F80E1E">
        <w:rPr>
          <w:rStyle w:val="HideTWBExt"/>
        </w:rPr>
        <w:t>&lt;/Amend&gt;</w:t>
      </w:r>
    </w:p>
    <w:p w:rsidR="00F80E1E" w:rsidRPr="00F80E1E" w:rsidP="00F80E1E" w14:paraId="71580721" w14:textId="6714A87D">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2125</w:t>
      </w:r>
      <w:r w:rsidRPr="00F80E1E">
        <w:rPr>
          <w:rStyle w:val="HideTWBExt"/>
          <w:b w:val="0"/>
        </w:rPr>
        <w:t>&lt;/NumAm&gt;</w:t>
      </w:r>
    </w:p>
    <w:p w:rsidR="00F80E1E" w:rsidRPr="00F80E1E" w:rsidP="00F80E1E" w14:paraId="59166B35" w14:textId="77777777">
      <w:pPr>
        <w:pStyle w:val="NormalBold"/>
        <w:rPr>
          <w:color w:val="000000" w:themeColor="text1"/>
        </w:rPr>
      </w:pPr>
      <w:r w:rsidRPr="00F80E1E">
        <w:rPr>
          <w:rStyle w:val="HideTWBExt"/>
          <w:b w:val="0"/>
        </w:rPr>
        <w:t>&lt;RepeatBlock-By&gt;&lt;Members&gt;</w:t>
      </w:r>
      <w:r w:rsidRPr="00F80E1E">
        <w:rPr>
          <w:color w:val="000000" w:themeColor="text1"/>
        </w:rPr>
        <w:t>Vilis</w:t>
      </w:r>
      <w:r w:rsidRPr="00F80E1E">
        <w:rPr>
          <w:color w:val="000000" w:themeColor="text1"/>
        </w:rPr>
        <w:t xml:space="preserve"> </w:t>
      </w:r>
      <w:r w:rsidRPr="00F80E1E">
        <w:rPr>
          <w:color w:val="000000" w:themeColor="text1"/>
        </w:rPr>
        <w:t>Krištopans</w:t>
      </w:r>
      <w:r w:rsidRPr="00F80E1E">
        <w:rPr>
          <w:rStyle w:val="HideTWBExt"/>
          <w:b w:val="0"/>
        </w:rPr>
        <w:t>&lt;/Members&gt;</w:t>
      </w:r>
    </w:p>
    <w:p w:rsidR="00F80E1E" w:rsidRPr="00F80E1E" w:rsidP="00F80E1E" w14:paraId="4C1BB196" w14:textId="77777777">
      <w:pPr>
        <w:pStyle w:val="NormalBold"/>
        <w:rPr>
          <w:color w:val="000000" w:themeColor="text1"/>
        </w:rPr>
      </w:pPr>
      <w:r w:rsidRPr="00F80E1E">
        <w:rPr>
          <w:rStyle w:val="HideTWBExt"/>
          <w:b w:val="0"/>
        </w:rPr>
        <w:t>&lt;/RepeatBlock-By&gt;</w:t>
      </w:r>
    </w:p>
    <w:p w:rsidR="00F80E1E" w:rsidRPr="00F80E1E" w:rsidP="00F80E1E" w14:paraId="5D789F75"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778A2EC8" w14:textId="77777777">
      <w:pPr>
        <w:pStyle w:val="NormalBold"/>
        <w:rPr>
          <w:color w:val="000000" w:themeColor="text1"/>
        </w:rPr>
      </w:pPr>
      <w:r w:rsidRPr="00F80E1E">
        <w:rPr>
          <w:rStyle w:val="HideTWBExt"/>
          <w:b w:val="0"/>
        </w:rPr>
        <w:t>&lt;Article&gt;</w:t>
      </w:r>
      <w:r w:rsidRPr="00F80E1E">
        <w:rPr>
          <w:color w:val="000000" w:themeColor="text1"/>
        </w:rPr>
        <w:t>Artykuł 10 – ustęp 1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2DF532"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0B31A259" w14:textId="77777777">
            <w:pPr>
              <w:rPr>
                <w:color w:val="000000" w:themeColor="text1"/>
              </w:rPr>
            </w:pPr>
          </w:p>
        </w:tc>
      </w:tr>
      <w:tr w14:paraId="57D215AF"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20242FDF"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74D3409" w14:textId="77777777">
            <w:pPr>
              <w:pStyle w:val="AmColumnHeading"/>
              <w:rPr>
                <w:color w:val="000000" w:themeColor="text1"/>
              </w:rPr>
            </w:pPr>
            <w:r w:rsidRPr="00F80E1E">
              <w:rPr>
                <w:color w:val="000000" w:themeColor="text1"/>
              </w:rPr>
              <w:t>Poprawka</w:t>
            </w:r>
          </w:p>
        </w:tc>
      </w:tr>
      <w:tr w14:paraId="4CBF9B4B"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196C14D" w14:textId="77777777">
            <w:pPr>
              <w:pStyle w:val="Normal6a"/>
              <w:rPr>
                <w:color w:val="000000" w:themeColor="text1"/>
              </w:rPr>
            </w:pPr>
          </w:p>
        </w:tc>
        <w:tc>
          <w:tcPr>
            <w:tcW w:w="4876" w:type="dxa"/>
            <w:tcBorders>
              <w:top w:val="nil"/>
              <w:left w:val="nil"/>
              <w:bottom w:val="nil"/>
              <w:right w:val="nil"/>
            </w:tcBorders>
          </w:tcPr>
          <w:p w:rsidR="00F80E1E" w:rsidRPr="00F80E1E" w:rsidP="00E224BD" w14:paraId="7F8281EF" w14:textId="77777777">
            <w:pPr>
              <w:pStyle w:val="Normal6a"/>
              <w:rPr>
                <w:color w:val="000000" w:themeColor="text1"/>
              </w:rPr>
            </w:pPr>
            <w:r w:rsidRPr="00F80E1E">
              <w:rPr>
                <w:b/>
                <w:i/>
                <w:color w:val="000000" w:themeColor="text1"/>
              </w:rPr>
              <w:t>1a.</w:t>
            </w:r>
            <w:r w:rsidRPr="00F80E1E">
              <w:rPr>
                <w:b/>
                <w:i/>
                <w:color w:val="000000" w:themeColor="text1"/>
              </w:rPr>
              <w:tab/>
              <w:t>Państwa członkowskie mogą zapewniać rolnikom aktywnym zawodowo zachęty do dobrowolnego przejścia na odporne systemy produkcji na poziomie gospodarstwa lub jego części, w tym do przejścia na rolnictwo ekologiczne i przyjęcia bardziej zrównoważonych praktyk zarządzania systemami produkcji zwierzęcej lub ekstensyfikacji systemów produkcji zwierzęcej, a także systemów o niższym śladzie węglowym lub innych systemów produkcji oraz dywersyfikacji produkcji ustanowionych i wdrożonych zgodnie z ust. 4.</w:t>
            </w:r>
          </w:p>
        </w:tc>
      </w:tr>
    </w:tbl>
    <w:p w:rsidR="00F80E1E" w:rsidRPr="00F80E1E" w:rsidP="00F80E1E" w14:paraId="6DB5749E"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6547D293" w14:textId="77777777">
      <w:pPr>
        <w:rPr>
          <w:color w:val="000000" w:themeColor="text1"/>
        </w:rPr>
      </w:pPr>
      <w:r w:rsidRPr="00F80E1E">
        <w:rPr>
          <w:rStyle w:val="HideTWBExt"/>
        </w:rPr>
        <w:t>&lt;/Amend&gt;</w:t>
      </w:r>
    </w:p>
    <w:p w:rsidR="00F80E1E" w:rsidRPr="00F80E1E" w:rsidP="00F80E1E" w14:paraId="27E8D07E" w14:textId="30518ADE">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2126</w:t>
      </w:r>
      <w:r w:rsidRPr="00F80E1E">
        <w:rPr>
          <w:rStyle w:val="HideTWBExt"/>
          <w:b w:val="0"/>
        </w:rPr>
        <w:t>&lt;/NumAm&gt;</w:t>
      </w:r>
    </w:p>
    <w:p w:rsidR="00F80E1E" w:rsidRPr="00F80E1E" w:rsidP="00F80E1E" w14:paraId="29932AF2" w14:textId="77777777">
      <w:pPr>
        <w:pStyle w:val="NormalBold"/>
        <w:rPr>
          <w:color w:val="000000" w:themeColor="text1"/>
        </w:rPr>
      </w:pPr>
      <w:r w:rsidRPr="00F80E1E">
        <w:rPr>
          <w:rStyle w:val="HideTWBExt"/>
          <w:b w:val="0"/>
        </w:rPr>
        <w:t>&lt;RepeatBlock-By&gt;&lt;Members&gt;</w:t>
      </w:r>
      <w:r w:rsidRPr="00F80E1E">
        <w:rPr>
          <w:color w:val="000000" w:themeColor="text1"/>
        </w:rPr>
        <w:t>Krzysztof Hetman</w:t>
      </w:r>
      <w:r w:rsidRPr="00F80E1E">
        <w:rPr>
          <w:rStyle w:val="HideTWBExt"/>
          <w:b w:val="0"/>
        </w:rPr>
        <w:t>&lt;/Members&gt;</w:t>
      </w:r>
    </w:p>
    <w:p w:rsidR="00F80E1E" w:rsidRPr="00F80E1E" w:rsidP="00F80E1E" w14:paraId="0DE35019" w14:textId="77777777">
      <w:pPr>
        <w:pStyle w:val="NormalBold"/>
        <w:rPr>
          <w:color w:val="000000" w:themeColor="text1"/>
        </w:rPr>
      </w:pPr>
      <w:r w:rsidRPr="00F80E1E">
        <w:rPr>
          <w:rStyle w:val="HideTWBExt"/>
          <w:b w:val="0"/>
        </w:rPr>
        <w:t>&lt;/RepeatBlock-By&gt;</w:t>
      </w:r>
    </w:p>
    <w:p w:rsidR="00F80E1E" w:rsidRPr="00F80E1E" w:rsidP="00F80E1E" w14:paraId="64847BD0"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498EC543" w14:textId="77777777">
      <w:pPr>
        <w:pStyle w:val="NormalBold"/>
        <w:rPr>
          <w:color w:val="000000" w:themeColor="text1"/>
        </w:rPr>
      </w:pPr>
      <w:r w:rsidRPr="00F80E1E">
        <w:rPr>
          <w:rStyle w:val="HideTWBExt"/>
          <w:b w:val="0"/>
        </w:rPr>
        <w:t>&lt;Article&gt;</w:t>
      </w:r>
      <w:r w:rsidRPr="00F80E1E">
        <w:rPr>
          <w:color w:val="000000" w:themeColor="text1"/>
        </w:rPr>
        <w:t>Artykuł 10 – ustęp 1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CC4E24"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053267FF" w14:textId="77777777">
            <w:pPr>
              <w:rPr>
                <w:color w:val="000000" w:themeColor="text1"/>
              </w:rPr>
            </w:pPr>
          </w:p>
        </w:tc>
      </w:tr>
      <w:tr w14:paraId="29DA4A2E"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2DDEB73C"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542851E3" w14:textId="77777777">
            <w:pPr>
              <w:pStyle w:val="AmColumnHeading"/>
              <w:rPr>
                <w:color w:val="000000" w:themeColor="text1"/>
              </w:rPr>
            </w:pPr>
            <w:r w:rsidRPr="00F80E1E">
              <w:rPr>
                <w:color w:val="000000" w:themeColor="text1"/>
              </w:rPr>
              <w:t>Poprawka</w:t>
            </w:r>
          </w:p>
        </w:tc>
      </w:tr>
      <w:tr w14:paraId="3A16F115"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65CA2F3" w14:textId="77777777">
            <w:pPr>
              <w:pStyle w:val="Normal6a"/>
              <w:rPr>
                <w:color w:val="000000" w:themeColor="text1"/>
              </w:rPr>
            </w:pPr>
          </w:p>
        </w:tc>
        <w:tc>
          <w:tcPr>
            <w:tcW w:w="4876" w:type="dxa"/>
            <w:tcBorders>
              <w:top w:val="nil"/>
              <w:left w:val="nil"/>
              <w:bottom w:val="nil"/>
              <w:right w:val="nil"/>
            </w:tcBorders>
          </w:tcPr>
          <w:p w:rsidR="00F80E1E" w:rsidRPr="00F80E1E" w:rsidP="00E224BD" w14:paraId="1AE40EC2" w14:textId="77777777">
            <w:pPr>
              <w:pStyle w:val="Normal6a"/>
              <w:rPr>
                <w:color w:val="000000" w:themeColor="text1"/>
              </w:rPr>
            </w:pPr>
            <w:r w:rsidRPr="00F80E1E">
              <w:rPr>
                <w:b/>
                <w:i/>
                <w:color w:val="000000" w:themeColor="text1"/>
              </w:rPr>
              <w:t>1a.</w:t>
            </w:r>
            <w:r w:rsidRPr="00F80E1E">
              <w:rPr>
                <w:b/>
                <w:i/>
                <w:color w:val="000000" w:themeColor="text1"/>
              </w:rPr>
              <w:tab/>
              <w:t>Państwa członkowskie mogą zapewniać zachęty do podejmowania działań korzystnych dla klimatu, środowiska, zdrowia i dobrostanu zwierząt oraz zrównoważonego leśnictwa w formie dobrowolnego przejścia na odporne systemy produkcji wprowadzanego przez rolników i innych beneficjentów na poziomie gospodarstwa lub w części gospodarstwa, które może obejmować przejście na rolnictwo ekologiczne lub ekstensyfikację systemów produkcji zwierzęcej, podjęte i realizowane zgodnie z ust. 4.</w:t>
            </w:r>
          </w:p>
        </w:tc>
      </w:tr>
    </w:tbl>
    <w:p w:rsidR="00F80E1E" w:rsidRPr="00F80E1E" w:rsidP="00F80E1E" w14:paraId="1D2B8CD8"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2AC7089F" w14:textId="77777777">
      <w:pPr>
        <w:rPr>
          <w:color w:val="000000" w:themeColor="text1"/>
        </w:rPr>
      </w:pPr>
      <w:r w:rsidRPr="00F80E1E">
        <w:rPr>
          <w:rStyle w:val="HideTWBExt"/>
        </w:rPr>
        <w:t>&lt;/Amend&gt;</w:t>
      </w:r>
    </w:p>
    <w:p w:rsidR="00F80E1E" w:rsidRPr="00F80E1E" w:rsidP="00F80E1E" w14:paraId="081CCF32" w14:textId="69A0EB15">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2127</w:t>
      </w:r>
      <w:r w:rsidRPr="00F80E1E">
        <w:rPr>
          <w:rStyle w:val="HideTWBExt"/>
          <w:b w:val="0"/>
        </w:rPr>
        <w:t>&lt;/NumAm&gt;</w:t>
      </w:r>
    </w:p>
    <w:p w:rsidR="00F80E1E" w:rsidRPr="00F80E1E" w:rsidP="00F80E1E" w14:paraId="54456C82"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Christine Singer, </w:t>
      </w:r>
      <w:r w:rsidRPr="00F80E1E">
        <w:rPr>
          <w:color w:val="000000" w:themeColor="text1"/>
        </w:rPr>
        <w:t>Asger</w:t>
      </w:r>
      <w:r w:rsidRPr="00F80E1E">
        <w:rPr>
          <w:color w:val="000000" w:themeColor="text1"/>
        </w:rPr>
        <w:t xml:space="preserve"> Christensen, </w:t>
      </w:r>
      <w:r w:rsidRPr="00F80E1E">
        <w:rPr>
          <w:color w:val="000000" w:themeColor="text1"/>
        </w:rPr>
        <w:t>Ciaran</w:t>
      </w:r>
      <w:r w:rsidRPr="00F80E1E">
        <w:rPr>
          <w:color w:val="000000" w:themeColor="text1"/>
        </w:rPr>
        <w:t xml:space="preserve"> </w:t>
      </w:r>
      <w:r w:rsidRPr="00F80E1E">
        <w:rPr>
          <w:color w:val="000000" w:themeColor="text1"/>
        </w:rPr>
        <w:t>Mullooly</w:t>
      </w:r>
      <w:r w:rsidRPr="00F80E1E">
        <w:rPr>
          <w:rStyle w:val="HideTWBExt"/>
          <w:b w:val="0"/>
        </w:rPr>
        <w:t>&lt;/Members&gt;</w:t>
      </w:r>
    </w:p>
    <w:p w:rsidR="00F80E1E" w:rsidRPr="00F80E1E" w:rsidP="00F80E1E" w14:paraId="06608BAD" w14:textId="77777777">
      <w:pPr>
        <w:pStyle w:val="NormalBold"/>
        <w:rPr>
          <w:color w:val="000000" w:themeColor="text1"/>
        </w:rPr>
      </w:pPr>
      <w:r w:rsidRPr="00F80E1E">
        <w:rPr>
          <w:rStyle w:val="HideTWBExt"/>
          <w:b w:val="0"/>
        </w:rPr>
        <w:t>&lt;/RepeatBlock-By&gt;</w:t>
      </w:r>
    </w:p>
    <w:p w:rsidR="00F80E1E" w:rsidRPr="00F80E1E" w:rsidP="00F80E1E" w14:paraId="40DB1429"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2FA13818" w14:textId="77777777">
      <w:pPr>
        <w:pStyle w:val="NormalBold"/>
        <w:rPr>
          <w:color w:val="000000" w:themeColor="text1"/>
        </w:rPr>
      </w:pPr>
      <w:r w:rsidRPr="00F80E1E">
        <w:rPr>
          <w:rStyle w:val="HideTWBExt"/>
          <w:b w:val="0"/>
        </w:rPr>
        <w:t>&lt;Article&gt;</w:t>
      </w:r>
      <w:r w:rsidRPr="00F80E1E">
        <w:rPr>
          <w:color w:val="000000" w:themeColor="text1"/>
        </w:rPr>
        <w:t>Artykuł 10 – ustęp 1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EC0203"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6F1CA55" w14:textId="77777777">
            <w:pPr>
              <w:rPr>
                <w:color w:val="000000" w:themeColor="text1"/>
              </w:rPr>
            </w:pPr>
          </w:p>
        </w:tc>
      </w:tr>
      <w:tr w14:paraId="51B7B056"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3D15EC7B"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D1DF7CA" w14:textId="77777777">
            <w:pPr>
              <w:pStyle w:val="AmColumnHeading"/>
              <w:rPr>
                <w:color w:val="000000" w:themeColor="text1"/>
              </w:rPr>
            </w:pPr>
            <w:r w:rsidRPr="00F80E1E">
              <w:rPr>
                <w:color w:val="000000" w:themeColor="text1"/>
              </w:rPr>
              <w:t>Poprawka</w:t>
            </w:r>
          </w:p>
        </w:tc>
      </w:tr>
      <w:tr w14:paraId="6698E55D"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EF4B6AD" w14:textId="77777777">
            <w:pPr>
              <w:pStyle w:val="Normal6a"/>
              <w:rPr>
                <w:color w:val="000000" w:themeColor="text1"/>
              </w:rPr>
            </w:pPr>
          </w:p>
        </w:tc>
        <w:tc>
          <w:tcPr>
            <w:tcW w:w="4876" w:type="dxa"/>
            <w:tcBorders>
              <w:top w:val="nil"/>
              <w:left w:val="nil"/>
              <w:bottom w:val="nil"/>
              <w:right w:val="nil"/>
            </w:tcBorders>
          </w:tcPr>
          <w:p w:rsidR="00F80E1E" w:rsidRPr="00F80E1E" w:rsidP="00E224BD" w14:paraId="5D10BFBF" w14:textId="77777777">
            <w:pPr>
              <w:pStyle w:val="Normal6a"/>
              <w:rPr>
                <w:color w:val="000000" w:themeColor="text1"/>
              </w:rPr>
            </w:pPr>
            <w:r w:rsidRPr="00F80E1E">
              <w:rPr>
                <w:b/>
                <w:i/>
                <w:color w:val="000000" w:themeColor="text1"/>
              </w:rPr>
              <w:t>1a.</w:t>
            </w:r>
            <w:r w:rsidRPr="00F80E1E">
              <w:rPr>
                <w:b/>
                <w:i/>
                <w:color w:val="000000" w:themeColor="text1"/>
              </w:rPr>
              <w:tab/>
              <w:t>Każde państwo członkowskie może zapewniać zachęty do dobrowolnego przechodzenia na odporne systemy produkcji wprowadzane przez rolników na poziomie gospodarstwa lub w części gospodarstwa, w tym przechodzenia na rolnictwo ekologiczne i ekstensyfikację systemów produkcji zwierzęcej, podjętego i realizowanego zgodnie z ust. 4.</w:t>
            </w:r>
          </w:p>
        </w:tc>
      </w:tr>
    </w:tbl>
    <w:p w:rsidR="00F80E1E" w:rsidRPr="00F80E1E" w:rsidP="00F80E1E" w14:paraId="12A41EF8"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3D44BF13"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11631179" w14:textId="77777777">
      <w:pPr>
        <w:pStyle w:val="AmJustText"/>
        <w:rPr>
          <w:color w:val="000000" w:themeColor="text1"/>
        </w:rPr>
      </w:pPr>
      <w:r w:rsidRPr="00F80E1E">
        <w:rPr>
          <w:color w:val="000000" w:themeColor="text1"/>
        </w:rPr>
        <w:t xml:space="preserve">In </w:t>
      </w:r>
      <w:r w:rsidRPr="00F80E1E">
        <w:rPr>
          <w:color w:val="000000" w:themeColor="text1"/>
        </w:rPr>
        <w:t>general</w:t>
      </w:r>
      <w:r w:rsidRPr="00F80E1E">
        <w:rPr>
          <w:color w:val="000000" w:themeColor="text1"/>
        </w:rPr>
        <w:t xml:space="preserve">, </w:t>
      </w:r>
      <w:r w:rsidRPr="00F80E1E">
        <w:rPr>
          <w:color w:val="000000" w:themeColor="text1"/>
        </w:rPr>
        <w:t>transition</w:t>
      </w:r>
      <w:r w:rsidRPr="00F80E1E">
        <w:rPr>
          <w:color w:val="000000" w:themeColor="text1"/>
        </w:rPr>
        <w:t xml:space="preserve"> </w:t>
      </w:r>
      <w:r w:rsidRPr="00F80E1E">
        <w:rPr>
          <w:color w:val="000000" w:themeColor="text1"/>
        </w:rPr>
        <w:t>actions</w:t>
      </w:r>
      <w:r w:rsidRPr="00F80E1E">
        <w:rPr>
          <w:color w:val="000000" w:themeColor="text1"/>
        </w:rPr>
        <w:t xml:space="preserve"> </w:t>
      </w:r>
      <w:r w:rsidRPr="00F80E1E">
        <w:rPr>
          <w:color w:val="000000" w:themeColor="text1"/>
        </w:rPr>
        <w:t>under</w:t>
      </w:r>
      <w:r w:rsidRPr="00F80E1E">
        <w:rPr>
          <w:color w:val="000000" w:themeColor="text1"/>
        </w:rPr>
        <w:t xml:space="preserve"> </w:t>
      </w:r>
      <w:r w:rsidRPr="00F80E1E">
        <w:rPr>
          <w:color w:val="000000" w:themeColor="text1"/>
        </w:rPr>
        <w:t>Article</w:t>
      </w:r>
      <w:r w:rsidRPr="00F80E1E">
        <w:rPr>
          <w:color w:val="000000" w:themeColor="text1"/>
        </w:rPr>
        <w:t xml:space="preserve"> 10(1)(b) </w:t>
      </w:r>
      <w:r w:rsidRPr="00F80E1E">
        <w:rPr>
          <w:color w:val="000000" w:themeColor="text1"/>
        </w:rPr>
        <w:t>would</w:t>
      </w:r>
      <w:r w:rsidRPr="00F80E1E">
        <w:rPr>
          <w:color w:val="000000" w:themeColor="text1"/>
        </w:rPr>
        <w:t xml:space="preserve"> </w:t>
      </w:r>
      <w:r w:rsidRPr="00F80E1E">
        <w:rPr>
          <w:color w:val="000000" w:themeColor="text1"/>
        </w:rPr>
        <w:t>lead</w:t>
      </w:r>
      <w:r w:rsidRPr="00F80E1E">
        <w:rPr>
          <w:color w:val="000000" w:themeColor="text1"/>
        </w:rPr>
        <w:t xml:space="preserve"> to a </w:t>
      </w:r>
      <w:r w:rsidRPr="00F80E1E">
        <w:rPr>
          <w:color w:val="000000" w:themeColor="text1"/>
        </w:rPr>
        <w:t>significantly</w:t>
      </w:r>
      <w:r w:rsidRPr="00F80E1E">
        <w:rPr>
          <w:color w:val="000000" w:themeColor="text1"/>
        </w:rPr>
        <w:t xml:space="preserve"> </w:t>
      </w:r>
      <w:r w:rsidRPr="00F80E1E">
        <w:rPr>
          <w:color w:val="000000" w:themeColor="text1"/>
        </w:rPr>
        <w:t>higher</w:t>
      </w:r>
      <w:r w:rsidRPr="00F80E1E">
        <w:rPr>
          <w:color w:val="000000" w:themeColor="text1"/>
        </w:rPr>
        <w:t xml:space="preserve"> </w:t>
      </w:r>
      <w:r w:rsidRPr="00F80E1E">
        <w:rPr>
          <w:color w:val="000000" w:themeColor="text1"/>
        </w:rPr>
        <w:t>administrative</w:t>
      </w:r>
      <w:r w:rsidRPr="00F80E1E">
        <w:rPr>
          <w:color w:val="000000" w:themeColor="text1"/>
        </w:rPr>
        <w:t xml:space="preserve"> </w:t>
      </w:r>
      <w:r w:rsidRPr="00F80E1E">
        <w:rPr>
          <w:color w:val="000000" w:themeColor="text1"/>
        </w:rPr>
        <w:t>burden</w:t>
      </w:r>
      <w:r w:rsidRPr="00F80E1E">
        <w:rPr>
          <w:color w:val="000000" w:themeColor="text1"/>
        </w:rPr>
        <w:t xml:space="preserve"> for </w:t>
      </w:r>
      <w:r w:rsidRPr="00F80E1E">
        <w:rPr>
          <w:color w:val="000000" w:themeColor="text1"/>
        </w:rPr>
        <w:t>Member</w:t>
      </w:r>
      <w:r w:rsidRPr="00F80E1E">
        <w:rPr>
          <w:color w:val="000000" w:themeColor="text1"/>
        </w:rPr>
        <w:t xml:space="preserve"> </w:t>
      </w:r>
      <w:r w:rsidRPr="00F80E1E">
        <w:rPr>
          <w:color w:val="000000" w:themeColor="text1"/>
        </w:rPr>
        <w:t>States</w:t>
      </w:r>
      <w:r w:rsidRPr="00F80E1E">
        <w:rPr>
          <w:color w:val="000000" w:themeColor="text1"/>
        </w:rPr>
        <w:t xml:space="preserve"> in </w:t>
      </w:r>
      <w:r w:rsidRPr="00F80E1E">
        <w:rPr>
          <w:color w:val="000000" w:themeColor="text1"/>
        </w:rPr>
        <w:t>implementing</w:t>
      </w:r>
      <w:r w:rsidRPr="00F80E1E">
        <w:rPr>
          <w:color w:val="000000" w:themeColor="text1"/>
        </w:rPr>
        <w:t xml:space="preserve"> the </w:t>
      </w:r>
      <w:r w:rsidRPr="00F80E1E">
        <w:rPr>
          <w:color w:val="000000" w:themeColor="text1"/>
        </w:rPr>
        <w:t>measures</w:t>
      </w:r>
      <w:r w:rsidRPr="00F80E1E">
        <w:rPr>
          <w:color w:val="000000" w:themeColor="text1"/>
        </w:rPr>
        <w:t xml:space="preserve">. </w:t>
      </w:r>
      <w:r w:rsidRPr="00F80E1E">
        <w:rPr>
          <w:color w:val="000000" w:themeColor="text1"/>
        </w:rPr>
        <w:t>Moreover</w:t>
      </w:r>
      <w:r w:rsidRPr="00F80E1E">
        <w:rPr>
          <w:color w:val="000000" w:themeColor="text1"/>
        </w:rPr>
        <w:t xml:space="preserve">, </w:t>
      </w:r>
      <w:r w:rsidRPr="00F80E1E">
        <w:rPr>
          <w:color w:val="000000" w:themeColor="text1"/>
        </w:rPr>
        <w:t>including</w:t>
      </w:r>
      <w:r w:rsidRPr="00F80E1E">
        <w:rPr>
          <w:color w:val="000000" w:themeColor="text1"/>
        </w:rPr>
        <w:t xml:space="preserve"> </w:t>
      </w:r>
      <w:r w:rsidRPr="00F80E1E">
        <w:rPr>
          <w:color w:val="000000" w:themeColor="text1"/>
        </w:rPr>
        <w:t>transition</w:t>
      </w:r>
      <w:r w:rsidRPr="00F80E1E">
        <w:rPr>
          <w:color w:val="000000" w:themeColor="text1"/>
        </w:rPr>
        <w:t xml:space="preserve"> </w:t>
      </w:r>
      <w:r w:rsidRPr="00F80E1E">
        <w:rPr>
          <w:color w:val="000000" w:themeColor="text1"/>
        </w:rPr>
        <w:t>actions</w:t>
      </w:r>
      <w:r w:rsidRPr="00F80E1E">
        <w:rPr>
          <w:color w:val="000000" w:themeColor="text1"/>
        </w:rPr>
        <w:t xml:space="preserve"> </w:t>
      </w:r>
      <w:r w:rsidRPr="00F80E1E">
        <w:rPr>
          <w:color w:val="000000" w:themeColor="text1"/>
        </w:rPr>
        <w:t>under</w:t>
      </w:r>
      <w:r w:rsidRPr="00F80E1E">
        <w:rPr>
          <w:color w:val="000000" w:themeColor="text1"/>
        </w:rPr>
        <w:t xml:space="preserve"> </w:t>
      </w:r>
      <w:r w:rsidRPr="00F80E1E">
        <w:rPr>
          <w:color w:val="000000" w:themeColor="text1"/>
        </w:rPr>
        <w:t>this</w:t>
      </w:r>
      <w:r w:rsidRPr="00F80E1E">
        <w:rPr>
          <w:color w:val="000000" w:themeColor="text1"/>
        </w:rPr>
        <w:t xml:space="preserve"> </w:t>
      </w:r>
      <w:r w:rsidRPr="00F80E1E">
        <w:rPr>
          <w:color w:val="000000" w:themeColor="text1"/>
        </w:rPr>
        <w:t>Article</w:t>
      </w:r>
      <w:r w:rsidRPr="00F80E1E">
        <w:rPr>
          <w:color w:val="000000" w:themeColor="text1"/>
        </w:rPr>
        <w:t xml:space="preserve"> - most of </w:t>
      </w:r>
      <w:r w:rsidRPr="00F80E1E">
        <w:rPr>
          <w:color w:val="000000" w:themeColor="text1"/>
        </w:rPr>
        <w:t>which</w:t>
      </w:r>
      <w:r w:rsidRPr="00F80E1E">
        <w:rPr>
          <w:color w:val="000000" w:themeColor="text1"/>
        </w:rPr>
        <w:t xml:space="preserve"> </w:t>
      </w:r>
      <w:r w:rsidRPr="00F80E1E">
        <w:rPr>
          <w:color w:val="000000" w:themeColor="text1"/>
        </w:rPr>
        <w:t>are</w:t>
      </w:r>
      <w:r w:rsidRPr="00F80E1E">
        <w:rPr>
          <w:color w:val="000000" w:themeColor="text1"/>
        </w:rPr>
        <w:t xml:space="preserve"> </w:t>
      </w:r>
      <w:r w:rsidRPr="00F80E1E">
        <w:rPr>
          <w:color w:val="000000" w:themeColor="text1"/>
        </w:rPr>
        <w:t>also</w:t>
      </w:r>
      <w:r w:rsidRPr="00F80E1E">
        <w:rPr>
          <w:color w:val="000000" w:themeColor="text1"/>
        </w:rPr>
        <w:t xml:space="preserve"> </w:t>
      </w:r>
      <w:r w:rsidRPr="00F80E1E">
        <w:rPr>
          <w:color w:val="000000" w:themeColor="text1"/>
        </w:rPr>
        <w:t>linked</w:t>
      </w:r>
      <w:r w:rsidRPr="00F80E1E">
        <w:rPr>
          <w:color w:val="000000" w:themeColor="text1"/>
        </w:rPr>
        <w:t xml:space="preserve"> to </w:t>
      </w:r>
      <w:r w:rsidRPr="00F80E1E">
        <w:rPr>
          <w:color w:val="000000" w:themeColor="text1"/>
        </w:rPr>
        <w:t>investments</w:t>
      </w:r>
      <w:r w:rsidRPr="00F80E1E">
        <w:rPr>
          <w:color w:val="000000" w:themeColor="text1"/>
        </w:rPr>
        <w:t xml:space="preserve"> - </w:t>
      </w:r>
      <w:r w:rsidRPr="00F80E1E">
        <w:rPr>
          <w:color w:val="000000" w:themeColor="text1"/>
        </w:rPr>
        <w:t>while</w:t>
      </w:r>
      <w:r w:rsidRPr="00F80E1E">
        <w:rPr>
          <w:color w:val="000000" w:themeColor="text1"/>
        </w:rPr>
        <w:t xml:space="preserve"> </w:t>
      </w:r>
      <w:r w:rsidRPr="00F80E1E">
        <w:rPr>
          <w:color w:val="000000" w:themeColor="text1"/>
        </w:rPr>
        <w:t>simultaneously</w:t>
      </w:r>
      <w:r w:rsidRPr="00F80E1E">
        <w:rPr>
          <w:color w:val="000000" w:themeColor="text1"/>
        </w:rPr>
        <w:t xml:space="preserve"> </w:t>
      </w:r>
      <w:r w:rsidRPr="00F80E1E">
        <w:rPr>
          <w:color w:val="000000" w:themeColor="text1"/>
        </w:rPr>
        <w:t>supporting</w:t>
      </w:r>
      <w:r w:rsidRPr="00F80E1E">
        <w:rPr>
          <w:color w:val="000000" w:themeColor="text1"/>
        </w:rPr>
        <w:t xml:space="preserve"> </w:t>
      </w:r>
      <w:r w:rsidRPr="00F80E1E">
        <w:rPr>
          <w:color w:val="000000" w:themeColor="text1"/>
        </w:rPr>
        <w:t>investments</w:t>
      </w:r>
      <w:r w:rsidRPr="00F80E1E">
        <w:rPr>
          <w:color w:val="000000" w:themeColor="text1"/>
        </w:rPr>
        <w:t xml:space="preserve"> </w:t>
      </w:r>
      <w:r w:rsidRPr="00F80E1E">
        <w:rPr>
          <w:color w:val="000000" w:themeColor="text1"/>
        </w:rPr>
        <w:t>under</w:t>
      </w:r>
      <w:r w:rsidRPr="00F80E1E">
        <w:rPr>
          <w:color w:val="000000" w:themeColor="text1"/>
        </w:rPr>
        <w:t xml:space="preserve"> </w:t>
      </w:r>
      <w:r w:rsidRPr="00F80E1E">
        <w:rPr>
          <w:color w:val="000000" w:themeColor="text1"/>
        </w:rPr>
        <w:t>Article</w:t>
      </w:r>
      <w:r w:rsidRPr="00F80E1E">
        <w:rPr>
          <w:color w:val="000000" w:themeColor="text1"/>
        </w:rPr>
        <w:t xml:space="preserve"> 13 </w:t>
      </w:r>
      <w:r w:rsidRPr="00F80E1E">
        <w:rPr>
          <w:color w:val="000000" w:themeColor="text1"/>
        </w:rPr>
        <w:t>would</w:t>
      </w:r>
      <w:r w:rsidRPr="00F80E1E">
        <w:rPr>
          <w:color w:val="000000" w:themeColor="text1"/>
        </w:rPr>
        <w:t xml:space="preserve"> </w:t>
      </w:r>
      <w:r w:rsidRPr="00F80E1E">
        <w:rPr>
          <w:color w:val="000000" w:themeColor="text1"/>
        </w:rPr>
        <w:t>result</w:t>
      </w:r>
      <w:r w:rsidRPr="00F80E1E">
        <w:rPr>
          <w:color w:val="000000" w:themeColor="text1"/>
        </w:rPr>
        <w:t xml:space="preserve"> in </w:t>
      </w:r>
      <w:r w:rsidRPr="00F80E1E">
        <w:rPr>
          <w:color w:val="000000" w:themeColor="text1"/>
        </w:rPr>
        <w:t>double</w:t>
      </w:r>
      <w:r w:rsidRPr="00F80E1E">
        <w:rPr>
          <w:color w:val="000000" w:themeColor="text1"/>
        </w:rPr>
        <w:t xml:space="preserve"> </w:t>
      </w:r>
      <w:r w:rsidRPr="00F80E1E">
        <w:rPr>
          <w:color w:val="000000" w:themeColor="text1"/>
        </w:rPr>
        <w:t>funding</w:t>
      </w:r>
      <w:r w:rsidRPr="00F80E1E">
        <w:rPr>
          <w:color w:val="000000" w:themeColor="text1"/>
        </w:rPr>
        <w:t xml:space="preserve">. In </w:t>
      </w:r>
      <w:r w:rsidRPr="00F80E1E">
        <w:rPr>
          <w:color w:val="000000" w:themeColor="text1"/>
        </w:rPr>
        <w:t>addition</w:t>
      </w:r>
      <w:r w:rsidRPr="00F80E1E">
        <w:rPr>
          <w:color w:val="000000" w:themeColor="text1"/>
        </w:rPr>
        <w:t xml:space="preserve">, </w:t>
      </w:r>
      <w:r w:rsidRPr="00F80E1E">
        <w:rPr>
          <w:color w:val="000000" w:themeColor="text1"/>
        </w:rPr>
        <w:t>support</w:t>
      </w:r>
      <w:r w:rsidRPr="00F80E1E">
        <w:rPr>
          <w:color w:val="000000" w:themeColor="text1"/>
        </w:rPr>
        <w:t xml:space="preserve"> for </w:t>
      </w:r>
      <w:r w:rsidRPr="00F80E1E">
        <w:rPr>
          <w:color w:val="000000" w:themeColor="text1"/>
        </w:rPr>
        <w:t>transaction</w:t>
      </w:r>
      <w:r w:rsidRPr="00F80E1E">
        <w:rPr>
          <w:color w:val="000000" w:themeColor="text1"/>
        </w:rPr>
        <w:t xml:space="preserve"> </w:t>
      </w:r>
      <w:r w:rsidRPr="00F80E1E">
        <w:rPr>
          <w:color w:val="000000" w:themeColor="text1"/>
        </w:rPr>
        <w:t>actions</w:t>
      </w:r>
      <w:r w:rsidRPr="00F80E1E">
        <w:rPr>
          <w:color w:val="000000" w:themeColor="text1"/>
        </w:rPr>
        <w:t xml:space="preserve"> </w:t>
      </w:r>
      <w:r w:rsidRPr="00F80E1E">
        <w:rPr>
          <w:color w:val="000000" w:themeColor="text1"/>
        </w:rPr>
        <w:t>would</w:t>
      </w:r>
      <w:r w:rsidRPr="00F80E1E">
        <w:rPr>
          <w:color w:val="000000" w:themeColor="text1"/>
        </w:rPr>
        <w:t xml:space="preserve"> </w:t>
      </w:r>
      <w:r w:rsidRPr="00F80E1E">
        <w:rPr>
          <w:color w:val="000000" w:themeColor="text1"/>
        </w:rPr>
        <w:t>have</w:t>
      </w:r>
      <w:r w:rsidRPr="00F80E1E">
        <w:rPr>
          <w:color w:val="000000" w:themeColor="text1"/>
        </w:rPr>
        <w:t xml:space="preserve"> to be </w:t>
      </w:r>
      <w:r w:rsidRPr="00F80E1E">
        <w:rPr>
          <w:color w:val="000000" w:themeColor="text1"/>
        </w:rPr>
        <w:t>repaid</w:t>
      </w:r>
      <w:r w:rsidRPr="00F80E1E">
        <w:rPr>
          <w:color w:val="000000" w:themeColor="text1"/>
        </w:rPr>
        <w:t xml:space="preserve"> </w:t>
      </w:r>
      <w:r w:rsidRPr="00F80E1E">
        <w:rPr>
          <w:color w:val="000000" w:themeColor="text1"/>
        </w:rPr>
        <w:t>if</w:t>
      </w:r>
      <w:r w:rsidRPr="00F80E1E">
        <w:rPr>
          <w:color w:val="000000" w:themeColor="text1"/>
        </w:rPr>
        <w:t xml:space="preserve"> </w:t>
      </w:r>
      <w:r w:rsidRPr="00F80E1E">
        <w:rPr>
          <w:color w:val="000000" w:themeColor="text1"/>
        </w:rPr>
        <w:t>implementation</w:t>
      </w:r>
      <w:r w:rsidRPr="00F80E1E">
        <w:rPr>
          <w:color w:val="000000" w:themeColor="text1"/>
        </w:rPr>
        <w:t xml:space="preserve"> </w:t>
      </w:r>
      <w:r w:rsidRPr="00F80E1E">
        <w:rPr>
          <w:color w:val="000000" w:themeColor="text1"/>
        </w:rPr>
        <w:t>does</w:t>
      </w:r>
      <w:r w:rsidRPr="00F80E1E">
        <w:rPr>
          <w:color w:val="000000" w:themeColor="text1"/>
        </w:rPr>
        <w:t xml:space="preserve"> not </w:t>
      </w:r>
      <w:r w:rsidRPr="00F80E1E">
        <w:rPr>
          <w:color w:val="000000" w:themeColor="text1"/>
        </w:rPr>
        <w:t>take</w:t>
      </w:r>
      <w:r w:rsidRPr="00F80E1E">
        <w:rPr>
          <w:color w:val="000000" w:themeColor="text1"/>
        </w:rPr>
        <w:t xml:space="preserve"> place, </w:t>
      </w:r>
      <w:r w:rsidRPr="00F80E1E">
        <w:rPr>
          <w:color w:val="000000" w:themeColor="text1"/>
        </w:rPr>
        <w:t>leading</w:t>
      </w:r>
      <w:r w:rsidRPr="00F80E1E">
        <w:rPr>
          <w:color w:val="000000" w:themeColor="text1"/>
        </w:rPr>
        <w:t xml:space="preserve"> to a </w:t>
      </w:r>
      <w:r w:rsidRPr="00F80E1E">
        <w:rPr>
          <w:color w:val="000000" w:themeColor="text1"/>
        </w:rPr>
        <w:t>substantially</w:t>
      </w:r>
      <w:r w:rsidRPr="00F80E1E">
        <w:rPr>
          <w:color w:val="000000" w:themeColor="text1"/>
        </w:rPr>
        <w:t xml:space="preserve"> </w:t>
      </w:r>
      <w:r w:rsidRPr="00F80E1E">
        <w:rPr>
          <w:color w:val="000000" w:themeColor="text1"/>
        </w:rPr>
        <w:t>increased</w:t>
      </w:r>
      <w:r w:rsidRPr="00F80E1E">
        <w:rPr>
          <w:color w:val="000000" w:themeColor="text1"/>
        </w:rPr>
        <w:t xml:space="preserve"> </w:t>
      </w:r>
      <w:r w:rsidRPr="00F80E1E">
        <w:rPr>
          <w:color w:val="000000" w:themeColor="text1"/>
        </w:rPr>
        <w:t>control</w:t>
      </w:r>
      <w:r w:rsidRPr="00F80E1E">
        <w:rPr>
          <w:color w:val="000000" w:themeColor="text1"/>
        </w:rPr>
        <w:t xml:space="preserve"> and monitoring </w:t>
      </w:r>
      <w:r w:rsidRPr="00F80E1E">
        <w:rPr>
          <w:color w:val="000000" w:themeColor="text1"/>
        </w:rPr>
        <w:t>burden</w:t>
      </w:r>
      <w:r w:rsidRPr="00F80E1E">
        <w:rPr>
          <w:color w:val="000000" w:themeColor="text1"/>
        </w:rPr>
        <w:t xml:space="preserve"> for </w:t>
      </w:r>
      <w:r w:rsidRPr="00F80E1E">
        <w:rPr>
          <w:color w:val="000000" w:themeColor="text1"/>
        </w:rPr>
        <w:t>several</w:t>
      </w:r>
      <w:r w:rsidRPr="00F80E1E">
        <w:rPr>
          <w:color w:val="000000" w:themeColor="text1"/>
        </w:rPr>
        <w:t xml:space="preserve"> </w:t>
      </w:r>
      <w:r w:rsidRPr="00F80E1E">
        <w:rPr>
          <w:color w:val="000000" w:themeColor="text1"/>
        </w:rPr>
        <w:t>years</w:t>
      </w:r>
      <w:r w:rsidRPr="00F80E1E">
        <w:rPr>
          <w:color w:val="000000" w:themeColor="text1"/>
        </w:rPr>
        <w:t xml:space="preserve"> </w:t>
      </w:r>
      <w:r w:rsidRPr="00F80E1E">
        <w:rPr>
          <w:color w:val="000000" w:themeColor="text1"/>
        </w:rPr>
        <w:t>after</w:t>
      </w:r>
      <w:r w:rsidRPr="00F80E1E">
        <w:rPr>
          <w:color w:val="000000" w:themeColor="text1"/>
        </w:rPr>
        <w:t xml:space="preserve"> the </w:t>
      </w:r>
      <w:r w:rsidRPr="00F80E1E">
        <w:rPr>
          <w:color w:val="000000" w:themeColor="text1"/>
        </w:rPr>
        <w:t>payment</w:t>
      </w:r>
      <w:r w:rsidRPr="00F80E1E">
        <w:rPr>
          <w:color w:val="000000" w:themeColor="text1"/>
        </w:rPr>
        <w:t xml:space="preserve"> </w:t>
      </w:r>
      <w:r w:rsidRPr="00F80E1E">
        <w:rPr>
          <w:color w:val="000000" w:themeColor="text1"/>
        </w:rPr>
        <w:t>has</w:t>
      </w:r>
      <w:r w:rsidRPr="00F80E1E">
        <w:rPr>
          <w:color w:val="000000" w:themeColor="text1"/>
        </w:rPr>
        <w:t xml:space="preserve"> </w:t>
      </w:r>
      <w:r w:rsidRPr="00F80E1E">
        <w:rPr>
          <w:color w:val="000000" w:themeColor="text1"/>
        </w:rPr>
        <w:t>been</w:t>
      </w:r>
      <w:r w:rsidRPr="00F80E1E">
        <w:rPr>
          <w:color w:val="000000" w:themeColor="text1"/>
        </w:rPr>
        <w:t xml:space="preserve"> </w:t>
      </w:r>
      <w:r w:rsidRPr="00F80E1E">
        <w:rPr>
          <w:color w:val="000000" w:themeColor="text1"/>
        </w:rPr>
        <w:t>made</w:t>
      </w:r>
      <w:r w:rsidRPr="00F80E1E">
        <w:rPr>
          <w:color w:val="000000" w:themeColor="text1"/>
        </w:rPr>
        <w:t>.</w:t>
      </w:r>
    </w:p>
    <w:p w:rsidR="00F80E1E" w:rsidRPr="00F80E1E" w:rsidP="00F80E1E" w14:paraId="20A21312" w14:textId="77777777">
      <w:pPr>
        <w:rPr>
          <w:color w:val="000000" w:themeColor="text1"/>
        </w:rPr>
      </w:pPr>
      <w:r w:rsidRPr="00F80E1E">
        <w:rPr>
          <w:rStyle w:val="HideTWBExt"/>
        </w:rPr>
        <w:t>&lt;/Amend&gt;</w:t>
      </w:r>
    </w:p>
    <w:p w:rsidR="00F80E1E" w:rsidRPr="00F80E1E" w:rsidP="00F80E1E" w14:paraId="13F11F6B" w14:textId="66DB76FF">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2128</w:t>
      </w:r>
      <w:r w:rsidRPr="00F80E1E">
        <w:rPr>
          <w:rStyle w:val="HideTWBExt"/>
          <w:b w:val="0"/>
        </w:rPr>
        <w:t>&lt;/NumAm&gt;</w:t>
      </w:r>
    </w:p>
    <w:p w:rsidR="00F80E1E" w:rsidRPr="00F80E1E" w:rsidP="00F80E1E" w14:paraId="244F080A" w14:textId="77777777">
      <w:pPr>
        <w:pStyle w:val="NormalBold"/>
        <w:rPr>
          <w:color w:val="000000" w:themeColor="text1"/>
        </w:rPr>
      </w:pPr>
      <w:r w:rsidRPr="00F80E1E">
        <w:rPr>
          <w:rStyle w:val="HideTWBExt"/>
          <w:b w:val="0"/>
        </w:rPr>
        <w:t>&lt;RepeatBlock-By&gt;&lt;Members&gt;</w:t>
      </w:r>
      <w:r w:rsidRPr="00F80E1E">
        <w:rPr>
          <w:color w:val="000000" w:themeColor="text1"/>
        </w:rPr>
        <w:t xml:space="preserve">Alexander </w:t>
      </w:r>
      <w:r w:rsidRPr="00F80E1E">
        <w:rPr>
          <w:color w:val="000000" w:themeColor="text1"/>
        </w:rPr>
        <w:t>Bernhuber</w:t>
      </w:r>
      <w:r w:rsidRPr="00F80E1E">
        <w:rPr>
          <w:rStyle w:val="HideTWBExt"/>
          <w:b w:val="0"/>
        </w:rPr>
        <w:t>&lt;/Members&gt;</w:t>
      </w:r>
    </w:p>
    <w:p w:rsidR="00F80E1E" w:rsidRPr="00F80E1E" w:rsidP="00F80E1E" w14:paraId="06F43C02" w14:textId="77777777">
      <w:pPr>
        <w:pStyle w:val="NormalBold"/>
        <w:rPr>
          <w:color w:val="000000" w:themeColor="text1"/>
        </w:rPr>
      </w:pPr>
      <w:r w:rsidRPr="00F80E1E">
        <w:rPr>
          <w:rStyle w:val="HideTWBExt"/>
          <w:b w:val="0"/>
        </w:rPr>
        <w:t>&lt;/RepeatBlock-By&gt;</w:t>
      </w:r>
    </w:p>
    <w:p w:rsidR="00F80E1E" w:rsidRPr="00F80E1E" w:rsidP="00F80E1E" w14:paraId="62AEBA11"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642517DC" w14:textId="77777777">
      <w:pPr>
        <w:pStyle w:val="NormalBold"/>
        <w:rPr>
          <w:color w:val="000000" w:themeColor="text1"/>
        </w:rPr>
      </w:pPr>
      <w:r w:rsidRPr="00F80E1E">
        <w:rPr>
          <w:rStyle w:val="HideTWBExt"/>
          <w:b w:val="0"/>
        </w:rPr>
        <w:t>&lt;Article&gt;</w:t>
      </w:r>
      <w:r w:rsidRPr="00F80E1E">
        <w:rPr>
          <w:color w:val="000000" w:themeColor="text1"/>
        </w:rPr>
        <w:t>Artykuł 10 – ustęp 1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D8078B"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7E112C28" w14:textId="77777777">
            <w:pPr>
              <w:rPr>
                <w:color w:val="000000" w:themeColor="text1"/>
              </w:rPr>
            </w:pPr>
          </w:p>
        </w:tc>
      </w:tr>
      <w:tr w14:paraId="5EC54798"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1A65A01"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5D7B19B" w14:textId="77777777">
            <w:pPr>
              <w:pStyle w:val="AmColumnHeading"/>
              <w:rPr>
                <w:color w:val="000000" w:themeColor="text1"/>
              </w:rPr>
            </w:pPr>
            <w:r w:rsidRPr="00F80E1E">
              <w:rPr>
                <w:color w:val="000000" w:themeColor="text1"/>
              </w:rPr>
              <w:t>Poprawka</w:t>
            </w:r>
          </w:p>
        </w:tc>
      </w:tr>
      <w:tr w14:paraId="5998FC33"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1588C93" w14:textId="77777777">
            <w:pPr>
              <w:pStyle w:val="Normal6a"/>
              <w:rPr>
                <w:color w:val="000000" w:themeColor="text1"/>
              </w:rPr>
            </w:pPr>
          </w:p>
        </w:tc>
        <w:tc>
          <w:tcPr>
            <w:tcW w:w="4876" w:type="dxa"/>
            <w:tcBorders>
              <w:top w:val="nil"/>
              <w:left w:val="nil"/>
              <w:bottom w:val="nil"/>
              <w:right w:val="nil"/>
            </w:tcBorders>
          </w:tcPr>
          <w:p w:rsidR="00F80E1E" w:rsidRPr="00F80E1E" w:rsidP="00E224BD" w14:paraId="4D15D4FE" w14:textId="77777777">
            <w:pPr>
              <w:pStyle w:val="Normal6a"/>
              <w:rPr>
                <w:color w:val="000000" w:themeColor="text1"/>
              </w:rPr>
            </w:pPr>
            <w:r w:rsidRPr="00F80E1E">
              <w:rPr>
                <w:b/>
                <w:i/>
                <w:color w:val="000000" w:themeColor="text1"/>
              </w:rPr>
              <w:t>1a.</w:t>
            </w:r>
            <w:r w:rsidRPr="00F80E1E">
              <w:rPr>
                <w:b/>
                <w:i/>
                <w:color w:val="000000" w:themeColor="text1"/>
              </w:rPr>
              <w:tab/>
              <w:t xml:space="preserve"> Państwa członkowskie mogą zapewniać zachęty do dobrowolnego przechodzenia na odporne systemy produkcji wprowadzane przez rolników na poziomie gospodarstwa lub w części gospodarstwa, w tym przechodzenia na rolnictwo ekologiczne i ekstensyfikację systemów produkcji zwierzęcej, podjętego i realizowanego zgodnie z ust. 4.</w:t>
            </w:r>
          </w:p>
        </w:tc>
      </w:tr>
    </w:tbl>
    <w:p w:rsidR="00F80E1E" w:rsidRPr="00F80E1E" w:rsidP="00F80E1E" w14:paraId="5D1007E4"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4B0BAE16"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1A22704A" w14:textId="77777777">
      <w:pPr>
        <w:pStyle w:val="AmJustText"/>
        <w:rPr>
          <w:color w:val="000000" w:themeColor="text1"/>
        </w:rPr>
      </w:pPr>
      <w:r w:rsidRPr="00F80E1E">
        <w:rPr>
          <w:color w:val="000000" w:themeColor="text1"/>
        </w:rPr>
        <w:t xml:space="preserve">In </w:t>
      </w:r>
      <w:r w:rsidRPr="00F80E1E">
        <w:rPr>
          <w:color w:val="000000" w:themeColor="text1"/>
        </w:rPr>
        <w:t>general</w:t>
      </w:r>
      <w:r w:rsidRPr="00F80E1E">
        <w:rPr>
          <w:color w:val="000000" w:themeColor="text1"/>
        </w:rPr>
        <w:t xml:space="preserve">, </w:t>
      </w:r>
      <w:r w:rsidRPr="00F80E1E">
        <w:rPr>
          <w:color w:val="000000" w:themeColor="text1"/>
        </w:rPr>
        <w:t>transition</w:t>
      </w:r>
      <w:r w:rsidRPr="00F80E1E">
        <w:rPr>
          <w:color w:val="000000" w:themeColor="text1"/>
        </w:rPr>
        <w:t xml:space="preserve"> </w:t>
      </w:r>
      <w:r w:rsidRPr="00F80E1E">
        <w:rPr>
          <w:color w:val="000000" w:themeColor="text1"/>
        </w:rPr>
        <w:t>actions</w:t>
      </w:r>
      <w:r w:rsidRPr="00F80E1E">
        <w:rPr>
          <w:color w:val="000000" w:themeColor="text1"/>
        </w:rPr>
        <w:t xml:space="preserve"> </w:t>
      </w:r>
      <w:r w:rsidRPr="00F80E1E">
        <w:rPr>
          <w:color w:val="000000" w:themeColor="text1"/>
        </w:rPr>
        <w:t>under</w:t>
      </w:r>
      <w:r w:rsidRPr="00F80E1E">
        <w:rPr>
          <w:color w:val="000000" w:themeColor="text1"/>
        </w:rPr>
        <w:t xml:space="preserve"> </w:t>
      </w:r>
      <w:r w:rsidRPr="00F80E1E">
        <w:rPr>
          <w:color w:val="000000" w:themeColor="text1"/>
        </w:rPr>
        <w:t>Article</w:t>
      </w:r>
      <w:r w:rsidRPr="00F80E1E">
        <w:rPr>
          <w:color w:val="000000" w:themeColor="text1"/>
        </w:rPr>
        <w:t xml:space="preserve"> 10(1)(b) </w:t>
      </w:r>
      <w:r w:rsidRPr="00F80E1E">
        <w:rPr>
          <w:color w:val="000000" w:themeColor="text1"/>
        </w:rPr>
        <w:t>would</w:t>
      </w:r>
      <w:r w:rsidRPr="00F80E1E">
        <w:rPr>
          <w:color w:val="000000" w:themeColor="text1"/>
        </w:rPr>
        <w:t xml:space="preserve"> </w:t>
      </w:r>
      <w:r w:rsidRPr="00F80E1E">
        <w:rPr>
          <w:color w:val="000000" w:themeColor="text1"/>
        </w:rPr>
        <w:t>lead</w:t>
      </w:r>
      <w:r w:rsidRPr="00F80E1E">
        <w:rPr>
          <w:color w:val="000000" w:themeColor="text1"/>
        </w:rPr>
        <w:t xml:space="preserve"> to a </w:t>
      </w:r>
      <w:r w:rsidRPr="00F80E1E">
        <w:rPr>
          <w:color w:val="000000" w:themeColor="text1"/>
        </w:rPr>
        <w:t>significantly</w:t>
      </w:r>
      <w:r w:rsidRPr="00F80E1E">
        <w:rPr>
          <w:color w:val="000000" w:themeColor="text1"/>
        </w:rPr>
        <w:t xml:space="preserve"> </w:t>
      </w:r>
      <w:r w:rsidRPr="00F80E1E">
        <w:rPr>
          <w:color w:val="000000" w:themeColor="text1"/>
        </w:rPr>
        <w:t>higher</w:t>
      </w:r>
      <w:r w:rsidRPr="00F80E1E">
        <w:rPr>
          <w:color w:val="000000" w:themeColor="text1"/>
        </w:rPr>
        <w:t xml:space="preserve"> </w:t>
      </w:r>
      <w:r w:rsidRPr="00F80E1E">
        <w:rPr>
          <w:color w:val="000000" w:themeColor="text1"/>
        </w:rPr>
        <w:t>administrative</w:t>
      </w:r>
      <w:r w:rsidRPr="00F80E1E">
        <w:rPr>
          <w:color w:val="000000" w:themeColor="text1"/>
        </w:rPr>
        <w:t xml:space="preserve"> </w:t>
      </w:r>
      <w:r w:rsidRPr="00F80E1E">
        <w:rPr>
          <w:color w:val="000000" w:themeColor="text1"/>
        </w:rPr>
        <w:t>burden</w:t>
      </w:r>
      <w:r w:rsidRPr="00F80E1E">
        <w:rPr>
          <w:color w:val="000000" w:themeColor="text1"/>
        </w:rPr>
        <w:t xml:space="preserve"> for </w:t>
      </w:r>
      <w:r w:rsidRPr="00F80E1E">
        <w:rPr>
          <w:color w:val="000000" w:themeColor="text1"/>
        </w:rPr>
        <w:t>Member</w:t>
      </w:r>
      <w:r w:rsidRPr="00F80E1E">
        <w:rPr>
          <w:color w:val="000000" w:themeColor="text1"/>
        </w:rPr>
        <w:t xml:space="preserve"> </w:t>
      </w:r>
      <w:r w:rsidRPr="00F80E1E">
        <w:rPr>
          <w:color w:val="000000" w:themeColor="text1"/>
        </w:rPr>
        <w:t>States</w:t>
      </w:r>
      <w:r w:rsidRPr="00F80E1E">
        <w:rPr>
          <w:color w:val="000000" w:themeColor="text1"/>
        </w:rPr>
        <w:t xml:space="preserve"> in </w:t>
      </w:r>
      <w:r w:rsidRPr="00F80E1E">
        <w:rPr>
          <w:color w:val="000000" w:themeColor="text1"/>
        </w:rPr>
        <w:t>implementing</w:t>
      </w:r>
      <w:r w:rsidRPr="00F80E1E">
        <w:rPr>
          <w:color w:val="000000" w:themeColor="text1"/>
        </w:rPr>
        <w:t xml:space="preserve"> the </w:t>
      </w:r>
      <w:r w:rsidRPr="00F80E1E">
        <w:rPr>
          <w:color w:val="000000" w:themeColor="text1"/>
        </w:rPr>
        <w:t>measures</w:t>
      </w:r>
      <w:r w:rsidRPr="00F80E1E">
        <w:rPr>
          <w:color w:val="000000" w:themeColor="text1"/>
        </w:rPr>
        <w:t xml:space="preserve">. </w:t>
      </w:r>
      <w:r w:rsidRPr="00F80E1E">
        <w:rPr>
          <w:color w:val="000000" w:themeColor="text1"/>
        </w:rPr>
        <w:t>Moreover</w:t>
      </w:r>
      <w:r w:rsidRPr="00F80E1E">
        <w:rPr>
          <w:color w:val="000000" w:themeColor="text1"/>
        </w:rPr>
        <w:t xml:space="preserve">, </w:t>
      </w:r>
      <w:r w:rsidRPr="00F80E1E">
        <w:rPr>
          <w:color w:val="000000" w:themeColor="text1"/>
        </w:rPr>
        <w:t>including</w:t>
      </w:r>
      <w:r w:rsidRPr="00F80E1E">
        <w:rPr>
          <w:color w:val="000000" w:themeColor="text1"/>
        </w:rPr>
        <w:t xml:space="preserve"> </w:t>
      </w:r>
      <w:r w:rsidRPr="00F80E1E">
        <w:rPr>
          <w:color w:val="000000" w:themeColor="text1"/>
        </w:rPr>
        <w:t>transition</w:t>
      </w:r>
      <w:r w:rsidRPr="00F80E1E">
        <w:rPr>
          <w:color w:val="000000" w:themeColor="text1"/>
        </w:rPr>
        <w:t xml:space="preserve"> </w:t>
      </w:r>
      <w:r w:rsidRPr="00F80E1E">
        <w:rPr>
          <w:color w:val="000000" w:themeColor="text1"/>
        </w:rPr>
        <w:t>actions</w:t>
      </w:r>
      <w:r w:rsidRPr="00F80E1E">
        <w:rPr>
          <w:color w:val="000000" w:themeColor="text1"/>
        </w:rPr>
        <w:t xml:space="preserve"> </w:t>
      </w:r>
      <w:r w:rsidRPr="00F80E1E">
        <w:rPr>
          <w:color w:val="000000" w:themeColor="text1"/>
        </w:rPr>
        <w:t>under</w:t>
      </w:r>
      <w:r w:rsidRPr="00F80E1E">
        <w:rPr>
          <w:color w:val="000000" w:themeColor="text1"/>
        </w:rPr>
        <w:t xml:space="preserve"> </w:t>
      </w:r>
      <w:r w:rsidRPr="00F80E1E">
        <w:rPr>
          <w:color w:val="000000" w:themeColor="text1"/>
        </w:rPr>
        <w:t>this</w:t>
      </w:r>
      <w:r w:rsidRPr="00F80E1E">
        <w:rPr>
          <w:color w:val="000000" w:themeColor="text1"/>
        </w:rPr>
        <w:t xml:space="preserve"> </w:t>
      </w:r>
      <w:r w:rsidRPr="00F80E1E">
        <w:rPr>
          <w:color w:val="000000" w:themeColor="text1"/>
        </w:rPr>
        <w:t>Article</w:t>
      </w:r>
      <w:r w:rsidRPr="00F80E1E">
        <w:rPr>
          <w:color w:val="000000" w:themeColor="text1"/>
        </w:rPr>
        <w:t xml:space="preserve">—most of </w:t>
      </w:r>
      <w:r w:rsidRPr="00F80E1E">
        <w:rPr>
          <w:color w:val="000000" w:themeColor="text1"/>
        </w:rPr>
        <w:t>which</w:t>
      </w:r>
      <w:r w:rsidRPr="00F80E1E">
        <w:rPr>
          <w:color w:val="000000" w:themeColor="text1"/>
        </w:rPr>
        <w:t xml:space="preserve"> </w:t>
      </w:r>
      <w:r w:rsidRPr="00F80E1E">
        <w:rPr>
          <w:color w:val="000000" w:themeColor="text1"/>
        </w:rPr>
        <w:t>are</w:t>
      </w:r>
      <w:r w:rsidRPr="00F80E1E">
        <w:rPr>
          <w:color w:val="000000" w:themeColor="text1"/>
        </w:rPr>
        <w:t xml:space="preserve"> </w:t>
      </w:r>
      <w:r w:rsidRPr="00F80E1E">
        <w:rPr>
          <w:color w:val="000000" w:themeColor="text1"/>
        </w:rPr>
        <w:t>also</w:t>
      </w:r>
      <w:r w:rsidRPr="00F80E1E">
        <w:rPr>
          <w:color w:val="000000" w:themeColor="text1"/>
        </w:rPr>
        <w:t xml:space="preserve"> </w:t>
      </w:r>
      <w:r w:rsidRPr="00F80E1E">
        <w:rPr>
          <w:color w:val="000000" w:themeColor="text1"/>
        </w:rPr>
        <w:t>linked</w:t>
      </w:r>
      <w:r w:rsidRPr="00F80E1E">
        <w:rPr>
          <w:color w:val="000000" w:themeColor="text1"/>
        </w:rPr>
        <w:t xml:space="preserve"> to </w:t>
      </w:r>
      <w:r w:rsidRPr="00F80E1E">
        <w:rPr>
          <w:color w:val="000000" w:themeColor="text1"/>
        </w:rPr>
        <w:t>investments</w:t>
      </w:r>
      <w:r w:rsidRPr="00F80E1E">
        <w:rPr>
          <w:color w:val="000000" w:themeColor="text1"/>
        </w:rPr>
        <w:t>—</w:t>
      </w:r>
      <w:r w:rsidRPr="00F80E1E">
        <w:rPr>
          <w:color w:val="000000" w:themeColor="text1"/>
        </w:rPr>
        <w:t>while</w:t>
      </w:r>
      <w:r w:rsidRPr="00F80E1E">
        <w:rPr>
          <w:color w:val="000000" w:themeColor="text1"/>
        </w:rPr>
        <w:t xml:space="preserve"> </w:t>
      </w:r>
      <w:r w:rsidRPr="00F80E1E">
        <w:rPr>
          <w:color w:val="000000" w:themeColor="text1"/>
        </w:rPr>
        <w:t>simultaneously</w:t>
      </w:r>
      <w:r w:rsidRPr="00F80E1E">
        <w:rPr>
          <w:color w:val="000000" w:themeColor="text1"/>
        </w:rPr>
        <w:t xml:space="preserve"> </w:t>
      </w:r>
      <w:r w:rsidRPr="00F80E1E">
        <w:rPr>
          <w:color w:val="000000" w:themeColor="text1"/>
        </w:rPr>
        <w:t>supporting</w:t>
      </w:r>
      <w:r w:rsidRPr="00F80E1E">
        <w:rPr>
          <w:color w:val="000000" w:themeColor="text1"/>
        </w:rPr>
        <w:t xml:space="preserve"> </w:t>
      </w:r>
      <w:r w:rsidRPr="00F80E1E">
        <w:rPr>
          <w:color w:val="000000" w:themeColor="text1"/>
        </w:rPr>
        <w:t>investments</w:t>
      </w:r>
      <w:r w:rsidRPr="00F80E1E">
        <w:rPr>
          <w:color w:val="000000" w:themeColor="text1"/>
        </w:rPr>
        <w:t xml:space="preserve"> </w:t>
      </w:r>
      <w:r w:rsidRPr="00F80E1E">
        <w:rPr>
          <w:color w:val="000000" w:themeColor="text1"/>
        </w:rPr>
        <w:t>under</w:t>
      </w:r>
      <w:r w:rsidRPr="00F80E1E">
        <w:rPr>
          <w:color w:val="000000" w:themeColor="text1"/>
        </w:rPr>
        <w:t xml:space="preserve"> </w:t>
      </w:r>
      <w:r w:rsidRPr="00F80E1E">
        <w:rPr>
          <w:color w:val="000000" w:themeColor="text1"/>
        </w:rPr>
        <w:t>Article</w:t>
      </w:r>
      <w:r w:rsidRPr="00F80E1E">
        <w:rPr>
          <w:color w:val="000000" w:themeColor="text1"/>
        </w:rPr>
        <w:t xml:space="preserve"> 13 </w:t>
      </w:r>
      <w:r w:rsidRPr="00F80E1E">
        <w:rPr>
          <w:color w:val="000000" w:themeColor="text1"/>
        </w:rPr>
        <w:t>would</w:t>
      </w:r>
      <w:r w:rsidRPr="00F80E1E">
        <w:rPr>
          <w:color w:val="000000" w:themeColor="text1"/>
        </w:rPr>
        <w:t xml:space="preserve"> </w:t>
      </w:r>
      <w:r w:rsidRPr="00F80E1E">
        <w:rPr>
          <w:color w:val="000000" w:themeColor="text1"/>
        </w:rPr>
        <w:t>result</w:t>
      </w:r>
      <w:r w:rsidRPr="00F80E1E">
        <w:rPr>
          <w:color w:val="000000" w:themeColor="text1"/>
        </w:rPr>
        <w:t xml:space="preserve"> in </w:t>
      </w:r>
      <w:r w:rsidRPr="00F80E1E">
        <w:rPr>
          <w:color w:val="000000" w:themeColor="text1"/>
        </w:rPr>
        <w:t>double</w:t>
      </w:r>
      <w:r w:rsidRPr="00F80E1E">
        <w:rPr>
          <w:color w:val="000000" w:themeColor="text1"/>
        </w:rPr>
        <w:t xml:space="preserve"> </w:t>
      </w:r>
      <w:r w:rsidRPr="00F80E1E">
        <w:rPr>
          <w:color w:val="000000" w:themeColor="text1"/>
        </w:rPr>
        <w:t>funding</w:t>
      </w:r>
      <w:r w:rsidRPr="00F80E1E">
        <w:rPr>
          <w:color w:val="000000" w:themeColor="text1"/>
        </w:rPr>
        <w:t xml:space="preserve">. In </w:t>
      </w:r>
      <w:r w:rsidRPr="00F80E1E">
        <w:rPr>
          <w:color w:val="000000" w:themeColor="text1"/>
        </w:rPr>
        <w:t>addition</w:t>
      </w:r>
      <w:r w:rsidRPr="00F80E1E">
        <w:rPr>
          <w:color w:val="000000" w:themeColor="text1"/>
        </w:rPr>
        <w:t xml:space="preserve">, </w:t>
      </w:r>
      <w:r w:rsidRPr="00F80E1E">
        <w:rPr>
          <w:color w:val="000000" w:themeColor="text1"/>
        </w:rPr>
        <w:t>support</w:t>
      </w:r>
      <w:r w:rsidRPr="00F80E1E">
        <w:rPr>
          <w:color w:val="000000" w:themeColor="text1"/>
        </w:rPr>
        <w:t xml:space="preserve"> for </w:t>
      </w:r>
      <w:r w:rsidRPr="00F80E1E">
        <w:rPr>
          <w:color w:val="000000" w:themeColor="text1"/>
        </w:rPr>
        <w:t>transaction</w:t>
      </w:r>
      <w:r w:rsidRPr="00F80E1E">
        <w:rPr>
          <w:color w:val="000000" w:themeColor="text1"/>
        </w:rPr>
        <w:t xml:space="preserve"> </w:t>
      </w:r>
      <w:r w:rsidRPr="00F80E1E">
        <w:rPr>
          <w:color w:val="000000" w:themeColor="text1"/>
        </w:rPr>
        <w:t>actions</w:t>
      </w:r>
      <w:r w:rsidRPr="00F80E1E">
        <w:rPr>
          <w:color w:val="000000" w:themeColor="text1"/>
        </w:rPr>
        <w:t xml:space="preserve"> </w:t>
      </w:r>
      <w:r w:rsidRPr="00F80E1E">
        <w:rPr>
          <w:color w:val="000000" w:themeColor="text1"/>
        </w:rPr>
        <w:t>would</w:t>
      </w:r>
      <w:r w:rsidRPr="00F80E1E">
        <w:rPr>
          <w:color w:val="000000" w:themeColor="text1"/>
        </w:rPr>
        <w:t xml:space="preserve"> </w:t>
      </w:r>
      <w:r w:rsidRPr="00F80E1E">
        <w:rPr>
          <w:color w:val="000000" w:themeColor="text1"/>
        </w:rPr>
        <w:t>have</w:t>
      </w:r>
      <w:r w:rsidRPr="00F80E1E">
        <w:rPr>
          <w:color w:val="000000" w:themeColor="text1"/>
        </w:rPr>
        <w:t xml:space="preserve"> to be </w:t>
      </w:r>
      <w:r w:rsidRPr="00F80E1E">
        <w:rPr>
          <w:color w:val="000000" w:themeColor="text1"/>
        </w:rPr>
        <w:t>repaid</w:t>
      </w:r>
      <w:r w:rsidRPr="00F80E1E">
        <w:rPr>
          <w:color w:val="000000" w:themeColor="text1"/>
        </w:rPr>
        <w:t xml:space="preserve"> </w:t>
      </w:r>
      <w:r w:rsidRPr="00F80E1E">
        <w:rPr>
          <w:color w:val="000000" w:themeColor="text1"/>
        </w:rPr>
        <w:t>if</w:t>
      </w:r>
      <w:r w:rsidRPr="00F80E1E">
        <w:rPr>
          <w:color w:val="000000" w:themeColor="text1"/>
        </w:rPr>
        <w:t xml:space="preserve"> </w:t>
      </w:r>
      <w:r w:rsidRPr="00F80E1E">
        <w:rPr>
          <w:color w:val="000000" w:themeColor="text1"/>
        </w:rPr>
        <w:t>implementation</w:t>
      </w:r>
      <w:r w:rsidRPr="00F80E1E">
        <w:rPr>
          <w:color w:val="000000" w:themeColor="text1"/>
        </w:rPr>
        <w:t xml:space="preserve"> </w:t>
      </w:r>
      <w:r w:rsidRPr="00F80E1E">
        <w:rPr>
          <w:color w:val="000000" w:themeColor="text1"/>
        </w:rPr>
        <w:t>does</w:t>
      </w:r>
      <w:r w:rsidRPr="00F80E1E">
        <w:rPr>
          <w:color w:val="000000" w:themeColor="text1"/>
        </w:rPr>
        <w:t xml:space="preserve"> not </w:t>
      </w:r>
      <w:r w:rsidRPr="00F80E1E">
        <w:rPr>
          <w:color w:val="000000" w:themeColor="text1"/>
        </w:rPr>
        <w:t>take</w:t>
      </w:r>
      <w:r w:rsidRPr="00F80E1E">
        <w:rPr>
          <w:color w:val="000000" w:themeColor="text1"/>
        </w:rPr>
        <w:t xml:space="preserve"> place, </w:t>
      </w:r>
      <w:r w:rsidRPr="00F80E1E">
        <w:rPr>
          <w:color w:val="000000" w:themeColor="text1"/>
        </w:rPr>
        <w:t>leading</w:t>
      </w:r>
      <w:r w:rsidRPr="00F80E1E">
        <w:rPr>
          <w:color w:val="000000" w:themeColor="text1"/>
        </w:rPr>
        <w:t xml:space="preserve"> to a </w:t>
      </w:r>
      <w:r w:rsidRPr="00F80E1E">
        <w:rPr>
          <w:color w:val="000000" w:themeColor="text1"/>
        </w:rPr>
        <w:t>substantially</w:t>
      </w:r>
      <w:r w:rsidRPr="00F80E1E">
        <w:rPr>
          <w:color w:val="000000" w:themeColor="text1"/>
        </w:rPr>
        <w:t xml:space="preserve"> </w:t>
      </w:r>
      <w:r w:rsidRPr="00F80E1E">
        <w:rPr>
          <w:color w:val="000000" w:themeColor="text1"/>
        </w:rPr>
        <w:t>increased</w:t>
      </w:r>
      <w:r w:rsidRPr="00F80E1E">
        <w:rPr>
          <w:color w:val="000000" w:themeColor="text1"/>
        </w:rPr>
        <w:t xml:space="preserve"> </w:t>
      </w:r>
      <w:r w:rsidRPr="00F80E1E">
        <w:rPr>
          <w:color w:val="000000" w:themeColor="text1"/>
        </w:rPr>
        <w:t>control</w:t>
      </w:r>
      <w:r w:rsidRPr="00F80E1E">
        <w:rPr>
          <w:color w:val="000000" w:themeColor="text1"/>
        </w:rPr>
        <w:t xml:space="preserve"> and monitoring </w:t>
      </w:r>
      <w:r w:rsidRPr="00F80E1E">
        <w:rPr>
          <w:color w:val="000000" w:themeColor="text1"/>
        </w:rPr>
        <w:t>burden</w:t>
      </w:r>
      <w:r w:rsidRPr="00F80E1E">
        <w:rPr>
          <w:color w:val="000000" w:themeColor="text1"/>
        </w:rPr>
        <w:t xml:space="preserve"> for </w:t>
      </w:r>
      <w:r w:rsidRPr="00F80E1E">
        <w:rPr>
          <w:color w:val="000000" w:themeColor="text1"/>
        </w:rPr>
        <w:t>several</w:t>
      </w:r>
      <w:r w:rsidRPr="00F80E1E">
        <w:rPr>
          <w:color w:val="000000" w:themeColor="text1"/>
        </w:rPr>
        <w:t xml:space="preserve"> </w:t>
      </w:r>
      <w:r w:rsidRPr="00F80E1E">
        <w:rPr>
          <w:color w:val="000000" w:themeColor="text1"/>
        </w:rPr>
        <w:t>years</w:t>
      </w:r>
      <w:r w:rsidRPr="00F80E1E">
        <w:rPr>
          <w:color w:val="000000" w:themeColor="text1"/>
        </w:rPr>
        <w:t xml:space="preserve"> </w:t>
      </w:r>
      <w:r w:rsidRPr="00F80E1E">
        <w:rPr>
          <w:color w:val="000000" w:themeColor="text1"/>
        </w:rPr>
        <w:t>after</w:t>
      </w:r>
      <w:r w:rsidRPr="00F80E1E">
        <w:rPr>
          <w:color w:val="000000" w:themeColor="text1"/>
        </w:rPr>
        <w:t xml:space="preserve"> the </w:t>
      </w:r>
      <w:r w:rsidRPr="00F80E1E">
        <w:rPr>
          <w:color w:val="000000" w:themeColor="text1"/>
        </w:rPr>
        <w:t>payment</w:t>
      </w:r>
      <w:r w:rsidRPr="00F80E1E">
        <w:rPr>
          <w:color w:val="000000" w:themeColor="text1"/>
        </w:rPr>
        <w:t xml:space="preserve"> </w:t>
      </w:r>
      <w:r w:rsidRPr="00F80E1E">
        <w:rPr>
          <w:color w:val="000000" w:themeColor="text1"/>
        </w:rPr>
        <w:t>has</w:t>
      </w:r>
      <w:r w:rsidRPr="00F80E1E">
        <w:rPr>
          <w:color w:val="000000" w:themeColor="text1"/>
        </w:rPr>
        <w:t xml:space="preserve"> </w:t>
      </w:r>
      <w:r w:rsidRPr="00F80E1E">
        <w:rPr>
          <w:color w:val="000000" w:themeColor="text1"/>
        </w:rPr>
        <w:t>been</w:t>
      </w:r>
      <w:r w:rsidRPr="00F80E1E">
        <w:rPr>
          <w:color w:val="000000" w:themeColor="text1"/>
        </w:rPr>
        <w:t xml:space="preserve"> </w:t>
      </w:r>
      <w:r w:rsidRPr="00F80E1E">
        <w:rPr>
          <w:color w:val="000000" w:themeColor="text1"/>
        </w:rPr>
        <w:t>made</w:t>
      </w:r>
      <w:r w:rsidRPr="00F80E1E">
        <w:rPr>
          <w:color w:val="000000" w:themeColor="text1"/>
        </w:rPr>
        <w:t>.</w:t>
      </w:r>
    </w:p>
    <w:p w:rsidR="00F80E1E" w:rsidRPr="00F80E1E" w:rsidP="00F80E1E" w14:paraId="363A88BF" w14:textId="77777777">
      <w:pPr>
        <w:rPr>
          <w:color w:val="000000" w:themeColor="text1"/>
        </w:rPr>
      </w:pPr>
      <w:r w:rsidRPr="00F80E1E">
        <w:rPr>
          <w:rStyle w:val="HideTWBExt"/>
        </w:rPr>
        <w:t>&lt;/Amend&gt;</w:t>
      </w:r>
    </w:p>
    <w:p w:rsidR="00F80E1E" w:rsidRPr="00F80E1E" w:rsidP="00F80E1E" w14:paraId="0E3D4E3D" w14:textId="68D1D26E">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2129</w:t>
      </w:r>
      <w:r w:rsidRPr="00F80E1E">
        <w:rPr>
          <w:rStyle w:val="HideTWBExt"/>
          <w:b w:val="0"/>
        </w:rPr>
        <w:t>&lt;/NumAm&gt;</w:t>
      </w:r>
    </w:p>
    <w:p w:rsidR="00F80E1E" w:rsidRPr="00F80E1E" w:rsidP="00F80E1E" w14:paraId="60EF4024" w14:textId="77777777">
      <w:pPr>
        <w:pStyle w:val="NormalBold"/>
        <w:rPr>
          <w:color w:val="000000" w:themeColor="text1"/>
        </w:rPr>
      </w:pPr>
      <w:r w:rsidRPr="00F80E1E">
        <w:rPr>
          <w:rStyle w:val="HideTWBExt"/>
          <w:b w:val="0"/>
        </w:rPr>
        <w:t>&lt;RepeatBlock-By&gt;&lt;Members&gt;</w:t>
      </w:r>
      <w:r w:rsidRPr="00F80E1E">
        <w:rPr>
          <w:color w:val="000000" w:themeColor="text1"/>
        </w:rPr>
        <w:t xml:space="preserve">Bert-Jan </w:t>
      </w:r>
      <w:r w:rsidRPr="00F80E1E">
        <w:rPr>
          <w:color w:val="000000" w:themeColor="text1"/>
        </w:rPr>
        <w:t>Ruissen</w:t>
      </w:r>
      <w:r w:rsidRPr="00F80E1E">
        <w:rPr>
          <w:rStyle w:val="HideTWBExt"/>
          <w:b w:val="0"/>
        </w:rPr>
        <w:t>&lt;/Members&gt;</w:t>
      </w:r>
    </w:p>
    <w:p w:rsidR="00F80E1E" w:rsidRPr="00F80E1E" w:rsidP="00F80E1E" w14:paraId="557C97F1" w14:textId="77777777">
      <w:pPr>
        <w:pStyle w:val="NormalBold"/>
        <w:rPr>
          <w:color w:val="000000" w:themeColor="text1"/>
        </w:rPr>
      </w:pPr>
      <w:r w:rsidRPr="00F80E1E">
        <w:rPr>
          <w:rStyle w:val="HideTWBExt"/>
          <w:b w:val="0"/>
        </w:rPr>
        <w:t>&lt;/RepeatBlock-By&gt;</w:t>
      </w:r>
    </w:p>
    <w:p w:rsidR="00F80E1E" w:rsidRPr="00F80E1E" w:rsidP="00F80E1E" w14:paraId="27DDE3DA"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067AD9DF" w14:textId="77777777">
      <w:pPr>
        <w:pStyle w:val="NormalBold"/>
        <w:rPr>
          <w:color w:val="000000" w:themeColor="text1"/>
        </w:rPr>
      </w:pPr>
      <w:r w:rsidRPr="00F80E1E">
        <w:rPr>
          <w:rStyle w:val="HideTWBExt"/>
          <w:b w:val="0"/>
        </w:rPr>
        <w:t>&lt;Article&gt;</w:t>
      </w:r>
      <w:r w:rsidRPr="00F80E1E">
        <w:rPr>
          <w:color w:val="000000" w:themeColor="text1"/>
        </w:rPr>
        <w:t>Artykuł 10 – ustęp 1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C176CD"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204F1EA" w14:textId="77777777">
            <w:pPr>
              <w:rPr>
                <w:color w:val="000000" w:themeColor="text1"/>
              </w:rPr>
            </w:pPr>
          </w:p>
        </w:tc>
      </w:tr>
      <w:tr w14:paraId="4F44CF01"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2F75350"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54410C8" w14:textId="77777777">
            <w:pPr>
              <w:pStyle w:val="AmColumnHeading"/>
              <w:rPr>
                <w:color w:val="000000" w:themeColor="text1"/>
              </w:rPr>
            </w:pPr>
            <w:r w:rsidRPr="00F80E1E">
              <w:rPr>
                <w:color w:val="000000" w:themeColor="text1"/>
              </w:rPr>
              <w:t>Poprawka</w:t>
            </w:r>
          </w:p>
        </w:tc>
      </w:tr>
      <w:tr w14:paraId="797D2269"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DC62711" w14:textId="77777777">
            <w:pPr>
              <w:pStyle w:val="Normal6a"/>
              <w:rPr>
                <w:color w:val="000000" w:themeColor="text1"/>
              </w:rPr>
            </w:pPr>
          </w:p>
        </w:tc>
        <w:tc>
          <w:tcPr>
            <w:tcW w:w="4876" w:type="dxa"/>
            <w:tcBorders>
              <w:top w:val="nil"/>
              <w:left w:val="nil"/>
              <w:bottom w:val="nil"/>
              <w:right w:val="nil"/>
            </w:tcBorders>
          </w:tcPr>
          <w:p w:rsidR="00F80E1E" w:rsidRPr="00F80E1E" w:rsidP="00E224BD" w14:paraId="55D57883" w14:textId="77777777">
            <w:pPr>
              <w:pStyle w:val="Normal6a"/>
              <w:rPr>
                <w:color w:val="000000" w:themeColor="text1"/>
              </w:rPr>
            </w:pPr>
            <w:r w:rsidRPr="00F80E1E">
              <w:rPr>
                <w:b/>
                <w:i/>
                <w:color w:val="000000" w:themeColor="text1"/>
              </w:rPr>
              <w:t>1a.</w:t>
            </w:r>
            <w:r w:rsidRPr="00F80E1E">
              <w:rPr>
                <w:b/>
                <w:i/>
                <w:color w:val="000000" w:themeColor="text1"/>
              </w:rPr>
              <w:tab/>
              <w:t>Płatności przyznawane na mocy niniejszego artykułu wykraczają poza rekompensatę poniesionych dodatkowych kosztów i utraconych dochodów wynikających z realizacji zobowiązań w dziedzinie zarządzania, o których mowa w ust. 1, aby skutecznie zachęcać rolników do podejmowania zobowiązań rolno-środowiskowych i klimatycznych.</w:t>
            </w:r>
          </w:p>
        </w:tc>
      </w:tr>
    </w:tbl>
    <w:p w:rsidR="00F80E1E" w:rsidRPr="00F80E1E" w:rsidP="00F80E1E" w14:paraId="509E1AC4"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5C75BE86" w14:textId="77777777">
      <w:pPr>
        <w:rPr>
          <w:color w:val="000000" w:themeColor="text1"/>
        </w:rPr>
      </w:pPr>
      <w:r w:rsidRPr="00F80E1E">
        <w:rPr>
          <w:rStyle w:val="HideTWBExt"/>
        </w:rPr>
        <w:t>&lt;/Amend&gt;</w:t>
      </w:r>
    </w:p>
    <w:p w:rsidR="00F80E1E" w:rsidRPr="00F80E1E" w:rsidP="00F80E1E" w14:paraId="49A1706F" w14:textId="37245480">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2130</w:t>
      </w:r>
      <w:r w:rsidRPr="00F80E1E">
        <w:rPr>
          <w:rStyle w:val="HideTWBExt"/>
          <w:b w:val="0"/>
        </w:rPr>
        <w:t>&lt;/NumAm&gt;</w:t>
      </w:r>
    </w:p>
    <w:p w:rsidR="00F80E1E" w:rsidRPr="00F80E1E" w:rsidP="00F80E1E" w14:paraId="51632E30" w14:textId="77777777">
      <w:pPr>
        <w:pStyle w:val="NormalBold"/>
        <w:rPr>
          <w:color w:val="000000" w:themeColor="text1"/>
        </w:rPr>
      </w:pPr>
      <w:r w:rsidRPr="00F80E1E">
        <w:rPr>
          <w:rStyle w:val="HideTWBExt"/>
          <w:b w:val="0"/>
        </w:rPr>
        <w:t>&lt;RepeatBlock-By&gt;&lt;Members&gt;</w:t>
      </w:r>
      <w:r w:rsidRPr="00F80E1E">
        <w:rPr>
          <w:color w:val="000000" w:themeColor="text1"/>
        </w:rPr>
        <w:t xml:space="preserve">Paulo do Nascimento Cabral, </w:t>
      </w:r>
      <w:r w:rsidRPr="00F80E1E">
        <w:rPr>
          <w:color w:val="000000" w:themeColor="text1"/>
        </w:rPr>
        <w:t>Sérgio</w:t>
      </w:r>
      <w:r w:rsidRPr="00F80E1E">
        <w:rPr>
          <w:color w:val="000000" w:themeColor="text1"/>
        </w:rPr>
        <w:t xml:space="preserve"> Humberto, Ana Miguel Pedro, Paulo Cunha, </w:t>
      </w:r>
      <w:r w:rsidRPr="00F80E1E">
        <w:rPr>
          <w:color w:val="000000" w:themeColor="text1"/>
        </w:rPr>
        <w:t>Sebastião</w:t>
      </w:r>
      <w:r w:rsidRPr="00F80E1E">
        <w:rPr>
          <w:color w:val="000000" w:themeColor="text1"/>
        </w:rPr>
        <w:t xml:space="preserve"> </w:t>
      </w:r>
      <w:r w:rsidRPr="00F80E1E">
        <w:rPr>
          <w:color w:val="000000" w:themeColor="text1"/>
        </w:rPr>
        <w:t>Bugalho</w:t>
      </w:r>
      <w:r w:rsidRPr="00F80E1E">
        <w:rPr>
          <w:rStyle w:val="HideTWBExt"/>
          <w:b w:val="0"/>
        </w:rPr>
        <w:t>&lt;/Members&gt;</w:t>
      </w:r>
    </w:p>
    <w:p w:rsidR="00F80E1E" w:rsidRPr="00F80E1E" w:rsidP="00F80E1E" w14:paraId="64EFB570" w14:textId="77777777">
      <w:pPr>
        <w:pStyle w:val="NormalBold"/>
        <w:rPr>
          <w:color w:val="000000" w:themeColor="text1"/>
        </w:rPr>
      </w:pPr>
      <w:r w:rsidRPr="00F80E1E">
        <w:rPr>
          <w:rStyle w:val="HideTWBExt"/>
          <w:b w:val="0"/>
        </w:rPr>
        <w:t>&lt;/RepeatBlock-By&gt;</w:t>
      </w:r>
    </w:p>
    <w:p w:rsidR="00F80E1E" w:rsidRPr="00F80E1E" w:rsidP="00F80E1E" w14:paraId="5B1066E6"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1F485DE6" w14:textId="77777777">
      <w:pPr>
        <w:pStyle w:val="NormalBold"/>
        <w:rPr>
          <w:color w:val="000000" w:themeColor="text1"/>
        </w:rPr>
      </w:pPr>
      <w:r w:rsidRPr="00F80E1E">
        <w:rPr>
          <w:rStyle w:val="HideTWBExt"/>
          <w:b w:val="0"/>
        </w:rPr>
        <w:t>&lt;Article&gt;</w:t>
      </w:r>
      <w:r w:rsidRPr="00F80E1E">
        <w:rPr>
          <w:color w:val="000000" w:themeColor="text1"/>
        </w:rPr>
        <w:t>Artykuł 10 – ustęp 1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EFBE5C"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646F9F3" w14:textId="77777777">
            <w:pPr>
              <w:rPr>
                <w:color w:val="000000" w:themeColor="text1"/>
              </w:rPr>
            </w:pPr>
          </w:p>
        </w:tc>
      </w:tr>
      <w:tr w14:paraId="4D133761"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766BC85"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5B5AFFC6" w14:textId="77777777">
            <w:pPr>
              <w:pStyle w:val="AmColumnHeading"/>
              <w:rPr>
                <w:color w:val="000000" w:themeColor="text1"/>
              </w:rPr>
            </w:pPr>
            <w:r w:rsidRPr="00F80E1E">
              <w:rPr>
                <w:color w:val="000000" w:themeColor="text1"/>
              </w:rPr>
              <w:t>Poprawka</w:t>
            </w:r>
          </w:p>
        </w:tc>
      </w:tr>
      <w:tr w14:paraId="28E706FD"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75406604" w14:textId="77777777">
            <w:pPr>
              <w:pStyle w:val="Normal6a"/>
              <w:rPr>
                <w:color w:val="000000" w:themeColor="text1"/>
              </w:rPr>
            </w:pPr>
          </w:p>
        </w:tc>
        <w:tc>
          <w:tcPr>
            <w:tcW w:w="4876" w:type="dxa"/>
            <w:tcBorders>
              <w:top w:val="nil"/>
              <w:left w:val="nil"/>
              <w:bottom w:val="nil"/>
              <w:right w:val="nil"/>
            </w:tcBorders>
          </w:tcPr>
          <w:p w:rsidR="00F80E1E" w:rsidRPr="00F80E1E" w:rsidP="00E224BD" w14:paraId="4296A93B" w14:textId="77777777">
            <w:pPr>
              <w:pStyle w:val="Normal6a"/>
              <w:rPr>
                <w:color w:val="000000" w:themeColor="text1"/>
              </w:rPr>
            </w:pPr>
            <w:r w:rsidRPr="00F80E1E">
              <w:rPr>
                <w:b/>
                <w:i/>
                <w:color w:val="000000" w:themeColor="text1"/>
              </w:rPr>
              <w:t>1a.</w:t>
            </w:r>
            <w:r w:rsidRPr="00F80E1E">
              <w:rPr>
                <w:b/>
                <w:i/>
                <w:color w:val="000000" w:themeColor="text1"/>
              </w:rPr>
              <w:tab/>
              <w:t>Wypłaty z tytułu zachęt, o których mowa w ust. 1, powinny przewyższać dodatkowe koszty i utratę dochodów.</w:t>
            </w:r>
          </w:p>
        </w:tc>
      </w:tr>
    </w:tbl>
    <w:p w:rsidR="00F80E1E" w:rsidRPr="00F80E1E" w:rsidP="00F80E1E" w14:paraId="4203E77C"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{PT}</w:t>
      </w:r>
      <w:r w:rsidRPr="00F80E1E">
        <w:rPr>
          <w:color w:val="000000" w:themeColor="text1"/>
        </w:rPr>
        <w:t>pt</w:t>
      </w:r>
      <w:r w:rsidRPr="00F80E1E">
        <w:rPr>
          <w:rStyle w:val="HideTWBExt"/>
        </w:rPr>
        <w:t>&lt;/Original&gt;</w:t>
      </w:r>
    </w:p>
    <w:p w:rsidR="00F80E1E" w:rsidRPr="00F80E1E" w:rsidP="00F80E1E" w14:paraId="2AD45624" w14:textId="77777777">
      <w:pPr>
        <w:rPr>
          <w:color w:val="000000" w:themeColor="text1"/>
        </w:rPr>
      </w:pPr>
      <w:r w:rsidRPr="00F80E1E">
        <w:rPr>
          <w:rStyle w:val="HideTWBExt"/>
        </w:rPr>
        <w:t>&lt;/Amend&gt;</w:t>
      </w:r>
    </w:p>
    <w:p w:rsidR="00F80E1E" w:rsidRPr="00F80E1E" w:rsidP="00F80E1E" w14:paraId="0AC2E744" w14:textId="001ABB6C">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2131</w:t>
      </w:r>
      <w:r w:rsidRPr="00F80E1E">
        <w:rPr>
          <w:rStyle w:val="HideTWBExt"/>
          <w:b w:val="0"/>
        </w:rPr>
        <w:t>&lt;/NumAm&gt;</w:t>
      </w:r>
    </w:p>
    <w:p w:rsidR="00F80E1E" w:rsidRPr="00F80E1E" w:rsidP="00F80E1E" w14:paraId="722ECE80" w14:textId="77777777">
      <w:pPr>
        <w:pStyle w:val="NormalBold"/>
        <w:rPr>
          <w:color w:val="000000" w:themeColor="text1"/>
        </w:rPr>
      </w:pPr>
      <w:r w:rsidRPr="00F80E1E">
        <w:rPr>
          <w:rStyle w:val="HideTWBExt"/>
          <w:b w:val="0"/>
        </w:rPr>
        <w:t>&lt;RepeatBlock-By&gt;&lt;Members&gt;</w:t>
      </w:r>
      <w:r w:rsidRPr="00F80E1E">
        <w:rPr>
          <w:color w:val="000000" w:themeColor="text1"/>
        </w:rPr>
        <w:t>Daniel Buda, Dan-</w:t>
      </w:r>
      <w:r w:rsidRPr="00F80E1E">
        <w:rPr>
          <w:color w:val="000000" w:themeColor="text1"/>
        </w:rPr>
        <w:t>Ştefan</w:t>
      </w:r>
      <w:r w:rsidRPr="00F80E1E">
        <w:rPr>
          <w:color w:val="000000" w:themeColor="text1"/>
        </w:rPr>
        <w:t xml:space="preserve"> </w:t>
      </w:r>
      <w:r w:rsidRPr="00F80E1E">
        <w:rPr>
          <w:color w:val="000000" w:themeColor="text1"/>
        </w:rPr>
        <w:t>Motreanu</w:t>
      </w:r>
      <w:r w:rsidRPr="00F80E1E">
        <w:rPr>
          <w:rStyle w:val="HideTWBExt"/>
          <w:b w:val="0"/>
        </w:rPr>
        <w:t>&lt;/Members&gt;</w:t>
      </w:r>
    </w:p>
    <w:p w:rsidR="00F80E1E" w:rsidRPr="00F80E1E" w:rsidP="00F80E1E" w14:paraId="08B50A8D" w14:textId="77777777">
      <w:pPr>
        <w:pStyle w:val="NormalBold"/>
        <w:rPr>
          <w:color w:val="000000" w:themeColor="text1"/>
        </w:rPr>
      </w:pPr>
      <w:r w:rsidRPr="00F80E1E">
        <w:rPr>
          <w:rStyle w:val="HideTWBExt"/>
          <w:b w:val="0"/>
        </w:rPr>
        <w:t>&lt;/RepeatBlock-By&gt;</w:t>
      </w:r>
    </w:p>
    <w:p w:rsidR="00F80E1E" w:rsidRPr="00F80E1E" w:rsidP="00F80E1E" w14:paraId="2462750D"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7031458B" w14:textId="77777777">
      <w:pPr>
        <w:pStyle w:val="NormalBold"/>
        <w:rPr>
          <w:color w:val="000000" w:themeColor="text1"/>
        </w:rPr>
      </w:pPr>
      <w:r w:rsidRPr="00F80E1E">
        <w:rPr>
          <w:rStyle w:val="HideTWBExt"/>
          <w:b w:val="0"/>
        </w:rPr>
        <w:t>&lt;Article&gt;</w:t>
      </w:r>
      <w:r w:rsidRPr="00F80E1E">
        <w:rPr>
          <w:color w:val="000000" w:themeColor="text1"/>
        </w:rPr>
        <w:t>Artykuł 10 – ustęp 1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CF80B5"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2D45CCD3" w14:textId="77777777">
            <w:pPr>
              <w:rPr>
                <w:color w:val="000000" w:themeColor="text1"/>
              </w:rPr>
            </w:pPr>
          </w:p>
        </w:tc>
      </w:tr>
      <w:tr w14:paraId="7864DC87"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8899996"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31D5F6AB" w14:textId="77777777">
            <w:pPr>
              <w:pStyle w:val="AmColumnHeading"/>
              <w:rPr>
                <w:color w:val="000000" w:themeColor="text1"/>
              </w:rPr>
            </w:pPr>
            <w:r w:rsidRPr="00F80E1E">
              <w:rPr>
                <w:color w:val="000000" w:themeColor="text1"/>
              </w:rPr>
              <w:t>Poprawka</w:t>
            </w:r>
          </w:p>
        </w:tc>
      </w:tr>
      <w:tr w14:paraId="49D19FA5"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06D2226" w14:textId="77777777">
            <w:pPr>
              <w:pStyle w:val="Normal6a"/>
              <w:rPr>
                <w:color w:val="000000" w:themeColor="text1"/>
              </w:rPr>
            </w:pPr>
          </w:p>
        </w:tc>
        <w:tc>
          <w:tcPr>
            <w:tcW w:w="4876" w:type="dxa"/>
            <w:tcBorders>
              <w:top w:val="nil"/>
              <w:left w:val="nil"/>
              <w:bottom w:val="nil"/>
              <w:right w:val="nil"/>
            </w:tcBorders>
          </w:tcPr>
          <w:p w:rsidR="00F80E1E" w:rsidRPr="00F80E1E" w:rsidP="00E224BD" w14:paraId="05C3F66E" w14:textId="77777777">
            <w:pPr>
              <w:pStyle w:val="Normal6a"/>
              <w:rPr>
                <w:color w:val="000000" w:themeColor="text1"/>
              </w:rPr>
            </w:pPr>
            <w:r w:rsidRPr="00F80E1E">
              <w:rPr>
                <w:b/>
                <w:i/>
                <w:color w:val="000000" w:themeColor="text1"/>
              </w:rPr>
              <w:t>1a.</w:t>
            </w:r>
            <w:r w:rsidRPr="00F80E1E">
              <w:rPr>
                <w:b/>
                <w:i/>
                <w:color w:val="000000" w:themeColor="text1"/>
              </w:rPr>
              <w:tab/>
              <w:t>Zachęty w postaci wypłat, o których mowa w ust. 1, muszą przewyższać dodatkowe koszty oraz utracone dochody.</w:t>
            </w:r>
          </w:p>
        </w:tc>
      </w:tr>
    </w:tbl>
    <w:p w:rsidR="00F80E1E" w:rsidRPr="00F80E1E" w:rsidP="00F80E1E" w14:paraId="09E653F0"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{RO}</w:t>
      </w:r>
      <w:r w:rsidRPr="00F80E1E">
        <w:rPr>
          <w:color w:val="000000" w:themeColor="text1"/>
        </w:rPr>
        <w:t>ro</w:t>
      </w:r>
      <w:r w:rsidRPr="00F80E1E">
        <w:rPr>
          <w:rStyle w:val="HideTWBExt"/>
        </w:rPr>
        <w:t>&lt;/Original&gt;</w:t>
      </w:r>
    </w:p>
    <w:p w:rsidR="00F80E1E" w:rsidRPr="00F80E1E" w:rsidP="00F80E1E" w14:paraId="642ECD3E" w14:textId="77777777">
      <w:pPr>
        <w:rPr>
          <w:color w:val="000000" w:themeColor="text1"/>
        </w:rPr>
      </w:pPr>
      <w:r w:rsidRPr="00F80E1E">
        <w:rPr>
          <w:rStyle w:val="HideTWBExt"/>
        </w:rPr>
        <w:t>&lt;/Amend&gt;</w:t>
      </w:r>
    </w:p>
    <w:p w:rsidR="00F80E1E" w:rsidRPr="00F80E1E" w:rsidP="00F80E1E" w14:paraId="0E57BC9B" w14:textId="10F0EAD1">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2132</w:t>
      </w:r>
      <w:r w:rsidRPr="00F80E1E">
        <w:rPr>
          <w:rStyle w:val="HideTWBExt"/>
          <w:b w:val="0"/>
        </w:rPr>
        <w:t>&lt;/NumAm&gt;</w:t>
      </w:r>
    </w:p>
    <w:p w:rsidR="00F80E1E" w:rsidRPr="00F80E1E" w:rsidP="00F80E1E" w14:paraId="56EB38E2" w14:textId="77777777">
      <w:pPr>
        <w:pStyle w:val="NormalBold"/>
        <w:rPr>
          <w:color w:val="000000" w:themeColor="text1"/>
        </w:rPr>
      </w:pPr>
      <w:r w:rsidRPr="00F80E1E">
        <w:rPr>
          <w:rStyle w:val="HideTWBExt"/>
          <w:b w:val="0"/>
        </w:rPr>
        <w:t>&lt;RepeatBlock-By&gt;&lt;Members&gt;</w:t>
      </w:r>
      <w:r w:rsidRPr="00F80E1E">
        <w:rPr>
          <w:color w:val="000000" w:themeColor="text1"/>
        </w:rPr>
        <w:t>Raffaele</w:t>
      </w:r>
      <w:r w:rsidRPr="00F80E1E">
        <w:rPr>
          <w:color w:val="000000" w:themeColor="text1"/>
        </w:rPr>
        <w:t xml:space="preserve"> </w:t>
      </w:r>
      <w:r w:rsidRPr="00F80E1E">
        <w:rPr>
          <w:color w:val="000000" w:themeColor="text1"/>
        </w:rPr>
        <w:t>Stancanelli</w:t>
      </w:r>
      <w:r w:rsidRPr="00F80E1E">
        <w:rPr>
          <w:color w:val="000000" w:themeColor="text1"/>
        </w:rPr>
        <w:t xml:space="preserve">, Isabella </w:t>
      </w:r>
      <w:r w:rsidRPr="00F80E1E">
        <w:rPr>
          <w:color w:val="000000" w:themeColor="text1"/>
        </w:rPr>
        <w:t>Tovaglieri</w:t>
      </w:r>
      <w:r w:rsidRPr="00F80E1E">
        <w:rPr>
          <w:color w:val="000000" w:themeColor="text1"/>
        </w:rPr>
        <w:t xml:space="preserve">, </w:t>
      </w:r>
      <w:r w:rsidRPr="00F80E1E">
        <w:rPr>
          <w:color w:val="000000" w:themeColor="text1"/>
        </w:rPr>
        <w:t>Gilles</w:t>
      </w:r>
      <w:r w:rsidRPr="00F80E1E">
        <w:rPr>
          <w:color w:val="000000" w:themeColor="text1"/>
        </w:rPr>
        <w:t xml:space="preserve"> </w:t>
      </w:r>
      <w:r w:rsidRPr="00F80E1E">
        <w:rPr>
          <w:color w:val="000000" w:themeColor="text1"/>
        </w:rPr>
        <w:t>Pennelle</w:t>
      </w:r>
      <w:r w:rsidRPr="00F80E1E">
        <w:rPr>
          <w:color w:val="000000" w:themeColor="text1"/>
        </w:rPr>
        <w:t xml:space="preserve">, </w:t>
      </w:r>
      <w:r w:rsidRPr="00F80E1E">
        <w:rPr>
          <w:color w:val="000000" w:themeColor="text1"/>
        </w:rPr>
        <w:t>Valérie</w:t>
      </w:r>
      <w:r w:rsidRPr="00F80E1E">
        <w:rPr>
          <w:color w:val="000000" w:themeColor="text1"/>
        </w:rPr>
        <w:t xml:space="preserve"> </w:t>
      </w:r>
      <w:r w:rsidRPr="00F80E1E">
        <w:rPr>
          <w:color w:val="000000" w:themeColor="text1"/>
        </w:rPr>
        <w:t>Deloge</w:t>
      </w:r>
      <w:r w:rsidRPr="00F80E1E">
        <w:rPr>
          <w:color w:val="000000" w:themeColor="text1"/>
        </w:rPr>
        <w:t xml:space="preserve">, </w:t>
      </w:r>
      <w:r w:rsidRPr="00F80E1E">
        <w:rPr>
          <w:color w:val="000000" w:themeColor="text1"/>
        </w:rPr>
        <w:t>Mireia</w:t>
      </w:r>
      <w:r w:rsidRPr="00F80E1E">
        <w:rPr>
          <w:color w:val="000000" w:themeColor="text1"/>
        </w:rPr>
        <w:t xml:space="preserve"> </w:t>
      </w:r>
      <w:r w:rsidRPr="00F80E1E">
        <w:rPr>
          <w:color w:val="000000" w:themeColor="text1"/>
        </w:rPr>
        <w:t>Borrás</w:t>
      </w:r>
      <w:r w:rsidRPr="00F80E1E">
        <w:rPr>
          <w:color w:val="000000" w:themeColor="text1"/>
        </w:rPr>
        <w:t xml:space="preserve"> </w:t>
      </w:r>
      <w:r w:rsidRPr="00F80E1E">
        <w:rPr>
          <w:color w:val="000000" w:themeColor="text1"/>
        </w:rPr>
        <w:t>Pabón</w:t>
      </w:r>
      <w:r w:rsidRPr="00F80E1E">
        <w:rPr>
          <w:color w:val="000000" w:themeColor="text1"/>
        </w:rPr>
        <w:t xml:space="preserve">, </w:t>
      </w:r>
      <w:r w:rsidRPr="00F80E1E">
        <w:rPr>
          <w:color w:val="000000" w:themeColor="text1"/>
        </w:rPr>
        <w:t>Csaba</w:t>
      </w:r>
      <w:r w:rsidRPr="00F80E1E">
        <w:rPr>
          <w:color w:val="000000" w:themeColor="text1"/>
        </w:rPr>
        <w:t xml:space="preserve"> </w:t>
      </w:r>
      <w:r w:rsidRPr="00F80E1E">
        <w:rPr>
          <w:color w:val="000000" w:themeColor="text1"/>
        </w:rPr>
        <w:t>Dömötör</w:t>
      </w:r>
      <w:r w:rsidRPr="00F80E1E">
        <w:rPr>
          <w:color w:val="000000" w:themeColor="text1"/>
        </w:rPr>
        <w:t xml:space="preserve">, </w:t>
      </w:r>
      <w:r w:rsidRPr="00F80E1E">
        <w:rPr>
          <w:color w:val="000000" w:themeColor="text1"/>
        </w:rPr>
        <w:t>Tomáš</w:t>
      </w:r>
      <w:r w:rsidRPr="00F80E1E">
        <w:rPr>
          <w:color w:val="000000" w:themeColor="text1"/>
        </w:rPr>
        <w:t xml:space="preserve"> </w:t>
      </w:r>
      <w:r w:rsidRPr="00F80E1E">
        <w:rPr>
          <w:color w:val="000000" w:themeColor="text1"/>
        </w:rPr>
        <w:t>Kubín</w:t>
      </w:r>
      <w:r w:rsidRPr="00F80E1E">
        <w:rPr>
          <w:color w:val="000000" w:themeColor="text1"/>
        </w:rPr>
        <w:t xml:space="preserve">, </w:t>
      </w:r>
      <w:r w:rsidRPr="00F80E1E">
        <w:rPr>
          <w:color w:val="000000" w:themeColor="text1"/>
        </w:rPr>
        <w:t>Vilis</w:t>
      </w:r>
      <w:r w:rsidRPr="00F80E1E">
        <w:rPr>
          <w:color w:val="000000" w:themeColor="text1"/>
        </w:rPr>
        <w:t xml:space="preserve"> </w:t>
      </w:r>
      <w:r w:rsidRPr="00F80E1E">
        <w:rPr>
          <w:color w:val="000000" w:themeColor="text1"/>
        </w:rPr>
        <w:t>Krištopans</w:t>
      </w:r>
      <w:r w:rsidRPr="00F80E1E">
        <w:rPr>
          <w:rStyle w:val="HideTWBExt"/>
          <w:b w:val="0"/>
        </w:rPr>
        <w:t>&lt;/Members&gt;</w:t>
      </w:r>
    </w:p>
    <w:p w:rsidR="00F80E1E" w:rsidRPr="00F80E1E" w:rsidP="00F80E1E" w14:paraId="18F2273F" w14:textId="77777777">
      <w:pPr>
        <w:pStyle w:val="NormalBold"/>
        <w:rPr>
          <w:color w:val="000000" w:themeColor="text1"/>
        </w:rPr>
      </w:pPr>
      <w:r w:rsidRPr="00F80E1E">
        <w:rPr>
          <w:rStyle w:val="HideTWBExt"/>
          <w:b w:val="0"/>
        </w:rPr>
        <w:t>&lt;/RepeatBlock-By&gt;</w:t>
      </w:r>
    </w:p>
    <w:p w:rsidR="00F80E1E" w:rsidRPr="00F80E1E" w:rsidP="00F80E1E" w14:paraId="1CD85A01"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3301A218" w14:textId="77777777">
      <w:pPr>
        <w:pStyle w:val="NormalBold"/>
        <w:rPr>
          <w:color w:val="000000" w:themeColor="text1"/>
        </w:rPr>
      </w:pPr>
      <w:r w:rsidRPr="00F80E1E">
        <w:rPr>
          <w:rStyle w:val="HideTWBExt"/>
          <w:b w:val="0"/>
        </w:rPr>
        <w:t>&lt;Article&gt;</w:t>
      </w:r>
      <w:r w:rsidRPr="00F80E1E">
        <w:rPr>
          <w:color w:val="000000" w:themeColor="text1"/>
        </w:rPr>
        <w:t>Artykuł 10 – ustęp 1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62ED35"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0B4425E" w14:textId="77777777">
            <w:pPr>
              <w:rPr>
                <w:color w:val="000000" w:themeColor="text1"/>
              </w:rPr>
            </w:pPr>
          </w:p>
        </w:tc>
      </w:tr>
      <w:tr w14:paraId="5A44CE21"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3432FB06"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2D4D6E5" w14:textId="77777777">
            <w:pPr>
              <w:pStyle w:val="AmColumnHeading"/>
              <w:rPr>
                <w:color w:val="000000" w:themeColor="text1"/>
              </w:rPr>
            </w:pPr>
            <w:r w:rsidRPr="00F80E1E">
              <w:rPr>
                <w:color w:val="000000" w:themeColor="text1"/>
              </w:rPr>
              <w:t>Poprawka</w:t>
            </w:r>
          </w:p>
        </w:tc>
      </w:tr>
      <w:tr w14:paraId="41278FF7"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CA4B802" w14:textId="77777777">
            <w:pPr>
              <w:pStyle w:val="Normal6a"/>
              <w:rPr>
                <w:color w:val="000000" w:themeColor="text1"/>
              </w:rPr>
            </w:pPr>
          </w:p>
        </w:tc>
        <w:tc>
          <w:tcPr>
            <w:tcW w:w="4876" w:type="dxa"/>
            <w:tcBorders>
              <w:top w:val="nil"/>
              <w:left w:val="nil"/>
              <w:bottom w:val="nil"/>
              <w:right w:val="nil"/>
            </w:tcBorders>
          </w:tcPr>
          <w:p w:rsidR="00F80E1E" w:rsidRPr="00F80E1E" w:rsidP="00E224BD" w14:paraId="7633ED67" w14:textId="77777777">
            <w:pPr>
              <w:pStyle w:val="Normal6a"/>
              <w:rPr>
                <w:color w:val="000000" w:themeColor="text1"/>
              </w:rPr>
            </w:pPr>
            <w:r w:rsidRPr="00F80E1E">
              <w:rPr>
                <w:b/>
                <w:i/>
                <w:color w:val="000000" w:themeColor="text1"/>
              </w:rPr>
              <w:t>1a.</w:t>
            </w:r>
            <w:r w:rsidRPr="00F80E1E">
              <w:rPr>
                <w:b/>
                <w:i/>
                <w:color w:val="000000" w:themeColor="text1"/>
              </w:rPr>
              <w:tab/>
              <w:t>zachęty w postaci wypłat, o których mowa w ust. 1, muszą przewyższać dodatkowe koszty oraz utracone dochody;</w:t>
            </w:r>
          </w:p>
        </w:tc>
      </w:tr>
    </w:tbl>
    <w:p w:rsidR="00F80E1E" w:rsidRPr="00F80E1E" w:rsidP="00F80E1E" w14:paraId="25CAC0D6"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6E549DDE" w14:textId="77777777">
      <w:pPr>
        <w:rPr>
          <w:color w:val="000000" w:themeColor="text1"/>
        </w:rPr>
      </w:pPr>
      <w:r w:rsidRPr="00F80E1E">
        <w:rPr>
          <w:rStyle w:val="HideTWBExt"/>
        </w:rPr>
        <w:t>&lt;/Amend&gt;</w:t>
      </w:r>
    </w:p>
    <w:p w:rsidR="00F80E1E" w:rsidRPr="00F80E1E" w:rsidP="00F80E1E" w14:paraId="05B50977" w14:textId="42714FB6">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2133</w:t>
      </w:r>
      <w:r w:rsidRPr="00F80E1E">
        <w:rPr>
          <w:rStyle w:val="HideTWBExt"/>
          <w:b w:val="0"/>
        </w:rPr>
        <w:t>&lt;/NumAm&gt;</w:t>
      </w:r>
    </w:p>
    <w:p w:rsidR="00F80E1E" w:rsidRPr="00F80E1E" w:rsidP="00F80E1E" w14:paraId="0D38DCD8"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Cristina </w:t>
      </w:r>
      <w:r w:rsidRPr="00F80E1E">
        <w:rPr>
          <w:color w:val="000000" w:themeColor="text1"/>
        </w:rPr>
        <w:t>Maestre</w:t>
      </w:r>
      <w:r w:rsidRPr="00F80E1E">
        <w:rPr>
          <w:color w:val="000000" w:themeColor="text1"/>
        </w:rPr>
        <w:t>, Elena Sancho Murillo</w:t>
      </w:r>
      <w:r w:rsidRPr="00F80E1E">
        <w:rPr>
          <w:rStyle w:val="HideTWBExt"/>
          <w:b w:val="0"/>
        </w:rPr>
        <w:t>&lt;/Members&gt;</w:t>
      </w:r>
    </w:p>
    <w:p w:rsidR="00F80E1E" w:rsidRPr="00F80E1E" w:rsidP="00F80E1E" w14:paraId="597D104D" w14:textId="77777777">
      <w:pPr>
        <w:pStyle w:val="NormalBold"/>
        <w:rPr>
          <w:color w:val="000000" w:themeColor="text1"/>
        </w:rPr>
      </w:pPr>
      <w:r w:rsidRPr="00F80E1E">
        <w:rPr>
          <w:rStyle w:val="HideTWBExt"/>
          <w:b w:val="0"/>
        </w:rPr>
        <w:t>&lt;/RepeatBlock-By&gt;</w:t>
      </w:r>
    </w:p>
    <w:p w:rsidR="00F80E1E" w:rsidRPr="00F80E1E" w:rsidP="00F80E1E" w14:paraId="2DE73EE7"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1B64F119" w14:textId="77777777">
      <w:pPr>
        <w:pStyle w:val="NormalBold"/>
        <w:rPr>
          <w:color w:val="000000" w:themeColor="text1"/>
        </w:rPr>
      </w:pPr>
      <w:r w:rsidRPr="00F80E1E">
        <w:rPr>
          <w:rStyle w:val="HideTWBExt"/>
          <w:b w:val="0"/>
        </w:rPr>
        <w:t>&lt;Article&gt;</w:t>
      </w:r>
      <w:r w:rsidRPr="00F80E1E">
        <w:rPr>
          <w:color w:val="000000" w:themeColor="text1"/>
        </w:rPr>
        <w:t>Artykuł 10 – ustęp 1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BA1CAC"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0A820302" w14:textId="77777777">
            <w:pPr>
              <w:rPr>
                <w:color w:val="000000" w:themeColor="text1"/>
              </w:rPr>
            </w:pPr>
          </w:p>
        </w:tc>
      </w:tr>
      <w:tr w14:paraId="548F2E6B"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6EACE1F"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8F25AB9" w14:textId="77777777">
            <w:pPr>
              <w:pStyle w:val="AmColumnHeading"/>
              <w:rPr>
                <w:color w:val="000000" w:themeColor="text1"/>
              </w:rPr>
            </w:pPr>
            <w:r w:rsidRPr="00F80E1E">
              <w:rPr>
                <w:color w:val="000000" w:themeColor="text1"/>
              </w:rPr>
              <w:t>Poprawka</w:t>
            </w:r>
          </w:p>
        </w:tc>
      </w:tr>
      <w:tr w14:paraId="7FC85798"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3F49617" w14:textId="77777777">
            <w:pPr>
              <w:pStyle w:val="Normal6a"/>
              <w:rPr>
                <w:color w:val="000000" w:themeColor="text1"/>
              </w:rPr>
            </w:pPr>
          </w:p>
        </w:tc>
        <w:tc>
          <w:tcPr>
            <w:tcW w:w="4876" w:type="dxa"/>
            <w:tcBorders>
              <w:top w:val="nil"/>
              <w:left w:val="nil"/>
              <w:bottom w:val="nil"/>
              <w:right w:val="nil"/>
            </w:tcBorders>
          </w:tcPr>
          <w:p w:rsidR="00F80E1E" w:rsidRPr="00F80E1E" w:rsidP="00E224BD" w14:paraId="292EB451" w14:textId="77777777">
            <w:pPr>
              <w:pStyle w:val="Normal6a"/>
              <w:rPr>
                <w:color w:val="000000" w:themeColor="text1"/>
              </w:rPr>
            </w:pPr>
            <w:r w:rsidRPr="00F80E1E">
              <w:rPr>
                <w:b/>
                <w:i/>
                <w:color w:val="000000" w:themeColor="text1"/>
              </w:rPr>
              <w:t>1a.</w:t>
            </w:r>
            <w:r w:rsidRPr="00F80E1E">
              <w:rPr>
                <w:b/>
                <w:i/>
                <w:color w:val="000000" w:themeColor="text1"/>
              </w:rPr>
              <w:tab/>
              <w:t>zachęty w postaci wypłat, o których mowa w ust. 1, muszą przewyższać dodatkowe koszty oraz utracone dochody;</w:t>
            </w:r>
          </w:p>
        </w:tc>
      </w:tr>
    </w:tbl>
    <w:p w:rsidR="00F80E1E" w:rsidRPr="00F80E1E" w:rsidP="00F80E1E" w14:paraId="43D5700F"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6E38C371" w14:textId="77777777">
      <w:pPr>
        <w:rPr>
          <w:color w:val="000000" w:themeColor="text1"/>
        </w:rPr>
      </w:pPr>
      <w:r w:rsidRPr="00F80E1E">
        <w:rPr>
          <w:rStyle w:val="HideTWBExt"/>
        </w:rPr>
        <w:t>&lt;/Amend&gt;</w:t>
      </w:r>
    </w:p>
    <w:p w:rsidR="00F80E1E" w:rsidRPr="00F80E1E" w:rsidP="00F80E1E" w14:paraId="191E93ED" w14:textId="30A312F0">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2134</w:t>
      </w:r>
      <w:r w:rsidRPr="00F80E1E">
        <w:rPr>
          <w:rStyle w:val="HideTWBExt"/>
          <w:b w:val="0"/>
        </w:rPr>
        <w:t>&lt;/NumAm&gt;</w:t>
      </w:r>
    </w:p>
    <w:p w:rsidR="00F80E1E" w:rsidRPr="00F80E1E" w:rsidP="00F80E1E" w14:paraId="451DAB16"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Christine Singer, Barry </w:t>
      </w:r>
      <w:r w:rsidRPr="00F80E1E">
        <w:rPr>
          <w:color w:val="000000" w:themeColor="text1"/>
        </w:rPr>
        <w:t>Cowen</w:t>
      </w:r>
      <w:r w:rsidRPr="00F80E1E">
        <w:rPr>
          <w:color w:val="000000" w:themeColor="text1"/>
        </w:rPr>
        <w:t xml:space="preserve">, </w:t>
      </w:r>
      <w:r w:rsidRPr="00F80E1E">
        <w:rPr>
          <w:color w:val="000000" w:themeColor="text1"/>
        </w:rPr>
        <w:t>Ciaran</w:t>
      </w:r>
      <w:r w:rsidRPr="00F80E1E">
        <w:rPr>
          <w:color w:val="000000" w:themeColor="text1"/>
        </w:rPr>
        <w:t xml:space="preserve"> </w:t>
      </w:r>
      <w:r w:rsidRPr="00F80E1E">
        <w:rPr>
          <w:color w:val="000000" w:themeColor="text1"/>
        </w:rPr>
        <w:t>Mullooly</w:t>
      </w:r>
      <w:r w:rsidRPr="00F80E1E">
        <w:rPr>
          <w:rStyle w:val="HideTWBExt"/>
          <w:b w:val="0"/>
        </w:rPr>
        <w:t>&lt;/Members&gt;</w:t>
      </w:r>
    </w:p>
    <w:p w:rsidR="00F80E1E" w:rsidRPr="00F80E1E" w:rsidP="00F80E1E" w14:paraId="1E39497B" w14:textId="77777777">
      <w:pPr>
        <w:pStyle w:val="NormalBold"/>
        <w:rPr>
          <w:color w:val="000000" w:themeColor="text1"/>
        </w:rPr>
      </w:pPr>
      <w:r w:rsidRPr="00F80E1E">
        <w:rPr>
          <w:rStyle w:val="HideTWBExt"/>
          <w:b w:val="0"/>
        </w:rPr>
        <w:t>&lt;/RepeatBlock-By&gt;</w:t>
      </w:r>
    </w:p>
    <w:p w:rsidR="00F80E1E" w:rsidRPr="00F80E1E" w:rsidP="00F80E1E" w14:paraId="16C4A909"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11957E56" w14:textId="77777777">
      <w:pPr>
        <w:pStyle w:val="NormalBold"/>
        <w:rPr>
          <w:color w:val="000000" w:themeColor="text1"/>
        </w:rPr>
      </w:pPr>
      <w:r w:rsidRPr="00F80E1E">
        <w:rPr>
          <w:rStyle w:val="HideTWBExt"/>
          <w:b w:val="0"/>
        </w:rPr>
        <w:t>&lt;Article&gt;</w:t>
      </w:r>
      <w:r w:rsidRPr="00F80E1E">
        <w:rPr>
          <w:color w:val="000000" w:themeColor="text1"/>
        </w:rPr>
        <w:t>Artykuł 10 – ustęp 1 b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DB5C78"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2F1C6855" w14:textId="77777777">
            <w:pPr>
              <w:rPr>
                <w:color w:val="000000" w:themeColor="text1"/>
              </w:rPr>
            </w:pPr>
          </w:p>
        </w:tc>
      </w:tr>
      <w:tr w14:paraId="362C6F1D"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D774E65"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5075A9F" w14:textId="77777777">
            <w:pPr>
              <w:pStyle w:val="AmColumnHeading"/>
              <w:rPr>
                <w:color w:val="000000" w:themeColor="text1"/>
              </w:rPr>
            </w:pPr>
            <w:r w:rsidRPr="00F80E1E">
              <w:rPr>
                <w:color w:val="000000" w:themeColor="text1"/>
              </w:rPr>
              <w:t>Poprawka</w:t>
            </w:r>
          </w:p>
        </w:tc>
      </w:tr>
      <w:tr w14:paraId="1AEB175D"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61AF6DFF" w14:textId="77777777">
            <w:pPr>
              <w:pStyle w:val="Normal6a"/>
              <w:rPr>
                <w:color w:val="000000" w:themeColor="text1"/>
              </w:rPr>
            </w:pPr>
          </w:p>
        </w:tc>
        <w:tc>
          <w:tcPr>
            <w:tcW w:w="4876" w:type="dxa"/>
            <w:tcBorders>
              <w:top w:val="nil"/>
              <w:left w:val="nil"/>
              <w:bottom w:val="nil"/>
              <w:right w:val="nil"/>
            </w:tcBorders>
          </w:tcPr>
          <w:p w:rsidR="00F80E1E" w:rsidRPr="00F80E1E" w:rsidP="00E224BD" w14:paraId="221BADE6" w14:textId="77777777">
            <w:pPr>
              <w:pStyle w:val="Normal6a"/>
              <w:rPr>
                <w:color w:val="000000" w:themeColor="text1"/>
              </w:rPr>
            </w:pPr>
            <w:r w:rsidRPr="00F80E1E">
              <w:rPr>
                <w:b/>
                <w:i/>
                <w:color w:val="000000" w:themeColor="text1"/>
              </w:rPr>
              <w:t>1b.</w:t>
            </w:r>
            <w:r w:rsidRPr="00F80E1E">
              <w:rPr>
                <w:b/>
                <w:i/>
                <w:color w:val="000000" w:themeColor="text1"/>
              </w:rPr>
              <w:tab/>
              <w:t>Państwa członkowskie zapewniają elastyczność w opracowywaniu środków, w tym możliwość podejmowania zobowiązań rocznych i wspólnej realizacji, oraz zapewniają proste, proporcjonalne i efektywne pod względem administracyjnym systemy, unikając zbędnych obciążeń związanych z kontrolą i monitorowaniem.</w:t>
            </w:r>
          </w:p>
        </w:tc>
      </w:tr>
    </w:tbl>
    <w:p w:rsidR="00F80E1E" w:rsidRPr="00F80E1E" w:rsidP="00F80E1E" w14:paraId="47EC1736"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474356F2" w14:textId="77777777">
      <w:pPr>
        <w:rPr>
          <w:color w:val="000000" w:themeColor="text1"/>
        </w:rPr>
      </w:pPr>
      <w:r w:rsidRPr="00F80E1E">
        <w:rPr>
          <w:rStyle w:val="HideTWBExt"/>
        </w:rPr>
        <w:t>&lt;/Amend&gt;</w:t>
      </w:r>
    </w:p>
    <w:p w:rsidR="00F80E1E" w:rsidRPr="00F80E1E" w:rsidP="00F80E1E" w14:paraId="40CA264E" w14:textId="388E21FB">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2135</w:t>
      </w:r>
      <w:r w:rsidRPr="00F80E1E">
        <w:rPr>
          <w:rStyle w:val="HideTWBExt"/>
          <w:b w:val="0"/>
        </w:rPr>
        <w:t>&lt;/NumAm&gt;</w:t>
      </w:r>
    </w:p>
    <w:p w:rsidR="00F80E1E" w:rsidRPr="00F80E1E" w:rsidP="00F80E1E" w14:paraId="262C5C73" w14:textId="77777777">
      <w:pPr>
        <w:pStyle w:val="NormalBold"/>
        <w:rPr>
          <w:color w:val="000000" w:themeColor="text1"/>
        </w:rPr>
      </w:pPr>
      <w:r w:rsidRPr="00F80E1E">
        <w:rPr>
          <w:rStyle w:val="HideTWBExt"/>
          <w:b w:val="0"/>
        </w:rPr>
        <w:t>&lt;RepeatBlock-By&gt;&lt;Members&gt;</w:t>
      </w:r>
      <w:r w:rsidRPr="00F80E1E">
        <w:rPr>
          <w:color w:val="000000" w:themeColor="text1"/>
        </w:rPr>
        <w:t>Vilis</w:t>
      </w:r>
      <w:r w:rsidRPr="00F80E1E">
        <w:rPr>
          <w:color w:val="000000" w:themeColor="text1"/>
        </w:rPr>
        <w:t xml:space="preserve"> </w:t>
      </w:r>
      <w:r w:rsidRPr="00F80E1E">
        <w:rPr>
          <w:color w:val="000000" w:themeColor="text1"/>
        </w:rPr>
        <w:t>Krištopans</w:t>
      </w:r>
      <w:r w:rsidRPr="00F80E1E">
        <w:rPr>
          <w:rStyle w:val="HideTWBExt"/>
          <w:b w:val="0"/>
        </w:rPr>
        <w:t>&lt;/Members&gt;</w:t>
      </w:r>
    </w:p>
    <w:p w:rsidR="00F80E1E" w:rsidRPr="00F80E1E" w:rsidP="00F80E1E" w14:paraId="0EE360A7" w14:textId="77777777">
      <w:pPr>
        <w:pStyle w:val="NormalBold"/>
        <w:rPr>
          <w:color w:val="000000" w:themeColor="text1"/>
        </w:rPr>
      </w:pPr>
      <w:r w:rsidRPr="00F80E1E">
        <w:rPr>
          <w:rStyle w:val="HideTWBExt"/>
          <w:b w:val="0"/>
        </w:rPr>
        <w:t>&lt;/RepeatBlock-By&gt;</w:t>
      </w:r>
    </w:p>
    <w:p w:rsidR="00F80E1E" w:rsidRPr="00F80E1E" w:rsidP="00F80E1E" w14:paraId="43FF94F9"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3F02F80A" w14:textId="77777777">
      <w:pPr>
        <w:pStyle w:val="NormalBold"/>
        <w:rPr>
          <w:color w:val="000000" w:themeColor="text1"/>
        </w:rPr>
      </w:pPr>
      <w:r w:rsidRPr="00F80E1E">
        <w:rPr>
          <w:rStyle w:val="HideTWBExt"/>
          <w:b w:val="0"/>
        </w:rPr>
        <w:t>&lt;Article&gt;</w:t>
      </w:r>
      <w:r w:rsidRPr="00F80E1E">
        <w:rPr>
          <w:color w:val="000000" w:themeColor="text1"/>
        </w:rPr>
        <w:t>Artykuł 10 – ustęp 1 b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858855"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FF25A77" w14:textId="77777777">
            <w:pPr>
              <w:rPr>
                <w:color w:val="000000" w:themeColor="text1"/>
              </w:rPr>
            </w:pPr>
          </w:p>
        </w:tc>
      </w:tr>
      <w:tr w14:paraId="4FEEC518"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00CBFD86"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CC9AC96" w14:textId="77777777">
            <w:pPr>
              <w:pStyle w:val="AmColumnHeading"/>
              <w:rPr>
                <w:color w:val="000000" w:themeColor="text1"/>
              </w:rPr>
            </w:pPr>
            <w:r w:rsidRPr="00F80E1E">
              <w:rPr>
                <w:color w:val="000000" w:themeColor="text1"/>
              </w:rPr>
              <w:t>Poprawka</w:t>
            </w:r>
          </w:p>
        </w:tc>
      </w:tr>
      <w:tr w14:paraId="5B28C520"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60BFD74" w14:textId="77777777">
            <w:pPr>
              <w:pStyle w:val="Normal6a"/>
              <w:rPr>
                <w:color w:val="000000" w:themeColor="text1"/>
              </w:rPr>
            </w:pPr>
          </w:p>
        </w:tc>
        <w:tc>
          <w:tcPr>
            <w:tcW w:w="4876" w:type="dxa"/>
            <w:tcBorders>
              <w:top w:val="nil"/>
              <w:left w:val="nil"/>
              <w:bottom w:val="nil"/>
              <w:right w:val="nil"/>
            </w:tcBorders>
          </w:tcPr>
          <w:p w:rsidR="00F80E1E" w:rsidRPr="00F80E1E" w:rsidP="00E224BD" w14:paraId="6507111F" w14:textId="77777777">
            <w:pPr>
              <w:pStyle w:val="Normal6a"/>
              <w:rPr>
                <w:color w:val="000000" w:themeColor="text1"/>
              </w:rPr>
            </w:pPr>
            <w:r w:rsidRPr="00F80E1E">
              <w:rPr>
                <w:b/>
                <w:i/>
                <w:color w:val="000000" w:themeColor="text1"/>
              </w:rPr>
              <w:t>1b.</w:t>
            </w:r>
            <w:r w:rsidRPr="00F80E1E">
              <w:rPr>
                <w:b/>
                <w:i/>
                <w:color w:val="000000" w:themeColor="text1"/>
              </w:rPr>
              <w:tab/>
              <w:t>Państwa członkowskie przydzielają [X] % całkowitej kwoty przeznaczonej na rozwój obszarów wiejskich na interwencje ukierunkowane na te środki zgodnie z art. 35 ust. 4 akapit pierwszy b (nowy) rozporządzenia (UE) 202X/XXXX [PKR].</w:t>
            </w:r>
          </w:p>
        </w:tc>
      </w:tr>
    </w:tbl>
    <w:p w:rsidR="00F80E1E" w:rsidRPr="00F80E1E" w:rsidP="00F80E1E" w14:paraId="461F47EC"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391706C5" w14:textId="77777777">
      <w:pPr>
        <w:rPr>
          <w:color w:val="000000" w:themeColor="text1"/>
        </w:rPr>
      </w:pPr>
      <w:r w:rsidRPr="00F80E1E">
        <w:rPr>
          <w:rStyle w:val="HideTWBExt"/>
        </w:rPr>
        <w:t>&lt;/Amend&gt;</w:t>
      </w:r>
    </w:p>
    <w:p w:rsidR="00F80E1E" w:rsidRPr="00F80E1E" w:rsidP="00F80E1E" w14:paraId="56004AEA" w14:textId="6DF967BF">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2136</w:t>
      </w:r>
      <w:r w:rsidRPr="00F80E1E">
        <w:rPr>
          <w:rStyle w:val="HideTWBExt"/>
          <w:b w:val="0"/>
        </w:rPr>
        <w:t>&lt;/NumAm&gt;</w:t>
      </w:r>
    </w:p>
    <w:p w:rsidR="00F80E1E" w:rsidRPr="00F80E1E" w:rsidP="00F80E1E" w14:paraId="6446C6A0" w14:textId="77777777">
      <w:pPr>
        <w:pStyle w:val="NormalBold"/>
        <w:rPr>
          <w:color w:val="000000" w:themeColor="text1"/>
        </w:rPr>
      </w:pPr>
      <w:r w:rsidRPr="00F80E1E">
        <w:rPr>
          <w:rStyle w:val="HideTWBExt"/>
          <w:b w:val="0"/>
        </w:rPr>
        <w:t>&lt;RepeatBlock-By&gt;&lt;Members&gt;</w:t>
      </w:r>
      <w:r w:rsidRPr="00F80E1E">
        <w:rPr>
          <w:color w:val="000000" w:themeColor="text1"/>
        </w:rPr>
        <w:t>Krzysztof Hetman</w:t>
      </w:r>
      <w:r w:rsidRPr="00F80E1E">
        <w:rPr>
          <w:rStyle w:val="HideTWBExt"/>
          <w:b w:val="0"/>
        </w:rPr>
        <w:t>&lt;/Members&gt;</w:t>
      </w:r>
    </w:p>
    <w:p w:rsidR="00F80E1E" w:rsidRPr="00F80E1E" w:rsidP="00F80E1E" w14:paraId="0A3EDD3E" w14:textId="77777777">
      <w:pPr>
        <w:pStyle w:val="NormalBold"/>
        <w:rPr>
          <w:color w:val="000000" w:themeColor="text1"/>
        </w:rPr>
      </w:pPr>
      <w:r w:rsidRPr="00F80E1E">
        <w:rPr>
          <w:rStyle w:val="HideTWBExt"/>
          <w:b w:val="0"/>
        </w:rPr>
        <w:t>&lt;/RepeatBlock-By&gt;</w:t>
      </w:r>
    </w:p>
    <w:p w:rsidR="00F80E1E" w:rsidRPr="00F80E1E" w:rsidP="00F80E1E" w14:paraId="28BA4354"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0CB5C303" w14:textId="77777777">
      <w:pPr>
        <w:pStyle w:val="NormalBold"/>
        <w:rPr>
          <w:color w:val="000000" w:themeColor="text1"/>
        </w:rPr>
      </w:pPr>
      <w:r w:rsidRPr="00F80E1E">
        <w:rPr>
          <w:rStyle w:val="HideTWBExt"/>
          <w:b w:val="0"/>
        </w:rPr>
        <w:t>&lt;Article&gt;</w:t>
      </w:r>
      <w:r w:rsidRPr="00F80E1E">
        <w:rPr>
          <w:color w:val="000000" w:themeColor="text1"/>
        </w:rPr>
        <w:t>Artykuł 10 – ustęp 2</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AD44AB"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407073B" w14:textId="77777777">
            <w:pPr>
              <w:rPr>
                <w:color w:val="000000" w:themeColor="text1"/>
              </w:rPr>
            </w:pPr>
          </w:p>
        </w:tc>
      </w:tr>
      <w:tr w14:paraId="53BB2FC0"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6E300C9D"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4460E197" w14:textId="77777777">
            <w:pPr>
              <w:pStyle w:val="AmColumnHeading"/>
              <w:rPr>
                <w:color w:val="000000" w:themeColor="text1"/>
              </w:rPr>
            </w:pPr>
            <w:r w:rsidRPr="00F80E1E">
              <w:rPr>
                <w:color w:val="000000" w:themeColor="text1"/>
              </w:rPr>
              <w:t>Poprawka</w:t>
            </w:r>
          </w:p>
        </w:tc>
      </w:tr>
      <w:tr w14:paraId="1E752C96"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F23C70B" w14:textId="77777777">
            <w:pPr>
              <w:pStyle w:val="Normal6a"/>
              <w:rPr>
                <w:color w:val="000000" w:themeColor="text1"/>
              </w:rPr>
            </w:pPr>
            <w:r w:rsidRPr="00F80E1E">
              <w:rPr>
                <w:b/>
                <w:i/>
                <w:color w:val="000000" w:themeColor="text1"/>
              </w:rPr>
              <w:t>2.</w:t>
            </w:r>
            <w:r w:rsidRPr="00F80E1E">
              <w:rPr>
                <w:b/>
                <w:i/>
                <w:color w:val="000000" w:themeColor="text1"/>
              </w:rPr>
              <w:tab/>
              <w:t>Każde państwo członkowskie zapewnia wsparcie dla rolnictwa ekologicznego certyfikowanego zgodnie z rozporządzeniem Parlamentu Europejskiego i Rady (UE) 2018/848</w:t>
            </w:r>
            <w:r w:rsidRPr="00F80E1E">
              <w:rPr>
                <w:b/>
                <w:i/>
                <w:color w:val="000000" w:themeColor="text1"/>
                <w:vertAlign w:val="superscript"/>
              </w:rPr>
              <w:t>16</w:t>
            </w:r>
            <w:r w:rsidRPr="00F80E1E">
              <w:rPr>
                <w:b/>
                <w:i/>
                <w:color w:val="000000" w:themeColor="text1"/>
              </w:rPr>
              <w:t xml:space="preserve"> oraz dla systemów ekstensywnej produkcji zwierzęcej w ramach obu form działania, o których mowa w ust. 1.</w:t>
            </w:r>
          </w:p>
        </w:tc>
        <w:tc>
          <w:tcPr>
            <w:tcW w:w="4876" w:type="dxa"/>
            <w:tcBorders>
              <w:top w:val="nil"/>
              <w:left w:val="nil"/>
              <w:bottom w:val="nil"/>
              <w:right w:val="nil"/>
            </w:tcBorders>
          </w:tcPr>
          <w:p w:rsidR="00F80E1E" w:rsidRPr="00F80E1E" w:rsidP="00E224BD" w14:paraId="2A97D939" w14:textId="77777777">
            <w:pPr>
              <w:pStyle w:val="Normal6a"/>
              <w:rPr>
                <w:color w:val="000000" w:themeColor="text1"/>
              </w:rPr>
            </w:pPr>
            <w:r w:rsidRPr="00F80E1E">
              <w:rPr>
                <w:b/>
                <w:i/>
                <w:color w:val="000000" w:themeColor="text1"/>
              </w:rPr>
              <w:t>skreśla się</w:t>
            </w:r>
          </w:p>
        </w:tc>
      </w:tr>
      <w:tr w14:paraId="473E8841"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03C37E8" w14:textId="77777777">
            <w:pPr>
              <w:pStyle w:val="Normal6a"/>
              <w:rPr>
                <w:color w:val="000000" w:themeColor="text1"/>
              </w:rPr>
            </w:pPr>
            <w:r w:rsidRPr="00F80E1E">
              <w:rPr>
                <w:b/>
                <w:i/>
                <w:color w:val="000000" w:themeColor="text1"/>
              </w:rPr>
              <w:t>_________________</w:t>
            </w:r>
          </w:p>
        </w:tc>
        <w:tc>
          <w:tcPr>
            <w:tcW w:w="4876" w:type="dxa"/>
            <w:tcBorders>
              <w:top w:val="nil"/>
              <w:left w:val="nil"/>
              <w:bottom w:val="nil"/>
              <w:right w:val="nil"/>
            </w:tcBorders>
          </w:tcPr>
          <w:p w:rsidR="00F80E1E" w:rsidRPr="00F80E1E" w:rsidP="00E224BD" w14:paraId="713988B5" w14:textId="77777777">
            <w:pPr>
              <w:rPr>
                <w:color w:val="000000" w:themeColor="text1"/>
              </w:rPr>
            </w:pPr>
          </w:p>
        </w:tc>
      </w:tr>
      <w:tr w14:paraId="1B03F617"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4FE133C" w14:textId="77777777">
            <w:pPr>
              <w:pStyle w:val="Normal6a"/>
              <w:rPr>
                <w:color w:val="000000" w:themeColor="text1"/>
              </w:rPr>
            </w:pPr>
            <w:r w:rsidRPr="00F80E1E">
              <w:rPr>
                <w:b/>
                <w:i/>
                <w:color w:val="000000" w:themeColor="text1"/>
                <w:vertAlign w:val="superscript"/>
              </w:rPr>
              <w:t>16</w:t>
            </w:r>
            <w:r w:rsidRPr="00F80E1E">
              <w:rPr>
                <w:b/>
                <w:i/>
                <w:color w:val="000000" w:themeColor="text1"/>
              </w:rPr>
              <w:t xml:space="preserve"> Rozporządzenie Parlamentu Europejskiego i Rady (UE) 2018/848 z dnia 30 maja 2018 r. w sprawie produkcji ekologicznej i znakowania produktów ekologicznych i uchylające rozporządzenie Rady (WE) nr 834/2007 (Dz.U. L 150 z </w:t>
            </w:r>
            <w:r w:rsidRPr="00F80E1E">
              <w:rPr>
                <w:b/>
                <w:i/>
                <w:color w:val="000000" w:themeColor="text1"/>
              </w:rPr>
              <w:t>14.6.2018</w:t>
            </w:r>
            <w:r w:rsidRPr="00F80E1E">
              <w:rPr>
                <w:b/>
                <w:i/>
                <w:color w:val="000000" w:themeColor="text1"/>
              </w:rPr>
              <w:t>, s. 1, ELI: http://data.europa.eu/eli/reg/2018/848/oj).</w:t>
            </w:r>
          </w:p>
        </w:tc>
        <w:tc>
          <w:tcPr>
            <w:tcW w:w="4876" w:type="dxa"/>
            <w:tcBorders>
              <w:top w:val="nil"/>
              <w:left w:val="nil"/>
              <w:bottom w:val="nil"/>
              <w:right w:val="nil"/>
            </w:tcBorders>
          </w:tcPr>
          <w:p w:rsidR="00F80E1E" w:rsidRPr="00F80E1E" w:rsidP="00E224BD" w14:paraId="6234B4AB" w14:textId="77777777">
            <w:pPr>
              <w:rPr>
                <w:color w:val="000000" w:themeColor="text1"/>
              </w:rPr>
            </w:pPr>
          </w:p>
        </w:tc>
      </w:tr>
    </w:tbl>
    <w:p w:rsidR="00F80E1E" w:rsidRPr="00F80E1E" w:rsidP="00F80E1E" w14:paraId="02048E66"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03D7A1D2"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0267A2B4" w14:textId="77777777">
      <w:pPr>
        <w:pStyle w:val="AmJustText"/>
        <w:rPr>
          <w:color w:val="000000" w:themeColor="text1"/>
        </w:rPr>
      </w:pPr>
      <w:r w:rsidRPr="00F80E1E">
        <w:rPr>
          <w:color w:val="000000" w:themeColor="text1"/>
        </w:rPr>
        <w:t>Ekstensyfikacja systemów produkcji zwierzęcej nie powinna być obowiązkowa dla państw członkowskich. Państwa członkowskie powinny mieć swobodę w ocenie, czy konieczne jest zastosowanie obu form działań (ust. 1 i 1a).</w:t>
      </w:r>
    </w:p>
    <w:p w:rsidR="00F80E1E" w:rsidRPr="00F80E1E" w:rsidP="00F80E1E" w14:paraId="5CD97A58" w14:textId="77777777">
      <w:pPr>
        <w:rPr>
          <w:color w:val="000000" w:themeColor="text1"/>
        </w:rPr>
      </w:pPr>
      <w:r w:rsidRPr="00F80E1E">
        <w:rPr>
          <w:rStyle w:val="HideTWBExt"/>
        </w:rPr>
        <w:t>&lt;/Amend&gt;</w:t>
      </w:r>
    </w:p>
    <w:p w:rsidR="00F80E1E" w:rsidRPr="00F80E1E" w:rsidP="00F80E1E" w14:paraId="541F7AB8" w14:textId="78FB5D22">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2137</w:t>
      </w:r>
      <w:r w:rsidRPr="00F80E1E">
        <w:rPr>
          <w:rStyle w:val="HideTWBExt"/>
          <w:b w:val="0"/>
        </w:rPr>
        <w:t>&lt;/NumAm&gt;</w:t>
      </w:r>
    </w:p>
    <w:p w:rsidR="00F80E1E" w:rsidRPr="00F80E1E" w:rsidP="00F80E1E" w14:paraId="56B3D8E8" w14:textId="77777777">
      <w:pPr>
        <w:pStyle w:val="NormalBold"/>
        <w:rPr>
          <w:color w:val="000000" w:themeColor="text1"/>
        </w:rPr>
      </w:pPr>
      <w:r w:rsidRPr="00F80E1E">
        <w:rPr>
          <w:rStyle w:val="HideTWBExt"/>
          <w:b w:val="0"/>
        </w:rPr>
        <w:t>&lt;RepeatBlock-By&gt;&lt;Members&gt;</w:t>
      </w:r>
      <w:r w:rsidRPr="00F80E1E">
        <w:rPr>
          <w:color w:val="000000" w:themeColor="text1"/>
        </w:rPr>
        <w:t>Arash</w:t>
      </w:r>
      <w:r w:rsidRPr="00F80E1E">
        <w:rPr>
          <w:color w:val="000000" w:themeColor="text1"/>
        </w:rPr>
        <w:t xml:space="preserve"> </w:t>
      </w:r>
      <w:r w:rsidRPr="00F80E1E">
        <w:rPr>
          <w:color w:val="000000" w:themeColor="text1"/>
        </w:rPr>
        <w:t>Saeidi</w:t>
      </w:r>
      <w:r w:rsidRPr="00F80E1E">
        <w:rPr>
          <w:color w:val="000000" w:themeColor="text1"/>
        </w:rPr>
        <w:t xml:space="preserve">, Luke </w:t>
      </w:r>
      <w:r w:rsidRPr="00F80E1E">
        <w:rPr>
          <w:color w:val="000000" w:themeColor="text1"/>
        </w:rPr>
        <w:t>Ming</w:t>
      </w:r>
      <w:r w:rsidRPr="00F80E1E">
        <w:rPr>
          <w:color w:val="000000" w:themeColor="text1"/>
        </w:rPr>
        <w:t xml:space="preserve"> Flanagan, Sebastian </w:t>
      </w:r>
      <w:r w:rsidRPr="00F80E1E">
        <w:rPr>
          <w:color w:val="000000" w:themeColor="text1"/>
        </w:rPr>
        <w:t>Everding</w:t>
      </w:r>
      <w:r w:rsidRPr="00F80E1E">
        <w:rPr>
          <w:color w:val="000000" w:themeColor="text1"/>
        </w:rPr>
        <w:t xml:space="preserve">, Emma </w:t>
      </w:r>
      <w:r w:rsidRPr="00F80E1E">
        <w:rPr>
          <w:color w:val="000000" w:themeColor="text1"/>
        </w:rPr>
        <w:t>Fourreau</w:t>
      </w:r>
      <w:r w:rsidRPr="00F80E1E">
        <w:rPr>
          <w:rStyle w:val="HideTWBExt"/>
          <w:b w:val="0"/>
        </w:rPr>
        <w:t>&lt;/Members&gt;</w:t>
      </w:r>
    </w:p>
    <w:p w:rsidR="00F80E1E" w:rsidRPr="00F80E1E" w:rsidP="00F80E1E" w14:paraId="4C9523FB" w14:textId="77777777">
      <w:pPr>
        <w:pStyle w:val="NormalBold"/>
        <w:rPr>
          <w:color w:val="000000" w:themeColor="text1"/>
        </w:rPr>
      </w:pPr>
      <w:r w:rsidRPr="00F80E1E">
        <w:rPr>
          <w:rStyle w:val="HideTWBExt"/>
          <w:b w:val="0"/>
        </w:rPr>
        <w:t>&lt;/RepeatBlock-By&gt;</w:t>
      </w:r>
    </w:p>
    <w:p w:rsidR="00F80E1E" w:rsidRPr="00F80E1E" w:rsidP="00F80E1E" w14:paraId="10923D03"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53B53FC" w14:textId="77777777">
      <w:pPr>
        <w:pStyle w:val="NormalBold"/>
        <w:rPr>
          <w:color w:val="000000" w:themeColor="text1"/>
        </w:rPr>
      </w:pPr>
      <w:r w:rsidRPr="00F80E1E">
        <w:rPr>
          <w:rStyle w:val="HideTWBExt"/>
          <w:b w:val="0"/>
        </w:rPr>
        <w:t>&lt;Article&gt;</w:t>
      </w:r>
      <w:r w:rsidRPr="00F80E1E">
        <w:rPr>
          <w:color w:val="000000" w:themeColor="text1"/>
        </w:rPr>
        <w:t>Artykuł 10 – ustęp 2</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8D7A46"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011D7B7" w14:textId="77777777">
            <w:pPr>
              <w:rPr>
                <w:color w:val="000000" w:themeColor="text1"/>
              </w:rPr>
            </w:pPr>
          </w:p>
        </w:tc>
      </w:tr>
      <w:tr w14:paraId="68D285DF"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79988D64"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6C753DD8" w14:textId="77777777">
            <w:pPr>
              <w:pStyle w:val="AmColumnHeading"/>
              <w:rPr>
                <w:color w:val="000000" w:themeColor="text1"/>
              </w:rPr>
            </w:pPr>
            <w:r w:rsidRPr="00F80E1E">
              <w:rPr>
                <w:color w:val="000000" w:themeColor="text1"/>
              </w:rPr>
              <w:t>Poprawka</w:t>
            </w:r>
          </w:p>
        </w:tc>
      </w:tr>
      <w:tr w14:paraId="5E2B2722"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6F66A655" w14:textId="77777777">
            <w:pPr>
              <w:pStyle w:val="Normal6a"/>
              <w:rPr>
                <w:color w:val="000000" w:themeColor="text1"/>
              </w:rPr>
            </w:pPr>
            <w:r w:rsidRPr="00F80E1E">
              <w:rPr>
                <w:color w:val="000000" w:themeColor="text1"/>
              </w:rPr>
              <w:t>2.</w:t>
            </w:r>
            <w:r w:rsidRPr="00F80E1E">
              <w:rPr>
                <w:color w:val="000000" w:themeColor="text1"/>
              </w:rPr>
              <w:tab/>
              <w:t>Każde państwo członkowskie zapewnia wsparcie dla rolnictwa ekologicznego certyfikowanego zgodnie z rozporządzeniem Parlamentu Europejskiego i Rady (UE) 2018/848</w:t>
            </w:r>
            <w:r w:rsidRPr="00F80E1E">
              <w:rPr>
                <w:color w:val="000000" w:themeColor="text1"/>
                <w:vertAlign w:val="superscript"/>
              </w:rPr>
              <w:t>16</w:t>
            </w:r>
            <w:r w:rsidRPr="00F80E1E">
              <w:rPr>
                <w:color w:val="000000" w:themeColor="text1"/>
              </w:rPr>
              <w:t xml:space="preserve"> oraz dla systemów ekstensywnej produkcji zwierzęcej w ramach obu form działania, o których mowa w ust. 1.</w:t>
            </w:r>
          </w:p>
        </w:tc>
        <w:tc>
          <w:tcPr>
            <w:tcW w:w="4876" w:type="dxa"/>
            <w:tcBorders>
              <w:top w:val="nil"/>
              <w:left w:val="nil"/>
              <w:bottom w:val="nil"/>
              <w:right w:val="nil"/>
            </w:tcBorders>
          </w:tcPr>
          <w:p w:rsidR="00F80E1E" w:rsidRPr="00F80E1E" w:rsidP="00E224BD" w14:paraId="5008016A" w14:textId="77777777">
            <w:pPr>
              <w:pStyle w:val="Normal6a"/>
              <w:rPr>
                <w:color w:val="000000" w:themeColor="text1"/>
              </w:rPr>
            </w:pPr>
            <w:r w:rsidRPr="00F80E1E">
              <w:rPr>
                <w:color w:val="000000" w:themeColor="text1"/>
              </w:rPr>
              <w:t>2.</w:t>
            </w:r>
            <w:r w:rsidRPr="00F80E1E">
              <w:rPr>
                <w:color w:val="000000" w:themeColor="text1"/>
              </w:rPr>
              <w:tab/>
              <w:t>Każde państwo członkowskie zapewnia wsparcie dla rolnictwa ekologicznego certyfikowanego zgodnie z rozporządzeniem Parlamentu Europejskiego i Rady (UE) 2018/848</w:t>
            </w:r>
            <w:r w:rsidRPr="00F80E1E">
              <w:rPr>
                <w:color w:val="000000" w:themeColor="text1"/>
                <w:vertAlign w:val="superscript"/>
              </w:rPr>
              <w:t>16</w:t>
            </w:r>
            <w:r w:rsidRPr="00F80E1E">
              <w:rPr>
                <w:color w:val="000000" w:themeColor="text1"/>
              </w:rPr>
              <w:t xml:space="preserve"> oraz dla systemów ekstensywnej produkcji zwierzęcej w ramach obu form działania, o których mowa w ust. 1. </w:t>
            </w:r>
            <w:r w:rsidRPr="00F80E1E">
              <w:rPr>
                <w:b/>
                <w:i/>
                <w:color w:val="000000" w:themeColor="text1"/>
              </w:rPr>
              <w:t>Przy opracowywaniu systemów wsparcia i ustalaniu poziomu ich finansowania państwa członkowskie powinny zadbać o to, by wsparcie otrzymywane przez rolników ekologicznych nie uległo zmniejszeniu w porównaniu z poprzednim krajowym planem strategicznym oraz aby opierało się na ambitnej i realistycznej ścieżce rozwoju sektora. Dynamikę tę należy oceniać na podstawie wszystkich instrumentów politycznych przewidzianych w krajowych planach działania na rzecz rolnictwa ekologicznego, z uwzględnieniem zarówno podaży, jak i popytu.</w:t>
            </w:r>
          </w:p>
        </w:tc>
      </w:tr>
      <w:tr w14:paraId="4806E7A6"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8892535" w14:textId="77777777">
            <w:pPr>
              <w:pStyle w:val="Normal6a"/>
              <w:rPr>
                <w:color w:val="000000" w:themeColor="text1"/>
              </w:rPr>
            </w:pPr>
            <w:r w:rsidRPr="00F80E1E">
              <w:rPr>
                <w:b/>
                <w:i/>
                <w:color w:val="000000" w:themeColor="text1"/>
              </w:rPr>
              <w:t>_________________</w:t>
            </w:r>
          </w:p>
        </w:tc>
        <w:tc>
          <w:tcPr>
            <w:tcW w:w="4876" w:type="dxa"/>
            <w:tcBorders>
              <w:top w:val="nil"/>
              <w:left w:val="nil"/>
              <w:bottom w:val="nil"/>
              <w:right w:val="nil"/>
            </w:tcBorders>
          </w:tcPr>
          <w:p w:rsidR="00F80E1E" w:rsidRPr="00F80E1E" w:rsidP="00E224BD" w14:paraId="006544A4" w14:textId="77777777">
            <w:pPr>
              <w:pStyle w:val="Normal6a"/>
              <w:rPr>
                <w:color w:val="000000" w:themeColor="text1"/>
              </w:rPr>
            </w:pPr>
            <w:r w:rsidRPr="00F80E1E">
              <w:rPr>
                <w:b/>
                <w:i/>
                <w:color w:val="000000" w:themeColor="text1"/>
              </w:rPr>
              <w:t>_________________</w:t>
            </w:r>
          </w:p>
        </w:tc>
      </w:tr>
      <w:tr w14:paraId="72EFD586"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BF19B41" w14:textId="77777777">
            <w:pPr>
              <w:pStyle w:val="Normal6a"/>
              <w:rPr>
                <w:color w:val="000000" w:themeColor="text1"/>
              </w:rPr>
            </w:pPr>
            <w:r w:rsidRPr="00F80E1E">
              <w:rPr>
                <w:color w:val="000000" w:themeColor="text1"/>
                <w:vertAlign w:val="superscript"/>
              </w:rPr>
              <w:t>16</w:t>
            </w:r>
            <w:r w:rsidRPr="00F80E1E">
              <w:rPr>
                <w:color w:val="000000" w:themeColor="text1"/>
              </w:rPr>
              <w:t xml:space="preserve"> Rozporządzenie Parlamentu Europejskiego i Rady (UE) 2018/848 z dnia 30 maja 2018 r. w sprawie produkcji ekologicznej i znakowania produktów ekologicznych i uchylające rozporządzenie Rady (WE) nr 834/2007, Dz.U. L 150 z </w:t>
            </w:r>
            <w:r w:rsidRPr="00F80E1E">
              <w:rPr>
                <w:color w:val="000000" w:themeColor="text1"/>
              </w:rPr>
              <w:t>14.6.2018</w:t>
            </w:r>
            <w:r w:rsidRPr="00F80E1E">
              <w:rPr>
                <w:color w:val="000000" w:themeColor="text1"/>
              </w:rPr>
              <w:t>, s. 1, ELI: http://data.europa.eu/eli/reg/2018/848/oj ).</w:t>
            </w:r>
          </w:p>
        </w:tc>
        <w:tc>
          <w:tcPr>
            <w:tcW w:w="4876" w:type="dxa"/>
            <w:tcBorders>
              <w:top w:val="nil"/>
              <w:left w:val="nil"/>
              <w:bottom w:val="nil"/>
              <w:right w:val="nil"/>
            </w:tcBorders>
          </w:tcPr>
          <w:p w:rsidR="00F80E1E" w:rsidRPr="00F80E1E" w:rsidP="00E224BD" w14:paraId="0EDDED93" w14:textId="77777777">
            <w:pPr>
              <w:pStyle w:val="Normal6a"/>
              <w:rPr>
                <w:color w:val="000000" w:themeColor="text1"/>
              </w:rPr>
            </w:pPr>
            <w:r w:rsidRPr="00F80E1E">
              <w:rPr>
                <w:color w:val="000000" w:themeColor="text1"/>
                <w:vertAlign w:val="superscript"/>
              </w:rPr>
              <w:t>16</w:t>
            </w:r>
            <w:r w:rsidRPr="00F80E1E">
              <w:rPr>
                <w:color w:val="000000" w:themeColor="text1"/>
              </w:rPr>
              <w:t xml:space="preserve"> Rozporządzenie Parlamentu Europejskiego i Rady (UE) 2018/848 z dnia 30 maja 2018 r. w sprawie produkcji ekologicznej i znakowania produktów ekologicznych i uchylające rozporządzenie Rady (WE) nr 834/2007, Dz.U. L 150 z </w:t>
            </w:r>
            <w:r w:rsidRPr="00F80E1E">
              <w:rPr>
                <w:color w:val="000000" w:themeColor="text1"/>
              </w:rPr>
              <w:t>14.6.2018</w:t>
            </w:r>
            <w:r w:rsidRPr="00F80E1E">
              <w:rPr>
                <w:color w:val="000000" w:themeColor="text1"/>
              </w:rPr>
              <w:t>, s. 1, ELI: http://data.europa.eu/eli/reg/2018/848/oj ).</w:t>
            </w:r>
          </w:p>
        </w:tc>
      </w:tr>
    </w:tbl>
    <w:p w:rsidR="00F80E1E" w:rsidRPr="00F80E1E" w:rsidP="00F80E1E" w14:paraId="75DF6D90"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{FR}</w:t>
      </w:r>
      <w:r w:rsidRPr="00F80E1E">
        <w:rPr>
          <w:color w:val="000000" w:themeColor="text1"/>
        </w:rPr>
        <w:t>fr</w:t>
      </w:r>
      <w:r w:rsidRPr="00F80E1E">
        <w:rPr>
          <w:rStyle w:val="HideTWBExt"/>
        </w:rPr>
        <w:t>&lt;/Original&gt;</w:t>
      </w:r>
    </w:p>
    <w:p w:rsidR="00F80E1E" w:rsidRPr="00F80E1E" w:rsidP="00F80E1E" w14:paraId="177B1F22" w14:textId="77777777">
      <w:pPr>
        <w:rPr>
          <w:color w:val="000000" w:themeColor="text1"/>
        </w:rPr>
      </w:pPr>
      <w:r w:rsidRPr="00F80E1E">
        <w:rPr>
          <w:rStyle w:val="HideTWBExt"/>
        </w:rPr>
        <w:t>&lt;/Amend&gt;</w:t>
      </w:r>
    </w:p>
    <w:p w:rsidR="00F80E1E" w:rsidRPr="00F80E1E" w:rsidP="00F80E1E" w14:paraId="2576B569" w14:textId="15C8250F">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2138</w:t>
      </w:r>
      <w:r w:rsidRPr="00F80E1E">
        <w:rPr>
          <w:rStyle w:val="HideTWBExt"/>
          <w:b w:val="0"/>
        </w:rPr>
        <w:t>&lt;/NumAm&gt;</w:t>
      </w:r>
    </w:p>
    <w:p w:rsidR="00F80E1E" w:rsidRPr="00F80E1E" w:rsidP="00F80E1E" w14:paraId="561A48BF" w14:textId="77777777">
      <w:pPr>
        <w:pStyle w:val="NormalBold"/>
        <w:rPr>
          <w:color w:val="000000" w:themeColor="text1"/>
        </w:rPr>
      </w:pPr>
      <w:r w:rsidRPr="00F80E1E">
        <w:rPr>
          <w:rStyle w:val="HideTWBExt"/>
          <w:b w:val="0"/>
        </w:rPr>
        <w:t>&lt;RepeatBlock-By&gt;&lt;Members&gt;</w:t>
      </w:r>
      <w:r w:rsidRPr="00F80E1E">
        <w:rPr>
          <w:color w:val="000000" w:themeColor="text1"/>
        </w:rPr>
        <w:t>Konstantinos</w:t>
      </w:r>
      <w:r w:rsidRPr="00F80E1E">
        <w:rPr>
          <w:color w:val="000000" w:themeColor="text1"/>
        </w:rPr>
        <w:t xml:space="preserve"> </w:t>
      </w:r>
      <w:r w:rsidRPr="00F80E1E">
        <w:rPr>
          <w:color w:val="000000" w:themeColor="text1"/>
        </w:rPr>
        <w:t>Arvanitis</w:t>
      </w:r>
      <w:r w:rsidRPr="00F80E1E">
        <w:rPr>
          <w:color w:val="000000" w:themeColor="text1"/>
        </w:rPr>
        <w:t xml:space="preserve">, Sebastian </w:t>
      </w:r>
      <w:r w:rsidRPr="00F80E1E">
        <w:rPr>
          <w:color w:val="000000" w:themeColor="text1"/>
        </w:rPr>
        <w:t>Everding</w:t>
      </w:r>
      <w:r w:rsidRPr="00F80E1E">
        <w:rPr>
          <w:color w:val="000000" w:themeColor="text1"/>
        </w:rPr>
        <w:t xml:space="preserve">, </w:t>
      </w:r>
      <w:r w:rsidRPr="00F80E1E">
        <w:rPr>
          <w:color w:val="000000" w:themeColor="text1"/>
        </w:rPr>
        <w:t>Arash</w:t>
      </w:r>
      <w:r w:rsidRPr="00F80E1E">
        <w:rPr>
          <w:color w:val="000000" w:themeColor="text1"/>
        </w:rPr>
        <w:t xml:space="preserve"> </w:t>
      </w:r>
      <w:r w:rsidRPr="00F80E1E">
        <w:rPr>
          <w:color w:val="000000" w:themeColor="text1"/>
        </w:rPr>
        <w:t>Saeidi</w:t>
      </w:r>
      <w:r w:rsidRPr="00F80E1E">
        <w:rPr>
          <w:rStyle w:val="HideTWBExt"/>
          <w:b w:val="0"/>
        </w:rPr>
        <w:t>&lt;/Members&gt;</w:t>
      </w:r>
    </w:p>
    <w:p w:rsidR="00F80E1E" w:rsidRPr="00F80E1E" w:rsidP="00F80E1E" w14:paraId="4965ABCA" w14:textId="77777777">
      <w:pPr>
        <w:rPr>
          <w:color w:val="000000" w:themeColor="text1"/>
        </w:rPr>
      </w:pPr>
      <w:r w:rsidRPr="00F80E1E">
        <w:rPr>
          <w:rStyle w:val="HideTWBExt"/>
        </w:rPr>
        <w:t>&lt;AuNomDe&gt;</w:t>
      </w:r>
      <w:r w:rsidRPr="00F80E1E">
        <w:rPr>
          <w:rStyle w:val="HideTWBInt"/>
        </w:rPr>
        <w:t>{The Left}</w:t>
      </w:r>
      <w:r w:rsidRPr="00F80E1E">
        <w:rPr>
          <w:color w:val="000000" w:themeColor="text1"/>
        </w:rPr>
        <w:t xml:space="preserve">w imieniu grupy The </w:t>
      </w:r>
      <w:r w:rsidRPr="00F80E1E">
        <w:rPr>
          <w:color w:val="000000" w:themeColor="text1"/>
        </w:rPr>
        <w:t>Left</w:t>
      </w:r>
      <w:r w:rsidRPr="00F80E1E">
        <w:rPr>
          <w:rStyle w:val="HideTWBExt"/>
        </w:rPr>
        <w:t>&lt;/AuNomDe&gt;</w:t>
      </w:r>
    </w:p>
    <w:p w:rsidR="00F80E1E" w:rsidRPr="00F80E1E" w:rsidP="00F80E1E" w14:paraId="5C7C4D81" w14:textId="77777777">
      <w:pPr>
        <w:pStyle w:val="NormalBold"/>
        <w:rPr>
          <w:color w:val="000000" w:themeColor="text1"/>
        </w:rPr>
      </w:pPr>
      <w:r w:rsidRPr="00F80E1E">
        <w:rPr>
          <w:rStyle w:val="HideTWBExt"/>
          <w:b w:val="0"/>
        </w:rPr>
        <w:t>&lt;Members&gt;</w:t>
      </w:r>
      <w:r w:rsidRPr="00F80E1E">
        <w:rPr>
          <w:color w:val="000000" w:themeColor="text1"/>
        </w:rPr>
        <w:t xml:space="preserve">Luke </w:t>
      </w:r>
      <w:r w:rsidRPr="00F80E1E">
        <w:rPr>
          <w:color w:val="000000" w:themeColor="text1"/>
        </w:rPr>
        <w:t>Ming</w:t>
      </w:r>
      <w:r w:rsidRPr="00F80E1E">
        <w:rPr>
          <w:color w:val="000000" w:themeColor="text1"/>
        </w:rPr>
        <w:t xml:space="preserve"> Flanagan</w:t>
      </w:r>
      <w:r w:rsidRPr="00F80E1E">
        <w:rPr>
          <w:rStyle w:val="HideTWBExt"/>
          <w:b w:val="0"/>
        </w:rPr>
        <w:t>&lt;/Members&gt;</w:t>
      </w:r>
    </w:p>
    <w:p w:rsidR="00F80E1E" w:rsidRPr="00F80E1E" w:rsidP="00F80E1E" w14:paraId="27B64800" w14:textId="77777777">
      <w:pPr>
        <w:pStyle w:val="NormalBold"/>
        <w:rPr>
          <w:color w:val="000000" w:themeColor="text1"/>
        </w:rPr>
      </w:pPr>
      <w:r w:rsidRPr="00F80E1E">
        <w:rPr>
          <w:rStyle w:val="HideTWBExt"/>
          <w:b w:val="0"/>
        </w:rPr>
        <w:t>&lt;/RepeatBlock-By&gt;</w:t>
      </w:r>
    </w:p>
    <w:p w:rsidR="00F80E1E" w:rsidRPr="00F80E1E" w:rsidP="00F80E1E" w14:paraId="16F4DE53"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4B01E414" w14:textId="77777777">
      <w:pPr>
        <w:pStyle w:val="NormalBold"/>
        <w:rPr>
          <w:color w:val="000000" w:themeColor="text1"/>
        </w:rPr>
      </w:pPr>
      <w:r w:rsidRPr="00F80E1E">
        <w:rPr>
          <w:rStyle w:val="HideTWBExt"/>
          <w:b w:val="0"/>
        </w:rPr>
        <w:t>&lt;Article&gt;</w:t>
      </w:r>
      <w:r w:rsidRPr="00F80E1E">
        <w:rPr>
          <w:color w:val="000000" w:themeColor="text1"/>
        </w:rPr>
        <w:t>Artykuł 10 – ustęp 2</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4EBCB0"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2297A983" w14:textId="77777777">
            <w:pPr>
              <w:rPr>
                <w:color w:val="000000" w:themeColor="text1"/>
              </w:rPr>
            </w:pPr>
          </w:p>
        </w:tc>
      </w:tr>
      <w:tr w14:paraId="5F861D07"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7AA98B51"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5552AB65" w14:textId="77777777">
            <w:pPr>
              <w:pStyle w:val="AmColumnHeading"/>
              <w:rPr>
                <w:color w:val="000000" w:themeColor="text1"/>
              </w:rPr>
            </w:pPr>
            <w:r w:rsidRPr="00F80E1E">
              <w:rPr>
                <w:color w:val="000000" w:themeColor="text1"/>
              </w:rPr>
              <w:t>Poprawka</w:t>
            </w:r>
          </w:p>
        </w:tc>
      </w:tr>
      <w:tr w14:paraId="4C5C4950"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7147F7E" w14:textId="77777777">
            <w:pPr>
              <w:pStyle w:val="Normal6a"/>
              <w:rPr>
                <w:color w:val="000000" w:themeColor="text1"/>
              </w:rPr>
            </w:pPr>
            <w:r w:rsidRPr="00F80E1E">
              <w:rPr>
                <w:color w:val="000000" w:themeColor="text1"/>
              </w:rPr>
              <w:t>2.</w:t>
            </w:r>
            <w:r w:rsidRPr="00F80E1E">
              <w:rPr>
                <w:color w:val="000000" w:themeColor="text1"/>
              </w:rPr>
              <w:tab/>
              <w:t>Każde państwo członkowskie zapewnia wsparcie dla rolnictwa ekologicznego certyfikowanego zgodnie z rozporządzeniem Parlamentu Europejskiego i Rady (UE) 2018/848</w:t>
            </w:r>
            <w:r w:rsidRPr="00F80E1E">
              <w:rPr>
                <w:color w:val="000000" w:themeColor="text1"/>
                <w:vertAlign w:val="superscript"/>
              </w:rPr>
              <w:t>16</w:t>
            </w:r>
            <w:r w:rsidRPr="00F80E1E">
              <w:rPr>
                <w:color w:val="000000" w:themeColor="text1"/>
              </w:rPr>
              <w:t xml:space="preserve"> oraz dla systemów ekstensywnej produkcji zwierzęcej w ramach obu form działania, o których mowa w ust. 1.</w:t>
            </w:r>
          </w:p>
        </w:tc>
        <w:tc>
          <w:tcPr>
            <w:tcW w:w="4876" w:type="dxa"/>
            <w:tcBorders>
              <w:top w:val="nil"/>
              <w:left w:val="nil"/>
              <w:bottom w:val="nil"/>
              <w:right w:val="nil"/>
            </w:tcBorders>
          </w:tcPr>
          <w:p w:rsidR="00F80E1E" w:rsidRPr="00F80E1E" w:rsidP="00E224BD" w14:paraId="286BD878" w14:textId="77777777">
            <w:pPr>
              <w:pStyle w:val="Normal6a"/>
              <w:rPr>
                <w:color w:val="000000" w:themeColor="text1"/>
              </w:rPr>
            </w:pPr>
            <w:r w:rsidRPr="00F80E1E">
              <w:rPr>
                <w:color w:val="000000" w:themeColor="text1"/>
              </w:rPr>
              <w:t>2.</w:t>
            </w:r>
            <w:r w:rsidRPr="00F80E1E">
              <w:rPr>
                <w:color w:val="000000" w:themeColor="text1"/>
              </w:rPr>
              <w:tab/>
              <w:t>Każde państwo członkowskie zapewnia wsparcie dla rolnictwa ekologicznego certyfikowanego zgodnie z rozporządzeniem Parlamentu Europejskiego i Rady (UE) 2018/848</w:t>
            </w:r>
            <w:r w:rsidRPr="00F80E1E">
              <w:rPr>
                <w:color w:val="000000" w:themeColor="text1"/>
                <w:vertAlign w:val="superscript"/>
              </w:rPr>
              <w:t>16</w:t>
            </w:r>
            <w:r w:rsidRPr="00F80E1E">
              <w:rPr>
                <w:color w:val="000000" w:themeColor="text1"/>
              </w:rPr>
              <w:t xml:space="preserve"> oraz dla systemów ekstensywnej produkcji zwierzęcej w ramach obu form działania, o których mowa w ust. 1. </w:t>
            </w:r>
            <w:r w:rsidRPr="00F80E1E">
              <w:rPr>
                <w:b/>
                <w:i/>
                <w:color w:val="000000" w:themeColor="text1"/>
              </w:rPr>
              <w:t>Przy opracowywaniu systemów wsparcia i ustalaniu poziomu ich finansowania państwa członkowskie powinny zadbać o to, by wsparcie otrzymywane przez rolników ekologicznych nie uległo zmniejszeniu w porównaniu z poprzednim okresem programowania oraz aby opierało się na ambitnym i realistycznym planie rozwoju sektora. Rozwój ten należy oceniać w świetle kompleksowego zestawu instrumentów politycznych wyszczególnionych w poszczególnych krajowych planach działania w zakresie produkcji ekologicznej, z uwzględnieniem długoterminowego podejścia zarówno do strony podażowej, jak i popytowej.</w:t>
            </w:r>
          </w:p>
        </w:tc>
      </w:tr>
      <w:tr w14:paraId="41913B9E"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B75541D" w14:textId="77777777">
            <w:pPr>
              <w:pStyle w:val="Normal6a"/>
              <w:rPr>
                <w:color w:val="000000" w:themeColor="text1"/>
              </w:rPr>
            </w:pPr>
            <w:r w:rsidRPr="00F80E1E">
              <w:rPr>
                <w:b/>
                <w:i/>
                <w:color w:val="000000" w:themeColor="text1"/>
              </w:rPr>
              <w:t>_________________</w:t>
            </w:r>
          </w:p>
        </w:tc>
        <w:tc>
          <w:tcPr>
            <w:tcW w:w="4876" w:type="dxa"/>
            <w:tcBorders>
              <w:top w:val="nil"/>
              <w:left w:val="nil"/>
              <w:bottom w:val="nil"/>
              <w:right w:val="nil"/>
            </w:tcBorders>
          </w:tcPr>
          <w:p w:rsidR="00F80E1E" w:rsidRPr="00F80E1E" w:rsidP="00E224BD" w14:paraId="2F288C0B" w14:textId="77777777">
            <w:pPr>
              <w:pStyle w:val="Normal6a"/>
              <w:rPr>
                <w:color w:val="000000" w:themeColor="text1"/>
              </w:rPr>
            </w:pPr>
            <w:r w:rsidRPr="00F80E1E">
              <w:rPr>
                <w:b/>
                <w:i/>
                <w:color w:val="000000" w:themeColor="text1"/>
              </w:rPr>
              <w:t>_________________</w:t>
            </w:r>
          </w:p>
        </w:tc>
      </w:tr>
      <w:tr w14:paraId="5CF67FAA"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7BA8EA05" w14:textId="77777777">
            <w:pPr>
              <w:pStyle w:val="Normal6a"/>
              <w:rPr>
                <w:color w:val="000000" w:themeColor="text1"/>
              </w:rPr>
            </w:pPr>
            <w:r w:rsidRPr="00F80E1E">
              <w:rPr>
                <w:color w:val="000000" w:themeColor="text1"/>
                <w:vertAlign w:val="superscript"/>
              </w:rPr>
              <w:t>16</w:t>
            </w:r>
            <w:r w:rsidRPr="00F80E1E">
              <w:rPr>
                <w:color w:val="000000" w:themeColor="text1"/>
              </w:rPr>
              <w:t xml:space="preserve"> Rozporządzenie Parlamentu Europejskiego i Rady (UE) 2018/848 z dnia 30 maja 2018 r. w sprawie produkcji ekologicznej i znakowania produktów ekologicznych i uchylające rozporządzenie Rady (WE) nr 834/2007 (Dz.U. L 150 z </w:t>
            </w:r>
            <w:r w:rsidRPr="00F80E1E">
              <w:rPr>
                <w:color w:val="000000" w:themeColor="text1"/>
              </w:rPr>
              <w:t>14.6.2018</w:t>
            </w:r>
            <w:r w:rsidRPr="00F80E1E">
              <w:rPr>
                <w:color w:val="000000" w:themeColor="text1"/>
              </w:rPr>
              <w:t>, s. 1, ELI: http://data.europa.eu/eli/reg/2018/848/oj).</w:t>
            </w:r>
          </w:p>
        </w:tc>
        <w:tc>
          <w:tcPr>
            <w:tcW w:w="4876" w:type="dxa"/>
            <w:tcBorders>
              <w:top w:val="nil"/>
              <w:left w:val="nil"/>
              <w:bottom w:val="nil"/>
              <w:right w:val="nil"/>
            </w:tcBorders>
          </w:tcPr>
          <w:p w:rsidR="00F80E1E" w:rsidRPr="00F80E1E" w:rsidP="00E224BD" w14:paraId="1A26C8EA" w14:textId="77777777">
            <w:pPr>
              <w:pStyle w:val="Normal6a"/>
              <w:rPr>
                <w:color w:val="000000" w:themeColor="text1"/>
              </w:rPr>
            </w:pPr>
            <w:r w:rsidRPr="00F80E1E">
              <w:rPr>
                <w:color w:val="000000" w:themeColor="text1"/>
                <w:vertAlign w:val="superscript"/>
              </w:rPr>
              <w:t>16</w:t>
            </w:r>
            <w:r w:rsidRPr="00F80E1E">
              <w:rPr>
                <w:color w:val="000000" w:themeColor="text1"/>
              </w:rPr>
              <w:t xml:space="preserve"> Rozporządzenie Parlamentu Europejskiego i Rady (UE) 2018/848 z dnia 30 maja 2018 r. w sprawie produkcji ekologicznej i znakowania produktów ekologicznych i uchylające rozporządzenie Rady (WE) nr 834/2007 (Dz.U. L 150 z </w:t>
            </w:r>
            <w:r w:rsidRPr="00F80E1E">
              <w:rPr>
                <w:color w:val="000000" w:themeColor="text1"/>
              </w:rPr>
              <w:t>14.6.2018</w:t>
            </w:r>
            <w:r w:rsidRPr="00F80E1E">
              <w:rPr>
                <w:color w:val="000000" w:themeColor="text1"/>
              </w:rPr>
              <w:t>, s. 1, ELI: http://data.europa.eu/eli/reg/2018/848/oj).</w:t>
            </w:r>
          </w:p>
        </w:tc>
      </w:tr>
    </w:tbl>
    <w:p w:rsidR="00F80E1E" w:rsidRPr="00F80E1E" w:rsidP="00F80E1E" w14:paraId="778C819C"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64552A3E" w14:textId="77777777">
      <w:pPr>
        <w:rPr>
          <w:color w:val="000000" w:themeColor="text1"/>
        </w:rPr>
      </w:pPr>
      <w:r w:rsidRPr="00F80E1E">
        <w:rPr>
          <w:rStyle w:val="HideTWBExt"/>
        </w:rPr>
        <w:t>&lt;/Amend&gt;</w:t>
      </w:r>
    </w:p>
    <w:p w:rsidR="00F80E1E" w:rsidRPr="00F80E1E" w:rsidP="00F80E1E" w14:paraId="7091E989" w14:textId="24083E58">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2139</w:t>
      </w:r>
      <w:r w:rsidRPr="00F80E1E">
        <w:rPr>
          <w:rStyle w:val="HideTWBExt"/>
          <w:b w:val="0"/>
        </w:rPr>
        <w:t>&lt;/NumAm&gt;</w:t>
      </w:r>
    </w:p>
    <w:p w:rsidR="00F80E1E" w:rsidRPr="00F80E1E" w:rsidP="00F80E1E" w14:paraId="28B92674" w14:textId="77777777">
      <w:pPr>
        <w:pStyle w:val="NormalBold"/>
        <w:rPr>
          <w:color w:val="000000" w:themeColor="text1"/>
        </w:rPr>
      </w:pPr>
      <w:r w:rsidRPr="00F80E1E">
        <w:rPr>
          <w:rStyle w:val="HideTWBExt"/>
          <w:b w:val="0"/>
        </w:rPr>
        <w:t>&lt;RepeatBlock-By&gt;&lt;Members&gt;</w:t>
      </w:r>
      <w:r w:rsidRPr="00F80E1E">
        <w:rPr>
          <w:color w:val="000000" w:themeColor="text1"/>
        </w:rPr>
        <w:t>Anja</w:t>
      </w:r>
      <w:r w:rsidRPr="00F80E1E">
        <w:rPr>
          <w:color w:val="000000" w:themeColor="text1"/>
        </w:rPr>
        <w:t xml:space="preserve"> </w:t>
      </w:r>
      <w:r w:rsidRPr="00F80E1E">
        <w:rPr>
          <w:color w:val="000000" w:themeColor="text1"/>
        </w:rPr>
        <w:t>Hazekamp</w:t>
      </w:r>
      <w:r w:rsidRPr="00F80E1E">
        <w:rPr>
          <w:color w:val="000000" w:themeColor="text1"/>
        </w:rPr>
        <w:t xml:space="preserve">, Sebastian </w:t>
      </w:r>
      <w:r w:rsidRPr="00F80E1E">
        <w:rPr>
          <w:color w:val="000000" w:themeColor="text1"/>
        </w:rPr>
        <w:t>Everding</w:t>
      </w:r>
      <w:r w:rsidRPr="00F80E1E">
        <w:rPr>
          <w:color w:val="000000" w:themeColor="text1"/>
        </w:rPr>
        <w:t xml:space="preserve">, Luke </w:t>
      </w:r>
      <w:r w:rsidRPr="00F80E1E">
        <w:rPr>
          <w:color w:val="000000" w:themeColor="text1"/>
        </w:rPr>
        <w:t>Ming</w:t>
      </w:r>
      <w:r w:rsidRPr="00F80E1E">
        <w:rPr>
          <w:color w:val="000000" w:themeColor="text1"/>
        </w:rPr>
        <w:t xml:space="preserve"> Flanagan, </w:t>
      </w:r>
      <w:r w:rsidRPr="00F80E1E">
        <w:rPr>
          <w:color w:val="000000" w:themeColor="text1"/>
        </w:rPr>
        <w:t>Arash</w:t>
      </w:r>
      <w:r w:rsidRPr="00F80E1E">
        <w:rPr>
          <w:color w:val="000000" w:themeColor="text1"/>
        </w:rPr>
        <w:t xml:space="preserve"> </w:t>
      </w:r>
      <w:r w:rsidRPr="00F80E1E">
        <w:rPr>
          <w:color w:val="000000" w:themeColor="text1"/>
        </w:rPr>
        <w:t>Saeidi</w:t>
      </w:r>
      <w:r w:rsidRPr="00F80E1E">
        <w:rPr>
          <w:rStyle w:val="HideTWBExt"/>
          <w:b w:val="0"/>
        </w:rPr>
        <w:t>&lt;/Members&gt;</w:t>
      </w:r>
    </w:p>
    <w:p w:rsidR="00F80E1E" w:rsidRPr="00F80E1E" w:rsidP="00F80E1E" w14:paraId="62050961" w14:textId="77777777">
      <w:pPr>
        <w:pStyle w:val="NormalBold"/>
        <w:rPr>
          <w:color w:val="000000" w:themeColor="text1"/>
        </w:rPr>
      </w:pPr>
      <w:r w:rsidRPr="00F80E1E">
        <w:rPr>
          <w:rStyle w:val="HideTWBExt"/>
          <w:b w:val="0"/>
        </w:rPr>
        <w:t>&lt;/RepeatBlock-By&gt;</w:t>
      </w:r>
    </w:p>
    <w:p w:rsidR="00F80E1E" w:rsidRPr="00F80E1E" w:rsidP="00F80E1E" w14:paraId="7645B4E3"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6B3962D2" w14:textId="77777777">
      <w:pPr>
        <w:pStyle w:val="NormalBold"/>
        <w:rPr>
          <w:color w:val="000000" w:themeColor="text1"/>
        </w:rPr>
      </w:pPr>
      <w:r w:rsidRPr="00F80E1E">
        <w:rPr>
          <w:rStyle w:val="HideTWBExt"/>
          <w:b w:val="0"/>
        </w:rPr>
        <w:t>&lt;Article&gt;</w:t>
      </w:r>
      <w:r w:rsidRPr="00F80E1E">
        <w:rPr>
          <w:color w:val="000000" w:themeColor="text1"/>
        </w:rPr>
        <w:t>Artykuł 10 – ustęp 2</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51969C"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139103F5" w14:textId="77777777">
            <w:pPr>
              <w:rPr>
                <w:color w:val="000000" w:themeColor="text1"/>
              </w:rPr>
            </w:pPr>
          </w:p>
        </w:tc>
      </w:tr>
      <w:tr w14:paraId="545E3442"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7E0BB8E2"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2C0AA9E" w14:textId="77777777">
            <w:pPr>
              <w:pStyle w:val="AmColumnHeading"/>
              <w:rPr>
                <w:color w:val="000000" w:themeColor="text1"/>
              </w:rPr>
            </w:pPr>
            <w:r w:rsidRPr="00F80E1E">
              <w:rPr>
                <w:color w:val="000000" w:themeColor="text1"/>
              </w:rPr>
              <w:t>Poprawka</w:t>
            </w:r>
          </w:p>
        </w:tc>
      </w:tr>
      <w:tr w14:paraId="430B9904"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D079F0B" w14:textId="77777777">
            <w:pPr>
              <w:pStyle w:val="Normal6a"/>
              <w:rPr>
                <w:color w:val="000000" w:themeColor="text1"/>
              </w:rPr>
            </w:pPr>
            <w:r w:rsidRPr="00F80E1E">
              <w:rPr>
                <w:color w:val="000000" w:themeColor="text1"/>
              </w:rPr>
              <w:t>2.</w:t>
            </w:r>
            <w:r w:rsidRPr="00F80E1E">
              <w:rPr>
                <w:color w:val="000000" w:themeColor="text1"/>
              </w:rPr>
              <w:tab/>
              <w:t xml:space="preserve">Każde państwo członkowskie </w:t>
            </w:r>
            <w:r w:rsidRPr="00F80E1E">
              <w:rPr>
                <w:b/>
                <w:i/>
                <w:color w:val="000000" w:themeColor="text1"/>
              </w:rPr>
              <w:t>zapewnia wsparcie</w:t>
            </w:r>
            <w:r w:rsidRPr="00F80E1E">
              <w:rPr>
                <w:color w:val="000000" w:themeColor="text1"/>
              </w:rPr>
              <w:t xml:space="preserve"> dla rolnictwa ekologicznego certyfikowanego zgodnie z rozporządzeniem Parlamentu Europejskiego i Rady (UE) 2018/848</w:t>
            </w:r>
            <w:r w:rsidRPr="00F80E1E">
              <w:rPr>
                <w:color w:val="000000" w:themeColor="text1"/>
                <w:vertAlign w:val="superscript"/>
              </w:rPr>
              <w:t>16</w:t>
            </w:r>
            <w:r w:rsidRPr="00F80E1E">
              <w:rPr>
                <w:color w:val="000000" w:themeColor="text1"/>
              </w:rPr>
              <w:t xml:space="preserve"> oraz dla systemów ekstensywnej produkcji zwierzęcej w ramach obu form działania, o których mowa w ust. 1.</w:t>
            </w:r>
          </w:p>
        </w:tc>
        <w:tc>
          <w:tcPr>
            <w:tcW w:w="4876" w:type="dxa"/>
            <w:tcBorders>
              <w:top w:val="nil"/>
              <w:left w:val="nil"/>
              <w:bottom w:val="nil"/>
              <w:right w:val="nil"/>
            </w:tcBorders>
          </w:tcPr>
          <w:p w:rsidR="00F80E1E" w:rsidRPr="00F80E1E" w:rsidP="00E224BD" w14:paraId="686D4561" w14:textId="77777777">
            <w:pPr>
              <w:pStyle w:val="Normal6a"/>
              <w:rPr>
                <w:color w:val="000000" w:themeColor="text1"/>
              </w:rPr>
            </w:pPr>
            <w:r w:rsidRPr="00F80E1E">
              <w:rPr>
                <w:color w:val="000000" w:themeColor="text1"/>
              </w:rPr>
              <w:t>2.</w:t>
            </w:r>
            <w:r w:rsidRPr="00F80E1E">
              <w:rPr>
                <w:color w:val="000000" w:themeColor="text1"/>
              </w:rPr>
              <w:tab/>
              <w:t xml:space="preserve">Każde państwo członkowskie </w:t>
            </w:r>
            <w:r w:rsidRPr="00F80E1E">
              <w:rPr>
                <w:b/>
                <w:i/>
                <w:color w:val="000000" w:themeColor="text1"/>
              </w:rPr>
              <w:t>nadaje priorytet wsparciu</w:t>
            </w:r>
            <w:r w:rsidRPr="00F80E1E">
              <w:rPr>
                <w:color w:val="000000" w:themeColor="text1"/>
              </w:rPr>
              <w:t xml:space="preserve"> dla rolnictwa ekologicznego certyfikowanego zgodnie z rozporządzeniem Parlamentu Europejskiego i Rady (UE) 2018/848</w:t>
            </w:r>
            <w:r w:rsidRPr="00F80E1E">
              <w:rPr>
                <w:color w:val="000000" w:themeColor="text1"/>
                <w:vertAlign w:val="superscript"/>
              </w:rPr>
              <w:t>16</w:t>
            </w:r>
            <w:r w:rsidRPr="00F80E1E">
              <w:rPr>
                <w:color w:val="000000" w:themeColor="text1"/>
              </w:rPr>
              <w:t xml:space="preserve"> oraz dla systemów ekstensywnej produkcji zwierzęcej w ramach obu form działania, o których mowa w ust. 1. </w:t>
            </w:r>
            <w:r w:rsidRPr="00F80E1E">
              <w:rPr>
                <w:b/>
                <w:i/>
                <w:color w:val="000000" w:themeColor="text1"/>
              </w:rPr>
              <w:t>Przy opracowywaniu systemów wsparcia i ustalaniu poziomu ich finansowania państwa członkowskie powinny zadbać o to, by wsparcie otrzymywane przez rolników ekologicznych nie uległo zmniejszeniu w porównaniu z poprzednim okresem programowania oraz aby opierało się na ambitnym i realistycznym planie rozwoju sektora. Rozwój ten należy oceniać w świetle kompleksowego zestawu instrumentów politycznych wyszczególnionych w poszczególnych krajowych planach działania w zakresie produkcji ekologicznej, z uwzględnieniem zarówno strony podażowej, jak i popytowej.</w:t>
            </w:r>
          </w:p>
        </w:tc>
      </w:tr>
      <w:tr w14:paraId="0E8893F5"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EFA152E" w14:textId="77777777">
            <w:pPr>
              <w:pStyle w:val="Normal6a"/>
              <w:rPr>
                <w:color w:val="000000" w:themeColor="text1"/>
              </w:rPr>
            </w:pPr>
            <w:r w:rsidRPr="00F80E1E">
              <w:rPr>
                <w:b/>
                <w:i/>
                <w:color w:val="000000" w:themeColor="text1"/>
              </w:rPr>
              <w:t>_________________</w:t>
            </w:r>
          </w:p>
        </w:tc>
        <w:tc>
          <w:tcPr>
            <w:tcW w:w="4876" w:type="dxa"/>
            <w:tcBorders>
              <w:top w:val="nil"/>
              <w:left w:val="nil"/>
              <w:bottom w:val="nil"/>
              <w:right w:val="nil"/>
            </w:tcBorders>
          </w:tcPr>
          <w:p w:rsidR="00F80E1E" w:rsidRPr="00F80E1E" w:rsidP="00E224BD" w14:paraId="4B0B60AC" w14:textId="77777777">
            <w:pPr>
              <w:pStyle w:val="Normal6a"/>
              <w:rPr>
                <w:color w:val="000000" w:themeColor="text1"/>
              </w:rPr>
            </w:pPr>
            <w:r w:rsidRPr="00F80E1E">
              <w:rPr>
                <w:b/>
                <w:i/>
                <w:color w:val="000000" w:themeColor="text1"/>
              </w:rPr>
              <w:t>_________________</w:t>
            </w:r>
          </w:p>
        </w:tc>
      </w:tr>
      <w:tr w14:paraId="4B9BAA58"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8A0DFF1" w14:textId="77777777">
            <w:pPr>
              <w:pStyle w:val="Normal6a"/>
              <w:rPr>
                <w:color w:val="000000" w:themeColor="text1"/>
              </w:rPr>
            </w:pPr>
            <w:r w:rsidRPr="00F80E1E">
              <w:rPr>
                <w:color w:val="000000" w:themeColor="text1"/>
                <w:vertAlign w:val="superscript"/>
              </w:rPr>
              <w:t>16</w:t>
            </w:r>
            <w:r w:rsidRPr="00F80E1E">
              <w:rPr>
                <w:color w:val="000000" w:themeColor="text1"/>
              </w:rPr>
              <w:t xml:space="preserve"> Rozporządzenie Parlamentu Europejskiego i Rady (UE) 2018/848 z dnia 30 maja 2018 r. w sprawie produkcji ekologicznej i znakowania produktów ekologicznych i uchylające rozporządzenie Rady (WE) nr 834/2007 (Dz.U. L 150 z </w:t>
            </w:r>
            <w:r w:rsidRPr="00F80E1E">
              <w:rPr>
                <w:color w:val="000000" w:themeColor="text1"/>
              </w:rPr>
              <w:t>14.6.2018</w:t>
            </w:r>
            <w:r w:rsidRPr="00F80E1E">
              <w:rPr>
                <w:color w:val="000000" w:themeColor="text1"/>
              </w:rPr>
              <w:t>, s. 1, ELI: http://data.europa.eu/eli/reg/2018/848/oj).</w:t>
            </w:r>
          </w:p>
        </w:tc>
        <w:tc>
          <w:tcPr>
            <w:tcW w:w="4876" w:type="dxa"/>
            <w:tcBorders>
              <w:top w:val="nil"/>
              <w:left w:val="nil"/>
              <w:bottom w:val="nil"/>
              <w:right w:val="nil"/>
            </w:tcBorders>
          </w:tcPr>
          <w:p w:rsidR="00F80E1E" w:rsidRPr="00F80E1E" w:rsidP="00E224BD" w14:paraId="3EBBF465" w14:textId="77777777">
            <w:pPr>
              <w:pStyle w:val="Normal6a"/>
              <w:rPr>
                <w:color w:val="000000" w:themeColor="text1"/>
              </w:rPr>
            </w:pPr>
            <w:r w:rsidRPr="00F80E1E">
              <w:rPr>
                <w:color w:val="000000" w:themeColor="text1"/>
                <w:vertAlign w:val="superscript"/>
              </w:rPr>
              <w:t>16</w:t>
            </w:r>
            <w:r w:rsidRPr="00F80E1E">
              <w:rPr>
                <w:color w:val="000000" w:themeColor="text1"/>
              </w:rPr>
              <w:t xml:space="preserve"> Rozporządzenie Parlamentu Europejskiego i Rady (UE) 2018/848 z dnia 30 maja 2018 r. w sprawie produkcji ekologicznej i znakowania produktów ekologicznych i uchylające rozporządzenie Rady (WE) nr 834/2007 (Dz.U. L 150 z </w:t>
            </w:r>
            <w:r w:rsidRPr="00F80E1E">
              <w:rPr>
                <w:color w:val="000000" w:themeColor="text1"/>
              </w:rPr>
              <w:t>14.6.2018</w:t>
            </w:r>
            <w:r w:rsidRPr="00F80E1E">
              <w:rPr>
                <w:color w:val="000000" w:themeColor="text1"/>
              </w:rPr>
              <w:t>, s. 1, ELI: http://data.europa.eu/eli/reg/2018/848/oj).</w:t>
            </w:r>
          </w:p>
        </w:tc>
      </w:tr>
    </w:tbl>
    <w:p w:rsidR="00F80E1E" w:rsidRPr="00F80E1E" w:rsidP="00F80E1E" w14:paraId="2DE2E223"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740A2F54" w14:textId="77777777">
      <w:pPr>
        <w:rPr>
          <w:color w:val="000000" w:themeColor="text1"/>
        </w:rPr>
      </w:pPr>
      <w:r w:rsidRPr="00F80E1E">
        <w:rPr>
          <w:rStyle w:val="HideTWBExt"/>
        </w:rPr>
        <w:t>&lt;/Amend&gt;</w:t>
      </w:r>
    </w:p>
    <w:p w:rsidR="00F80E1E" w:rsidRPr="00F80E1E" w:rsidP="00F80E1E" w14:paraId="6885A7E2" w14:textId="6FE5D005">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2140</w:t>
      </w:r>
      <w:r w:rsidRPr="00F80E1E">
        <w:rPr>
          <w:rStyle w:val="HideTWBExt"/>
          <w:b w:val="0"/>
        </w:rPr>
        <w:t>&lt;/NumAm&gt;</w:t>
      </w:r>
    </w:p>
    <w:p w:rsidR="00F80E1E" w:rsidRPr="00F80E1E" w:rsidP="00F80E1E" w14:paraId="6A868029" w14:textId="77777777">
      <w:pPr>
        <w:pStyle w:val="NormalBold"/>
        <w:rPr>
          <w:color w:val="000000" w:themeColor="text1"/>
        </w:rPr>
      </w:pPr>
      <w:r w:rsidRPr="00F80E1E">
        <w:rPr>
          <w:rStyle w:val="HideTWBExt"/>
          <w:b w:val="0"/>
        </w:rPr>
        <w:t>&lt;RepeatBlock-By&gt;&lt;Members&gt;</w:t>
      </w:r>
      <w:r w:rsidRPr="00F80E1E">
        <w:rPr>
          <w:color w:val="000000" w:themeColor="text1"/>
        </w:rPr>
        <w:t>Eric</w:t>
      </w:r>
      <w:r w:rsidRPr="00F80E1E">
        <w:rPr>
          <w:color w:val="000000" w:themeColor="text1"/>
        </w:rPr>
        <w:t xml:space="preserve"> </w:t>
      </w:r>
      <w:r w:rsidRPr="00F80E1E">
        <w:rPr>
          <w:color w:val="000000" w:themeColor="text1"/>
        </w:rPr>
        <w:t>Sargiacomo</w:t>
      </w:r>
      <w:r w:rsidRPr="00F80E1E">
        <w:rPr>
          <w:color w:val="000000" w:themeColor="text1"/>
        </w:rPr>
        <w:t>, Claire Fita</w:t>
      </w:r>
      <w:r w:rsidRPr="00F80E1E">
        <w:rPr>
          <w:rStyle w:val="HideTWBExt"/>
          <w:b w:val="0"/>
        </w:rPr>
        <w:t>&lt;/Members&gt;</w:t>
      </w:r>
    </w:p>
    <w:p w:rsidR="00F80E1E" w:rsidRPr="00F80E1E" w:rsidP="00F80E1E" w14:paraId="44EF96C9" w14:textId="77777777">
      <w:pPr>
        <w:pStyle w:val="NormalBold"/>
        <w:rPr>
          <w:color w:val="000000" w:themeColor="text1"/>
        </w:rPr>
      </w:pPr>
      <w:r w:rsidRPr="00F80E1E">
        <w:rPr>
          <w:rStyle w:val="HideTWBExt"/>
          <w:b w:val="0"/>
        </w:rPr>
        <w:t>&lt;/RepeatBlock-By&gt;</w:t>
      </w:r>
    </w:p>
    <w:p w:rsidR="00F80E1E" w:rsidRPr="00F80E1E" w:rsidP="00F80E1E" w14:paraId="36787A75"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46FEA163" w14:textId="77777777">
      <w:pPr>
        <w:pStyle w:val="NormalBold"/>
        <w:rPr>
          <w:color w:val="000000" w:themeColor="text1"/>
        </w:rPr>
      </w:pPr>
      <w:r w:rsidRPr="00F80E1E">
        <w:rPr>
          <w:rStyle w:val="HideTWBExt"/>
          <w:b w:val="0"/>
        </w:rPr>
        <w:t>&lt;Article&gt;</w:t>
      </w:r>
      <w:r w:rsidRPr="00F80E1E">
        <w:rPr>
          <w:color w:val="000000" w:themeColor="text1"/>
        </w:rPr>
        <w:t>Artykuł 10 – ustęp 2</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0677A1"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182265C" w14:textId="77777777">
            <w:pPr>
              <w:rPr>
                <w:color w:val="000000" w:themeColor="text1"/>
              </w:rPr>
            </w:pPr>
          </w:p>
        </w:tc>
      </w:tr>
      <w:tr w14:paraId="02596B26"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38283E05"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AE01A2F" w14:textId="77777777">
            <w:pPr>
              <w:pStyle w:val="AmColumnHeading"/>
              <w:rPr>
                <w:color w:val="000000" w:themeColor="text1"/>
              </w:rPr>
            </w:pPr>
            <w:r w:rsidRPr="00F80E1E">
              <w:rPr>
                <w:color w:val="000000" w:themeColor="text1"/>
              </w:rPr>
              <w:t>Poprawka</w:t>
            </w:r>
          </w:p>
        </w:tc>
      </w:tr>
      <w:tr w14:paraId="3173D5D0"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B703DD6" w14:textId="77777777">
            <w:pPr>
              <w:pStyle w:val="Normal6a"/>
              <w:rPr>
                <w:color w:val="000000" w:themeColor="text1"/>
              </w:rPr>
            </w:pPr>
            <w:r w:rsidRPr="00F80E1E">
              <w:rPr>
                <w:color w:val="000000" w:themeColor="text1"/>
              </w:rPr>
              <w:t>2.</w:t>
            </w:r>
            <w:r w:rsidRPr="00F80E1E">
              <w:rPr>
                <w:color w:val="000000" w:themeColor="text1"/>
              </w:rPr>
              <w:tab/>
              <w:t>Każde państwo członkowskie zapewnia wsparcie dla rolnictwa ekologicznego certyfikowanego zgodnie z rozporządzeniem Parlamentu Europejskiego i Rady (UE) 2018/848</w:t>
            </w:r>
            <w:r w:rsidRPr="00F80E1E">
              <w:rPr>
                <w:color w:val="000000" w:themeColor="text1"/>
                <w:vertAlign w:val="superscript"/>
              </w:rPr>
              <w:t>16</w:t>
            </w:r>
            <w:r w:rsidRPr="00F80E1E">
              <w:rPr>
                <w:color w:val="000000" w:themeColor="text1"/>
              </w:rPr>
              <w:t xml:space="preserve"> oraz dla systemów ekstensywnej produkcji zwierzęcej w ramach obu form działania, o których mowa w ust. 1.</w:t>
            </w:r>
          </w:p>
        </w:tc>
        <w:tc>
          <w:tcPr>
            <w:tcW w:w="4876" w:type="dxa"/>
            <w:tcBorders>
              <w:top w:val="nil"/>
              <w:left w:val="nil"/>
              <w:bottom w:val="nil"/>
              <w:right w:val="nil"/>
            </w:tcBorders>
          </w:tcPr>
          <w:p w:rsidR="00F80E1E" w:rsidRPr="00F80E1E" w:rsidP="00E224BD" w14:paraId="5C011AF3" w14:textId="77777777">
            <w:pPr>
              <w:pStyle w:val="Normal6a"/>
              <w:rPr>
                <w:color w:val="000000" w:themeColor="text1"/>
              </w:rPr>
            </w:pPr>
            <w:r w:rsidRPr="00F80E1E">
              <w:rPr>
                <w:color w:val="000000" w:themeColor="text1"/>
              </w:rPr>
              <w:t>2.</w:t>
            </w:r>
            <w:r w:rsidRPr="00F80E1E">
              <w:rPr>
                <w:color w:val="000000" w:themeColor="text1"/>
              </w:rPr>
              <w:tab/>
              <w:t>Każde państwo członkowskie zapewnia wsparcie dla rolnictwa ekologicznego certyfikowanego zgodnie z rozporządzeniem Parlamentu Europejskiego i Rady (UE) 2018/848</w:t>
            </w:r>
            <w:r w:rsidRPr="00F80E1E">
              <w:rPr>
                <w:color w:val="000000" w:themeColor="text1"/>
                <w:vertAlign w:val="superscript"/>
              </w:rPr>
              <w:t>16</w:t>
            </w:r>
            <w:r w:rsidRPr="00F80E1E">
              <w:rPr>
                <w:color w:val="000000" w:themeColor="text1"/>
              </w:rPr>
              <w:t xml:space="preserve"> oraz dla systemów ekstensywnej produkcji zwierzęcej w ramach obu form działania, o których mowa w ust. 1.</w:t>
            </w:r>
          </w:p>
        </w:tc>
      </w:tr>
      <w:tr w14:paraId="2989BFF5"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3DE57DE" w14:textId="77777777">
            <w:pPr>
              <w:pStyle w:val="Normal6a"/>
              <w:rPr>
                <w:color w:val="000000" w:themeColor="text1"/>
              </w:rPr>
            </w:pPr>
          </w:p>
        </w:tc>
        <w:tc>
          <w:tcPr>
            <w:tcW w:w="4876" w:type="dxa"/>
            <w:tcBorders>
              <w:top w:val="nil"/>
              <w:left w:val="nil"/>
              <w:bottom w:val="nil"/>
              <w:right w:val="nil"/>
            </w:tcBorders>
          </w:tcPr>
          <w:p w:rsidR="00F80E1E" w:rsidRPr="00F80E1E" w:rsidP="00E224BD" w14:paraId="43DDA82E" w14:textId="77777777">
            <w:pPr>
              <w:pStyle w:val="Normal6a"/>
              <w:rPr>
                <w:color w:val="000000" w:themeColor="text1"/>
              </w:rPr>
            </w:pPr>
            <w:r w:rsidRPr="00F80E1E">
              <w:rPr>
                <w:b/>
                <w:i/>
                <w:color w:val="000000" w:themeColor="text1"/>
              </w:rPr>
              <w:t>Każde państwo członkowskie przeznacza wyodrębniony i zarezerwowany budżet na interwencje wspierające rolnictwo ekologiczne. Minimalny poziom tego budżetu jest co najmniej równoważny wsparciu udzielonemu w okresie programowania 2023–2027 i jest corocznie wykazywany przez państwo członkowskie w sprawozdaniu z monitorowania jego planu PKR.</w:t>
            </w:r>
          </w:p>
        </w:tc>
      </w:tr>
      <w:tr w14:paraId="68F7B282"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495EC47" w14:textId="77777777">
            <w:pPr>
              <w:pStyle w:val="Normal6a"/>
              <w:rPr>
                <w:color w:val="000000" w:themeColor="text1"/>
              </w:rPr>
            </w:pPr>
            <w:r w:rsidRPr="00F80E1E">
              <w:rPr>
                <w:b/>
                <w:i/>
                <w:color w:val="000000" w:themeColor="text1"/>
              </w:rPr>
              <w:t>_________________</w:t>
            </w:r>
          </w:p>
        </w:tc>
        <w:tc>
          <w:tcPr>
            <w:tcW w:w="4876" w:type="dxa"/>
            <w:tcBorders>
              <w:top w:val="nil"/>
              <w:left w:val="nil"/>
              <w:bottom w:val="nil"/>
              <w:right w:val="nil"/>
            </w:tcBorders>
          </w:tcPr>
          <w:p w:rsidR="00F80E1E" w:rsidRPr="00F80E1E" w:rsidP="00E224BD" w14:paraId="26962434" w14:textId="77777777">
            <w:pPr>
              <w:pStyle w:val="Normal6a"/>
              <w:rPr>
                <w:color w:val="000000" w:themeColor="text1"/>
              </w:rPr>
            </w:pPr>
            <w:r w:rsidRPr="00F80E1E">
              <w:rPr>
                <w:b/>
                <w:i/>
                <w:color w:val="000000" w:themeColor="text1"/>
              </w:rPr>
              <w:t>_________________</w:t>
            </w:r>
          </w:p>
        </w:tc>
      </w:tr>
      <w:tr w14:paraId="5FB8EE6C"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1881A58" w14:textId="77777777">
            <w:pPr>
              <w:pStyle w:val="Normal6a"/>
              <w:rPr>
                <w:color w:val="000000" w:themeColor="text1"/>
              </w:rPr>
            </w:pPr>
            <w:r w:rsidRPr="00F80E1E">
              <w:rPr>
                <w:color w:val="000000" w:themeColor="text1"/>
                <w:vertAlign w:val="superscript"/>
              </w:rPr>
              <w:t>16</w:t>
            </w:r>
            <w:r w:rsidRPr="00F80E1E">
              <w:rPr>
                <w:color w:val="000000" w:themeColor="text1"/>
              </w:rPr>
              <w:t xml:space="preserve"> Rozporządzenie Parlamentu Europejskiego i Rady (UE) 2018/848 z dnia 30 maja 2018 r. w sprawie produkcji ekologicznej i znakowania produktów ekologicznych i uchylające rozporządzenie Rady (WE) nr 834/2007 (Dz.U. L 150 z </w:t>
            </w:r>
            <w:r w:rsidRPr="00F80E1E">
              <w:rPr>
                <w:color w:val="000000" w:themeColor="text1"/>
              </w:rPr>
              <w:t>14.6.2018</w:t>
            </w:r>
            <w:r w:rsidRPr="00F80E1E">
              <w:rPr>
                <w:color w:val="000000" w:themeColor="text1"/>
              </w:rPr>
              <w:t>, s. 1, ELI: http://data.europa.eu/eli/reg/2018/848/oj).</w:t>
            </w:r>
          </w:p>
        </w:tc>
        <w:tc>
          <w:tcPr>
            <w:tcW w:w="4876" w:type="dxa"/>
            <w:tcBorders>
              <w:top w:val="nil"/>
              <w:left w:val="nil"/>
              <w:bottom w:val="nil"/>
              <w:right w:val="nil"/>
            </w:tcBorders>
          </w:tcPr>
          <w:p w:rsidR="00F80E1E" w:rsidRPr="00F80E1E" w:rsidP="00E224BD" w14:paraId="5D6751C6" w14:textId="77777777">
            <w:pPr>
              <w:pStyle w:val="Normal6a"/>
              <w:rPr>
                <w:color w:val="000000" w:themeColor="text1"/>
              </w:rPr>
            </w:pPr>
            <w:r w:rsidRPr="00F80E1E">
              <w:rPr>
                <w:color w:val="000000" w:themeColor="text1"/>
                <w:vertAlign w:val="superscript"/>
              </w:rPr>
              <w:t>16</w:t>
            </w:r>
            <w:r w:rsidRPr="00F80E1E">
              <w:rPr>
                <w:color w:val="000000" w:themeColor="text1"/>
              </w:rPr>
              <w:t xml:space="preserve"> Rozporządzenie Parlamentu Europejskiego i Rady (UE) 2018/848 z dnia 30 maja 2018 r. w sprawie produkcji ekologicznej i znakowania produktów ekologicznych i uchylające rozporządzenie Rady (WE) nr 834/2007 (Dz.U. L 150 z </w:t>
            </w:r>
            <w:r w:rsidRPr="00F80E1E">
              <w:rPr>
                <w:color w:val="000000" w:themeColor="text1"/>
              </w:rPr>
              <w:t>14.6.2018</w:t>
            </w:r>
            <w:r w:rsidRPr="00F80E1E">
              <w:rPr>
                <w:color w:val="000000" w:themeColor="text1"/>
              </w:rPr>
              <w:t>, s. 1, ELI: http://data.europa.eu/eli/reg/2018/848/oj).</w:t>
            </w:r>
          </w:p>
        </w:tc>
      </w:tr>
    </w:tbl>
    <w:p w:rsidR="00F80E1E" w:rsidRPr="00F80E1E" w:rsidP="00F80E1E" w14:paraId="549F9434"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0905691C"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2F9DFEF6" w14:textId="77777777">
      <w:pPr>
        <w:pStyle w:val="AmJustText"/>
        <w:rPr>
          <w:color w:val="000000" w:themeColor="text1"/>
        </w:rPr>
      </w:pPr>
      <w:r w:rsidRPr="00F80E1E">
        <w:rPr>
          <w:color w:val="000000" w:themeColor="text1"/>
        </w:rPr>
        <w:t>Wsparcie finansowe dla rolników ekologicznych stanowi wynagrodzenie za świadczenie usług ekosystemowych, obejmujących ochronę wód przed zanieczyszczeniem, zachowanie i zwiększanie różnorodności biologicznej oraz znaczący wkład w żyzność gleb. Korzyści te mają nie tylko pozytywny wpływ na środowisko: są one również niezbędne do zapewnienia wydajności unijnego systemu rolno-spożywczego w przyszłości, a zatem mają dużą wartość ekonomiczną. W związku z tym wsparcie na utrzymanie dla rolników ekologicznych stanowi wynagrodzenie za świadczenie usług ekosystemowych.</w:t>
      </w:r>
    </w:p>
    <w:p w:rsidR="00F80E1E" w:rsidRPr="00F80E1E" w:rsidP="00F80E1E" w14:paraId="5B4AE826" w14:textId="77777777">
      <w:pPr>
        <w:rPr>
          <w:color w:val="000000" w:themeColor="text1"/>
        </w:rPr>
      </w:pPr>
      <w:r w:rsidRPr="00F80E1E">
        <w:rPr>
          <w:rStyle w:val="HideTWBExt"/>
        </w:rPr>
        <w:t>&lt;/Amend&gt;</w:t>
      </w:r>
    </w:p>
    <w:p w:rsidR="00F80E1E" w:rsidRPr="00F80E1E" w:rsidP="00F80E1E" w14:paraId="68C07CAB" w14:textId="2DB536C6">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2141</w:t>
      </w:r>
      <w:r w:rsidRPr="00F80E1E">
        <w:rPr>
          <w:rStyle w:val="HideTWBExt"/>
          <w:b w:val="0"/>
        </w:rPr>
        <w:t>&lt;/NumAm&gt;</w:t>
      </w:r>
    </w:p>
    <w:p w:rsidR="00F80E1E" w:rsidRPr="00F80E1E" w:rsidP="00F80E1E" w14:paraId="3B7B9C84" w14:textId="77777777">
      <w:pPr>
        <w:pStyle w:val="NormalBold"/>
        <w:rPr>
          <w:color w:val="000000" w:themeColor="text1"/>
        </w:rPr>
      </w:pPr>
      <w:r w:rsidRPr="00F80E1E">
        <w:rPr>
          <w:rStyle w:val="HideTWBExt"/>
          <w:b w:val="0"/>
        </w:rPr>
        <w:t>&lt;RepeatBlock-By&gt;&lt;Members&gt;</w:t>
      </w:r>
      <w:r w:rsidRPr="00F80E1E">
        <w:rPr>
          <w:color w:val="000000" w:themeColor="text1"/>
        </w:rPr>
        <w:t>Raffaele</w:t>
      </w:r>
      <w:r w:rsidRPr="00F80E1E">
        <w:rPr>
          <w:color w:val="000000" w:themeColor="text1"/>
        </w:rPr>
        <w:t xml:space="preserve"> </w:t>
      </w:r>
      <w:r w:rsidRPr="00F80E1E">
        <w:rPr>
          <w:color w:val="000000" w:themeColor="text1"/>
        </w:rPr>
        <w:t>Stancanelli</w:t>
      </w:r>
      <w:r w:rsidRPr="00F80E1E">
        <w:rPr>
          <w:color w:val="000000" w:themeColor="text1"/>
        </w:rPr>
        <w:t xml:space="preserve">, Isabella </w:t>
      </w:r>
      <w:r w:rsidRPr="00F80E1E">
        <w:rPr>
          <w:color w:val="000000" w:themeColor="text1"/>
        </w:rPr>
        <w:t>Tovaglieri</w:t>
      </w:r>
      <w:r w:rsidRPr="00F80E1E">
        <w:rPr>
          <w:color w:val="000000" w:themeColor="text1"/>
        </w:rPr>
        <w:t xml:space="preserve">, Ton </w:t>
      </w:r>
      <w:r w:rsidRPr="00F80E1E">
        <w:rPr>
          <w:color w:val="000000" w:themeColor="text1"/>
        </w:rPr>
        <w:t>Diepeveen</w:t>
      </w:r>
      <w:r w:rsidRPr="00F80E1E">
        <w:rPr>
          <w:color w:val="000000" w:themeColor="text1"/>
        </w:rPr>
        <w:t xml:space="preserve">, </w:t>
      </w:r>
      <w:r w:rsidRPr="00F80E1E">
        <w:rPr>
          <w:color w:val="000000" w:themeColor="text1"/>
        </w:rPr>
        <w:t>Gilles</w:t>
      </w:r>
      <w:r w:rsidRPr="00F80E1E">
        <w:rPr>
          <w:color w:val="000000" w:themeColor="text1"/>
        </w:rPr>
        <w:t xml:space="preserve"> </w:t>
      </w:r>
      <w:r w:rsidRPr="00F80E1E">
        <w:rPr>
          <w:color w:val="000000" w:themeColor="text1"/>
        </w:rPr>
        <w:t>Pennelle</w:t>
      </w:r>
      <w:r w:rsidRPr="00F80E1E">
        <w:rPr>
          <w:color w:val="000000" w:themeColor="text1"/>
        </w:rPr>
        <w:t xml:space="preserve">, </w:t>
      </w:r>
      <w:r w:rsidRPr="00F80E1E">
        <w:rPr>
          <w:color w:val="000000" w:themeColor="text1"/>
        </w:rPr>
        <w:t>Valérie</w:t>
      </w:r>
      <w:r w:rsidRPr="00F80E1E">
        <w:rPr>
          <w:color w:val="000000" w:themeColor="text1"/>
        </w:rPr>
        <w:t xml:space="preserve"> </w:t>
      </w:r>
      <w:r w:rsidRPr="00F80E1E">
        <w:rPr>
          <w:color w:val="000000" w:themeColor="text1"/>
        </w:rPr>
        <w:t>Deloge</w:t>
      </w:r>
      <w:r w:rsidRPr="00F80E1E">
        <w:rPr>
          <w:color w:val="000000" w:themeColor="text1"/>
        </w:rPr>
        <w:t xml:space="preserve">, Barbara </w:t>
      </w:r>
      <w:r w:rsidRPr="00F80E1E">
        <w:rPr>
          <w:color w:val="000000" w:themeColor="text1"/>
        </w:rPr>
        <w:t>Bonte</w:t>
      </w:r>
      <w:r w:rsidRPr="00F80E1E">
        <w:rPr>
          <w:color w:val="000000" w:themeColor="text1"/>
        </w:rPr>
        <w:t xml:space="preserve">, </w:t>
      </w:r>
      <w:r w:rsidRPr="00F80E1E">
        <w:rPr>
          <w:color w:val="000000" w:themeColor="text1"/>
        </w:rPr>
        <w:t>Mireia</w:t>
      </w:r>
      <w:r w:rsidRPr="00F80E1E">
        <w:rPr>
          <w:color w:val="000000" w:themeColor="text1"/>
        </w:rPr>
        <w:t xml:space="preserve"> </w:t>
      </w:r>
      <w:r w:rsidRPr="00F80E1E">
        <w:rPr>
          <w:color w:val="000000" w:themeColor="text1"/>
        </w:rPr>
        <w:t>Borrás</w:t>
      </w:r>
      <w:r w:rsidRPr="00F80E1E">
        <w:rPr>
          <w:color w:val="000000" w:themeColor="text1"/>
        </w:rPr>
        <w:t xml:space="preserve"> </w:t>
      </w:r>
      <w:r w:rsidRPr="00F80E1E">
        <w:rPr>
          <w:color w:val="000000" w:themeColor="text1"/>
        </w:rPr>
        <w:t>Pabón</w:t>
      </w:r>
      <w:r w:rsidRPr="00F80E1E">
        <w:rPr>
          <w:color w:val="000000" w:themeColor="text1"/>
        </w:rPr>
        <w:t xml:space="preserve">, </w:t>
      </w:r>
      <w:r w:rsidRPr="00F80E1E">
        <w:rPr>
          <w:color w:val="000000" w:themeColor="text1"/>
        </w:rPr>
        <w:t>Csaba</w:t>
      </w:r>
      <w:r w:rsidRPr="00F80E1E">
        <w:rPr>
          <w:color w:val="000000" w:themeColor="text1"/>
        </w:rPr>
        <w:t xml:space="preserve"> </w:t>
      </w:r>
      <w:r w:rsidRPr="00F80E1E">
        <w:rPr>
          <w:color w:val="000000" w:themeColor="text1"/>
        </w:rPr>
        <w:t>Dömötör</w:t>
      </w:r>
      <w:r w:rsidRPr="00F80E1E">
        <w:rPr>
          <w:color w:val="000000" w:themeColor="text1"/>
        </w:rPr>
        <w:t xml:space="preserve">, </w:t>
      </w:r>
      <w:r w:rsidRPr="00F80E1E">
        <w:rPr>
          <w:color w:val="000000" w:themeColor="text1"/>
        </w:rPr>
        <w:t>Tomáš</w:t>
      </w:r>
      <w:r w:rsidRPr="00F80E1E">
        <w:rPr>
          <w:color w:val="000000" w:themeColor="text1"/>
        </w:rPr>
        <w:t xml:space="preserve"> </w:t>
      </w:r>
      <w:r w:rsidRPr="00F80E1E">
        <w:rPr>
          <w:color w:val="000000" w:themeColor="text1"/>
        </w:rPr>
        <w:t>Kubín</w:t>
      </w:r>
      <w:r w:rsidRPr="00F80E1E">
        <w:rPr>
          <w:color w:val="000000" w:themeColor="text1"/>
        </w:rPr>
        <w:t xml:space="preserve">, </w:t>
      </w:r>
      <w:r w:rsidRPr="00F80E1E">
        <w:rPr>
          <w:color w:val="000000" w:themeColor="text1"/>
        </w:rPr>
        <w:t>Vilis</w:t>
      </w:r>
      <w:r w:rsidRPr="00F80E1E">
        <w:rPr>
          <w:color w:val="000000" w:themeColor="text1"/>
        </w:rPr>
        <w:t xml:space="preserve"> </w:t>
      </w:r>
      <w:r w:rsidRPr="00F80E1E">
        <w:rPr>
          <w:color w:val="000000" w:themeColor="text1"/>
        </w:rPr>
        <w:t>Krištopans</w:t>
      </w:r>
      <w:r w:rsidRPr="00F80E1E">
        <w:rPr>
          <w:rStyle w:val="HideTWBExt"/>
          <w:b w:val="0"/>
        </w:rPr>
        <w:t>&lt;/Members&gt;</w:t>
      </w:r>
    </w:p>
    <w:p w:rsidR="00F80E1E" w:rsidRPr="00F80E1E" w:rsidP="00F80E1E" w14:paraId="1030391D" w14:textId="77777777">
      <w:pPr>
        <w:pStyle w:val="NormalBold"/>
        <w:rPr>
          <w:color w:val="000000" w:themeColor="text1"/>
        </w:rPr>
      </w:pPr>
      <w:r w:rsidRPr="00F80E1E">
        <w:rPr>
          <w:rStyle w:val="HideTWBExt"/>
          <w:b w:val="0"/>
        </w:rPr>
        <w:t>&lt;/RepeatBlock-By&gt;</w:t>
      </w:r>
    </w:p>
    <w:p w:rsidR="00F80E1E" w:rsidRPr="00F80E1E" w:rsidP="00F80E1E" w14:paraId="250BDA1D"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2BB5670" w14:textId="77777777">
      <w:pPr>
        <w:pStyle w:val="NormalBold"/>
        <w:rPr>
          <w:color w:val="000000" w:themeColor="text1"/>
        </w:rPr>
      </w:pPr>
      <w:r w:rsidRPr="00F80E1E">
        <w:rPr>
          <w:rStyle w:val="HideTWBExt"/>
          <w:b w:val="0"/>
        </w:rPr>
        <w:t>&lt;Article&gt;</w:t>
      </w:r>
      <w:r w:rsidRPr="00F80E1E">
        <w:rPr>
          <w:color w:val="000000" w:themeColor="text1"/>
        </w:rPr>
        <w:t>Artykuł 10 – ustęp 2</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884C96"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77EFE099" w14:textId="77777777">
            <w:pPr>
              <w:rPr>
                <w:color w:val="000000" w:themeColor="text1"/>
              </w:rPr>
            </w:pPr>
          </w:p>
        </w:tc>
      </w:tr>
      <w:tr w14:paraId="7FC82F2B"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2FEEEBD6"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BDA464F" w14:textId="77777777">
            <w:pPr>
              <w:pStyle w:val="AmColumnHeading"/>
              <w:rPr>
                <w:color w:val="000000" w:themeColor="text1"/>
              </w:rPr>
            </w:pPr>
            <w:r w:rsidRPr="00F80E1E">
              <w:rPr>
                <w:color w:val="000000" w:themeColor="text1"/>
              </w:rPr>
              <w:t>Poprawka</w:t>
            </w:r>
          </w:p>
        </w:tc>
      </w:tr>
      <w:tr w14:paraId="1B267B13"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DC6892B" w14:textId="77777777">
            <w:pPr>
              <w:pStyle w:val="Normal6a"/>
              <w:rPr>
                <w:color w:val="000000" w:themeColor="text1"/>
              </w:rPr>
            </w:pPr>
            <w:r w:rsidRPr="00F80E1E">
              <w:rPr>
                <w:color w:val="000000" w:themeColor="text1"/>
              </w:rPr>
              <w:t>2.</w:t>
            </w:r>
            <w:r w:rsidRPr="00F80E1E">
              <w:rPr>
                <w:color w:val="000000" w:themeColor="text1"/>
              </w:rPr>
              <w:tab/>
              <w:t xml:space="preserve">Każde państwo członkowskie </w:t>
            </w:r>
            <w:r w:rsidRPr="00F80E1E">
              <w:rPr>
                <w:b/>
                <w:i/>
                <w:color w:val="000000" w:themeColor="text1"/>
              </w:rPr>
              <w:t>zapewnia</w:t>
            </w:r>
            <w:r w:rsidRPr="00F80E1E">
              <w:rPr>
                <w:color w:val="000000" w:themeColor="text1"/>
              </w:rPr>
              <w:t xml:space="preserve"> wsparcie dla rolnictwa ekologicznego certyfikowanego zgodnie z rozporządzeniem Parlamentu Europejskiego i Rady (UE) 2018/848</w:t>
            </w:r>
            <w:r w:rsidRPr="00F80E1E">
              <w:rPr>
                <w:b/>
                <w:i/>
                <w:color w:val="000000" w:themeColor="text1"/>
                <w:vertAlign w:val="superscript"/>
              </w:rPr>
              <w:t>16</w:t>
            </w:r>
            <w:r w:rsidRPr="00F80E1E">
              <w:rPr>
                <w:b/>
                <w:i/>
                <w:color w:val="000000" w:themeColor="text1"/>
              </w:rPr>
              <w:t xml:space="preserve"> oraz dla</w:t>
            </w:r>
            <w:r w:rsidRPr="00F80E1E">
              <w:rPr>
                <w:color w:val="000000" w:themeColor="text1"/>
              </w:rPr>
              <w:t xml:space="preserve"> systemów ekstensywnej produkcji zwierzęcej w ramach obu form działania, o których mowa w ust. 1.</w:t>
            </w:r>
          </w:p>
        </w:tc>
        <w:tc>
          <w:tcPr>
            <w:tcW w:w="4876" w:type="dxa"/>
            <w:tcBorders>
              <w:top w:val="nil"/>
              <w:left w:val="nil"/>
              <w:bottom w:val="nil"/>
              <w:right w:val="nil"/>
            </w:tcBorders>
          </w:tcPr>
          <w:p w:rsidR="00F80E1E" w:rsidRPr="00F80E1E" w:rsidP="00E224BD" w14:paraId="04891CE7" w14:textId="77777777">
            <w:pPr>
              <w:pStyle w:val="Normal6a"/>
              <w:rPr>
                <w:color w:val="000000" w:themeColor="text1"/>
              </w:rPr>
            </w:pPr>
            <w:r w:rsidRPr="00F80E1E">
              <w:rPr>
                <w:color w:val="000000" w:themeColor="text1"/>
              </w:rPr>
              <w:t>2.</w:t>
            </w:r>
            <w:r w:rsidRPr="00F80E1E">
              <w:rPr>
                <w:color w:val="000000" w:themeColor="text1"/>
              </w:rPr>
              <w:tab/>
              <w:t xml:space="preserve">Każde państwo członkowskie </w:t>
            </w:r>
            <w:r w:rsidRPr="00F80E1E">
              <w:rPr>
                <w:b/>
                <w:i/>
                <w:color w:val="000000" w:themeColor="text1"/>
              </w:rPr>
              <w:t>może zapewniać</w:t>
            </w:r>
            <w:r w:rsidRPr="00F80E1E">
              <w:rPr>
                <w:color w:val="000000" w:themeColor="text1"/>
              </w:rPr>
              <w:t xml:space="preserve"> wsparcie dla rolnictwa ekologicznego certyfikowanego zgodnie z rozporządzeniem Parlamentu Europejskiego i Rady (UE) 2018/848</w:t>
            </w:r>
            <w:r w:rsidRPr="00F80E1E">
              <w:rPr>
                <w:b/>
                <w:i/>
                <w:color w:val="000000" w:themeColor="text1"/>
              </w:rPr>
              <w:t>, produkcji integrowanej, rolnictwa precyzyjnego, nawadniania cyfrowego, uprawy minimalnej,</w:t>
            </w:r>
            <w:r w:rsidRPr="00F80E1E">
              <w:rPr>
                <w:color w:val="000000" w:themeColor="text1"/>
              </w:rPr>
              <w:t xml:space="preserve"> systemów ekstensywnej produkcji zwierzęcej </w:t>
            </w:r>
            <w:r w:rsidRPr="00F80E1E">
              <w:rPr>
                <w:b/>
                <w:i/>
                <w:color w:val="000000" w:themeColor="text1"/>
              </w:rPr>
              <w:t>oraz stosowania technologii minimalizujących wpływ rolnictwa na środowisko i klimat przy jednoczesnym zachowaniu zdolności produkcyjnej,</w:t>
            </w:r>
            <w:r w:rsidRPr="00F80E1E">
              <w:rPr>
                <w:color w:val="000000" w:themeColor="text1"/>
              </w:rPr>
              <w:t xml:space="preserve"> w ramach obu form działania, o których mowa w ust. 1.</w:t>
            </w:r>
          </w:p>
        </w:tc>
      </w:tr>
      <w:tr w14:paraId="1FE5E04A"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E4C4160" w14:textId="77777777">
            <w:pPr>
              <w:pStyle w:val="Normal6a"/>
              <w:rPr>
                <w:color w:val="000000" w:themeColor="text1"/>
              </w:rPr>
            </w:pPr>
            <w:r w:rsidRPr="00F80E1E">
              <w:rPr>
                <w:b/>
                <w:i/>
                <w:color w:val="000000" w:themeColor="text1"/>
              </w:rPr>
              <w:t>_________________</w:t>
            </w:r>
          </w:p>
        </w:tc>
        <w:tc>
          <w:tcPr>
            <w:tcW w:w="4876" w:type="dxa"/>
            <w:tcBorders>
              <w:top w:val="nil"/>
              <w:left w:val="nil"/>
              <w:bottom w:val="nil"/>
              <w:right w:val="nil"/>
            </w:tcBorders>
          </w:tcPr>
          <w:p w:rsidR="00F80E1E" w:rsidRPr="00F80E1E" w:rsidP="00E224BD" w14:paraId="3E74BF91" w14:textId="77777777">
            <w:pPr>
              <w:rPr>
                <w:color w:val="000000" w:themeColor="text1"/>
              </w:rPr>
            </w:pPr>
          </w:p>
        </w:tc>
      </w:tr>
      <w:tr w14:paraId="526D1252"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0DA3CB7" w14:textId="77777777">
            <w:pPr>
              <w:pStyle w:val="Normal6a"/>
              <w:rPr>
                <w:color w:val="000000" w:themeColor="text1"/>
              </w:rPr>
            </w:pPr>
            <w:r w:rsidRPr="00F80E1E">
              <w:rPr>
                <w:b/>
                <w:i/>
                <w:color w:val="000000" w:themeColor="text1"/>
                <w:vertAlign w:val="superscript"/>
              </w:rPr>
              <w:t>16</w:t>
            </w:r>
            <w:r w:rsidRPr="00F80E1E">
              <w:rPr>
                <w:b/>
                <w:i/>
                <w:color w:val="000000" w:themeColor="text1"/>
              </w:rPr>
              <w:t xml:space="preserve"> Rozporządzenie Parlamentu Europejskiego i Rady (UE) 2018/848 z dnia 30 maja 2018 r. w sprawie produkcji ekologicznej i znakowania produktów ekologicznych i uchylające rozporządzenie Rady (WE) nr 834/2007 (Dz.U. L 150 z </w:t>
            </w:r>
            <w:r w:rsidRPr="00F80E1E">
              <w:rPr>
                <w:b/>
                <w:i/>
                <w:color w:val="000000" w:themeColor="text1"/>
              </w:rPr>
              <w:t>14.6.2018</w:t>
            </w:r>
            <w:r w:rsidRPr="00F80E1E">
              <w:rPr>
                <w:b/>
                <w:i/>
                <w:color w:val="000000" w:themeColor="text1"/>
              </w:rPr>
              <w:t>, s. 1, ELI: http://data.europa.eu/eli/reg/2018/848/oj).</w:t>
            </w:r>
          </w:p>
        </w:tc>
        <w:tc>
          <w:tcPr>
            <w:tcW w:w="4876" w:type="dxa"/>
            <w:tcBorders>
              <w:top w:val="nil"/>
              <w:left w:val="nil"/>
              <w:bottom w:val="nil"/>
              <w:right w:val="nil"/>
            </w:tcBorders>
          </w:tcPr>
          <w:p w:rsidR="00F80E1E" w:rsidRPr="00F80E1E" w:rsidP="00E224BD" w14:paraId="5F581D68" w14:textId="77777777">
            <w:pPr>
              <w:rPr>
                <w:color w:val="000000" w:themeColor="text1"/>
              </w:rPr>
            </w:pPr>
          </w:p>
        </w:tc>
      </w:tr>
    </w:tbl>
    <w:p w:rsidR="00F80E1E" w:rsidRPr="00F80E1E" w:rsidP="00F80E1E" w14:paraId="3D64B113"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5AEA0536" w14:textId="77777777">
      <w:pPr>
        <w:rPr>
          <w:color w:val="000000" w:themeColor="text1"/>
        </w:rPr>
      </w:pPr>
      <w:r w:rsidRPr="00F80E1E">
        <w:rPr>
          <w:rStyle w:val="HideTWBExt"/>
        </w:rPr>
        <w:t>&lt;/Amend&gt;</w:t>
      </w:r>
    </w:p>
    <w:p w:rsidR="00F80E1E" w:rsidRPr="00F80E1E" w:rsidP="00F80E1E" w14:paraId="54131187" w14:textId="3E46BC56">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2142</w:t>
      </w:r>
      <w:r w:rsidRPr="00F80E1E">
        <w:rPr>
          <w:rStyle w:val="HideTWBExt"/>
          <w:b w:val="0"/>
        </w:rPr>
        <w:t>&lt;/NumAm&gt;</w:t>
      </w:r>
    </w:p>
    <w:p w:rsidR="00F80E1E" w:rsidRPr="00F80E1E" w:rsidP="00F80E1E" w14:paraId="7A945296"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Carlo </w:t>
      </w:r>
      <w:r w:rsidRPr="00F80E1E">
        <w:rPr>
          <w:color w:val="000000" w:themeColor="text1"/>
        </w:rPr>
        <w:t>Fidanza</w:t>
      </w:r>
      <w:r w:rsidRPr="00F80E1E">
        <w:rPr>
          <w:color w:val="000000" w:themeColor="text1"/>
        </w:rPr>
        <w:t>, Waldemar Buda</w:t>
      </w:r>
      <w:r w:rsidRPr="00F80E1E">
        <w:rPr>
          <w:rStyle w:val="HideTWBExt"/>
          <w:b w:val="0"/>
        </w:rPr>
        <w:t>&lt;/Members&gt;</w:t>
      </w:r>
    </w:p>
    <w:p w:rsidR="00F80E1E" w:rsidRPr="00F80E1E" w:rsidP="00F80E1E" w14:paraId="27314FF0" w14:textId="77777777">
      <w:pPr>
        <w:pStyle w:val="NormalBold"/>
        <w:rPr>
          <w:color w:val="000000" w:themeColor="text1"/>
        </w:rPr>
      </w:pPr>
      <w:r w:rsidRPr="00F80E1E">
        <w:rPr>
          <w:rStyle w:val="HideTWBExt"/>
          <w:b w:val="0"/>
        </w:rPr>
        <w:t>&lt;/RepeatBlock-By&gt;</w:t>
      </w:r>
    </w:p>
    <w:p w:rsidR="00F80E1E" w:rsidRPr="00F80E1E" w:rsidP="00F80E1E" w14:paraId="29D45F03"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34DD21A" w14:textId="77777777">
      <w:pPr>
        <w:pStyle w:val="NormalBold"/>
        <w:rPr>
          <w:color w:val="000000" w:themeColor="text1"/>
        </w:rPr>
      </w:pPr>
      <w:r w:rsidRPr="00F80E1E">
        <w:rPr>
          <w:rStyle w:val="HideTWBExt"/>
          <w:b w:val="0"/>
        </w:rPr>
        <w:t>&lt;Article&gt;</w:t>
      </w:r>
      <w:r w:rsidRPr="00F80E1E">
        <w:rPr>
          <w:color w:val="000000" w:themeColor="text1"/>
        </w:rPr>
        <w:t>Artykuł 10 – ustęp 2</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FB8391"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B820B61" w14:textId="77777777">
            <w:pPr>
              <w:rPr>
                <w:color w:val="000000" w:themeColor="text1"/>
              </w:rPr>
            </w:pPr>
          </w:p>
        </w:tc>
      </w:tr>
      <w:tr w14:paraId="73018447"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29F35148"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681F784" w14:textId="77777777">
            <w:pPr>
              <w:pStyle w:val="AmColumnHeading"/>
              <w:rPr>
                <w:color w:val="000000" w:themeColor="text1"/>
              </w:rPr>
            </w:pPr>
            <w:r w:rsidRPr="00F80E1E">
              <w:rPr>
                <w:color w:val="000000" w:themeColor="text1"/>
              </w:rPr>
              <w:t>Poprawka</w:t>
            </w:r>
          </w:p>
        </w:tc>
      </w:tr>
      <w:tr w14:paraId="4BAC7213"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C3C856A" w14:textId="77777777">
            <w:pPr>
              <w:pStyle w:val="Normal6a"/>
              <w:rPr>
                <w:color w:val="000000" w:themeColor="text1"/>
              </w:rPr>
            </w:pPr>
            <w:r w:rsidRPr="00F80E1E">
              <w:rPr>
                <w:color w:val="000000" w:themeColor="text1"/>
              </w:rPr>
              <w:t>2.</w:t>
            </w:r>
            <w:r w:rsidRPr="00F80E1E">
              <w:rPr>
                <w:color w:val="000000" w:themeColor="text1"/>
              </w:rPr>
              <w:tab/>
              <w:t>Każde państwo członkowskie zapewnia wsparcie dla rolnictwa ekologicznego certyfikowanego zgodnie z rozporządzeniem Parlamentu Europejskiego i Rady (UE) 2018/848</w:t>
            </w:r>
            <w:r w:rsidRPr="00F80E1E">
              <w:rPr>
                <w:b/>
                <w:i/>
                <w:color w:val="000000" w:themeColor="text1"/>
                <w:vertAlign w:val="superscript"/>
              </w:rPr>
              <w:t>16</w:t>
            </w:r>
            <w:r w:rsidRPr="00F80E1E">
              <w:rPr>
                <w:color w:val="000000" w:themeColor="text1"/>
              </w:rPr>
              <w:t xml:space="preserve"> oraz dla systemów ekstensywnej produkcji zwierzęcej w ramach obu form działania, o których mowa w ust. 1.</w:t>
            </w:r>
          </w:p>
        </w:tc>
        <w:tc>
          <w:tcPr>
            <w:tcW w:w="4876" w:type="dxa"/>
            <w:tcBorders>
              <w:top w:val="nil"/>
              <w:left w:val="nil"/>
              <w:bottom w:val="nil"/>
              <w:right w:val="nil"/>
            </w:tcBorders>
          </w:tcPr>
          <w:p w:rsidR="00F80E1E" w:rsidRPr="00F80E1E" w:rsidP="00E224BD" w14:paraId="58D70375" w14:textId="77777777">
            <w:pPr>
              <w:pStyle w:val="Normal6a"/>
              <w:rPr>
                <w:color w:val="000000" w:themeColor="text1"/>
              </w:rPr>
            </w:pPr>
            <w:r w:rsidRPr="00F80E1E">
              <w:rPr>
                <w:color w:val="000000" w:themeColor="text1"/>
              </w:rPr>
              <w:t>2.</w:t>
            </w:r>
            <w:r w:rsidRPr="00F80E1E">
              <w:rPr>
                <w:color w:val="000000" w:themeColor="text1"/>
              </w:rPr>
              <w:tab/>
              <w:t xml:space="preserve"> Każde państwo członkowskie zapewnia wsparcie dla rolnictwa ekologicznego certyfikowanego zgodnie z rozporządzeniem Parlamentu Europejskiego i Rady (UE) 2018/848 oraz </w:t>
            </w:r>
            <w:r w:rsidRPr="00F80E1E">
              <w:rPr>
                <w:b/>
                <w:i/>
                <w:color w:val="000000" w:themeColor="text1"/>
              </w:rPr>
              <w:t>może również przyznawać wsparcie</w:t>
            </w:r>
            <w:r w:rsidRPr="00F80E1E">
              <w:rPr>
                <w:color w:val="000000" w:themeColor="text1"/>
              </w:rPr>
              <w:t xml:space="preserve"> dla </w:t>
            </w:r>
            <w:r w:rsidRPr="00F80E1E">
              <w:rPr>
                <w:b/>
                <w:i/>
                <w:color w:val="000000" w:themeColor="text1"/>
              </w:rPr>
              <w:t>produkcji integrowanej, rolnictwa precyzyjnego, nawadniania cyfrowego, uprawy minimalnej lub innych standardów zrównoważonej gospodarki leśnej oraz</w:t>
            </w:r>
            <w:r w:rsidRPr="00F80E1E">
              <w:rPr>
                <w:color w:val="000000" w:themeColor="text1"/>
              </w:rPr>
              <w:t xml:space="preserve"> systemów ekstensywnej produkcji zwierzęcej w ramach obu form działania, o których mowa w ust. 1.</w:t>
            </w:r>
          </w:p>
        </w:tc>
      </w:tr>
      <w:tr w14:paraId="72F5F6A6"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1A12330" w14:textId="77777777">
            <w:pPr>
              <w:pStyle w:val="Normal6a"/>
              <w:rPr>
                <w:color w:val="000000" w:themeColor="text1"/>
              </w:rPr>
            </w:pPr>
            <w:r w:rsidRPr="00F80E1E">
              <w:rPr>
                <w:b/>
                <w:i/>
                <w:color w:val="000000" w:themeColor="text1"/>
              </w:rPr>
              <w:t>_________________</w:t>
            </w:r>
          </w:p>
        </w:tc>
        <w:tc>
          <w:tcPr>
            <w:tcW w:w="4876" w:type="dxa"/>
            <w:tcBorders>
              <w:top w:val="nil"/>
              <w:left w:val="nil"/>
              <w:bottom w:val="nil"/>
              <w:right w:val="nil"/>
            </w:tcBorders>
          </w:tcPr>
          <w:p w:rsidR="00F80E1E" w:rsidRPr="00F80E1E" w:rsidP="00E224BD" w14:paraId="0DCFAB94" w14:textId="77777777">
            <w:pPr>
              <w:rPr>
                <w:color w:val="000000" w:themeColor="text1"/>
              </w:rPr>
            </w:pPr>
          </w:p>
        </w:tc>
      </w:tr>
      <w:tr w14:paraId="3A235299"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61042CBF" w14:textId="77777777">
            <w:pPr>
              <w:pStyle w:val="Normal6a"/>
              <w:rPr>
                <w:color w:val="000000" w:themeColor="text1"/>
              </w:rPr>
            </w:pPr>
            <w:r w:rsidRPr="00F80E1E">
              <w:rPr>
                <w:b/>
                <w:i/>
                <w:color w:val="000000" w:themeColor="text1"/>
                <w:vertAlign w:val="superscript"/>
              </w:rPr>
              <w:t>16</w:t>
            </w:r>
            <w:r w:rsidRPr="00F80E1E">
              <w:rPr>
                <w:color w:val="000000" w:themeColor="text1"/>
              </w:rPr>
              <w:t xml:space="preserve"> </w:t>
            </w:r>
            <w:r w:rsidRPr="00F80E1E">
              <w:rPr>
                <w:b/>
                <w:i/>
                <w:color w:val="000000" w:themeColor="text1"/>
              </w:rPr>
              <w:t xml:space="preserve">Rozporządzenie Parlamentu Europejskiego i Rady (UE) 2018/848 z dnia 30 maja 2018 r. w sprawie produkcji ekologicznej i znakowania produktów ekologicznych i uchylające rozporządzenie Rady (WE) nr 834/2007 (Dz.U. L 150 z </w:t>
            </w:r>
            <w:r w:rsidRPr="00F80E1E">
              <w:rPr>
                <w:b/>
                <w:i/>
                <w:color w:val="000000" w:themeColor="text1"/>
              </w:rPr>
              <w:t>14.6.2018</w:t>
            </w:r>
            <w:r w:rsidRPr="00F80E1E">
              <w:rPr>
                <w:b/>
                <w:i/>
                <w:color w:val="000000" w:themeColor="text1"/>
              </w:rPr>
              <w:t>, s. 1, ELI: http://data.europa.eu/eli/reg/2018/848/oj).</w:t>
            </w:r>
          </w:p>
        </w:tc>
        <w:tc>
          <w:tcPr>
            <w:tcW w:w="4876" w:type="dxa"/>
            <w:tcBorders>
              <w:top w:val="nil"/>
              <w:left w:val="nil"/>
              <w:bottom w:val="nil"/>
              <w:right w:val="nil"/>
            </w:tcBorders>
          </w:tcPr>
          <w:p w:rsidR="00F80E1E" w:rsidRPr="00F80E1E" w:rsidP="00E224BD" w14:paraId="783591B2" w14:textId="77777777">
            <w:pPr>
              <w:rPr>
                <w:color w:val="000000" w:themeColor="text1"/>
              </w:rPr>
            </w:pPr>
          </w:p>
        </w:tc>
      </w:tr>
    </w:tbl>
    <w:p w:rsidR="00F80E1E" w:rsidRPr="00F80E1E" w:rsidP="00F80E1E" w14:paraId="78249803"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2EE8A287"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2DAFDD33" w14:textId="77777777">
      <w:pPr>
        <w:pStyle w:val="AmJustText"/>
        <w:rPr>
          <w:color w:val="000000" w:themeColor="text1"/>
        </w:rPr>
      </w:pPr>
      <w:r w:rsidRPr="00F80E1E">
        <w:rPr>
          <w:color w:val="000000" w:themeColor="text1"/>
        </w:rPr>
        <w:t>Przepis ten powinien mieć również zastosowanie do innych metod produkcji zgodnych z zasadami zrównoważonego rozwoju, uznanych przez państwa członkowskie. Wprowadzenie ograniczonej liczby obowiązkowych środków nie uwzględnia różnorodności systemów produkcji, które mimo to przyczyniają się do realizacji celu zrównoważonego rozwoju. Poprawka ma na celu uwzględnienie możliwości przyznawania wsparcia innym zrównoważonym i alternatywnym systemom produkcji (takim jak integrowana produkcja, rolnictwo precyzyjne, nawadnianie cyfrowe i uprawa minimalna)</w:t>
      </w:r>
    </w:p>
    <w:p w:rsidR="00F80E1E" w:rsidRPr="00F80E1E" w:rsidP="00F80E1E" w14:paraId="4EC5C44B" w14:textId="77777777">
      <w:pPr>
        <w:rPr>
          <w:color w:val="000000" w:themeColor="text1"/>
        </w:rPr>
      </w:pPr>
      <w:r w:rsidRPr="00F80E1E">
        <w:rPr>
          <w:rStyle w:val="HideTWBExt"/>
        </w:rPr>
        <w:t>&lt;/Amend&gt;</w:t>
      </w:r>
    </w:p>
    <w:p w:rsidR="00F80E1E" w:rsidRPr="00F80E1E" w:rsidP="00F80E1E" w14:paraId="4DF7AFB8" w14:textId="260FB059">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2143</w:t>
      </w:r>
      <w:r w:rsidRPr="00F80E1E">
        <w:rPr>
          <w:rStyle w:val="HideTWBExt"/>
          <w:b w:val="0"/>
        </w:rPr>
        <w:t>&lt;/NumAm&gt;</w:t>
      </w:r>
    </w:p>
    <w:p w:rsidR="00F80E1E" w:rsidRPr="00F80E1E" w:rsidP="00F80E1E" w14:paraId="321D03CE" w14:textId="77777777">
      <w:pPr>
        <w:pStyle w:val="NormalBold"/>
        <w:rPr>
          <w:color w:val="000000" w:themeColor="text1"/>
        </w:rPr>
      </w:pPr>
      <w:r w:rsidRPr="00F80E1E">
        <w:rPr>
          <w:rStyle w:val="HideTWBExt"/>
          <w:b w:val="0"/>
        </w:rPr>
        <w:t>&lt;RepeatBlock-By&gt;&lt;Members&gt;</w:t>
      </w:r>
      <w:r w:rsidRPr="00F80E1E">
        <w:rPr>
          <w:color w:val="000000" w:themeColor="text1"/>
        </w:rPr>
        <w:t>Heléne</w:t>
      </w:r>
      <w:r w:rsidRPr="00F80E1E">
        <w:rPr>
          <w:color w:val="000000" w:themeColor="text1"/>
        </w:rPr>
        <w:t xml:space="preserve"> </w:t>
      </w:r>
      <w:r w:rsidRPr="00F80E1E">
        <w:rPr>
          <w:color w:val="000000" w:themeColor="text1"/>
        </w:rPr>
        <w:t>Fritzon</w:t>
      </w:r>
      <w:r w:rsidRPr="00F80E1E">
        <w:rPr>
          <w:rStyle w:val="HideTWBExt"/>
          <w:b w:val="0"/>
        </w:rPr>
        <w:t>&lt;/Members&gt;</w:t>
      </w:r>
    </w:p>
    <w:p w:rsidR="00F80E1E" w:rsidRPr="00F80E1E" w:rsidP="00F80E1E" w14:paraId="1E27C723" w14:textId="77777777">
      <w:pPr>
        <w:pStyle w:val="NormalBold"/>
        <w:rPr>
          <w:color w:val="000000" w:themeColor="text1"/>
        </w:rPr>
      </w:pPr>
      <w:r w:rsidRPr="00F80E1E">
        <w:rPr>
          <w:rStyle w:val="HideTWBExt"/>
          <w:b w:val="0"/>
        </w:rPr>
        <w:t>&lt;/RepeatBlock-By&gt;</w:t>
      </w:r>
    </w:p>
    <w:p w:rsidR="00F80E1E" w:rsidRPr="00F80E1E" w:rsidP="00F80E1E" w14:paraId="770F4042"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1F212D2C" w14:textId="77777777">
      <w:pPr>
        <w:pStyle w:val="NormalBold"/>
        <w:rPr>
          <w:color w:val="000000" w:themeColor="text1"/>
        </w:rPr>
      </w:pPr>
      <w:r w:rsidRPr="00F80E1E">
        <w:rPr>
          <w:rStyle w:val="HideTWBExt"/>
          <w:b w:val="0"/>
        </w:rPr>
        <w:t>&lt;Article&gt;</w:t>
      </w:r>
      <w:r w:rsidRPr="00F80E1E">
        <w:rPr>
          <w:color w:val="000000" w:themeColor="text1"/>
        </w:rPr>
        <w:t>Artykuł 10 – ustęp 2</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E66DBE"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6CEBAF0" w14:textId="77777777">
            <w:pPr>
              <w:rPr>
                <w:color w:val="000000" w:themeColor="text1"/>
              </w:rPr>
            </w:pPr>
          </w:p>
        </w:tc>
      </w:tr>
      <w:tr w14:paraId="41706FBC"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A0CE2B9"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6B629EBC" w14:textId="77777777">
            <w:pPr>
              <w:pStyle w:val="AmColumnHeading"/>
              <w:rPr>
                <w:color w:val="000000" w:themeColor="text1"/>
              </w:rPr>
            </w:pPr>
            <w:r w:rsidRPr="00F80E1E">
              <w:rPr>
                <w:color w:val="000000" w:themeColor="text1"/>
              </w:rPr>
              <w:t>Poprawka</w:t>
            </w:r>
          </w:p>
        </w:tc>
      </w:tr>
      <w:tr w14:paraId="434923E8"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17B4642" w14:textId="77777777">
            <w:pPr>
              <w:pStyle w:val="Normal6a"/>
              <w:rPr>
                <w:color w:val="000000" w:themeColor="text1"/>
              </w:rPr>
            </w:pPr>
            <w:r w:rsidRPr="00F80E1E">
              <w:rPr>
                <w:color w:val="000000" w:themeColor="text1"/>
              </w:rPr>
              <w:t>2.</w:t>
            </w:r>
            <w:r w:rsidRPr="00F80E1E">
              <w:rPr>
                <w:color w:val="000000" w:themeColor="text1"/>
              </w:rPr>
              <w:tab/>
              <w:t>Każde państwo członkowskie zapewnia wsparcie dla rolnictwa ekologicznego certyfikowanego zgodnie z rozporządzeniem Parlamentu Europejskiego i Rady (UE) 2018/848</w:t>
            </w:r>
            <w:r w:rsidRPr="00F80E1E">
              <w:rPr>
                <w:color w:val="000000" w:themeColor="text1"/>
                <w:vertAlign w:val="superscript"/>
              </w:rPr>
              <w:t>16</w:t>
            </w:r>
            <w:r w:rsidRPr="00F80E1E">
              <w:rPr>
                <w:color w:val="000000" w:themeColor="text1"/>
              </w:rPr>
              <w:t xml:space="preserve"> oraz dla systemów ekstensywnej produkcji zwierzęcej w ramach obu form działania, o których mowa w ust. 1.</w:t>
            </w:r>
          </w:p>
        </w:tc>
        <w:tc>
          <w:tcPr>
            <w:tcW w:w="4876" w:type="dxa"/>
            <w:tcBorders>
              <w:top w:val="nil"/>
              <w:left w:val="nil"/>
              <w:bottom w:val="nil"/>
              <w:right w:val="nil"/>
            </w:tcBorders>
          </w:tcPr>
          <w:p w:rsidR="00F80E1E" w:rsidRPr="00F80E1E" w:rsidP="00E224BD" w14:paraId="414305FA" w14:textId="77777777">
            <w:pPr>
              <w:pStyle w:val="Normal6a"/>
              <w:rPr>
                <w:color w:val="000000" w:themeColor="text1"/>
              </w:rPr>
            </w:pPr>
            <w:r w:rsidRPr="00F80E1E">
              <w:rPr>
                <w:color w:val="000000" w:themeColor="text1"/>
              </w:rPr>
              <w:t>2.</w:t>
            </w:r>
            <w:r w:rsidRPr="00F80E1E">
              <w:rPr>
                <w:color w:val="000000" w:themeColor="text1"/>
              </w:rPr>
              <w:tab/>
              <w:t>Każde państwo członkowskie zapewnia wsparcie dla rolnictwa ekologicznego certyfikowanego zgodnie z rozporządzeniem Parlamentu Europejskiego i Rady (UE) 2018/848</w:t>
            </w:r>
            <w:r w:rsidRPr="00F80E1E">
              <w:rPr>
                <w:color w:val="000000" w:themeColor="text1"/>
                <w:vertAlign w:val="superscript"/>
              </w:rPr>
              <w:t>16</w:t>
            </w:r>
            <w:r w:rsidRPr="00F80E1E">
              <w:rPr>
                <w:b/>
                <w:i/>
                <w:color w:val="000000" w:themeColor="text1"/>
              </w:rPr>
              <w:t>, aby przyczynić się do osiągnięcia unijnego celu dotyczącego przeznaczenia 25 % gruntów rolnych w UE na rolnictwo ekologiczne do 2030 r.,</w:t>
            </w:r>
            <w:r w:rsidRPr="00F80E1E">
              <w:rPr>
                <w:color w:val="000000" w:themeColor="text1"/>
              </w:rPr>
              <w:t xml:space="preserve"> oraz dla systemów ekstensywnej produkcji zwierzęcej w ramach obu form działania, o których mowa w ust. 1.</w:t>
            </w:r>
          </w:p>
        </w:tc>
      </w:tr>
      <w:tr w14:paraId="562351FC"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67F35E2F" w14:textId="77777777">
            <w:pPr>
              <w:pStyle w:val="Normal6a"/>
              <w:rPr>
                <w:color w:val="000000" w:themeColor="text1"/>
              </w:rPr>
            </w:pPr>
            <w:r w:rsidRPr="00F80E1E">
              <w:rPr>
                <w:b/>
                <w:i/>
                <w:color w:val="000000" w:themeColor="text1"/>
              </w:rPr>
              <w:t>_________________</w:t>
            </w:r>
          </w:p>
        </w:tc>
        <w:tc>
          <w:tcPr>
            <w:tcW w:w="4876" w:type="dxa"/>
            <w:tcBorders>
              <w:top w:val="nil"/>
              <w:left w:val="nil"/>
              <w:bottom w:val="nil"/>
              <w:right w:val="nil"/>
            </w:tcBorders>
          </w:tcPr>
          <w:p w:rsidR="00F80E1E" w:rsidRPr="00F80E1E" w:rsidP="00E224BD" w14:paraId="7E712848" w14:textId="77777777">
            <w:pPr>
              <w:pStyle w:val="Normal6a"/>
              <w:rPr>
                <w:color w:val="000000" w:themeColor="text1"/>
              </w:rPr>
            </w:pPr>
            <w:r w:rsidRPr="00F80E1E">
              <w:rPr>
                <w:b/>
                <w:i/>
                <w:color w:val="000000" w:themeColor="text1"/>
              </w:rPr>
              <w:t>_________________</w:t>
            </w:r>
          </w:p>
        </w:tc>
      </w:tr>
      <w:tr w14:paraId="1B18FA2B"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40D05E4" w14:textId="77777777">
            <w:pPr>
              <w:pStyle w:val="Normal6a"/>
              <w:rPr>
                <w:color w:val="000000" w:themeColor="text1"/>
              </w:rPr>
            </w:pPr>
            <w:r w:rsidRPr="00F80E1E">
              <w:rPr>
                <w:color w:val="000000" w:themeColor="text1"/>
                <w:vertAlign w:val="superscript"/>
              </w:rPr>
              <w:t>16</w:t>
            </w:r>
            <w:r w:rsidRPr="00F80E1E">
              <w:rPr>
                <w:color w:val="000000" w:themeColor="text1"/>
              </w:rPr>
              <w:t xml:space="preserve"> Rozporządzenie Parlamentu Europejskiego i Rady (UE) 2018/848 z dnia 30 maja 2018 r. w sprawie produkcji ekologicznej i znakowania produktów ekologicznych i uchylające rozporządzenie Rady (WE) nr 834/2007 (Dz.U. L 150 z </w:t>
            </w:r>
            <w:r w:rsidRPr="00F80E1E">
              <w:rPr>
                <w:color w:val="000000" w:themeColor="text1"/>
              </w:rPr>
              <w:t>14.6.2018</w:t>
            </w:r>
            <w:r w:rsidRPr="00F80E1E">
              <w:rPr>
                <w:color w:val="000000" w:themeColor="text1"/>
              </w:rPr>
              <w:t>, s. 1, ELI: http://data.europa.eu/eli/reg/2018/848/oj).</w:t>
            </w:r>
          </w:p>
        </w:tc>
        <w:tc>
          <w:tcPr>
            <w:tcW w:w="4876" w:type="dxa"/>
            <w:tcBorders>
              <w:top w:val="nil"/>
              <w:left w:val="nil"/>
              <w:bottom w:val="nil"/>
              <w:right w:val="nil"/>
            </w:tcBorders>
          </w:tcPr>
          <w:p w:rsidR="00F80E1E" w:rsidRPr="00F80E1E" w:rsidP="00E224BD" w14:paraId="22A7D166" w14:textId="77777777">
            <w:pPr>
              <w:pStyle w:val="Normal6a"/>
              <w:rPr>
                <w:color w:val="000000" w:themeColor="text1"/>
              </w:rPr>
            </w:pPr>
            <w:r w:rsidRPr="00F80E1E">
              <w:rPr>
                <w:color w:val="000000" w:themeColor="text1"/>
                <w:vertAlign w:val="superscript"/>
              </w:rPr>
              <w:t>16</w:t>
            </w:r>
            <w:r w:rsidRPr="00F80E1E">
              <w:rPr>
                <w:color w:val="000000" w:themeColor="text1"/>
              </w:rPr>
              <w:t xml:space="preserve"> Rozporządzenie Parlamentu Europejskiego i Rady (UE) 2018/848 z dnia 30 maja 2018 r. w sprawie produkcji ekologicznej i znakowania produktów ekologicznych i uchylające rozporządzenie Rady (WE) nr 834/2007 (Dz.U. L 150 z </w:t>
            </w:r>
            <w:r w:rsidRPr="00F80E1E">
              <w:rPr>
                <w:color w:val="000000" w:themeColor="text1"/>
              </w:rPr>
              <w:t>14.6.2018</w:t>
            </w:r>
            <w:r w:rsidRPr="00F80E1E">
              <w:rPr>
                <w:color w:val="000000" w:themeColor="text1"/>
              </w:rPr>
              <w:t>, s. 1, ELI: http://data.europa.eu/eli/reg/2018/848/oj).</w:t>
            </w:r>
          </w:p>
        </w:tc>
      </w:tr>
    </w:tbl>
    <w:p w:rsidR="00F80E1E" w:rsidRPr="00F80E1E" w:rsidP="00F80E1E" w14:paraId="2841FB5F"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06552463" w14:textId="77777777">
      <w:pPr>
        <w:rPr>
          <w:color w:val="000000" w:themeColor="text1"/>
        </w:rPr>
      </w:pPr>
      <w:r w:rsidRPr="00F80E1E">
        <w:rPr>
          <w:rStyle w:val="HideTWBExt"/>
        </w:rPr>
        <w:t>&lt;/Amend&gt;</w:t>
      </w:r>
    </w:p>
    <w:p w:rsidR="00F80E1E" w:rsidRPr="00F80E1E" w:rsidP="00F80E1E" w14:paraId="15BC7428" w14:textId="1BE44196">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2144</w:t>
      </w:r>
      <w:r w:rsidRPr="00F80E1E">
        <w:rPr>
          <w:rStyle w:val="HideTWBExt"/>
          <w:b w:val="0"/>
        </w:rPr>
        <w:t>&lt;/NumAm&gt;</w:t>
      </w:r>
    </w:p>
    <w:p w:rsidR="00F80E1E" w:rsidRPr="00F80E1E" w:rsidP="00F80E1E" w14:paraId="79C0D3E8" w14:textId="77777777">
      <w:pPr>
        <w:pStyle w:val="NormalBold"/>
        <w:rPr>
          <w:color w:val="000000" w:themeColor="text1"/>
        </w:rPr>
      </w:pPr>
      <w:r w:rsidRPr="00F80E1E">
        <w:rPr>
          <w:rStyle w:val="HideTWBExt"/>
          <w:b w:val="0"/>
        </w:rPr>
        <w:t>&lt;RepeatBlock-By&gt;&lt;Members&gt;</w:t>
      </w:r>
      <w:r w:rsidRPr="00F80E1E">
        <w:rPr>
          <w:color w:val="000000" w:themeColor="text1"/>
        </w:rPr>
        <w:t xml:space="preserve">Paulo do Nascimento Cabral, Ana Miguel Pedro, </w:t>
      </w:r>
      <w:r w:rsidRPr="00F80E1E">
        <w:rPr>
          <w:color w:val="000000" w:themeColor="text1"/>
        </w:rPr>
        <w:t>Sérgio</w:t>
      </w:r>
      <w:r w:rsidRPr="00F80E1E">
        <w:rPr>
          <w:color w:val="000000" w:themeColor="text1"/>
        </w:rPr>
        <w:t xml:space="preserve"> Humberto, Paulo Cunha, </w:t>
      </w:r>
      <w:r w:rsidRPr="00F80E1E">
        <w:rPr>
          <w:color w:val="000000" w:themeColor="text1"/>
        </w:rPr>
        <w:t>Sebastião</w:t>
      </w:r>
      <w:r w:rsidRPr="00F80E1E">
        <w:rPr>
          <w:color w:val="000000" w:themeColor="text1"/>
        </w:rPr>
        <w:t xml:space="preserve"> </w:t>
      </w:r>
      <w:r w:rsidRPr="00F80E1E">
        <w:rPr>
          <w:color w:val="000000" w:themeColor="text1"/>
        </w:rPr>
        <w:t>Bugalho</w:t>
      </w:r>
      <w:r w:rsidRPr="00F80E1E">
        <w:rPr>
          <w:rStyle w:val="HideTWBExt"/>
          <w:b w:val="0"/>
        </w:rPr>
        <w:t>&lt;/Members&gt;</w:t>
      </w:r>
    </w:p>
    <w:p w:rsidR="00F80E1E" w:rsidRPr="00F80E1E" w:rsidP="00F80E1E" w14:paraId="758E6004" w14:textId="77777777">
      <w:pPr>
        <w:pStyle w:val="NormalBold"/>
        <w:rPr>
          <w:color w:val="000000" w:themeColor="text1"/>
        </w:rPr>
      </w:pPr>
      <w:r w:rsidRPr="00F80E1E">
        <w:rPr>
          <w:rStyle w:val="HideTWBExt"/>
          <w:b w:val="0"/>
        </w:rPr>
        <w:t>&lt;/RepeatBlock-By&gt;</w:t>
      </w:r>
    </w:p>
    <w:p w:rsidR="00F80E1E" w:rsidRPr="00F80E1E" w:rsidP="00F80E1E" w14:paraId="720679A7"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7D75F3C6" w14:textId="77777777">
      <w:pPr>
        <w:pStyle w:val="NormalBold"/>
        <w:rPr>
          <w:color w:val="000000" w:themeColor="text1"/>
        </w:rPr>
      </w:pPr>
      <w:r w:rsidRPr="00F80E1E">
        <w:rPr>
          <w:rStyle w:val="HideTWBExt"/>
          <w:b w:val="0"/>
        </w:rPr>
        <w:t>&lt;Article&gt;</w:t>
      </w:r>
      <w:r w:rsidRPr="00F80E1E">
        <w:rPr>
          <w:color w:val="000000" w:themeColor="text1"/>
        </w:rPr>
        <w:t>Artykuł 10 – ustęp 2</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1A25B8"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115F9BA" w14:textId="77777777">
            <w:pPr>
              <w:rPr>
                <w:color w:val="000000" w:themeColor="text1"/>
              </w:rPr>
            </w:pPr>
          </w:p>
        </w:tc>
      </w:tr>
      <w:tr w14:paraId="77E8D420"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0D25D2D2"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F1586FF" w14:textId="77777777">
            <w:pPr>
              <w:pStyle w:val="AmColumnHeading"/>
              <w:rPr>
                <w:color w:val="000000" w:themeColor="text1"/>
              </w:rPr>
            </w:pPr>
            <w:r w:rsidRPr="00F80E1E">
              <w:rPr>
                <w:color w:val="000000" w:themeColor="text1"/>
              </w:rPr>
              <w:t>Poprawka</w:t>
            </w:r>
          </w:p>
        </w:tc>
      </w:tr>
      <w:tr w14:paraId="723FAE73"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A1EDA9E" w14:textId="77777777">
            <w:pPr>
              <w:pStyle w:val="Normal6a"/>
              <w:rPr>
                <w:color w:val="000000" w:themeColor="text1"/>
              </w:rPr>
            </w:pPr>
            <w:r w:rsidRPr="00F80E1E">
              <w:rPr>
                <w:color w:val="000000" w:themeColor="text1"/>
              </w:rPr>
              <w:t>2.</w:t>
            </w:r>
            <w:r w:rsidRPr="00F80E1E">
              <w:rPr>
                <w:color w:val="000000" w:themeColor="text1"/>
              </w:rPr>
              <w:tab/>
              <w:t>Każde państwo członkowskie zapewnia wsparcie dla rolnictwa ekologicznego certyfikowanego zgodnie z rozporządzeniem Parlamentu Europejskiego i Rady (UE) 2018/848</w:t>
            </w:r>
            <w:r w:rsidRPr="00F80E1E">
              <w:rPr>
                <w:color w:val="000000" w:themeColor="text1"/>
                <w:vertAlign w:val="superscript"/>
              </w:rPr>
              <w:t>16</w:t>
            </w:r>
            <w:r w:rsidRPr="00F80E1E">
              <w:rPr>
                <w:color w:val="000000" w:themeColor="text1"/>
              </w:rPr>
              <w:t xml:space="preserve"> oraz dla systemów ekstensywnej produkcji zwierzęcej w ramach obu form działania, o których mowa w ust. 1.</w:t>
            </w:r>
          </w:p>
        </w:tc>
        <w:tc>
          <w:tcPr>
            <w:tcW w:w="4876" w:type="dxa"/>
            <w:tcBorders>
              <w:top w:val="nil"/>
              <w:left w:val="nil"/>
              <w:bottom w:val="nil"/>
              <w:right w:val="nil"/>
            </w:tcBorders>
          </w:tcPr>
          <w:p w:rsidR="00F80E1E" w:rsidRPr="00F80E1E" w:rsidP="00E224BD" w14:paraId="4CB5B724" w14:textId="77777777">
            <w:pPr>
              <w:pStyle w:val="Normal6a"/>
              <w:rPr>
                <w:color w:val="000000" w:themeColor="text1"/>
              </w:rPr>
            </w:pPr>
            <w:r w:rsidRPr="00F80E1E">
              <w:rPr>
                <w:color w:val="000000" w:themeColor="text1"/>
              </w:rPr>
              <w:t>2.</w:t>
            </w:r>
            <w:r w:rsidRPr="00F80E1E">
              <w:rPr>
                <w:color w:val="000000" w:themeColor="text1"/>
              </w:rPr>
              <w:tab/>
              <w:t>Każde państwo członkowskie zapewnia wsparcie dla rolnictwa ekologicznego certyfikowanego zgodnie z rozporządzeniem Parlamentu Europejskiego i Rady (UE) 2018/848</w:t>
            </w:r>
            <w:r w:rsidRPr="00F80E1E">
              <w:rPr>
                <w:color w:val="000000" w:themeColor="text1"/>
                <w:vertAlign w:val="superscript"/>
              </w:rPr>
              <w:t>16</w:t>
            </w:r>
            <w:r w:rsidRPr="00F80E1E">
              <w:rPr>
                <w:color w:val="000000" w:themeColor="text1"/>
              </w:rPr>
              <w:t xml:space="preserve"> oraz dla </w:t>
            </w:r>
            <w:r w:rsidRPr="00F80E1E">
              <w:rPr>
                <w:b/>
                <w:i/>
                <w:color w:val="000000" w:themeColor="text1"/>
              </w:rPr>
              <w:t>integrowanej produkcji, rolnictwa precyzyjnego, cyfrowego nawadniania, uprawy uproszczonej i</w:t>
            </w:r>
            <w:r w:rsidRPr="00F80E1E">
              <w:rPr>
                <w:color w:val="000000" w:themeColor="text1"/>
              </w:rPr>
              <w:t xml:space="preserve"> systemów ekstensywnej produkcji zwierzęcej w ramach obu form działania, o których mowa w ust. 1.</w:t>
            </w:r>
          </w:p>
        </w:tc>
      </w:tr>
      <w:tr w14:paraId="22C3660A"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01471D5" w14:textId="77777777">
            <w:pPr>
              <w:pStyle w:val="Normal6a"/>
              <w:rPr>
                <w:color w:val="000000" w:themeColor="text1"/>
              </w:rPr>
            </w:pPr>
            <w:r w:rsidRPr="00F80E1E">
              <w:rPr>
                <w:b/>
                <w:i/>
                <w:color w:val="000000" w:themeColor="text1"/>
              </w:rPr>
              <w:t>_________________</w:t>
            </w:r>
          </w:p>
        </w:tc>
        <w:tc>
          <w:tcPr>
            <w:tcW w:w="4876" w:type="dxa"/>
            <w:tcBorders>
              <w:top w:val="nil"/>
              <w:left w:val="nil"/>
              <w:bottom w:val="nil"/>
              <w:right w:val="nil"/>
            </w:tcBorders>
          </w:tcPr>
          <w:p w:rsidR="00F80E1E" w:rsidRPr="00F80E1E" w:rsidP="00E224BD" w14:paraId="7B5FBC30" w14:textId="77777777">
            <w:pPr>
              <w:pStyle w:val="Normal6a"/>
              <w:rPr>
                <w:color w:val="000000" w:themeColor="text1"/>
              </w:rPr>
            </w:pPr>
            <w:r w:rsidRPr="00F80E1E">
              <w:rPr>
                <w:b/>
                <w:i/>
                <w:color w:val="000000" w:themeColor="text1"/>
              </w:rPr>
              <w:t>_________________</w:t>
            </w:r>
          </w:p>
        </w:tc>
      </w:tr>
      <w:tr w14:paraId="6D6C1FEE"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D2E56FD" w14:textId="77777777">
            <w:pPr>
              <w:pStyle w:val="Normal6a"/>
              <w:rPr>
                <w:color w:val="000000" w:themeColor="text1"/>
              </w:rPr>
            </w:pPr>
            <w:r w:rsidRPr="00F80E1E">
              <w:rPr>
                <w:color w:val="000000" w:themeColor="text1"/>
                <w:vertAlign w:val="superscript"/>
              </w:rPr>
              <w:t>16</w:t>
            </w:r>
            <w:r w:rsidRPr="00F80E1E">
              <w:rPr>
                <w:color w:val="000000" w:themeColor="text1"/>
              </w:rPr>
              <w:t xml:space="preserve"> Rozporządzenie Parlamentu Europejskiego i Rady (UE) 2018/848 z dnia 30 maja 2018 r. w sprawie produkcji ekologicznej i znakowania produktów ekologicznych i uchylające rozporządzenie Rady (WE) nr 834/2007 (Dz.U. L 150 z </w:t>
            </w:r>
            <w:r w:rsidRPr="00F80E1E">
              <w:rPr>
                <w:color w:val="000000" w:themeColor="text1"/>
              </w:rPr>
              <w:t>14.6.2018</w:t>
            </w:r>
            <w:r w:rsidRPr="00F80E1E">
              <w:rPr>
                <w:color w:val="000000" w:themeColor="text1"/>
              </w:rPr>
              <w:t>, s. 1, ELI: http://data.europa.eu/eli/reg/2018/848/oj).</w:t>
            </w:r>
          </w:p>
        </w:tc>
        <w:tc>
          <w:tcPr>
            <w:tcW w:w="4876" w:type="dxa"/>
            <w:tcBorders>
              <w:top w:val="nil"/>
              <w:left w:val="nil"/>
              <w:bottom w:val="nil"/>
              <w:right w:val="nil"/>
            </w:tcBorders>
          </w:tcPr>
          <w:p w:rsidR="00F80E1E" w:rsidRPr="00F80E1E" w:rsidP="00E224BD" w14:paraId="35CBFB15" w14:textId="77777777">
            <w:pPr>
              <w:pStyle w:val="Normal6a"/>
              <w:rPr>
                <w:color w:val="000000" w:themeColor="text1"/>
              </w:rPr>
            </w:pPr>
            <w:r w:rsidRPr="00F80E1E">
              <w:rPr>
                <w:color w:val="000000" w:themeColor="text1"/>
                <w:vertAlign w:val="superscript"/>
              </w:rPr>
              <w:t>16</w:t>
            </w:r>
            <w:r w:rsidRPr="00F80E1E">
              <w:rPr>
                <w:color w:val="000000" w:themeColor="text1"/>
              </w:rPr>
              <w:t xml:space="preserve"> Rozporządzenie Parlamentu Europejskiego i Rady (UE) 2018/848 z dnia 30 maja 2018 r. w sprawie produkcji ekologicznej i znakowania produktów ekologicznych i uchylające rozporządzenie Rady (WE) nr 834/2007 (Dz.U. L 150 z </w:t>
            </w:r>
            <w:r w:rsidRPr="00F80E1E">
              <w:rPr>
                <w:color w:val="000000" w:themeColor="text1"/>
              </w:rPr>
              <w:t>14.6.2018</w:t>
            </w:r>
            <w:r w:rsidRPr="00F80E1E">
              <w:rPr>
                <w:color w:val="000000" w:themeColor="text1"/>
              </w:rPr>
              <w:t>, s. 1, ELI: http://data.europa.eu/eli/reg/2018/848/oj).</w:t>
            </w:r>
          </w:p>
        </w:tc>
      </w:tr>
    </w:tbl>
    <w:p w:rsidR="00F80E1E" w:rsidRPr="00F80E1E" w:rsidP="00F80E1E" w14:paraId="6811DC5A"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{PT}</w:t>
      </w:r>
      <w:r w:rsidRPr="00F80E1E">
        <w:rPr>
          <w:color w:val="000000" w:themeColor="text1"/>
        </w:rPr>
        <w:t>pt</w:t>
      </w:r>
      <w:r w:rsidRPr="00F80E1E">
        <w:rPr>
          <w:rStyle w:val="HideTWBExt"/>
        </w:rPr>
        <w:t>&lt;/Original&gt;</w:t>
      </w:r>
    </w:p>
    <w:p w:rsidR="00F80E1E" w:rsidRPr="00F80E1E" w:rsidP="00F80E1E" w14:paraId="103F624F" w14:textId="77777777">
      <w:pPr>
        <w:rPr>
          <w:color w:val="000000" w:themeColor="text1"/>
        </w:rPr>
      </w:pPr>
      <w:r w:rsidRPr="00F80E1E">
        <w:rPr>
          <w:rStyle w:val="HideTWBExt"/>
        </w:rPr>
        <w:t>&lt;/Amend&gt;</w:t>
      </w:r>
    </w:p>
    <w:p w:rsidR="00F80E1E" w:rsidRPr="00F80E1E" w:rsidP="00F80E1E" w14:paraId="5054838D" w14:textId="180F46F3">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2145</w:t>
      </w:r>
      <w:r w:rsidRPr="00F80E1E">
        <w:rPr>
          <w:rStyle w:val="HideTWBExt"/>
          <w:b w:val="0"/>
        </w:rPr>
        <w:t>&lt;/NumAm&gt;</w:t>
      </w:r>
    </w:p>
    <w:p w:rsidR="00F80E1E" w:rsidRPr="00F80E1E" w:rsidP="00F80E1E" w14:paraId="554798F4"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Carmen Crespo </w:t>
      </w:r>
      <w:r w:rsidRPr="00F80E1E">
        <w:rPr>
          <w:color w:val="000000" w:themeColor="text1"/>
        </w:rPr>
        <w:t>Díaz</w:t>
      </w:r>
      <w:r w:rsidRPr="00F80E1E">
        <w:rPr>
          <w:color w:val="000000" w:themeColor="text1"/>
        </w:rPr>
        <w:t xml:space="preserve">, Elena Nevado del </w:t>
      </w:r>
      <w:r w:rsidRPr="00F80E1E">
        <w:rPr>
          <w:color w:val="000000" w:themeColor="text1"/>
        </w:rPr>
        <w:t>Campo</w:t>
      </w:r>
      <w:r w:rsidRPr="00F80E1E">
        <w:rPr>
          <w:color w:val="000000" w:themeColor="text1"/>
        </w:rPr>
        <w:t xml:space="preserve">, Juan Ignacio </w:t>
      </w:r>
      <w:r w:rsidRPr="00F80E1E">
        <w:rPr>
          <w:color w:val="000000" w:themeColor="text1"/>
        </w:rPr>
        <w:t>Zoido</w:t>
      </w:r>
      <w:r w:rsidRPr="00F80E1E">
        <w:rPr>
          <w:color w:val="000000" w:themeColor="text1"/>
        </w:rPr>
        <w:t xml:space="preserve"> </w:t>
      </w:r>
      <w:r w:rsidRPr="00F80E1E">
        <w:rPr>
          <w:color w:val="000000" w:themeColor="text1"/>
        </w:rPr>
        <w:t>Álvarez</w:t>
      </w:r>
      <w:r w:rsidRPr="00F80E1E">
        <w:rPr>
          <w:rStyle w:val="HideTWBExt"/>
          <w:b w:val="0"/>
        </w:rPr>
        <w:t>&lt;/Members&gt;</w:t>
      </w:r>
    </w:p>
    <w:p w:rsidR="00F80E1E" w:rsidRPr="00F80E1E" w:rsidP="00F80E1E" w14:paraId="36C3B596" w14:textId="77777777">
      <w:pPr>
        <w:pStyle w:val="NormalBold"/>
        <w:rPr>
          <w:color w:val="000000" w:themeColor="text1"/>
        </w:rPr>
      </w:pPr>
      <w:r w:rsidRPr="00F80E1E">
        <w:rPr>
          <w:rStyle w:val="HideTWBExt"/>
          <w:b w:val="0"/>
        </w:rPr>
        <w:t>&lt;/RepeatBlock-By&gt;</w:t>
      </w:r>
    </w:p>
    <w:p w:rsidR="00F80E1E" w:rsidRPr="00F80E1E" w:rsidP="00F80E1E" w14:paraId="0D1A1961"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3D4C6891" w14:textId="77777777">
      <w:pPr>
        <w:pStyle w:val="NormalBold"/>
        <w:rPr>
          <w:color w:val="000000" w:themeColor="text1"/>
        </w:rPr>
      </w:pPr>
      <w:r w:rsidRPr="00F80E1E">
        <w:rPr>
          <w:rStyle w:val="HideTWBExt"/>
          <w:b w:val="0"/>
        </w:rPr>
        <w:t>&lt;Article&gt;</w:t>
      </w:r>
      <w:r w:rsidRPr="00F80E1E">
        <w:rPr>
          <w:color w:val="000000" w:themeColor="text1"/>
        </w:rPr>
        <w:t>Artykuł 10 – ustęp 2</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81F936"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75463B5" w14:textId="77777777">
            <w:pPr>
              <w:rPr>
                <w:color w:val="000000" w:themeColor="text1"/>
              </w:rPr>
            </w:pPr>
          </w:p>
        </w:tc>
      </w:tr>
      <w:tr w14:paraId="6C3DB5E2"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04425A06"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0843DA6" w14:textId="77777777">
            <w:pPr>
              <w:pStyle w:val="AmColumnHeading"/>
              <w:rPr>
                <w:color w:val="000000" w:themeColor="text1"/>
              </w:rPr>
            </w:pPr>
            <w:r w:rsidRPr="00F80E1E">
              <w:rPr>
                <w:color w:val="000000" w:themeColor="text1"/>
              </w:rPr>
              <w:t>Poprawka</w:t>
            </w:r>
          </w:p>
        </w:tc>
      </w:tr>
      <w:tr w14:paraId="7A0404EF"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677A23B" w14:textId="77777777">
            <w:pPr>
              <w:pStyle w:val="Normal6a"/>
              <w:rPr>
                <w:color w:val="000000" w:themeColor="text1"/>
              </w:rPr>
            </w:pPr>
            <w:r w:rsidRPr="00F80E1E">
              <w:rPr>
                <w:color w:val="000000" w:themeColor="text1"/>
              </w:rPr>
              <w:t>2.</w:t>
            </w:r>
            <w:r w:rsidRPr="00F80E1E">
              <w:rPr>
                <w:color w:val="000000" w:themeColor="text1"/>
              </w:rPr>
              <w:tab/>
              <w:t xml:space="preserve">Każde państwo członkowskie </w:t>
            </w:r>
            <w:r w:rsidRPr="00F80E1E">
              <w:rPr>
                <w:b/>
                <w:i/>
                <w:color w:val="000000" w:themeColor="text1"/>
              </w:rPr>
              <w:t>zapewnia</w:t>
            </w:r>
            <w:r w:rsidRPr="00F80E1E">
              <w:rPr>
                <w:color w:val="000000" w:themeColor="text1"/>
              </w:rPr>
              <w:t xml:space="preserve"> wsparcie dla rolnictwa ekologicznego certyfikowanego zgodnie z rozporządzeniem Parlamentu Europejskiego i Rady (UE) 2018/848</w:t>
            </w:r>
            <w:r w:rsidRPr="00F80E1E">
              <w:rPr>
                <w:b/>
                <w:i/>
                <w:color w:val="000000" w:themeColor="text1"/>
                <w:vertAlign w:val="superscript"/>
              </w:rPr>
              <w:t>16</w:t>
            </w:r>
            <w:r w:rsidRPr="00F80E1E">
              <w:rPr>
                <w:b/>
                <w:i/>
                <w:color w:val="000000" w:themeColor="text1"/>
              </w:rPr>
              <w:t xml:space="preserve"> oraz</w:t>
            </w:r>
            <w:r w:rsidRPr="00F80E1E">
              <w:rPr>
                <w:color w:val="000000" w:themeColor="text1"/>
              </w:rPr>
              <w:t xml:space="preserve"> dla systemów ekstensywnej produkcji zwierzęcej w ramach obu form działania, o których mowa w ust. 1.</w:t>
            </w:r>
          </w:p>
        </w:tc>
        <w:tc>
          <w:tcPr>
            <w:tcW w:w="4876" w:type="dxa"/>
            <w:tcBorders>
              <w:top w:val="nil"/>
              <w:left w:val="nil"/>
              <w:bottom w:val="nil"/>
              <w:right w:val="nil"/>
            </w:tcBorders>
          </w:tcPr>
          <w:p w:rsidR="00F80E1E" w:rsidRPr="00F80E1E" w:rsidP="00E224BD" w14:paraId="06976B82" w14:textId="77777777">
            <w:pPr>
              <w:pStyle w:val="Normal6a"/>
              <w:rPr>
                <w:color w:val="000000" w:themeColor="text1"/>
              </w:rPr>
            </w:pPr>
            <w:r w:rsidRPr="00F80E1E">
              <w:rPr>
                <w:color w:val="000000" w:themeColor="text1"/>
              </w:rPr>
              <w:t>2.</w:t>
            </w:r>
            <w:r w:rsidRPr="00F80E1E">
              <w:rPr>
                <w:color w:val="000000" w:themeColor="text1"/>
              </w:rPr>
              <w:tab/>
              <w:t xml:space="preserve">Każde państwo członkowskie </w:t>
            </w:r>
            <w:r w:rsidRPr="00F80E1E">
              <w:rPr>
                <w:b/>
                <w:i/>
                <w:color w:val="000000" w:themeColor="text1"/>
              </w:rPr>
              <w:t>może zapewniać</w:t>
            </w:r>
            <w:r w:rsidRPr="00F80E1E">
              <w:rPr>
                <w:color w:val="000000" w:themeColor="text1"/>
              </w:rPr>
              <w:t xml:space="preserve"> wsparcie dla rolnictwa ekologicznego certyfikowanego zgodnie z rozporządzeniem Parlamentu Europejskiego i Rady (UE) 2018/848</w:t>
            </w:r>
            <w:r w:rsidRPr="00F80E1E">
              <w:rPr>
                <w:b/>
                <w:i/>
                <w:color w:val="000000" w:themeColor="text1"/>
              </w:rPr>
              <w:t>,</w:t>
            </w:r>
            <w:r w:rsidRPr="00F80E1E">
              <w:rPr>
                <w:color w:val="000000" w:themeColor="text1"/>
              </w:rPr>
              <w:t xml:space="preserve"> dla </w:t>
            </w:r>
            <w:r w:rsidRPr="00F80E1E">
              <w:rPr>
                <w:b/>
                <w:i/>
                <w:color w:val="000000" w:themeColor="text1"/>
              </w:rPr>
              <w:t>integrowanej produkcji, dla</w:t>
            </w:r>
            <w:r w:rsidRPr="00F80E1E">
              <w:rPr>
                <w:color w:val="000000" w:themeColor="text1"/>
              </w:rPr>
              <w:t xml:space="preserve"> systemów ekstensywnej produkcji zwierzęcej </w:t>
            </w:r>
            <w:r w:rsidRPr="00F80E1E">
              <w:rPr>
                <w:b/>
                <w:i/>
                <w:color w:val="000000" w:themeColor="text1"/>
              </w:rPr>
              <w:t>oraz dla innych systemów produkcji dostosowanych do jego warunków agronomicznych, klimatycznych i terytorialnych</w:t>
            </w:r>
            <w:r w:rsidRPr="00F80E1E">
              <w:rPr>
                <w:color w:val="000000" w:themeColor="text1"/>
              </w:rPr>
              <w:t xml:space="preserve"> w ramach obu form działania, o których mowa w ust. 1.</w:t>
            </w:r>
          </w:p>
        </w:tc>
      </w:tr>
      <w:tr w14:paraId="1C745844"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73E3333" w14:textId="77777777">
            <w:pPr>
              <w:pStyle w:val="Normal6a"/>
              <w:rPr>
                <w:color w:val="000000" w:themeColor="text1"/>
              </w:rPr>
            </w:pPr>
            <w:r w:rsidRPr="00F80E1E">
              <w:rPr>
                <w:b/>
                <w:i/>
                <w:color w:val="000000" w:themeColor="text1"/>
              </w:rPr>
              <w:t>_________________</w:t>
            </w:r>
          </w:p>
        </w:tc>
        <w:tc>
          <w:tcPr>
            <w:tcW w:w="4876" w:type="dxa"/>
            <w:tcBorders>
              <w:top w:val="nil"/>
              <w:left w:val="nil"/>
              <w:bottom w:val="nil"/>
              <w:right w:val="nil"/>
            </w:tcBorders>
          </w:tcPr>
          <w:p w:rsidR="00F80E1E" w:rsidRPr="00F80E1E" w:rsidP="00E224BD" w14:paraId="783ECE11" w14:textId="77777777">
            <w:pPr>
              <w:rPr>
                <w:color w:val="000000" w:themeColor="text1"/>
              </w:rPr>
            </w:pPr>
          </w:p>
        </w:tc>
      </w:tr>
      <w:tr w14:paraId="3603A41F"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66AE65F" w14:textId="77777777">
            <w:pPr>
              <w:pStyle w:val="Normal6a"/>
              <w:rPr>
                <w:color w:val="000000" w:themeColor="text1"/>
              </w:rPr>
            </w:pPr>
            <w:r w:rsidRPr="00F80E1E">
              <w:rPr>
                <w:b/>
                <w:i/>
                <w:color w:val="000000" w:themeColor="text1"/>
                <w:vertAlign w:val="superscript"/>
              </w:rPr>
              <w:t>16</w:t>
            </w:r>
            <w:r w:rsidRPr="00F80E1E">
              <w:rPr>
                <w:b/>
                <w:i/>
                <w:color w:val="000000" w:themeColor="text1"/>
              </w:rPr>
              <w:t xml:space="preserve"> Rozporządzenie Parlamentu Europejskiego i Rady (UE) 2018/848 z dnia 30 maja 2018 r. w sprawie produkcji ekologicznej i znakowania produktów ekologicznych i uchylające rozporządzenie Rady (WE) nr 834/2007 (Dz.U. L 150 z </w:t>
            </w:r>
            <w:r w:rsidRPr="00F80E1E">
              <w:rPr>
                <w:b/>
                <w:i/>
                <w:color w:val="000000" w:themeColor="text1"/>
              </w:rPr>
              <w:t>14.6.2018</w:t>
            </w:r>
            <w:r w:rsidRPr="00F80E1E">
              <w:rPr>
                <w:b/>
                <w:i/>
                <w:color w:val="000000" w:themeColor="text1"/>
              </w:rPr>
              <w:t>, s. 1, ELI: http://data.europa.eu/eli/reg/2018/848/oj ).</w:t>
            </w:r>
          </w:p>
        </w:tc>
        <w:tc>
          <w:tcPr>
            <w:tcW w:w="4876" w:type="dxa"/>
            <w:tcBorders>
              <w:top w:val="nil"/>
              <w:left w:val="nil"/>
              <w:bottom w:val="nil"/>
              <w:right w:val="nil"/>
            </w:tcBorders>
          </w:tcPr>
          <w:p w:rsidR="00F80E1E" w:rsidRPr="00F80E1E" w:rsidP="00E224BD" w14:paraId="3E1490CB" w14:textId="77777777">
            <w:pPr>
              <w:rPr>
                <w:color w:val="000000" w:themeColor="text1"/>
              </w:rPr>
            </w:pPr>
          </w:p>
        </w:tc>
      </w:tr>
    </w:tbl>
    <w:p w:rsidR="00F80E1E" w:rsidRPr="00F80E1E" w:rsidP="00F80E1E" w14:paraId="44BC1413"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{ES}</w:t>
      </w:r>
      <w:r w:rsidRPr="00F80E1E">
        <w:rPr>
          <w:color w:val="000000" w:themeColor="text1"/>
        </w:rPr>
        <w:t>es</w:t>
      </w:r>
      <w:r w:rsidRPr="00F80E1E">
        <w:rPr>
          <w:rStyle w:val="HideTWBExt"/>
        </w:rPr>
        <w:t>&lt;/Original&gt;</w:t>
      </w:r>
    </w:p>
    <w:p w:rsidR="00F80E1E" w:rsidRPr="00F80E1E" w:rsidP="00F80E1E" w14:paraId="7E5AFC6F"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03931EDF" w14:textId="77777777">
      <w:pPr>
        <w:pStyle w:val="AmJustText"/>
        <w:rPr>
          <w:color w:val="000000" w:themeColor="text1"/>
        </w:rPr>
      </w:pPr>
      <w:r w:rsidRPr="00F80E1E">
        <w:rPr>
          <w:color w:val="000000" w:themeColor="text1"/>
        </w:rPr>
        <w:t>WPR powinna uwzględniać różnorodność modeli, a nie ograniczać się do jednego podejścia. Integrowana produkcja, rolnictwo precyzyjne, cyfryzacja nawadniania oraz gospodarowanie glebami mogą przyczynić się do zrównoważonego rozwoju, efektywnego wykorzystania zasobów oraz konkurencyjności gospodarstw rolnych.</w:t>
      </w:r>
    </w:p>
    <w:p w:rsidR="00F80E1E" w:rsidRPr="00F80E1E" w:rsidP="00F80E1E" w14:paraId="3E13FDE5" w14:textId="77777777">
      <w:pPr>
        <w:rPr>
          <w:color w:val="000000" w:themeColor="text1"/>
        </w:rPr>
      </w:pPr>
      <w:r w:rsidRPr="00F80E1E">
        <w:rPr>
          <w:rStyle w:val="HideTWBExt"/>
        </w:rPr>
        <w:t>&lt;/Amend&gt;</w:t>
      </w:r>
    </w:p>
    <w:p w:rsidR="00F80E1E" w:rsidRPr="00F80E1E" w:rsidP="00F80E1E" w14:paraId="61C984FB" w14:textId="2E84B40D">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2146</w:t>
      </w:r>
      <w:r w:rsidRPr="00F80E1E">
        <w:rPr>
          <w:rStyle w:val="HideTWBExt"/>
          <w:b w:val="0"/>
        </w:rPr>
        <w:t>&lt;/NumAm&gt;</w:t>
      </w:r>
    </w:p>
    <w:p w:rsidR="00F80E1E" w:rsidRPr="00F80E1E" w:rsidP="00F80E1E" w14:paraId="0AFF712C" w14:textId="77777777">
      <w:pPr>
        <w:pStyle w:val="NormalBold"/>
        <w:rPr>
          <w:color w:val="000000" w:themeColor="text1"/>
        </w:rPr>
      </w:pPr>
      <w:r w:rsidRPr="00F80E1E">
        <w:rPr>
          <w:rStyle w:val="HideTWBExt"/>
          <w:b w:val="0"/>
        </w:rPr>
        <w:t>&lt;RepeatBlock-By&gt;&lt;Members&gt;</w:t>
      </w:r>
      <w:r w:rsidRPr="00F80E1E">
        <w:rPr>
          <w:color w:val="000000" w:themeColor="text1"/>
        </w:rPr>
        <w:t>Jessika</w:t>
      </w:r>
      <w:r w:rsidRPr="00F80E1E">
        <w:rPr>
          <w:color w:val="000000" w:themeColor="text1"/>
        </w:rPr>
        <w:t xml:space="preserve"> van </w:t>
      </w:r>
      <w:r w:rsidRPr="00F80E1E">
        <w:rPr>
          <w:color w:val="000000" w:themeColor="text1"/>
        </w:rPr>
        <w:t>Leeuwen</w:t>
      </w:r>
      <w:r w:rsidRPr="00F80E1E">
        <w:rPr>
          <w:color w:val="000000" w:themeColor="text1"/>
        </w:rPr>
        <w:t xml:space="preserve">, Sander </w:t>
      </w:r>
      <w:r w:rsidRPr="00F80E1E">
        <w:rPr>
          <w:color w:val="000000" w:themeColor="text1"/>
        </w:rPr>
        <w:t>Smit</w:t>
      </w:r>
      <w:r w:rsidRPr="00F80E1E">
        <w:rPr>
          <w:color w:val="000000" w:themeColor="text1"/>
        </w:rPr>
        <w:t xml:space="preserve">, Céline </w:t>
      </w:r>
      <w:r w:rsidRPr="00F80E1E">
        <w:rPr>
          <w:color w:val="000000" w:themeColor="text1"/>
        </w:rPr>
        <w:t>Imart</w:t>
      </w:r>
      <w:r w:rsidRPr="00F80E1E">
        <w:rPr>
          <w:rStyle w:val="HideTWBExt"/>
          <w:b w:val="0"/>
        </w:rPr>
        <w:t>&lt;/Members&gt;</w:t>
      </w:r>
    </w:p>
    <w:p w:rsidR="00F80E1E" w:rsidRPr="00F80E1E" w:rsidP="00F80E1E" w14:paraId="04A54C40" w14:textId="77777777">
      <w:pPr>
        <w:pStyle w:val="NormalBold"/>
        <w:rPr>
          <w:color w:val="000000" w:themeColor="text1"/>
        </w:rPr>
      </w:pPr>
      <w:r w:rsidRPr="00F80E1E">
        <w:rPr>
          <w:rStyle w:val="HideTWBExt"/>
          <w:b w:val="0"/>
        </w:rPr>
        <w:t>&lt;/RepeatBlock-By&gt;</w:t>
      </w:r>
    </w:p>
    <w:p w:rsidR="00F80E1E" w:rsidRPr="00F80E1E" w:rsidP="00F80E1E" w14:paraId="546AED9E"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252AB359" w14:textId="77777777">
      <w:pPr>
        <w:pStyle w:val="NormalBold"/>
        <w:rPr>
          <w:color w:val="000000" w:themeColor="text1"/>
        </w:rPr>
      </w:pPr>
      <w:r w:rsidRPr="00F80E1E">
        <w:rPr>
          <w:rStyle w:val="HideTWBExt"/>
          <w:b w:val="0"/>
        </w:rPr>
        <w:t>&lt;Article&gt;</w:t>
      </w:r>
      <w:r w:rsidRPr="00F80E1E">
        <w:rPr>
          <w:color w:val="000000" w:themeColor="text1"/>
        </w:rPr>
        <w:t>Artykuł 10 – ustęp 2</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3FDFE4"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722F14DA" w14:textId="77777777">
            <w:pPr>
              <w:rPr>
                <w:color w:val="000000" w:themeColor="text1"/>
              </w:rPr>
            </w:pPr>
          </w:p>
        </w:tc>
      </w:tr>
      <w:tr w14:paraId="17D1BE9F"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47CE880"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16F03298" w14:textId="77777777">
            <w:pPr>
              <w:pStyle w:val="AmColumnHeading"/>
              <w:rPr>
                <w:color w:val="000000" w:themeColor="text1"/>
              </w:rPr>
            </w:pPr>
            <w:r w:rsidRPr="00F80E1E">
              <w:rPr>
                <w:color w:val="000000" w:themeColor="text1"/>
              </w:rPr>
              <w:t>Poprawka</w:t>
            </w:r>
          </w:p>
        </w:tc>
      </w:tr>
      <w:tr w14:paraId="21CAE93C"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648AA596" w14:textId="77777777">
            <w:pPr>
              <w:pStyle w:val="Normal6a"/>
              <w:rPr>
                <w:color w:val="000000" w:themeColor="text1"/>
              </w:rPr>
            </w:pPr>
            <w:r w:rsidRPr="00F80E1E">
              <w:rPr>
                <w:color w:val="000000" w:themeColor="text1"/>
              </w:rPr>
              <w:t>2.</w:t>
            </w:r>
            <w:r w:rsidRPr="00F80E1E">
              <w:rPr>
                <w:color w:val="000000" w:themeColor="text1"/>
              </w:rPr>
              <w:tab/>
              <w:t>Każde państwo członkowskie zapewnia wsparcie dla rolnictwa ekologicznego certyfikowanego zgodnie z rozporządzeniem Parlamentu Europejskiego i Rady (UE) 2018/848</w:t>
            </w:r>
            <w:r w:rsidRPr="00F80E1E">
              <w:rPr>
                <w:color w:val="000000" w:themeColor="text1"/>
                <w:vertAlign w:val="superscript"/>
              </w:rPr>
              <w:t>16</w:t>
            </w:r>
            <w:r w:rsidRPr="00F80E1E">
              <w:rPr>
                <w:color w:val="000000" w:themeColor="text1"/>
              </w:rPr>
              <w:t xml:space="preserve"> oraz dla systemów </w:t>
            </w:r>
            <w:r w:rsidRPr="00F80E1E">
              <w:rPr>
                <w:b/>
                <w:i/>
                <w:color w:val="000000" w:themeColor="text1"/>
              </w:rPr>
              <w:t>ekstensywnej</w:t>
            </w:r>
            <w:r w:rsidRPr="00F80E1E">
              <w:rPr>
                <w:color w:val="000000" w:themeColor="text1"/>
              </w:rPr>
              <w:t xml:space="preserve"> produkcji zwierzęcej w ramach obu form działania, o których mowa w ust. 1.</w:t>
            </w:r>
          </w:p>
        </w:tc>
        <w:tc>
          <w:tcPr>
            <w:tcW w:w="4876" w:type="dxa"/>
            <w:tcBorders>
              <w:top w:val="nil"/>
              <w:left w:val="nil"/>
              <w:bottom w:val="nil"/>
              <w:right w:val="nil"/>
            </w:tcBorders>
          </w:tcPr>
          <w:p w:rsidR="00F80E1E" w:rsidRPr="00F80E1E" w:rsidP="00E224BD" w14:paraId="35FF64CD" w14:textId="77777777">
            <w:pPr>
              <w:pStyle w:val="Normal6a"/>
              <w:rPr>
                <w:color w:val="000000" w:themeColor="text1"/>
              </w:rPr>
            </w:pPr>
            <w:r w:rsidRPr="00F80E1E">
              <w:rPr>
                <w:color w:val="000000" w:themeColor="text1"/>
              </w:rPr>
              <w:t>2.</w:t>
            </w:r>
            <w:r w:rsidRPr="00F80E1E">
              <w:rPr>
                <w:color w:val="000000" w:themeColor="text1"/>
              </w:rPr>
              <w:tab/>
              <w:t>Każde państwo członkowskie zapewnia wsparcie dla rolnictwa ekologicznego certyfikowanego zgodnie z rozporządzeniem Parlamentu Europejskiego i Rady (UE) 2018/848</w:t>
            </w:r>
            <w:r w:rsidRPr="00F80E1E">
              <w:rPr>
                <w:color w:val="000000" w:themeColor="text1"/>
                <w:vertAlign w:val="superscript"/>
              </w:rPr>
              <w:t>16</w:t>
            </w:r>
            <w:r w:rsidRPr="00F80E1E">
              <w:rPr>
                <w:color w:val="000000" w:themeColor="text1"/>
              </w:rPr>
              <w:t xml:space="preserve"> oraz dla </w:t>
            </w:r>
            <w:r w:rsidRPr="00F80E1E">
              <w:rPr>
                <w:b/>
                <w:i/>
                <w:color w:val="000000" w:themeColor="text1"/>
              </w:rPr>
              <w:t>zasobooszczędnych</w:t>
            </w:r>
            <w:r w:rsidRPr="00F80E1E">
              <w:rPr>
                <w:b/>
                <w:i/>
                <w:color w:val="000000" w:themeColor="text1"/>
              </w:rPr>
              <w:t xml:space="preserve"> pod względem składników odżywczych</w:t>
            </w:r>
            <w:r w:rsidRPr="00F80E1E">
              <w:rPr>
                <w:color w:val="000000" w:themeColor="text1"/>
              </w:rPr>
              <w:t xml:space="preserve"> systemów produkcji zwierzęcej</w:t>
            </w:r>
            <w:r w:rsidRPr="00F80E1E">
              <w:rPr>
                <w:b/>
                <w:i/>
                <w:color w:val="000000" w:themeColor="text1"/>
              </w:rPr>
              <w:t>, w tym waloryzacji obornika i stosowania produktów odzyskanego azotu,</w:t>
            </w:r>
            <w:r w:rsidRPr="00F80E1E">
              <w:rPr>
                <w:color w:val="000000" w:themeColor="text1"/>
              </w:rPr>
              <w:t xml:space="preserve"> w ramach obu form działania, o których mowa w ust. 1.</w:t>
            </w:r>
          </w:p>
        </w:tc>
      </w:tr>
      <w:tr w14:paraId="17A27313"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06277B2" w14:textId="77777777">
            <w:pPr>
              <w:pStyle w:val="Normal6a"/>
              <w:rPr>
                <w:color w:val="000000" w:themeColor="text1"/>
              </w:rPr>
            </w:pPr>
            <w:r w:rsidRPr="00F80E1E">
              <w:rPr>
                <w:b/>
                <w:i/>
                <w:color w:val="000000" w:themeColor="text1"/>
              </w:rPr>
              <w:t>_________________</w:t>
            </w:r>
          </w:p>
        </w:tc>
        <w:tc>
          <w:tcPr>
            <w:tcW w:w="4876" w:type="dxa"/>
            <w:tcBorders>
              <w:top w:val="nil"/>
              <w:left w:val="nil"/>
              <w:bottom w:val="nil"/>
              <w:right w:val="nil"/>
            </w:tcBorders>
          </w:tcPr>
          <w:p w:rsidR="00F80E1E" w:rsidRPr="00F80E1E" w:rsidP="00E224BD" w14:paraId="5C96936C" w14:textId="77777777">
            <w:pPr>
              <w:pStyle w:val="Normal6a"/>
              <w:rPr>
                <w:color w:val="000000" w:themeColor="text1"/>
              </w:rPr>
            </w:pPr>
            <w:r w:rsidRPr="00F80E1E">
              <w:rPr>
                <w:b/>
                <w:i/>
                <w:color w:val="000000" w:themeColor="text1"/>
              </w:rPr>
              <w:t>_________________</w:t>
            </w:r>
          </w:p>
        </w:tc>
      </w:tr>
      <w:tr w14:paraId="304D3717"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E2563C9" w14:textId="77777777">
            <w:pPr>
              <w:pStyle w:val="Normal6a"/>
              <w:rPr>
                <w:color w:val="000000" w:themeColor="text1"/>
              </w:rPr>
            </w:pPr>
            <w:r w:rsidRPr="00F80E1E">
              <w:rPr>
                <w:color w:val="000000" w:themeColor="text1"/>
                <w:vertAlign w:val="superscript"/>
              </w:rPr>
              <w:t>16</w:t>
            </w:r>
            <w:r w:rsidRPr="00F80E1E">
              <w:rPr>
                <w:color w:val="000000" w:themeColor="text1"/>
              </w:rPr>
              <w:t xml:space="preserve"> Rozporządzenie Parlamentu Europejskiego i Rady (UE) 2018/848 z dnia 30 maja 2018 r. w sprawie produkcji ekologicznej i znakowania produktów ekologicznych i uchylające rozporządzenie Rady (WE) nr 834/2007 (Dz.U. L 150 z </w:t>
            </w:r>
            <w:r w:rsidRPr="00F80E1E">
              <w:rPr>
                <w:color w:val="000000" w:themeColor="text1"/>
              </w:rPr>
              <w:t>14.6.2018</w:t>
            </w:r>
            <w:r w:rsidRPr="00F80E1E">
              <w:rPr>
                <w:color w:val="000000" w:themeColor="text1"/>
              </w:rPr>
              <w:t>, s. 1, ELI: http://data.europa.eu/eli/reg/2018/848/oj).</w:t>
            </w:r>
          </w:p>
        </w:tc>
        <w:tc>
          <w:tcPr>
            <w:tcW w:w="4876" w:type="dxa"/>
            <w:tcBorders>
              <w:top w:val="nil"/>
              <w:left w:val="nil"/>
              <w:bottom w:val="nil"/>
              <w:right w:val="nil"/>
            </w:tcBorders>
          </w:tcPr>
          <w:p w:rsidR="00F80E1E" w:rsidRPr="00F80E1E" w:rsidP="00E224BD" w14:paraId="0B720597" w14:textId="77777777">
            <w:pPr>
              <w:pStyle w:val="Normal6a"/>
              <w:rPr>
                <w:color w:val="000000" w:themeColor="text1"/>
              </w:rPr>
            </w:pPr>
            <w:r w:rsidRPr="00F80E1E">
              <w:rPr>
                <w:color w:val="000000" w:themeColor="text1"/>
                <w:vertAlign w:val="superscript"/>
              </w:rPr>
              <w:t>16</w:t>
            </w:r>
            <w:r w:rsidRPr="00F80E1E">
              <w:rPr>
                <w:color w:val="000000" w:themeColor="text1"/>
              </w:rPr>
              <w:t xml:space="preserve"> Rozporządzenie Parlamentu Europejskiego i Rady (UE) 2018/848 z dnia 30 maja 2018 r. w sprawie produkcji ekologicznej i znakowania produktów ekologicznych i uchylające rozporządzenie Rady (WE) nr 834/2007 (Dz.U. L 150 z </w:t>
            </w:r>
            <w:r w:rsidRPr="00F80E1E">
              <w:rPr>
                <w:color w:val="000000" w:themeColor="text1"/>
              </w:rPr>
              <w:t>14.6.2018</w:t>
            </w:r>
            <w:r w:rsidRPr="00F80E1E">
              <w:rPr>
                <w:color w:val="000000" w:themeColor="text1"/>
              </w:rPr>
              <w:t>, s. 1, ELI: http://data.europa.eu/eli/reg/2018/848/oj).</w:t>
            </w:r>
          </w:p>
        </w:tc>
      </w:tr>
    </w:tbl>
    <w:p w:rsidR="00F80E1E" w:rsidRPr="00F80E1E" w:rsidP="00F80E1E" w14:paraId="1D4740E7"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5191A5B3" w14:textId="77777777">
      <w:pPr>
        <w:rPr>
          <w:color w:val="000000" w:themeColor="text1"/>
        </w:rPr>
      </w:pPr>
      <w:r w:rsidRPr="00F80E1E">
        <w:rPr>
          <w:rStyle w:val="HideTWBExt"/>
        </w:rPr>
        <w:t>&lt;/Amend&gt;</w:t>
      </w:r>
    </w:p>
    <w:p w:rsidR="00F80E1E" w:rsidRPr="00F80E1E" w:rsidP="00F80E1E" w14:paraId="33B5F405" w14:textId="67FD6E3D">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2147</w:t>
      </w:r>
      <w:r w:rsidRPr="00F80E1E">
        <w:rPr>
          <w:rStyle w:val="HideTWBExt"/>
          <w:b w:val="0"/>
        </w:rPr>
        <w:t>&lt;/NumAm&gt;</w:t>
      </w:r>
    </w:p>
    <w:p w:rsidR="00F80E1E" w:rsidRPr="00F80E1E" w:rsidP="00F80E1E" w14:paraId="665F29DF"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Camilla </w:t>
      </w:r>
      <w:r w:rsidRPr="00F80E1E">
        <w:rPr>
          <w:color w:val="000000" w:themeColor="text1"/>
        </w:rPr>
        <w:t>Laureti</w:t>
      </w:r>
      <w:r w:rsidRPr="00F80E1E">
        <w:rPr>
          <w:color w:val="000000" w:themeColor="text1"/>
        </w:rPr>
        <w:t xml:space="preserve">, </w:t>
      </w:r>
      <w:r w:rsidRPr="00F80E1E">
        <w:rPr>
          <w:color w:val="000000" w:themeColor="text1"/>
        </w:rPr>
        <w:t>Annalisa</w:t>
      </w:r>
      <w:r w:rsidRPr="00F80E1E">
        <w:rPr>
          <w:color w:val="000000" w:themeColor="text1"/>
        </w:rPr>
        <w:t xml:space="preserve"> Corrado</w:t>
      </w:r>
      <w:r w:rsidRPr="00F80E1E">
        <w:rPr>
          <w:rStyle w:val="HideTWBExt"/>
          <w:b w:val="0"/>
        </w:rPr>
        <w:t>&lt;/Members&gt;</w:t>
      </w:r>
    </w:p>
    <w:p w:rsidR="00F80E1E" w:rsidRPr="00F80E1E" w:rsidP="00F80E1E" w14:paraId="6BD649D8" w14:textId="77777777">
      <w:pPr>
        <w:pStyle w:val="NormalBold"/>
        <w:rPr>
          <w:color w:val="000000" w:themeColor="text1"/>
        </w:rPr>
      </w:pPr>
      <w:r w:rsidRPr="00F80E1E">
        <w:rPr>
          <w:rStyle w:val="HideTWBExt"/>
          <w:b w:val="0"/>
        </w:rPr>
        <w:t>&lt;/RepeatBlock-By&gt;</w:t>
      </w:r>
    </w:p>
    <w:p w:rsidR="00F80E1E" w:rsidRPr="00F80E1E" w:rsidP="00F80E1E" w14:paraId="16DBCAA6"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08F9FA6E" w14:textId="77777777">
      <w:pPr>
        <w:pStyle w:val="NormalBold"/>
        <w:rPr>
          <w:color w:val="000000" w:themeColor="text1"/>
        </w:rPr>
      </w:pPr>
      <w:r w:rsidRPr="00F80E1E">
        <w:rPr>
          <w:rStyle w:val="HideTWBExt"/>
          <w:b w:val="0"/>
        </w:rPr>
        <w:t>&lt;Article&gt;</w:t>
      </w:r>
      <w:r w:rsidRPr="00F80E1E">
        <w:rPr>
          <w:color w:val="000000" w:themeColor="text1"/>
        </w:rPr>
        <w:t>Artykuł 10 – ustęp 2</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D0D420"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7909034F" w14:textId="77777777">
            <w:pPr>
              <w:rPr>
                <w:color w:val="000000" w:themeColor="text1"/>
              </w:rPr>
            </w:pPr>
          </w:p>
        </w:tc>
      </w:tr>
      <w:tr w14:paraId="0A3DFD41"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0B66B528"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E4077B9" w14:textId="77777777">
            <w:pPr>
              <w:pStyle w:val="AmColumnHeading"/>
              <w:rPr>
                <w:color w:val="000000" w:themeColor="text1"/>
              </w:rPr>
            </w:pPr>
            <w:r w:rsidRPr="00F80E1E">
              <w:rPr>
                <w:color w:val="000000" w:themeColor="text1"/>
              </w:rPr>
              <w:t>Poprawka</w:t>
            </w:r>
          </w:p>
        </w:tc>
      </w:tr>
      <w:tr w14:paraId="42536B78"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72962A2" w14:textId="77777777">
            <w:pPr>
              <w:pStyle w:val="Normal6a"/>
              <w:rPr>
                <w:color w:val="000000" w:themeColor="text1"/>
              </w:rPr>
            </w:pPr>
            <w:r w:rsidRPr="00F80E1E">
              <w:rPr>
                <w:color w:val="000000" w:themeColor="text1"/>
              </w:rPr>
              <w:t>2.</w:t>
            </w:r>
            <w:r w:rsidRPr="00F80E1E">
              <w:rPr>
                <w:color w:val="000000" w:themeColor="text1"/>
              </w:rPr>
              <w:tab/>
              <w:t>Każde państwo członkowskie zapewnia wsparcie dla rolnictwa ekologicznego certyfikowanego zgodnie z rozporządzeniem Parlamentu Europejskiego i Rady (UE) 2018/848</w:t>
            </w:r>
            <w:r w:rsidRPr="00F80E1E">
              <w:rPr>
                <w:color w:val="000000" w:themeColor="text1"/>
                <w:vertAlign w:val="superscript"/>
              </w:rPr>
              <w:t>16</w:t>
            </w:r>
            <w:r w:rsidRPr="00F80E1E">
              <w:rPr>
                <w:color w:val="000000" w:themeColor="text1"/>
              </w:rPr>
              <w:t xml:space="preserve"> oraz dla systemów ekstensywnej produkcji zwierzęcej w ramach obu form działania, o których mowa w ust. 1.</w:t>
            </w:r>
          </w:p>
        </w:tc>
        <w:tc>
          <w:tcPr>
            <w:tcW w:w="4876" w:type="dxa"/>
            <w:tcBorders>
              <w:top w:val="nil"/>
              <w:left w:val="nil"/>
              <w:bottom w:val="nil"/>
              <w:right w:val="nil"/>
            </w:tcBorders>
          </w:tcPr>
          <w:p w:rsidR="00F80E1E" w:rsidRPr="00F80E1E" w:rsidP="00E224BD" w14:paraId="59B9A748" w14:textId="77777777">
            <w:pPr>
              <w:pStyle w:val="Normal6a"/>
              <w:rPr>
                <w:color w:val="000000" w:themeColor="text1"/>
              </w:rPr>
            </w:pPr>
            <w:r w:rsidRPr="00F80E1E">
              <w:rPr>
                <w:color w:val="000000" w:themeColor="text1"/>
              </w:rPr>
              <w:t>2.</w:t>
            </w:r>
            <w:r w:rsidRPr="00F80E1E">
              <w:rPr>
                <w:color w:val="000000" w:themeColor="text1"/>
              </w:rPr>
              <w:tab/>
              <w:t>Każde państwo członkowskie zapewnia wsparcie dla rolnictwa ekologicznego certyfikowanego zgodnie z rozporządzeniem Parlamentu Europejskiego i Rady (UE) 2018/848</w:t>
            </w:r>
            <w:r w:rsidRPr="00F80E1E">
              <w:rPr>
                <w:color w:val="000000" w:themeColor="text1"/>
                <w:vertAlign w:val="superscript"/>
              </w:rPr>
              <w:t>16</w:t>
            </w:r>
            <w:r w:rsidRPr="00F80E1E">
              <w:rPr>
                <w:color w:val="000000" w:themeColor="text1"/>
              </w:rPr>
              <w:t xml:space="preserve"> oraz dla systemów ekstensywnej produkcji zwierzęcej w ramach obu form działania, o których mowa w ust. 1. </w:t>
            </w:r>
            <w:r w:rsidRPr="00F80E1E">
              <w:rPr>
                <w:b/>
                <w:i/>
                <w:color w:val="000000" w:themeColor="text1"/>
              </w:rPr>
              <w:t>Wsparcie to należy utrzymać lub zwiększać w okresie programowania.</w:t>
            </w:r>
          </w:p>
        </w:tc>
      </w:tr>
      <w:tr w14:paraId="2CF90BA2"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54EAD2B" w14:textId="77777777">
            <w:pPr>
              <w:pStyle w:val="Normal6a"/>
              <w:rPr>
                <w:color w:val="000000" w:themeColor="text1"/>
              </w:rPr>
            </w:pPr>
            <w:r w:rsidRPr="00F80E1E">
              <w:rPr>
                <w:b/>
                <w:i/>
                <w:color w:val="000000" w:themeColor="text1"/>
              </w:rPr>
              <w:t>_________________</w:t>
            </w:r>
          </w:p>
        </w:tc>
        <w:tc>
          <w:tcPr>
            <w:tcW w:w="4876" w:type="dxa"/>
            <w:tcBorders>
              <w:top w:val="nil"/>
              <w:left w:val="nil"/>
              <w:bottom w:val="nil"/>
              <w:right w:val="nil"/>
            </w:tcBorders>
          </w:tcPr>
          <w:p w:rsidR="00F80E1E" w:rsidRPr="00F80E1E" w:rsidP="00E224BD" w14:paraId="0656048B" w14:textId="77777777">
            <w:pPr>
              <w:pStyle w:val="Normal6a"/>
              <w:rPr>
                <w:color w:val="000000" w:themeColor="text1"/>
              </w:rPr>
            </w:pPr>
            <w:r w:rsidRPr="00F80E1E">
              <w:rPr>
                <w:b/>
                <w:i/>
                <w:color w:val="000000" w:themeColor="text1"/>
              </w:rPr>
              <w:t>_________________</w:t>
            </w:r>
          </w:p>
        </w:tc>
      </w:tr>
      <w:tr w14:paraId="476D29D7"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69401619" w14:textId="77777777">
            <w:pPr>
              <w:pStyle w:val="Normal6a"/>
              <w:rPr>
                <w:color w:val="000000" w:themeColor="text1"/>
              </w:rPr>
            </w:pPr>
            <w:r w:rsidRPr="00F80E1E">
              <w:rPr>
                <w:color w:val="000000" w:themeColor="text1"/>
                <w:vertAlign w:val="superscript"/>
              </w:rPr>
              <w:t>16</w:t>
            </w:r>
            <w:r w:rsidRPr="00F80E1E">
              <w:rPr>
                <w:color w:val="000000" w:themeColor="text1"/>
              </w:rPr>
              <w:t xml:space="preserve"> Rozporządzenie Parlamentu Europejskiego i Rady (UE) 2018/848 z dnia 30 maja 2018 r. w sprawie produkcji ekologicznej i znakowania produktów ekologicznych i uchylające rozporządzenie Rady (WE) nr 834/2007 (Dz.U. L 150 z </w:t>
            </w:r>
            <w:r w:rsidRPr="00F80E1E">
              <w:rPr>
                <w:color w:val="000000" w:themeColor="text1"/>
              </w:rPr>
              <w:t>14.6.2018</w:t>
            </w:r>
            <w:r w:rsidRPr="00F80E1E">
              <w:rPr>
                <w:color w:val="000000" w:themeColor="text1"/>
              </w:rPr>
              <w:t>, s. 1, ELI: http://data.europa.eu/eli/reg/2018/848/oj).</w:t>
            </w:r>
          </w:p>
        </w:tc>
        <w:tc>
          <w:tcPr>
            <w:tcW w:w="4876" w:type="dxa"/>
            <w:tcBorders>
              <w:top w:val="nil"/>
              <w:left w:val="nil"/>
              <w:bottom w:val="nil"/>
              <w:right w:val="nil"/>
            </w:tcBorders>
          </w:tcPr>
          <w:p w:rsidR="00F80E1E" w:rsidRPr="00F80E1E" w:rsidP="00E224BD" w14:paraId="5A9CAB86" w14:textId="77777777">
            <w:pPr>
              <w:pStyle w:val="Normal6a"/>
              <w:rPr>
                <w:color w:val="000000" w:themeColor="text1"/>
              </w:rPr>
            </w:pPr>
            <w:r w:rsidRPr="00F80E1E">
              <w:rPr>
                <w:color w:val="000000" w:themeColor="text1"/>
                <w:vertAlign w:val="superscript"/>
              </w:rPr>
              <w:t>16</w:t>
            </w:r>
            <w:r w:rsidRPr="00F80E1E">
              <w:rPr>
                <w:color w:val="000000" w:themeColor="text1"/>
              </w:rPr>
              <w:t xml:space="preserve"> Rozporządzenie Parlamentu Europejskiego i Rady (UE) 2018/848 z dnia 30 maja 2018 r. w sprawie produkcji ekologicznej i znakowania produktów ekologicznych i uchylające rozporządzenie Rady (WE) nr 834/2007 (Dz.U. L 150 z </w:t>
            </w:r>
            <w:r w:rsidRPr="00F80E1E">
              <w:rPr>
                <w:color w:val="000000" w:themeColor="text1"/>
              </w:rPr>
              <w:t>14.6.2018</w:t>
            </w:r>
            <w:r w:rsidRPr="00F80E1E">
              <w:rPr>
                <w:color w:val="000000" w:themeColor="text1"/>
              </w:rPr>
              <w:t>, s. 1, ELI: http://data.europa.eu/eli/reg/2018/848/oj).</w:t>
            </w:r>
          </w:p>
        </w:tc>
      </w:tr>
    </w:tbl>
    <w:p w:rsidR="00F80E1E" w:rsidRPr="00F80E1E" w:rsidP="00F80E1E" w14:paraId="41EB081A"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70A2B5F8" w14:textId="77777777">
      <w:pPr>
        <w:rPr>
          <w:color w:val="000000" w:themeColor="text1"/>
        </w:rPr>
      </w:pPr>
      <w:r w:rsidRPr="00F80E1E">
        <w:rPr>
          <w:rStyle w:val="HideTWBExt"/>
        </w:rPr>
        <w:t>&lt;/Amend&gt;</w:t>
      </w:r>
    </w:p>
    <w:p w:rsidR="00F80E1E" w:rsidRPr="00F80E1E" w:rsidP="00F80E1E" w14:paraId="0AD4B52D" w14:textId="0C0E6636">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2148</w:t>
      </w:r>
      <w:r w:rsidRPr="00F80E1E">
        <w:rPr>
          <w:rStyle w:val="HideTWBExt"/>
          <w:b w:val="0"/>
        </w:rPr>
        <w:t>&lt;/NumAm&gt;</w:t>
      </w:r>
    </w:p>
    <w:p w:rsidR="00F80E1E" w:rsidRPr="00F80E1E" w:rsidP="00F80E1E" w14:paraId="1D373B4B" w14:textId="77777777">
      <w:pPr>
        <w:pStyle w:val="NormalBold"/>
        <w:rPr>
          <w:color w:val="000000" w:themeColor="text1"/>
        </w:rPr>
      </w:pPr>
      <w:r w:rsidRPr="00F80E1E">
        <w:rPr>
          <w:rStyle w:val="HideTWBExt"/>
          <w:b w:val="0"/>
        </w:rPr>
        <w:t>&lt;RepeatBlock-By&gt;&lt;Members&gt;</w:t>
      </w:r>
      <w:r w:rsidRPr="00F80E1E">
        <w:rPr>
          <w:color w:val="000000" w:themeColor="text1"/>
        </w:rPr>
        <w:t>Luis-</w:t>
      </w:r>
      <w:r w:rsidRPr="00F80E1E">
        <w:rPr>
          <w:color w:val="000000" w:themeColor="text1"/>
        </w:rPr>
        <w:t>Vicențiu</w:t>
      </w:r>
      <w:r w:rsidRPr="00F80E1E">
        <w:rPr>
          <w:color w:val="000000" w:themeColor="text1"/>
        </w:rPr>
        <w:t xml:space="preserve"> </w:t>
      </w:r>
      <w:r w:rsidRPr="00F80E1E">
        <w:rPr>
          <w:color w:val="000000" w:themeColor="text1"/>
        </w:rPr>
        <w:t>Lazarus</w:t>
      </w:r>
      <w:r w:rsidRPr="00F80E1E">
        <w:rPr>
          <w:rStyle w:val="HideTWBExt"/>
          <w:b w:val="0"/>
        </w:rPr>
        <w:t>&lt;/Members&gt;</w:t>
      </w:r>
    </w:p>
    <w:p w:rsidR="00F80E1E" w:rsidRPr="00F80E1E" w:rsidP="00F80E1E" w14:paraId="6AEA6BB5" w14:textId="77777777">
      <w:pPr>
        <w:pStyle w:val="NormalBold"/>
        <w:rPr>
          <w:color w:val="000000" w:themeColor="text1"/>
        </w:rPr>
      </w:pPr>
      <w:r w:rsidRPr="00F80E1E">
        <w:rPr>
          <w:rStyle w:val="HideTWBExt"/>
          <w:b w:val="0"/>
        </w:rPr>
        <w:t>&lt;/RepeatBlock-By&gt;</w:t>
      </w:r>
    </w:p>
    <w:p w:rsidR="00F80E1E" w:rsidRPr="00F80E1E" w:rsidP="00F80E1E" w14:paraId="3E32F930"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448E78C9" w14:textId="77777777">
      <w:pPr>
        <w:pStyle w:val="NormalBold"/>
        <w:rPr>
          <w:color w:val="000000" w:themeColor="text1"/>
        </w:rPr>
      </w:pPr>
      <w:r w:rsidRPr="00F80E1E">
        <w:rPr>
          <w:rStyle w:val="HideTWBExt"/>
          <w:b w:val="0"/>
        </w:rPr>
        <w:t>&lt;Article&gt;</w:t>
      </w:r>
      <w:r w:rsidRPr="00F80E1E">
        <w:rPr>
          <w:color w:val="000000" w:themeColor="text1"/>
        </w:rPr>
        <w:t>Artykuł 10 – ustęp 2</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E3528D"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28BC8266" w14:textId="77777777">
            <w:pPr>
              <w:rPr>
                <w:color w:val="000000" w:themeColor="text1"/>
              </w:rPr>
            </w:pPr>
          </w:p>
        </w:tc>
      </w:tr>
      <w:tr w14:paraId="6ACCB817"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5E2E0B6"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BD378C4" w14:textId="77777777">
            <w:pPr>
              <w:pStyle w:val="AmColumnHeading"/>
              <w:rPr>
                <w:color w:val="000000" w:themeColor="text1"/>
              </w:rPr>
            </w:pPr>
            <w:r w:rsidRPr="00F80E1E">
              <w:rPr>
                <w:color w:val="000000" w:themeColor="text1"/>
              </w:rPr>
              <w:t>Poprawka</w:t>
            </w:r>
          </w:p>
        </w:tc>
      </w:tr>
      <w:tr w14:paraId="754D7529"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ABF2FBC" w14:textId="77777777">
            <w:pPr>
              <w:pStyle w:val="Normal6a"/>
              <w:rPr>
                <w:color w:val="000000" w:themeColor="text1"/>
              </w:rPr>
            </w:pPr>
            <w:r w:rsidRPr="00F80E1E">
              <w:rPr>
                <w:color w:val="000000" w:themeColor="text1"/>
              </w:rPr>
              <w:t>2.</w:t>
            </w:r>
            <w:r w:rsidRPr="00F80E1E">
              <w:rPr>
                <w:color w:val="000000" w:themeColor="text1"/>
              </w:rPr>
              <w:tab/>
              <w:t xml:space="preserve">Każde państwo członkowskie </w:t>
            </w:r>
            <w:r w:rsidRPr="00F80E1E">
              <w:rPr>
                <w:b/>
                <w:i/>
                <w:color w:val="000000" w:themeColor="text1"/>
              </w:rPr>
              <w:t>zapewnia</w:t>
            </w:r>
            <w:r w:rsidRPr="00F80E1E">
              <w:rPr>
                <w:color w:val="000000" w:themeColor="text1"/>
              </w:rPr>
              <w:t xml:space="preserve"> wsparcie dla rolnictwa ekologicznego certyfikowanego zgodnie z rozporządzeniem Parlamentu Europejskiego i Rady (UE) 2018/848</w:t>
            </w:r>
            <w:r w:rsidRPr="00F80E1E">
              <w:rPr>
                <w:b/>
                <w:i/>
                <w:color w:val="000000" w:themeColor="text1"/>
                <w:vertAlign w:val="superscript"/>
              </w:rPr>
              <w:t>16</w:t>
            </w:r>
            <w:r w:rsidRPr="00F80E1E">
              <w:rPr>
                <w:b/>
                <w:i/>
                <w:color w:val="000000" w:themeColor="text1"/>
              </w:rPr>
              <w:t xml:space="preserve"> oraz dla</w:t>
            </w:r>
            <w:r w:rsidRPr="00F80E1E">
              <w:rPr>
                <w:color w:val="000000" w:themeColor="text1"/>
              </w:rPr>
              <w:t xml:space="preserve"> systemów ekstensywnej produkcji zwierzęcej w ramach obu form działania, o których mowa w ust. 1.</w:t>
            </w:r>
          </w:p>
        </w:tc>
        <w:tc>
          <w:tcPr>
            <w:tcW w:w="4876" w:type="dxa"/>
            <w:tcBorders>
              <w:top w:val="nil"/>
              <w:left w:val="nil"/>
              <w:bottom w:val="nil"/>
              <w:right w:val="nil"/>
            </w:tcBorders>
          </w:tcPr>
          <w:p w:rsidR="00F80E1E" w:rsidRPr="00F80E1E" w:rsidP="00E224BD" w14:paraId="23970FFF" w14:textId="77777777">
            <w:pPr>
              <w:pStyle w:val="Normal6a"/>
              <w:rPr>
                <w:color w:val="000000" w:themeColor="text1"/>
              </w:rPr>
            </w:pPr>
            <w:r w:rsidRPr="00F80E1E">
              <w:rPr>
                <w:color w:val="000000" w:themeColor="text1"/>
              </w:rPr>
              <w:t>2.</w:t>
            </w:r>
            <w:r w:rsidRPr="00F80E1E">
              <w:rPr>
                <w:color w:val="000000" w:themeColor="text1"/>
              </w:rPr>
              <w:tab/>
              <w:t xml:space="preserve">Każde państwo członkowskie </w:t>
            </w:r>
            <w:r w:rsidRPr="00F80E1E">
              <w:rPr>
                <w:b/>
                <w:i/>
                <w:color w:val="000000" w:themeColor="text1"/>
              </w:rPr>
              <w:t>może zapewniać</w:t>
            </w:r>
            <w:r w:rsidRPr="00F80E1E">
              <w:rPr>
                <w:color w:val="000000" w:themeColor="text1"/>
              </w:rPr>
              <w:t xml:space="preserve"> wsparcie dla rolnictwa ekologicznego certyfikowanego zgodnie z rozporządzeniem Parlamentu Europejskiego i Rady (UE) 2018/848</w:t>
            </w:r>
            <w:r w:rsidRPr="00F80E1E">
              <w:rPr>
                <w:b/>
                <w:i/>
                <w:color w:val="000000" w:themeColor="text1"/>
                <w:vertAlign w:val="superscript"/>
              </w:rPr>
              <w:t>18</w:t>
            </w:r>
            <w:r w:rsidRPr="00F80E1E">
              <w:rPr>
                <w:b/>
                <w:i/>
                <w:color w:val="000000" w:themeColor="text1"/>
              </w:rPr>
              <w:t>, produkcji integrowanej, rolnictwa precyzyjnego, cyfrowego nawadniania, uprawy minimalnej i</w:t>
            </w:r>
            <w:r w:rsidRPr="00F80E1E">
              <w:rPr>
                <w:color w:val="000000" w:themeColor="text1"/>
              </w:rPr>
              <w:t xml:space="preserve"> systemów ekstensywnej produkcji zwierzęcej w ramach obu form działania, o których mowa w ust. 1.</w:t>
            </w:r>
          </w:p>
        </w:tc>
      </w:tr>
      <w:tr w14:paraId="4F092620"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794A9B2" w14:textId="77777777">
            <w:pPr>
              <w:pStyle w:val="Normal6a"/>
              <w:rPr>
                <w:color w:val="000000" w:themeColor="text1"/>
              </w:rPr>
            </w:pPr>
            <w:r w:rsidRPr="00F80E1E">
              <w:rPr>
                <w:b/>
                <w:i/>
                <w:color w:val="000000" w:themeColor="text1"/>
              </w:rPr>
              <w:t>_________________</w:t>
            </w:r>
          </w:p>
        </w:tc>
        <w:tc>
          <w:tcPr>
            <w:tcW w:w="4876" w:type="dxa"/>
            <w:tcBorders>
              <w:top w:val="nil"/>
              <w:left w:val="nil"/>
              <w:bottom w:val="nil"/>
              <w:right w:val="nil"/>
            </w:tcBorders>
          </w:tcPr>
          <w:p w:rsidR="00F80E1E" w:rsidRPr="00F80E1E" w:rsidP="00E224BD" w14:paraId="5D3ED89F" w14:textId="77777777">
            <w:pPr>
              <w:rPr>
                <w:color w:val="000000" w:themeColor="text1"/>
              </w:rPr>
            </w:pPr>
          </w:p>
        </w:tc>
      </w:tr>
      <w:tr w14:paraId="53BF7907"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D0875B7" w14:textId="77777777">
            <w:pPr>
              <w:pStyle w:val="Normal6a"/>
              <w:rPr>
                <w:color w:val="000000" w:themeColor="text1"/>
              </w:rPr>
            </w:pPr>
            <w:r w:rsidRPr="00F80E1E">
              <w:rPr>
                <w:color w:val="000000" w:themeColor="text1"/>
                <w:vertAlign w:val="superscript"/>
              </w:rPr>
              <w:t>16</w:t>
            </w:r>
            <w:r w:rsidRPr="00F80E1E">
              <w:rPr>
                <w:color w:val="000000" w:themeColor="text1"/>
              </w:rPr>
              <w:t xml:space="preserve"> </w:t>
            </w:r>
            <w:r w:rsidRPr="00F80E1E">
              <w:rPr>
                <w:b/>
                <w:i/>
                <w:color w:val="000000" w:themeColor="text1"/>
              </w:rPr>
              <w:t xml:space="preserve">Rozporządzenie Parlamentu Europejskiego i Rady (UE) 2018/848 z dnia 30 maja 2018 r. w sprawie produkcji ekologicznej i znakowania produktów ekologicznych i uchylające rozporządzenie Rady (WE) nr 834/2007 (Dz.U. L 150 z </w:t>
            </w:r>
            <w:r w:rsidRPr="00F80E1E">
              <w:rPr>
                <w:b/>
                <w:i/>
                <w:color w:val="000000" w:themeColor="text1"/>
              </w:rPr>
              <w:t>14.6.2018</w:t>
            </w:r>
            <w:r w:rsidRPr="00F80E1E">
              <w:rPr>
                <w:b/>
                <w:i/>
                <w:color w:val="000000" w:themeColor="text1"/>
              </w:rPr>
              <w:t>, s. 1, ELI: http://data.europa.eu/eli/reg/2018/848/oj).</w:t>
            </w:r>
          </w:p>
        </w:tc>
        <w:tc>
          <w:tcPr>
            <w:tcW w:w="4876" w:type="dxa"/>
            <w:tcBorders>
              <w:top w:val="nil"/>
              <w:left w:val="nil"/>
              <w:bottom w:val="nil"/>
              <w:right w:val="nil"/>
            </w:tcBorders>
          </w:tcPr>
          <w:p w:rsidR="00F80E1E" w:rsidRPr="00F80E1E" w:rsidP="00E224BD" w14:paraId="3898AA06" w14:textId="77777777">
            <w:pPr>
              <w:rPr>
                <w:color w:val="000000" w:themeColor="text1"/>
              </w:rPr>
            </w:pPr>
          </w:p>
        </w:tc>
      </w:tr>
    </w:tbl>
    <w:p w:rsidR="00F80E1E" w:rsidRPr="00F80E1E" w:rsidP="00F80E1E" w14:paraId="7392DB01"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63E8B0EB" w14:textId="77777777">
      <w:pPr>
        <w:rPr>
          <w:color w:val="000000" w:themeColor="text1"/>
        </w:rPr>
      </w:pPr>
      <w:r w:rsidRPr="00F80E1E">
        <w:rPr>
          <w:rStyle w:val="HideTWBExt"/>
        </w:rPr>
        <w:t>&lt;/Amend&gt;</w:t>
      </w:r>
    </w:p>
    <w:p w:rsidR="00F80E1E" w:rsidRPr="00F80E1E" w:rsidP="00F80E1E" w14:paraId="4E8D5CC0" w14:textId="3D9B0584">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2149</w:t>
      </w:r>
      <w:r w:rsidRPr="00F80E1E">
        <w:rPr>
          <w:rStyle w:val="HideTWBExt"/>
          <w:b w:val="0"/>
        </w:rPr>
        <w:t>&lt;/NumAm&gt;</w:t>
      </w:r>
    </w:p>
    <w:p w:rsidR="00F80E1E" w:rsidRPr="00F80E1E" w:rsidP="00F80E1E" w14:paraId="202C06A5" w14:textId="77777777">
      <w:pPr>
        <w:pStyle w:val="NormalBold"/>
        <w:rPr>
          <w:color w:val="000000" w:themeColor="text1"/>
        </w:rPr>
      </w:pPr>
      <w:r w:rsidRPr="00F80E1E">
        <w:rPr>
          <w:rStyle w:val="HideTWBExt"/>
          <w:b w:val="0"/>
        </w:rPr>
        <w:t>&lt;RepeatBlock-By&gt;&lt;Members&gt;</w:t>
      </w:r>
      <w:r w:rsidRPr="00F80E1E">
        <w:rPr>
          <w:color w:val="000000" w:themeColor="text1"/>
        </w:rPr>
        <w:t>Thomas Waitz</w:t>
      </w:r>
      <w:r w:rsidRPr="00F80E1E">
        <w:rPr>
          <w:rStyle w:val="HideTWBExt"/>
          <w:b w:val="0"/>
        </w:rPr>
        <w:t>&lt;/Members&gt;</w:t>
      </w:r>
    </w:p>
    <w:p w:rsidR="00F80E1E" w:rsidRPr="00F80E1E" w:rsidP="00F80E1E" w14:paraId="5407BA10" w14:textId="77777777">
      <w:pPr>
        <w:rPr>
          <w:color w:val="000000" w:themeColor="text1"/>
        </w:rPr>
      </w:pPr>
      <w:r w:rsidRPr="00F80E1E">
        <w:rPr>
          <w:rStyle w:val="HideTWBExt"/>
        </w:rPr>
        <w:t>&lt;AuNomDe&gt;</w:t>
      </w:r>
      <w:r w:rsidRPr="00F80E1E">
        <w:rPr>
          <w:rStyle w:val="HideTWBInt"/>
        </w:rPr>
        <w:t>{Verts/ALE}</w:t>
      </w:r>
      <w:r w:rsidRPr="00F80E1E">
        <w:rPr>
          <w:color w:val="000000" w:themeColor="text1"/>
        </w:rPr>
        <w:t xml:space="preserve">w imieniu grupy </w:t>
      </w:r>
      <w:r w:rsidRPr="00F80E1E">
        <w:rPr>
          <w:color w:val="000000" w:themeColor="text1"/>
        </w:rPr>
        <w:t>Verts</w:t>
      </w:r>
      <w:r w:rsidRPr="00F80E1E">
        <w:rPr>
          <w:color w:val="000000" w:themeColor="text1"/>
        </w:rPr>
        <w:t>/ALE</w:t>
      </w:r>
      <w:r w:rsidRPr="00F80E1E">
        <w:rPr>
          <w:rStyle w:val="HideTWBExt"/>
        </w:rPr>
        <w:t>&lt;/AuNomDe&gt;</w:t>
      </w:r>
    </w:p>
    <w:p w:rsidR="00F80E1E" w:rsidRPr="00F80E1E" w:rsidP="00F80E1E" w14:paraId="4779D4A6" w14:textId="77777777">
      <w:pPr>
        <w:pStyle w:val="NormalBold"/>
        <w:rPr>
          <w:color w:val="000000" w:themeColor="text1"/>
        </w:rPr>
      </w:pPr>
      <w:r w:rsidRPr="00F80E1E">
        <w:rPr>
          <w:rStyle w:val="HideTWBExt"/>
          <w:b w:val="0"/>
        </w:rPr>
        <w:t>&lt;/RepeatBlock-By&gt;</w:t>
      </w:r>
    </w:p>
    <w:p w:rsidR="00F80E1E" w:rsidRPr="00F80E1E" w:rsidP="00F80E1E" w14:paraId="27DFC02B"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4DDBFF9F" w14:textId="77777777">
      <w:pPr>
        <w:pStyle w:val="NormalBold"/>
        <w:rPr>
          <w:color w:val="000000" w:themeColor="text1"/>
        </w:rPr>
      </w:pPr>
      <w:r w:rsidRPr="00F80E1E">
        <w:rPr>
          <w:rStyle w:val="HideTWBExt"/>
          <w:b w:val="0"/>
        </w:rPr>
        <w:t>&lt;Article&gt;</w:t>
      </w:r>
      <w:r w:rsidRPr="00F80E1E">
        <w:rPr>
          <w:color w:val="000000" w:themeColor="text1"/>
        </w:rPr>
        <w:t>Artykuł 10 – ustęp 2</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A44FCC"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0BEA53FA" w14:textId="77777777">
            <w:pPr>
              <w:rPr>
                <w:color w:val="000000" w:themeColor="text1"/>
              </w:rPr>
            </w:pPr>
          </w:p>
        </w:tc>
      </w:tr>
      <w:tr w14:paraId="1B93EE08"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359624DE"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5C1137BB" w14:textId="77777777">
            <w:pPr>
              <w:pStyle w:val="AmColumnHeading"/>
              <w:rPr>
                <w:color w:val="000000" w:themeColor="text1"/>
              </w:rPr>
            </w:pPr>
            <w:r w:rsidRPr="00F80E1E">
              <w:rPr>
                <w:color w:val="000000" w:themeColor="text1"/>
              </w:rPr>
              <w:t>Poprawka</w:t>
            </w:r>
          </w:p>
        </w:tc>
      </w:tr>
      <w:tr w14:paraId="4BC9B594"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51F6E5E" w14:textId="77777777">
            <w:pPr>
              <w:pStyle w:val="Normal6a"/>
              <w:rPr>
                <w:color w:val="000000" w:themeColor="text1"/>
              </w:rPr>
            </w:pPr>
            <w:r w:rsidRPr="00F80E1E">
              <w:rPr>
                <w:color w:val="000000" w:themeColor="text1"/>
              </w:rPr>
              <w:t>2.</w:t>
            </w:r>
            <w:r w:rsidRPr="00F80E1E">
              <w:rPr>
                <w:color w:val="000000" w:themeColor="text1"/>
              </w:rPr>
              <w:tab/>
              <w:t>Każde państwo członkowskie zapewnia wsparcie dla rolnictwa ekologicznego certyfikowanego zgodnie z rozporządzeniem Parlamentu Europejskiego i Rady (UE) 2018/848</w:t>
            </w:r>
            <w:r w:rsidRPr="00F80E1E">
              <w:rPr>
                <w:b/>
                <w:i/>
                <w:color w:val="000000" w:themeColor="text1"/>
                <w:vertAlign w:val="superscript"/>
              </w:rPr>
              <w:t>16</w:t>
            </w:r>
            <w:r w:rsidRPr="00F80E1E">
              <w:rPr>
                <w:color w:val="000000" w:themeColor="text1"/>
              </w:rPr>
              <w:t xml:space="preserve"> oraz dla systemów ekstensywnej produkcji zwierzęcej w ramach obu form działania, o których mowa w ust. 1.</w:t>
            </w:r>
          </w:p>
        </w:tc>
        <w:tc>
          <w:tcPr>
            <w:tcW w:w="4876" w:type="dxa"/>
            <w:tcBorders>
              <w:top w:val="nil"/>
              <w:left w:val="nil"/>
              <w:bottom w:val="nil"/>
              <w:right w:val="nil"/>
            </w:tcBorders>
          </w:tcPr>
          <w:p w:rsidR="00F80E1E" w:rsidRPr="00F80E1E" w:rsidP="00E224BD" w14:paraId="71D9CE3C" w14:textId="77777777">
            <w:pPr>
              <w:pStyle w:val="Normal6a"/>
              <w:rPr>
                <w:color w:val="000000" w:themeColor="text1"/>
              </w:rPr>
            </w:pPr>
            <w:r w:rsidRPr="00F80E1E">
              <w:rPr>
                <w:color w:val="000000" w:themeColor="text1"/>
              </w:rPr>
              <w:t>2.</w:t>
            </w:r>
            <w:r w:rsidRPr="00F80E1E">
              <w:rPr>
                <w:color w:val="000000" w:themeColor="text1"/>
              </w:rPr>
              <w:tab/>
              <w:t xml:space="preserve">Każde państwo członkowskie zapewnia wsparcie dla rolnictwa ekologicznego certyfikowanego zgodnie z rozporządzeniem Parlamentu Europejskiego i Rady (UE) 2018/848 oraz dla systemów ekstensywnej produkcji zwierzęcej </w:t>
            </w:r>
            <w:r w:rsidRPr="00F80E1E">
              <w:rPr>
                <w:b/>
                <w:i/>
                <w:color w:val="000000" w:themeColor="text1"/>
              </w:rPr>
              <w:t>zgodnie z definicją w art. 1a [Definicje] w</w:t>
            </w:r>
            <w:r w:rsidRPr="00F80E1E">
              <w:rPr>
                <w:color w:val="000000" w:themeColor="text1"/>
              </w:rPr>
              <w:t xml:space="preserve"> ramach obu form działania, o których mowa w ust. 1.</w:t>
            </w:r>
          </w:p>
        </w:tc>
      </w:tr>
      <w:tr w14:paraId="6DFD972A"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447CA42" w14:textId="77777777">
            <w:pPr>
              <w:pStyle w:val="Normal6a"/>
              <w:rPr>
                <w:color w:val="000000" w:themeColor="text1"/>
              </w:rPr>
            </w:pPr>
            <w:r w:rsidRPr="00F80E1E">
              <w:rPr>
                <w:b/>
                <w:i/>
                <w:color w:val="000000" w:themeColor="text1"/>
              </w:rPr>
              <w:t>_________________</w:t>
            </w:r>
          </w:p>
        </w:tc>
        <w:tc>
          <w:tcPr>
            <w:tcW w:w="4876" w:type="dxa"/>
            <w:tcBorders>
              <w:top w:val="nil"/>
              <w:left w:val="nil"/>
              <w:bottom w:val="nil"/>
              <w:right w:val="nil"/>
            </w:tcBorders>
          </w:tcPr>
          <w:p w:rsidR="00F80E1E" w:rsidRPr="00F80E1E" w:rsidP="00E224BD" w14:paraId="2126F123" w14:textId="77777777">
            <w:pPr>
              <w:rPr>
                <w:color w:val="000000" w:themeColor="text1"/>
              </w:rPr>
            </w:pPr>
          </w:p>
        </w:tc>
      </w:tr>
      <w:tr w14:paraId="484C002F"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49D2317" w14:textId="77777777">
            <w:pPr>
              <w:pStyle w:val="Normal6a"/>
              <w:rPr>
                <w:color w:val="000000" w:themeColor="text1"/>
              </w:rPr>
            </w:pPr>
            <w:r w:rsidRPr="00F80E1E">
              <w:rPr>
                <w:b/>
                <w:i/>
                <w:color w:val="000000" w:themeColor="text1"/>
                <w:vertAlign w:val="superscript"/>
              </w:rPr>
              <w:t>16</w:t>
            </w:r>
            <w:r w:rsidRPr="00F80E1E">
              <w:rPr>
                <w:b/>
                <w:i/>
                <w:color w:val="000000" w:themeColor="text1"/>
              </w:rPr>
              <w:t xml:space="preserve"> Rozporządzenie Parlamentu Europejskiego i Rady (UE) 2018/848 z dnia 30 maja 2018 r. w sprawie produkcji ekologicznej i znakowania produktów ekologicznych i uchylające rozporządzenie Rady (WE) nr 834/2007 (Dz.U. L 150 z </w:t>
            </w:r>
            <w:r w:rsidRPr="00F80E1E">
              <w:rPr>
                <w:b/>
                <w:i/>
                <w:color w:val="000000" w:themeColor="text1"/>
              </w:rPr>
              <w:t>14.6.2018</w:t>
            </w:r>
            <w:r w:rsidRPr="00F80E1E">
              <w:rPr>
                <w:b/>
                <w:i/>
                <w:color w:val="000000" w:themeColor="text1"/>
              </w:rPr>
              <w:t>, s. 1, ELI: http://data.europa.eu/eli/reg/2018/848/oj).</w:t>
            </w:r>
          </w:p>
        </w:tc>
        <w:tc>
          <w:tcPr>
            <w:tcW w:w="4876" w:type="dxa"/>
            <w:tcBorders>
              <w:top w:val="nil"/>
              <w:left w:val="nil"/>
              <w:bottom w:val="nil"/>
              <w:right w:val="nil"/>
            </w:tcBorders>
          </w:tcPr>
          <w:p w:rsidR="00F80E1E" w:rsidRPr="00F80E1E" w:rsidP="00E224BD" w14:paraId="0B57F483" w14:textId="77777777">
            <w:pPr>
              <w:rPr>
                <w:color w:val="000000" w:themeColor="text1"/>
              </w:rPr>
            </w:pPr>
          </w:p>
        </w:tc>
      </w:tr>
    </w:tbl>
    <w:p w:rsidR="00F80E1E" w:rsidRPr="00F80E1E" w:rsidP="00F80E1E" w14:paraId="26AFE690"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452CF3D6" w14:textId="77777777">
      <w:pPr>
        <w:rPr>
          <w:color w:val="000000" w:themeColor="text1"/>
        </w:rPr>
      </w:pPr>
      <w:r w:rsidRPr="00F80E1E">
        <w:rPr>
          <w:rStyle w:val="HideTWBExt"/>
        </w:rPr>
        <w:t>&lt;/Amend&gt;</w:t>
      </w:r>
    </w:p>
    <w:p w:rsidR="00F80E1E" w:rsidRPr="00F80E1E" w:rsidP="00F80E1E" w14:paraId="1A8AEAA2" w14:textId="5C3241D9">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2150</w:t>
      </w:r>
      <w:r w:rsidRPr="00F80E1E">
        <w:rPr>
          <w:rStyle w:val="HideTWBExt"/>
          <w:b w:val="0"/>
        </w:rPr>
        <w:t>&lt;/NumAm&gt;</w:t>
      </w:r>
    </w:p>
    <w:p w:rsidR="00F80E1E" w:rsidRPr="00F80E1E" w:rsidP="00F80E1E" w14:paraId="5E580B03" w14:textId="77777777">
      <w:pPr>
        <w:pStyle w:val="NormalBold"/>
        <w:rPr>
          <w:color w:val="000000" w:themeColor="text1"/>
        </w:rPr>
      </w:pPr>
      <w:r w:rsidRPr="00F80E1E">
        <w:rPr>
          <w:rStyle w:val="HideTWBExt"/>
          <w:b w:val="0"/>
        </w:rPr>
        <w:t>&lt;RepeatBlock-By&gt;&lt;Members&gt;</w:t>
      </w:r>
      <w:r w:rsidRPr="00F80E1E">
        <w:rPr>
          <w:color w:val="000000" w:themeColor="text1"/>
        </w:rPr>
        <w:t>Marta Wcisło</w:t>
      </w:r>
      <w:r w:rsidRPr="00F80E1E">
        <w:rPr>
          <w:rStyle w:val="HideTWBExt"/>
          <w:b w:val="0"/>
        </w:rPr>
        <w:t>&lt;/Members&gt;</w:t>
      </w:r>
    </w:p>
    <w:p w:rsidR="00F80E1E" w:rsidRPr="00F80E1E" w:rsidP="00F80E1E" w14:paraId="72AB5AD6" w14:textId="77777777">
      <w:pPr>
        <w:pStyle w:val="NormalBold"/>
        <w:rPr>
          <w:color w:val="000000" w:themeColor="text1"/>
        </w:rPr>
      </w:pPr>
      <w:r w:rsidRPr="00F80E1E">
        <w:rPr>
          <w:rStyle w:val="HideTWBExt"/>
          <w:b w:val="0"/>
        </w:rPr>
        <w:t>&lt;/RepeatBlock-By&gt;</w:t>
      </w:r>
    </w:p>
    <w:p w:rsidR="00F80E1E" w:rsidRPr="00F80E1E" w:rsidP="00F80E1E" w14:paraId="32C8C166"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AB0310E" w14:textId="77777777">
      <w:pPr>
        <w:pStyle w:val="NormalBold"/>
        <w:rPr>
          <w:color w:val="000000" w:themeColor="text1"/>
        </w:rPr>
      </w:pPr>
      <w:r w:rsidRPr="00F80E1E">
        <w:rPr>
          <w:rStyle w:val="HideTWBExt"/>
          <w:b w:val="0"/>
        </w:rPr>
        <w:t>&lt;Article&gt;</w:t>
      </w:r>
      <w:r w:rsidRPr="00F80E1E">
        <w:rPr>
          <w:color w:val="000000" w:themeColor="text1"/>
        </w:rPr>
        <w:t>Artykuł 10 – ustęp 2</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C7E254"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456DF79" w14:textId="77777777">
            <w:pPr>
              <w:rPr>
                <w:color w:val="000000" w:themeColor="text1"/>
              </w:rPr>
            </w:pPr>
          </w:p>
        </w:tc>
      </w:tr>
      <w:tr w14:paraId="55018888"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26425AED"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5AA70898" w14:textId="77777777">
            <w:pPr>
              <w:pStyle w:val="AmColumnHeading"/>
              <w:rPr>
                <w:color w:val="000000" w:themeColor="text1"/>
              </w:rPr>
            </w:pPr>
            <w:r w:rsidRPr="00F80E1E">
              <w:rPr>
                <w:color w:val="000000" w:themeColor="text1"/>
              </w:rPr>
              <w:t>Poprawka</w:t>
            </w:r>
          </w:p>
        </w:tc>
      </w:tr>
      <w:tr w14:paraId="468F6F79"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6DFB707" w14:textId="77777777">
            <w:pPr>
              <w:pStyle w:val="Normal6a"/>
              <w:rPr>
                <w:color w:val="000000" w:themeColor="text1"/>
              </w:rPr>
            </w:pPr>
            <w:r w:rsidRPr="00F80E1E">
              <w:rPr>
                <w:color w:val="000000" w:themeColor="text1"/>
              </w:rPr>
              <w:t>2.</w:t>
            </w:r>
            <w:r w:rsidRPr="00F80E1E">
              <w:rPr>
                <w:color w:val="000000" w:themeColor="text1"/>
              </w:rPr>
              <w:tab/>
              <w:t xml:space="preserve">Każde państwo członkowskie </w:t>
            </w:r>
            <w:r w:rsidRPr="00F80E1E">
              <w:rPr>
                <w:b/>
                <w:i/>
                <w:color w:val="000000" w:themeColor="text1"/>
              </w:rPr>
              <w:t>zapewnia</w:t>
            </w:r>
            <w:r w:rsidRPr="00F80E1E">
              <w:rPr>
                <w:color w:val="000000" w:themeColor="text1"/>
              </w:rPr>
              <w:t xml:space="preserve"> wsparcie dla rolnictwa ekologicznego certyfikowanego zgodnie z rozporządzeniem Parlamentu Europejskiego i Rady (UE) 2018/848</w:t>
            </w:r>
            <w:r w:rsidRPr="00F80E1E">
              <w:rPr>
                <w:color w:val="000000" w:themeColor="text1"/>
                <w:vertAlign w:val="superscript"/>
              </w:rPr>
              <w:t>16</w:t>
            </w:r>
            <w:r w:rsidRPr="00F80E1E">
              <w:rPr>
                <w:color w:val="000000" w:themeColor="text1"/>
              </w:rPr>
              <w:t xml:space="preserve"> oraz dla systemów ekstensywnej produkcji zwierzęcej w ramach obu form działania, o których mowa w ust. 1.</w:t>
            </w:r>
          </w:p>
        </w:tc>
        <w:tc>
          <w:tcPr>
            <w:tcW w:w="4876" w:type="dxa"/>
            <w:tcBorders>
              <w:top w:val="nil"/>
              <w:left w:val="nil"/>
              <w:bottom w:val="nil"/>
              <w:right w:val="nil"/>
            </w:tcBorders>
          </w:tcPr>
          <w:p w:rsidR="00F80E1E" w:rsidRPr="00F80E1E" w:rsidP="00E224BD" w14:paraId="3F7D576B" w14:textId="77777777">
            <w:pPr>
              <w:pStyle w:val="Normal6a"/>
              <w:rPr>
                <w:color w:val="000000" w:themeColor="text1"/>
              </w:rPr>
            </w:pPr>
            <w:r w:rsidRPr="00F80E1E">
              <w:rPr>
                <w:color w:val="000000" w:themeColor="text1"/>
              </w:rPr>
              <w:t>2.</w:t>
            </w:r>
            <w:r w:rsidRPr="00F80E1E">
              <w:rPr>
                <w:color w:val="000000" w:themeColor="text1"/>
              </w:rPr>
              <w:tab/>
              <w:t xml:space="preserve">Każde państwo członkowskie </w:t>
            </w:r>
            <w:r w:rsidRPr="00F80E1E">
              <w:rPr>
                <w:b/>
                <w:i/>
                <w:color w:val="000000" w:themeColor="text1"/>
              </w:rPr>
              <w:t>może zapewniać</w:t>
            </w:r>
            <w:r w:rsidRPr="00F80E1E">
              <w:rPr>
                <w:color w:val="000000" w:themeColor="text1"/>
              </w:rPr>
              <w:t xml:space="preserve"> wsparcie dla rolnictwa ekologicznego certyfikowanego zgodnie z rozporządzeniem Parlamentu Europejskiego i Rady (UE) 2018/848</w:t>
            </w:r>
            <w:r w:rsidRPr="00F80E1E">
              <w:rPr>
                <w:color w:val="000000" w:themeColor="text1"/>
                <w:vertAlign w:val="superscript"/>
              </w:rPr>
              <w:t>16</w:t>
            </w:r>
            <w:r w:rsidRPr="00F80E1E">
              <w:rPr>
                <w:color w:val="000000" w:themeColor="text1"/>
              </w:rPr>
              <w:t xml:space="preserve"> oraz dla systemów ekstensywnej produkcji zwierzęcej w ramach obu form działania, o których mowa w ust. 1.</w:t>
            </w:r>
          </w:p>
        </w:tc>
      </w:tr>
      <w:tr w14:paraId="038F59A2"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7B4595D" w14:textId="77777777">
            <w:pPr>
              <w:pStyle w:val="Normal6a"/>
              <w:rPr>
                <w:color w:val="000000" w:themeColor="text1"/>
              </w:rPr>
            </w:pPr>
            <w:r w:rsidRPr="00F80E1E">
              <w:rPr>
                <w:b/>
                <w:i/>
                <w:color w:val="000000" w:themeColor="text1"/>
              </w:rPr>
              <w:t>_________________</w:t>
            </w:r>
          </w:p>
        </w:tc>
        <w:tc>
          <w:tcPr>
            <w:tcW w:w="4876" w:type="dxa"/>
            <w:tcBorders>
              <w:top w:val="nil"/>
              <w:left w:val="nil"/>
              <w:bottom w:val="nil"/>
              <w:right w:val="nil"/>
            </w:tcBorders>
          </w:tcPr>
          <w:p w:rsidR="00F80E1E" w:rsidRPr="00F80E1E" w:rsidP="00E224BD" w14:paraId="2CD5078C" w14:textId="77777777">
            <w:pPr>
              <w:pStyle w:val="Normal6a"/>
              <w:rPr>
                <w:color w:val="000000" w:themeColor="text1"/>
              </w:rPr>
            </w:pPr>
            <w:r w:rsidRPr="00F80E1E">
              <w:rPr>
                <w:b/>
                <w:i/>
                <w:color w:val="000000" w:themeColor="text1"/>
              </w:rPr>
              <w:t>_________________</w:t>
            </w:r>
          </w:p>
        </w:tc>
      </w:tr>
      <w:tr w14:paraId="242191AD"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D6E522D" w14:textId="77777777">
            <w:pPr>
              <w:pStyle w:val="Normal6a"/>
              <w:rPr>
                <w:color w:val="000000" w:themeColor="text1"/>
              </w:rPr>
            </w:pPr>
            <w:r w:rsidRPr="00F80E1E">
              <w:rPr>
                <w:color w:val="000000" w:themeColor="text1"/>
                <w:vertAlign w:val="superscript"/>
              </w:rPr>
              <w:t>16</w:t>
            </w:r>
            <w:r w:rsidRPr="00F80E1E">
              <w:rPr>
                <w:color w:val="000000" w:themeColor="text1"/>
              </w:rPr>
              <w:t xml:space="preserve"> Rozporządzenie Parlamentu Europejskiego i Rady (UE) 2018/848 z dnia 30 maja 2018 r. w sprawie produkcji ekologicznej i znakowania produktów ekologicznych i uchylające rozporządzenie Rady (WE) nr 834/2007 (Dz.U. L 150 z </w:t>
            </w:r>
            <w:r w:rsidRPr="00F80E1E">
              <w:rPr>
                <w:color w:val="000000" w:themeColor="text1"/>
              </w:rPr>
              <w:t>14.6.2018</w:t>
            </w:r>
            <w:r w:rsidRPr="00F80E1E">
              <w:rPr>
                <w:color w:val="000000" w:themeColor="text1"/>
              </w:rPr>
              <w:t>, s. 1, ELI: http://data.europa.eu/eli/reg/2018/848/oj).</w:t>
            </w:r>
          </w:p>
        </w:tc>
        <w:tc>
          <w:tcPr>
            <w:tcW w:w="4876" w:type="dxa"/>
            <w:tcBorders>
              <w:top w:val="nil"/>
              <w:left w:val="nil"/>
              <w:bottom w:val="nil"/>
              <w:right w:val="nil"/>
            </w:tcBorders>
          </w:tcPr>
          <w:p w:rsidR="00F80E1E" w:rsidRPr="00F80E1E" w:rsidP="00E224BD" w14:paraId="7C535645" w14:textId="77777777">
            <w:pPr>
              <w:pStyle w:val="Normal6a"/>
              <w:rPr>
                <w:color w:val="000000" w:themeColor="text1"/>
              </w:rPr>
            </w:pPr>
            <w:r w:rsidRPr="00F80E1E">
              <w:rPr>
                <w:color w:val="000000" w:themeColor="text1"/>
                <w:vertAlign w:val="superscript"/>
              </w:rPr>
              <w:t>16</w:t>
            </w:r>
            <w:r w:rsidRPr="00F80E1E">
              <w:rPr>
                <w:color w:val="000000" w:themeColor="text1"/>
              </w:rPr>
              <w:t xml:space="preserve"> Rozporządzenie Parlamentu Europejskiego i Rady (UE) 2018/848 z dnia 30 maja 2018 r. w sprawie produkcji ekologicznej i znakowania produktów ekologicznych i uchylające rozporządzenie Rady (WE) nr 834/2007 (Dz.U. L 150 z </w:t>
            </w:r>
            <w:r w:rsidRPr="00F80E1E">
              <w:rPr>
                <w:color w:val="000000" w:themeColor="text1"/>
              </w:rPr>
              <w:t>14.6.2018</w:t>
            </w:r>
            <w:r w:rsidRPr="00F80E1E">
              <w:rPr>
                <w:color w:val="000000" w:themeColor="text1"/>
              </w:rPr>
              <w:t>, s. 1, ELI: http://data.europa.eu/eli/reg/2018/848/oj).</w:t>
            </w:r>
          </w:p>
        </w:tc>
      </w:tr>
    </w:tbl>
    <w:p w:rsidR="00F80E1E" w:rsidRPr="00F80E1E" w:rsidP="00F80E1E" w14:paraId="36DE5006"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09B0B62C" w14:textId="77777777">
      <w:pPr>
        <w:rPr>
          <w:color w:val="000000" w:themeColor="text1"/>
        </w:rPr>
      </w:pPr>
      <w:r w:rsidRPr="00F80E1E">
        <w:rPr>
          <w:rStyle w:val="HideTWBExt"/>
        </w:rPr>
        <w:t>&lt;/Amend&gt;</w:t>
      </w:r>
    </w:p>
    <w:p w:rsidR="00F80E1E" w:rsidRPr="00F80E1E" w:rsidP="00F80E1E" w14:paraId="555435A3" w14:textId="331EC61F">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2151</w:t>
      </w:r>
      <w:r w:rsidRPr="00F80E1E">
        <w:rPr>
          <w:rStyle w:val="HideTWBExt"/>
          <w:b w:val="0"/>
        </w:rPr>
        <w:t>&lt;/NumAm&gt;</w:t>
      </w:r>
    </w:p>
    <w:p w:rsidR="00F80E1E" w:rsidRPr="00F80E1E" w:rsidP="00F80E1E" w14:paraId="1A9A93BF" w14:textId="77777777">
      <w:pPr>
        <w:pStyle w:val="NormalBold"/>
        <w:rPr>
          <w:color w:val="000000" w:themeColor="text1"/>
        </w:rPr>
      </w:pPr>
      <w:r w:rsidRPr="00F80E1E">
        <w:rPr>
          <w:rStyle w:val="HideTWBExt"/>
          <w:b w:val="0"/>
        </w:rPr>
        <w:t>&lt;RepeatBlock-By&gt;&lt;Members&gt;</w:t>
      </w:r>
      <w:r w:rsidRPr="00F80E1E">
        <w:rPr>
          <w:color w:val="000000" w:themeColor="text1"/>
        </w:rPr>
        <w:t>Arash</w:t>
      </w:r>
      <w:r w:rsidRPr="00F80E1E">
        <w:rPr>
          <w:color w:val="000000" w:themeColor="text1"/>
        </w:rPr>
        <w:t xml:space="preserve"> </w:t>
      </w:r>
      <w:r w:rsidRPr="00F80E1E">
        <w:rPr>
          <w:color w:val="000000" w:themeColor="text1"/>
        </w:rPr>
        <w:t>Saeidi</w:t>
      </w:r>
      <w:r w:rsidRPr="00F80E1E">
        <w:rPr>
          <w:color w:val="000000" w:themeColor="text1"/>
        </w:rPr>
        <w:t xml:space="preserve">, Luke </w:t>
      </w:r>
      <w:r w:rsidRPr="00F80E1E">
        <w:rPr>
          <w:color w:val="000000" w:themeColor="text1"/>
        </w:rPr>
        <w:t>Ming</w:t>
      </w:r>
      <w:r w:rsidRPr="00F80E1E">
        <w:rPr>
          <w:color w:val="000000" w:themeColor="text1"/>
        </w:rPr>
        <w:t xml:space="preserve"> Flanagan, Sebastian </w:t>
      </w:r>
      <w:r w:rsidRPr="00F80E1E">
        <w:rPr>
          <w:color w:val="000000" w:themeColor="text1"/>
        </w:rPr>
        <w:t>Everding</w:t>
      </w:r>
      <w:r w:rsidRPr="00F80E1E">
        <w:rPr>
          <w:color w:val="000000" w:themeColor="text1"/>
        </w:rPr>
        <w:t xml:space="preserve">, Emma </w:t>
      </w:r>
      <w:r w:rsidRPr="00F80E1E">
        <w:rPr>
          <w:color w:val="000000" w:themeColor="text1"/>
        </w:rPr>
        <w:t>Fourreau</w:t>
      </w:r>
      <w:r w:rsidRPr="00F80E1E">
        <w:rPr>
          <w:rStyle w:val="HideTWBExt"/>
          <w:b w:val="0"/>
        </w:rPr>
        <w:t>&lt;/Members&gt;</w:t>
      </w:r>
    </w:p>
    <w:p w:rsidR="00F80E1E" w:rsidRPr="00F80E1E" w:rsidP="00F80E1E" w14:paraId="3722BE95" w14:textId="77777777">
      <w:pPr>
        <w:pStyle w:val="NormalBold"/>
        <w:rPr>
          <w:color w:val="000000" w:themeColor="text1"/>
        </w:rPr>
      </w:pPr>
      <w:r w:rsidRPr="00F80E1E">
        <w:rPr>
          <w:rStyle w:val="HideTWBExt"/>
          <w:b w:val="0"/>
        </w:rPr>
        <w:t>&lt;/RepeatBlock-By&gt;</w:t>
      </w:r>
    </w:p>
    <w:p w:rsidR="00F80E1E" w:rsidRPr="00F80E1E" w:rsidP="00F80E1E" w14:paraId="4AF63CCF"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6387B381" w14:textId="77777777">
      <w:pPr>
        <w:pStyle w:val="NormalBold"/>
        <w:rPr>
          <w:color w:val="000000" w:themeColor="text1"/>
        </w:rPr>
      </w:pPr>
      <w:r w:rsidRPr="00F80E1E">
        <w:rPr>
          <w:rStyle w:val="HideTWBExt"/>
          <w:b w:val="0"/>
        </w:rPr>
        <w:t>&lt;Article&gt;</w:t>
      </w:r>
      <w:r w:rsidRPr="00F80E1E">
        <w:rPr>
          <w:color w:val="000000" w:themeColor="text1"/>
        </w:rPr>
        <w:t>Artykuł 10 – ustęp 2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2AF75F"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7FE41B0" w14:textId="77777777">
            <w:pPr>
              <w:rPr>
                <w:color w:val="000000" w:themeColor="text1"/>
              </w:rPr>
            </w:pPr>
          </w:p>
        </w:tc>
      </w:tr>
      <w:tr w14:paraId="63802DB0"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2B60C9B6"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3B27088F" w14:textId="77777777">
            <w:pPr>
              <w:pStyle w:val="AmColumnHeading"/>
              <w:rPr>
                <w:color w:val="000000" w:themeColor="text1"/>
              </w:rPr>
            </w:pPr>
            <w:r w:rsidRPr="00F80E1E">
              <w:rPr>
                <w:color w:val="000000" w:themeColor="text1"/>
              </w:rPr>
              <w:t>Poprawka</w:t>
            </w:r>
          </w:p>
        </w:tc>
      </w:tr>
      <w:tr w14:paraId="6C2934DE"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765ADAD" w14:textId="77777777">
            <w:pPr>
              <w:pStyle w:val="Normal6a"/>
              <w:rPr>
                <w:color w:val="000000" w:themeColor="text1"/>
              </w:rPr>
            </w:pPr>
          </w:p>
        </w:tc>
        <w:tc>
          <w:tcPr>
            <w:tcW w:w="4876" w:type="dxa"/>
            <w:tcBorders>
              <w:top w:val="nil"/>
              <w:left w:val="nil"/>
              <w:bottom w:val="nil"/>
              <w:right w:val="nil"/>
            </w:tcBorders>
          </w:tcPr>
          <w:p w:rsidR="00F80E1E" w:rsidRPr="00F80E1E" w:rsidP="00E224BD" w14:paraId="22C49F8A" w14:textId="77777777">
            <w:pPr>
              <w:pStyle w:val="Normal6a"/>
              <w:rPr>
                <w:color w:val="000000" w:themeColor="text1"/>
              </w:rPr>
            </w:pPr>
            <w:r w:rsidRPr="00F80E1E">
              <w:rPr>
                <w:b/>
                <w:i/>
                <w:color w:val="000000" w:themeColor="text1"/>
              </w:rPr>
              <w:t>2a.</w:t>
            </w:r>
            <w:r w:rsidRPr="00F80E1E">
              <w:rPr>
                <w:b/>
                <w:i/>
                <w:color w:val="000000" w:themeColor="text1"/>
              </w:rPr>
              <w:tab/>
              <w:t>Państwa członkowskie określają kwotę wsparcia na działania związane z utrzymaniem i transformacją, o których mowa w art. 10 ust. 1 lit. a) i b) niniejszego rozporządzenia, na podstawie rzeczywistych kosztów transformacji, w tym utraconych dochodów w okresie konwersji, kosztów inwestycji i możliwych do zweryfikowania kosztów certyfikacji. Roczna kwota wsparcia na działania, o których mowa w ust. 1 lit. a), nie może być niższa niż [300 EUR] na kwalifikujący się hektar. Roczna kwota wsparcia na działania, o których mowa w ust. 1 lit. b), nie może być niższa niż [500 EUR] na kwalifikujący się hektar. W przypadku gospodarstw, których powierzchnia użytków rolnych nie przekracza 50 hektarów, łączna kwota wsparcia nie może być niższa niż [100 000 EUR] na okres programowania.</w:t>
            </w:r>
          </w:p>
        </w:tc>
      </w:tr>
    </w:tbl>
    <w:p w:rsidR="00F80E1E" w:rsidRPr="00F80E1E" w:rsidP="00F80E1E" w14:paraId="03DE0A49"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{FR}</w:t>
      </w:r>
      <w:r w:rsidRPr="00F80E1E">
        <w:rPr>
          <w:color w:val="000000" w:themeColor="text1"/>
        </w:rPr>
        <w:t>fr</w:t>
      </w:r>
      <w:r w:rsidRPr="00F80E1E">
        <w:rPr>
          <w:rStyle w:val="HideTWBExt"/>
        </w:rPr>
        <w:t>&lt;/Original&gt;</w:t>
      </w:r>
    </w:p>
    <w:p w:rsidR="00F80E1E" w:rsidRPr="00F80E1E" w:rsidP="00F80E1E" w14:paraId="783D39B4" w14:textId="77777777">
      <w:pPr>
        <w:rPr>
          <w:color w:val="000000" w:themeColor="text1"/>
        </w:rPr>
      </w:pPr>
      <w:r w:rsidRPr="00F80E1E">
        <w:rPr>
          <w:rStyle w:val="HideTWBExt"/>
        </w:rPr>
        <w:t>&lt;/Amend&gt;</w:t>
      </w:r>
    </w:p>
    <w:p w:rsidR="00F80E1E" w:rsidRPr="00F80E1E" w:rsidP="00F80E1E" w14:paraId="455B988D" w14:textId="1F5B0795">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2152</w:t>
      </w:r>
      <w:r w:rsidRPr="00F80E1E">
        <w:rPr>
          <w:rStyle w:val="HideTWBExt"/>
          <w:b w:val="0"/>
        </w:rPr>
        <w:t>&lt;/NumAm&gt;</w:t>
      </w:r>
    </w:p>
    <w:p w:rsidR="00F80E1E" w:rsidRPr="00F80E1E" w:rsidP="00F80E1E" w14:paraId="65F839BA" w14:textId="77777777">
      <w:pPr>
        <w:pStyle w:val="NormalBold"/>
        <w:rPr>
          <w:color w:val="000000" w:themeColor="text1"/>
        </w:rPr>
      </w:pPr>
      <w:r w:rsidRPr="00F80E1E">
        <w:rPr>
          <w:rStyle w:val="HideTWBExt"/>
          <w:b w:val="0"/>
        </w:rPr>
        <w:t>&lt;RepeatBlock-By&gt;&lt;Members&gt;</w:t>
      </w:r>
      <w:r w:rsidRPr="00F80E1E">
        <w:rPr>
          <w:color w:val="000000" w:themeColor="text1"/>
        </w:rPr>
        <w:t>Thomas Waitz</w:t>
      </w:r>
      <w:r w:rsidRPr="00F80E1E">
        <w:rPr>
          <w:rStyle w:val="HideTWBExt"/>
          <w:b w:val="0"/>
        </w:rPr>
        <w:t>&lt;/Members&gt;</w:t>
      </w:r>
    </w:p>
    <w:p w:rsidR="00F80E1E" w:rsidRPr="00F80E1E" w:rsidP="00F80E1E" w14:paraId="7ECB92F9" w14:textId="77777777">
      <w:pPr>
        <w:rPr>
          <w:color w:val="000000" w:themeColor="text1"/>
        </w:rPr>
      </w:pPr>
      <w:r w:rsidRPr="00F80E1E">
        <w:rPr>
          <w:rStyle w:val="HideTWBExt"/>
        </w:rPr>
        <w:t>&lt;AuNomDe&gt;</w:t>
      </w:r>
      <w:r w:rsidRPr="00F80E1E">
        <w:rPr>
          <w:rStyle w:val="HideTWBInt"/>
        </w:rPr>
        <w:t>{Verts/ALE}</w:t>
      </w:r>
      <w:r w:rsidRPr="00F80E1E">
        <w:rPr>
          <w:color w:val="000000" w:themeColor="text1"/>
        </w:rPr>
        <w:t xml:space="preserve">w imieniu grupy </w:t>
      </w:r>
      <w:r w:rsidRPr="00F80E1E">
        <w:rPr>
          <w:color w:val="000000" w:themeColor="text1"/>
        </w:rPr>
        <w:t>Verts</w:t>
      </w:r>
      <w:r w:rsidRPr="00F80E1E">
        <w:rPr>
          <w:color w:val="000000" w:themeColor="text1"/>
        </w:rPr>
        <w:t>/ALE</w:t>
      </w:r>
      <w:r w:rsidRPr="00F80E1E">
        <w:rPr>
          <w:rStyle w:val="HideTWBExt"/>
        </w:rPr>
        <w:t>&lt;/AuNomDe&gt;</w:t>
      </w:r>
    </w:p>
    <w:p w:rsidR="00F80E1E" w:rsidRPr="00F80E1E" w:rsidP="00F80E1E" w14:paraId="62D244B4" w14:textId="77777777">
      <w:pPr>
        <w:pStyle w:val="NormalBold"/>
        <w:rPr>
          <w:color w:val="000000" w:themeColor="text1"/>
        </w:rPr>
      </w:pPr>
      <w:r w:rsidRPr="00F80E1E">
        <w:rPr>
          <w:rStyle w:val="HideTWBExt"/>
          <w:b w:val="0"/>
        </w:rPr>
        <w:t>&lt;/RepeatBlock-By&gt;</w:t>
      </w:r>
    </w:p>
    <w:p w:rsidR="00F80E1E" w:rsidRPr="00F80E1E" w:rsidP="00F80E1E" w14:paraId="37A29D1C"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74720E57" w14:textId="77777777">
      <w:pPr>
        <w:pStyle w:val="NormalBold"/>
        <w:rPr>
          <w:color w:val="000000" w:themeColor="text1"/>
        </w:rPr>
      </w:pPr>
      <w:r w:rsidRPr="00F80E1E">
        <w:rPr>
          <w:rStyle w:val="HideTWBExt"/>
          <w:b w:val="0"/>
        </w:rPr>
        <w:t>&lt;Article&gt;</w:t>
      </w:r>
      <w:r w:rsidRPr="00F80E1E">
        <w:rPr>
          <w:color w:val="000000" w:themeColor="text1"/>
        </w:rPr>
        <w:t>Artykuł 10 – ustęp 2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AC7309"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69D1145" w14:textId="77777777">
            <w:pPr>
              <w:rPr>
                <w:color w:val="000000" w:themeColor="text1"/>
              </w:rPr>
            </w:pPr>
          </w:p>
        </w:tc>
      </w:tr>
      <w:tr w14:paraId="5530AA50"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0CC5FA7D"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2273533" w14:textId="77777777">
            <w:pPr>
              <w:pStyle w:val="AmColumnHeading"/>
              <w:rPr>
                <w:color w:val="000000" w:themeColor="text1"/>
              </w:rPr>
            </w:pPr>
            <w:r w:rsidRPr="00F80E1E">
              <w:rPr>
                <w:color w:val="000000" w:themeColor="text1"/>
              </w:rPr>
              <w:t>Poprawka</w:t>
            </w:r>
          </w:p>
        </w:tc>
      </w:tr>
      <w:tr w14:paraId="19585F76"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7028F29" w14:textId="77777777">
            <w:pPr>
              <w:pStyle w:val="Normal6a"/>
              <w:rPr>
                <w:color w:val="000000" w:themeColor="text1"/>
              </w:rPr>
            </w:pPr>
          </w:p>
        </w:tc>
        <w:tc>
          <w:tcPr>
            <w:tcW w:w="4876" w:type="dxa"/>
            <w:tcBorders>
              <w:top w:val="nil"/>
              <w:left w:val="nil"/>
              <w:bottom w:val="nil"/>
              <w:right w:val="nil"/>
            </w:tcBorders>
          </w:tcPr>
          <w:p w:rsidR="00F80E1E" w:rsidRPr="00F80E1E" w:rsidP="00E224BD" w14:paraId="483AF867" w14:textId="77777777">
            <w:pPr>
              <w:pStyle w:val="Normal6a"/>
              <w:rPr>
                <w:color w:val="000000" w:themeColor="text1"/>
              </w:rPr>
            </w:pPr>
            <w:r w:rsidRPr="00F80E1E">
              <w:rPr>
                <w:b/>
                <w:i/>
                <w:color w:val="000000" w:themeColor="text1"/>
              </w:rPr>
              <w:t>2a.</w:t>
            </w:r>
            <w:r w:rsidRPr="00F80E1E">
              <w:rPr>
                <w:b/>
                <w:i/>
                <w:color w:val="000000" w:themeColor="text1"/>
              </w:rPr>
              <w:tab/>
              <w:t>Państwa członkowskie opisują, w jaki sposób przyznanie wsparcia dla rolnictwa ekologicznego w ramach obu form działania, o których mowa w ust. 1, przyczynia się do realizacji ich krajowego planu działania w zakresie produkcji ekologicznej oraz do osiągnięcia celu dotyczącego przeznaczenia gruntów rolnych na rolnictwo ekologiczne, a także szacują, w jakim stopniu wsparcie to wpływa na ich zdolność do osiągnięcia tego celu. Państwa członkowskie powinny zadbać o to, by wsparcie otrzymywane przez rolników ekologicznych wzrastało w porównaniu z poprzednim okresem programowania oraz aby opierało się na ambitnym i realistycznym planie rozwoju sektora. Wzrost ten należy oceniać przy użyciu kompleksowego zestawu instrumentów politycznych, zgodnie z opisem zawartym w krajowym planie działania w zakresie produkcji ekologicznej.</w:t>
            </w:r>
          </w:p>
        </w:tc>
      </w:tr>
    </w:tbl>
    <w:p w:rsidR="00F80E1E" w:rsidRPr="00F80E1E" w:rsidP="00F80E1E" w14:paraId="6E52F5C0"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7FAAB651"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53212D19" w14:textId="77777777">
      <w:pPr>
        <w:pStyle w:val="AmJustText"/>
        <w:rPr>
          <w:color w:val="000000" w:themeColor="text1"/>
        </w:rPr>
      </w:pPr>
      <w:r w:rsidRPr="00F80E1E">
        <w:rPr>
          <w:color w:val="000000" w:themeColor="text1"/>
        </w:rPr>
        <w:t>W bieżącym okresie programowania kilka państw członkowskich ograniczyło już wsparcie na rzecz konwersji lub utrzymania, co grozi destabilizacją sektora.</w:t>
      </w:r>
    </w:p>
    <w:p w:rsidR="00F80E1E" w:rsidRPr="00F80E1E" w:rsidP="00F80E1E" w14:paraId="3ACBF2AC" w14:textId="77777777">
      <w:pPr>
        <w:rPr>
          <w:color w:val="000000" w:themeColor="text1"/>
        </w:rPr>
      </w:pPr>
      <w:r w:rsidRPr="00F80E1E">
        <w:rPr>
          <w:rStyle w:val="HideTWBExt"/>
        </w:rPr>
        <w:t>&lt;/Amend&gt;</w:t>
      </w:r>
    </w:p>
    <w:p w:rsidR="00F80E1E" w:rsidRPr="00F80E1E" w:rsidP="00F80E1E" w14:paraId="2D4F8BD9" w14:textId="3AB55A7E">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2153</w:t>
      </w:r>
      <w:r w:rsidRPr="00F80E1E">
        <w:rPr>
          <w:rStyle w:val="HideTWBExt"/>
          <w:b w:val="0"/>
        </w:rPr>
        <w:t>&lt;/NumAm&gt;</w:t>
      </w:r>
    </w:p>
    <w:p w:rsidR="00F80E1E" w:rsidRPr="00F80E1E" w:rsidP="00F80E1E" w14:paraId="5FB4D581" w14:textId="77777777">
      <w:pPr>
        <w:pStyle w:val="NormalBold"/>
        <w:rPr>
          <w:color w:val="000000" w:themeColor="text1"/>
        </w:rPr>
      </w:pPr>
      <w:r w:rsidRPr="00F80E1E">
        <w:rPr>
          <w:rStyle w:val="HideTWBExt"/>
          <w:b w:val="0"/>
        </w:rPr>
        <w:t>&lt;RepeatBlock-By&gt;&lt;Members&gt;</w:t>
      </w:r>
      <w:r w:rsidRPr="00F80E1E">
        <w:rPr>
          <w:color w:val="000000" w:themeColor="text1"/>
        </w:rPr>
        <w:t xml:space="preserve">Alexander </w:t>
      </w:r>
      <w:r w:rsidRPr="00F80E1E">
        <w:rPr>
          <w:color w:val="000000" w:themeColor="text1"/>
        </w:rPr>
        <w:t>Bernhuber</w:t>
      </w:r>
      <w:r w:rsidRPr="00F80E1E">
        <w:rPr>
          <w:rStyle w:val="HideTWBExt"/>
          <w:b w:val="0"/>
        </w:rPr>
        <w:t>&lt;/Members&gt;</w:t>
      </w:r>
    </w:p>
    <w:p w:rsidR="00F80E1E" w:rsidRPr="00F80E1E" w:rsidP="00F80E1E" w14:paraId="376F8F41" w14:textId="77777777">
      <w:pPr>
        <w:pStyle w:val="NormalBold"/>
        <w:rPr>
          <w:color w:val="000000" w:themeColor="text1"/>
        </w:rPr>
      </w:pPr>
      <w:r w:rsidRPr="00F80E1E">
        <w:rPr>
          <w:rStyle w:val="HideTWBExt"/>
          <w:b w:val="0"/>
        </w:rPr>
        <w:t>&lt;/RepeatBlock-By&gt;</w:t>
      </w:r>
    </w:p>
    <w:p w:rsidR="00F80E1E" w:rsidRPr="00F80E1E" w:rsidP="00F80E1E" w14:paraId="4DD77ED7"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F29C9DB" w14:textId="77777777">
      <w:pPr>
        <w:pStyle w:val="NormalBold"/>
        <w:rPr>
          <w:color w:val="000000" w:themeColor="text1"/>
        </w:rPr>
      </w:pPr>
      <w:r w:rsidRPr="00F80E1E">
        <w:rPr>
          <w:rStyle w:val="HideTWBExt"/>
          <w:b w:val="0"/>
        </w:rPr>
        <w:t>&lt;Article&gt;</w:t>
      </w:r>
      <w:r w:rsidRPr="00F80E1E">
        <w:rPr>
          <w:color w:val="000000" w:themeColor="text1"/>
        </w:rPr>
        <w:t>Artykuł 10 – ustęp 2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F50070"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131C8E6" w14:textId="77777777">
            <w:pPr>
              <w:rPr>
                <w:color w:val="000000" w:themeColor="text1"/>
              </w:rPr>
            </w:pPr>
          </w:p>
        </w:tc>
      </w:tr>
      <w:tr w14:paraId="3F1175A2"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B1E9D35"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081CFE5" w14:textId="77777777">
            <w:pPr>
              <w:pStyle w:val="AmColumnHeading"/>
              <w:rPr>
                <w:color w:val="000000" w:themeColor="text1"/>
              </w:rPr>
            </w:pPr>
            <w:r w:rsidRPr="00F80E1E">
              <w:rPr>
                <w:color w:val="000000" w:themeColor="text1"/>
              </w:rPr>
              <w:t>Poprawka</w:t>
            </w:r>
          </w:p>
        </w:tc>
      </w:tr>
      <w:tr w14:paraId="6F05D568"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BDAA1FE" w14:textId="77777777">
            <w:pPr>
              <w:pStyle w:val="Normal6a"/>
              <w:rPr>
                <w:color w:val="000000" w:themeColor="text1"/>
              </w:rPr>
            </w:pPr>
          </w:p>
        </w:tc>
        <w:tc>
          <w:tcPr>
            <w:tcW w:w="4876" w:type="dxa"/>
            <w:tcBorders>
              <w:top w:val="nil"/>
              <w:left w:val="nil"/>
              <w:bottom w:val="nil"/>
              <w:right w:val="nil"/>
            </w:tcBorders>
          </w:tcPr>
          <w:p w:rsidR="00F80E1E" w:rsidRPr="00F80E1E" w:rsidP="00E224BD" w14:paraId="2D855475" w14:textId="77777777">
            <w:pPr>
              <w:pStyle w:val="Normal6a"/>
              <w:rPr>
                <w:color w:val="000000" w:themeColor="text1"/>
              </w:rPr>
            </w:pPr>
            <w:r w:rsidRPr="00F80E1E">
              <w:rPr>
                <w:b/>
                <w:i/>
                <w:color w:val="000000" w:themeColor="text1"/>
              </w:rPr>
              <w:t>2a.</w:t>
            </w:r>
            <w:r w:rsidRPr="00F80E1E">
              <w:rPr>
                <w:b/>
                <w:i/>
                <w:color w:val="000000" w:themeColor="text1"/>
              </w:rPr>
              <w:tab/>
              <w:t xml:space="preserve">Zgodnie ze wsparciem, które państwa członkowskie mają przeznaczyć na działania rolnośrodowiskowe, na rzecz klimatu i w zakresie dobrostanu zwierząt zgodnie z art. 35 ust. 4 pkt 1 </w:t>
            </w:r>
            <w:r w:rsidRPr="00F80E1E">
              <w:rPr>
                <w:b/>
                <w:i/>
                <w:color w:val="000000" w:themeColor="text1"/>
              </w:rPr>
              <w:t>ppkt</w:t>
            </w:r>
            <w:r w:rsidRPr="00F80E1E">
              <w:rPr>
                <w:b/>
                <w:i/>
                <w:color w:val="000000" w:themeColor="text1"/>
              </w:rPr>
              <w:t xml:space="preserve"> 2 (nowy) rozporządzenia (UE) 202X/XXXX [rozporządzenie w sprawie PKR], państwa członkowskie mogą zapewniać zachęty do podejmowania przez rolników aktywnych zawodowo i innych beneficjentów dobrowolnych zobowiązań w dziedzinie zarządzania, w tym zobowiązań do przejścia na rolnictwo ekologiczne i utrzymania go, optymalizacji wykorzystania zasobów i ekstensyfikacji produkcji zwierzęcej, ustanowionych i realizowanych zgodnie z ust. 3.</w:t>
            </w:r>
          </w:p>
        </w:tc>
      </w:tr>
    </w:tbl>
    <w:p w:rsidR="00F80E1E" w:rsidRPr="00F80E1E" w:rsidP="00F80E1E" w14:paraId="4DD8ECDE"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1603E4AE" w14:textId="77777777">
      <w:pPr>
        <w:rPr>
          <w:color w:val="000000" w:themeColor="text1"/>
        </w:rPr>
      </w:pPr>
      <w:r w:rsidRPr="00F80E1E">
        <w:rPr>
          <w:rStyle w:val="HideTWBExt"/>
        </w:rPr>
        <w:t>&lt;/Amend&gt;</w:t>
      </w:r>
    </w:p>
    <w:p w:rsidR="00F80E1E" w:rsidRPr="00F80E1E" w:rsidP="00F80E1E" w14:paraId="70C07FCC" w14:textId="4AD064E7">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2154</w:t>
      </w:r>
      <w:r w:rsidRPr="00F80E1E">
        <w:rPr>
          <w:rStyle w:val="HideTWBExt"/>
          <w:b w:val="0"/>
        </w:rPr>
        <w:t>&lt;/NumAm&gt;</w:t>
      </w:r>
    </w:p>
    <w:p w:rsidR="00F80E1E" w:rsidRPr="00F80E1E" w:rsidP="00F80E1E" w14:paraId="23F3A893"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Carlo </w:t>
      </w:r>
      <w:r w:rsidRPr="00F80E1E">
        <w:rPr>
          <w:color w:val="000000" w:themeColor="text1"/>
        </w:rPr>
        <w:t>Fidanza</w:t>
      </w:r>
      <w:r w:rsidRPr="00F80E1E">
        <w:rPr>
          <w:color w:val="000000" w:themeColor="text1"/>
        </w:rPr>
        <w:t>, Waldemar Buda</w:t>
      </w:r>
      <w:r w:rsidRPr="00F80E1E">
        <w:rPr>
          <w:rStyle w:val="HideTWBExt"/>
          <w:b w:val="0"/>
        </w:rPr>
        <w:t>&lt;/Members&gt;</w:t>
      </w:r>
    </w:p>
    <w:p w:rsidR="00F80E1E" w:rsidRPr="00F80E1E" w:rsidP="00F80E1E" w14:paraId="5596E5CB" w14:textId="77777777">
      <w:pPr>
        <w:pStyle w:val="NormalBold"/>
        <w:rPr>
          <w:color w:val="000000" w:themeColor="text1"/>
        </w:rPr>
      </w:pPr>
      <w:r w:rsidRPr="00F80E1E">
        <w:rPr>
          <w:rStyle w:val="HideTWBExt"/>
          <w:b w:val="0"/>
        </w:rPr>
        <w:t>&lt;/RepeatBlock-By&gt;</w:t>
      </w:r>
    </w:p>
    <w:p w:rsidR="00F80E1E" w:rsidRPr="00F80E1E" w:rsidP="00F80E1E" w14:paraId="18FA8726"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E1F6D95" w14:textId="77777777">
      <w:pPr>
        <w:pStyle w:val="NormalBold"/>
        <w:rPr>
          <w:color w:val="000000" w:themeColor="text1"/>
        </w:rPr>
      </w:pPr>
      <w:r w:rsidRPr="00F80E1E">
        <w:rPr>
          <w:rStyle w:val="HideTWBExt"/>
          <w:b w:val="0"/>
        </w:rPr>
        <w:t>&lt;Article&gt;</w:t>
      </w:r>
      <w:r w:rsidRPr="00F80E1E">
        <w:rPr>
          <w:color w:val="000000" w:themeColor="text1"/>
        </w:rPr>
        <w:t>Artykuł 10 – ustęp 2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39F958"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76BBD07B" w14:textId="77777777">
            <w:pPr>
              <w:rPr>
                <w:color w:val="000000" w:themeColor="text1"/>
              </w:rPr>
            </w:pPr>
          </w:p>
        </w:tc>
      </w:tr>
      <w:tr w14:paraId="6FC0C8EB"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311F65C8"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1C908812" w14:textId="77777777">
            <w:pPr>
              <w:pStyle w:val="AmColumnHeading"/>
              <w:rPr>
                <w:color w:val="000000" w:themeColor="text1"/>
              </w:rPr>
            </w:pPr>
            <w:r w:rsidRPr="00F80E1E">
              <w:rPr>
                <w:color w:val="000000" w:themeColor="text1"/>
              </w:rPr>
              <w:t>Poprawka</w:t>
            </w:r>
          </w:p>
        </w:tc>
      </w:tr>
      <w:tr w14:paraId="42F0D3A2"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1E8C9EB" w14:textId="77777777">
            <w:pPr>
              <w:pStyle w:val="Normal6a"/>
              <w:rPr>
                <w:color w:val="000000" w:themeColor="text1"/>
              </w:rPr>
            </w:pPr>
          </w:p>
        </w:tc>
        <w:tc>
          <w:tcPr>
            <w:tcW w:w="4876" w:type="dxa"/>
            <w:tcBorders>
              <w:top w:val="nil"/>
              <w:left w:val="nil"/>
              <w:bottom w:val="nil"/>
              <w:right w:val="nil"/>
            </w:tcBorders>
          </w:tcPr>
          <w:p w:rsidR="00F80E1E" w:rsidRPr="00F80E1E" w:rsidP="00E224BD" w14:paraId="6A972199" w14:textId="77777777">
            <w:pPr>
              <w:pStyle w:val="Normal6a"/>
              <w:rPr>
                <w:color w:val="000000" w:themeColor="text1"/>
              </w:rPr>
            </w:pPr>
            <w:r w:rsidRPr="00F80E1E">
              <w:rPr>
                <w:b/>
                <w:i/>
                <w:color w:val="000000" w:themeColor="text1"/>
              </w:rPr>
              <w:t>2a.</w:t>
            </w:r>
            <w:r w:rsidRPr="00F80E1E">
              <w:rPr>
                <w:b/>
                <w:i/>
                <w:color w:val="000000" w:themeColor="text1"/>
              </w:rPr>
              <w:tab/>
              <w:t xml:space="preserve"> Bez uszczerbku dla wsparcia dla certyfikowanego rolnictwa ekologicznego zgodnie z rozporządzeniem Parlamentu Europejskiego i Rady (UE) 2018/848 oraz środków wdrażanych w celu łagodzenia kryzysów i reagowania na nie, o których mowa w rozporządzeniu Parlamentu Europejskiego i Rady (UE) nr 1308/2013, państwa członkowskie przyznają wsparcie wyłącznie na środki, o których mowa w ust. 1, które nie przyczyniają się do zmniejszenia potencjału produkcyjnego gospodarstwa.</w:t>
            </w:r>
          </w:p>
        </w:tc>
      </w:tr>
    </w:tbl>
    <w:p w:rsidR="00F80E1E" w:rsidRPr="00F80E1E" w:rsidP="00F80E1E" w14:paraId="2BF3BAA8"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404C797A"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50DD0ADF" w14:textId="77777777">
      <w:pPr>
        <w:pStyle w:val="AmJustText"/>
        <w:rPr>
          <w:color w:val="000000" w:themeColor="text1"/>
        </w:rPr>
      </w:pPr>
      <w:r w:rsidRPr="00F80E1E">
        <w:rPr>
          <w:color w:val="000000" w:themeColor="text1"/>
        </w:rPr>
        <w:t>Środki rolnośrodowiskowe nie powinny być wdrażane kosztem bezpieczeństwa żywnościowego; istnieją alternatywne rozwiązania, takie jak inwestowanie w technologie o podwójnym przeznaczeniu, które ograniczają wpływ na środowisko i klimat, a jednocześnie pozwalają utrzymać lub zwiększyć wydajność.</w:t>
      </w:r>
    </w:p>
    <w:p w:rsidR="00F80E1E" w:rsidRPr="00F80E1E" w:rsidP="00F80E1E" w14:paraId="4AF6E6C7" w14:textId="77777777">
      <w:pPr>
        <w:rPr>
          <w:color w:val="000000" w:themeColor="text1"/>
        </w:rPr>
      </w:pPr>
      <w:r w:rsidRPr="00F80E1E">
        <w:rPr>
          <w:rStyle w:val="HideTWBExt"/>
        </w:rPr>
        <w:t>&lt;/Amend&gt;</w:t>
      </w:r>
    </w:p>
    <w:p w:rsidR="00F80E1E" w:rsidRPr="00F80E1E" w:rsidP="00F80E1E" w14:paraId="4AE26F77" w14:textId="3B7EB7E6">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2155</w:t>
      </w:r>
      <w:r w:rsidRPr="00F80E1E">
        <w:rPr>
          <w:rStyle w:val="HideTWBExt"/>
          <w:b w:val="0"/>
        </w:rPr>
        <w:t>&lt;/NumAm&gt;</w:t>
      </w:r>
    </w:p>
    <w:p w:rsidR="00F80E1E" w:rsidRPr="00F80E1E" w:rsidP="00F80E1E" w14:paraId="6BDAF9C0" w14:textId="77777777">
      <w:pPr>
        <w:pStyle w:val="NormalBold"/>
        <w:rPr>
          <w:color w:val="000000" w:themeColor="text1"/>
        </w:rPr>
      </w:pPr>
      <w:r w:rsidRPr="00F80E1E">
        <w:rPr>
          <w:rStyle w:val="HideTWBExt"/>
          <w:b w:val="0"/>
        </w:rPr>
        <w:t>&lt;RepeatBlock-By&gt;&lt;Members&gt;</w:t>
      </w:r>
      <w:r w:rsidRPr="00F80E1E">
        <w:rPr>
          <w:color w:val="000000" w:themeColor="text1"/>
        </w:rPr>
        <w:t>Krzysztof Hetman</w:t>
      </w:r>
      <w:r w:rsidRPr="00F80E1E">
        <w:rPr>
          <w:rStyle w:val="HideTWBExt"/>
          <w:b w:val="0"/>
        </w:rPr>
        <w:t>&lt;/Members&gt;</w:t>
      </w:r>
    </w:p>
    <w:p w:rsidR="00F80E1E" w:rsidRPr="00F80E1E" w:rsidP="00F80E1E" w14:paraId="4AAC2C91" w14:textId="77777777">
      <w:pPr>
        <w:pStyle w:val="NormalBold"/>
        <w:rPr>
          <w:color w:val="000000" w:themeColor="text1"/>
        </w:rPr>
      </w:pPr>
      <w:r w:rsidRPr="00F80E1E">
        <w:rPr>
          <w:rStyle w:val="HideTWBExt"/>
          <w:b w:val="0"/>
        </w:rPr>
        <w:t>&lt;/RepeatBlock-By&gt;</w:t>
      </w:r>
    </w:p>
    <w:p w:rsidR="00F80E1E" w:rsidRPr="00F80E1E" w:rsidP="00F80E1E" w14:paraId="4A368D38"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29D46F51" w14:textId="77777777">
      <w:pPr>
        <w:pStyle w:val="NormalBold"/>
        <w:rPr>
          <w:color w:val="000000" w:themeColor="text1"/>
        </w:rPr>
      </w:pPr>
      <w:r w:rsidRPr="00F80E1E">
        <w:rPr>
          <w:rStyle w:val="HideTWBExt"/>
          <w:b w:val="0"/>
        </w:rPr>
        <w:t>&lt;Article&gt;</w:t>
      </w:r>
      <w:r w:rsidRPr="00F80E1E">
        <w:rPr>
          <w:color w:val="000000" w:themeColor="text1"/>
        </w:rPr>
        <w:t>Artykuł 10 – ustęp 2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D36542"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5BF4553" w14:textId="77777777">
            <w:pPr>
              <w:rPr>
                <w:color w:val="000000" w:themeColor="text1"/>
              </w:rPr>
            </w:pPr>
          </w:p>
        </w:tc>
      </w:tr>
      <w:tr w14:paraId="5D955E57"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39E0623A"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0252F52" w14:textId="77777777">
            <w:pPr>
              <w:pStyle w:val="AmColumnHeading"/>
              <w:rPr>
                <w:color w:val="000000" w:themeColor="text1"/>
              </w:rPr>
            </w:pPr>
            <w:r w:rsidRPr="00F80E1E">
              <w:rPr>
                <w:color w:val="000000" w:themeColor="text1"/>
              </w:rPr>
              <w:t>Poprawka</w:t>
            </w:r>
          </w:p>
        </w:tc>
      </w:tr>
      <w:tr w14:paraId="11BC8A1B"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6510BB1" w14:textId="77777777">
            <w:pPr>
              <w:pStyle w:val="Normal6a"/>
              <w:rPr>
                <w:color w:val="000000" w:themeColor="text1"/>
              </w:rPr>
            </w:pPr>
          </w:p>
        </w:tc>
        <w:tc>
          <w:tcPr>
            <w:tcW w:w="4876" w:type="dxa"/>
            <w:tcBorders>
              <w:top w:val="nil"/>
              <w:left w:val="nil"/>
              <w:bottom w:val="nil"/>
              <w:right w:val="nil"/>
            </w:tcBorders>
          </w:tcPr>
          <w:p w:rsidR="00F80E1E" w:rsidRPr="00F80E1E" w:rsidP="00E224BD" w14:paraId="2E3A6835" w14:textId="77777777">
            <w:pPr>
              <w:pStyle w:val="Normal6a"/>
              <w:rPr>
                <w:color w:val="000000" w:themeColor="text1"/>
              </w:rPr>
            </w:pPr>
            <w:r w:rsidRPr="00F80E1E">
              <w:rPr>
                <w:b/>
                <w:i/>
                <w:color w:val="000000" w:themeColor="text1"/>
              </w:rPr>
              <w:t>2a.</w:t>
            </w:r>
            <w:r w:rsidRPr="00F80E1E">
              <w:rPr>
                <w:color w:val="000000" w:themeColor="text1"/>
              </w:rPr>
              <w:tab/>
            </w:r>
            <w:r w:rsidRPr="00F80E1E">
              <w:rPr>
                <w:b/>
                <w:i/>
                <w:color w:val="000000" w:themeColor="text1"/>
              </w:rPr>
              <w:t>Z wyjątkiem wsparcia dla rolnictwa ekologicznego certyfikowanego zgodnie z rozporządzeniem (UE) 2018/848 Parlamentu Europejskiego i Rady oraz środków wdrażanych w celu łagodzenia i reagowania na kryzysy, o których mowa w rozporządzeniu (UE) 1308/2013 Parlamentu Europejskiego i Rady, państwa członkowskie udzielają wsparcia wyłącznie na działania wymienione w ust. 1, które nie przyczyniają się do zmniejszenia potencjału produkcyjnego gospodarstwa.</w:t>
            </w:r>
          </w:p>
        </w:tc>
      </w:tr>
    </w:tbl>
    <w:p w:rsidR="00F80E1E" w:rsidRPr="00F80E1E" w:rsidP="00F80E1E" w14:paraId="090AE0EA"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{PL}</w:t>
      </w:r>
      <w:r w:rsidRPr="00F80E1E">
        <w:rPr>
          <w:color w:val="000000" w:themeColor="text1"/>
        </w:rPr>
        <w:t>pl</w:t>
      </w:r>
      <w:r w:rsidRPr="00F80E1E">
        <w:rPr>
          <w:rStyle w:val="HideTWBExt"/>
        </w:rPr>
        <w:t>&lt;/Original&gt;</w:t>
      </w:r>
    </w:p>
    <w:p w:rsidR="00F80E1E" w:rsidRPr="00F80E1E" w:rsidP="00F80E1E" w14:paraId="01631FD8" w14:textId="77777777">
      <w:pPr>
        <w:rPr>
          <w:color w:val="000000" w:themeColor="text1"/>
        </w:rPr>
      </w:pPr>
      <w:r w:rsidRPr="00F80E1E">
        <w:rPr>
          <w:rStyle w:val="HideTWBExt"/>
        </w:rPr>
        <w:t>&lt;/Amend&gt;</w:t>
      </w:r>
    </w:p>
    <w:p w:rsidR="00F80E1E" w:rsidRPr="00F80E1E" w:rsidP="00F80E1E" w14:paraId="7BC6820B" w14:textId="4BDD0808">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2156</w:t>
      </w:r>
      <w:r w:rsidRPr="00F80E1E">
        <w:rPr>
          <w:rStyle w:val="HideTWBExt"/>
          <w:b w:val="0"/>
        </w:rPr>
        <w:t>&lt;/NumAm&gt;</w:t>
      </w:r>
    </w:p>
    <w:p w:rsidR="00F80E1E" w:rsidRPr="00F80E1E" w:rsidP="00F80E1E" w14:paraId="0977D7F6"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Céline </w:t>
      </w:r>
      <w:r w:rsidRPr="00F80E1E">
        <w:rPr>
          <w:color w:val="000000" w:themeColor="text1"/>
        </w:rPr>
        <w:t>Imart</w:t>
      </w:r>
      <w:r w:rsidRPr="00F80E1E">
        <w:rPr>
          <w:rStyle w:val="HideTWBExt"/>
          <w:b w:val="0"/>
        </w:rPr>
        <w:t>&lt;/Members&gt;</w:t>
      </w:r>
    </w:p>
    <w:p w:rsidR="00F80E1E" w:rsidRPr="00F80E1E" w:rsidP="00F80E1E" w14:paraId="55A4A480" w14:textId="77777777">
      <w:pPr>
        <w:pStyle w:val="NormalBold"/>
        <w:rPr>
          <w:color w:val="000000" w:themeColor="text1"/>
        </w:rPr>
      </w:pPr>
      <w:r w:rsidRPr="00F80E1E">
        <w:rPr>
          <w:rStyle w:val="HideTWBExt"/>
          <w:b w:val="0"/>
        </w:rPr>
        <w:t>&lt;/RepeatBlock-By&gt;</w:t>
      </w:r>
    </w:p>
    <w:p w:rsidR="00F80E1E" w:rsidRPr="00F80E1E" w:rsidP="00F80E1E" w14:paraId="28479BD1"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E31682E" w14:textId="77777777">
      <w:pPr>
        <w:pStyle w:val="NormalBold"/>
        <w:rPr>
          <w:color w:val="000000" w:themeColor="text1"/>
        </w:rPr>
      </w:pPr>
      <w:r w:rsidRPr="00F80E1E">
        <w:rPr>
          <w:rStyle w:val="HideTWBExt"/>
          <w:b w:val="0"/>
        </w:rPr>
        <w:t>&lt;Article&gt;</w:t>
      </w:r>
      <w:r w:rsidRPr="00F80E1E">
        <w:rPr>
          <w:color w:val="000000" w:themeColor="text1"/>
        </w:rPr>
        <w:t>Artykuł 10 – ustęp 2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560FE1"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2876A2F3" w14:textId="77777777">
            <w:pPr>
              <w:rPr>
                <w:color w:val="000000" w:themeColor="text1"/>
              </w:rPr>
            </w:pPr>
          </w:p>
        </w:tc>
      </w:tr>
      <w:tr w14:paraId="7979BBA9"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02AC0F25"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1DCDC134" w14:textId="77777777">
            <w:pPr>
              <w:pStyle w:val="AmColumnHeading"/>
              <w:rPr>
                <w:color w:val="000000" w:themeColor="text1"/>
              </w:rPr>
            </w:pPr>
            <w:r w:rsidRPr="00F80E1E">
              <w:rPr>
                <w:color w:val="000000" w:themeColor="text1"/>
              </w:rPr>
              <w:t>Poprawka</w:t>
            </w:r>
          </w:p>
        </w:tc>
      </w:tr>
      <w:tr w14:paraId="7954B842"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E213615" w14:textId="77777777">
            <w:pPr>
              <w:pStyle w:val="Normal6a"/>
              <w:rPr>
                <w:color w:val="000000" w:themeColor="text1"/>
              </w:rPr>
            </w:pPr>
          </w:p>
        </w:tc>
        <w:tc>
          <w:tcPr>
            <w:tcW w:w="4876" w:type="dxa"/>
            <w:tcBorders>
              <w:top w:val="nil"/>
              <w:left w:val="nil"/>
              <w:bottom w:val="nil"/>
              <w:right w:val="nil"/>
            </w:tcBorders>
          </w:tcPr>
          <w:p w:rsidR="00F80E1E" w:rsidRPr="00F80E1E" w:rsidP="00E224BD" w14:paraId="6B24AED9" w14:textId="77777777">
            <w:pPr>
              <w:pStyle w:val="Normal6a"/>
              <w:rPr>
                <w:color w:val="000000" w:themeColor="text1"/>
              </w:rPr>
            </w:pPr>
            <w:r w:rsidRPr="00F80E1E">
              <w:rPr>
                <w:b/>
                <w:i/>
                <w:color w:val="000000" w:themeColor="text1"/>
              </w:rPr>
              <w:t>2a.</w:t>
            </w:r>
            <w:r w:rsidRPr="00F80E1E">
              <w:rPr>
                <w:b/>
                <w:i/>
                <w:color w:val="000000" w:themeColor="text1"/>
              </w:rPr>
              <w:tab/>
              <w:t>Z wyjątkiem wsparcia dla rolnictwa ekologicznego certyfikowanego zgodnie z rozporządzeniem Parlamentu Europejskiego i Rady (UE) 2018/848 oraz środków wdrażanych w celu łagodzenia kryzysów, o których mowa w rozporządzeniu Parlamentu Europejskiego i Rady (UE) nr 1308/2013, i reagowania na nie, państwa członkowskie przyznają wsparcie wyłącznie na działania wymienione w ust. 1, które nie przyczyniają się do zmniejszenia potencjału produkcyjnego gospodarstwa.</w:t>
            </w:r>
          </w:p>
        </w:tc>
      </w:tr>
    </w:tbl>
    <w:p w:rsidR="00F80E1E" w:rsidRPr="00F80E1E" w:rsidP="00F80E1E" w14:paraId="422DBEE0"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{FR}</w:t>
      </w:r>
      <w:r w:rsidRPr="00F80E1E">
        <w:rPr>
          <w:color w:val="000000" w:themeColor="text1"/>
        </w:rPr>
        <w:t>fr</w:t>
      </w:r>
      <w:r w:rsidRPr="00F80E1E">
        <w:rPr>
          <w:rStyle w:val="HideTWBExt"/>
        </w:rPr>
        <w:t>&lt;/Original&gt;</w:t>
      </w:r>
    </w:p>
    <w:p w:rsidR="00F80E1E" w:rsidRPr="00F80E1E" w:rsidP="00F80E1E" w14:paraId="70007DCD" w14:textId="77777777">
      <w:pPr>
        <w:rPr>
          <w:color w:val="000000" w:themeColor="text1"/>
        </w:rPr>
      </w:pPr>
      <w:r w:rsidRPr="00F80E1E">
        <w:rPr>
          <w:rStyle w:val="HideTWBExt"/>
        </w:rPr>
        <w:t>&lt;/Amend&gt;</w:t>
      </w:r>
    </w:p>
    <w:p w:rsidR="00F80E1E" w:rsidRPr="00F80E1E" w:rsidP="00F80E1E" w14:paraId="58299595" w14:textId="3A76CC78">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2157</w:t>
      </w:r>
      <w:r w:rsidRPr="00F80E1E">
        <w:rPr>
          <w:rStyle w:val="HideTWBExt"/>
          <w:b w:val="0"/>
        </w:rPr>
        <w:t>&lt;/NumAm&gt;</w:t>
      </w:r>
    </w:p>
    <w:p w:rsidR="00F80E1E" w:rsidRPr="00F80E1E" w:rsidP="00F80E1E" w14:paraId="4E5C593C"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Carmen Crespo </w:t>
      </w:r>
      <w:r w:rsidRPr="00F80E1E">
        <w:rPr>
          <w:color w:val="000000" w:themeColor="text1"/>
        </w:rPr>
        <w:t>Díaz</w:t>
      </w:r>
      <w:r w:rsidRPr="00F80E1E">
        <w:rPr>
          <w:color w:val="000000" w:themeColor="text1"/>
        </w:rPr>
        <w:t xml:space="preserve">, Elena Nevado del </w:t>
      </w:r>
      <w:r w:rsidRPr="00F80E1E">
        <w:rPr>
          <w:color w:val="000000" w:themeColor="text1"/>
        </w:rPr>
        <w:t>Campo</w:t>
      </w:r>
      <w:r w:rsidRPr="00F80E1E">
        <w:rPr>
          <w:color w:val="000000" w:themeColor="text1"/>
        </w:rPr>
        <w:t xml:space="preserve">, Juan Ignacio </w:t>
      </w:r>
      <w:r w:rsidRPr="00F80E1E">
        <w:rPr>
          <w:color w:val="000000" w:themeColor="text1"/>
        </w:rPr>
        <w:t>Zoido</w:t>
      </w:r>
      <w:r w:rsidRPr="00F80E1E">
        <w:rPr>
          <w:color w:val="000000" w:themeColor="text1"/>
        </w:rPr>
        <w:t xml:space="preserve"> </w:t>
      </w:r>
      <w:r w:rsidRPr="00F80E1E">
        <w:rPr>
          <w:color w:val="000000" w:themeColor="text1"/>
        </w:rPr>
        <w:t>Álvarez</w:t>
      </w:r>
      <w:r w:rsidRPr="00F80E1E">
        <w:rPr>
          <w:rStyle w:val="HideTWBExt"/>
          <w:b w:val="0"/>
        </w:rPr>
        <w:t>&lt;/Members&gt;</w:t>
      </w:r>
    </w:p>
    <w:p w:rsidR="00F80E1E" w:rsidRPr="00F80E1E" w:rsidP="00F80E1E" w14:paraId="47D8200C" w14:textId="77777777">
      <w:pPr>
        <w:pStyle w:val="NormalBold"/>
        <w:rPr>
          <w:color w:val="000000" w:themeColor="text1"/>
        </w:rPr>
      </w:pPr>
      <w:r w:rsidRPr="00F80E1E">
        <w:rPr>
          <w:rStyle w:val="HideTWBExt"/>
          <w:b w:val="0"/>
        </w:rPr>
        <w:t>&lt;/RepeatBlock-By&gt;</w:t>
      </w:r>
    </w:p>
    <w:p w:rsidR="00F80E1E" w:rsidRPr="00F80E1E" w:rsidP="00F80E1E" w14:paraId="4952509D"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75EB7238" w14:textId="77777777">
      <w:pPr>
        <w:pStyle w:val="NormalBold"/>
        <w:rPr>
          <w:color w:val="000000" w:themeColor="text1"/>
        </w:rPr>
      </w:pPr>
      <w:r w:rsidRPr="00F80E1E">
        <w:rPr>
          <w:rStyle w:val="HideTWBExt"/>
          <w:b w:val="0"/>
        </w:rPr>
        <w:t>&lt;Article&gt;</w:t>
      </w:r>
      <w:r w:rsidRPr="00F80E1E">
        <w:rPr>
          <w:color w:val="000000" w:themeColor="text1"/>
        </w:rPr>
        <w:t>Artykuł 10 – ustęp 2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18FEC9"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489D0B8" w14:textId="77777777">
            <w:pPr>
              <w:rPr>
                <w:color w:val="000000" w:themeColor="text1"/>
              </w:rPr>
            </w:pPr>
          </w:p>
        </w:tc>
      </w:tr>
      <w:tr w14:paraId="1EA8A8B3"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7F313A0"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344BA38" w14:textId="77777777">
            <w:pPr>
              <w:pStyle w:val="AmColumnHeading"/>
              <w:rPr>
                <w:color w:val="000000" w:themeColor="text1"/>
              </w:rPr>
            </w:pPr>
            <w:r w:rsidRPr="00F80E1E">
              <w:rPr>
                <w:color w:val="000000" w:themeColor="text1"/>
              </w:rPr>
              <w:t>Poprawka</w:t>
            </w:r>
          </w:p>
        </w:tc>
      </w:tr>
      <w:tr w14:paraId="52C1E9A9"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75C90E7" w14:textId="77777777">
            <w:pPr>
              <w:pStyle w:val="Normal6a"/>
              <w:rPr>
                <w:color w:val="000000" w:themeColor="text1"/>
              </w:rPr>
            </w:pPr>
          </w:p>
        </w:tc>
        <w:tc>
          <w:tcPr>
            <w:tcW w:w="4876" w:type="dxa"/>
            <w:tcBorders>
              <w:top w:val="nil"/>
              <w:left w:val="nil"/>
              <w:bottom w:val="nil"/>
              <w:right w:val="nil"/>
            </w:tcBorders>
          </w:tcPr>
          <w:p w:rsidR="00F80E1E" w:rsidRPr="00F80E1E" w:rsidP="00E224BD" w14:paraId="452FB866" w14:textId="77777777">
            <w:pPr>
              <w:pStyle w:val="Normal6a"/>
              <w:rPr>
                <w:color w:val="000000" w:themeColor="text1"/>
              </w:rPr>
            </w:pPr>
            <w:r w:rsidRPr="00F80E1E">
              <w:rPr>
                <w:b/>
                <w:i/>
                <w:color w:val="000000" w:themeColor="text1"/>
              </w:rPr>
              <w:t>2a.</w:t>
            </w:r>
            <w:r w:rsidRPr="00F80E1E">
              <w:rPr>
                <w:b/>
                <w:i/>
                <w:color w:val="000000" w:themeColor="text1"/>
              </w:rPr>
              <w:tab/>
              <w:t>Płatności przyznawane na podstawie ust. 1 muszą mieć rzeczywisty efekt zachęty i mogą przekraczać dodatkowe koszty, utracone dochody i koszty transakcyjne, jeżeli jest to konieczne do zapewnienia udziału rolników i innych beneficjentów w działaniach przynoszących korzyści w zakresie klimatu, środowiska, zdrowia zwierząt lub roślin, efektywnego gospodarowania wodą lub odporności terytorialnej.</w:t>
            </w:r>
          </w:p>
        </w:tc>
      </w:tr>
    </w:tbl>
    <w:p w:rsidR="00F80E1E" w:rsidRPr="00F80E1E" w:rsidP="00F80E1E" w14:paraId="742DD29B"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{ES}</w:t>
      </w:r>
      <w:r w:rsidRPr="00F80E1E">
        <w:rPr>
          <w:color w:val="000000" w:themeColor="text1"/>
        </w:rPr>
        <w:t>es</w:t>
      </w:r>
      <w:r w:rsidRPr="00F80E1E">
        <w:rPr>
          <w:rStyle w:val="HideTWBExt"/>
        </w:rPr>
        <w:t>&lt;/Original&gt;</w:t>
      </w:r>
    </w:p>
    <w:p w:rsidR="00F80E1E" w:rsidRPr="00F80E1E" w:rsidP="00F80E1E" w14:paraId="1CF578D3"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1028FB84" w14:textId="77777777">
      <w:pPr>
        <w:pStyle w:val="AmJustText"/>
        <w:rPr>
          <w:color w:val="000000" w:themeColor="text1"/>
        </w:rPr>
      </w:pPr>
      <w:r w:rsidRPr="00F80E1E">
        <w:rPr>
          <w:color w:val="000000" w:themeColor="text1"/>
        </w:rPr>
        <w:t>Środki rolnośrodowiskowe powinny być atrakcyjne, proste i opłacalne. Jeśli pokrywają jedynie koszty i utracone dochody, nie zawsze stanowią wystarczającą zachętę dla rolników i spółdzielni do podejmowania dodatkowych zobowiązań.</w:t>
      </w:r>
    </w:p>
    <w:p w:rsidR="00F80E1E" w:rsidRPr="00F80E1E" w:rsidP="00F80E1E" w14:paraId="0F45A7A9" w14:textId="77777777">
      <w:pPr>
        <w:rPr>
          <w:color w:val="000000" w:themeColor="text1"/>
        </w:rPr>
      </w:pPr>
      <w:r w:rsidRPr="00F80E1E">
        <w:rPr>
          <w:rStyle w:val="HideTWBExt"/>
        </w:rPr>
        <w:t>&lt;/Amend&gt;</w:t>
      </w:r>
    </w:p>
    <w:p w:rsidR="00F80E1E" w:rsidRPr="00F80E1E" w:rsidP="00F80E1E" w14:paraId="4D372999" w14:textId="558F6680">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2158</w:t>
      </w:r>
      <w:r w:rsidRPr="00F80E1E">
        <w:rPr>
          <w:rStyle w:val="HideTWBExt"/>
          <w:b w:val="0"/>
        </w:rPr>
        <w:t>&lt;/NumAm&gt;</w:t>
      </w:r>
    </w:p>
    <w:p w:rsidR="00F80E1E" w:rsidRPr="00F80E1E" w:rsidP="00F80E1E" w14:paraId="58439E1C" w14:textId="77777777">
      <w:pPr>
        <w:pStyle w:val="NormalBold"/>
        <w:rPr>
          <w:color w:val="000000" w:themeColor="text1"/>
        </w:rPr>
      </w:pPr>
      <w:r w:rsidRPr="00F80E1E">
        <w:rPr>
          <w:rStyle w:val="HideTWBExt"/>
          <w:b w:val="0"/>
        </w:rPr>
        <w:t>&lt;RepeatBlock-By&gt;&lt;Members&gt;</w:t>
      </w:r>
      <w:r w:rsidRPr="00F80E1E">
        <w:rPr>
          <w:color w:val="000000" w:themeColor="text1"/>
        </w:rPr>
        <w:t xml:space="preserve">Dario </w:t>
      </w:r>
      <w:r w:rsidRPr="00F80E1E">
        <w:rPr>
          <w:color w:val="000000" w:themeColor="text1"/>
        </w:rPr>
        <w:t>Nardella</w:t>
      </w:r>
      <w:r w:rsidRPr="00F80E1E">
        <w:rPr>
          <w:color w:val="000000" w:themeColor="text1"/>
        </w:rPr>
        <w:t xml:space="preserve">, Cristina </w:t>
      </w:r>
      <w:r w:rsidRPr="00F80E1E">
        <w:rPr>
          <w:color w:val="000000" w:themeColor="text1"/>
        </w:rPr>
        <w:t>Maestre</w:t>
      </w:r>
      <w:r w:rsidRPr="00F80E1E">
        <w:rPr>
          <w:color w:val="000000" w:themeColor="text1"/>
        </w:rPr>
        <w:t xml:space="preserve">, </w:t>
      </w:r>
      <w:r w:rsidRPr="00F80E1E">
        <w:rPr>
          <w:color w:val="000000" w:themeColor="text1"/>
        </w:rPr>
        <w:t>Stefano</w:t>
      </w:r>
      <w:r w:rsidRPr="00F80E1E">
        <w:rPr>
          <w:color w:val="000000" w:themeColor="text1"/>
        </w:rPr>
        <w:t xml:space="preserve"> </w:t>
      </w:r>
      <w:r w:rsidRPr="00F80E1E">
        <w:rPr>
          <w:color w:val="000000" w:themeColor="text1"/>
        </w:rPr>
        <w:t>Bonaccini</w:t>
      </w:r>
      <w:r w:rsidRPr="00F80E1E">
        <w:rPr>
          <w:color w:val="000000" w:themeColor="text1"/>
        </w:rPr>
        <w:t xml:space="preserve">, Marko </w:t>
      </w:r>
      <w:r w:rsidRPr="00F80E1E">
        <w:rPr>
          <w:color w:val="000000" w:themeColor="text1"/>
        </w:rPr>
        <w:t>Vešligaj</w:t>
      </w:r>
      <w:r w:rsidRPr="00F80E1E">
        <w:rPr>
          <w:color w:val="000000" w:themeColor="text1"/>
        </w:rPr>
        <w:t>, Elena Sancho Murillo</w:t>
      </w:r>
      <w:r w:rsidRPr="00F80E1E">
        <w:rPr>
          <w:rStyle w:val="HideTWBExt"/>
          <w:b w:val="0"/>
        </w:rPr>
        <w:t>&lt;/Members&gt;</w:t>
      </w:r>
    </w:p>
    <w:p w:rsidR="00F80E1E" w:rsidRPr="00F80E1E" w:rsidP="00F80E1E" w14:paraId="3515759C" w14:textId="77777777">
      <w:pPr>
        <w:pStyle w:val="NormalBold"/>
        <w:rPr>
          <w:color w:val="000000" w:themeColor="text1"/>
        </w:rPr>
      </w:pPr>
      <w:r w:rsidRPr="00F80E1E">
        <w:rPr>
          <w:rStyle w:val="HideTWBExt"/>
          <w:b w:val="0"/>
        </w:rPr>
        <w:t>&lt;/RepeatBlock-By&gt;</w:t>
      </w:r>
    </w:p>
    <w:p w:rsidR="00F80E1E" w:rsidRPr="00F80E1E" w:rsidP="00F80E1E" w14:paraId="134DA88F"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254822FC" w14:textId="77777777">
      <w:pPr>
        <w:pStyle w:val="NormalBold"/>
        <w:rPr>
          <w:color w:val="000000" w:themeColor="text1"/>
        </w:rPr>
      </w:pPr>
      <w:r w:rsidRPr="00F80E1E">
        <w:rPr>
          <w:rStyle w:val="HideTWBExt"/>
          <w:b w:val="0"/>
        </w:rPr>
        <w:t>&lt;Article&gt;</w:t>
      </w:r>
      <w:r w:rsidRPr="00F80E1E">
        <w:rPr>
          <w:color w:val="000000" w:themeColor="text1"/>
        </w:rPr>
        <w:t>Artykuł 10 – ustęp 2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BDF9DB"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B72D764" w14:textId="77777777">
            <w:pPr>
              <w:rPr>
                <w:color w:val="000000" w:themeColor="text1"/>
              </w:rPr>
            </w:pPr>
          </w:p>
        </w:tc>
      </w:tr>
      <w:tr w14:paraId="6251E0F6"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627414B"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B00A1F3" w14:textId="77777777">
            <w:pPr>
              <w:pStyle w:val="AmColumnHeading"/>
              <w:rPr>
                <w:color w:val="000000" w:themeColor="text1"/>
              </w:rPr>
            </w:pPr>
            <w:r w:rsidRPr="00F80E1E">
              <w:rPr>
                <w:color w:val="000000" w:themeColor="text1"/>
              </w:rPr>
              <w:t>Poprawka</w:t>
            </w:r>
          </w:p>
        </w:tc>
      </w:tr>
      <w:tr w14:paraId="2E109783"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7A30169B" w14:textId="77777777">
            <w:pPr>
              <w:pStyle w:val="Normal6a"/>
              <w:rPr>
                <w:color w:val="000000" w:themeColor="text1"/>
              </w:rPr>
            </w:pPr>
          </w:p>
        </w:tc>
        <w:tc>
          <w:tcPr>
            <w:tcW w:w="4876" w:type="dxa"/>
            <w:tcBorders>
              <w:top w:val="nil"/>
              <w:left w:val="nil"/>
              <w:bottom w:val="nil"/>
              <w:right w:val="nil"/>
            </w:tcBorders>
          </w:tcPr>
          <w:p w:rsidR="00F80E1E" w:rsidRPr="00F80E1E" w:rsidP="00E224BD" w14:paraId="21E01EF6" w14:textId="77777777">
            <w:pPr>
              <w:pStyle w:val="Normal6a"/>
              <w:rPr>
                <w:color w:val="000000" w:themeColor="text1"/>
              </w:rPr>
            </w:pPr>
            <w:r w:rsidRPr="00F80E1E">
              <w:rPr>
                <w:b/>
                <w:i/>
                <w:color w:val="000000" w:themeColor="text1"/>
              </w:rPr>
              <w:t>2a.</w:t>
            </w:r>
            <w:r w:rsidRPr="00F80E1E">
              <w:rPr>
                <w:b/>
                <w:i/>
                <w:color w:val="000000" w:themeColor="text1"/>
              </w:rPr>
              <w:tab/>
              <w:t>Bez uszczerbku dla wsparcia dla rolnictwa ekologicznego certyfikowanego zgodnie z rozporządzeniem (UE) 2018/848 oraz środków wdrażanych w celu łagodzenia kryzysów i reagowania na nie zgodnie z rozporządzeniem (UE) nr 1308/2013, państwa członkowskie przyznają wsparcie wyłącznie na działania, o których mowa w ust. 1, które nie prowadzą do zmniejszenia potencjału produkcyjnego gospodarstwa.</w:t>
            </w:r>
          </w:p>
        </w:tc>
      </w:tr>
    </w:tbl>
    <w:p w:rsidR="00F80E1E" w:rsidRPr="00F80E1E" w:rsidP="00F80E1E" w14:paraId="4D9155C1"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5B93ACCC" w14:textId="77777777">
      <w:pPr>
        <w:rPr>
          <w:color w:val="000000" w:themeColor="text1"/>
        </w:rPr>
      </w:pPr>
      <w:r w:rsidRPr="00F80E1E">
        <w:rPr>
          <w:rStyle w:val="HideTWBExt"/>
        </w:rPr>
        <w:t>&lt;/Amend&gt;</w:t>
      </w:r>
    </w:p>
    <w:p w:rsidR="00F80E1E" w:rsidRPr="00F80E1E" w:rsidP="00F80E1E" w14:paraId="09AEE569" w14:textId="5DA0CFF7">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2159</w:t>
      </w:r>
      <w:r w:rsidRPr="00F80E1E">
        <w:rPr>
          <w:rStyle w:val="HideTWBExt"/>
          <w:b w:val="0"/>
        </w:rPr>
        <w:t>&lt;/NumAm&gt;</w:t>
      </w:r>
    </w:p>
    <w:p w:rsidR="00F80E1E" w:rsidRPr="00F80E1E" w:rsidP="00F80E1E" w14:paraId="15A39981" w14:textId="77777777">
      <w:pPr>
        <w:pStyle w:val="NormalBold"/>
        <w:rPr>
          <w:color w:val="000000" w:themeColor="text1"/>
        </w:rPr>
      </w:pPr>
      <w:r w:rsidRPr="00F80E1E">
        <w:rPr>
          <w:rStyle w:val="HideTWBExt"/>
          <w:b w:val="0"/>
        </w:rPr>
        <w:t>&lt;RepeatBlock-By&gt;&lt;Members&gt;</w:t>
      </w:r>
      <w:r w:rsidRPr="00F80E1E">
        <w:rPr>
          <w:color w:val="000000" w:themeColor="text1"/>
        </w:rPr>
        <w:t>Sakis</w:t>
      </w:r>
      <w:r w:rsidRPr="00F80E1E">
        <w:rPr>
          <w:color w:val="000000" w:themeColor="text1"/>
        </w:rPr>
        <w:t xml:space="preserve"> </w:t>
      </w:r>
      <w:r w:rsidRPr="00F80E1E">
        <w:rPr>
          <w:color w:val="000000" w:themeColor="text1"/>
        </w:rPr>
        <w:t>Arnaoutoglou</w:t>
      </w:r>
      <w:r w:rsidRPr="00F80E1E">
        <w:rPr>
          <w:rStyle w:val="HideTWBExt"/>
          <w:b w:val="0"/>
        </w:rPr>
        <w:t>&lt;/Members&gt;</w:t>
      </w:r>
    </w:p>
    <w:p w:rsidR="00F80E1E" w:rsidRPr="00F80E1E" w:rsidP="00F80E1E" w14:paraId="4044B1B8" w14:textId="77777777">
      <w:pPr>
        <w:pStyle w:val="NormalBold"/>
        <w:rPr>
          <w:color w:val="000000" w:themeColor="text1"/>
        </w:rPr>
      </w:pPr>
      <w:r w:rsidRPr="00F80E1E">
        <w:rPr>
          <w:rStyle w:val="HideTWBExt"/>
          <w:b w:val="0"/>
        </w:rPr>
        <w:t>&lt;/RepeatBlock-By&gt;</w:t>
      </w:r>
    </w:p>
    <w:p w:rsidR="00F80E1E" w:rsidRPr="00F80E1E" w:rsidP="00F80E1E" w14:paraId="2662C11A"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3596D372" w14:textId="77777777">
      <w:pPr>
        <w:pStyle w:val="NormalBold"/>
        <w:rPr>
          <w:color w:val="000000" w:themeColor="text1"/>
        </w:rPr>
      </w:pPr>
      <w:r w:rsidRPr="00F80E1E">
        <w:rPr>
          <w:rStyle w:val="HideTWBExt"/>
          <w:b w:val="0"/>
        </w:rPr>
        <w:t>&lt;Article&gt;</w:t>
      </w:r>
      <w:r w:rsidRPr="00F80E1E">
        <w:rPr>
          <w:color w:val="000000" w:themeColor="text1"/>
        </w:rPr>
        <w:t>Artykuł 10 – ustęp 2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EB9818"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763A7D73" w14:textId="77777777">
            <w:pPr>
              <w:rPr>
                <w:color w:val="000000" w:themeColor="text1"/>
              </w:rPr>
            </w:pPr>
          </w:p>
        </w:tc>
      </w:tr>
      <w:tr w14:paraId="158D1385"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3536992D"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A9F1FA1" w14:textId="77777777">
            <w:pPr>
              <w:pStyle w:val="AmColumnHeading"/>
              <w:rPr>
                <w:color w:val="000000" w:themeColor="text1"/>
              </w:rPr>
            </w:pPr>
            <w:r w:rsidRPr="00F80E1E">
              <w:rPr>
                <w:color w:val="000000" w:themeColor="text1"/>
              </w:rPr>
              <w:t>Poprawka</w:t>
            </w:r>
          </w:p>
        </w:tc>
      </w:tr>
      <w:tr w14:paraId="65BE3D18"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6032995A" w14:textId="77777777">
            <w:pPr>
              <w:pStyle w:val="Normal6a"/>
              <w:rPr>
                <w:color w:val="000000" w:themeColor="text1"/>
              </w:rPr>
            </w:pPr>
          </w:p>
        </w:tc>
        <w:tc>
          <w:tcPr>
            <w:tcW w:w="4876" w:type="dxa"/>
            <w:tcBorders>
              <w:top w:val="nil"/>
              <w:left w:val="nil"/>
              <w:bottom w:val="nil"/>
              <w:right w:val="nil"/>
            </w:tcBorders>
          </w:tcPr>
          <w:p w:rsidR="00F80E1E" w:rsidRPr="00F80E1E" w:rsidP="00E224BD" w14:paraId="1031E8D7" w14:textId="77777777">
            <w:pPr>
              <w:pStyle w:val="Normal6a"/>
              <w:rPr>
                <w:color w:val="000000" w:themeColor="text1"/>
              </w:rPr>
            </w:pPr>
            <w:r w:rsidRPr="00F80E1E">
              <w:rPr>
                <w:b/>
                <w:i/>
                <w:color w:val="000000" w:themeColor="text1"/>
              </w:rPr>
              <w:t>2a.</w:t>
            </w:r>
            <w:r w:rsidRPr="00F80E1E">
              <w:rPr>
                <w:b/>
                <w:i/>
                <w:color w:val="000000" w:themeColor="text1"/>
              </w:rPr>
              <w:tab/>
              <w:t>Państwa członkowskie opracowują lub aktualizują plany zrównoważonego gospodarowania pastwiskami w celu ochrony gleby, różnorodności biologicznej, zdolności produkcyjnej oraz odporności gospodarstw chowu zwierząt.</w:t>
            </w:r>
          </w:p>
        </w:tc>
      </w:tr>
    </w:tbl>
    <w:p w:rsidR="00F80E1E" w:rsidRPr="00F80E1E" w:rsidP="00F80E1E" w14:paraId="4E3ABC60"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{EL}</w:t>
      </w:r>
      <w:r w:rsidRPr="00F80E1E">
        <w:rPr>
          <w:color w:val="000000" w:themeColor="text1"/>
        </w:rPr>
        <w:t>el</w:t>
      </w:r>
      <w:r w:rsidRPr="00F80E1E">
        <w:rPr>
          <w:rStyle w:val="HideTWBExt"/>
        </w:rPr>
        <w:t>&lt;/Original&gt;</w:t>
      </w:r>
    </w:p>
    <w:p w:rsidR="00F80E1E" w:rsidRPr="00F80E1E" w:rsidP="00F80E1E" w14:paraId="3E5995FA" w14:textId="77777777">
      <w:pPr>
        <w:rPr>
          <w:color w:val="000000" w:themeColor="text1"/>
        </w:rPr>
      </w:pPr>
      <w:r w:rsidRPr="00F80E1E">
        <w:rPr>
          <w:rStyle w:val="HideTWBExt"/>
        </w:rPr>
        <w:t>&lt;/Amend&gt;</w:t>
      </w:r>
    </w:p>
    <w:p w:rsidR="00F80E1E" w:rsidRPr="00F80E1E" w:rsidP="00F80E1E" w14:paraId="4FB9BBAA" w14:textId="119EF1A5">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2160</w:t>
      </w:r>
      <w:r w:rsidRPr="00F80E1E">
        <w:rPr>
          <w:rStyle w:val="HideTWBExt"/>
          <w:b w:val="0"/>
        </w:rPr>
        <w:t>&lt;/NumAm&gt;</w:t>
      </w:r>
    </w:p>
    <w:p w:rsidR="00F80E1E" w:rsidRPr="00F80E1E" w:rsidP="00F80E1E" w14:paraId="236142E6"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Carmen Crespo </w:t>
      </w:r>
      <w:r w:rsidRPr="00F80E1E">
        <w:rPr>
          <w:color w:val="000000" w:themeColor="text1"/>
        </w:rPr>
        <w:t>Díaz</w:t>
      </w:r>
      <w:r w:rsidRPr="00F80E1E">
        <w:rPr>
          <w:color w:val="000000" w:themeColor="text1"/>
        </w:rPr>
        <w:t xml:space="preserve">, Elena Nevado del </w:t>
      </w:r>
      <w:r w:rsidRPr="00F80E1E">
        <w:rPr>
          <w:color w:val="000000" w:themeColor="text1"/>
        </w:rPr>
        <w:t>Campo</w:t>
      </w:r>
      <w:r w:rsidRPr="00F80E1E">
        <w:rPr>
          <w:color w:val="000000" w:themeColor="text1"/>
        </w:rPr>
        <w:t xml:space="preserve">, Juan Ignacio </w:t>
      </w:r>
      <w:r w:rsidRPr="00F80E1E">
        <w:rPr>
          <w:color w:val="000000" w:themeColor="text1"/>
        </w:rPr>
        <w:t>Zoido</w:t>
      </w:r>
      <w:r w:rsidRPr="00F80E1E">
        <w:rPr>
          <w:color w:val="000000" w:themeColor="text1"/>
        </w:rPr>
        <w:t xml:space="preserve"> </w:t>
      </w:r>
      <w:r w:rsidRPr="00F80E1E">
        <w:rPr>
          <w:color w:val="000000" w:themeColor="text1"/>
        </w:rPr>
        <w:t>Álvarez</w:t>
      </w:r>
      <w:r w:rsidRPr="00F80E1E">
        <w:rPr>
          <w:rStyle w:val="HideTWBExt"/>
          <w:b w:val="0"/>
        </w:rPr>
        <w:t>&lt;/Members&gt;</w:t>
      </w:r>
    </w:p>
    <w:p w:rsidR="00F80E1E" w:rsidRPr="00F80E1E" w:rsidP="00F80E1E" w14:paraId="655038BC" w14:textId="77777777">
      <w:pPr>
        <w:pStyle w:val="NormalBold"/>
        <w:rPr>
          <w:color w:val="000000" w:themeColor="text1"/>
        </w:rPr>
      </w:pPr>
      <w:r w:rsidRPr="00F80E1E">
        <w:rPr>
          <w:rStyle w:val="HideTWBExt"/>
          <w:b w:val="0"/>
        </w:rPr>
        <w:t>&lt;/RepeatBlock-By&gt;</w:t>
      </w:r>
    </w:p>
    <w:p w:rsidR="00F80E1E" w:rsidRPr="00F80E1E" w:rsidP="00F80E1E" w14:paraId="519D7391"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20675167" w14:textId="77777777">
      <w:pPr>
        <w:pStyle w:val="NormalBold"/>
        <w:rPr>
          <w:color w:val="000000" w:themeColor="text1"/>
        </w:rPr>
      </w:pPr>
      <w:r w:rsidRPr="00F80E1E">
        <w:rPr>
          <w:rStyle w:val="HideTWBExt"/>
          <w:b w:val="0"/>
        </w:rPr>
        <w:t>&lt;Article&gt;</w:t>
      </w:r>
      <w:r w:rsidRPr="00F80E1E">
        <w:rPr>
          <w:color w:val="000000" w:themeColor="text1"/>
        </w:rPr>
        <w:t>Artykuł 10 – ustęp 2 b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E60446"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6AA9A16" w14:textId="77777777">
            <w:pPr>
              <w:rPr>
                <w:color w:val="000000" w:themeColor="text1"/>
              </w:rPr>
            </w:pPr>
          </w:p>
        </w:tc>
      </w:tr>
      <w:tr w14:paraId="4E0B55D6"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83ED9CF"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3E368EA6" w14:textId="77777777">
            <w:pPr>
              <w:pStyle w:val="AmColumnHeading"/>
              <w:rPr>
                <w:color w:val="000000" w:themeColor="text1"/>
              </w:rPr>
            </w:pPr>
            <w:r w:rsidRPr="00F80E1E">
              <w:rPr>
                <w:color w:val="000000" w:themeColor="text1"/>
              </w:rPr>
              <w:t>Poprawka</w:t>
            </w:r>
          </w:p>
        </w:tc>
      </w:tr>
      <w:tr w14:paraId="782983BB"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3E8E349" w14:textId="77777777">
            <w:pPr>
              <w:pStyle w:val="Normal6a"/>
              <w:rPr>
                <w:color w:val="000000" w:themeColor="text1"/>
              </w:rPr>
            </w:pPr>
          </w:p>
        </w:tc>
        <w:tc>
          <w:tcPr>
            <w:tcW w:w="4876" w:type="dxa"/>
            <w:tcBorders>
              <w:top w:val="nil"/>
              <w:left w:val="nil"/>
              <w:bottom w:val="nil"/>
              <w:right w:val="nil"/>
            </w:tcBorders>
          </w:tcPr>
          <w:p w:rsidR="00F80E1E" w:rsidRPr="00F80E1E" w:rsidP="00E224BD" w14:paraId="38643A9E" w14:textId="77777777">
            <w:pPr>
              <w:pStyle w:val="Normal6a"/>
              <w:rPr>
                <w:color w:val="000000" w:themeColor="text1"/>
              </w:rPr>
            </w:pPr>
            <w:r w:rsidRPr="00F80E1E">
              <w:rPr>
                <w:b/>
                <w:i/>
                <w:color w:val="000000" w:themeColor="text1"/>
              </w:rPr>
              <w:t>2b.</w:t>
            </w:r>
            <w:r w:rsidRPr="00F80E1E">
              <w:rPr>
                <w:b/>
                <w:i/>
                <w:color w:val="000000" w:themeColor="text1"/>
              </w:rPr>
              <w:tab/>
              <w:t>Wsparcie przewidziane w niniejszym artykule projektuje się w taki sposób, aby przyczyniało się do osiągania celów klimatycznych i środowiskowych, nie powodując automatycznego zmniejszenia zdolności produkcyjnej ani rentowności gospodarstwa, chyba że beneficjent dobrowolnie podejmie taką decyzję i otrzyma za nią odpowiednią rekompensatę.</w:t>
            </w:r>
            <w:r w:rsidRPr="00F80E1E">
              <w:rPr>
                <w:color w:val="000000" w:themeColor="text1"/>
              </w:rPr>
              <w:t xml:space="preserve"> </w:t>
            </w:r>
            <w:r w:rsidRPr="00F80E1E">
              <w:rPr>
                <w:b/>
                <w:i/>
                <w:color w:val="000000" w:themeColor="text1"/>
              </w:rPr>
              <w:t>W stosownych przypadkach państwa członkowskie nadają priorytet rozwiązaniom, które pozwalają ograniczyć ślad środowiskowy i klimatyczny przy jednoczesnym utrzymaniu lub poprawie odporności, produktywności i rentowności gospodarstw rolnych.</w:t>
            </w:r>
          </w:p>
        </w:tc>
      </w:tr>
    </w:tbl>
    <w:p w:rsidR="00F80E1E" w:rsidRPr="00F80E1E" w:rsidP="00F80E1E" w14:paraId="6BAF8FF2"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{ES}</w:t>
      </w:r>
      <w:r w:rsidRPr="00F80E1E">
        <w:rPr>
          <w:color w:val="000000" w:themeColor="text1"/>
        </w:rPr>
        <w:t>es</w:t>
      </w:r>
      <w:r w:rsidRPr="00F80E1E">
        <w:rPr>
          <w:rStyle w:val="HideTWBExt"/>
        </w:rPr>
        <w:t>&lt;/Original&gt;</w:t>
      </w:r>
    </w:p>
    <w:p w:rsidR="00F80E1E" w:rsidRPr="00F80E1E" w:rsidP="00F80E1E" w14:paraId="49323039"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2570D78C" w14:textId="77777777">
      <w:pPr>
        <w:pStyle w:val="AmJustText"/>
        <w:rPr>
          <w:color w:val="000000" w:themeColor="text1"/>
        </w:rPr>
      </w:pPr>
      <w:r w:rsidRPr="00F80E1E">
        <w:rPr>
          <w:color w:val="000000" w:themeColor="text1"/>
        </w:rPr>
        <w:t>Zrównoważony rozwój musi być zgodny z bezpieczeństwem żywnościowym, rentownością i ciągłością działalności rolniczej.</w:t>
      </w:r>
    </w:p>
    <w:p w:rsidR="00F80E1E" w:rsidRPr="00F80E1E" w:rsidP="00F80E1E" w14:paraId="7509CB5B" w14:textId="77777777">
      <w:pPr>
        <w:rPr>
          <w:color w:val="000000" w:themeColor="text1"/>
        </w:rPr>
      </w:pPr>
      <w:r w:rsidRPr="00F80E1E">
        <w:rPr>
          <w:rStyle w:val="HideTWBExt"/>
        </w:rPr>
        <w:t>&lt;/Amend&gt;</w:t>
      </w:r>
    </w:p>
    <w:p w:rsidR="00F80E1E" w:rsidRPr="00F80E1E" w:rsidP="00F80E1E" w14:paraId="2C61EAF0" w14:textId="0187B8F6">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2161</w:t>
      </w:r>
      <w:r w:rsidRPr="00F80E1E">
        <w:rPr>
          <w:rStyle w:val="HideTWBExt"/>
          <w:b w:val="0"/>
        </w:rPr>
        <w:t>&lt;/NumAm&gt;</w:t>
      </w:r>
    </w:p>
    <w:p w:rsidR="00F80E1E" w:rsidRPr="00F80E1E" w:rsidP="00F80E1E" w14:paraId="437EC7CA"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Christine Singer, Barry </w:t>
      </w:r>
      <w:r w:rsidRPr="00F80E1E">
        <w:rPr>
          <w:color w:val="000000" w:themeColor="text1"/>
        </w:rPr>
        <w:t>Cowen</w:t>
      </w:r>
      <w:r w:rsidRPr="00F80E1E">
        <w:rPr>
          <w:color w:val="000000" w:themeColor="text1"/>
        </w:rPr>
        <w:t xml:space="preserve">, </w:t>
      </w:r>
      <w:r w:rsidRPr="00F80E1E">
        <w:rPr>
          <w:color w:val="000000" w:themeColor="text1"/>
        </w:rPr>
        <w:t>Ciaran</w:t>
      </w:r>
      <w:r w:rsidRPr="00F80E1E">
        <w:rPr>
          <w:color w:val="000000" w:themeColor="text1"/>
        </w:rPr>
        <w:t xml:space="preserve"> </w:t>
      </w:r>
      <w:r w:rsidRPr="00F80E1E">
        <w:rPr>
          <w:color w:val="000000" w:themeColor="text1"/>
        </w:rPr>
        <w:t>Mullooly</w:t>
      </w:r>
      <w:r w:rsidRPr="00F80E1E">
        <w:rPr>
          <w:rStyle w:val="HideTWBExt"/>
          <w:b w:val="0"/>
        </w:rPr>
        <w:t>&lt;/Members&gt;</w:t>
      </w:r>
    </w:p>
    <w:p w:rsidR="00F80E1E" w:rsidRPr="00F80E1E" w:rsidP="00F80E1E" w14:paraId="71C3589C" w14:textId="77777777">
      <w:pPr>
        <w:pStyle w:val="NormalBold"/>
        <w:rPr>
          <w:color w:val="000000" w:themeColor="text1"/>
        </w:rPr>
      </w:pPr>
      <w:r w:rsidRPr="00F80E1E">
        <w:rPr>
          <w:rStyle w:val="HideTWBExt"/>
          <w:b w:val="0"/>
        </w:rPr>
        <w:t>&lt;/RepeatBlock-By&gt;</w:t>
      </w:r>
    </w:p>
    <w:p w:rsidR="00F80E1E" w:rsidRPr="00F80E1E" w:rsidP="00F80E1E" w14:paraId="6E2B5CC5"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1092D466" w14:textId="77777777">
      <w:pPr>
        <w:pStyle w:val="NormalBold"/>
        <w:rPr>
          <w:color w:val="000000" w:themeColor="text1"/>
        </w:rPr>
      </w:pPr>
      <w:r w:rsidRPr="00F80E1E">
        <w:rPr>
          <w:rStyle w:val="HideTWBExt"/>
          <w:b w:val="0"/>
        </w:rPr>
        <w:t>&lt;Article&gt;</w:t>
      </w:r>
      <w:r w:rsidRPr="00F80E1E">
        <w:rPr>
          <w:color w:val="000000" w:themeColor="text1"/>
        </w:rPr>
        <w:t>Artykuł 10 – ustęp 3 – wprowadzenie</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DE8C48"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BEB1702" w14:textId="77777777">
            <w:pPr>
              <w:rPr>
                <w:color w:val="000000" w:themeColor="text1"/>
              </w:rPr>
            </w:pPr>
          </w:p>
        </w:tc>
      </w:tr>
      <w:tr w14:paraId="7E6FAC35"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8B87701"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37BA3AD4" w14:textId="77777777">
            <w:pPr>
              <w:pStyle w:val="AmColumnHeading"/>
              <w:rPr>
                <w:color w:val="000000" w:themeColor="text1"/>
              </w:rPr>
            </w:pPr>
            <w:r w:rsidRPr="00F80E1E">
              <w:rPr>
                <w:color w:val="000000" w:themeColor="text1"/>
              </w:rPr>
              <w:t>Poprawka</w:t>
            </w:r>
          </w:p>
        </w:tc>
      </w:tr>
      <w:tr w14:paraId="4C8C5B4E"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D2E5B40" w14:textId="77777777">
            <w:pPr>
              <w:pStyle w:val="Normal6a"/>
              <w:rPr>
                <w:color w:val="000000" w:themeColor="text1"/>
              </w:rPr>
            </w:pPr>
            <w:r w:rsidRPr="00F80E1E">
              <w:rPr>
                <w:color w:val="000000" w:themeColor="text1"/>
              </w:rPr>
              <w:t>3.</w:t>
            </w:r>
            <w:r w:rsidRPr="00F80E1E">
              <w:rPr>
                <w:color w:val="000000" w:themeColor="text1"/>
              </w:rPr>
              <w:tab/>
              <w:t>Zobowiązania w dziedzinie zarządzania, o których mowa w ust. 1 lit. a), mogą mieć charakter roczny lub wieloletni i mogą mieć w szczególności następujące cele:</w:t>
            </w:r>
          </w:p>
        </w:tc>
        <w:tc>
          <w:tcPr>
            <w:tcW w:w="4876" w:type="dxa"/>
            <w:tcBorders>
              <w:top w:val="nil"/>
              <w:left w:val="nil"/>
              <w:bottom w:val="nil"/>
              <w:right w:val="nil"/>
            </w:tcBorders>
          </w:tcPr>
          <w:p w:rsidR="00F80E1E" w:rsidRPr="00F80E1E" w:rsidP="00E224BD" w14:paraId="166F729B" w14:textId="77777777">
            <w:pPr>
              <w:pStyle w:val="Normal6a"/>
              <w:rPr>
                <w:color w:val="000000" w:themeColor="text1"/>
              </w:rPr>
            </w:pPr>
            <w:r w:rsidRPr="00F80E1E">
              <w:rPr>
                <w:color w:val="000000" w:themeColor="text1"/>
              </w:rPr>
              <w:t>3.</w:t>
            </w:r>
            <w:r w:rsidRPr="00F80E1E">
              <w:rPr>
                <w:color w:val="000000" w:themeColor="text1"/>
              </w:rPr>
              <w:tab/>
              <w:t xml:space="preserve">Zobowiązania w dziedzinie zarządzania, o których mowa w ust. 1 lit. a), mogą mieć charakter roczny lub wieloletni i </w:t>
            </w:r>
            <w:r w:rsidRPr="00F80E1E">
              <w:rPr>
                <w:b/>
                <w:i/>
                <w:color w:val="000000" w:themeColor="text1"/>
              </w:rPr>
              <w:t>zapewniają wyraźny i wymierny wpływ na dochody na poziomie gospodarstwa, a jednocześnie są proste, wykonalne i zintegrowane z produkcją rolną. Państwa członkowskie zapewniają, aby zobowiązania te były dobrowolne, atrakcyjne ekonomicznie oraz opracowane jako ograniczony i spójny zestaw środków, które są porównywalne na poziomie krajowym i unijnym, łatwe do wdrożenia w różnych typach gospodarstw, w tym w systemach opartych na użytkach zielonych, oraz efektywne pod względem administracyjnym, w tym dzięki systemom monitorowania ograniczającym do minimum kontrole na miejscu. Zobowiązania takie</w:t>
            </w:r>
            <w:r w:rsidRPr="00F80E1E">
              <w:rPr>
                <w:color w:val="000000" w:themeColor="text1"/>
              </w:rPr>
              <w:t xml:space="preserve"> mogą mieć w szczególności następujące cele:</w:t>
            </w:r>
          </w:p>
        </w:tc>
      </w:tr>
    </w:tbl>
    <w:p w:rsidR="00F80E1E" w:rsidRPr="00F80E1E" w:rsidP="00F80E1E" w14:paraId="3F97A59D"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37B94F8D" w14:textId="77777777">
      <w:pPr>
        <w:rPr>
          <w:color w:val="000000" w:themeColor="text1"/>
        </w:rPr>
      </w:pPr>
      <w:r w:rsidRPr="00F80E1E">
        <w:rPr>
          <w:rStyle w:val="HideTWBExt"/>
        </w:rPr>
        <w:t>&lt;/Amend&gt;</w:t>
      </w:r>
    </w:p>
    <w:p w:rsidR="00F80E1E" w:rsidRPr="00F80E1E" w:rsidP="00F80E1E" w14:paraId="0D6A397B" w14:textId="07B0A43B">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2162</w:t>
      </w:r>
      <w:r w:rsidRPr="00F80E1E">
        <w:rPr>
          <w:rStyle w:val="HideTWBExt"/>
          <w:b w:val="0"/>
        </w:rPr>
        <w:t>&lt;/NumAm&gt;</w:t>
      </w:r>
    </w:p>
    <w:p w:rsidR="00F80E1E" w:rsidRPr="00F80E1E" w:rsidP="00F80E1E" w14:paraId="3F2BCFBE" w14:textId="77777777">
      <w:pPr>
        <w:pStyle w:val="NormalBold"/>
        <w:rPr>
          <w:color w:val="000000" w:themeColor="text1"/>
        </w:rPr>
      </w:pPr>
      <w:r w:rsidRPr="00F80E1E">
        <w:rPr>
          <w:rStyle w:val="HideTWBExt"/>
          <w:b w:val="0"/>
        </w:rPr>
        <w:t>&lt;RepeatBlock-By&gt;&lt;Members&gt;</w:t>
      </w:r>
      <w:r w:rsidRPr="00F80E1E">
        <w:rPr>
          <w:color w:val="000000" w:themeColor="text1"/>
        </w:rPr>
        <w:t>Eric</w:t>
      </w:r>
      <w:r w:rsidRPr="00F80E1E">
        <w:rPr>
          <w:color w:val="000000" w:themeColor="text1"/>
        </w:rPr>
        <w:t xml:space="preserve"> </w:t>
      </w:r>
      <w:r w:rsidRPr="00F80E1E">
        <w:rPr>
          <w:color w:val="000000" w:themeColor="text1"/>
        </w:rPr>
        <w:t>Sargiacomo</w:t>
      </w:r>
      <w:r w:rsidRPr="00F80E1E">
        <w:rPr>
          <w:color w:val="000000" w:themeColor="text1"/>
        </w:rPr>
        <w:t>, Claire Fita</w:t>
      </w:r>
      <w:r w:rsidRPr="00F80E1E">
        <w:rPr>
          <w:rStyle w:val="HideTWBExt"/>
          <w:b w:val="0"/>
        </w:rPr>
        <w:t>&lt;/Members&gt;</w:t>
      </w:r>
    </w:p>
    <w:p w:rsidR="00F80E1E" w:rsidRPr="00F80E1E" w:rsidP="00F80E1E" w14:paraId="0ECD7E5F" w14:textId="77777777">
      <w:pPr>
        <w:pStyle w:val="NormalBold"/>
        <w:rPr>
          <w:color w:val="000000" w:themeColor="text1"/>
        </w:rPr>
      </w:pPr>
      <w:r w:rsidRPr="00F80E1E">
        <w:rPr>
          <w:rStyle w:val="HideTWBExt"/>
          <w:b w:val="0"/>
        </w:rPr>
        <w:t>&lt;/RepeatBlock-By&gt;</w:t>
      </w:r>
    </w:p>
    <w:p w:rsidR="00F80E1E" w:rsidRPr="00F80E1E" w:rsidP="00F80E1E" w14:paraId="7C75CDE3"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4E687354" w14:textId="77777777">
      <w:pPr>
        <w:pStyle w:val="NormalBold"/>
        <w:rPr>
          <w:color w:val="000000" w:themeColor="text1"/>
        </w:rPr>
      </w:pPr>
      <w:r w:rsidRPr="00F80E1E">
        <w:rPr>
          <w:rStyle w:val="HideTWBExt"/>
          <w:b w:val="0"/>
        </w:rPr>
        <w:t>&lt;Article&gt;</w:t>
      </w:r>
      <w:r w:rsidRPr="00F80E1E">
        <w:rPr>
          <w:color w:val="000000" w:themeColor="text1"/>
        </w:rPr>
        <w:t>Artykuł 10 – ustęp 3 – wprowadzenie</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494219"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181D2CB8" w14:textId="77777777">
            <w:pPr>
              <w:rPr>
                <w:color w:val="000000" w:themeColor="text1"/>
              </w:rPr>
            </w:pPr>
          </w:p>
        </w:tc>
      </w:tr>
      <w:tr w14:paraId="051CA699"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3F7975D9"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31AAEB96" w14:textId="77777777">
            <w:pPr>
              <w:pStyle w:val="AmColumnHeading"/>
              <w:rPr>
                <w:color w:val="000000" w:themeColor="text1"/>
              </w:rPr>
            </w:pPr>
            <w:r w:rsidRPr="00F80E1E">
              <w:rPr>
                <w:color w:val="000000" w:themeColor="text1"/>
              </w:rPr>
              <w:t>Poprawka</w:t>
            </w:r>
          </w:p>
        </w:tc>
      </w:tr>
      <w:tr w14:paraId="7638E1C9"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72FEB89" w14:textId="77777777">
            <w:pPr>
              <w:pStyle w:val="Normal6a"/>
              <w:rPr>
                <w:color w:val="000000" w:themeColor="text1"/>
              </w:rPr>
            </w:pPr>
            <w:r w:rsidRPr="00F80E1E">
              <w:rPr>
                <w:color w:val="000000" w:themeColor="text1"/>
              </w:rPr>
              <w:t>3.</w:t>
            </w:r>
            <w:r w:rsidRPr="00F80E1E">
              <w:rPr>
                <w:color w:val="000000" w:themeColor="text1"/>
              </w:rPr>
              <w:tab/>
              <w:t xml:space="preserve">Zobowiązania w dziedzinie zarządzania, o których mowa w ust. 1 lit. a), mogą mieć charakter roczny lub wieloletni i mogą </w:t>
            </w:r>
            <w:r w:rsidRPr="00F80E1E">
              <w:rPr>
                <w:b/>
                <w:i/>
                <w:color w:val="000000" w:themeColor="text1"/>
              </w:rPr>
              <w:t>mieć w szczególności następujące cele:</w:t>
            </w:r>
          </w:p>
        </w:tc>
        <w:tc>
          <w:tcPr>
            <w:tcW w:w="4876" w:type="dxa"/>
            <w:tcBorders>
              <w:top w:val="nil"/>
              <w:left w:val="nil"/>
              <w:bottom w:val="nil"/>
              <w:right w:val="nil"/>
            </w:tcBorders>
          </w:tcPr>
          <w:p w:rsidR="00F80E1E" w:rsidRPr="00F80E1E" w:rsidP="00E224BD" w14:paraId="446BCA33" w14:textId="77777777">
            <w:pPr>
              <w:pStyle w:val="Normal6a"/>
              <w:rPr>
                <w:color w:val="000000" w:themeColor="text1"/>
              </w:rPr>
            </w:pPr>
            <w:r w:rsidRPr="00F80E1E">
              <w:rPr>
                <w:color w:val="000000" w:themeColor="text1"/>
              </w:rPr>
              <w:t>3.</w:t>
            </w:r>
            <w:r w:rsidRPr="00F80E1E">
              <w:rPr>
                <w:color w:val="000000" w:themeColor="text1"/>
              </w:rPr>
              <w:tab/>
              <w:t>Zobowiązania w dziedzinie zarządzania, o których mowa w ust. 1 lit. a), mogą mieć charakter roczny lub wieloletni</w:t>
            </w:r>
            <w:r w:rsidRPr="00F80E1E">
              <w:rPr>
                <w:b/>
                <w:i/>
                <w:color w:val="000000" w:themeColor="text1"/>
              </w:rPr>
              <w:t>. W przypadku zobowiązań obejmujących systemowe zmiany praktyk rolniczych (w tym utrzymanie rolnictwa ekologicznego, ekstensywne zarządzanie wypasem i systemy agroekologiczne) okres ich trwania wynosi co najmniej pięć lat. Zobowiązania roczne mogą stanowić uzupełnienie ukierunkowanych praktyk, ale nie zastępują wieloletnich zobowiązań systemowych.</w:t>
            </w:r>
          </w:p>
        </w:tc>
      </w:tr>
    </w:tbl>
    <w:p w:rsidR="00F80E1E" w:rsidRPr="00F80E1E" w:rsidP="00F80E1E" w14:paraId="7F3AE55C"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117DF8AE"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28B9E13C" w14:textId="77777777">
      <w:pPr>
        <w:pStyle w:val="AmJustText"/>
        <w:rPr>
          <w:color w:val="000000" w:themeColor="text1"/>
        </w:rPr>
      </w:pPr>
      <w:r w:rsidRPr="00F80E1E">
        <w:rPr>
          <w:color w:val="000000" w:themeColor="text1"/>
        </w:rPr>
        <w:t>Roczne zobowiązania nie wystarczają do skutecznego wspierania systemowych przemian agroekologicznych. Korzyści środowiskowe wynikające z programów AECA opartych na podejściu systemowym (gleba, różnorodność biologiczna, jakość wody) mają charakter kumulacyjny i stają się widoczne dopiero po kilku latach nieprzerwanego zaangażowania.</w:t>
      </w:r>
    </w:p>
    <w:p w:rsidR="00F80E1E" w:rsidRPr="00F80E1E" w:rsidP="00F80E1E" w14:paraId="7E029335" w14:textId="77777777">
      <w:pPr>
        <w:rPr>
          <w:color w:val="000000" w:themeColor="text1"/>
        </w:rPr>
      </w:pPr>
      <w:r w:rsidRPr="00F80E1E">
        <w:rPr>
          <w:rStyle w:val="HideTWBExt"/>
        </w:rPr>
        <w:t>&lt;/Amend&gt;</w:t>
      </w:r>
    </w:p>
    <w:p w:rsidR="00F80E1E" w:rsidRPr="00F80E1E" w:rsidP="00F80E1E" w14:paraId="0050E596" w14:textId="71CB1341">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2163</w:t>
      </w:r>
      <w:r w:rsidRPr="00F80E1E">
        <w:rPr>
          <w:rStyle w:val="HideTWBExt"/>
          <w:b w:val="0"/>
        </w:rPr>
        <w:t>&lt;/NumAm&gt;</w:t>
      </w:r>
    </w:p>
    <w:p w:rsidR="00F80E1E" w:rsidRPr="00F80E1E" w:rsidP="00F80E1E" w14:paraId="3A845767" w14:textId="77777777">
      <w:pPr>
        <w:pStyle w:val="NormalBold"/>
        <w:rPr>
          <w:color w:val="000000" w:themeColor="text1"/>
        </w:rPr>
      </w:pPr>
      <w:r w:rsidRPr="00F80E1E">
        <w:rPr>
          <w:rStyle w:val="HideTWBExt"/>
          <w:b w:val="0"/>
        </w:rPr>
        <w:t>&lt;RepeatBlock-By&gt;&lt;Members&gt;</w:t>
      </w:r>
      <w:r w:rsidRPr="00F80E1E">
        <w:rPr>
          <w:color w:val="000000" w:themeColor="text1"/>
        </w:rPr>
        <w:t xml:space="preserve">Stefan Köhler, Marion </w:t>
      </w:r>
      <w:r w:rsidRPr="00F80E1E">
        <w:rPr>
          <w:color w:val="000000" w:themeColor="text1"/>
        </w:rPr>
        <w:t>Walsmann</w:t>
      </w:r>
      <w:r w:rsidRPr="00F80E1E">
        <w:rPr>
          <w:color w:val="000000" w:themeColor="text1"/>
        </w:rPr>
        <w:t xml:space="preserve">, Norbert </w:t>
      </w:r>
      <w:r w:rsidRPr="00F80E1E">
        <w:rPr>
          <w:color w:val="000000" w:themeColor="text1"/>
        </w:rPr>
        <w:t>Lins</w:t>
      </w:r>
      <w:r w:rsidRPr="00F80E1E">
        <w:rPr>
          <w:color w:val="000000" w:themeColor="text1"/>
        </w:rPr>
        <w:t xml:space="preserve">, Lena </w:t>
      </w:r>
      <w:r w:rsidRPr="00F80E1E">
        <w:rPr>
          <w:color w:val="000000" w:themeColor="text1"/>
        </w:rPr>
        <w:t>Düpont</w:t>
      </w:r>
      <w:r w:rsidRPr="00F80E1E">
        <w:rPr>
          <w:rStyle w:val="HideTWBExt"/>
          <w:b w:val="0"/>
        </w:rPr>
        <w:t>&lt;/Members&gt;</w:t>
      </w:r>
    </w:p>
    <w:p w:rsidR="00F80E1E" w:rsidRPr="00F80E1E" w:rsidP="00F80E1E" w14:paraId="0219CED5" w14:textId="77777777">
      <w:pPr>
        <w:pStyle w:val="NormalBold"/>
        <w:rPr>
          <w:color w:val="000000" w:themeColor="text1"/>
        </w:rPr>
      </w:pPr>
      <w:r w:rsidRPr="00F80E1E">
        <w:rPr>
          <w:rStyle w:val="HideTWBExt"/>
          <w:b w:val="0"/>
        </w:rPr>
        <w:t>&lt;/RepeatBlock-By&gt;</w:t>
      </w:r>
    </w:p>
    <w:p w:rsidR="00F80E1E" w:rsidRPr="00F80E1E" w:rsidP="00F80E1E" w14:paraId="33207D06"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00691924" w14:textId="77777777">
      <w:pPr>
        <w:pStyle w:val="NormalBold"/>
        <w:rPr>
          <w:color w:val="000000" w:themeColor="text1"/>
        </w:rPr>
      </w:pPr>
      <w:r w:rsidRPr="00F80E1E">
        <w:rPr>
          <w:rStyle w:val="HideTWBExt"/>
          <w:b w:val="0"/>
        </w:rPr>
        <w:t>&lt;Article&gt;</w:t>
      </w:r>
      <w:r w:rsidRPr="00F80E1E">
        <w:rPr>
          <w:color w:val="000000" w:themeColor="text1"/>
        </w:rPr>
        <w:t>Artykuł 10 – ustęp 3 – wprowadzenie</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8C3A47"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AF628E8" w14:textId="77777777">
            <w:pPr>
              <w:rPr>
                <w:color w:val="000000" w:themeColor="text1"/>
              </w:rPr>
            </w:pPr>
          </w:p>
        </w:tc>
      </w:tr>
      <w:tr w14:paraId="523EE3C2"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0EA49089"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5A4989F8" w14:textId="77777777">
            <w:pPr>
              <w:pStyle w:val="AmColumnHeading"/>
              <w:rPr>
                <w:color w:val="000000" w:themeColor="text1"/>
              </w:rPr>
            </w:pPr>
            <w:r w:rsidRPr="00F80E1E">
              <w:rPr>
                <w:color w:val="000000" w:themeColor="text1"/>
              </w:rPr>
              <w:t>Poprawka</w:t>
            </w:r>
          </w:p>
        </w:tc>
      </w:tr>
      <w:tr w14:paraId="6C1708DB"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1B45C32" w14:textId="77777777">
            <w:pPr>
              <w:pStyle w:val="Normal6a"/>
              <w:rPr>
                <w:color w:val="000000" w:themeColor="text1"/>
              </w:rPr>
            </w:pPr>
            <w:r w:rsidRPr="00F80E1E">
              <w:rPr>
                <w:color w:val="000000" w:themeColor="text1"/>
              </w:rPr>
              <w:t>3.</w:t>
            </w:r>
            <w:r w:rsidRPr="00F80E1E">
              <w:rPr>
                <w:color w:val="000000" w:themeColor="text1"/>
              </w:rPr>
              <w:tab/>
              <w:t>Zobowiązania w dziedzinie zarządzania, o których mowa w ust. 1 lit. a), mogą mieć charakter roczny lub wieloletni i mogą mieć w szczególności następujące cele:</w:t>
            </w:r>
          </w:p>
        </w:tc>
        <w:tc>
          <w:tcPr>
            <w:tcW w:w="4876" w:type="dxa"/>
            <w:tcBorders>
              <w:top w:val="nil"/>
              <w:left w:val="nil"/>
              <w:bottom w:val="nil"/>
              <w:right w:val="nil"/>
            </w:tcBorders>
          </w:tcPr>
          <w:p w:rsidR="00F80E1E" w:rsidRPr="00F80E1E" w:rsidP="00E224BD" w14:paraId="0F41D863" w14:textId="77777777">
            <w:pPr>
              <w:pStyle w:val="Normal6a"/>
              <w:rPr>
                <w:color w:val="000000" w:themeColor="text1"/>
              </w:rPr>
            </w:pPr>
            <w:r w:rsidRPr="00F80E1E">
              <w:rPr>
                <w:color w:val="000000" w:themeColor="text1"/>
              </w:rPr>
              <w:t>3.</w:t>
            </w:r>
            <w:r w:rsidRPr="00F80E1E">
              <w:rPr>
                <w:color w:val="000000" w:themeColor="text1"/>
              </w:rPr>
              <w:tab/>
              <w:t>Zobowiązania w dziedzinie zarządzania, o których mowa w ust. 1 lit. a), mogą mieć charakter roczny lub wieloletni</w:t>
            </w:r>
            <w:r w:rsidRPr="00F80E1E">
              <w:rPr>
                <w:b/>
                <w:i/>
                <w:color w:val="000000" w:themeColor="text1"/>
              </w:rPr>
              <w:t>. Zobowiązania w dziedzinie zarządzania, których głównym celem jest ochrona różnorodności biologicznej lub siedlisk, mają co do zasady charakter wieloletni; zobowiązania roczne są dozwolone wyłącznie wtedy, gdy są równoważne pod względem ekologicznym i należycie uzasadnione. Zobowiązania w dziedzinie zarządzania</w:t>
            </w:r>
            <w:r w:rsidRPr="00F80E1E">
              <w:rPr>
                <w:color w:val="000000" w:themeColor="text1"/>
              </w:rPr>
              <w:t xml:space="preserve"> mogą mieć w szczególności następujące cele:</w:t>
            </w:r>
          </w:p>
        </w:tc>
      </w:tr>
    </w:tbl>
    <w:p w:rsidR="00F80E1E" w:rsidRPr="00F80E1E" w:rsidP="00F80E1E" w14:paraId="4ABBB0EB"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1D7F0ED9" w14:textId="77777777">
      <w:pPr>
        <w:rPr>
          <w:color w:val="000000" w:themeColor="text1"/>
        </w:rPr>
      </w:pPr>
      <w:r w:rsidRPr="00F80E1E">
        <w:rPr>
          <w:rStyle w:val="HideTWBExt"/>
        </w:rPr>
        <w:t>&lt;/Amend&gt;</w:t>
      </w:r>
    </w:p>
    <w:p w:rsidR="00F80E1E" w:rsidRPr="00F80E1E" w:rsidP="00F80E1E" w14:paraId="06CBCFBD" w14:textId="454ED3BD">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2164</w:t>
      </w:r>
      <w:r w:rsidRPr="00F80E1E">
        <w:rPr>
          <w:rStyle w:val="HideTWBExt"/>
          <w:b w:val="0"/>
        </w:rPr>
        <w:t>&lt;/NumAm&gt;</w:t>
      </w:r>
    </w:p>
    <w:p w:rsidR="00F80E1E" w:rsidRPr="00F80E1E" w:rsidP="00F80E1E" w14:paraId="53ED45A6" w14:textId="77777777">
      <w:pPr>
        <w:pStyle w:val="NormalBold"/>
        <w:rPr>
          <w:color w:val="000000" w:themeColor="text1"/>
        </w:rPr>
      </w:pPr>
      <w:r w:rsidRPr="00F80E1E">
        <w:rPr>
          <w:rStyle w:val="HideTWBExt"/>
          <w:b w:val="0"/>
        </w:rPr>
        <w:t>&lt;RepeatBlock-By&gt;&lt;Members&gt;</w:t>
      </w:r>
      <w:r w:rsidRPr="00F80E1E">
        <w:rPr>
          <w:color w:val="000000" w:themeColor="text1"/>
        </w:rPr>
        <w:t xml:space="preserve">Barry </w:t>
      </w:r>
      <w:r w:rsidRPr="00F80E1E">
        <w:rPr>
          <w:color w:val="000000" w:themeColor="text1"/>
        </w:rPr>
        <w:t>Cowen</w:t>
      </w:r>
      <w:r w:rsidRPr="00F80E1E">
        <w:rPr>
          <w:color w:val="000000" w:themeColor="text1"/>
        </w:rPr>
        <w:t xml:space="preserve">, </w:t>
      </w:r>
      <w:r w:rsidRPr="00F80E1E">
        <w:rPr>
          <w:color w:val="000000" w:themeColor="text1"/>
        </w:rPr>
        <w:t>Asger</w:t>
      </w:r>
      <w:r w:rsidRPr="00F80E1E">
        <w:rPr>
          <w:color w:val="000000" w:themeColor="text1"/>
        </w:rPr>
        <w:t xml:space="preserve"> Christensen, Michal </w:t>
      </w:r>
      <w:r w:rsidRPr="00F80E1E">
        <w:rPr>
          <w:color w:val="000000" w:themeColor="text1"/>
        </w:rPr>
        <w:t>Wiezik</w:t>
      </w:r>
      <w:r w:rsidRPr="00F80E1E">
        <w:rPr>
          <w:color w:val="000000" w:themeColor="text1"/>
        </w:rPr>
        <w:t xml:space="preserve">, Christine Singer, </w:t>
      </w:r>
      <w:r w:rsidRPr="00F80E1E">
        <w:rPr>
          <w:color w:val="000000" w:themeColor="text1"/>
        </w:rPr>
        <w:t>Jérémy</w:t>
      </w:r>
      <w:r w:rsidRPr="00F80E1E">
        <w:rPr>
          <w:color w:val="000000" w:themeColor="text1"/>
        </w:rPr>
        <w:t xml:space="preserve"> </w:t>
      </w:r>
      <w:r w:rsidRPr="00F80E1E">
        <w:rPr>
          <w:color w:val="000000" w:themeColor="text1"/>
        </w:rPr>
        <w:t>Decerle</w:t>
      </w:r>
      <w:r w:rsidRPr="00F80E1E">
        <w:rPr>
          <w:rStyle w:val="HideTWBExt"/>
          <w:b w:val="0"/>
        </w:rPr>
        <w:t>&lt;/Members&gt;</w:t>
      </w:r>
    </w:p>
    <w:p w:rsidR="00F80E1E" w:rsidRPr="00F80E1E" w:rsidP="00F80E1E" w14:paraId="5095CFCA" w14:textId="77777777">
      <w:pPr>
        <w:pStyle w:val="NormalBold"/>
        <w:rPr>
          <w:color w:val="000000" w:themeColor="text1"/>
        </w:rPr>
      </w:pPr>
      <w:r w:rsidRPr="00F80E1E">
        <w:rPr>
          <w:rStyle w:val="HideTWBExt"/>
          <w:b w:val="0"/>
        </w:rPr>
        <w:t>&lt;/RepeatBlock-By&gt;</w:t>
      </w:r>
    </w:p>
    <w:p w:rsidR="00F80E1E" w:rsidRPr="00F80E1E" w:rsidP="00F80E1E" w14:paraId="1E515419"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31140326" w14:textId="77777777">
      <w:pPr>
        <w:pStyle w:val="NormalBold"/>
        <w:rPr>
          <w:color w:val="000000" w:themeColor="text1"/>
        </w:rPr>
      </w:pPr>
      <w:r w:rsidRPr="00F80E1E">
        <w:rPr>
          <w:rStyle w:val="HideTWBExt"/>
          <w:b w:val="0"/>
        </w:rPr>
        <w:t>&lt;Article&gt;</w:t>
      </w:r>
      <w:r w:rsidRPr="00F80E1E">
        <w:rPr>
          <w:color w:val="000000" w:themeColor="text1"/>
        </w:rPr>
        <w:t>Artykuł 10 – ustęp 3 – wprowadzenie</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6F33C9"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7C987E4" w14:textId="77777777">
            <w:pPr>
              <w:rPr>
                <w:color w:val="000000" w:themeColor="text1"/>
              </w:rPr>
            </w:pPr>
          </w:p>
        </w:tc>
      </w:tr>
      <w:tr w14:paraId="5D3623BF"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7A226674"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14C17870" w14:textId="77777777">
            <w:pPr>
              <w:pStyle w:val="AmColumnHeading"/>
              <w:rPr>
                <w:color w:val="000000" w:themeColor="text1"/>
              </w:rPr>
            </w:pPr>
            <w:r w:rsidRPr="00F80E1E">
              <w:rPr>
                <w:color w:val="000000" w:themeColor="text1"/>
              </w:rPr>
              <w:t>Poprawka</w:t>
            </w:r>
          </w:p>
        </w:tc>
      </w:tr>
      <w:tr w14:paraId="2C9B9A99"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1064609" w14:textId="77777777">
            <w:pPr>
              <w:pStyle w:val="Normal6a"/>
              <w:rPr>
                <w:color w:val="000000" w:themeColor="text1"/>
              </w:rPr>
            </w:pPr>
            <w:r w:rsidRPr="00F80E1E">
              <w:rPr>
                <w:color w:val="000000" w:themeColor="text1"/>
              </w:rPr>
              <w:t>3.</w:t>
            </w:r>
            <w:r w:rsidRPr="00F80E1E">
              <w:rPr>
                <w:color w:val="000000" w:themeColor="text1"/>
              </w:rPr>
              <w:tab/>
              <w:t>Zobowiązania w dziedzinie zarządzania, o których mowa w ust. 1 lit. a), mogą mieć charakter roczny lub wieloletni i mogą mieć w szczególności następujące cele:</w:t>
            </w:r>
          </w:p>
        </w:tc>
        <w:tc>
          <w:tcPr>
            <w:tcW w:w="4876" w:type="dxa"/>
            <w:tcBorders>
              <w:top w:val="nil"/>
              <w:left w:val="nil"/>
              <w:bottom w:val="nil"/>
              <w:right w:val="nil"/>
            </w:tcBorders>
          </w:tcPr>
          <w:p w:rsidR="00F80E1E" w:rsidRPr="00F80E1E" w:rsidP="00E224BD" w14:paraId="68B96D1B" w14:textId="77777777">
            <w:pPr>
              <w:pStyle w:val="Normal6a"/>
              <w:rPr>
                <w:color w:val="000000" w:themeColor="text1"/>
              </w:rPr>
            </w:pPr>
            <w:r w:rsidRPr="00F80E1E">
              <w:rPr>
                <w:color w:val="000000" w:themeColor="text1"/>
              </w:rPr>
              <w:t>3.</w:t>
            </w:r>
            <w:r w:rsidRPr="00F80E1E">
              <w:rPr>
                <w:color w:val="000000" w:themeColor="text1"/>
              </w:rPr>
              <w:tab/>
              <w:t xml:space="preserve">Zobowiązania w dziedzinie zarządzania, o których mowa w ust. 1 lit. a), mogą mieć charakter roczny lub wieloletni i mogą </w:t>
            </w:r>
            <w:r w:rsidRPr="00F80E1E">
              <w:rPr>
                <w:b/>
                <w:i/>
                <w:color w:val="000000" w:themeColor="text1"/>
              </w:rPr>
              <w:t>przewidywać premie za kontynuację, jeżeli beneficjenci odnawiają lub przedłużają swoje zobowiązania poza początkowy okres. Zobowiązania te mogą</w:t>
            </w:r>
            <w:r w:rsidRPr="00F80E1E">
              <w:rPr>
                <w:color w:val="000000" w:themeColor="text1"/>
              </w:rPr>
              <w:t xml:space="preserve"> mieć w szczególności następujące cele:</w:t>
            </w:r>
          </w:p>
        </w:tc>
      </w:tr>
    </w:tbl>
    <w:p w:rsidR="00F80E1E" w:rsidRPr="00F80E1E" w:rsidP="00F80E1E" w14:paraId="6886B333"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1295A0A5"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114089C0" w14:textId="77777777">
      <w:pPr>
        <w:pStyle w:val="AmJustText"/>
        <w:rPr>
          <w:color w:val="000000" w:themeColor="text1"/>
        </w:rPr>
      </w:pPr>
      <w:r w:rsidRPr="00F80E1E">
        <w:rPr>
          <w:color w:val="000000" w:themeColor="text1"/>
        </w:rPr>
        <w:t>Osoby, które nieustannie angażują się w działania rolnośrodowiskowe i na rzecz klimatu, powinny otrzymywać większe wynagrodzenie za swoje wysiłki.</w:t>
      </w:r>
    </w:p>
    <w:p w:rsidR="00F80E1E" w:rsidRPr="00F80E1E" w:rsidP="00F80E1E" w14:paraId="73F139E1" w14:textId="77777777">
      <w:pPr>
        <w:rPr>
          <w:color w:val="000000" w:themeColor="text1"/>
        </w:rPr>
      </w:pPr>
      <w:r w:rsidRPr="00F80E1E">
        <w:rPr>
          <w:rStyle w:val="HideTWBExt"/>
        </w:rPr>
        <w:t>&lt;/Amend&gt;</w:t>
      </w:r>
    </w:p>
    <w:p w:rsidR="00F80E1E" w:rsidRPr="00F80E1E" w:rsidP="00F80E1E" w14:paraId="6EBE149E" w14:textId="1F6745C0">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2165</w:t>
      </w:r>
      <w:r w:rsidRPr="00F80E1E">
        <w:rPr>
          <w:rStyle w:val="HideTWBExt"/>
          <w:b w:val="0"/>
        </w:rPr>
        <w:t>&lt;/NumAm&gt;</w:t>
      </w:r>
    </w:p>
    <w:p w:rsidR="00F80E1E" w:rsidRPr="00F80E1E" w:rsidP="00F80E1E" w14:paraId="0D29D43B" w14:textId="77777777">
      <w:pPr>
        <w:pStyle w:val="NormalBold"/>
        <w:rPr>
          <w:color w:val="000000" w:themeColor="text1"/>
        </w:rPr>
      </w:pPr>
      <w:r w:rsidRPr="00F80E1E">
        <w:rPr>
          <w:rStyle w:val="HideTWBExt"/>
          <w:b w:val="0"/>
        </w:rPr>
        <w:t>&lt;RepeatBlock-By&gt;&lt;Members&gt;</w:t>
      </w:r>
      <w:r w:rsidRPr="00F80E1E">
        <w:rPr>
          <w:color w:val="000000" w:themeColor="text1"/>
        </w:rPr>
        <w:t>Mireia</w:t>
      </w:r>
      <w:r w:rsidRPr="00F80E1E">
        <w:rPr>
          <w:color w:val="000000" w:themeColor="text1"/>
        </w:rPr>
        <w:t xml:space="preserve"> </w:t>
      </w:r>
      <w:r w:rsidRPr="00F80E1E">
        <w:rPr>
          <w:color w:val="000000" w:themeColor="text1"/>
        </w:rPr>
        <w:t>Borrás</w:t>
      </w:r>
      <w:r w:rsidRPr="00F80E1E">
        <w:rPr>
          <w:color w:val="000000" w:themeColor="text1"/>
        </w:rPr>
        <w:t xml:space="preserve"> </w:t>
      </w:r>
      <w:r w:rsidRPr="00F80E1E">
        <w:rPr>
          <w:color w:val="000000" w:themeColor="text1"/>
        </w:rPr>
        <w:t>Pabón</w:t>
      </w:r>
      <w:r w:rsidRPr="00F80E1E">
        <w:rPr>
          <w:rStyle w:val="HideTWBExt"/>
          <w:b w:val="0"/>
        </w:rPr>
        <w:t>&lt;/Members&gt;</w:t>
      </w:r>
    </w:p>
    <w:p w:rsidR="00F80E1E" w:rsidRPr="00F80E1E" w:rsidP="00F80E1E" w14:paraId="18BFA564" w14:textId="77777777">
      <w:pPr>
        <w:pStyle w:val="NormalBold"/>
        <w:rPr>
          <w:color w:val="000000" w:themeColor="text1"/>
        </w:rPr>
      </w:pPr>
      <w:r w:rsidRPr="00F80E1E">
        <w:rPr>
          <w:rStyle w:val="HideTWBExt"/>
          <w:b w:val="0"/>
        </w:rPr>
        <w:t>&lt;/RepeatBlock-By&gt;</w:t>
      </w:r>
    </w:p>
    <w:p w:rsidR="00F80E1E" w:rsidRPr="00F80E1E" w:rsidP="00F80E1E" w14:paraId="0B38AB86"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1818DE04" w14:textId="77777777">
      <w:pPr>
        <w:pStyle w:val="NormalBold"/>
        <w:rPr>
          <w:color w:val="000000" w:themeColor="text1"/>
        </w:rPr>
      </w:pPr>
      <w:r w:rsidRPr="00F80E1E">
        <w:rPr>
          <w:rStyle w:val="HideTWBExt"/>
          <w:b w:val="0"/>
        </w:rPr>
        <w:t>&lt;Article&gt;</w:t>
      </w:r>
      <w:r w:rsidRPr="00F80E1E">
        <w:rPr>
          <w:color w:val="000000" w:themeColor="text1"/>
        </w:rPr>
        <w:t>Artykuł 10 – ustęp 3 – wprowadzenie</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541C9E"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0D0A0AFC" w14:textId="77777777">
            <w:pPr>
              <w:rPr>
                <w:color w:val="000000" w:themeColor="text1"/>
              </w:rPr>
            </w:pPr>
          </w:p>
        </w:tc>
      </w:tr>
      <w:tr w14:paraId="3A9F7273"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6DAC6A6"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62037B56" w14:textId="77777777">
            <w:pPr>
              <w:pStyle w:val="AmColumnHeading"/>
              <w:rPr>
                <w:color w:val="000000" w:themeColor="text1"/>
              </w:rPr>
            </w:pPr>
            <w:r w:rsidRPr="00F80E1E">
              <w:rPr>
                <w:color w:val="000000" w:themeColor="text1"/>
              </w:rPr>
              <w:t>Poprawka</w:t>
            </w:r>
          </w:p>
        </w:tc>
      </w:tr>
      <w:tr w14:paraId="3160613F"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1F68850" w14:textId="77777777">
            <w:pPr>
              <w:pStyle w:val="Normal6a"/>
              <w:rPr>
                <w:color w:val="000000" w:themeColor="text1"/>
              </w:rPr>
            </w:pPr>
            <w:r w:rsidRPr="00F80E1E">
              <w:rPr>
                <w:color w:val="000000" w:themeColor="text1"/>
              </w:rPr>
              <w:t>3.</w:t>
            </w:r>
            <w:r w:rsidRPr="00F80E1E">
              <w:rPr>
                <w:color w:val="000000" w:themeColor="text1"/>
              </w:rPr>
              <w:tab/>
              <w:t xml:space="preserve">Zobowiązania w dziedzinie zarządzania, o których mowa w ust. 1 lit. a), mogą mieć charakter roczny lub wieloletni i </w:t>
            </w:r>
            <w:r w:rsidRPr="00F80E1E">
              <w:rPr>
                <w:b/>
                <w:i/>
                <w:color w:val="000000" w:themeColor="text1"/>
              </w:rPr>
              <w:t>mogą mieć</w:t>
            </w:r>
            <w:r w:rsidRPr="00F80E1E">
              <w:rPr>
                <w:color w:val="000000" w:themeColor="text1"/>
              </w:rPr>
              <w:t xml:space="preserve"> w szczególności następujące cele:</w:t>
            </w:r>
          </w:p>
        </w:tc>
        <w:tc>
          <w:tcPr>
            <w:tcW w:w="4876" w:type="dxa"/>
            <w:tcBorders>
              <w:top w:val="nil"/>
              <w:left w:val="nil"/>
              <w:bottom w:val="nil"/>
              <w:right w:val="nil"/>
            </w:tcBorders>
          </w:tcPr>
          <w:p w:rsidR="00F80E1E" w:rsidRPr="00F80E1E" w:rsidP="00E224BD" w14:paraId="39D81312" w14:textId="77777777">
            <w:pPr>
              <w:pStyle w:val="Normal6a"/>
              <w:rPr>
                <w:color w:val="000000" w:themeColor="text1"/>
              </w:rPr>
            </w:pPr>
            <w:r w:rsidRPr="00F80E1E">
              <w:rPr>
                <w:color w:val="000000" w:themeColor="text1"/>
              </w:rPr>
              <w:t>3.</w:t>
            </w:r>
            <w:r w:rsidRPr="00F80E1E">
              <w:rPr>
                <w:color w:val="000000" w:themeColor="text1"/>
              </w:rPr>
              <w:tab/>
              <w:t xml:space="preserve">Zobowiązania w dziedzinie zarządzania, o których mowa w ust. 1 lit. a), mogą mieć charakter roczny lub wieloletni i </w:t>
            </w:r>
            <w:r w:rsidRPr="00F80E1E">
              <w:rPr>
                <w:b/>
                <w:i/>
                <w:color w:val="000000" w:themeColor="text1"/>
              </w:rPr>
              <w:t>zapewniać wyraźny i wymierny wpływ na dochody na poziomie gospodarstwa.</w:t>
            </w:r>
            <w:r w:rsidRPr="00F80E1E">
              <w:rPr>
                <w:color w:val="000000" w:themeColor="text1"/>
              </w:rPr>
              <w:t xml:space="preserve"> W szczególności </w:t>
            </w:r>
            <w:r w:rsidRPr="00F80E1E">
              <w:rPr>
                <w:b/>
                <w:i/>
                <w:color w:val="000000" w:themeColor="text1"/>
              </w:rPr>
              <w:t>mogą one mieć</w:t>
            </w:r>
            <w:r w:rsidRPr="00F80E1E">
              <w:rPr>
                <w:color w:val="000000" w:themeColor="text1"/>
              </w:rPr>
              <w:t xml:space="preserve"> następujące cele:</w:t>
            </w:r>
          </w:p>
        </w:tc>
      </w:tr>
    </w:tbl>
    <w:p w:rsidR="00F80E1E" w:rsidRPr="00F80E1E" w:rsidP="00F80E1E" w14:paraId="597F8135"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{ES}</w:t>
      </w:r>
      <w:r w:rsidRPr="00F80E1E">
        <w:rPr>
          <w:color w:val="000000" w:themeColor="text1"/>
        </w:rPr>
        <w:t>es</w:t>
      </w:r>
      <w:r w:rsidRPr="00F80E1E">
        <w:rPr>
          <w:rStyle w:val="HideTWBExt"/>
        </w:rPr>
        <w:t>&lt;/Original&gt;</w:t>
      </w:r>
    </w:p>
    <w:p w:rsidR="00F80E1E" w:rsidRPr="00F80E1E" w:rsidP="00F80E1E" w14:paraId="0B8CA77F" w14:textId="77777777">
      <w:pPr>
        <w:rPr>
          <w:color w:val="000000" w:themeColor="text1"/>
        </w:rPr>
      </w:pPr>
      <w:r w:rsidRPr="00F80E1E">
        <w:rPr>
          <w:rStyle w:val="HideTWBExt"/>
        </w:rPr>
        <w:t>&lt;/Amend&gt;</w:t>
      </w:r>
    </w:p>
    <w:p w:rsidR="00F80E1E" w:rsidRPr="00F80E1E" w:rsidP="00F80E1E" w14:paraId="0C91D5FD" w14:textId="06C8AF34">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2166</w:t>
      </w:r>
      <w:r w:rsidRPr="00F80E1E">
        <w:rPr>
          <w:rStyle w:val="HideTWBExt"/>
          <w:b w:val="0"/>
        </w:rPr>
        <w:t>&lt;/NumAm&gt;</w:t>
      </w:r>
    </w:p>
    <w:p w:rsidR="00F80E1E" w:rsidRPr="00F80E1E" w:rsidP="00F80E1E" w14:paraId="51CAFC36" w14:textId="77777777">
      <w:pPr>
        <w:pStyle w:val="NormalBold"/>
        <w:rPr>
          <w:color w:val="000000" w:themeColor="text1"/>
        </w:rPr>
      </w:pPr>
      <w:r w:rsidRPr="00F80E1E">
        <w:rPr>
          <w:rStyle w:val="HideTWBExt"/>
          <w:b w:val="0"/>
        </w:rPr>
        <w:t>&lt;RepeatBlock-By&gt;&lt;Members&gt;</w:t>
      </w:r>
      <w:r w:rsidRPr="00F80E1E">
        <w:rPr>
          <w:color w:val="000000" w:themeColor="text1"/>
        </w:rPr>
        <w:t>Vilis</w:t>
      </w:r>
      <w:r w:rsidRPr="00F80E1E">
        <w:rPr>
          <w:color w:val="000000" w:themeColor="text1"/>
        </w:rPr>
        <w:t xml:space="preserve"> </w:t>
      </w:r>
      <w:r w:rsidRPr="00F80E1E">
        <w:rPr>
          <w:color w:val="000000" w:themeColor="text1"/>
        </w:rPr>
        <w:t>Krištopans</w:t>
      </w:r>
      <w:r w:rsidRPr="00F80E1E">
        <w:rPr>
          <w:rStyle w:val="HideTWBExt"/>
          <w:b w:val="0"/>
        </w:rPr>
        <w:t>&lt;/Members&gt;</w:t>
      </w:r>
    </w:p>
    <w:p w:rsidR="00F80E1E" w:rsidRPr="00F80E1E" w:rsidP="00F80E1E" w14:paraId="733A9162" w14:textId="77777777">
      <w:pPr>
        <w:pStyle w:val="NormalBold"/>
        <w:rPr>
          <w:color w:val="000000" w:themeColor="text1"/>
        </w:rPr>
      </w:pPr>
      <w:r w:rsidRPr="00F80E1E">
        <w:rPr>
          <w:rStyle w:val="HideTWBExt"/>
          <w:b w:val="0"/>
        </w:rPr>
        <w:t>&lt;/RepeatBlock-By&gt;</w:t>
      </w:r>
    </w:p>
    <w:p w:rsidR="00F80E1E" w:rsidRPr="00F80E1E" w:rsidP="00F80E1E" w14:paraId="28E860C7"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75D575A7" w14:textId="77777777">
      <w:pPr>
        <w:pStyle w:val="NormalBold"/>
        <w:rPr>
          <w:color w:val="000000" w:themeColor="text1"/>
        </w:rPr>
      </w:pPr>
      <w:r w:rsidRPr="00F80E1E">
        <w:rPr>
          <w:rStyle w:val="HideTWBExt"/>
          <w:b w:val="0"/>
        </w:rPr>
        <w:t>&lt;Article&gt;</w:t>
      </w:r>
      <w:r w:rsidRPr="00F80E1E">
        <w:rPr>
          <w:color w:val="000000" w:themeColor="text1"/>
        </w:rPr>
        <w:t>Artykuł 10 – ustęp 3 – wprowadzenie</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CE9684"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190F6CD3" w14:textId="77777777">
            <w:pPr>
              <w:rPr>
                <w:color w:val="000000" w:themeColor="text1"/>
              </w:rPr>
            </w:pPr>
          </w:p>
        </w:tc>
      </w:tr>
      <w:tr w14:paraId="56DBA0B2"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33714B2D"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1C5DD5B1" w14:textId="77777777">
            <w:pPr>
              <w:pStyle w:val="AmColumnHeading"/>
              <w:rPr>
                <w:color w:val="000000" w:themeColor="text1"/>
              </w:rPr>
            </w:pPr>
            <w:r w:rsidRPr="00F80E1E">
              <w:rPr>
                <w:color w:val="000000" w:themeColor="text1"/>
              </w:rPr>
              <w:t>Poprawka</w:t>
            </w:r>
          </w:p>
        </w:tc>
      </w:tr>
      <w:tr w14:paraId="03F47982"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2B0ABC0" w14:textId="77777777">
            <w:pPr>
              <w:pStyle w:val="Normal6a"/>
              <w:rPr>
                <w:color w:val="000000" w:themeColor="text1"/>
              </w:rPr>
            </w:pPr>
            <w:r w:rsidRPr="00F80E1E">
              <w:rPr>
                <w:color w:val="000000" w:themeColor="text1"/>
              </w:rPr>
              <w:t>3.</w:t>
            </w:r>
            <w:r w:rsidRPr="00F80E1E">
              <w:rPr>
                <w:color w:val="000000" w:themeColor="text1"/>
              </w:rPr>
              <w:tab/>
              <w:t xml:space="preserve">Zobowiązania w dziedzinie zarządzania, o których mowa w ust. 1 lit. a), mogą mieć charakter roczny lub wieloletni i </w:t>
            </w:r>
            <w:r w:rsidRPr="00F80E1E">
              <w:rPr>
                <w:b/>
                <w:i/>
                <w:color w:val="000000" w:themeColor="text1"/>
              </w:rPr>
              <w:t>mogą mieć</w:t>
            </w:r>
            <w:r w:rsidRPr="00F80E1E">
              <w:rPr>
                <w:color w:val="000000" w:themeColor="text1"/>
              </w:rPr>
              <w:t xml:space="preserve"> w szczególności następujące cele:</w:t>
            </w:r>
          </w:p>
        </w:tc>
        <w:tc>
          <w:tcPr>
            <w:tcW w:w="4876" w:type="dxa"/>
            <w:tcBorders>
              <w:top w:val="nil"/>
              <w:left w:val="nil"/>
              <w:bottom w:val="nil"/>
              <w:right w:val="nil"/>
            </w:tcBorders>
          </w:tcPr>
          <w:p w:rsidR="00F80E1E" w:rsidRPr="00F80E1E" w:rsidP="00E224BD" w14:paraId="0EB9AB7C" w14:textId="77777777">
            <w:pPr>
              <w:pStyle w:val="Normal6a"/>
              <w:rPr>
                <w:color w:val="000000" w:themeColor="text1"/>
              </w:rPr>
            </w:pPr>
            <w:r w:rsidRPr="00F80E1E">
              <w:rPr>
                <w:color w:val="000000" w:themeColor="text1"/>
              </w:rPr>
              <w:t>3.</w:t>
            </w:r>
            <w:r w:rsidRPr="00F80E1E">
              <w:rPr>
                <w:color w:val="000000" w:themeColor="text1"/>
              </w:rPr>
              <w:tab/>
              <w:t xml:space="preserve">Zobowiązania w dziedzinie zarządzania, o których mowa w ust. 1 lit. a), mogą mieć charakter roczny lub wieloletni i </w:t>
            </w:r>
            <w:r w:rsidRPr="00F80E1E">
              <w:rPr>
                <w:b/>
                <w:i/>
                <w:color w:val="000000" w:themeColor="text1"/>
              </w:rPr>
              <w:t>zapewniają wyraźny i wymierny wpływ na dochody na poziomie gospodarstwa.</w:t>
            </w:r>
            <w:r w:rsidRPr="00F80E1E">
              <w:rPr>
                <w:color w:val="000000" w:themeColor="text1"/>
              </w:rPr>
              <w:t xml:space="preserve"> W szczególności </w:t>
            </w:r>
            <w:r w:rsidRPr="00F80E1E">
              <w:rPr>
                <w:b/>
                <w:i/>
                <w:color w:val="000000" w:themeColor="text1"/>
              </w:rPr>
              <w:t>mogą one mieć</w:t>
            </w:r>
            <w:r w:rsidRPr="00F80E1E">
              <w:rPr>
                <w:color w:val="000000" w:themeColor="text1"/>
              </w:rPr>
              <w:t xml:space="preserve"> następujące cele:</w:t>
            </w:r>
          </w:p>
        </w:tc>
      </w:tr>
    </w:tbl>
    <w:p w:rsidR="00F80E1E" w:rsidRPr="00F80E1E" w:rsidP="00F80E1E" w14:paraId="54E63250"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1E2508D9" w14:textId="77777777">
      <w:pPr>
        <w:rPr>
          <w:color w:val="000000" w:themeColor="text1"/>
        </w:rPr>
      </w:pPr>
      <w:r w:rsidRPr="00F80E1E">
        <w:rPr>
          <w:rStyle w:val="HideTWBExt"/>
        </w:rPr>
        <w:t>&lt;/Amend&gt;</w:t>
      </w:r>
    </w:p>
    <w:p w:rsidR="00F80E1E" w:rsidRPr="00F80E1E" w:rsidP="00F80E1E" w14:paraId="03E8E008" w14:textId="0CFBF2AF">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2167</w:t>
      </w:r>
      <w:r w:rsidRPr="00F80E1E">
        <w:rPr>
          <w:rStyle w:val="HideTWBExt"/>
          <w:b w:val="0"/>
        </w:rPr>
        <w:t>&lt;/NumAm&gt;</w:t>
      </w:r>
    </w:p>
    <w:p w:rsidR="00F80E1E" w:rsidRPr="00F80E1E" w:rsidP="00F80E1E" w14:paraId="17E73DD8" w14:textId="77777777">
      <w:pPr>
        <w:pStyle w:val="NormalBold"/>
        <w:rPr>
          <w:color w:val="000000" w:themeColor="text1"/>
        </w:rPr>
      </w:pPr>
      <w:r w:rsidRPr="00F80E1E">
        <w:rPr>
          <w:rStyle w:val="HideTWBExt"/>
          <w:b w:val="0"/>
        </w:rPr>
        <w:t>&lt;RepeatBlock-By&gt;&lt;Members&gt;</w:t>
      </w:r>
      <w:r w:rsidRPr="00F80E1E">
        <w:rPr>
          <w:color w:val="000000" w:themeColor="text1"/>
        </w:rPr>
        <w:t xml:space="preserve">Michal </w:t>
      </w:r>
      <w:r w:rsidRPr="00F80E1E">
        <w:rPr>
          <w:color w:val="000000" w:themeColor="text1"/>
        </w:rPr>
        <w:t>Wiezik</w:t>
      </w:r>
      <w:r w:rsidRPr="00F80E1E">
        <w:rPr>
          <w:rStyle w:val="HideTWBExt"/>
          <w:b w:val="0"/>
        </w:rPr>
        <w:t>&lt;/Members&gt;</w:t>
      </w:r>
    </w:p>
    <w:p w:rsidR="00F80E1E" w:rsidRPr="00F80E1E" w:rsidP="00F80E1E" w14:paraId="1D3C3E05" w14:textId="77777777">
      <w:pPr>
        <w:pStyle w:val="NormalBold"/>
        <w:rPr>
          <w:color w:val="000000" w:themeColor="text1"/>
        </w:rPr>
      </w:pPr>
      <w:r w:rsidRPr="00F80E1E">
        <w:rPr>
          <w:rStyle w:val="HideTWBExt"/>
          <w:b w:val="0"/>
        </w:rPr>
        <w:t>&lt;/RepeatBlock-By&gt;</w:t>
      </w:r>
    </w:p>
    <w:p w:rsidR="00F80E1E" w:rsidRPr="00F80E1E" w:rsidP="00F80E1E" w14:paraId="2B240249"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1F787467" w14:textId="77777777">
      <w:pPr>
        <w:pStyle w:val="NormalBold"/>
        <w:rPr>
          <w:color w:val="000000" w:themeColor="text1"/>
        </w:rPr>
      </w:pPr>
      <w:r w:rsidRPr="00F80E1E">
        <w:rPr>
          <w:rStyle w:val="HideTWBExt"/>
          <w:b w:val="0"/>
        </w:rPr>
        <w:t>&lt;Article&gt;</w:t>
      </w:r>
      <w:r w:rsidRPr="00F80E1E">
        <w:rPr>
          <w:color w:val="000000" w:themeColor="text1"/>
        </w:rPr>
        <w:t>Artykuł 10 – ustęp 3 – wprowadzenie</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3A4A65"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B164AA3" w14:textId="77777777">
            <w:pPr>
              <w:rPr>
                <w:color w:val="000000" w:themeColor="text1"/>
              </w:rPr>
            </w:pPr>
          </w:p>
        </w:tc>
      </w:tr>
      <w:tr w14:paraId="1694631C"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444F635"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4A63037" w14:textId="77777777">
            <w:pPr>
              <w:pStyle w:val="AmColumnHeading"/>
              <w:rPr>
                <w:color w:val="000000" w:themeColor="text1"/>
              </w:rPr>
            </w:pPr>
            <w:r w:rsidRPr="00F80E1E">
              <w:rPr>
                <w:color w:val="000000" w:themeColor="text1"/>
              </w:rPr>
              <w:t>Poprawka</w:t>
            </w:r>
          </w:p>
        </w:tc>
      </w:tr>
      <w:tr w14:paraId="4B346F59"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5AAD454" w14:textId="77777777">
            <w:pPr>
              <w:pStyle w:val="Normal6a"/>
              <w:rPr>
                <w:color w:val="000000" w:themeColor="text1"/>
              </w:rPr>
            </w:pPr>
            <w:r w:rsidRPr="00F80E1E">
              <w:rPr>
                <w:color w:val="000000" w:themeColor="text1"/>
              </w:rPr>
              <w:t>3.</w:t>
            </w:r>
            <w:r w:rsidRPr="00F80E1E">
              <w:rPr>
                <w:color w:val="000000" w:themeColor="text1"/>
              </w:rPr>
              <w:tab/>
              <w:t>Zobowiązania w dziedzinie zarządzania, o których mowa w ust. 1 lit. a), mogą mieć charakter roczny lub wieloletni i mogą mieć w szczególności następujące cele:</w:t>
            </w:r>
          </w:p>
        </w:tc>
        <w:tc>
          <w:tcPr>
            <w:tcW w:w="4876" w:type="dxa"/>
            <w:tcBorders>
              <w:top w:val="nil"/>
              <w:left w:val="nil"/>
              <w:bottom w:val="nil"/>
              <w:right w:val="nil"/>
            </w:tcBorders>
          </w:tcPr>
          <w:p w:rsidR="00F80E1E" w:rsidRPr="00F80E1E" w:rsidP="00E224BD" w14:paraId="15A08C56" w14:textId="77777777">
            <w:pPr>
              <w:pStyle w:val="Normal6a"/>
              <w:rPr>
                <w:color w:val="000000" w:themeColor="text1"/>
              </w:rPr>
            </w:pPr>
            <w:r w:rsidRPr="00F80E1E">
              <w:rPr>
                <w:color w:val="000000" w:themeColor="text1"/>
              </w:rPr>
              <w:t>3.</w:t>
            </w:r>
            <w:r w:rsidRPr="00F80E1E">
              <w:rPr>
                <w:color w:val="000000" w:themeColor="text1"/>
              </w:rPr>
              <w:tab/>
              <w:t xml:space="preserve">Zobowiązania w dziedzinie zarządzania, o których mowa w ust. 1 lit. a), mogą </w:t>
            </w:r>
            <w:r w:rsidRPr="00F80E1E">
              <w:rPr>
                <w:b/>
                <w:i/>
                <w:color w:val="000000" w:themeColor="text1"/>
              </w:rPr>
              <w:t>– w zależności od rodzaju –</w:t>
            </w:r>
            <w:r w:rsidRPr="00F80E1E">
              <w:rPr>
                <w:color w:val="000000" w:themeColor="text1"/>
              </w:rPr>
              <w:t xml:space="preserve"> mieć charakter roczny lub wieloletni i mogą mieć w szczególności następujące cele:</w:t>
            </w:r>
          </w:p>
        </w:tc>
      </w:tr>
    </w:tbl>
    <w:p w:rsidR="00F80E1E" w:rsidRPr="00F80E1E" w:rsidP="00F80E1E" w14:paraId="35A07456"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679BDA43"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61112011" w14:textId="77777777">
      <w:pPr>
        <w:pStyle w:val="AmJustText"/>
        <w:rPr>
          <w:color w:val="000000" w:themeColor="text1"/>
        </w:rPr>
      </w:pPr>
      <w:r w:rsidRPr="00F80E1E">
        <w:rPr>
          <w:color w:val="000000" w:themeColor="text1"/>
        </w:rPr>
        <w:t>W PPKR należy jasno określić, w oparciu o cel i rodzaj zobowiązania, minimalny okres obowiązywania zobowiązania. Jeśli celem jest stworzenie warunków sprzyjających przywróceniu danego gatunku ptaków krajobrazu rolniczego, nie powinno to być zobowiązanie roczne, którego rolnik może nie przedłużyć, ponieważ byłoby to bardzo nieefektywnym sposobem wydatkowania środków publicznych, biorąc pod uwagę, że fauna nie reaguje znacząco na zmiany zachodzące w ciągu jednego roku.</w:t>
      </w:r>
    </w:p>
    <w:p w:rsidR="00F80E1E" w:rsidRPr="00F80E1E" w:rsidP="00F80E1E" w14:paraId="6908234F" w14:textId="77777777">
      <w:pPr>
        <w:rPr>
          <w:color w:val="000000" w:themeColor="text1"/>
        </w:rPr>
      </w:pPr>
      <w:r w:rsidRPr="00F80E1E">
        <w:rPr>
          <w:rStyle w:val="HideTWBExt"/>
        </w:rPr>
        <w:t>&lt;/Amend&gt;</w:t>
      </w:r>
    </w:p>
    <w:p w:rsidR="00F80E1E" w:rsidRPr="00F80E1E" w:rsidP="00F80E1E" w14:paraId="1C532942" w14:textId="7EB9B7F7">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2168</w:t>
      </w:r>
      <w:r w:rsidRPr="00F80E1E">
        <w:rPr>
          <w:rStyle w:val="HideTWBExt"/>
          <w:b w:val="0"/>
        </w:rPr>
        <w:t>&lt;/NumAm&gt;</w:t>
      </w:r>
    </w:p>
    <w:p w:rsidR="00F80E1E" w:rsidRPr="00F80E1E" w:rsidP="00F80E1E" w14:paraId="3D627B1B" w14:textId="77777777">
      <w:pPr>
        <w:pStyle w:val="NormalBold"/>
        <w:rPr>
          <w:color w:val="000000" w:themeColor="text1"/>
        </w:rPr>
      </w:pPr>
      <w:r w:rsidRPr="00F80E1E">
        <w:rPr>
          <w:rStyle w:val="HideTWBExt"/>
          <w:b w:val="0"/>
        </w:rPr>
        <w:t>&lt;RepeatBlock-By&gt;&lt;Members&gt;</w:t>
      </w:r>
      <w:r w:rsidRPr="00F80E1E">
        <w:rPr>
          <w:color w:val="000000" w:themeColor="text1"/>
        </w:rPr>
        <w:t>Marta Wcisło</w:t>
      </w:r>
      <w:r w:rsidRPr="00F80E1E">
        <w:rPr>
          <w:rStyle w:val="HideTWBExt"/>
          <w:b w:val="0"/>
        </w:rPr>
        <w:t>&lt;/Members&gt;</w:t>
      </w:r>
    </w:p>
    <w:p w:rsidR="00F80E1E" w:rsidRPr="00F80E1E" w:rsidP="00F80E1E" w14:paraId="06198225" w14:textId="77777777">
      <w:pPr>
        <w:pStyle w:val="NormalBold"/>
        <w:rPr>
          <w:color w:val="000000" w:themeColor="text1"/>
        </w:rPr>
      </w:pPr>
      <w:r w:rsidRPr="00F80E1E">
        <w:rPr>
          <w:rStyle w:val="HideTWBExt"/>
          <w:b w:val="0"/>
        </w:rPr>
        <w:t>&lt;/RepeatBlock-By&gt;</w:t>
      </w:r>
    </w:p>
    <w:p w:rsidR="00F80E1E" w:rsidRPr="00F80E1E" w:rsidP="00F80E1E" w14:paraId="1BA275EC"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4292A637" w14:textId="77777777">
      <w:pPr>
        <w:pStyle w:val="NormalBold"/>
        <w:rPr>
          <w:color w:val="000000" w:themeColor="text1"/>
        </w:rPr>
      </w:pPr>
      <w:r w:rsidRPr="00F80E1E">
        <w:rPr>
          <w:rStyle w:val="HideTWBExt"/>
          <w:b w:val="0"/>
        </w:rPr>
        <w:t>&lt;Article&gt;</w:t>
      </w:r>
      <w:r w:rsidRPr="00F80E1E">
        <w:rPr>
          <w:color w:val="000000" w:themeColor="text1"/>
        </w:rPr>
        <w:t>Artykuł 10 – ustęp 3 – wprowadzenie</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95A814"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0EFF70C3" w14:textId="77777777">
            <w:pPr>
              <w:rPr>
                <w:color w:val="000000" w:themeColor="text1"/>
              </w:rPr>
            </w:pPr>
          </w:p>
        </w:tc>
      </w:tr>
      <w:tr w14:paraId="3BCBA0E3"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205DECCC"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4E520661" w14:textId="77777777">
            <w:pPr>
              <w:pStyle w:val="AmColumnHeading"/>
              <w:rPr>
                <w:color w:val="000000" w:themeColor="text1"/>
              </w:rPr>
            </w:pPr>
            <w:r w:rsidRPr="00F80E1E">
              <w:rPr>
                <w:color w:val="000000" w:themeColor="text1"/>
              </w:rPr>
              <w:t>Poprawka</w:t>
            </w:r>
          </w:p>
        </w:tc>
      </w:tr>
      <w:tr w14:paraId="45E0CBC6"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DE802A7" w14:textId="77777777">
            <w:pPr>
              <w:pStyle w:val="Normal6a"/>
              <w:rPr>
                <w:color w:val="000000" w:themeColor="text1"/>
              </w:rPr>
            </w:pPr>
            <w:r w:rsidRPr="00F80E1E">
              <w:rPr>
                <w:color w:val="000000" w:themeColor="text1"/>
              </w:rPr>
              <w:t>3.</w:t>
            </w:r>
            <w:r w:rsidRPr="00F80E1E">
              <w:rPr>
                <w:color w:val="000000" w:themeColor="text1"/>
              </w:rPr>
              <w:tab/>
              <w:t xml:space="preserve">Zobowiązania w dziedzinie zarządzania, o których mowa w ust. 1 </w:t>
            </w:r>
            <w:r w:rsidRPr="00F80E1E">
              <w:rPr>
                <w:b/>
                <w:i/>
                <w:color w:val="000000" w:themeColor="text1"/>
              </w:rPr>
              <w:t>lit. a),</w:t>
            </w:r>
            <w:r w:rsidRPr="00F80E1E">
              <w:rPr>
                <w:color w:val="000000" w:themeColor="text1"/>
              </w:rPr>
              <w:t xml:space="preserve"> mogą mieć charakter roczny lub wieloletni i mogą mieć w szczególności następujące cele:</w:t>
            </w:r>
          </w:p>
        </w:tc>
        <w:tc>
          <w:tcPr>
            <w:tcW w:w="4876" w:type="dxa"/>
            <w:tcBorders>
              <w:top w:val="nil"/>
              <w:left w:val="nil"/>
              <w:bottom w:val="nil"/>
              <w:right w:val="nil"/>
            </w:tcBorders>
          </w:tcPr>
          <w:p w:rsidR="00F80E1E" w:rsidRPr="00F80E1E" w:rsidP="00E224BD" w14:paraId="18BA8082" w14:textId="77777777">
            <w:pPr>
              <w:pStyle w:val="Normal6a"/>
              <w:rPr>
                <w:color w:val="000000" w:themeColor="text1"/>
              </w:rPr>
            </w:pPr>
            <w:r w:rsidRPr="00F80E1E">
              <w:rPr>
                <w:color w:val="000000" w:themeColor="text1"/>
              </w:rPr>
              <w:t>3.</w:t>
            </w:r>
            <w:r w:rsidRPr="00F80E1E">
              <w:rPr>
                <w:color w:val="000000" w:themeColor="text1"/>
              </w:rPr>
              <w:tab/>
              <w:t>Zobowiązania w dziedzinie zarządzania, o których mowa w ust. 1, mogą mieć charakter roczny lub wieloletni i mogą mieć w szczególności następujące cele:</w:t>
            </w:r>
          </w:p>
        </w:tc>
      </w:tr>
    </w:tbl>
    <w:p w:rsidR="00F80E1E" w:rsidRPr="00F80E1E" w:rsidP="00F80E1E" w14:paraId="5BF64EE2"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133D19C8" w14:textId="77777777">
      <w:pPr>
        <w:rPr>
          <w:color w:val="000000" w:themeColor="text1"/>
        </w:rPr>
      </w:pPr>
      <w:r w:rsidRPr="00F80E1E">
        <w:rPr>
          <w:rStyle w:val="HideTWBExt"/>
        </w:rPr>
        <w:t>&lt;/Amend&gt;</w:t>
      </w:r>
    </w:p>
    <w:p w:rsidR="00F80E1E" w:rsidRPr="00F80E1E" w:rsidP="00F80E1E" w14:paraId="1961C115" w14:textId="0A441068">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2169</w:t>
      </w:r>
      <w:r w:rsidRPr="00F80E1E">
        <w:rPr>
          <w:rStyle w:val="HideTWBExt"/>
          <w:b w:val="0"/>
        </w:rPr>
        <w:t>&lt;/NumAm&gt;</w:t>
      </w:r>
    </w:p>
    <w:p w:rsidR="00F80E1E" w:rsidRPr="00F80E1E" w:rsidP="00F80E1E" w14:paraId="5638FAE6" w14:textId="77777777">
      <w:pPr>
        <w:pStyle w:val="NormalBold"/>
        <w:rPr>
          <w:color w:val="000000" w:themeColor="text1"/>
        </w:rPr>
      </w:pPr>
      <w:r w:rsidRPr="00F80E1E">
        <w:rPr>
          <w:rStyle w:val="HideTWBExt"/>
          <w:b w:val="0"/>
        </w:rPr>
        <w:t>&lt;RepeatBlock-By&gt;&lt;Members&gt;</w:t>
      </w:r>
      <w:r w:rsidRPr="00F80E1E">
        <w:rPr>
          <w:color w:val="000000" w:themeColor="text1"/>
        </w:rPr>
        <w:t>Krzysztof Hetman</w:t>
      </w:r>
      <w:r w:rsidRPr="00F80E1E">
        <w:rPr>
          <w:rStyle w:val="HideTWBExt"/>
          <w:b w:val="0"/>
        </w:rPr>
        <w:t>&lt;/Members&gt;</w:t>
      </w:r>
    </w:p>
    <w:p w:rsidR="00F80E1E" w:rsidRPr="00F80E1E" w:rsidP="00F80E1E" w14:paraId="62FE3334" w14:textId="77777777">
      <w:pPr>
        <w:pStyle w:val="NormalBold"/>
        <w:rPr>
          <w:color w:val="000000" w:themeColor="text1"/>
        </w:rPr>
      </w:pPr>
      <w:r w:rsidRPr="00F80E1E">
        <w:rPr>
          <w:rStyle w:val="HideTWBExt"/>
          <w:b w:val="0"/>
        </w:rPr>
        <w:t>&lt;/RepeatBlock-By&gt;</w:t>
      </w:r>
    </w:p>
    <w:p w:rsidR="00F80E1E" w:rsidRPr="00F80E1E" w:rsidP="00F80E1E" w14:paraId="4CFF3013"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74E42F1A" w14:textId="77777777">
      <w:pPr>
        <w:pStyle w:val="NormalBold"/>
        <w:rPr>
          <w:color w:val="000000" w:themeColor="text1"/>
        </w:rPr>
      </w:pPr>
      <w:r w:rsidRPr="00F80E1E">
        <w:rPr>
          <w:rStyle w:val="HideTWBExt"/>
          <w:b w:val="0"/>
        </w:rPr>
        <w:t>&lt;Article&gt;</w:t>
      </w:r>
      <w:r w:rsidRPr="00F80E1E">
        <w:rPr>
          <w:color w:val="000000" w:themeColor="text1"/>
        </w:rPr>
        <w:t>Artykuł 10 – ustęp 3 – wprowadzenie</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BE5A17"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70EFEF5B" w14:textId="77777777">
            <w:pPr>
              <w:rPr>
                <w:color w:val="000000" w:themeColor="text1"/>
              </w:rPr>
            </w:pPr>
          </w:p>
        </w:tc>
      </w:tr>
      <w:tr w14:paraId="14B38090"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0492EAB8"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13433777" w14:textId="77777777">
            <w:pPr>
              <w:pStyle w:val="AmColumnHeading"/>
              <w:rPr>
                <w:color w:val="000000" w:themeColor="text1"/>
              </w:rPr>
            </w:pPr>
            <w:r w:rsidRPr="00F80E1E">
              <w:rPr>
                <w:color w:val="000000" w:themeColor="text1"/>
              </w:rPr>
              <w:t>Poprawka</w:t>
            </w:r>
          </w:p>
        </w:tc>
      </w:tr>
      <w:tr w14:paraId="7C3E0D9E"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557CDDC" w14:textId="77777777">
            <w:pPr>
              <w:pStyle w:val="Normal6a"/>
              <w:rPr>
                <w:color w:val="000000" w:themeColor="text1"/>
              </w:rPr>
            </w:pPr>
            <w:r w:rsidRPr="00F80E1E">
              <w:rPr>
                <w:color w:val="000000" w:themeColor="text1"/>
              </w:rPr>
              <w:t>3.</w:t>
            </w:r>
            <w:r w:rsidRPr="00F80E1E">
              <w:rPr>
                <w:color w:val="000000" w:themeColor="text1"/>
              </w:rPr>
              <w:tab/>
              <w:t xml:space="preserve">Zobowiązania w dziedzinie zarządzania, o których mowa w ust. 1 </w:t>
            </w:r>
            <w:r w:rsidRPr="00F80E1E">
              <w:rPr>
                <w:b/>
                <w:i/>
                <w:color w:val="000000" w:themeColor="text1"/>
              </w:rPr>
              <w:t>lit. a),</w:t>
            </w:r>
            <w:r w:rsidRPr="00F80E1E">
              <w:rPr>
                <w:color w:val="000000" w:themeColor="text1"/>
              </w:rPr>
              <w:t xml:space="preserve"> mogą mieć charakter roczny lub wieloletni i mogą mieć w szczególności następujące cele:</w:t>
            </w:r>
          </w:p>
        </w:tc>
        <w:tc>
          <w:tcPr>
            <w:tcW w:w="4876" w:type="dxa"/>
            <w:tcBorders>
              <w:top w:val="nil"/>
              <w:left w:val="nil"/>
              <w:bottom w:val="nil"/>
              <w:right w:val="nil"/>
            </w:tcBorders>
          </w:tcPr>
          <w:p w:rsidR="00F80E1E" w:rsidRPr="00F80E1E" w:rsidP="00E224BD" w14:paraId="54813794" w14:textId="77777777">
            <w:pPr>
              <w:pStyle w:val="Normal6a"/>
              <w:rPr>
                <w:color w:val="000000" w:themeColor="text1"/>
              </w:rPr>
            </w:pPr>
            <w:r w:rsidRPr="00F80E1E">
              <w:rPr>
                <w:color w:val="000000" w:themeColor="text1"/>
              </w:rPr>
              <w:t>3.</w:t>
            </w:r>
            <w:r w:rsidRPr="00F80E1E">
              <w:rPr>
                <w:color w:val="000000" w:themeColor="text1"/>
              </w:rPr>
              <w:tab/>
              <w:t>Zobowiązania w dziedzinie zarządzania, o których mowa w ust. 1, mogą mieć charakter roczny lub wieloletni i mogą mieć w szczególności następujące cele:</w:t>
            </w:r>
          </w:p>
        </w:tc>
      </w:tr>
    </w:tbl>
    <w:p w:rsidR="00F80E1E" w:rsidRPr="00F80E1E" w:rsidP="00F80E1E" w14:paraId="739D52F7"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7584D593"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04024E62" w14:textId="77777777">
      <w:pPr>
        <w:pStyle w:val="AmJustText"/>
        <w:rPr>
          <w:color w:val="000000" w:themeColor="text1"/>
        </w:rPr>
      </w:pPr>
      <w:r w:rsidRPr="00F80E1E">
        <w:rPr>
          <w:color w:val="000000" w:themeColor="text1"/>
        </w:rPr>
        <w:t>Korekta techniczna wynikająca z poprawek wprowadzonych w ust. 1 – zmiana odniesienia.</w:t>
      </w:r>
    </w:p>
    <w:p w:rsidR="00F80E1E" w:rsidRPr="00F80E1E" w:rsidP="00F80E1E" w14:paraId="6785C151" w14:textId="77777777">
      <w:pPr>
        <w:rPr>
          <w:color w:val="000000" w:themeColor="text1"/>
        </w:rPr>
      </w:pPr>
      <w:r w:rsidRPr="00F80E1E">
        <w:rPr>
          <w:rStyle w:val="HideTWBExt"/>
        </w:rPr>
        <w:t>&lt;/Amend&gt;</w:t>
      </w:r>
    </w:p>
    <w:p w:rsidR="00F80E1E" w:rsidRPr="00F80E1E" w:rsidP="00F80E1E" w14:paraId="108E7463" w14:textId="67EC59B4">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2170</w:t>
      </w:r>
      <w:r w:rsidRPr="00F80E1E">
        <w:rPr>
          <w:rStyle w:val="HideTWBExt"/>
          <w:b w:val="0"/>
        </w:rPr>
        <w:t>&lt;/NumAm&gt;</w:t>
      </w:r>
    </w:p>
    <w:p w:rsidR="00F80E1E" w:rsidRPr="00F80E1E" w:rsidP="00F80E1E" w14:paraId="4413AE91" w14:textId="77777777">
      <w:pPr>
        <w:pStyle w:val="NormalBold"/>
        <w:rPr>
          <w:color w:val="000000" w:themeColor="text1"/>
        </w:rPr>
      </w:pPr>
      <w:r w:rsidRPr="00F80E1E">
        <w:rPr>
          <w:rStyle w:val="HideTWBExt"/>
          <w:b w:val="0"/>
        </w:rPr>
        <w:t>&lt;RepeatBlock-By&gt;&lt;Members&gt;</w:t>
      </w:r>
      <w:r w:rsidRPr="00F80E1E">
        <w:rPr>
          <w:color w:val="000000" w:themeColor="text1"/>
        </w:rPr>
        <w:t xml:space="preserve">Veronika </w:t>
      </w:r>
      <w:r w:rsidRPr="00F80E1E">
        <w:rPr>
          <w:color w:val="000000" w:themeColor="text1"/>
        </w:rPr>
        <w:t>Vrecionová</w:t>
      </w:r>
      <w:r w:rsidRPr="00F80E1E">
        <w:rPr>
          <w:rStyle w:val="HideTWBExt"/>
          <w:b w:val="0"/>
        </w:rPr>
        <w:t>&lt;/Members&gt;</w:t>
      </w:r>
    </w:p>
    <w:p w:rsidR="00F80E1E" w:rsidRPr="00F80E1E" w:rsidP="00F80E1E" w14:paraId="421CB7C8" w14:textId="77777777">
      <w:pPr>
        <w:pStyle w:val="NormalBold"/>
        <w:rPr>
          <w:color w:val="000000" w:themeColor="text1"/>
        </w:rPr>
      </w:pPr>
      <w:r w:rsidRPr="00F80E1E">
        <w:rPr>
          <w:rStyle w:val="HideTWBExt"/>
          <w:b w:val="0"/>
        </w:rPr>
        <w:t>&lt;/RepeatBlock-By&gt;</w:t>
      </w:r>
    </w:p>
    <w:p w:rsidR="00F80E1E" w:rsidRPr="00F80E1E" w:rsidP="00F80E1E" w14:paraId="62C35BF4"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7BAB99D8" w14:textId="77777777">
      <w:pPr>
        <w:pStyle w:val="NormalBold"/>
        <w:rPr>
          <w:color w:val="000000" w:themeColor="text1"/>
        </w:rPr>
      </w:pPr>
      <w:r w:rsidRPr="00F80E1E">
        <w:rPr>
          <w:rStyle w:val="HideTWBExt"/>
          <w:b w:val="0"/>
        </w:rPr>
        <w:t>&lt;Article&gt;</w:t>
      </w:r>
      <w:r w:rsidRPr="00F80E1E">
        <w:rPr>
          <w:color w:val="000000" w:themeColor="text1"/>
        </w:rPr>
        <w:t>Artykuł 10 – ustęp 3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BE6E5E"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0139FD7E" w14:textId="77777777">
            <w:pPr>
              <w:rPr>
                <w:color w:val="000000" w:themeColor="text1"/>
              </w:rPr>
            </w:pPr>
          </w:p>
        </w:tc>
      </w:tr>
      <w:tr w14:paraId="49CE8403"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2C9CCA57"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160B47CF" w14:textId="77777777">
            <w:pPr>
              <w:pStyle w:val="AmColumnHeading"/>
              <w:rPr>
                <w:color w:val="000000" w:themeColor="text1"/>
              </w:rPr>
            </w:pPr>
            <w:r w:rsidRPr="00F80E1E">
              <w:rPr>
                <w:color w:val="000000" w:themeColor="text1"/>
              </w:rPr>
              <w:t>Poprawka</w:t>
            </w:r>
          </w:p>
        </w:tc>
      </w:tr>
      <w:tr w14:paraId="1084CED4"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2AB44F1" w14:textId="77777777">
            <w:pPr>
              <w:pStyle w:val="Normal6a"/>
              <w:rPr>
                <w:color w:val="000000" w:themeColor="text1"/>
              </w:rPr>
            </w:pPr>
            <w:r w:rsidRPr="00F80E1E">
              <w:rPr>
                <w:color w:val="000000" w:themeColor="text1"/>
              </w:rPr>
              <w:t>a)</w:t>
            </w:r>
            <w:r w:rsidRPr="00F80E1E">
              <w:rPr>
                <w:color w:val="000000" w:themeColor="text1"/>
              </w:rPr>
              <w:tab/>
              <w:t>ochrona jakości wody i zmniejszenie presji na zasoby wodne, ochrona gleby, gospodarka składnikami odżywczymi, ochrona różnorodności biologicznej, w tym elementów krajobrazu, oraz ograniczenie stosowania pestycydów;</w:t>
            </w:r>
          </w:p>
        </w:tc>
        <w:tc>
          <w:tcPr>
            <w:tcW w:w="4876" w:type="dxa"/>
            <w:tcBorders>
              <w:top w:val="nil"/>
              <w:left w:val="nil"/>
              <w:bottom w:val="nil"/>
              <w:right w:val="nil"/>
            </w:tcBorders>
          </w:tcPr>
          <w:p w:rsidR="00F80E1E" w:rsidRPr="00F80E1E" w:rsidP="00E224BD" w14:paraId="4F808540" w14:textId="77777777">
            <w:pPr>
              <w:pStyle w:val="Normal6a"/>
              <w:rPr>
                <w:color w:val="000000" w:themeColor="text1"/>
              </w:rPr>
            </w:pPr>
            <w:r w:rsidRPr="00F80E1E">
              <w:rPr>
                <w:color w:val="000000" w:themeColor="text1"/>
              </w:rPr>
              <w:t>a)</w:t>
            </w:r>
            <w:r w:rsidRPr="00F80E1E">
              <w:rPr>
                <w:color w:val="000000" w:themeColor="text1"/>
              </w:rPr>
              <w:tab/>
              <w:t xml:space="preserve">ochrona jakości wody i zmniejszenie presji na zasoby wodne, ochrona gleby, gospodarka składnikami odżywczymi, ochrona różnorodności biologicznej, w tym </w:t>
            </w:r>
            <w:r w:rsidRPr="00F80E1E">
              <w:rPr>
                <w:b/>
                <w:i/>
                <w:color w:val="000000" w:themeColor="text1"/>
              </w:rPr>
              <w:t>wsparcie dla bogatych gatunkowo mieszanek międzyplonów i zróżnicowanego płodozmianu przyczyniających się do poprawy zdrowia gleby, różnorodności biologicznej i retencji wody, w tym</w:t>
            </w:r>
            <w:r w:rsidRPr="00F80E1E">
              <w:rPr>
                <w:color w:val="000000" w:themeColor="text1"/>
              </w:rPr>
              <w:t xml:space="preserve"> elementów krajobrazu, oraz ograniczenie stosowania pestycydów </w:t>
            </w:r>
            <w:r w:rsidRPr="00F80E1E">
              <w:rPr>
                <w:b/>
                <w:i/>
                <w:color w:val="000000" w:themeColor="text1"/>
              </w:rPr>
              <w:t>i inwestycje w technologie rolnictwa konserwującego, takie jak uprawa zerowa, uprawa pasowa, siew bezpośredni i inne systemy uprawy chroniące glebę</w:t>
            </w:r>
            <w:r w:rsidRPr="00F80E1E">
              <w:rPr>
                <w:color w:val="000000" w:themeColor="text1"/>
              </w:rPr>
              <w:t>;</w:t>
            </w:r>
          </w:p>
        </w:tc>
      </w:tr>
    </w:tbl>
    <w:p w:rsidR="00F80E1E" w:rsidRPr="00F80E1E" w:rsidP="00F80E1E" w14:paraId="51FF680B"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4E473D58" w14:textId="77777777">
      <w:pPr>
        <w:rPr>
          <w:color w:val="000000" w:themeColor="text1"/>
        </w:rPr>
      </w:pPr>
      <w:r w:rsidRPr="00F80E1E">
        <w:rPr>
          <w:rStyle w:val="HideTWBExt"/>
        </w:rPr>
        <w:t>&lt;/Amend&gt;</w:t>
      </w:r>
    </w:p>
    <w:p w:rsidR="00F80E1E" w:rsidRPr="00F80E1E" w:rsidP="00F80E1E" w14:paraId="28E7975B" w14:textId="646D3452">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2171</w:t>
      </w:r>
      <w:r w:rsidRPr="00F80E1E">
        <w:rPr>
          <w:rStyle w:val="HideTWBExt"/>
          <w:b w:val="0"/>
        </w:rPr>
        <w:t>&lt;/NumAm&gt;</w:t>
      </w:r>
    </w:p>
    <w:p w:rsidR="00F80E1E" w:rsidRPr="00F80E1E" w:rsidP="00F80E1E" w14:paraId="57A6362E" w14:textId="77777777">
      <w:pPr>
        <w:pStyle w:val="NormalBold"/>
        <w:rPr>
          <w:color w:val="000000" w:themeColor="text1"/>
        </w:rPr>
      </w:pPr>
      <w:r w:rsidRPr="00F80E1E">
        <w:rPr>
          <w:rStyle w:val="HideTWBExt"/>
          <w:b w:val="0"/>
        </w:rPr>
        <w:t>&lt;RepeatBlock-By&gt;&lt;Members&gt;</w:t>
      </w:r>
      <w:r w:rsidRPr="00F80E1E">
        <w:rPr>
          <w:color w:val="000000" w:themeColor="text1"/>
        </w:rPr>
        <w:t>Vilis</w:t>
      </w:r>
      <w:r w:rsidRPr="00F80E1E">
        <w:rPr>
          <w:color w:val="000000" w:themeColor="text1"/>
        </w:rPr>
        <w:t xml:space="preserve"> </w:t>
      </w:r>
      <w:r w:rsidRPr="00F80E1E">
        <w:rPr>
          <w:color w:val="000000" w:themeColor="text1"/>
        </w:rPr>
        <w:t>Krištopans</w:t>
      </w:r>
      <w:r w:rsidRPr="00F80E1E">
        <w:rPr>
          <w:rStyle w:val="HideTWBExt"/>
          <w:b w:val="0"/>
        </w:rPr>
        <w:t>&lt;/Members&gt;</w:t>
      </w:r>
    </w:p>
    <w:p w:rsidR="00F80E1E" w:rsidRPr="00F80E1E" w:rsidP="00F80E1E" w14:paraId="1E795E6D" w14:textId="77777777">
      <w:pPr>
        <w:pStyle w:val="NormalBold"/>
        <w:rPr>
          <w:color w:val="000000" w:themeColor="text1"/>
        </w:rPr>
      </w:pPr>
      <w:r w:rsidRPr="00F80E1E">
        <w:rPr>
          <w:rStyle w:val="HideTWBExt"/>
          <w:b w:val="0"/>
        </w:rPr>
        <w:t>&lt;/RepeatBlock-By&gt;</w:t>
      </w:r>
    </w:p>
    <w:p w:rsidR="00F80E1E" w:rsidRPr="00F80E1E" w:rsidP="00F80E1E" w14:paraId="31283BAA"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6F85A7D8" w14:textId="77777777">
      <w:pPr>
        <w:pStyle w:val="NormalBold"/>
        <w:rPr>
          <w:color w:val="000000" w:themeColor="text1"/>
        </w:rPr>
      </w:pPr>
      <w:r w:rsidRPr="00F80E1E">
        <w:rPr>
          <w:rStyle w:val="HideTWBExt"/>
          <w:b w:val="0"/>
        </w:rPr>
        <w:t>&lt;Article&gt;</w:t>
      </w:r>
      <w:r w:rsidRPr="00F80E1E">
        <w:rPr>
          <w:color w:val="000000" w:themeColor="text1"/>
        </w:rPr>
        <w:t>Artykuł 10 – ustęp 3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7AA11D"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7585076C" w14:textId="77777777">
            <w:pPr>
              <w:rPr>
                <w:color w:val="000000" w:themeColor="text1"/>
              </w:rPr>
            </w:pPr>
          </w:p>
        </w:tc>
      </w:tr>
      <w:tr w14:paraId="6F0EE524"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7A839825"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570AFA4" w14:textId="77777777">
            <w:pPr>
              <w:pStyle w:val="AmColumnHeading"/>
              <w:rPr>
                <w:color w:val="000000" w:themeColor="text1"/>
              </w:rPr>
            </w:pPr>
            <w:r w:rsidRPr="00F80E1E">
              <w:rPr>
                <w:color w:val="000000" w:themeColor="text1"/>
              </w:rPr>
              <w:t>Poprawka</w:t>
            </w:r>
          </w:p>
        </w:tc>
      </w:tr>
      <w:tr w14:paraId="65808B9F"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979899F" w14:textId="77777777">
            <w:pPr>
              <w:pStyle w:val="Normal6a"/>
              <w:rPr>
                <w:color w:val="000000" w:themeColor="text1"/>
              </w:rPr>
            </w:pPr>
            <w:r w:rsidRPr="00F80E1E">
              <w:rPr>
                <w:color w:val="000000" w:themeColor="text1"/>
              </w:rPr>
              <w:t>a)</w:t>
            </w:r>
            <w:r w:rsidRPr="00F80E1E">
              <w:rPr>
                <w:color w:val="000000" w:themeColor="text1"/>
              </w:rPr>
              <w:tab/>
              <w:t>ochrona jakości wody i zmniejszenie presji na zasoby wodne, ochrona gleby, gospodarka składnikami odżywczymi, ochrona różnorodności biologicznej, w tym elementów krajobrazu, oraz ograniczenie stosowania pestycydów;</w:t>
            </w:r>
          </w:p>
        </w:tc>
        <w:tc>
          <w:tcPr>
            <w:tcW w:w="4876" w:type="dxa"/>
            <w:tcBorders>
              <w:top w:val="nil"/>
              <w:left w:val="nil"/>
              <w:bottom w:val="nil"/>
              <w:right w:val="nil"/>
            </w:tcBorders>
          </w:tcPr>
          <w:p w:rsidR="00F80E1E" w:rsidRPr="00F80E1E" w:rsidP="00E224BD" w14:paraId="36A14FD6" w14:textId="77777777">
            <w:pPr>
              <w:pStyle w:val="Normal6a"/>
              <w:rPr>
                <w:color w:val="000000" w:themeColor="text1"/>
              </w:rPr>
            </w:pPr>
            <w:r w:rsidRPr="00F80E1E">
              <w:rPr>
                <w:color w:val="000000" w:themeColor="text1"/>
              </w:rPr>
              <w:t>a)</w:t>
            </w:r>
            <w:r w:rsidRPr="00F80E1E">
              <w:rPr>
                <w:color w:val="000000" w:themeColor="text1"/>
              </w:rPr>
              <w:tab/>
              <w:t>ochrona jakości wody i zmniejszenie presji na zasoby wodne, ochrona gleby, gospodarka składnikami odżywczymi, ochrona różnorodności biologicznej, w tym elementów krajobrazu, oraz ograniczenie stosowania pestycydów</w:t>
            </w:r>
            <w:r w:rsidRPr="00F80E1E">
              <w:rPr>
                <w:b/>
                <w:i/>
                <w:color w:val="000000" w:themeColor="text1"/>
              </w:rPr>
              <w:t>, ochrona i odbudowa dzikich i hodowlanych owadów zapylających i siedlisk owadów zapylających poprzez wspieranie przyjaznych dla owadów zapylających praktyk rolniczych, tworzenie i utrzymywanie różnorodnych elementów krajobrazu, takich jak wieloletnie obszary kwitnienia o rozłożonych w czasie okresach kwitnienia, żywopłoty, miedza kwietna</w:t>
            </w:r>
            <w:r w:rsidRPr="00F80E1E">
              <w:rPr>
                <w:color w:val="000000" w:themeColor="text1"/>
              </w:rPr>
              <w:t>;</w:t>
            </w:r>
          </w:p>
        </w:tc>
      </w:tr>
    </w:tbl>
    <w:p w:rsidR="00F80E1E" w:rsidRPr="00F80E1E" w:rsidP="00F80E1E" w14:paraId="0F794C86"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3B796A86" w14:textId="77777777">
      <w:pPr>
        <w:rPr>
          <w:color w:val="000000" w:themeColor="text1"/>
        </w:rPr>
      </w:pPr>
      <w:r w:rsidRPr="00F80E1E">
        <w:rPr>
          <w:rStyle w:val="HideTWBExt"/>
        </w:rPr>
        <w:t>&lt;/Amend&gt;</w:t>
      </w:r>
    </w:p>
    <w:p w:rsidR="00F80E1E" w:rsidRPr="00F80E1E" w:rsidP="00F80E1E" w14:paraId="23A2A1F7" w14:textId="767A5C0D">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2172</w:t>
      </w:r>
      <w:r w:rsidRPr="00F80E1E">
        <w:rPr>
          <w:rStyle w:val="HideTWBExt"/>
          <w:b w:val="0"/>
        </w:rPr>
        <w:t>&lt;/NumAm&gt;</w:t>
      </w:r>
    </w:p>
    <w:p w:rsidR="00F80E1E" w:rsidRPr="00F80E1E" w:rsidP="00F80E1E" w14:paraId="312C52EE" w14:textId="77777777">
      <w:pPr>
        <w:pStyle w:val="NormalBold"/>
        <w:rPr>
          <w:color w:val="000000" w:themeColor="text1"/>
        </w:rPr>
      </w:pPr>
      <w:r w:rsidRPr="00F80E1E">
        <w:rPr>
          <w:rStyle w:val="HideTWBExt"/>
          <w:b w:val="0"/>
        </w:rPr>
        <w:t>&lt;RepeatBlock-By&gt;&lt;Members&gt;</w:t>
      </w:r>
      <w:r w:rsidRPr="00F80E1E">
        <w:rPr>
          <w:color w:val="000000" w:themeColor="text1"/>
        </w:rPr>
        <w:t>Thomas Waitz</w:t>
      </w:r>
      <w:r w:rsidRPr="00F80E1E">
        <w:rPr>
          <w:rStyle w:val="HideTWBExt"/>
          <w:b w:val="0"/>
        </w:rPr>
        <w:t>&lt;/Members&gt;</w:t>
      </w:r>
    </w:p>
    <w:p w:rsidR="00F80E1E" w:rsidRPr="00F80E1E" w:rsidP="00F80E1E" w14:paraId="0C7631E8" w14:textId="77777777">
      <w:pPr>
        <w:rPr>
          <w:color w:val="000000" w:themeColor="text1"/>
        </w:rPr>
      </w:pPr>
      <w:r w:rsidRPr="00F80E1E">
        <w:rPr>
          <w:rStyle w:val="HideTWBExt"/>
        </w:rPr>
        <w:t>&lt;AuNomDe&gt;</w:t>
      </w:r>
      <w:r w:rsidRPr="00F80E1E">
        <w:rPr>
          <w:rStyle w:val="HideTWBInt"/>
        </w:rPr>
        <w:t>{Verts/ALE}</w:t>
      </w:r>
      <w:r w:rsidRPr="00F80E1E">
        <w:rPr>
          <w:color w:val="000000" w:themeColor="text1"/>
        </w:rPr>
        <w:t xml:space="preserve">w imieniu grupy </w:t>
      </w:r>
      <w:r w:rsidRPr="00F80E1E">
        <w:rPr>
          <w:color w:val="000000" w:themeColor="text1"/>
        </w:rPr>
        <w:t>Verts</w:t>
      </w:r>
      <w:r w:rsidRPr="00F80E1E">
        <w:rPr>
          <w:color w:val="000000" w:themeColor="text1"/>
        </w:rPr>
        <w:t>/ALE</w:t>
      </w:r>
      <w:r w:rsidRPr="00F80E1E">
        <w:rPr>
          <w:rStyle w:val="HideTWBExt"/>
        </w:rPr>
        <w:t>&lt;/AuNomDe&gt;</w:t>
      </w:r>
    </w:p>
    <w:p w:rsidR="00F80E1E" w:rsidRPr="00F80E1E" w:rsidP="00F80E1E" w14:paraId="2D6542A9" w14:textId="77777777">
      <w:pPr>
        <w:pStyle w:val="NormalBold"/>
        <w:rPr>
          <w:color w:val="000000" w:themeColor="text1"/>
        </w:rPr>
      </w:pPr>
      <w:r w:rsidRPr="00F80E1E">
        <w:rPr>
          <w:rStyle w:val="HideTWBExt"/>
          <w:b w:val="0"/>
        </w:rPr>
        <w:t>&lt;/RepeatBlock-By&gt;</w:t>
      </w:r>
    </w:p>
    <w:p w:rsidR="00F80E1E" w:rsidRPr="00F80E1E" w:rsidP="00F80E1E" w14:paraId="20BB1BC6"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45252E41" w14:textId="77777777">
      <w:pPr>
        <w:pStyle w:val="NormalBold"/>
        <w:rPr>
          <w:color w:val="000000" w:themeColor="text1"/>
        </w:rPr>
      </w:pPr>
      <w:r w:rsidRPr="00F80E1E">
        <w:rPr>
          <w:rStyle w:val="HideTWBExt"/>
          <w:b w:val="0"/>
        </w:rPr>
        <w:t>&lt;Article&gt;</w:t>
      </w:r>
      <w:r w:rsidRPr="00F80E1E">
        <w:rPr>
          <w:color w:val="000000" w:themeColor="text1"/>
        </w:rPr>
        <w:t>Artykuł 10 – ustęp 3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53F0BF"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E6C5DB6" w14:textId="77777777">
            <w:pPr>
              <w:rPr>
                <w:color w:val="000000" w:themeColor="text1"/>
              </w:rPr>
            </w:pPr>
          </w:p>
        </w:tc>
      </w:tr>
      <w:tr w14:paraId="10BFC57A"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547C33A"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3D195ADE" w14:textId="77777777">
            <w:pPr>
              <w:pStyle w:val="AmColumnHeading"/>
              <w:rPr>
                <w:color w:val="000000" w:themeColor="text1"/>
              </w:rPr>
            </w:pPr>
            <w:r w:rsidRPr="00F80E1E">
              <w:rPr>
                <w:color w:val="000000" w:themeColor="text1"/>
              </w:rPr>
              <w:t>Poprawka</w:t>
            </w:r>
          </w:p>
        </w:tc>
      </w:tr>
      <w:tr w14:paraId="5302E83C"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8079018" w14:textId="77777777">
            <w:pPr>
              <w:pStyle w:val="Normal6a"/>
              <w:rPr>
                <w:color w:val="000000" w:themeColor="text1"/>
              </w:rPr>
            </w:pPr>
            <w:r w:rsidRPr="00F80E1E">
              <w:rPr>
                <w:color w:val="000000" w:themeColor="text1"/>
              </w:rPr>
              <w:t>a)</w:t>
            </w:r>
            <w:r w:rsidRPr="00F80E1E">
              <w:rPr>
                <w:color w:val="000000" w:themeColor="text1"/>
              </w:rPr>
              <w:tab/>
              <w:t xml:space="preserve">ochrona jakości wody i zmniejszenie presji na zasoby wodne, ochrona gleby, gospodarka składnikami odżywczymi, ochrona różnorodności biologicznej, w tym elementów krajobrazu, oraz </w:t>
            </w:r>
            <w:r w:rsidRPr="00F80E1E">
              <w:rPr>
                <w:b/>
                <w:i/>
                <w:color w:val="000000" w:themeColor="text1"/>
              </w:rPr>
              <w:t>ograniczenie</w:t>
            </w:r>
            <w:r w:rsidRPr="00F80E1E">
              <w:rPr>
                <w:color w:val="000000" w:themeColor="text1"/>
              </w:rPr>
              <w:t xml:space="preserve"> stosowania pestycydów;</w:t>
            </w:r>
          </w:p>
        </w:tc>
        <w:tc>
          <w:tcPr>
            <w:tcW w:w="4876" w:type="dxa"/>
            <w:tcBorders>
              <w:top w:val="nil"/>
              <w:left w:val="nil"/>
              <w:bottom w:val="nil"/>
              <w:right w:val="nil"/>
            </w:tcBorders>
          </w:tcPr>
          <w:p w:rsidR="00F80E1E" w:rsidRPr="00F80E1E" w:rsidP="00E224BD" w14:paraId="452FBA17" w14:textId="77777777">
            <w:pPr>
              <w:pStyle w:val="Normal6a"/>
              <w:rPr>
                <w:color w:val="000000" w:themeColor="text1"/>
              </w:rPr>
            </w:pPr>
            <w:r w:rsidRPr="00F80E1E">
              <w:rPr>
                <w:color w:val="000000" w:themeColor="text1"/>
              </w:rPr>
              <w:t>a)</w:t>
            </w:r>
            <w:r w:rsidRPr="00F80E1E">
              <w:rPr>
                <w:color w:val="000000" w:themeColor="text1"/>
              </w:rPr>
              <w:tab/>
              <w:t xml:space="preserve">ochrona jakości wody i </w:t>
            </w:r>
            <w:r w:rsidRPr="00F80E1E">
              <w:rPr>
                <w:b/>
                <w:i/>
                <w:color w:val="000000" w:themeColor="text1"/>
              </w:rPr>
              <w:t>ponowne wykorzystanie oraz</w:t>
            </w:r>
            <w:r w:rsidRPr="00F80E1E">
              <w:rPr>
                <w:color w:val="000000" w:themeColor="text1"/>
              </w:rPr>
              <w:t xml:space="preserve"> zmniejszenie presji na zasoby wodne, ochrona </w:t>
            </w:r>
            <w:r w:rsidRPr="00F80E1E">
              <w:rPr>
                <w:b/>
                <w:i/>
                <w:color w:val="000000" w:themeColor="text1"/>
              </w:rPr>
              <w:t>i odbudowa zdrowia</w:t>
            </w:r>
            <w:r w:rsidRPr="00F80E1E">
              <w:rPr>
                <w:color w:val="000000" w:themeColor="text1"/>
              </w:rPr>
              <w:t xml:space="preserve"> gleby </w:t>
            </w:r>
            <w:r w:rsidRPr="00F80E1E">
              <w:rPr>
                <w:b/>
                <w:i/>
                <w:color w:val="000000" w:themeColor="text1"/>
              </w:rPr>
              <w:t>i jakości powietrza, ochrona owadów zapylających i ekosystemów rolniczych,</w:t>
            </w:r>
            <w:r w:rsidRPr="00F80E1E">
              <w:rPr>
                <w:color w:val="000000" w:themeColor="text1"/>
              </w:rPr>
              <w:t xml:space="preserve"> gospodarka składnikami odżywczymi, </w:t>
            </w:r>
            <w:r w:rsidRPr="00F80E1E">
              <w:rPr>
                <w:b/>
                <w:i/>
                <w:color w:val="000000" w:themeColor="text1"/>
              </w:rPr>
              <w:t>obiegowe wykorzystanie zasobów,</w:t>
            </w:r>
            <w:r w:rsidRPr="00F80E1E">
              <w:rPr>
                <w:color w:val="000000" w:themeColor="text1"/>
              </w:rPr>
              <w:t xml:space="preserve"> ochrona </w:t>
            </w:r>
            <w:r w:rsidRPr="00F80E1E">
              <w:rPr>
                <w:b/>
                <w:i/>
                <w:color w:val="000000" w:themeColor="text1"/>
              </w:rPr>
              <w:t>i odbudowa</w:t>
            </w:r>
            <w:r w:rsidRPr="00F80E1E">
              <w:rPr>
                <w:color w:val="000000" w:themeColor="text1"/>
              </w:rPr>
              <w:t xml:space="preserve"> różnorodności biologicznej, w tym elementów krajobrazu, oraz </w:t>
            </w:r>
            <w:r w:rsidRPr="00F80E1E">
              <w:rPr>
                <w:b/>
                <w:i/>
                <w:color w:val="000000" w:themeColor="text1"/>
              </w:rPr>
              <w:t>zastępowanie i ograniczanie</w:t>
            </w:r>
            <w:r w:rsidRPr="00F80E1E">
              <w:rPr>
                <w:color w:val="000000" w:themeColor="text1"/>
              </w:rPr>
              <w:t xml:space="preserve"> stosowania </w:t>
            </w:r>
            <w:r w:rsidRPr="00F80E1E">
              <w:rPr>
                <w:b/>
                <w:i/>
                <w:color w:val="000000" w:themeColor="text1"/>
              </w:rPr>
              <w:t>konwencjonalnych</w:t>
            </w:r>
            <w:r w:rsidRPr="00F80E1E">
              <w:rPr>
                <w:color w:val="000000" w:themeColor="text1"/>
              </w:rPr>
              <w:t xml:space="preserve"> pestycydów </w:t>
            </w:r>
            <w:r w:rsidRPr="00F80E1E">
              <w:rPr>
                <w:b/>
                <w:i/>
                <w:color w:val="000000" w:themeColor="text1"/>
              </w:rPr>
              <w:t>chemicznych i syntetycznych nawozów chemicznych oraz ryzyka związanego z ich stosowaniem, a także zmniejszanie zależności od środków produkcji</w:t>
            </w:r>
            <w:r w:rsidRPr="00F80E1E">
              <w:rPr>
                <w:color w:val="000000" w:themeColor="text1"/>
              </w:rPr>
              <w:t>;</w:t>
            </w:r>
          </w:p>
        </w:tc>
      </w:tr>
    </w:tbl>
    <w:p w:rsidR="00F80E1E" w:rsidRPr="00F80E1E" w:rsidP="00F80E1E" w14:paraId="31942482"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1B49597C" w14:textId="77777777">
      <w:pPr>
        <w:rPr>
          <w:color w:val="000000" w:themeColor="text1"/>
        </w:rPr>
      </w:pPr>
      <w:r w:rsidRPr="00F80E1E">
        <w:rPr>
          <w:rStyle w:val="HideTWBExt"/>
        </w:rPr>
        <w:t>&lt;/Amend&gt;</w:t>
      </w:r>
    </w:p>
    <w:p w:rsidR="00F80E1E" w:rsidRPr="00F80E1E" w:rsidP="00F80E1E" w14:paraId="617E96A5" w14:textId="24975DBB">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2173</w:t>
      </w:r>
      <w:r w:rsidRPr="00F80E1E">
        <w:rPr>
          <w:rStyle w:val="HideTWBExt"/>
          <w:b w:val="0"/>
        </w:rPr>
        <w:t>&lt;/NumAm&gt;</w:t>
      </w:r>
    </w:p>
    <w:p w:rsidR="00F80E1E" w:rsidRPr="00F80E1E" w:rsidP="00F80E1E" w14:paraId="50661C1F" w14:textId="77777777">
      <w:pPr>
        <w:pStyle w:val="NormalBold"/>
        <w:rPr>
          <w:color w:val="000000" w:themeColor="text1"/>
        </w:rPr>
      </w:pPr>
      <w:r w:rsidRPr="00F80E1E">
        <w:rPr>
          <w:rStyle w:val="HideTWBExt"/>
          <w:b w:val="0"/>
        </w:rPr>
        <w:t>&lt;RepeatBlock-By&gt;&lt;Members&gt;</w:t>
      </w:r>
      <w:r w:rsidRPr="00F80E1E">
        <w:rPr>
          <w:color w:val="000000" w:themeColor="text1"/>
        </w:rPr>
        <w:t xml:space="preserve">Stefan Köhler, Marion </w:t>
      </w:r>
      <w:r w:rsidRPr="00F80E1E">
        <w:rPr>
          <w:color w:val="000000" w:themeColor="text1"/>
        </w:rPr>
        <w:t>Walsmann</w:t>
      </w:r>
      <w:r w:rsidRPr="00F80E1E">
        <w:rPr>
          <w:color w:val="000000" w:themeColor="text1"/>
        </w:rPr>
        <w:t xml:space="preserve">, Norbert </w:t>
      </w:r>
      <w:r w:rsidRPr="00F80E1E">
        <w:rPr>
          <w:color w:val="000000" w:themeColor="text1"/>
        </w:rPr>
        <w:t>Lins</w:t>
      </w:r>
      <w:r w:rsidRPr="00F80E1E">
        <w:rPr>
          <w:color w:val="000000" w:themeColor="text1"/>
        </w:rPr>
        <w:t xml:space="preserve">, Lena </w:t>
      </w:r>
      <w:r w:rsidRPr="00F80E1E">
        <w:rPr>
          <w:color w:val="000000" w:themeColor="text1"/>
        </w:rPr>
        <w:t>Düpont</w:t>
      </w:r>
      <w:r w:rsidRPr="00F80E1E">
        <w:rPr>
          <w:rStyle w:val="HideTWBExt"/>
          <w:b w:val="0"/>
        </w:rPr>
        <w:t>&lt;/Members&gt;</w:t>
      </w:r>
    </w:p>
    <w:p w:rsidR="00F80E1E" w:rsidRPr="00F80E1E" w:rsidP="00F80E1E" w14:paraId="7851A57A" w14:textId="77777777">
      <w:pPr>
        <w:pStyle w:val="NormalBold"/>
        <w:rPr>
          <w:color w:val="000000" w:themeColor="text1"/>
        </w:rPr>
      </w:pPr>
      <w:r w:rsidRPr="00F80E1E">
        <w:rPr>
          <w:rStyle w:val="HideTWBExt"/>
          <w:b w:val="0"/>
        </w:rPr>
        <w:t>&lt;/RepeatBlock-By&gt;</w:t>
      </w:r>
    </w:p>
    <w:p w:rsidR="00F80E1E" w:rsidRPr="00F80E1E" w:rsidP="00F80E1E" w14:paraId="6F463FD0"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750B108F" w14:textId="77777777">
      <w:pPr>
        <w:pStyle w:val="NormalBold"/>
        <w:rPr>
          <w:color w:val="000000" w:themeColor="text1"/>
        </w:rPr>
      </w:pPr>
      <w:r w:rsidRPr="00F80E1E">
        <w:rPr>
          <w:rStyle w:val="HideTWBExt"/>
          <w:b w:val="0"/>
        </w:rPr>
        <w:t>&lt;Article&gt;</w:t>
      </w:r>
      <w:r w:rsidRPr="00F80E1E">
        <w:rPr>
          <w:color w:val="000000" w:themeColor="text1"/>
        </w:rPr>
        <w:t>Artykuł 10 – ustęp 3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42A617"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448743D9" w14:textId="77777777">
            <w:pPr>
              <w:rPr>
                <w:color w:val="000000" w:themeColor="text1"/>
              </w:rPr>
            </w:pPr>
          </w:p>
        </w:tc>
      </w:tr>
      <w:tr w14:paraId="782BFDC8"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BEA740E"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4C7323AA" w14:textId="77777777">
            <w:pPr>
              <w:pStyle w:val="AmColumnHeading"/>
              <w:rPr>
                <w:color w:val="000000" w:themeColor="text1"/>
              </w:rPr>
            </w:pPr>
            <w:r w:rsidRPr="00F80E1E">
              <w:rPr>
                <w:color w:val="000000" w:themeColor="text1"/>
              </w:rPr>
              <w:t>Poprawka</w:t>
            </w:r>
          </w:p>
        </w:tc>
      </w:tr>
      <w:tr w14:paraId="4B7545C9"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AB3D75E" w14:textId="77777777">
            <w:pPr>
              <w:pStyle w:val="Normal6a"/>
              <w:rPr>
                <w:color w:val="000000" w:themeColor="text1"/>
              </w:rPr>
            </w:pPr>
            <w:r w:rsidRPr="00F80E1E">
              <w:rPr>
                <w:color w:val="000000" w:themeColor="text1"/>
              </w:rPr>
              <w:t>a)</w:t>
            </w:r>
            <w:r w:rsidRPr="00F80E1E">
              <w:rPr>
                <w:color w:val="000000" w:themeColor="text1"/>
              </w:rPr>
              <w:tab/>
              <w:t>ochrona jakości wody i zmniejszenie presji na zasoby wodne, ochrona gleby, gospodarka składnikami odżywczymi, ochrona różnorodności biologicznej, w tym elementów krajobrazu, oraz ograniczenie stosowania pestycydów;</w:t>
            </w:r>
          </w:p>
        </w:tc>
        <w:tc>
          <w:tcPr>
            <w:tcW w:w="4876" w:type="dxa"/>
            <w:tcBorders>
              <w:top w:val="nil"/>
              <w:left w:val="nil"/>
              <w:bottom w:val="nil"/>
              <w:right w:val="nil"/>
            </w:tcBorders>
          </w:tcPr>
          <w:p w:rsidR="00F80E1E" w:rsidRPr="00F80E1E" w:rsidP="00E224BD" w14:paraId="705A18C6" w14:textId="77777777">
            <w:pPr>
              <w:pStyle w:val="Normal6a"/>
              <w:rPr>
                <w:color w:val="000000" w:themeColor="text1"/>
              </w:rPr>
            </w:pPr>
            <w:r w:rsidRPr="00F80E1E">
              <w:rPr>
                <w:color w:val="000000" w:themeColor="text1"/>
              </w:rPr>
              <w:t>a)</w:t>
            </w:r>
            <w:r w:rsidRPr="00F80E1E">
              <w:rPr>
                <w:color w:val="000000" w:themeColor="text1"/>
              </w:rPr>
              <w:tab/>
              <w:t xml:space="preserve">ochrona jakości wody i zmniejszenie presji na zasoby wodne, ochrona gleby, gospodarka składnikami odżywczymi, ochrona różnorodności biologicznej, w tym elementów krajobrazu, ograniczenie stosowania pestycydów </w:t>
            </w:r>
            <w:r w:rsidRPr="00F80E1E">
              <w:rPr>
                <w:b/>
                <w:i/>
                <w:color w:val="000000" w:themeColor="text1"/>
              </w:rPr>
              <w:t>oraz utrzymanie, odtwarzanie i rozwój bogatych gatunkowo trwałych użytków zielonych, systemów ekstensywnego wypasu, tradycyjnych sadów i półotwartych krajobrazów użytkowanych pastwiskowo</w:t>
            </w:r>
            <w:r w:rsidRPr="00F80E1E">
              <w:rPr>
                <w:color w:val="000000" w:themeColor="text1"/>
              </w:rPr>
              <w:t>;</w:t>
            </w:r>
          </w:p>
        </w:tc>
      </w:tr>
    </w:tbl>
    <w:p w:rsidR="00F80E1E" w:rsidRPr="00F80E1E" w:rsidP="00F80E1E" w14:paraId="6D03128C"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29EB7F98" w14:textId="77777777">
      <w:pPr>
        <w:rPr>
          <w:color w:val="000000" w:themeColor="text1"/>
        </w:rPr>
      </w:pPr>
      <w:r w:rsidRPr="00F80E1E">
        <w:rPr>
          <w:rStyle w:val="HideTWBExt"/>
        </w:rPr>
        <w:t>&lt;/Amend&gt;</w:t>
      </w:r>
    </w:p>
    <w:p w:rsidR="00F80E1E" w:rsidRPr="00F80E1E" w:rsidP="00F80E1E" w14:paraId="50D2387F" w14:textId="63AD92FE">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2174</w:t>
      </w:r>
      <w:r w:rsidRPr="00F80E1E">
        <w:rPr>
          <w:rStyle w:val="HideTWBExt"/>
          <w:b w:val="0"/>
        </w:rPr>
        <w:t>&lt;/NumAm&gt;</w:t>
      </w:r>
    </w:p>
    <w:p w:rsidR="00F80E1E" w:rsidRPr="00F80E1E" w:rsidP="00F80E1E" w14:paraId="2BCE3794" w14:textId="77777777">
      <w:pPr>
        <w:pStyle w:val="NormalBold"/>
        <w:rPr>
          <w:color w:val="000000" w:themeColor="text1"/>
        </w:rPr>
      </w:pPr>
      <w:r w:rsidRPr="00F80E1E">
        <w:rPr>
          <w:rStyle w:val="HideTWBExt"/>
          <w:b w:val="0"/>
        </w:rPr>
        <w:t>&lt;RepeatBlock-By&gt;&lt;Members&gt;</w:t>
      </w:r>
      <w:r w:rsidRPr="00F80E1E">
        <w:rPr>
          <w:color w:val="000000" w:themeColor="text1"/>
        </w:rPr>
        <w:t xml:space="preserve">Michal </w:t>
      </w:r>
      <w:r w:rsidRPr="00F80E1E">
        <w:rPr>
          <w:color w:val="000000" w:themeColor="text1"/>
        </w:rPr>
        <w:t>Wiezik</w:t>
      </w:r>
      <w:r w:rsidRPr="00F80E1E">
        <w:rPr>
          <w:rStyle w:val="HideTWBExt"/>
          <w:b w:val="0"/>
        </w:rPr>
        <w:t>&lt;/Members&gt;</w:t>
      </w:r>
    </w:p>
    <w:p w:rsidR="00F80E1E" w:rsidRPr="00F80E1E" w:rsidP="00F80E1E" w14:paraId="213701A2" w14:textId="77777777">
      <w:pPr>
        <w:pStyle w:val="NormalBold"/>
        <w:rPr>
          <w:color w:val="000000" w:themeColor="text1"/>
        </w:rPr>
      </w:pPr>
      <w:r w:rsidRPr="00F80E1E">
        <w:rPr>
          <w:rStyle w:val="HideTWBExt"/>
          <w:b w:val="0"/>
        </w:rPr>
        <w:t>&lt;/RepeatBlock-By&gt;</w:t>
      </w:r>
    </w:p>
    <w:p w:rsidR="00F80E1E" w:rsidRPr="00F80E1E" w:rsidP="00F80E1E" w14:paraId="564667A9"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6603A6FE" w14:textId="77777777">
      <w:pPr>
        <w:pStyle w:val="NormalBold"/>
        <w:rPr>
          <w:color w:val="000000" w:themeColor="text1"/>
        </w:rPr>
      </w:pPr>
      <w:r w:rsidRPr="00F80E1E">
        <w:rPr>
          <w:rStyle w:val="HideTWBExt"/>
          <w:b w:val="0"/>
        </w:rPr>
        <w:t>&lt;Article&gt;</w:t>
      </w:r>
      <w:r w:rsidRPr="00F80E1E">
        <w:rPr>
          <w:color w:val="000000" w:themeColor="text1"/>
        </w:rPr>
        <w:t>Artykuł 10 – ustęp 3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FEDC72"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52A4DFE" w14:textId="77777777">
            <w:pPr>
              <w:rPr>
                <w:color w:val="000000" w:themeColor="text1"/>
              </w:rPr>
            </w:pPr>
          </w:p>
        </w:tc>
      </w:tr>
      <w:tr w14:paraId="5DF5711E"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765BCCB7"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3AC97760" w14:textId="77777777">
            <w:pPr>
              <w:pStyle w:val="AmColumnHeading"/>
              <w:rPr>
                <w:color w:val="000000" w:themeColor="text1"/>
              </w:rPr>
            </w:pPr>
            <w:r w:rsidRPr="00F80E1E">
              <w:rPr>
                <w:color w:val="000000" w:themeColor="text1"/>
              </w:rPr>
              <w:t>Poprawka</w:t>
            </w:r>
          </w:p>
        </w:tc>
      </w:tr>
      <w:tr w14:paraId="0F18F856"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C018489" w14:textId="77777777">
            <w:pPr>
              <w:pStyle w:val="Normal6a"/>
              <w:rPr>
                <w:color w:val="000000" w:themeColor="text1"/>
              </w:rPr>
            </w:pPr>
            <w:r w:rsidRPr="00F80E1E">
              <w:rPr>
                <w:color w:val="000000" w:themeColor="text1"/>
              </w:rPr>
              <w:t>a)</w:t>
            </w:r>
            <w:r w:rsidRPr="00F80E1E">
              <w:rPr>
                <w:color w:val="000000" w:themeColor="text1"/>
              </w:rPr>
              <w:tab/>
              <w:t xml:space="preserve">ochrona jakości wody i zmniejszenie presji na zasoby wodne, ochrona gleby, gospodarka składnikami odżywczymi, ochrona różnorodności biologicznej, w tym elementów krajobrazu, oraz ograniczenie stosowania </w:t>
            </w:r>
            <w:r w:rsidRPr="00F80E1E">
              <w:rPr>
                <w:b/>
                <w:i/>
                <w:color w:val="000000" w:themeColor="text1"/>
              </w:rPr>
              <w:t>pestycydów</w:t>
            </w:r>
            <w:r w:rsidRPr="00F80E1E">
              <w:rPr>
                <w:color w:val="000000" w:themeColor="text1"/>
              </w:rPr>
              <w:t>;</w:t>
            </w:r>
          </w:p>
        </w:tc>
        <w:tc>
          <w:tcPr>
            <w:tcW w:w="4876" w:type="dxa"/>
            <w:tcBorders>
              <w:top w:val="nil"/>
              <w:left w:val="nil"/>
              <w:bottom w:val="nil"/>
              <w:right w:val="nil"/>
            </w:tcBorders>
          </w:tcPr>
          <w:p w:rsidR="00F80E1E" w:rsidRPr="00F80E1E" w:rsidP="00E224BD" w14:paraId="5146402E" w14:textId="4E2BD38A">
            <w:pPr>
              <w:pStyle w:val="Normal6a"/>
              <w:rPr>
                <w:color w:val="000000" w:themeColor="text1"/>
              </w:rPr>
            </w:pPr>
            <w:r w:rsidRPr="00F80E1E">
              <w:rPr>
                <w:color w:val="000000" w:themeColor="text1"/>
              </w:rPr>
              <w:t>a)</w:t>
            </w:r>
            <w:r w:rsidRPr="00F80E1E">
              <w:rPr>
                <w:color w:val="000000" w:themeColor="text1"/>
              </w:rPr>
              <w:tab/>
              <w:t xml:space="preserve">ochrona jakości </w:t>
            </w:r>
            <w:r w:rsidRPr="00F80E1E">
              <w:rPr>
                <w:b/>
                <w:i/>
                <w:color w:val="000000" w:themeColor="text1"/>
              </w:rPr>
              <w:t>powietrza</w:t>
            </w:r>
            <w:r w:rsidRPr="00F80E1E">
              <w:rPr>
                <w:color w:val="000000" w:themeColor="text1"/>
              </w:rPr>
              <w:t xml:space="preserve"> i wody</w:t>
            </w:r>
            <w:r w:rsidR="00C4562D">
              <w:rPr>
                <w:color w:val="000000" w:themeColor="text1"/>
              </w:rPr>
              <w:t xml:space="preserve"> </w:t>
            </w:r>
            <w:r w:rsidRPr="00F80E1E">
              <w:rPr>
                <w:b/>
                <w:i/>
                <w:color w:val="000000" w:themeColor="text1"/>
              </w:rPr>
              <w:t>oraz</w:t>
            </w:r>
            <w:r w:rsidRPr="00F80E1E">
              <w:rPr>
                <w:color w:val="000000" w:themeColor="text1"/>
              </w:rPr>
              <w:t xml:space="preserve"> zmniejszenie presji na zasoby wodne, </w:t>
            </w:r>
            <w:r w:rsidRPr="00F80E1E">
              <w:rPr>
                <w:b/>
                <w:i/>
                <w:color w:val="000000" w:themeColor="text1"/>
              </w:rPr>
              <w:t>monitorowanie i</w:t>
            </w:r>
            <w:r w:rsidRPr="00F80E1E">
              <w:rPr>
                <w:color w:val="000000" w:themeColor="text1"/>
              </w:rPr>
              <w:t xml:space="preserve"> ochrona gleby </w:t>
            </w:r>
            <w:r w:rsidRPr="00F80E1E">
              <w:rPr>
                <w:b/>
                <w:i/>
                <w:color w:val="000000" w:themeColor="text1"/>
              </w:rPr>
              <w:t>poprzez uwzględnienie jej degradacji fizycznej, chemicznej i biologicznej,</w:t>
            </w:r>
            <w:r w:rsidRPr="00F80E1E">
              <w:rPr>
                <w:color w:val="000000" w:themeColor="text1"/>
              </w:rPr>
              <w:t xml:space="preserve"> gospodarka składnikami odżywczymi, </w:t>
            </w:r>
            <w:r w:rsidRPr="00F80E1E">
              <w:rPr>
                <w:b/>
                <w:i/>
                <w:color w:val="000000" w:themeColor="text1"/>
              </w:rPr>
              <w:t>monitorowanie i</w:t>
            </w:r>
            <w:r w:rsidRPr="00F80E1E">
              <w:rPr>
                <w:color w:val="000000" w:themeColor="text1"/>
              </w:rPr>
              <w:t xml:space="preserve"> ochrona różnorodności biologicznej, w tym elementów krajobrazu </w:t>
            </w:r>
            <w:r w:rsidRPr="00F80E1E">
              <w:rPr>
                <w:b/>
                <w:i/>
                <w:color w:val="000000" w:themeColor="text1"/>
              </w:rPr>
              <w:t>i dzikich zapylaczy terenów rolnych,</w:t>
            </w:r>
            <w:r w:rsidRPr="00F80E1E">
              <w:rPr>
                <w:color w:val="000000" w:themeColor="text1"/>
              </w:rPr>
              <w:t xml:space="preserve"> oraz ograniczenie stosowania </w:t>
            </w:r>
            <w:r w:rsidRPr="00F80E1E">
              <w:rPr>
                <w:b/>
                <w:i/>
                <w:color w:val="000000" w:themeColor="text1"/>
              </w:rPr>
              <w:t>środków chemicznych i monitorowanie zanieczyszczeń</w:t>
            </w:r>
            <w:r w:rsidRPr="00F80E1E">
              <w:rPr>
                <w:color w:val="000000" w:themeColor="text1"/>
              </w:rPr>
              <w:t>;</w:t>
            </w:r>
          </w:p>
        </w:tc>
      </w:tr>
    </w:tbl>
    <w:p w:rsidR="00F80E1E" w:rsidRPr="00F80E1E" w:rsidP="00F80E1E" w14:paraId="4BFBA3A1"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0FC12DA9"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01015B87" w14:textId="77777777">
      <w:pPr>
        <w:pStyle w:val="AmJustText"/>
        <w:rPr>
          <w:color w:val="000000" w:themeColor="text1"/>
        </w:rPr>
      </w:pPr>
      <w:r w:rsidRPr="00F80E1E">
        <w:rPr>
          <w:color w:val="000000" w:themeColor="text1"/>
        </w:rPr>
        <w:t xml:space="preserve">Zgodnie z zobowiązaniem KE i państw członkowskich zawartym w rozporządzeniu w sprawie planów strategicznych WPR (rozporządzenie (UE) 2021/2115) oraz na wniosek Parlamentu: wskaźnik dotyczący zapylaczy na terenach rolniczych Unii nadal wymaga opracowania. Podobnie projekt pilotażowy Parlamentu oraz działanie przygotowawcze </w:t>
      </w:r>
      <w:r w:rsidRPr="00F80E1E">
        <w:rPr>
          <w:color w:val="000000" w:themeColor="text1"/>
        </w:rPr>
        <w:t>Insignia</w:t>
      </w:r>
      <w:r w:rsidRPr="00F80E1E">
        <w:rPr>
          <w:color w:val="000000" w:themeColor="text1"/>
        </w:rPr>
        <w:t xml:space="preserve"> (monitorowanie pestycydów i innych zanieczyszczeń z wykorzystaniem pszczół miodnych i przez pszczelarzy) są gotowe do wdrożenia we wszystkich państwach członkowskich.</w:t>
      </w:r>
    </w:p>
    <w:p w:rsidR="00F80E1E" w:rsidRPr="00F80E1E" w:rsidP="00F80E1E" w14:paraId="2C210730" w14:textId="77777777">
      <w:pPr>
        <w:rPr>
          <w:color w:val="000000" w:themeColor="text1"/>
        </w:rPr>
      </w:pPr>
      <w:r w:rsidRPr="00F80E1E">
        <w:rPr>
          <w:rStyle w:val="HideTWBExt"/>
        </w:rPr>
        <w:t>&lt;/Amend&gt;</w:t>
      </w:r>
    </w:p>
    <w:p w:rsidR="00F80E1E" w:rsidRPr="00F80E1E" w:rsidP="00F80E1E" w14:paraId="1C56B6BB" w14:textId="655A404B">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2175</w:t>
      </w:r>
      <w:r w:rsidRPr="00F80E1E">
        <w:rPr>
          <w:rStyle w:val="HideTWBExt"/>
          <w:b w:val="0"/>
        </w:rPr>
        <w:t>&lt;/NumAm&gt;</w:t>
      </w:r>
    </w:p>
    <w:p w:rsidR="00F80E1E" w:rsidRPr="00F80E1E" w:rsidP="00F80E1E" w14:paraId="45ACF5FB" w14:textId="77777777">
      <w:pPr>
        <w:pStyle w:val="NormalBold"/>
        <w:rPr>
          <w:color w:val="000000" w:themeColor="text1"/>
        </w:rPr>
      </w:pPr>
      <w:r w:rsidRPr="00F80E1E">
        <w:rPr>
          <w:rStyle w:val="HideTWBExt"/>
          <w:b w:val="0"/>
        </w:rPr>
        <w:t>&lt;RepeatBlock-By&gt;&lt;Members&gt;</w:t>
      </w:r>
      <w:r w:rsidRPr="00F80E1E">
        <w:rPr>
          <w:color w:val="000000" w:themeColor="text1"/>
        </w:rPr>
        <w:t>Anja</w:t>
      </w:r>
      <w:r w:rsidRPr="00F80E1E">
        <w:rPr>
          <w:color w:val="000000" w:themeColor="text1"/>
        </w:rPr>
        <w:t xml:space="preserve"> </w:t>
      </w:r>
      <w:r w:rsidRPr="00F80E1E">
        <w:rPr>
          <w:color w:val="000000" w:themeColor="text1"/>
        </w:rPr>
        <w:t>Hazekamp</w:t>
      </w:r>
      <w:r w:rsidRPr="00F80E1E">
        <w:rPr>
          <w:color w:val="000000" w:themeColor="text1"/>
        </w:rPr>
        <w:t xml:space="preserve">, Sebastian </w:t>
      </w:r>
      <w:r w:rsidRPr="00F80E1E">
        <w:rPr>
          <w:color w:val="000000" w:themeColor="text1"/>
        </w:rPr>
        <w:t>Everding</w:t>
      </w:r>
      <w:r w:rsidRPr="00F80E1E">
        <w:rPr>
          <w:rStyle w:val="HideTWBExt"/>
          <w:b w:val="0"/>
        </w:rPr>
        <w:t>&lt;/Members&gt;</w:t>
      </w:r>
    </w:p>
    <w:p w:rsidR="00F80E1E" w:rsidRPr="00F80E1E" w:rsidP="00F80E1E" w14:paraId="1765740E" w14:textId="77777777">
      <w:pPr>
        <w:pStyle w:val="NormalBold"/>
        <w:rPr>
          <w:color w:val="000000" w:themeColor="text1"/>
        </w:rPr>
      </w:pPr>
      <w:r w:rsidRPr="00F80E1E">
        <w:rPr>
          <w:rStyle w:val="HideTWBExt"/>
          <w:b w:val="0"/>
        </w:rPr>
        <w:t>&lt;/RepeatBlock-By&gt;</w:t>
      </w:r>
    </w:p>
    <w:p w:rsidR="00F80E1E" w:rsidRPr="00F80E1E" w:rsidP="00F80E1E" w14:paraId="2A21F6B5"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74024B60" w14:textId="77777777">
      <w:pPr>
        <w:pStyle w:val="NormalBold"/>
        <w:rPr>
          <w:color w:val="000000" w:themeColor="text1"/>
        </w:rPr>
      </w:pPr>
      <w:r w:rsidRPr="00F80E1E">
        <w:rPr>
          <w:rStyle w:val="HideTWBExt"/>
          <w:b w:val="0"/>
        </w:rPr>
        <w:t>&lt;Article&gt;</w:t>
      </w:r>
      <w:r w:rsidRPr="00F80E1E">
        <w:rPr>
          <w:color w:val="000000" w:themeColor="text1"/>
        </w:rPr>
        <w:t>Artykuł 10 – ustęp 3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E91F1D"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1712A8F9" w14:textId="77777777">
            <w:pPr>
              <w:rPr>
                <w:color w:val="000000" w:themeColor="text1"/>
              </w:rPr>
            </w:pPr>
          </w:p>
        </w:tc>
      </w:tr>
      <w:tr w14:paraId="075A632E"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275B8064"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C594288" w14:textId="77777777">
            <w:pPr>
              <w:pStyle w:val="AmColumnHeading"/>
              <w:rPr>
                <w:color w:val="000000" w:themeColor="text1"/>
              </w:rPr>
            </w:pPr>
            <w:r w:rsidRPr="00F80E1E">
              <w:rPr>
                <w:color w:val="000000" w:themeColor="text1"/>
              </w:rPr>
              <w:t>Poprawka</w:t>
            </w:r>
          </w:p>
        </w:tc>
      </w:tr>
      <w:tr w14:paraId="31328A21"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19B9448" w14:textId="77777777">
            <w:pPr>
              <w:pStyle w:val="Normal6a"/>
              <w:rPr>
                <w:color w:val="000000" w:themeColor="text1"/>
              </w:rPr>
            </w:pPr>
            <w:r w:rsidRPr="00F80E1E">
              <w:rPr>
                <w:color w:val="000000" w:themeColor="text1"/>
              </w:rPr>
              <w:t>a)</w:t>
            </w:r>
            <w:r w:rsidRPr="00F80E1E">
              <w:rPr>
                <w:color w:val="000000" w:themeColor="text1"/>
              </w:rPr>
              <w:tab/>
              <w:t>ochrona jakości wody i zmniejszenie presji na zasoby wodne, ochrona gleby, gospodarka składnikami odżywczymi, ochrona różnorodności biologicznej, w tym elementów krajobrazu, oraz ograniczenie stosowania pestycydów;</w:t>
            </w:r>
          </w:p>
        </w:tc>
        <w:tc>
          <w:tcPr>
            <w:tcW w:w="4876" w:type="dxa"/>
            <w:tcBorders>
              <w:top w:val="nil"/>
              <w:left w:val="nil"/>
              <w:bottom w:val="nil"/>
              <w:right w:val="nil"/>
            </w:tcBorders>
          </w:tcPr>
          <w:p w:rsidR="00F80E1E" w:rsidRPr="00F80E1E" w:rsidP="00E224BD" w14:paraId="38946D51" w14:textId="77777777">
            <w:pPr>
              <w:pStyle w:val="Normal6a"/>
              <w:rPr>
                <w:color w:val="000000" w:themeColor="text1"/>
              </w:rPr>
            </w:pPr>
            <w:r w:rsidRPr="00F80E1E">
              <w:rPr>
                <w:color w:val="000000" w:themeColor="text1"/>
              </w:rPr>
              <w:t>a)</w:t>
            </w:r>
            <w:r w:rsidRPr="00F80E1E">
              <w:rPr>
                <w:color w:val="000000" w:themeColor="text1"/>
              </w:rPr>
              <w:tab/>
              <w:t xml:space="preserve">ochrona i </w:t>
            </w:r>
            <w:r w:rsidRPr="00F80E1E">
              <w:rPr>
                <w:b/>
                <w:i/>
                <w:color w:val="000000" w:themeColor="text1"/>
              </w:rPr>
              <w:t>poprawa</w:t>
            </w:r>
            <w:r w:rsidRPr="00F80E1E">
              <w:rPr>
                <w:color w:val="000000" w:themeColor="text1"/>
              </w:rPr>
              <w:t xml:space="preserve"> jakości wody </w:t>
            </w:r>
            <w:r w:rsidRPr="00F80E1E">
              <w:rPr>
                <w:b/>
                <w:i/>
                <w:color w:val="000000" w:themeColor="text1"/>
              </w:rPr>
              <w:t>oraz</w:t>
            </w:r>
            <w:r w:rsidRPr="00F80E1E">
              <w:rPr>
                <w:color w:val="000000" w:themeColor="text1"/>
              </w:rPr>
              <w:t xml:space="preserve"> zmniejszenie presji na zasoby wodne, ochrona </w:t>
            </w:r>
            <w:r w:rsidRPr="00F80E1E">
              <w:rPr>
                <w:b/>
                <w:i/>
                <w:color w:val="000000" w:themeColor="text1"/>
              </w:rPr>
              <w:t>i odtwarzanie</w:t>
            </w:r>
            <w:r w:rsidRPr="00F80E1E">
              <w:rPr>
                <w:color w:val="000000" w:themeColor="text1"/>
              </w:rPr>
              <w:t xml:space="preserve"> gleby, gospodarka składnikami odżywczymi, ochrona </w:t>
            </w:r>
            <w:r w:rsidRPr="00F80E1E">
              <w:rPr>
                <w:b/>
                <w:i/>
                <w:color w:val="000000" w:themeColor="text1"/>
              </w:rPr>
              <w:t>i odbudowa</w:t>
            </w:r>
            <w:r w:rsidRPr="00F80E1E">
              <w:rPr>
                <w:color w:val="000000" w:themeColor="text1"/>
              </w:rPr>
              <w:t xml:space="preserve"> różnorodności biologicznej, w tym </w:t>
            </w:r>
            <w:r w:rsidRPr="00F80E1E">
              <w:rPr>
                <w:b/>
                <w:i/>
                <w:color w:val="000000" w:themeColor="text1"/>
              </w:rPr>
              <w:t>co najmniej 10 %</w:t>
            </w:r>
            <w:r w:rsidRPr="00F80E1E">
              <w:rPr>
                <w:color w:val="000000" w:themeColor="text1"/>
              </w:rPr>
              <w:t xml:space="preserve"> elementów krajobrazu </w:t>
            </w:r>
            <w:r w:rsidRPr="00F80E1E">
              <w:rPr>
                <w:b/>
                <w:i/>
                <w:color w:val="000000" w:themeColor="text1"/>
              </w:rPr>
              <w:t>o wysokiej różnorodności,</w:t>
            </w:r>
            <w:r w:rsidRPr="00F80E1E">
              <w:rPr>
                <w:color w:val="000000" w:themeColor="text1"/>
              </w:rPr>
              <w:t xml:space="preserve"> oraz ograniczenie stosowania pestycydów</w:t>
            </w:r>
            <w:r w:rsidRPr="00F80E1E">
              <w:rPr>
                <w:b/>
                <w:i/>
                <w:color w:val="000000" w:themeColor="text1"/>
              </w:rPr>
              <w:t>, ukierunkowane na ich wycofanie lub całkowitą minimalizację</w:t>
            </w:r>
            <w:r w:rsidRPr="00F80E1E">
              <w:rPr>
                <w:color w:val="000000" w:themeColor="text1"/>
              </w:rPr>
              <w:t>;</w:t>
            </w:r>
          </w:p>
        </w:tc>
      </w:tr>
    </w:tbl>
    <w:p w:rsidR="00F80E1E" w:rsidRPr="00F80E1E" w:rsidP="00F80E1E" w14:paraId="7AE9D553"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77A9B9F9" w14:textId="77777777">
      <w:pPr>
        <w:rPr>
          <w:color w:val="000000" w:themeColor="text1"/>
        </w:rPr>
      </w:pPr>
      <w:r w:rsidRPr="00F80E1E">
        <w:rPr>
          <w:rStyle w:val="HideTWBExt"/>
        </w:rPr>
        <w:t>&lt;/Amend&gt;</w:t>
      </w:r>
    </w:p>
    <w:p w:rsidR="00F80E1E" w:rsidRPr="00F80E1E" w:rsidP="00F80E1E" w14:paraId="0D19D4E2" w14:textId="003EE027">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2176</w:t>
      </w:r>
      <w:r w:rsidRPr="00F80E1E">
        <w:rPr>
          <w:rStyle w:val="HideTWBExt"/>
          <w:b w:val="0"/>
        </w:rPr>
        <w:t>&lt;/NumAm&gt;</w:t>
      </w:r>
    </w:p>
    <w:p w:rsidR="00F80E1E" w:rsidRPr="00F80E1E" w:rsidP="00F80E1E" w14:paraId="3308A205" w14:textId="77777777">
      <w:pPr>
        <w:pStyle w:val="NormalBold"/>
        <w:rPr>
          <w:color w:val="000000" w:themeColor="text1"/>
        </w:rPr>
      </w:pPr>
      <w:r w:rsidRPr="00F80E1E">
        <w:rPr>
          <w:rStyle w:val="HideTWBExt"/>
          <w:b w:val="0"/>
        </w:rPr>
        <w:t>&lt;RepeatBlock-By&gt;&lt;Members&gt;</w:t>
      </w:r>
      <w:r w:rsidRPr="00F80E1E">
        <w:rPr>
          <w:color w:val="000000" w:themeColor="text1"/>
        </w:rPr>
        <w:t>Konstantinos</w:t>
      </w:r>
      <w:r w:rsidRPr="00F80E1E">
        <w:rPr>
          <w:color w:val="000000" w:themeColor="text1"/>
        </w:rPr>
        <w:t xml:space="preserve"> </w:t>
      </w:r>
      <w:r w:rsidRPr="00F80E1E">
        <w:rPr>
          <w:color w:val="000000" w:themeColor="text1"/>
        </w:rPr>
        <w:t>Arvanitis</w:t>
      </w:r>
      <w:r w:rsidRPr="00F80E1E">
        <w:rPr>
          <w:rStyle w:val="HideTWBExt"/>
          <w:b w:val="0"/>
        </w:rPr>
        <w:t>&lt;/Members&gt;</w:t>
      </w:r>
    </w:p>
    <w:p w:rsidR="00F80E1E" w:rsidRPr="00F80E1E" w:rsidP="00F80E1E" w14:paraId="6D3C61F6" w14:textId="77777777">
      <w:pPr>
        <w:pStyle w:val="NormalBold"/>
        <w:rPr>
          <w:color w:val="000000" w:themeColor="text1"/>
        </w:rPr>
      </w:pPr>
      <w:r w:rsidRPr="00F80E1E">
        <w:rPr>
          <w:rStyle w:val="HideTWBExt"/>
          <w:b w:val="0"/>
        </w:rPr>
        <w:t>&lt;/RepeatBlock-By&gt;</w:t>
      </w:r>
    </w:p>
    <w:p w:rsidR="00F80E1E" w:rsidRPr="00F80E1E" w:rsidP="00F80E1E" w14:paraId="40870840"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17545472" w14:textId="77777777">
      <w:pPr>
        <w:pStyle w:val="NormalBold"/>
        <w:rPr>
          <w:color w:val="000000" w:themeColor="text1"/>
        </w:rPr>
      </w:pPr>
      <w:r w:rsidRPr="00F80E1E">
        <w:rPr>
          <w:rStyle w:val="HideTWBExt"/>
          <w:b w:val="0"/>
        </w:rPr>
        <w:t>&lt;Article&gt;</w:t>
      </w:r>
      <w:r w:rsidRPr="00F80E1E">
        <w:rPr>
          <w:color w:val="000000" w:themeColor="text1"/>
        </w:rPr>
        <w:t>Artykuł 10 – ustęp 3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EFD5B7"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1938610C" w14:textId="77777777">
            <w:pPr>
              <w:rPr>
                <w:color w:val="000000" w:themeColor="text1"/>
              </w:rPr>
            </w:pPr>
          </w:p>
        </w:tc>
      </w:tr>
      <w:tr w14:paraId="43BD1F19"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65E6847A"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57752299" w14:textId="77777777">
            <w:pPr>
              <w:pStyle w:val="AmColumnHeading"/>
              <w:rPr>
                <w:color w:val="000000" w:themeColor="text1"/>
              </w:rPr>
            </w:pPr>
            <w:r w:rsidRPr="00F80E1E">
              <w:rPr>
                <w:color w:val="000000" w:themeColor="text1"/>
              </w:rPr>
              <w:t>Poprawka</w:t>
            </w:r>
          </w:p>
        </w:tc>
      </w:tr>
      <w:tr w14:paraId="20C18C6D"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95EE1EA" w14:textId="77777777">
            <w:pPr>
              <w:pStyle w:val="Normal6a"/>
              <w:rPr>
                <w:color w:val="000000" w:themeColor="text1"/>
              </w:rPr>
            </w:pPr>
            <w:r w:rsidRPr="00F80E1E">
              <w:rPr>
                <w:color w:val="000000" w:themeColor="text1"/>
              </w:rPr>
              <w:t>a)</w:t>
            </w:r>
            <w:r w:rsidRPr="00F80E1E">
              <w:rPr>
                <w:color w:val="000000" w:themeColor="text1"/>
              </w:rPr>
              <w:tab/>
              <w:t>ochrona jakości wody i zmniejszenie presji na zasoby wodne, ochrona gleby, gospodarka składnikami odżywczymi, ochrona różnorodności biologicznej, w tym elementów krajobrazu, oraz ograniczenie stosowania pestycydów;</w:t>
            </w:r>
          </w:p>
        </w:tc>
        <w:tc>
          <w:tcPr>
            <w:tcW w:w="4876" w:type="dxa"/>
            <w:tcBorders>
              <w:top w:val="nil"/>
              <w:left w:val="nil"/>
              <w:bottom w:val="nil"/>
              <w:right w:val="nil"/>
            </w:tcBorders>
          </w:tcPr>
          <w:p w:rsidR="00F80E1E" w:rsidRPr="00F80E1E" w:rsidP="00E224BD" w14:paraId="580DB40F" w14:textId="77777777">
            <w:pPr>
              <w:pStyle w:val="Normal6a"/>
              <w:rPr>
                <w:color w:val="000000" w:themeColor="text1"/>
              </w:rPr>
            </w:pPr>
            <w:r w:rsidRPr="00F80E1E">
              <w:rPr>
                <w:color w:val="000000" w:themeColor="text1"/>
              </w:rPr>
              <w:t>a)</w:t>
            </w:r>
            <w:r w:rsidRPr="00F80E1E">
              <w:rPr>
                <w:color w:val="000000" w:themeColor="text1"/>
              </w:rPr>
              <w:tab/>
              <w:t xml:space="preserve">ochrona jakości wody i zmniejszenie presji na zasoby wodne, ochrona gleby, </w:t>
            </w:r>
            <w:r w:rsidRPr="00F80E1E">
              <w:rPr>
                <w:b/>
                <w:i/>
                <w:color w:val="000000" w:themeColor="text1"/>
              </w:rPr>
              <w:t>zwiększenie zawartości węgla organicznego w glebie i długoterminowa sekwestracja dwutlenku węgla, w tym poprzez rolnictwo regeneracyjne,</w:t>
            </w:r>
            <w:r w:rsidRPr="00F80E1E">
              <w:rPr>
                <w:color w:val="000000" w:themeColor="text1"/>
              </w:rPr>
              <w:t xml:space="preserve"> gospodarka składnikami odżywczymi, ochrona różnorodności biologicznej, w tym elementów krajobrazu, oraz ograniczenie stosowania pestycydów;</w:t>
            </w:r>
          </w:p>
        </w:tc>
      </w:tr>
    </w:tbl>
    <w:p w:rsidR="00F80E1E" w:rsidRPr="00F80E1E" w:rsidP="00F80E1E" w14:paraId="3C34F76E"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57051BE3" w14:textId="77777777">
      <w:pPr>
        <w:rPr>
          <w:color w:val="000000" w:themeColor="text1"/>
        </w:rPr>
      </w:pPr>
      <w:r w:rsidRPr="00F80E1E">
        <w:rPr>
          <w:rStyle w:val="HideTWBExt"/>
        </w:rPr>
        <w:t>&lt;/Amend&gt;</w:t>
      </w:r>
    </w:p>
    <w:p w:rsidR="00F80E1E" w:rsidRPr="00F80E1E" w:rsidP="00F80E1E" w14:paraId="3D694268" w14:textId="6E8407A3">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2177</w:t>
      </w:r>
      <w:r w:rsidRPr="00F80E1E">
        <w:rPr>
          <w:rStyle w:val="HideTWBExt"/>
          <w:b w:val="0"/>
        </w:rPr>
        <w:t>&lt;/NumAm&gt;</w:t>
      </w:r>
    </w:p>
    <w:p w:rsidR="00F80E1E" w:rsidRPr="00F80E1E" w:rsidP="00F80E1E" w14:paraId="0A255ED6"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Carlo </w:t>
      </w:r>
      <w:r w:rsidRPr="00F80E1E">
        <w:rPr>
          <w:color w:val="000000" w:themeColor="text1"/>
        </w:rPr>
        <w:t>Fidanza</w:t>
      </w:r>
      <w:r w:rsidRPr="00F80E1E">
        <w:rPr>
          <w:color w:val="000000" w:themeColor="text1"/>
        </w:rPr>
        <w:t>, Waldemar Buda</w:t>
      </w:r>
      <w:r w:rsidRPr="00F80E1E">
        <w:rPr>
          <w:rStyle w:val="HideTWBExt"/>
          <w:b w:val="0"/>
        </w:rPr>
        <w:t>&lt;/Members&gt;</w:t>
      </w:r>
    </w:p>
    <w:p w:rsidR="00F80E1E" w:rsidRPr="00F80E1E" w:rsidP="00F80E1E" w14:paraId="56B3DD0E" w14:textId="77777777">
      <w:pPr>
        <w:pStyle w:val="NormalBold"/>
        <w:rPr>
          <w:color w:val="000000" w:themeColor="text1"/>
        </w:rPr>
      </w:pPr>
      <w:r w:rsidRPr="00F80E1E">
        <w:rPr>
          <w:rStyle w:val="HideTWBExt"/>
          <w:b w:val="0"/>
        </w:rPr>
        <w:t>&lt;/RepeatBlock-By&gt;</w:t>
      </w:r>
    </w:p>
    <w:p w:rsidR="00F80E1E" w:rsidRPr="00F80E1E" w:rsidP="00F80E1E" w14:paraId="4D344D75"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6A8C6681" w14:textId="77777777">
      <w:pPr>
        <w:pStyle w:val="NormalBold"/>
        <w:rPr>
          <w:color w:val="000000" w:themeColor="text1"/>
        </w:rPr>
      </w:pPr>
      <w:r w:rsidRPr="00F80E1E">
        <w:rPr>
          <w:rStyle w:val="HideTWBExt"/>
          <w:b w:val="0"/>
        </w:rPr>
        <w:t>&lt;Article&gt;</w:t>
      </w:r>
      <w:r w:rsidRPr="00F80E1E">
        <w:rPr>
          <w:color w:val="000000" w:themeColor="text1"/>
        </w:rPr>
        <w:t>Artykuł 10 – ustęp 3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1BDEAE"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27455D5F" w14:textId="77777777">
            <w:pPr>
              <w:rPr>
                <w:color w:val="000000" w:themeColor="text1"/>
              </w:rPr>
            </w:pPr>
          </w:p>
        </w:tc>
      </w:tr>
      <w:tr w14:paraId="25B61689"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673A7287"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4848A386" w14:textId="77777777">
            <w:pPr>
              <w:pStyle w:val="AmColumnHeading"/>
              <w:rPr>
                <w:color w:val="000000" w:themeColor="text1"/>
              </w:rPr>
            </w:pPr>
            <w:r w:rsidRPr="00F80E1E">
              <w:rPr>
                <w:color w:val="000000" w:themeColor="text1"/>
              </w:rPr>
              <w:t>Poprawka</w:t>
            </w:r>
          </w:p>
        </w:tc>
      </w:tr>
      <w:tr w14:paraId="750C36A4"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58B4ADA" w14:textId="77777777">
            <w:pPr>
              <w:pStyle w:val="Normal6a"/>
              <w:rPr>
                <w:color w:val="000000" w:themeColor="text1"/>
              </w:rPr>
            </w:pPr>
            <w:r w:rsidRPr="00F80E1E">
              <w:rPr>
                <w:color w:val="000000" w:themeColor="text1"/>
              </w:rPr>
              <w:t>a)</w:t>
            </w:r>
            <w:r w:rsidRPr="00F80E1E">
              <w:rPr>
                <w:color w:val="000000" w:themeColor="text1"/>
              </w:rPr>
              <w:tab/>
              <w:t>ochrona jakości wody i zmniejszenie presji na zasoby wodne, ochrona gleby, gospodarka składnikami odżywczymi, ochrona różnorodności biologicznej, w tym elementów krajobrazu, oraz ograniczenie stosowania pestycydów;</w:t>
            </w:r>
          </w:p>
        </w:tc>
        <w:tc>
          <w:tcPr>
            <w:tcW w:w="4876" w:type="dxa"/>
            <w:tcBorders>
              <w:top w:val="nil"/>
              <w:left w:val="nil"/>
              <w:bottom w:val="nil"/>
              <w:right w:val="nil"/>
            </w:tcBorders>
          </w:tcPr>
          <w:p w:rsidR="00F80E1E" w:rsidRPr="00F80E1E" w:rsidP="00E224BD" w14:paraId="5BC3792A" w14:textId="77777777">
            <w:pPr>
              <w:pStyle w:val="Normal6a"/>
              <w:rPr>
                <w:color w:val="000000" w:themeColor="text1"/>
              </w:rPr>
            </w:pPr>
            <w:r w:rsidRPr="00F80E1E">
              <w:rPr>
                <w:color w:val="000000" w:themeColor="text1"/>
              </w:rPr>
              <w:t>a)</w:t>
            </w:r>
            <w:r w:rsidRPr="00F80E1E">
              <w:rPr>
                <w:color w:val="000000" w:themeColor="text1"/>
              </w:rPr>
              <w:tab/>
              <w:t xml:space="preserve"> ochrona jakości wody i zmniejszenie presji na zasoby wodne, ochrona gleby </w:t>
            </w:r>
            <w:r w:rsidRPr="00F80E1E">
              <w:rPr>
                <w:b/>
                <w:i/>
                <w:color w:val="000000" w:themeColor="text1"/>
              </w:rPr>
              <w:t>i przywracanie jej do celów produkcyjnych,</w:t>
            </w:r>
            <w:r w:rsidRPr="00F80E1E">
              <w:rPr>
                <w:color w:val="000000" w:themeColor="text1"/>
              </w:rPr>
              <w:t xml:space="preserve"> gospodarka składnikami odżywczymi, ochrona różnorodności biologicznej, w tym </w:t>
            </w:r>
            <w:r w:rsidRPr="00F80E1E">
              <w:rPr>
                <w:b/>
                <w:i/>
                <w:color w:val="000000" w:themeColor="text1"/>
              </w:rPr>
              <w:t>poprzez poprawę stanu pastwisk, w tym</w:t>
            </w:r>
            <w:r w:rsidRPr="00F80E1E">
              <w:rPr>
                <w:color w:val="000000" w:themeColor="text1"/>
              </w:rPr>
              <w:t xml:space="preserve"> elementów krajobrazu, oraz ograniczenie stosowania pestycydów;</w:t>
            </w:r>
          </w:p>
        </w:tc>
      </w:tr>
    </w:tbl>
    <w:p w:rsidR="00F80E1E" w:rsidRPr="00F80E1E" w:rsidP="00F80E1E" w14:paraId="7099317A"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400C17EC"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2AFE834A" w14:textId="77777777">
      <w:pPr>
        <w:pStyle w:val="AmJustText"/>
        <w:rPr>
          <w:color w:val="000000" w:themeColor="text1"/>
        </w:rPr>
      </w:pPr>
      <w:r w:rsidRPr="00F80E1E">
        <w:rPr>
          <w:color w:val="000000" w:themeColor="text1"/>
        </w:rPr>
        <w:t>Celem poprawki jest wzmocnienie roli rolnictwa w odbudowie i regeneracji terenów zdegradowanych, marginalnych lub opuszczonych, a także uznanie niezastąpionej roli ekstensywnej hodowli zwierząt i pasterstwa w ochronie ekosystemów.</w:t>
      </w:r>
    </w:p>
    <w:p w:rsidR="00F80E1E" w:rsidRPr="00F80E1E" w:rsidP="00F80E1E" w14:paraId="00FF7D76" w14:textId="77777777">
      <w:pPr>
        <w:rPr>
          <w:color w:val="000000" w:themeColor="text1"/>
        </w:rPr>
      </w:pPr>
      <w:r w:rsidRPr="00F80E1E">
        <w:rPr>
          <w:rStyle w:val="HideTWBExt"/>
        </w:rPr>
        <w:t>&lt;/Amend&gt;</w:t>
      </w:r>
    </w:p>
    <w:p w:rsidR="00F80E1E" w:rsidRPr="00F80E1E" w:rsidP="00F80E1E" w14:paraId="28954C66" w14:textId="7D197DCA">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2178</w:t>
      </w:r>
      <w:r w:rsidRPr="00F80E1E">
        <w:rPr>
          <w:rStyle w:val="HideTWBExt"/>
          <w:b w:val="0"/>
        </w:rPr>
        <w:t>&lt;/NumAm&gt;</w:t>
      </w:r>
    </w:p>
    <w:p w:rsidR="00F80E1E" w:rsidRPr="00F80E1E" w:rsidP="00F80E1E" w14:paraId="02A0AC8A" w14:textId="77777777">
      <w:pPr>
        <w:pStyle w:val="NormalBold"/>
        <w:rPr>
          <w:color w:val="000000" w:themeColor="text1"/>
        </w:rPr>
      </w:pPr>
      <w:r w:rsidRPr="00F80E1E">
        <w:rPr>
          <w:rStyle w:val="HideTWBExt"/>
          <w:b w:val="0"/>
        </w:rPr>
        <w:t>&lt;RepeatBlock-By&gt;&lt;Members&gt;</w:t>
      </w:r>
      <w:r w:rsidRPr="00F80E1E">
        <w:rPr>
          <w:color w:val="000000" w:themeColor="text1"/>
        </w:rPr>
        <w:t>Raffaele</w:t>
      </w:r>
      <w:r w:rsidRPr="00F80E1E">
        <w:rPr>
          <w:color w:val="000000" w:themeColor="text1"/>
        </w:rPr>
        <w:t xml:space="preserve"> </w:t>
      </w:r>
      <w:r w:rsidRPr="00F80E1E">
        <w:rPr>
          <w:color w:val="000000" w:themeColor="text1"/>
        </w:rPr>
        <w:t>Stancanelli</w:t>
      </w:r>
      <w:r w:rsidRPr="00F80E1E">
        <w:rPr>
          <w:color w:val="000000" w:themeColor="text1"/>
        </w:rPr>
        <w:t xml:space="preserve">, Isabella </w:t>
      </w:r>
      <w:r w:rsidRPr="00F80E1E">
        <w:rPr>
          <w:color w:val="000000" w:themeColor="text1"/>
        </w:rPr>
        <w:t>Tovaglieri</w:t>
      </w:r>
      <w:r w:rsidRPr="00F80E1E">
        <w:rPr>
          <w:color w:val="000000" w:themeColor="text1"/>
        </w:rPr>
        <w:t xml:space="preserve">, </w:t>
      </w:r>
      <w:r w:rsidRPr="00F80E1E">
        <w:rPr>
          <w:color w:val="000000" w:themeColor="text1"/>
        </w:rPr>
        <w:t>Gilles</w:t>
      </w:r>
      <w:r w:rsidRPr="00F80E1E">
        <w:rPr>
          <w:color w:val="000000" w:themeColor="text1"/>
        </w:rPr>
        <w:t xml:space="preserve"> </w:t>
      </w:r>
      <w:r w:rsidRPr="00F80E1E">
        <w:rPr>
          <w:color w:val="000000" w:themeColor="text1"/>
        </w:rPr>
        <w:t>Pennelle</w:t>
      </w:r>
      <w:r w:rsidRPr="00F80E1E">
        <w:rPr>
          <w:color w:val="000000" w:themeColor="text1"/>
        </w:rPr>
        <w:t xml:space="preserve">, </w:t>
      </w:r>
      <w:r w:rsidRPr="00F80E1E">
        <w:rPr>
          <w:color w:val="000000" w:themeColor="text1"/>
        </w:rPr>
        <w:t>Valérie</w:t>
      </w:r>
      <w:r w:rsidRPr="00F80E1E">
        <w:rPr>
          <w:color w:val="000000" w:themeColor="text1"/>
        </w:rPr>
        <w:t xml:space="preserve"> </w:t>
      </w:r>
      <w:r w:rsidRPr="00F80E1E">
        <w:rPr>
          <w:color w:val="000000" w:themeColor="text1"/>
        </w:rPr>
        <w:t>Deloge</w:t>
      </w:r>
      <w:r w:rsidRPr="00F80E1E">
        <w:rPr>
          <w:color w:val="000000" w:themeColor="text1"/>
        </w:rPr>
        <w:t xml:space="preserve">, </w:t>
      </w:r>
      <w:r w:rsidRPr="00F80E1E">
        <w:rPr>
          <w:color w:val="000000" w:themeColor="text1"/>
        </w:rPr>
        <w:t>Mireia</w:t>
      </w:r>
      <w:r w:rsidRPr="00F80E1E">
        <w:rPr>
          <w:color w:val="000000" w:themeColor="text1"/>
        </w:rPr>
        <w:t xml:space="preserve"> </w:t>
      </w:r>
      <w:r w:rsidRPr="00F80E1E">
        <w:rPr>
          <w:color w:val="000000" w:themeColor="text1"/>
        </w:rPr>
        <w:t>Borrás</w:t>
      </w:r>
      <w:r w:rsidRPr="00F80E1E">
        <w:rPr>
          <w:color w:val="000000" w:themeColor="text1"/>
        </w:rPr>
        <w:t xml:space="preserve"> </w:t>
      </w:r>
      <w:r w:rsidRPr="00F80E1E">
        <w:rPr>
          <w:color w:val="000000" w:themeColor="text1"/>
        </w:rPr>
        <w:t>Pabón</w:t>
      </w:r>
      <w:r w:rsidRPr="00F80E1E">
        <w:rPr>
          <w:color w:val="000000" w:themeColor="text1"/>
        </w:rPr>
        <w:t xml:space="preserve">, </w:t>
      </w:r>
      <w:r w:rsidRPr="00F80E1E">
        <w:rPr>
          <w:color w:val="000000" w:themeColor="text1"/>
        </w:rPr>
        <w:t>Csaba</w:t>
      </w:r>
      <w:r w:rsidRPr="00F80E1E">
        <w:rPr>
          <w:color w:val="000000" w:themeColor="text1"/>
        </w:rPr>
        <w:t xml:space="preserve"> </w:t>
      </w:r>
      <w:r w:rsidRPr="00F80E1E">
        <w:rPr>
          <w:color w:val="000000" w:themeColor="text1"/>
        </w:rPr>
        <w:t>Dömötör</w:t>
      </w:r>
      <w:r w:rsidRPr="00F80E1E">
        <w:rPr>
          <w:color w:val="000000" w:themeColor="text1"/>
        </w:rPr>
        <w:t xml:space="preserve">, </w:t>
      </w:r>
      <w:r w:rsidRPr="00F80E1E">
        <w:rPr>
          <w:color w:val="000000" w:themeColor="text1"/>
        </w:rPr>
        <w:t>Tomáš</w:t>
      </w:r>
      <w:r w:rsidRPr="00F80E1E">
        <w:rPr>
          <w:color w:val="000000" w:themeColor="text1"/>
        </w:rPr>
        <w:t xml:space="preserve"> </w:t>
      </w:r>
      <w:r w:rsidRPr="00F80E1E">
        <w:rPr>
          <w:color w:val="000000" w:themeColor="text1"/>
        </w:rPr>
        <w:t>Kubín</w:t>
      </w:r>
      <w:r w:rsidRPr="00F80E1E">
        <w:rPr>
          <w:color w:val="000000" w:themeColor="text1"/>
        </w:rPr>
        <w:t xml:space="preserve">, </w:t>
      </w:r>
      <w:r w:rsidRPr="00F80E1E">
        <w:rPr>
          <w:color w:val="000000" w:themeColor="text1"/>
        </w:rPr>
        <w:t>Vilis</w:t>
      </w:r>
      <w:r w:rsidRPr="00F80E1E">
        <w:rPr>
          <w:color w:val="000000" w:themeColor="text1"/>
        </w:rPr>
        <w:t xml:space="preserve"> </w:t>
      </w:r>
      <w:r w:rsidRPr="00F80E1E">
        <w:rPr>
          <w:color w:val="000000" w:themeColor="text1"/>
        </w:rPr>
        <w:t>Krištopans</w:t>
      </w:r>
      <w:r w:rsidRPr="00F80E1E">
        <w:rPr>
          <w:rStyle w:val="HideTWBExt"/>
          <w:b w:val="0"/>
        </w:rPr>
        <w:t>&lt;/Members&gt;</w:t>
      </w:r>
    </w:p>
    <w:p w:rsidR="00F80E1E" w:rsidRPr="00F80E1E" w:rsidP="00F80E1E" w14:paraId="6907E88C" w14:textId="77777777">
      <w:pPr>
        <w:pStyle w:val="NormalBold"/>
        <w:rPr>
          <w:color w:val="000000" w:themeColor="text1"/>
        </w:rPr>
      </w:pPr>
      <w:r w:rsidRPr="00F80E1E">
        <w:rPr>
          <w:rStyle w:val="HideTWBExt"/>
          <w:b w:val="0"/>
        </w:rPr>
        <w:t>&lt;/RepeatBlock-By&gt;</w:t>
      </w:r>
    </w:p>
    <w:p w:rsidR="00F80E1E" w:rsidRPr="00F80E1E" w:rsidP="00F80E1E" w14:paraId="6F712876"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632A3365" w14:textId="77777777">
      <w:pPr>
        <w:pStyle w:val="NormalBold"/>
        <w:rPr>
          <w:color w:val="000000" w:themeColor="text1"/>
        </w:rPr>
      </w:pPr>
      <w:r w:rsidRPr="00F80E1E">
        <w:rPr>
          <w:rStyle w:val="HideTWBExt"/>
          <w:b w:val="0"/>
        </w:rPr>
        <w:t>&lt;Article&gt;</w:t>
      </w:r>
      <w:r w:rsidRPr="00F80E1E">
        <w:rPr>
          <w:color w:val="000000" w:themeColor="text1"/>
        </w:rPr>
        <w:t>Artykuł 10 – ustęp 3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9B8F1B"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502A5B2" w14:textId="77777777">
            <w:pPr>
              <w:rPr>
                <w:color w:val="000000" w:themeColor="text1"/>
              </w:rPr>
            </w:pPr>
          </w:p>
        </w:tc>
      </w:tr>
      <w:tr w14:paraId="5DCD08FD"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37CDD8CC"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6F02E9B7" w14:textId="77777777">
            <w:pPr>
              <w:pStyle w:val="AmColumnHeading"/>
              <w:rPr>
                <w:color w:val="000000" w:themeColor="text1"/>
              </w:rPr>
            </w:pPr>
            <w:r w:rsidRPr="00F80E1E">
              <w:rPr>
                <w:color w:val="000000" w:themeColor="text1"/>
              </w:rPr>
              <w:t>Poprawka</w:t>
            </w:r>
          </w:p>
        </w:tc>
      </w:tr>
      <w:tr w14:paraId="17EE5E64"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DDEC753" w14:textId="77777777">
            <w:pPr>
              <w:pStyle w:val="Normal6a"/>
              <w:rPr>
                <w:color w:val="000000" w:themeColor="text1"/>
              </w:rPr>
            </w:pPr>
            <w:r w:rsidRPr="00F80E1E">
              <w:rPr>
                <w:color w:val="000000" w:themeColor="text1"/>
              </w:rPr>
              <w:t>a)</w:t>
            </w:r>
            <w:r w:rsidRPr="00F80E1E">
              <w:rPr>
                <w:color w:val="000000" w:themeColor="text1"/>
              </w:rPr>
              <w:tab/>
              <w:t>ochrona jakości wody i zmniejszenie presji na zasoby wodne, ochrona gleby, gospodarka składnikami odżywczymi, ochrona różnorodności biologicznej, w tym elementów krajobrazu</w:t>
            </w:r>
            <w:r w:rsidRPr="00F80E1E">
              <w:rPr>
                <w:b/>
                <w:i/>
                <w:color w:val="000000" w:themeColor="text1"/>
              </w:rPr>
              <w:t>,</w:t>
            </w:r>
            <w:r w:rsidRPr="00F80E1E">
              <w:rPr>
                <w:color w:val="000000" w:themeColor="text1"/>
              </w:rPr>
              <w:t xml:space="preserve"> oraz ograniczenie stosowania pestycydów;</w:t>
            </w:r>
          </w:p>
        </w:tc>
        <w:tc>
          <w:tcPr>
            <w:tcW w:w="4876" w:type="dxa"/>
            <w:tcBorders>
              <w:top w:val="nil"/>
              <w:left w:val="nil"/>
              <w:bottom w:val="nil"/>
              <w:right w:val="nil"/>
            </w:tcBorders>
          </w:tcPr>
          <w:p w:rsidR="00F80E1E" w:rsidRPr="00F80E1E" w:rsidP="00E224BD" w14:paraId="069186D5" w14:textId="77777777">
            <w:pPr>
              <w:pStyle w:val="Normal6a"/>
              <w:rPr>
                <w:color w:val="000000" w:themeColor="text1"/>
              </w:rPr>
            </w:pPr>
            <w:r w:rsidRPr="00F80E1E">
              <w:rPr>
                <w:color w:val="000000" w:themeColor="text1"/>
              </w:rPr>
              <w:t>a)</w:t>
            </w:r>
            <w:r w:rsidRPr="00F80E1E">
              <w:rPr>
                <w:color w:val="000000" w:themeColor="text1"/>
              </w:rPr>
              <w:tab/>
              <w:t xml:space="preserve">ochrona jakości wody i zmniejszenie presji na zasoby wodne, ochrona </w:t>
            </w:r>
            <w:r w:rsidRPr="00F80E1E">
              <w:rPr>
                <w:b/>
                <w:i/>
                <w:color w:val="000000" w:themeColor="text1"/>
              </w:rPr>
              <w:t>i odbudowa</w:t>
            </w:r>
            <w:r w:rsidRPr="00F80E1E">
              <w:rPr>
                <w:color w:val="000000" w:themeColor="text1"/>
              </w:rPr>
              <w:t xml:space="preserve"> gleby </w:t>
            </w:r>
            <w:r w:rsidRPr="00F80E1E">
              <w:rPr>
                <w:b/>
                <w:i/>
                <w:color w:val="000000" w:themeColor="text1"/>
              </w:rPr>
              <w:t>do celów produkcyjnych,</w:t>
            </w:r>
            <w:r w:rsidRPr="00F80E1E">
              <w:rPr>
                <w:color w:val="000000" w:themeColor="text1"/>
              </w:rPr>
              <w:t xml:space="preserve"> gospodarka składnikami odżywczymi, ochrona różnorodności biologicznej, w tym </w:t>
            </w:r>
            <w:r w:rsidRPr="00F80E1E">
              <w:rPr>
                <w:b/>
                <w:i/>
                <w:color w:val="000000" w:themeColor="text1"/>
              </w:rPr>
              <w:t>poprzez poprawę stanu pastwisk, utrzymanie</w:t>
            </w:r>
            <w:r w:rsidRPr="00F80E1E">
              <w:rPr>
                <w:color w:val="000000" w:themeColor="text1"/>
              </w:rPr>
              <w:t xml:space="preserve"> elementów krajobrazu oraz ograniczenie stosowania pestycydów;</w:t>
            </w:r>
          </w:p>
        </w:tc>
      </w:tr>
    </w:tbl>
    <w:p w:rsidR="00F80E1E" w:rsidRPr="00F80E1E" w:rsidP="00F80E1E" w14:paraId="2EA7E0F8"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796E5E3C" w14:textId="77777777">
      <w:pPr>
        <w:rPr>
          <w:color w:val="000000" w:themeColor="text1"/>
        </w:rPr>
      </w:pPr>
      <w:r w:rsidRPr="00F80E1E">
        <w:rPr>
          <w:rStyle w:val="HideTWBExt"/>
        </w:rPr>
        <w:t>&lt;/Amend&gt;</w:t>
      </w:r>
    </w:p>
    <w:p w:rsidR="00F80E1E" w:rsidRPr="00F80E1E" w:rsidP="00F80E1E" w14:paraId="7691540E" w14:textId="34935496">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2179</w:t>
      </w:r>
      <w:r w:rsidRPr="00F80E1E">
        <w:rPr>
          <w:rStyle w:val="HideTWBExt"/>
          <w:b w:val="0"/>
        </w:rPr>
        <w:t>&lt;/NumAm&gt;</w:t>
      </w:r>
    </w:p>
    <w:p w:rsidR="00F80E1E" w:rsidRPr="00F80E1E" w:rsidP="00F80E1E" w14:paraId="405288AF" w14:textId="77777777">
      <w:pPr>
        <w:pStyle w:val="NormalBold"/>
        <w:rPr>
          <w:color w:val="000000" w:themeColor="text1"/>
        </w:rPr>
      </w:pPr>
      <w:r w:rsidRPr="00F80E1E">
        <w:rPr>
          <w:rStyle w:val="HideTWBExt"/>
          <w:b w:val="0"/>
        </w:rPr>
        <w:t>&lt;RepeatBlock-By&gt;&lt;Members&gt;</w:t>
      </w:r>
      <w:r w:rsidRPr="00F80E1E">
        <w:rPr>
          <w:color w:val="000000" w:themeColor="text1"/>
        </w:rPr>
        <w:t>Krzysztof Hetman</w:t>
      </w:r>
      <w:r w:rsidRPr="00F80E1E">
        <w:rPr>
          <w:rStyle w:val="HideTWBExt"/>
          <w:b w:val="0"/>
        </w:rPr>
        <w:t>&lt;/Members&gt;</w:t>
      </w:r>
    </w:p>
    <w:p w:rsidR="00F80E1E" w:rsidRPr="00F80E1E" w:rsidP="00F80E1E" w14:paraId="3952751F" w14:textId="77777777">
      <w:pPr>
        <w:pStyle w:val="NormalBold"/>
        <w:rPr>
          <w:color w:val="000000" w:themeColor="text1"/>
        </w:rPr>
      </w:pPr>
      <w:r w:rsidRPr="00F80E1E">
        <w:rPr>
          <w:rStyle w:val="HideTWBExt"/>
          <w:b w:val="0"/>
        </w:rPr>
        <w:t>&lt;/RepeatBlock-By&gt;</w:t>
      </w:r>
    </w:p>
    <w:p w:rsidR="00F80E1E" w:rsidRPr="00F80E1E" w:rsidP="00F80E1E" w14:paraId="2B63EE0B"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33AFF649" w14:textId="77777777">
      <w:pPr>
        <w:pStyle w:val="NormalBold"/>
        <w:rPr>
          <w:color w:val="000000" w:themeColor="text1"/>
        </w:rPr>
      </w:pPr>
      <w:r w:rsidRPr="00F80E1E">
        <w:rPr>
          <w:rStyle w:val="HideTWBExt"/>
          <w:b w:val="0"/>
        </w:rPr>
        <w:t>&lt;Article&gt;</w:t>
      </w:r>
      <w:r w:rsidRPr="00F80E1E">
        <w:rPr>
          <w:color w:val="000000" w:themeColor="text1"/>
        </w:rPr>
        <w:t>Artykuł 10 – ustęp 3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CC0B3F"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008823A4" w14:textId="77777777">
            <w:pPr>
              <w:rPr>
                <w:color w:val="000000" w:themeColor="text1"/>
              </w:rPr>
            </w:pPr>
          </w:p>
        </w:tc>
      </w:tr>
      <w:tr w14:paraId="115E6AB8"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0BD81A00"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C6A341E" w14:textId="77777777">
            <w:pPr>
              <w:pStyle w:val="AmColumnHeading"/>
              <w:rPr>
                <w:color w:val="000000" w:themeColor="text1"/>
              </w:rPr>
            </w:pPr>
            <w:r w:rsidRPr="00F80E1E">
              <w:rPr>
                <w:color w:val="000000" w:themeColor="text1"/>
              </w:rPr>
              <w:t>Poprawka</w:t>
            </w:r>
          </w:p>
        </w:tc>
      </w:tr>
      <w:tr w14:paraId="7ECED868"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6E30CD1D" w14:textId="77777777">
            <w:pPr>
              <w:pStyle w:val="Normal6a"/>
              <w:rPr>
                <w:color w:val="000000" w:themeColor="text1"/>
              </w:rPr>
            </w:pPr>
            <w:r w:rsidRPr="00F80E1E">
              <w:rPr>
                <w:color w:val="000000" w:themeColor="text1"/>
              </w:rPr>
              <w:t>a)</w:t>
            </w:r>
            <w:r w:rsidRPr="00F80E1E">
              <w:rPr>
                <w:color w:val="000000" w:themeColor="text1"/>
              </w:rPr>
              <w:tab/>
              <w:t>ochrona jakości wody i zmniejszenie presji na zasoby wodne, ochrona gleby, gospodarka składnikami odżywczymi, ochrona różnorodności biologicznej, w tym elementów krajobrazu, oraz ograniczenie stosowania pestycydów;</w:t>
            </w:r>
          </w:p>
        </w:tc>
        <w:tc>
          <w:tcPr>
            <w:tcW w:w="4876" w:type="dxa"/>
            <w:tcBorders>
              <w:top w:val="nil"/>
              <w:left w:val="nil"/>
              <w:bottom w:val="nil"/>
              <w:right w:val="nil"/>
            </w:tcBorders>
          </w:tcPr>
          <w:p w:rsidR="00F80E1E" w:rsidRPr="00F80E1E" w:rsidP="00E224BD" w14:paraId="6139BB2F" w14:textId="77777777">
            <w:pPr>
              <w:pStyle w:val="Normal6a"/>
              <w:rPr>
                <w:color w:val="000000" w:themeColor="text1"/>
              </w:rPr>
            </w:pPr>
            <w:r w:rsidRPr="00F80E1E">
              <w:rPr>
                <w:color w:val="000000" w:themeColor="text1"/>
              </w:rPr>
              <w:t>a)</w:t>
            </w:r>
            <w:r w:rsidRPr="00F80E1E">
              <w:rPr>
                <w:color w:val="000000" w:themeColor="text1"/>
              </w:rPr>
              <w:tab/>
              <w:t>ochrona jakości wody i zmniejszenie presji na zasoby wodne, ochrona gleby, gospodarka składnikami odżywczymi, </w:t>
            </w:r>
            <w:r w:rsidRPr="00F80E1E">
              <w:rPr>
                <w:b/>
                <w:i/>
                <w:color w:val="000000" w:themeColor="text1"/>
              </w:rPr>
              <w:t>w tym wspieranie badań gleb oraz doradztwa nawozowego,</w:t>
            </w:r>
            <w:r w:rsidRPr="00F80E1E">
              <w:rPr>
                <w:color w:val="000000" w:themeColor="text1"/>
              </w:rPr>
              <w:t xml:space="preserve"> ochrona różnorodności biologicznej, w tym elementów krajobrazu, oraz ograniczenie stosowania pestycydów;</w:t>
            </w:r>
          </w:p>
        </w:tc>
      </w:tr>
    </w:tbl>
    <w:p w:rsidR="00F80E1E" w:rsidRPr="00F80E1E" w:rsidP="00F80E1E" w14:paraId="605101EB"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{PL}</w:t>
      </w:r>
      <w:r w:rsidRPr="00F80E1E">
        <w:rPr>
          <w:color w:val="000000" w:themeColor="text1"/>
        </w:rPr>
        <w:t>pl</w:t>
      </w:r>
      <w:r w:rsidRPr="00F80E1E">
        <w:rPr>
          <w:rStyle w:val="HideTWBExt"/>
        </w:rPr>
        <w:t>&lt;/Original&gt;</w:t>
      </w:r>
    </w:p>
    <w:p w:rsidR="00F80E1E" w:rsidRPr="00F80E1E" w:rsidP="00F80E1E" w14:paraId="1EC38331" w14:textId="77777777">
      <w:pPr>
        <w:rPr>
          <w:color w:val="000000" w:themeColor="text1"/>
        </w:rPr>
      </w:pPr>
      <w:r w:rsidRPr="00F80E1E">
        <w:rPr>
          <w:rStyle w:val="HideTWBExt"/>
        </w:rPr>
        <w:t>&lt;/Amend&gt;</w:t>
      </w:r>
    </w:p>
    <w:p w:rsidR="00F80E1E" w:rsidRPr="00F80E1E" w:rsidP="00F80E1E" w14:paraId="0859F345" w14:textId="6C6BB9D1">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2180</w:t>
      </w:r>
      <w:r w:rsidRPr="00F80E1E">
        <w:rPr>
          <w:rStyle w:val="HideTWBExt"/>
          <w:b w:val="0"/>
        </w:rPr>
        <w:t>&lt;/NumAm&gt;</w:t>
      </w:r>
    </w:p>
    <w:p w:rsidR="00F80E1E" w:rsidRPr="00F80E1E" w:rsidP="00F80E1E" w14:paraId="7DD655CF" w14:textId="77777777">
      <w:pPr>
        <w:pStyle w:val="NormalBold"/>
        <w:rPr>
          <w:color w:val="000000" w:themeColor="text1"/>
        </w:rPr>
      </w:pPr>
      <w:r w:rsidRPr="00F80E1E">
        <w:rPr>
          <w:rStyle w:val="HideTWBExt"/>
          <w:b w:val="0"/>
        </w:rPr>
        <w:t>&lt;RepeatBlock-By&gt;&lt;Members&gt;</w:t>
      </w:r>
      <w:r w:rsidRPr="00F80E1E">
        <w:rPr>
          <w:color w:val="000000" w:themeColor="text1"/>
        </w:rPr>
        <w:t>Daniel Buda, Dan-</w:t>
      </w:r>
      <w:r w:rsidRPr="00F80E1E">
        <w:rPr>
          <w:color w:val="000000" w:themeColor="text1"/>
        </w:rPr>
        <w:t>Ştefan</w:t>
      </w:r>
      <w:r w:rsidRPr="00F80E1E">
        <w:rPr>
          <w:color w:val="000000" w:themeColor="text1"/>
        </w:rPr>
        <w:t xml:space="preserve"> </w:t>
      </w:r>
      <w:r w:rsidRPr="00F80E1E">
        <w:rPr>
          <w:color w:val="000000" w:themeColor="text1"/>
        </w:rPr>
        <w:t>Motreanu</w:t>
      </w:r>
      <w:r w:rsidRPr="00F80E1E">
        <w:rPr>
          <w:rStyle w:val="HideTWBExt"/>
          <w:b w:val="0"/>
        </w:rPr>
        <w:t>&lt;/Members&gt;</w:t>
      </w:r>
    </w:p>
    <w:p w:rsidR="00F80E1E" w:rsidRPr="00F80E1E" w:rsidP="00F80E1E" w14:paraId="22A6EBCC" w14:textId="77777777">
      <w:pPr>
        <w:pStyle w:val="NormalBold"/>
        <w:rPr>
          <w:color w:val="000000" w:themeColor="text1"/>
        </w:rPr>
      </w:pPr>
      <w:r w:rsidRPr="00F80E1E">
        <w:rPr>
          <w:rStyle w:val="HideTWBExt"/>
          <w:b w:val="0"/>
        </w:rPr>
        <w:t>&lt;/RepeatBlock-By&gt;</w:t>
      </w:r>
    </w:p>
    <w:p w:rsidR="00F80E1E" w:rsidRPr="00F80E1E" w:rsidP="00F80E1E" w14:paraId="78B0C5DA"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30A326BF" w14:textId="77777777">
      <w:pPr>
        <w:pStyle w:val="NormalBold"/>
        <w:rPr>
          <w:color w:val="000000" w:themeColor="text1"/>
        </w:rPr>
      </w:pPr>
      <w:r w:rsidRPr="00F80E1E">
        <w:rPr>
          <w:rStyle w:val="HideTWBExt"/>
          <w:b w:val="0"/>
        </w:rPr>
        <w:t>&lt;Article&gt;</w:t>
      </w:r>
      <w:r w:rsidRPr="00F80E1E">
        <w:rPr>
          <w:color w:val="000000" w:themeColor="text1"/>
        </w:rPr>
        <w:t>Artykuł 10 – ustęp 3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387C4D"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7E122C40" w14:textId="77777777">
            <w:pPr>
              <w:rPr>
                <w:color w:val="000000" w:themeColor="text1"/>
              </w:rPr>
            </w:pPr>
          </w:p>
        </w:tc>
      </w:tr>
      <w:tr w14:paraId="6686C1FE"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040562EE"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5DB0E67A" w14:textId="77777777">
            <w:pPr>
              <w:pStyle w:val="AmColumnHeading"/>
              <w:rPr>
                <w:color w:val="000000" w:themeColor="text1"/>
              </w:rPr>
            </w:pPr>
            <w:r w:rsidRPr="00F80E1E">
              <w:rPr>
                <w:color w:val="000000" w:themeColor="text1"/>
              </w:rPr>
              <w:t>Poprawka</w:t>
            </w:r>
          </w:p>
        </w:tc>
      </w:tr>
      <w:tr w14:paraId="3F2C44A9"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ACD07C9" w14:textId="77777777">
            <w:pPr>
              <w:pStyle w:val="Normal6a"/>
              <w:rPr>
                <w:color w:val="000000" w:themeColor="text1"/>
              </w:rPr>
            </w:pPr>
            <w:r w:rsidRPr="00F80E1E">
              <w:rPr>
                <w:color w:val="000000" w:themeColor="text1"/>
              </w:rPr>
              <w:t>a)</w:t>
            </w:r>
            <w:r w:rsidRPr="00F80E1E">
              <w:rPr>
                <w:color w:val="000000" w:themeColor="text1"/>
              </w:rPr>
              <w:tab/>
              <w:t>ochrona jakości wody i zmniejszenie presji na zasoby wodne, ochrona gleby, gospodarka składnikami odżywczymi, ochrona różnorodności biologicznej, w tym elementów krajobrazu, oraz ograniczenie stosowania pestycydów;</w:t>
            </w:r>
          </w:p>
        </w:tc>
        <w:tc>
          <w:tcPr>
            <w:tcW w:w="4876" w:type="dxa"/>
            <w:tcBorders>
              <w:top w:val="nil"/>
              <w:left w:val="nil"/>
              <w:bottom w:val="nil"/>
              <w:right w:val="nil"/>
            </w:tcBorders>
          </w:tcPr>
          <w:p w:rsidR="00F80E1E" w:rsidRPr="00F80E1E" w:rsidP="00E224BD" w14:paraId="06B0940C" w14:textId="77777777">
            <w:pPr>
              <w:pStyle w:val="Normal6a"/>
              <w:rPr>
                <w:color w:val="000000" w:themeColor="text1"/>
              </w:rPr>
            </w:pPr>
            <w:r w:rsidRPr="00F80E1E">
              <w:rPr>
                <w:color w:val="000000" w:themeColor="text1"/>
              </w:rPr>
              <w:t>a)</w:t>
            </w:r>
            <w:r w:rsidRPr="00F80E1E">
              <w:rPr>
                <w:color w:val="000000" w:themeColor="text1"/>
              </w:rPr>
              <w:tab/>
              <w:t xml:space="preserve">ochrona jakości wody i zmniejszenie presji na zasoby wodne, </w:t>
            </w:r>
            <w:r w:rsidRPr="00F80E1E">
              <w:rPr>
                <w:b/>
                <w:i/>
                <w:color w:val="000000" w:themeColor="text1"/>
              </w:rPr>
              <w:t>w tym poprzez wykorzystanie wody w obiegu zamkniętym,</w:t>
            </w:r>
            <w:r w:rsidRPr="00F80E1E">
              <w:rPr>
                <w:color w:val="000000" w:themeColor="text1"/>
              </w:rPr>
              <w:t xml:space="preserve"> ochrona gleby, gospodarka składnikami odżywczymi, ochrona różnorodności biologicznej, w tym elementów krajobrazu, oraz ograniczenie stosowania pestycydów;</w:t>
            </w:r>
          </w:p>
        </w:tc>
      </w:tr>
    </w:tbl>
    <w:p w:rsidR="00F80E1E" w:rsidRPr="00F80E1E" w:rsidP="00F80E1E" w14:paraId="2052D8FE"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{RO}</w:t>
      </w:r>
      <w:r w:rsidRPr="00F80E1E">
        <w:rPr>
          <w:color w:val="000000" w:themeColor="text1"/>
        </w:rPr>
        <w:t>ro</w:t>
      </w:r>
      <w:r w:rsidRPr="00F80E1E">
        <w:rPr>
          <w:rStyle w:val="HideTWBExt"/>
        </w:rPr>
        <w:t>&lt;/Original&gt;</w:t>
      </w:r>
    </w:p>
    <w:p w:rsidR="00F80E1E" w:rsidRPr="00F80E1E" w:rsidP="00F80E1E" w14:paraId="255B5AB2" w14:textId="77777777">
      <w:pPr>
        <w:rPr>
          <w:color w:val="000000" w:themeColor="text1"/>
        </w:rPr>
      </w:pPr>
      <w:r w:rsidRPr="00F80E1E">
        <w:rPr>
          <w:rStyle w:val="HideTWBExt"/>
        </w:rPr>
        <w:t>&lt;/Amend&gt;</w:t>
      </w:r>
    </w:p>
    <w:p w:rsidR="00F80E1E" w:rsidRPr="00F80E1E" w:rsidP="00F80E1E" w14:paraId="4AACBED6" w14:textId="3D782F0C">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2181</w:t>
      </w:r>
      <w:r w:rsidRPr="00F80E1E">
        <w:rPr>
          <w:rStyle w:val="HideTWBExt"/>
          <w:b w:val="0"/>
        </w:rPr>
        <w:t>&lt;/NumAm&gt;</w:t>
      </w:r>
    </w:p>
    <w:p w:rsidR="00F80E1E" w:rsidRPr="00F80E1E" w:rsidP="00F80E1E" w14:paraId="6021E8F6" w14:textId="77777777">
      <w:pPr>
        <w:pStyle w:val="NormalBold"/>
        <w:rPr>
          <w:color w:val="000000" w:themeColor="text1"/>
        </w:rPr>
      </w:pPr>
      <w:r w:rsidRPr="00F80E1E">
        <w:rPr>
          <w:rStyle w:val="HideTWBExt"/>
          <w:b w:val="0"/>
        </w:rPr>
        <w:t>&lt;RepeatBlock-By&gt;&lt;Members&gt;</w:t>
      </w:r>
      <w:r w:rsidRPr="00F80E1E">
        <w:rPr>
          <w:color w:val="000000" w:themeColor="text1"/>
        </w:rPr>
        <w:t xml:space="preserve">Emma </w:t>
      </w:r>
      <w:r w:rsidRPr="00F80E1E">
        <w:rPr>
          <w:color w:val="000000" w:themeColor="text1"/>
        </w:rPr>
        <w:t>Wiesner</w:t>
      </w:r>
      <w:r w:rsidRPr="00F80E1E">
        <w:rPr>
          <w:color w:val="000000" w:themeColor="text1"/>
        </w:rPr>
        <w:t xml:space="preserve">, Christine Singer, Barry </w:t>
      </w:r>
      <w:r w:rsidRPr="00F80E1E">
        <w:rPr>
          <w:color w:val="000000" w:themeColor="text1"/>
        </w:rPr>
        <w:t>Cowen</w:t>
      </w:r>
      <w:r w:rsidRPr="00F80E1E">
        <w:rPr>
          <w:color w:val="000000" w:themeColor="text1"/>
        </w:rPr>
        <w:t xml:space="preserve">, </w:t>
      </w:r>
      <w:r w:rsidRPr="00F80E1E">
        <w:rPr>
          <w:color w:val="000000" w:themeColor="text1"/>
        </w:rPr>
        <w:t>Asger</w:t>
      </w:r>
      <w:r w:rsidRPr="00F80E1E">
        <w:rPr>
          <w:color w:val="000000" w:themeColor="text1"/>
        </w:rPr>
        <w:t xml:space="preserve"> Christensen, </w:t>
      </w:r>
      <w:r w:rsidRPr="00F80E1E">
        <w:rPr>
          <w:color w:val="000000" w:themeColor="text1"/>
        </w:rPr>
        <w:t>Jérémy</w:t>
      </w:r>
      <w:r w:rsidRPr="00F80E1E">
        <w:rPr>
          <w:color w:val="000000" w:themeColor="text1"/>
        </w:rPr>
        <w:t xml:space="preserve"> </w:t>
      </w:r>
      <w:r w:rsidRPr="00F80E1E">
        <w:rPr>
          <w:color w:val="000000" w:themeColor="text1"/>
        </w:rPr>
        <w:t>Decerle</w:t>
      </w:r>
      <w:r w:rsidRPr="00F80E1E">
        <w:rPr>
          <w:rStyle w:val="HideTWBExt"/>
          <w:b w:val="0"/>
        </w:rPr>
        <w:t>&lt;/Members&gt;</w:t>
      </w:r>
    </w:p>
    <w:p w:rsidR="00F80E1E" w:rsidRPr="00F80E1E" w:rsidP="00F80E1E" w14:paraId="0FF321AD" w14:textId="77777777">
      <w:pPr>
        <w:pStyle w:val="NormalBold"/>
        <w:rPr>
          <w:color w:val="000000" w:themeColor="text1"/>
        </w:rPr>
      </w:pPr>
      <w:r w:rsidRPr="00F80E1E">
        <w:rPr>
          <w:rStyle w:val="HideTWBExt"/>
          <w:b w:val="0"/>
        </w:rPr>
        <w:t>&lt;/RepeatBlock-By&gt;</w:t>
      </w:r>
    </w:p>
    <w:p w:rsidR="00F80E1E" w:rsidRPr="00F80E1E" w:rsidP="00F80E1E" w14:paraId="7D5FAA6F"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A1A5431" w14:textId="77777777">
      <w:pPr>
        <w:pStyle w:val="NormalBold"/>
        <w:rPr>
          <w:color w:val="000000" w:themeColor="text1"/>
        </w:rPr>
      </w:pPr>
      <w:r w:rsidRPr="00F80E1E">
        <w:rPr>
          <w:rStyle w:val="HideTWBExt"/>
          <w:b w:val="0"/>
        </w:rPr>
        <w:t>&lt;Article&gt;</w:t>
      </w:r>
      <w:r w:rsidRPr="00F80E1E">
        <w:rPr>
          <w:color w:val="000000" w:themeColor="text1"/>
        </w:rPr>
        <w:t>Artykuł 10 – ustęp 3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8AD993"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F1CBCFC" w14:textId="77777777">
            <w:pPr>
              <w:rPr>
                <w:color w:val="000000" w:themeColor="text1"/>
              </w:rPr>
            </w:pPr>
          </w:p>
        </w:tc>
      </w:tr>
      <w:tr w14:paraId="23EC07C1"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05C9C7EE"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9079BAD" w14:textId="77777777">
            <w:pPr>
              <w:pStyle w:val="AmColumnHeading"/>
              <w:rPr>
                <w:color w:val="000000" w:themeColor="text1"/>
              </w:rPr>
            </w:pPr>
            <w:r w:rsidRPr="00F80E1E">
              <w:rPr>
                <w:color w:val="000000" w:themeColor="text1"/>
              </w:rPr>
              <w:t>Poprawka</w:t>
            </w:r>
          </w:p>
        </w:tc>
      </w:tr>
      <w:tr w14:paraId="3558E253"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0F22AAA" w14:textId="77777777">
            <w:pPr>
              <w:pStyle w:val="Normal6a"/>
              <w:rPr>
                <w:color w:val="000000" w:themeColor="text1"/>
              </w:rPr>
            </w:pPr>
            <w:r w:rsidRPr="00F80E1E">
              <w:rPr>
                <w:color w:val="000000" w:themeColor="text1"/>
              </w:rPr>
              <w:t>a)</w:t>
            </w:r>
            <w:r w:rsidRPr="00F80E1E">
              <w:rPr>
                <w:color w:val="000000" w:themeColor="text1"/>
              </w:rPr>
              <w:tab/>
              <w:t xml:space="preserve">ochrona jakości wody i zmniejszenie presji na zasoby wodne, ochrona gleby, gospodarka składnikami odżywczymi, ochrona różnorodności biologicznej, w tym elementów krajobrazu, oraz ograniczenie </w:t>
            </w:r>
            <w:r w:rsidRPr="00F80E1E">
              <w:rPr>
                <w:b/>
                <w:i/>
                <w:color w:val="000000" w:themeColor="text1"/>
              </w:rPr>
              <w:t>stosowania</w:t>
            </w:r>
            <w:r w:rsidRPr="00F80E1E">
              <w:rPr>
                <w:color w:val="000000" w:themeColor="text1"/>
              </w:rPr>
              <w:t xml:space="preserve"> pestycydów;</w:t>
            </w:r>
          </w:p>
        </w:tc>
        <w:tc>
          <w:tcPr>
            <w:tcW w:w="4876" w:type="dxa"/>
            <w:tcBorders>
              <w:top w:val="nil"/>
              <w:left w:val="nil"/>
              <w:bottom w:val="nil"/>
              <w:right w:val="nil"/>
            </w:tcBorders>
          </w:tcPr>
          <w:p w:rsidR="00F80E1E" w:rsidRPr="00F80E1E" w:rsidP="00E224BD" w14:paraId="555B9466" w14:textId="77777777">
            <w:pPr>
              <w:pStyle w:val="Normal6a"/>
              <w:rPr>
                <w:color w:val="000000" w:themeColor="text1"/>
              </w:rPr>
            </w:pPr>
            <w:r w:rsidRPr="00F80E1E">
              <w:rPr>
                <w:color w:val="000000" w:themeColor="text1"/>
              </w:rPr>
              <w:t>a)</w:t>
            </w:r>
            <w:r w:rsidRPr="00F80E1E">
              <w:rPr>
                <w:color w:val="000000" w:themeColor="text1"/>
              </w:rPr>
              <w:tab/>
              <w:t xml:space="preserve">ochrona jakości wody i zmniejszenie presji na zasoby wodne, ochrona gleby, gospodarka składnikami odżywczymi, ochrona różnorodności biologicznej, w tym elementów krajobrazu, oraz ograniczenie </w:t>
            </w:r>
            <w:r w:rsidRPr="00F80E1E">
              <w:rPr>
                <w:b/>
                <w:i/>
                <w:color w:val="000000" w:themeColor="text1"/>
              </w:rPr>
              <w:t>ryzyka związanego ze stosowaniem</w:t>
            </w:r>
            <w:r w:rsidRPr="00F80E1E">
              <w:rPr>
                <w:color w:val="000000" w:themeColor="text1"/>
              </w:rPr>
              <w:t xml:space="preserve"> pestycydów </w:t>
            </w:r>
            <w:r w:rsidRPr="00F80E1E">
              <w:rPr>
                <w:b/>
                <w:i/>
                <w:color w:val="000000" w:themeColor="text1"/>
              </w:rPr>
              <w:t>i efektywne wykorzystanie składników odżywczych</w:t>
            </w:r>
            <w:r w:rsidRPr="00F80E1E">
              <w:rPr>
                <w:color w:val="000000" w:themeColor="text1"/>
              </w:rPr>
              <w:t>;</w:t>
            </w:r>
          </w:p>
        </w:tc>
      </w:tr>
    </w:tbl>
    <w:p w:rsidR="00F80E1E" w:rsidRPr="00F80E1E" w:rsidP="00F80E1E" w14:paraId="2DEF58C1"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522CAC58" w14:textId="77777777">
      <w:pPr>
        <w:rPr>
          <w:color w:val="000000" w:themeColor="text1"/>
        </w:rPr>
      </w:pPr>
      <w:r w:rsidRPr="00F80E1E">
        <w:rPr>
          <w:rStyle w:val="HideTWBExt"/>
        </w:rPr>
        <w:t>&lt;/Amend&gt;</w:t>
      </w:r>
    </w:p>
    <w:p w:rsidR="00F80E1E" w:rsidRPr="00F80E1E" w:rsidP="00F80E1E" w14:paraId="1E10A7F7" w14:textId="2CE69682">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2182</w:t>
      </w:r>
      <w:r w:rsidRPr="00F80E1E">
        <w:rPr>
          <w:rStyle w:val="HideTWBExt"/>
          <w:b w:val="0"/>
        </w:rPr>
        <w:t>&lt;/NumAm&gt;</w:t>
      </w:r>
    </w:p>
    <w:p w:rsidR="00F80E1E" w:rsidRPr="00F80E1E" w:rsidP="00F80E1E" w14:paraId="00087997"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Camilla </w:t>
      </w:r>
      <w:r w:rsidRPr="00F80E1E">
        <w:rPr>
          <w:color w:val="000000" w:themeColor="text1"/>
        </w:rPr>
        <w:t>Laureti</w:t>
      </w:r>
      <w:r w:rsidRPr="00F80E1E">
        <w:rPr>
          <w:color w:val="000000" w:themeColor="text1"/>
        </w:rPr>
        <w:t xml:space="preserve">, </w:t>
      </w:r>
      <w:r w:rsidRPr="00F80E1E">
        <w:rPr>
          <w:color w:val="000000" w:themeColor="text1"/>
        </w:rPr>
        <w:t>Stefano</w:t>
      </w:r>
      <w:r w:rsidRPr="00F80E1E">
        <w:rPr>
          <w:color w:val="000000" w:themeColor="text1"/>
        </w:rPr>
        <w:t xml:space="preserve"> </w:t>
      </w:r>
      <w:r w:rsidRPr="00F80E1E">
        <w:rPr>
          <w:color w:val="000000" w:themeColor="text1"/>
        </w:rPr>
        <w:t>Bonaccini</w:t>
      </w:r>
      <w:r w:rsidRPr="00F80E1E">
        <w:rPr>
          <w:color w:val="000000" w:themeColor="text1"/>
        </w:rPr>
        <w:t xml:space="preserve">, </w:t>
      </w:r>
      <w:r w:rsidRPr="00F80E1E">
        <w:rPr>
          <w:color w:val="000000" w:themeColor="text1"/>
        </w:rPr>
        <w:t>Annalisa</w:t>
      </w:r>
      <w:r w:rsidRPr="00F80E1E">
        <w:rPr>
          <w:color w:val="000000" w:themeColor="text1"/>
        </w:rPr>
        <w:t xml:space="preserve"> Corrado, </w:t>
      </w:r>
      <w:r w:rsidRPr="00F80E1E">
        <w:rPr>
          <w:color w:val="000000" w:themeColor="text1"/>
        </w:rPr>
        <w:t>Heléne</w:t>
      </w:r>
      <w:r w:rsidRPr="00F80E1E">
        <w:rPr>
          <w:color w:val="000000" w:themeColor="text1"/>
        </w:rPr>
        <w:t xml:space="preserve"> </w:t>
      </w:r>
      <w:r w:rsidRPr="00F80E1E">
        <w:rPr>
          <w:color w:val="000000" w:themeColor="text1"/>
        </w:rPr>
        <w:t>Fritzon</w:t>
      </w:r>
      <w:r w:rsidRPr="00F80E1E">
        <w:rPr>
          <w:rStyle w:val="HideTWBExt"/>
          <w:b w:val="0"/>
        </w:rPr>
        <w:t>&lt;/Members&gt;</w:t>
      </w:r>
    </w:p>
    <w:p w:rsidR="00F80E1E" w:rsidRPr="00F80E1E" w:rsidP="00F80E1E" w14:paraId="602D3493" w14:textId="77777777">
      <w:pPr>
        <w:pStyle w:val="NormalBold"/>
        <w:rPr>
          <w:color w:val="000000" w:themeColor="text1"/>
        </w:rPr>
      </w:pPr>
      <w:r w:rsidRPr="00F80E1E">
        <w:rPr>
          <w:rStyle w:val="HideTWBExt"/>
          <w:b w:val="0"/>
        </w:rPr>
        <w:t>&lt;/RepeatBlock-By&gt;</w:t>
      </w:r>
    </w:p>
    <w:p w:rsidR="00F80E1E" w:rsidRPr="00F80E1E" w:rsidP="00F80E1E" w14:paraId="4146D760"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5C15B89" w14:textId="77777777">
      <w:pPr>
        <w:pStyle w:val="NormalBold"/>
        <w:rPr>
          <w:color w:val="000000" w:themeColor="text1"/>
        </w:rPr>
      </w:pPr>
      <w:r w:rsidRPr="00F80E1E">
        <w:rPr>
          <w:rStyle w:val="HideTWBExt"/>
          <w:b w:val="0"/>
        </w:rPr>
        <w:t>&lt;Article&gt;</w:t>
      </w:r>
      <w:r w:rsidRPr="00F80E1E">
        <w:rPr>
          <w:color w:val="000000" w:themeColor="text1"/>
        </w:rPr>
        <w:t>Artykuł 10 – ustęp 3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F49EFB"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75E1728E" w14:textId="77777777">
            <w:pPr>
              <w:rPr>
                <w:color w:val="000000" w:themeColor="text1"/>
              </w:rPr>
            </w:pPr>
          </w:p>
        </w:tc>
      </w:tr>
      <w:tr w14:paraId="3F85E1A7"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783E485"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39E273EB" w14:textId="77777777">
            <w:pPr>
              <w:pStyle w:val="AmColumnHeading"/>
              <w:rPr>
                <w:color w:val="000000" w:themeColor="text1"/>
              </w:rPr>
            </w:pPr>
            <w:r w:rsidRPr="00F80E1E">
              <w:rPr>
                <w:color w:val="000000" w:themeColor="text1"/>
              </w:rPr>
              <w:t>Poprawka</w:t>
            </w:r>
          </w:p>
        </w:tc>
      </w:tr>
      <w:tr w14:paraId="00C61E35"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E2E90FF" w14:textId="77777777">
            <w:pPr>
              <w:pStyle w:val="Normal6a"/>
              <w:rPr>
                <w:color w:val="000000" w:themeColor="text1"/>
              </w:rPr>
            </w:pPr>
            <w:r w:rsidRPr="00F80E1E">
              <w:rPr>
                <w:color w:val="000000" w:themeColor="text1"/>
              </w:rPr>
              <w:t>a)</w:t>
            </w:r>
            <w:r w:rsidRPr="00F80E1E">
              <w:rPr>
                <w:color w:val="000000" w:themeColor="text1"/>
              </w:rPr>
              <w:tab/>
              <w:t xml:space="preserve">ochrona jakości wody i zmniejszenie presji na zasoby wodne, ochrona gleby, gospodarka składnikami odżywczymi, ochrona różnorodności biologicznej, w tym elementów krajobrazu, oraz ograniczenie stosowania </w:t>
            </w:r>
            <w:r w:rsidRPr="00F80E1E">
              <w:rPr>
                <w:b/>
                <w:i/>
                <w:color w:val="000000" w:themeColor="text1"/>
              </w:rPr>
              <w:t>pestycydów</w:t>
            </w:r>
            <w:r w:rsidRPr="00F80E1E">
              <w:rPr>
                <w:color w:val="000000" w:themeColor="text1"/>
              </w:rPr>
              <w:t>;</w:t>
            </w:r>
          </w:p>
        </w:tc>
        <w:tc>
          <w:tcPr>
            <w:tcW w:w="4876" w:type="dxa"/>
            <w:tcBorders>
              <w:top w:val="nil"/>
              <w:left w:val="nil"/>
              <w:bottom w:val="nil"/>
              <w:right w:val="nil"/>
            </w:tcBorders>
          </w:tcPr>
          <w:p w:rsidR="00F80E1E" w:rsidRPr="00F80E1E" w:rsidP="00E224BD" w14:paraId="2B7D4B7F" w14:textId="77777777">
            <w:pPr>
              <w:pStyle w:val="Normal6a"/>
              <w:rPr>
                <w:color w:val="000000" w:themeColor="text1"/>
              </w:rPr>
            </w:pPr>
            <w:r w:rsidRPr="00F80E1E">
              <w:rPr>
                <w:color w:val="000000" w:themeColor="text1"/>
              </w:rPr>
              <w:t>a)</w:t>
            </w:r>
            <w:r w:rsidRPr="00F80E1E">
              <w:rPr>
                <w:color w:val="000000" w:themeColor="text1"/>
              </w:rPr>
              <w:tab/>
              <w:t xml:space="preserve">ochrona jakości wody i zmniejszenie presji na zasoby wodne, ochrona gleby, gospodarka składnikami odżywczymi, </w:t>
            </w:r>
            <w:r w:rsidRPr="00F80E1E">
              <w:rPr>
                <w:b/>
                <w:i/>
                <w:color w:val="000000" w:themeColor="text1"/>
              </w:rPr>
              <w:t>zachowanie, odbudowa i</w:t>
            </w:r>
            <w:r w:rsidRPr="00F80E1E">
              <w:rPr>
                <w:color w:val="000000" w:themeColor="text1"/>
              </w:rPr>
              <w:t xml:space="preserve"> ochrona różnorodności biologicznej, w tym elementów krajobrazu, oraz ograniczenie stosowania </w:t>
            </w:r>
            <w:r w:rsidRPr="00F80E1E">
              <w:rPr>
                <w:b/>
                <w:i/>
                <w:color w:val="000000" w:themeColor="text1"/>
              </w:rPr>
              <w:t>środków chemicznych</w:t>
            </w:r>
            <w:r w:rsidRPr="00F80E1E">
              <w:rPr>
                <w:color w:val="000000" w:themeColor="text1"/>
              </w:rPr>
              <w:t>;</w:t>
            </w:r>
          </w:p>
        </w:tc>
      </w:tr>
    </w:tbl>
    <w:p w:rsidR="00F80E1E" w:rsidRPr="00F80E1E" w:rsidP="00F80E1E" w14:paraId="4B818D47"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{IT}</w:t>
      </w:r>
      <w:r w:rsidRPr="00F80E1E">
        <w:rPr>
          <w:color w:val="000000" w:themeColor="text1"/>
        </w:rPr>
        <w:t>it</w:t>
      </w:r>
      <w:r w:rsidRPr="00F80E1E">
        <w:rPr>
          <w:rStyle w:val="HideTWBExt"/>
        </w:rPr>
        <w:t>&lt;/Original&gt;</w:t>
      </w:r>
    </w:p>
    <w:p w:rsidR="00F80E1E" w:rsidRPr="00F80E1E" w:rsidP="00F80E1E" w14:paraId="4415B536" w14:textId="77777777">
      <w:pPr>
        <w:rPr>
          <w:color w:val="000000" w:themeColor="text1"/>
        </w:rPr>
      </w:pPr>
      <w:r w:rsidRPr="00F80E1E">
        <w:rPr>
          <w:rStyle w:val="HideTWBExt"/>
        </w:rPr>
        <w:t>&lt;/Amend&gt;</w:t>
      </w:r>
    </w:p>
    <w:p w:rsidR="00F80E1E" w:rsidRPr="00F80E1E" w:rsidP="00F80E1E" w14:paraId="39544423" w14:textId="2910D20A">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2183</w:t>
      </w:r>
      <w:r w:rsidRPr="00F80E1E">
        <w:rPr>
          <w:rStyle w:val="HideTWBExt"/>
          <w:b w:val="0"/>
        </w:rPr>
        <w:t>&lt;/NumAm&gt;</w:t>
      </w:r>
    </w:p>
    <w:p w:rsidR="00F80E1E" w:rsidRPr="00F80E1E" w:rsidP="00F80E1E" w14:paraId="70C6BC97" w14:textId="77777777">
      <w:pPr>
        <w:pStyle w:val="NormalBold"/>
        <w:rPr>
          <w:color w:val="000000" w:themeColor="text1"/>
        </w:rPr>
      </w:pPr>
      <w:r w:rsidRPr="00F80E1E">
        <w:rPr>
          <w:rStyle w:val="HideTWBExt"/>
          <w:b w:val="0"/>
        </w:rPr>
        <w:t>&lt;RepeatBlock-By&gt;&lt;Members&gt;</w:t>
      </w:r>
      <w:r w:rsidRPr="00F80E1E">
        <w:rPr>
          <w:color w:val="000000" w:themeColor="text1"/>
        </w:rPr>
        <w:t>Jessica</w:t>
      </w:r>
      <w:r w:rsidRPr="00F80E1E">
        <w:rPr>
          <w:color w:val="000000" w:themeColor="text1"/>
        </w:rPr>
        <w:t xml:space="preserve"> </w:t>
      </w:r>
      <w:r w:rsidRPr="00F80E1E">
        <w:rPr>
          <w:color w:val="000000" w:themeColor="text1"/>
        </w:rPr>
        <w:t>Polfjärd</w:t>
      </w:r>
      <w:r w:rsidRPr="00F80E1E">
        <w:rPr>
          <w:rStyle w:val="HideTWBExt"/>
          <w:b w:val="0"/>
        </w:rPr>
        <w:t>&lt;/Members&gt;</w:t>
      </w:r>
    </w:p>
    <w:p w:rsidR="00F80E1E" w:rsidRPr="00F80E1E" w:rsidP="00F80E1E" w14:paraId="133DF0CF" w14:textId="77777777">
      <w:pPr>
        <w:pStyle w:val="NormalBold"/>
        <w:rPr>
          <w:color w:val="000000" w:themeColor="text1"/>
        </w:rPr>
      </w:pPr>
      <w:r w:rsidRPr="00F80E1E">
        <w:rPr>
          <w:rStyle w:val="HideTWBExt"/>
          <w:b w:val="0"/>
        </w:rPr>
        <w:t>&lt;/RepeatBlock-By&gt;</w:t>
      </w:r>
    </w:p>
    <w:p w:rsidR="00F80E1E" w:rsidRPr="00F80E1E" w:rsidP="00F80E1E" w14:paraId="4A4BE3BB"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C6C4F0E" w14:textId="77777777">
      <w:pPr>
        <w:pStyle w:val="NormalBold"/>
        <w:rPr>
          <w:color w:val="000000" w:themeColor="text1"/>
        </w:rPr>
      </w:pPr>
      <w:r w:rsidRPr="00F80E1E">
        <w:rPr>
          <w:rStyle w:val="HideTWBExt"/>
          <w:b w:val="0"/>
        </w:rPr>
        <w:t>&lt;Article&gt;</w:t>
      </w:r>
      <w:r w:rsidRPr="00F80E1E">
        <w:rPr>
          <w:color w:val="000000" w:themeColor="text1"/>
        </w:rPr>
        <w:t>Artykuł 10 – ustęp 3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5A4199"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4221A8EC" w14:textId="77777777">
            <w:pPr>
              <w:rPr>
                <w:color w:val="000000" w:themeColor="text1"/>
              </w:rPr>
            </w:pPr>
          </w:p>
        </w:tc>
      </w:tr>
      <w:tr w14:paraId="1CD0C6F3"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1935895"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4CBA2957" w14:textId="77777777">
            <w:pPr>
              <w:pStyle w:val="AmColumnHeading"/>
              <w:rPr>
                <w:color w:val="000000" w:themeColor="text1"/>
              </w:rPr>
            </w:pPr>
            <w:r w:rsidRPr="00F80E1E">
              <w:rPr>
                <w:color w:val="000000" w:themeColor="text1"/>
              </w:rPr>
              <w:t>Poprawka</w:t>
            </w:r>
          </w:p>
        </w:tc>
      </w:tr>
      <w:tr w14:paraId="4ED9F1C5"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06D11AD" w14:textId="77777777">
            <w:pPr>
              <w:pStyle w:val="Normal6a"/>
              <w:rPr>
                <w:color w:val="000000" w:themeColor="text1"/>
              </w:rPr>
            </w:pPr>
            <w:r w:rsidRPr="00F80E1E">
              <w:rPr>
                <w:color w:val="000000" w:themeColor="text1"/>
              </w:rPr>
              <w:t>a)</w:t>
            </w:r>
            <w:r w:rsidRPr="00F80E1E">
              <w:rPr>
                <w:color w:val="000000" w:themeColor="text1"/>
              </w:rPr>
              <w:tab/>
              <w:t>ochrona jakości wody i zmniejszenie presji na zasoby wodne, ochrona gleby, gospodarka składnikami odżywczymi, ochrona różnorodności biologicznej, w tym elementów krajobrazu, oraz ograniczenie stosowania pestycydów;</w:t>
            </w:r>
          </w:p>
        </w:tc>
        <w:tc>
          <w:tcPr>
            <w:tcW w:w="4876" w:type="dxa"/>
            <w:tcBorders>
              <w:top w:val="nil"/>
              <w:left w:val="nil"/>
              <w:bottom w:val="nil"/>
              <w:right w:val="nil"/>
            </w:tcBorders>
          </w:tcPr>
          <w:p w:rsidR="00F80E1E" w:rsidRPr="00F80E1E" w:rsidP="00E224BD" w14:paraId="434BD292" w14:textId="77777777">
            <w:pPr>
              <w:pStyle w:val="Normal6a"/>
              <w:rPr>
                <w:color w:val="000000" w:themeColor="text1"/>
              </w:rPr>
            </w:pPr>
            <w:r w:rsidRPr="00F80E1E">
              <w:rPr>
                <w:color w:val="000000" w:themeColor="text1"/>
              </w:rPr>
              <w:t>a)</w:t>
            </w:r>
            <w:r w:rsidRPr="00F80E1E">
              <w:rPr>
                <w:color w:val="000000" w:themeColor="text1"/>
              </w:rPr>
              <w:tab/>
              <w:t xml:space="preserve">ochrona jakości wody i zmniejszenie presji na zasoby wodne, ochrona gleby, gospodarka składnikami odżywczymi, ochrona różnorodności biologicznej, w tym elementów krajobrazu, oraz ograniczenie </w:t>
            </w:r>
            <w:r w:rsidRPr="00F80E1E">
              <w:rPr>
                <w:b/>
                <w:i/>
                <w:color w:val="000000" w:themeColor="text1"/>
              </w:rPr>
              <w:t>negatywnych skutków</w:t>
            </w:r>
            <w:r w:rsidRPr="00F80E1E">
              <w:rPr>
                <w:color w:val="000000" w:themeColor="text1"/>
              </w:rPr>
              <w:t xml:space="preserve"> stosowania pestycydów;</w:t>
            </w:r>
          </w:p>
        </w:tc>
      </w:tr>
    </w:tbl>
    <w:p w:rsidR="00F80E1E" w:rsidRPr="00F80E1E" w:rsidP="00F80E1E" w14:paraId="1A1CFE64"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6558046A"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7CAE3849" w14:textId="77777777">
      <w:pPr>
        <w:pStyle w:val="AmJustText"/>
        <w:rPr>
          <w:color w:val="000000" w:themeColor="text1"/>
        </w:rPr>
      </w:pPr>
      <w:r w:rsidRPr="00F80E1E">
        <w:rPr>
          <w:color w:val="000000" w:themeColor="text1"/>
        </w:rPr>
        <w:t>Umożliwia państwom członkowskim skuteczniejsze dążenie do zmniejszenia zagrożeń związanych ze stosowaniem pestycydów.</w:t>
      </w:r>
    </w:p>
    <w:p w:rsidR="00F80E1E" w:rsidRPr="00F80E1E" w:rsidP="00F80E1E" w14:paraId="42B24A4C" w14:textId="77777777">
      <w:pPr>
        <w:rPr>
          <w:color w:val="000000" w:themeColor="text1"/>
        </w:rPr>
      </w:pPr>
      <w:r w:rsidRPr="00F80E1E">
        <w:rPr>
          <w:rStyle w:val="HideTWBExt"/>
        </w:rPr>
        <w:t>&lt;/Amend&gt;</w:t>
      </w:r>
    </w:p>
    <w:p w:rsidR="00F80E1E" w:rsidRPr="00F80E1E" w:rsidP="00F80E1E" w14:paraId="1FB133F3" w14:textId="6779AE3F">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2184</w:t>
      </w:r>
      <w:r w:rsidRPr="00F80E1E">
        <w:rPr>
          <w:rStyle w:val="HideTWBExt"/>
          <w:b w:val="0"/>
        </w:rPr>
        <w:t>&lt;/NumAm&gt;</w:t>
      </w:r>
    </w:p>
    <w:p w:rsidR="00F80E1E" w:rsidRPr="00F80E1E" w:rsidP="00F80E1E" w14:paraId="6C22AF77" w14:textId="77777777">
      <w:pPr>
        <w:pStyle w:val="NormalBold"/>
        <w:rPr>
          <w:color w:val="000000" w:themeColor="text1"/>
        </w:rPr>
      </w:pPr>
      <w:r w:rsidRPr="00F80E1E">
        <w:rPr>
          <w:rStyle w:val="HideTWBExt"/>
          <w:b w:val="0"/>
        </w:rPr>
        <w:t>&lt;RepeatBlock-By&gt;&lt;Members&gt;</w:t>
      </w:r>
      <w:r w:rsidRPr="00F80E1E">
        <w:rPr>
          <w:color w:val="000000" w:themeColor="text1"/>
        </w:rPr>
        <w:t xml:space="preserve">Bert-Jan </w:t>
      </w:r>
      <w:r w:rsidRPr="00F80E1E">
        <w:rPr>
          <w:color w:val="000000" w:themeColor="text1"/>
        </w:rPr>
        <w:t>Ruissen</w:t>
      </w:r>
      <w:r w:rsidRPr="00F80E1E">
        <w:rPr>
          <w:rStyle w:val="HideTWBExt"/>
          <w:b w:val="0"/>
        </w:rPr>
        <w:t>&lt;/Members&gt;</w:t>
      </w:r>
    </w:p>
    <w:p w:rsidR="00F80E1E" w:rsidRPr="00F80E1E" w:rsidP="00F80E1E" w14:paraId="09B25F4C" w14:textId="77777777">
      <w:pPr>
        <w:pStyle w:val="NormalBold"/>
        <w:rPr>
          <w:color w:val="000000" w:themeColor="text1"/>
        </w:rPr>
      </w:pPr>
      <w:r w:rsidRPr="00F80E1E">
        <w:rPr>
          <w:rStyle w:val="HideTWBExt"/>
          <w:b w:val="0"/>
        </w:rPr>
        <w:t>&lt;/RepeatBlock-By&gt;</w:t>
      </w:r>
    </w:p>
    <w:p w:rsidR="00F80E1E" w:rsidRPr="00F80E1E" w:rsidP="00F80E1E" w14:paraId="1AFE8BDA"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3247E83D" w14:textId="77777777">
      <w:pPr>
        <w:pStyle w:val="NormalBold"/>
        <w:rPr>
          <w:color w:val="000000" w:themeColor="text1"/>
        </w:rPr>
      </w:pPr>
      <w:r w:rsidRPr="00F80E1E">
        <w:rPr>
          <w:rStyle w:val="HideTWBExt"/>
          <w:b w:val="0"/>
        </w:rPr>
        <w:t>&lt;Article&gt;</w:t>
      </w:r>
      <w:r w:rsidRPr="00F80E1E">
        <w:rPr>
          <w:color w:val="000000" w:themeColor="text1"/>
        </w:rPr>
        <w:t>Artykuł 10 – ustęp 3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05E781"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0BA52EED" w14:textId="77777777">
            <w:pPr>
              <w:rPr>
                <w:color w:val="000000" w:themeColor="text1"/>
              </w:rPr>
            </w:pPr>
          </w:p>
        </w:tc>
      </w:tr>
      <w:tr w14:paraId="67E9570C"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0C8F1C8E"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69471B25" w14:textId="77777777">
            <w:pPr>
              <w:pStyle w:val="AmColumnHeading"/>
              <w:rPr>
                <w:color w:val="000000" w:themeColor="text1"/>
              </w:rPr>
            </w:pPr>
            <w:r w:rsidRPr="00F80E1E">
              <w:rPr>
                <w:color w:val="000000" w:themeColor="text1"/>
              </w:rPr>
              <w:t>Poprawka</w:t>
            </w:r>
          </w:p>
        </w:tc>
      </w:tr>
      <w:tr w14:paraId="003CDF2B"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7DBD43D1" w14:textId="77777777">
            <w:pPr>
              <w:pStyle w:val="Normal6a"/>
              <w:rPr>
                <w:color w:val="000000" w:themeColor="text1"/>
              </w:rPr>
            </w:pPr>
            <w:r w:rsidRPr="00F80E1E">
              <w:rPr>
                <w:color w:val="000000" w:themeColor="text1"/>
              </w:rPr>
              <w:t>a)</w:t>
            </w:r>
            <w:r w:rsidRPr="00F80E1E">
              <w:rPr>
                <w:color w:val="000000" w:themeColor="text1"/>
              </w:rPr>
              <w:tab/>
              <w:t xml:space="preserve">ochrona jakości wody i zmniejszenie presji na zasoby wodne, </w:t>
            </w:r>
            <w:r w:rsidRPr="00F80E1E">
              <w:rPr>
                <w:b/>
                <w:i/>
                <w:color w:val="000000" w:themeColor="text1"/>
              </w:rPr>
              <w:t>ochrona gleby,</w:t>
            </w:r>
            <w:r w:rsidRPr="00F80E1E">
              <w:rPr>
                <w:color w:val="000000" w:themeColor="text1"/>
              </w:rPr>
              <w:t xml:space="preserve"> gospodarka składnikami odżywczymi, ochrona różnorodności biologicznej, w tym elementów krajobrazu, oraz ograniczenie stosowania pestycydów;</w:t>
            </w:r>
          </w:p>
        </w:tc>
        <w:tc>
          <w:tcPr>
            <w:tcW w:w="4876" w:type="dxa"/>
            <w:tcBorders>
              <w:top w:val="nil"/>
              <w:left w:val="nil"/>
              <w:bottom w:val="nil"/>
              <w:right w:val="nil"/>
            </w:tcBorders>
          </w:tcPr>
          <w:p w:rsidR="00F80E1E" w:rsidRPr="00F80E1E" w:rsidP="00E224BD" w14:paraId="60DFAEAC" w14:textId="77777777">
            <w:pPr>
              <w:pStyle w:val="Normal6a"/>
              <w:rPr>
                <w:color w:val="000000" w:themeColor="text1"/>
              </w:rPr>
            </w:pPr>
            <w:r w:rsidRPr="00F80E1E">
              <w:rPr>
                <w:color w:val="000000" w:themeColor="text1"/>
              </w:rPr>
              <w:t>a)</w:t>
            </w:r>
            <w:r w:rsidRPr="00F80E1E">
              <w:rPr>
                <w:color w:val="000000" w:themeColor="text1"/>
              </w:rPr>
              <w:tab/>
              <w:t xml:space="preserve">ochrona jakości wody i zmniejszenie presji na zasoby wodne, </w:t>
            </w:r>
            <w:r w:rsidRPr="00F80E1E">
              <w:rPr>
                <w:b/>
                <w:i/>
                <w:color w:val="000000" w:themeColor="text1"/>
              </w:rPr>
              <w:t>zintegrowana</w:t>
            </w:r>
            <w:r w:rsidRPr="00F80E1E">
              <w:rPr>
                <w:color w:val="000000" w:themeColor="text1"/>
              </w:rPr>
              <w:t xml:space="preserve"> gospodarka składnikami odżywczymi, ochrona różnorodności biologicznej, w tym elementów krajobrazu, oraz ograniczenie </w:t>
            </w:r>
            <w:r w:rsidRPr="00F80E1E">
              <w:rPr>
                <w:b/>
                <w:i/>
                <w:color w:val="000000" w:themeColor="text1"/>
              </w:rPr>
              <w:t>zoptymalizowanego</w:t>
            </w:r>
            <w:r w:rsidRPr="00F80E1E">
              <w:rPr>
                <w:color w:val="000000" w:themeColor="text1"/>
              </w:rPr>
              <w:t xml:space="preserve"> stosowania pestycydów;</w:t>
            </w:r>
          </w:p>
        </w:tc>
      </w:tr>
    </w:tbl>
    <w:p w:rsidR="00F80E1E" w:rsidRPr="00F80E1E" w:rsidP="00F80E1E" w14:paraId="3A4A3090"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4B35EA24" w14:textId="77777777">
      <w:pPr>
        <w:rPr>
          <w:color w:val="000000" w:themeColor="text1"/>
        </w:rPr>
      </w:pPr>
      <w:r w:rsidRPr="00F80E1E">
        <w:rPr>
          <w:rStyle w:val="HideTWBExt"/>
        </w:rPr>
        <w:t>&lt;/Amend&gt;</w:t>
      </w:r>
    </w:p>
    <w:p w:rsidR="00F80E1E" w:rsidRPr="00F80E1E" w:rsidP="00F80E1E" w14:paraId="05F33205" w14:textId="2CF72F4A">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2185</w:t>
      </w:r>
      <w:r w:rsidRPr="00F80E1E">
        <w:rPr>
          <w:rStyle w:val="HideTWBExt"/>
          <w:b w:val="0"/>
        </w:rPr>
        <w:t>&lt;/NumAm&gt;</w:t>
      </w:r>
    </w:p>
    <w:p w:rsidR="00F80E1E" w:rsidRPr="00F80E1E" w:rsidP="00F80E1E" w14:paraId="5DD2B053" w14:textId="77777777">
      <w:pPr>
        <w:pStyle w:val="NormalBold"/>
        <w:rPr>
          <w:color w:val="000000" w:themeColor="text1"/>
        </w:rPr>
      </w:pPr>
      <w:r w:rsidRPr="00F80E1E">
        <w:rPr>
          <w:rStyle w:val="HideTWBExt"/>
          <w:b w:val="0"/>
        </w:rPr>
        <w:t>&lt;RepeatBlock-By&gt;&lt;Members&gt;</w:t>
      </w:r>
      <w:r w:rsidRPr="00F80E1E">
        <w:rPr>
          <w:color w:val="000000" w:themeColor="text1"/>
        </w:rPr>
        <w:t>Salvatore</w:t>
      </w:r>
      <w:r w:rsidRPr="00F80E1E">
        <w:rPr>
          <w:color w:val="000000" w:themeColor="text1"/>
        </w:rPr>
        <w:t xml:space="preserve"> De </w:t>
      </w:r>
      <w:r w:rsidRPr="00F80E1E">
        <w:rPr>
          <w:color w:val="000000" w:themeColor="text1"/>
        </w:rPr>
        <w:t>Meo</w:t>
      </w:r>
      <w:r w:rsidRPr="00F80E1E">
        <w:rPr>
          <w:rStyle w:val="HideTWBExt"/>
          <w:b w:val="0"/>
        </w:rPr>
        <w:t>&lt;/Members&gt;</w:t>
      </w:r>
    </w:p>
    <w:p w:rsidR="00F80E1E" w:rsidRPr="00F80E1E" w:rsidP="00F80E1E" w14:paraId="76C33711" w14:textId="77777777">
      <w:pPr>
        <w:pStyle w:val="NormalBold"/>
        <w:rPr>
          <w:color w:val="000000" w:themeColor="text1"/>
        </w:rPr>
      </w:pPr>
      <w:r w:rsidRPr="00F80E1E">
        <w:rPr>
          <w:rStyle w:val="HideTWBExt"/>
          <w:b w:val="0"/>
        </w:rPr>
        <w:t>&lt;/RepeatBlock-By&gt;</w:t>
      </w:r>
    </w:p>
    <w:p w:rsidR="00F80E1E" w:rsidRPr="00F80E1E" w:rsidP="00F80E1E" w14:paraId="3A247BFD"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24B579A5" w14:textId="77777777">
      <w:pPr>
        <w:pStyle w:val="NormalBold"/>
        <w:rPr>
          <w:color w:val="000000" w:themeColor="text1"/>
        </w:rPr>
      </w:pPr>
      <w:r w:rsidRPr="00F80E1E">
        <w:rPr>
          <w:rStyle w:val="HideTWBExt"/>
          <w:b w:val="0"/>
        </w:rPr>
        <w:t>&lt;Article&gt;</w:t>
      </w:r>
      <w:r w:rsidRPr="00F80E1E">
        <w:rPr>
          <w:color w:val="000000" w:themeColor="text1"/>
        </w:rPr>
        <w:t>Artykuł 10 – ustęp 3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917391"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1087586" w14:textId="77777777">
            <w:pPr>
              <w:rPr>
                <w:color w:val="000000" w:themeColor="text1"/>
              </w:rPr>
            </w:pPr>
          </w:p>
        </w:tc>
      </w:tr>
      <w:tr w14:paraId="5CDC3C25"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30B4C02"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336FA366" w14:textId="77777777">
            <w:pPr>
              <w:pStyle w:val="AmColumnHeading"/>
              <w:rPr>
                <w:color w:val="000000" w:themeColor="text1"/>
              </w:rPr>
            </w:pPr>
            <w:r w:rsidRPr="00F80E1E">
              <w:rPr>
                <w:color w:val="000000" w:themeColor="text1"/>
              </w:rPr>
              <w:t>Poprawka</w:t>
            </w:r>
          </w:p>
        </w:tc>
      </w:tr>
      <w:tr w14:paraId="031C8494"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7FC4B36" w14:textId="77777777">
            <w:pPr>
              <w:pStyle w:val="Normal6a"/>
              <w:rPr>
                <w:color w:val="000000" w:themeColor="text1"/>
              </w:rPr>
            </w:pPr>
            <w:r w:rsidRPr="00F80E1E">
              <w:rPr>
                <w:color w:val="000000" w:themeColor="text1"/>
              </w:rPr>
              <w:t>a)</w:t>
            </w:r>
            <w:r w:rsidRPr="00F80E1E">
              <w:rPr>
                <w:color w:val="000000" w:themeColor="text1"/>
              </w:rPr>
              <w:tab/>
              <w:t xml:space="preserve">ochrona jakości wody i zmniejszenie presji na zasoby wodne, ochrona gleby, gospodarka składnikami odżywczymi, ochrona różnorodności biologicznej, w tym elementów krajobrazu, oraz </w:t>
            </w:r>
            <w:r w:rsidRPr="00F80E1E">
              <w:rPr>
                <w:b/>
                <w:i/>
                <w:color w:val="000000" w:themeColor="text1"/>
              </w:rPr>
              <w:t>ograniczenie stosowania</w:t>
            </w:r>
            <w:r w:rsidRPr="00F80E1E">
              <w:rPr>
                <w:color w:val="000000" w:themeColor="text1"/>
              </w:rPr>
              <w:t xml:space="preserve"> pestycydów;</w:t>
            </w:r>
          </w:p>
        </w:tc>
        <w:tc>
          <w:tcPr>
            <w:tcW w:w="4876" w:type="dxa"/>
            <w:tcBorders>
              <w:top w:val="nil"/>
              <w:left w:val="nil"/>
              <w:bottom w:val="nil"/>
              <w:right w:val="nil"/>
            </w:tcBorders>
          </w:tcPr>
          <w:p w:rsidR="00F80E1E" w:rsidRPr="00F80E1E" w:rsidP="00E224BD" w14:paraId="74DDFC14" w14:textId="77777777">
            <w:pPr>
              <w:pStyle w:val="Normal6a"/>
              <w:rPr>
                <w:color w:val="000000" w:themeColor="text1"/>
              </w:rPr>
            </w:pPr>
            <w:r w:rsidRPr="00F80E1E">
              <w:rPr>
                <w:color w:val="000000" w:themeColor="text1"/>
              </w:rPr>
              <w:t>a)</w:t>
            </w:r>
            <w:r w:rsidRPr="00F80E1E">
              <w:rPr>
                <w:color w:val="000000" w:themeColor="text1"/>
              </w:rPr>
              <w:tab/>
              <w:t xml:space="preserve">ochrona jakości wody i zmniejszenie presji na zasoby wodne, </w:t>
            </w:r>
            <w:r w:rsidRPr="00F80E1E">
              <w:rPr>
                <w:b/>
                <w:i/>
                <w:color w:val="000000" w:themeColor="text1"/>
              </w:rPr>
              <w:t>analiza i</w:t>
            </w:r>
            <w:r w:rsidRPr="00F80E1E">
              <w:rPr>
                <w:color w:val="000000" w:themeColor="text1"/>
              </w:rPr>
              <w:t xml:space="preserve"> ochrona gleby, </w:t>
            </w:r>
            <w:r w:rsidRPr="00F80E1E">
              <w:rPr>
                <w:b/>
                <w:i/>
                <w:color w:val="000000" w:themeColor="text1"/>
              </w:rPr>
              <w:t>zintegrowana</w:t>
            </w:r>
            <w:r w:rsidRPr="00F80E1E">
              <w:rPr>
                <w:color w:val="000000" w:themeColor="text1"/>
              </w:rPr>
              <w:t xml:space="preserve"> gospodarka składnikami odżywczymi, ochrona różnorodności biologicznej, w tym elementów krajobrazu, oraz </w:t>
            </w:r>
            <w:r w:rsidRPr="00F80E1E">
              <w:rPr>
                <w:b/>
                <w:i/>
                <w:color w:val="000000" w:themeColor="text1"/>
              </w:rPr>
              <w:t>zoptymalizowane stosowanie</w:t>
            </w:r>
            <w:r w:rsidRPr="00F80E1E">
              <w:rPr>
                <w:color w:val="000000" w:themeColor="text1"/>
              </w:rPr>
              <w:t xml:space="preserve"> pestycydów;</w:t>
            </w:r>
          </w:p>
        </w:tc>
      </w:tr>
    </w:tbl>
    <w:p w:rsidR="00F80E1E" w:rsidRPr="00F80E1E" w:rsidP="00F80E1E" w14:paraId="7816D83C"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{IT}</w:t>
      </w:r>
      <w:r w:rsidRPr="00F80E1E">
        <w:rPr>
          <w:color w:val="000000" w:themeColor="text1"/>
        </w:rPr>
        <w:t>it</w:t>
      </w:r>
      <w:r w:rsidRPr="00F80E1E">
        <w:rPr>
          <w:rStyle w:val="HideTWBExt"/>
        </w:rPr>
        <w:t>&lt;/Original&gt;</w:t>
      </w:r>
    </w:p>
    <w:p w:rsidR="00F80E1E" w:rsidRPr="00F80E1E" w:rsidP="00F80E1E" w14:paraId="1F727807"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05736343" w14:textId="77777777">
      <w:pPr>
        <w:pStyle w:val="AmJustText"/>
        <w:rPr>
          <w:color w:val="000000" w:themeColor="text1"/>
        </w:rPr>
      </w:pPr>
      <w:r w:rsidRPr="00F80E1E">
        <w:rPr>
          <w:color w:val="000000" w:themeColor="text1"/>
        </w:rPr>
        <w:t>Zintegrowane podejście do gospodarki składnikami odżywczymi ma zasadnicze znaczenie, ponieważ łączy kwestie nawozów, obornika, praktyk związanych z glebą i monitorowania gleby w jedną skoordynowaną całość, a jednocześnie zapewnia realizację celów środowiskowych, klimatycznych i związanych z wydajnością.</w:t>
      </w:r>
    </w:p>
    <w:p w:rsidR="00F80E1E" w:rsidRPr="00F80E1E" w:rsidP="00F80E1E" w14:paraId="36B3B617" w14:textId="77777777">
      <w:pPr>
        <w:rPr>
          <w:color w:val="000000" w:themeColor="text1"/>
        </w:rPr>
      </w:pPr>
      <w:r w:rsidRPr="00F80E1E">
        <w:rPr>
          <w:rStyle w:val="HideTWBExt"/>
        </w:rPr>
        <w:t>&lt;/Amend&gt;</w:t>
      </w:r>
    </w:p>
    <w:p w:rsidR="00F80E1E" w:rsidRPr="00F80E1E" w:rsidP="00F80E1E" w14:paraId="323E9DA5" w14:textId="58ACD6A5">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2186</w:t>
      </w:r>
      <w:r w:rsidRPr="00F80E1E">
        <w:rPr>
          <w:rStyle w:val="HideTWBExt"/>
          <w:b w:val="0"/>
        </w:rPr>
        <w:t>&lt;/NumAm&gt;</w:t>
      </w:r>
    </w:p>
    <w:p w:rsidR="00F80E1E" w:rsidRPr="00F80E1E" w:rsidP="00F80E1E" w14:paraId="27329032" w14:textId="77777777">
      <w:pPr>
        <w:pStyle w:val="NormalBold"/>
        <w:rPr>
          <w:color w:val="000000" w:themeColor="text1"/>
        </w:rPr>
      </w:pPr>
      <w:r w:rsidRPr="00F80E1E">
        <w:rPr>
          <w:rStyle w:val="HideTWBExt"/>
          <w:b w:val="0"/>
        </w:rPr>
        <w:t>&lt;RepeatBlock-By&gt;&lt;Members&gt;</w:t>
      </w:r>
      <w:r w:rsidRPr="00F80E1E">
        <w:rPr>
          <w:color w:val="000000" w:themeColor="text1"/>
        </w:rPr>
        <w:t xml:space="preserve">Dario </w:t>
      </w:r>
      <w:r w:rsidRPr="00F80E1E">
        <w:rPr>
          <w:color w:val="000000" w:themeColor="text1"/>
        </w:rPr>
        <w:t>Nardella</w:t>
      </w:r>
      <w:r w:rsidRPr="00F80E1E">
        <w:rPr>
          <w:color w:val="000000" w:themeColor="text1"/>
        </w:rPr>
        <w:t xml:space="preserve">, </w:t>
      </w:r>
      <w:r w:rsidRPr="00F80E1E">
        <w:rPr>
          <w:color w:val="000000" w:themeColor="text1"/>
        </w:rPr>
        <w:t>André</w:t>
      </w:r>
      <w:r w:rsidRPr="00F80E1E">
        <w:rPr>
          <w:color w:val="000000" w:themeColor="text1"/>
        </w:rPr>
        <w:t xml:space="preserve"> </w:t>
      </w:r>
      <w:r w:rsidRPr="00F80E1E">
        <w:rPr>
          <w:color w:val="000000" w:themeColor="text1"/>
        </w:rPr>
        <w:t>Franqueira</w:t>
      </w:r>
      <w:r w:rsidRPr="00F80E1E">
        <w:rPr>
          <w:color w:val="000000" w:themeColor="text1"/>
        </w:rPr>
        <w:t xml:space="preserve"> </w:t>
      </w:r>
      <w:r w:rsidRPr="00F80E1E">
        <w:rPr>
          <w:color w:val="000000" w:themeColor="text1"/>
        </w:rPr>
        <w:t>Rodrigues</w:t>
      </w:r>
      <w:r w:rsidRPr="00F80E1E">
        <w:rPr>
          <w:color w:val="000000" w:themeColor="text1"/>
        </w:rPr>
        <w:t xml:space="preserve">, </w:t>
      </w:r>
      <w:r w:rsidRPr="00F80E1E">
        <w:rPr>
          <w:color w:val="000000" w:themeColor="text1"/>
        </w:rPr>
        <w:t>Eric</w:t>
      </w:r>
      <w:r w:rsidRPr="00F80E1E">
        <w:rPr>
          <w:color w:val="000000" w:themeColor="text1"/>
        </w:rPr>
        <w:t xml:space="preserve"> </w:t>
      </w:r>
      <w:r w:rsidRPr="00F80E1E">
        <w:rPr>
          <w:color w:val="000000" w:themeColor="text1"/>
        </w:rPr>
        <w:t>Sargiacomo</w:t>
      </w:r>
      <w:r w:rsidRPr="00F80E1E">
        <w:rPr>
          <w:color w:val="000000" w:themeColor="text1"/>
        </w:rPr>
        <w:t xml:space="preserve">, </w:t>
      </w:r>
      <w:r w:rsidRPr="00F80E1E">
        <w:rPr>
          <w:color w:val="000000" w:themeColor="text1"/>
        </w:rPr>
        <w:t>Stefano</w:t>
      </w:r>
      <w:r w:rsidRPr="00F80E1E">
        <w:rPr>
          <w:color w:val="000000" w:themeColor="text1"/>
        </w:rPr>
        <w:t xml:space="preserve"> </w:t>
      </w:r>
      <w:r w:rsidRPr="00F80E1E">
        <w:rPr>
          <w:color w:val="000000" w:themeColor="text1"/>
        </w:rPr>
        <w:t>Bonaccini</w:t>
      </w:r>
      <w:r w:rsidRPr="00F80E1E">
        <w:rPr>
          <w:color w:val="000000" w:themeColor="text1"/>
        </w:rPr>
        <w:t xml:space="preserve">, Claire Fita, Marko </w:t>
      </w:r>
      <w:r w:rsidRPr="00F80E1E">
        <w:rPr>
          <w:color w:val="000000" w:themeColor="text1"/>
        </w:rPr>
        <w:t>Vešligaj</w:t>
      </w:r>
      <w:r w:rsidRPr="00F80E1E">
        <w:rPr>
          <w:color w:val="000000" w:themeColor="text1"/>
        </w:rPr>
        <w:t xml:space="preserve">, Maria </w:t>
      </w:r>
      <w:r w:rsidRPr="00F80E1E">
        <w:rPr>
          <w:color w:val="000000" w:themeColor="text1"/>
        </w:rPr>
        <w:t>Noichl</w:t>
      </w:r>
      <w:r w:rsidRPr="00F80E1E">
        <w:rPr>
          <w:color w:val="000000" w:themeColor="text1"/>
        </w:rPr>
        <w:t xml:space="preserve">, Camilla </w:t>
      </w:r>
      <w:r w:rsidRPr="00F80E1E">
        <w:rPr>
          <w:color w:val="000000" w:themeColor="text1"/>
        </w:rPr>
        <w:t>Laureti</w:t>
      </w:r>
      <w:r w:rsidRPr="00F80E1E">
        <w:rPr>
          <w:color w:val="000000" w:themeColor="text1"/>
        </w:rPr>
        <w:t xml:space="preserve">, </w:t>
      </w:r>
      <w:r w:rsidRPr="00F80E1E">
        <w:rPr>
          <w:color w:val="000000" w:themeColor="text1"/>
        </w:rPr>
        <w:t>Heléne</w:t>
      </w:r>
      <w:r w:rsidRPr="00F80E1E">
        <w:rPr>
          <w:color w:val="000000" w:themeColor="text1"/>
        </w:rPr>
        <w:t xml:space="preserve"> </w:t>
      </w:r>
      <w:r w:rsidRPr="00F80E1E">
        <w:rPr>
          <w:color w:val="000000" w:themeColor="text1"/>
        </w:rPr>
        <w:t>Fritzon</w:t>
      </w:r>
      <w:r w:rsidRPr="00F80E1E">
        <w:rPr>
          <w:rStyle w:val="HideTWBExt"/>
          <w:b w:val="0"/>
        </w:rPr>
        <w:t>&lt;/Members&gt;</w:t>
      </w:r>
    </w:p>
    <w:p w:rsidR="00F80E1E" w:rsidRPr="00F80E1E" w:rsidP="00F80E1E" w14:paraId="59D28C0E" w14:textId="77777777">
      <w:pPr>
        <w:pStyle w:val="NormalBold"/>
        <w:rPr>
          <w:color w:val="000000" w:themeColor="text1"/>
        </w:rPr>
      </w:pPr>
      <w:r w:rsidRPr="00F80E1E">
        <w:rPr>
          <w:rStyle w:val="HideTWBExt"/>
          <w:b w:val="0"/>
        </w:rPr>
        <w:t>&lt;/RepeatBlock-By&gt;</w:t>
      </w:r>
    </w:p>
    <w:p w:rsidR="00F80E1E" w:rsidRPr="00F80E1E" w:rsidP="00F80E1E" w14:paraId="7D53D045"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1369E972" w14:textId="77777777">
      <w:pPr>
        <w:pStyle w:val="NormalBold"/>
        <w:rPr>
          <w:color w:val="000000" w:themeColor="text1"/>
        </w:rPr>
      </w:pPr>
      <w:r w:rsidRPr="00F80E1E">
        <w:rPr>
          <w:rStyle w:val="HideTWBExt"/>
          <w:b w:val="0"/>
        </w:rPr>
        <w:t>&lt;Article&gt;</w:t>
      </w:r>
      <w:r w:rsidRPr="00F80E1E">
        <w:rPr>
          <w:color w:val="000000" w:themeColor="text1"/>
        </w:rPr>
        <w:t>Artykuł 10 – ustęp 3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2E11E1"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12D6FFC" w14:textId="77777777">
            <w:pPr>
              <w:rPr>
                <w:color w:val="000000" w:themeColor="text1"/>
              </w:rPr>
            </w:pPr>
          </w:p>
        </w:tc>
      </w:tr>
      <w:tr w14:paraId="05B9502D"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2D70BDD4"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592F46BB" w14:textId="77777777">
            <w:pPr>
              <w:pStyle w:val="AmColumnHeading"/>
              <w:rPr>
                <w:color w:val="000000" w:themeColor="text1"/>
              </w:rPr>
            </w:pPr>
            <w:r w:rsidRPr="00F80E1E">
              <w:rPr>
                <w:color w:val="000000" w:themeColor="text1"/>
              </w:rPr>
              <w:t>Poprawka</w:t>
            </w:r>
          </w:p>
        </w:tc>
      </w:tr>
      <w:tr w14:paraId="034A76F6"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1457277" w14:textId="77777777">
            <w:pPr>
              <w:pStyle w:val="Normal6a"/>
              <w:rPr>
                <w:color w:val="000000" w:themeColor="text1"/>
              </w:rPr>
            </w:pPr>
            <w:r w:rsidRPr="00F80E1E">
              <w:rPr>
                <w:color w:val="000000" w:themeColor="text1"/>
              </w:rPr>
              <w:t>a)</w:t>
            </w:r>
            <w:r w:rsidRPr="00F80E1E">
              <w:rPr>
                <w:color w:val="000000" w:themeColor="text1"/>
              </w:rPr>
              <w:tab/>
              <w:t>ochrona jakości wody i zmniejszenie presji na zasoby wodne, ochrona gleby, gospodarka składnikami odżywczymi, ochrona różnorodności biologicznej, w tym elementów krajobrazu, oraz ograniczenie stosowania pestycydów;</w:t>
            </w:r>
          </w:p>
        </w:tc>
        <w:tc>
          <w:tcPr>
            <w:tcW w:w="4876" w:type="dxa"/>
            <w:tcBorders>
              <w:top w:val="nil"/>
              <w:left w:val="nil"/>
              <w:bottom w:val="nil"/>
              <w:right w:val="nil"/>
            </w:tcBorders>
          </w:tcPr>
          <w:p w:rsidR="00F80E1E" w:rsidRPr="00F80E1E" w:rsidP="00E224BD" w14:paraId="504507D6" w14:textId="77777777">
            <w:pPr>
              <w:pStyle w:val="Normal6a"/>
              <w:rPr>
                <w:color w:val="000000" w:themeColor="text1"/>
              </w:rPr>
            </w:pPr>
            <w:r w:rsidRPr="00F80E1E">
              <w:rPr>
                <w:color w:val="000000" w:themeColor="text1"/>
              </w:rPr>
              <w:t>a)</w:t>
            </w:r>
            <w:r w:rsidRPr="00F80E1E">
              <w:rPr>
                <w:color w:val="000000" w:themeColor="text1"/>
              </w:rPr>
              <w:tab/>
              <w:t xml:space="preserve">ochrona jakości wody i zmniejszenie presji na zasoby wodne, ochrona gleby, gospodarka składnikami odżywczymi, ochrona </w:t>
            </w:r>
            <w:r w:rsidRPr="00F80E1E">
              <w:rPr>
                <w:b/>
                <w:i/>
                <w:color w:val="000000" w:themeColor="text1"/>
              </w:rPr>
              <w:t>i odbudowa</w:t>
            </w:r>
            <w:r w:rsidRPr="00F80E1E">
              <w:rPr>
                <w:color w:val="000000" w:themeColor="text1"/>
              </w:rPr>
              <w:t xml:space="preserve"> różnorodności biologicznej, w tym elementów krajobrazu, oraz ograniczenie stosowania pestycydów;</w:t>
            </w:r>
          </w:p>
        </w:tc>
      </w:tr>
    </w:tbl>
    <w:p w:rsidR="00F80E1E" w:rsidRPr="00F80E1E" w:rsidP="00F80E1E" w14:paraId="5AC26327"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6E62BA51" w14:textId="77777777">
      <w:pPr>
        <w:rPr>
          <w:color w:val="000000" w:themeColor="text1"/>
        </w:rPr>
      </w:pPr>
      <w:r w:rsidRPr="00F80E1E">
        <w:rPr>
          <w:rStyle w:val="HideTWBExt"/>
        </w:rPr>
        <w:t>&lt;/Amend&gt;</w:t>
      </w:r>
    </w:p>
    <w:p w:rsidR="00F80E1E" w:rsidRPr="00F80E1E" w:rsidP="00F80E1E" w14:paraId="11BCE431" w14:textId="6E47037B">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2187</w:t>
      </w:r>
      <w:r w:rsidRPr="00F80E1E">
        <w:rPr>
          <w:rStyle w:val="HideTWBExt"/>
          <w:b w:val="0"/>
        </w:rPr>
        <w:t>&lt;/NumAm&gt;</w:t>
      </w:r>
    </w:p>
    <w:p w:rsidR="00F80E1E" w:rsidRPr="00F80E1E" w:rsidP="00F80E1E" w14:paraId="168AD3AA" w14:textId="77777777">
      <w:pPr>
        <w:pStyle w:val="NormalBold"/>
        <w:rPr>
          <w:color w:val="000000" w:themeColor="text1"/>
        </w:rPr>
      </w:pPr>
      <w:r w:rsidRPr="00F80E1E">
        <w:rPr>
          <w:rStyle w:val="HideTWBExt"/>
          <w:b w:val="0"/>
        </w:rPr>
        <w:t>&lt;RepeatBlock-By&gt;&lt;Members&gt;</w:t>
      </w:r>
      <w:r w:rsidRPr="00F80E1E">
        <w:rPr>
          <w:color w:val="000000" w:themeColor="text1"/>
        </w:rPr>
        <w:t>Stefano</w:t>
      </w:r>
      <w:r w:rsidRPr="00F80E1E">
        <w:rPr>
          <w:color w:val="000000" w:themeColor="text1"/>
        </w:rPr>
        <w:t xml:space="preserve"> </w:t>
      </w:r>
      <w:r w:rsidRPr="00F80E1E">
        <w:rPr>
          <w:color w:val="000000" w:themeColor="text1"/>
        </w:rPr>
        <w:t>Bonaccini</w:t>
      </w:r>
      <w:r w:rsidRPr="00F80E1E">
        <w:rPr>
          <w:color w:val="000000" w:themeColor="text1"/>
        </w:rPr>
        <w:t xml:space="preserve">, Dario </w:t>
      </w:r>
      <w:r w:rsidRPr="00F80E1E">
        <w:rPr>
          <w:color w:val="000000" w:themeColor="text1"/>
        </w:rPr>
        <w:t>Nardella</w:t>
      </w:r>
      <w:r w:rsidRPr="00F80E1E">
        <w:rPr>
          <w:rStyle w:val="HideTWBExt"/>
          <w:b w:val="0"/>
        </w:rPr>
        <w:t>&lt;/Members&gt;</w:t>
      </w:r>
    </w:p>
    <w:p w:rsidR="00F80E1E" w:rsidRPr="00F80E1E" w:rsidP="00F80E1E" w14:paraId="66E6EC82" w14:textId="77777777">
      <w:pPr>
        <w:pStyle w:val="NormalBold"/>
        <w:rPr>
          <w:color w:val="000000" w:themeColor="text1"/>
        </w:rPr>
      </w:pPr>
      <w:r w:rsidRPr="00F80E1E">
        <w:rPr>
          <w:rStyle w:val="HideTWBExt"/>
          <w:b w:val="0"/>
        </w:rPr>
        <w:t>&lt;/RepeatBlock-By&gt;</w:t>
      </w:r>
    </w:p>
    <w:p w:rsidR="00F80E1E" w:rsidRPr="00F80E1E" w:rsidP="00F80E1E" w14:paraId="440C2991"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21A3808F" w14:textId="77777777">
      <w:pPr>
        <w:pStyle w:val="NormalBold"/>
        <w:rPr>
          <w:color w:val="000000" w:themeColor="text1"/>
        </w:rPr>
      </w:pPr>
      <w:r w:rsidRPr="00F80E1E">
        <w:rPr>
          <w:rStyle w:val="HideTWBExt"/>
          <w:b w:val="0"/>
        </w:rPr>
        <w:t>&lt;Article&gt;</w:t>
      </w:r>
      <w:r w:rsidRPr="00F80E1E">
        <w:rPr>
          <w:color w:val="000000" w:themeColor="text1"/>
        </w:rPr>
        <w:t>Artykuł 10 – ustęp 3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3C4B3D"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1887C279" w14:textId="77777777">
            <w:pPr>
              <w:rPr>
                <w:color w:val="000000" w:themeColor="text1"/>
              </w:rPr>
            </w:pPr>
          </w:p>
        </w:tc>
      </w:tr>
      <w:tr w14:paraId="4034F56A"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31F2E3D"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1E3DB427" w14:textId="77777777">
            <w:pPr>
              <w:pStyle w:val="AmColumnHeading"/>
              <w:rPr>
                <w:color w:val="000000" w:themeColor="text1"/>
              </w:rPr>
            </w:pPr>
            <w:r w:rsidRPr="00F80E1E">
              <w:rPr>
                <w:color w:val="000000" w:themeColor="text1"/>
              </w:rPr>
              <w:t>Poprawka</w:t>
            </w:r>
          </w:p>
        </w:tc>
      </w:tr>
      <w:tr w14:paraId="3161F170"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AB7B4A8" w14:textId="77777777">
            <w:pPr>
              <w:pStyle w:val="Normal6a"/>
              <w:rPr>
                <w:color w:val="000000" w:themeColor="text1"/>
              </w:rPr>
            </w:pPr>
            <w:r w:rsidRPr="00F80E1E">
              <w:rPr>
                <w:color w:val="000000" w:themeColor="text1"/>
              </w:rPr>
              <w:t>a)</w:t>
            </w:r>
            <w:r w:rsidRPr="00F80E1E">
              <w:rPr>
                <w:color w:val="000000" w:themeColor="text1"/>
              </w:rPr>
              <w:tab/>
              <w:t>ochrona jakości wody i zmniejszenie presji na zasoby wodne, ochrona gleby, gospodarka składnikami odżywczymi, ochrona różnorodności biologicznej, w tym elementów krajobrazu, oraz ograniczenie stosowania pestycydów;</w:t>
            </w:r>
          </w:p>
        </w:tc>
        <w:tc>
          <w:tcPr>
            <w:tcW w:w="4876" w:type="dxa"/>
            <w:tcBorders>
              <w:top w:val="nil"/>
              <w:left w:val="nil"/>
              <w:bottom w:val="nil"/>
              <w:right w:val="nil"/>
            </w:tcBorders>
          </w:tcPr>
          <w:p w:rsidR="00F80E1E" w:rsidRPr="00F80E1E" w:rsidP="00E224BD" w14:paraId="049A6002" w14:textId="77777777">
            <w:pPr>
              <w:pStyle w:val="Normal6a"/>
              <w:rPr>
                <w:color w:val="000000" w:themeColor="text1"/>
              </w:rPr>
            </w:pPr>
            <w:r w:rsidRPr="00F80E1E">
              <w:rPr>
                <w:color w:val="000000" w:themeColor="text1"/>
              </w:rPr>
              <w:t>a)</w:t>
            </w:r>
            <w:r w:rsidRPr="00F80E1E">
              <w:rPr>
                <w:color w:val="000000" w:themeColor="text1"/>
              </w:rPr>
              <w:tab/>
              <w:t xml:space="preserve">ochrona jakości wody i zmniejszenie presji na zasoby wodne, ochrona </w:t>
            </w:r>
            <w:r w:rsidRPr="00F80E1E">
              <w:rPr>
                <w:b/>
                <w:i/>
                <w:color w:val="000000" w:themeColor="text1"/>
              </w:rPr>
              <w:t>i odbudowa</w:t>
            </w:r>
            <w:r w:rsidRPr="00F80E1E">
              <w:rPr>
                <w:color w:val="000000" w:themeColor="text1"/>
              </w:rPr>
              <w:t xml:space="preserve"> gleby, gospodarka składnikami odżywczymi, ochrona różnorodności biologicznej, w tym elementów krajobrazu, oraz ograniczenie stosowania pestycydów;</w:t>
            </w:r>
          </w:p>
        </w:tc>
      </w:tr>
    </w:tbl>
    <w:p w:rsidR="00F80E1E" w:rsidRPr="00F80E1E" w:rsidP="00F80E1E" w14:paraId="15781ED2"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3C431C8E" w14:textId="77777777">
      <w:pPr>
        <w:rPr>
          <w:color w:val="000000" w:themeColor="text1"/>
        </w:rPr>
      </w:pPr>
      <w:r w:rsidRPr="00F80E1E">
        <w:rPr>
          <w:rStyle w:val="HideTWBExt"/>
        </w:rPr>
        <w:t>&lt;/Amend&gt;</w:t>
      </w:r>
    </w:p>
    <w:p w:rsidR="00F80E1E" w:rsidRPr="00F80E1E" w:rsidP="00F80E1E" w14:paraId="3CD468D4" w14:textId="6064A185">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2188</w:t>
      </w:r>
      <w:r w:rsidRPr="00F80E1E">
        <w:rPr>
          <w:rStyle w:val="HideTWBExt"/>
          <w:b w:val="0"/>
        </w:rPr>
        <w:t>&lt;/NumAm&gt;</w:t>
      </w:r>
    </w:p>
    <w:p w:rsidR="00F80E1E" w:rsidRPr="00F80E1E" w:rsidP="00F80E1E" w14:paraId="3BC65A31" w14:textId="77777777">
      <w:pPr>
        <w:pStyle w:val="NormalBold"/>
        <w:rPr>
          <w:color w:val="000000" w:themeColor="text1"/>
        </w:rPr>
      </w:pPr>
      <w:r w:rsidRPr="00F80E1E">
        <w:rPr>
          <w:rStyle w:val="HideTWBExt"/>
          <w:b w:val="0"/>
        </w:rPr>
        <w:t>&lt;RepeatBlock-By&gt;&lt;Members&gt;</w:t>
      </w:r>
      <w:r w:rsidRPr="00F80E1E">
        <w:rPr>
          <w:color w:val="000000" w:themeColor="text1"/>
        </w:rPr>
        <w:t>Jessika</w:t>
      </w:r>
      <w:r w:rsidRPr="00F80E1E">
        <w:rPr>
          <w:color w:val="000000" w:themeColor="text1"/>
        </w:rPr>
        <w:t xml:space="preserve"> van </w:t>
      </w:r>
      <w:r w:rsidRPr="00F80E1E">
        <w:rPr>
          <w:color w:val="000000" w:themeColor="text1"/>
        </w:rPr>
        <w:t>Leeuwen</w:t>
      </w:r>
      <w:r w:rsidRPr="00F80E1E">
        <w:rPr>
          <w:color w:val="000000" w:themeColor="text1"/>
        </w:rPr>
        <w:t xml:space="preserve">, Sander </w:t>
      </w:r>
      <w:r w:rsidRPr="00F80E1E">
        <w:rPr>
          <w:color w:val="000000" w:themeColor="text1"/>
        </w:rPr>
        <w:t>Smit</w:t>
      </w:r>
      <w:r w:rsidRPr="00F80E1E">
        <w:rPr>
          <w:color w:val="000000" w:themeColor="text1"/>
        </w:rPr>
        <w:t xml:space="preserve">, Céline </w:t>
      </w:r>
      <w:r w:rsidRPr="00F80E1E">
        <w:rPr>
          <w:color w:val="000000" w:themeColor="text1"/>
        </w:rPr>
        <w:t>Imart</w:t>
      </w:r>
      <w:r w:rsidRPr="00F80E1E">
        <w:rPr>
          <w:rStyle w:val="HideTWBExt"/>
          <w:b w:val="0"/>
        </w:rPr>
        <w:t>&lt;/Members&gt;</w:t>
      </w:r>
    </w:p>
    <w:p w:rsidR="00F80E1E" w:rsidRPr="00F80E1E" w:rsidP="00F80E1E" w14:paraId="437EE716" w14:textId="77777777">
      <w:pPr>
        <w:pStyle w:val="NormalBold"/>
        <w:rPr>
          <w:color w:val="000000" w:themeColor="text1"/>
        </w:rPr>
      </w:pPr>
      <w:r w:rsidRPr="00F80E1E">
        <w:rPr>
          <w:rStyle w:val="HideTWBExt"/>
          <w:b w:val="0"/>
        </w:rPr>
        <w:t>&lt;/RepeatBlock-By&gt;</w:t>
      </w:r>
    </w:p>
    <w:p w:rsidR="00F80E1E" w:rsidRPr="00F80E1E" w:rsidP="00F80E1E" w14:paraId="7674164C"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E88639C" w14:textId="77777777">
      <w:pPr>
        <w:pStyle w:val="NormalBold"/>
        <w:rPr>
          <w:color w:val="000000" w:themeColor="text1"/>
        </w:rPr>
      </w:pPr>
      <w:r w:rsidRPr="00F80E1E">
        <w:rPr>
          <w:rStyle w:val="HideTWBExt"/>
          <w:b w:val="0"/>
        </w:rPr>
        <w:t>&lt;Article&gt;</w:t>
      </w:r>
      <w:r w:rsidRPr="00F80E1E">
        <w:rPr>
          <w:color w:val="000000" w:themeColor="text1"/>
        </w:rPr>
        <w:t>Artykuł 10 – ustęp 3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ECB66F"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1623735" w14:textId="77777777">
            <w:pPr>
              <w:rPr>
                <w:color w:val="000000" w:themeColor="text1"/>
              </w:rPr>
            </w:pPr>
          </w:p>
        </w:tc>
      </w:tr>
      <w:tr w14:paraId="250A5FB1"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71F936B"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1675A91" w14:textId="77777777">
            <w:pPr>
              <w:pStyle w:val="AmColumnHeading"/>
              <w:rPr>
                <w:color w:val="000000" w:themeColor="text1"/>
              </w:rPr>
            </w:pPr>
            <w:r w:rsidRPr="00F80E1E">
              <w:rPr>
                <w:color w:val="000000" w:themeColor="text1"/>
              </w:rPr>
              <w:t>Poprawka</w:t>
            </w:r>
          </w:p>
        </w:tc>
      </w:tr>
      <w:tr w14:paraId="27B36A33"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A05DC40" w14:textId="77777777">
            <w:pPr>
              <w:pStyle w:val="Normal6a"/>
              <w:rPr>
                <w:color w:val="000000" w:themeColor="text1"/>
              </w:rPr>
            </w:pPr>
            <w:r w:rsidRPr="00F80E1E">
              <w:rPr>
                <w:color w:val="000000" w:themeColor="text1"/>
              </w:rPr>
              <w:t>a)</w:t>
            </w:r>
            <w:r w:rsidRPr="00F80E1E">
              <w:rPr>
                <w:color w:val="000000" w:themeColor="text1"/>
              </w:rPr>
              <w:tab/>
              <w:t xml:space="preserve">ochrona jakości wody i zmniejszenie presji na zasoby wodne, ochrona gleby, gospodarka składnikami odżywczymi, </w:t>
            </w:r>
            <w:r w:rsidRPr="00F80E1E">
              <w:rPr>
                <w:b/>
                <w:i/>
                <w:color w:val="000000" w:themeColor="text1"/>
              </w:rPr>
              <w:t>ochrona różnorodności biologicznej, w tym elementów krajobrazu,</w:t>
            </w:r>
            <w:r w:rsidRPr="00F80E1E">
              <w:rPr>
                <w:color w:val="000000" w:themeColor="text1"/>
              </w:rPr>
              <w:t xml:space="preserve"> oraz ograniczenie </w:t>
            </w:r>
            <w:r w:rsidRPr="00F80E1E">
              <w:rPr>
                <w:b/>
                <w:i/>
                <w:color w:val="000000" w:themeColor="text1"/>
              </w:rPr>
              <w:t>stosowania pestycydów</w:t>
            </w:r>
            <w:r w:rsidRPr="00F80E1E">
              <w:rPr>
                <w:color w:val="000000" w:themeColor="text1"/>
              </w:rPr>
              <w:t>;</w:t>
            </w:r>
          </w:p>
        </w:tc>
        <w:tc>
          <w:tcPr>
            <w:tcW w:w="4876" w:type="dxa"/>
            <w:tcBorders>
              <w:top w:val="nil"/>
              <w:left w:val="nil"/>
              <w:bottom w:val="nil"/>
              <w:right w:val="nil"/>
            </w:tcBorders>
          </w:tcPr>
          <w:p w:rsidR="00F80E1E" w:rsidRPr="00F80E1E" w:rsidP="00E224BD" w14:paraId="6DDF39A5" w14:textId="77777777">
            <w:pPr>
              <w:pStyle w:val="Normal6a"/>
              <w:rPr>
                <w:color w:val="000000" w:themeColor="text1"/>
              </w:rPr>
            </w:pPr>
            <w:r w:rsidRPr="00F80E1E">
              <w:rPr>
                <w:color w:val="000000" w:themeColor="text1"/>
              </w:rPr>
              <w:t>a)</w:t>
            </w:r>
            <w:r w:rsidRPr="00F80E1E">
              <w:rPr>
                <w:color w:val="000000" w:themeColor="text1"/>
              </w:rPr>
              <w:tab/>
              <w:t xml:space="preserve">ochrona jakości wody i zmniejszenie presji na zasoby wodne, ochrona gleby, gospodarka składnikami odżywczymi, </w:t>
            </w:r>
            <w:r w:rsidRPr="00F80E1E">
              <w:rPr>
                <w:b/>
                <w:i/>
                <w:color w:val="000000" w:themeColor="text1"/>
              </w:rPr>
              <w:t>poprawa efektywności wykorzystania składników odżywczych, rolnictwo precyzyjne</w:t>
            </w:r>
            <w:r w:rsidRPr="00F80E1E">
              <w:rPr>
                <w:color w:val="000000" w:themeColor="text1"/>
              </w:rPr>
              <w:t xml:space="preserve"> oraz ograniczenie </w:t>
            </w:r>
            <w:r w:rsidRPr="00F80E1E">
              <w:rPr>
                <w:b/>
                <w:i/>
                <w:color w:val="000000" w:themeColor="text1"/>
              </w:rPr>
              <w:t>strat składników odżywczych</w:t>
            </w:r>
            <w:r w:rsidRPr="00F80E1E">
              <w:rPr>
                <w:color w:val="000000" w:themeColor="text1"/>
              </w:rPr>
              <w:t>;</w:t>
            </w:r>
          </w:p>
        </w:tc>
      </w:tr>
    </w:tbl>
    <w:p w:rsidR="00F80E1E" w:rsidRPr="00F80E1E" w:rsidP="00F80E1E" w14:paraId="28FDF8BA"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323BB503" w14:textId="77777777">
      <w:pPr>
        <w:rPr>
          <w:color w:val="000000" w:themeColor="text1"/>
        </w:rPr>
      </w:pPr>
      <w:r w:rsidRPr="00F80E1E">
        <w:rPr>
          <w:rStyle w:val="HideTWBExt"/>
        </w:rPr>
        <w:t>&lt;/Amend&gt;</w:t>
      </w:r>
    </w:p>
    <w:p w:rsidR="00F80E1E" w:rsidRPr="00F80E1E" w:rsidP="00F80E1E" w14:paraId="3BCD3928" w14:textId="6F1763D8">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2189</w:t>
      </w:r>
      <w:r w:rsidRPr="00F80E1E">
        <w:rPr>
          <w:rStyle w:val="HideTWBExt"/>
          <w:b w:val="0"/>
        </w:rPr>
        <w:t>&lt;/NumAm&gt;</w:t>
      </w:r>
    </w:p>
    <w:p w:rsidR="00F80E1E" w:rsidRPr="00F80E1E" w:rsidP="00F80E1E" w14:paraId="4B168700" w14:textId="77777777">
      <w:pPr>
        <w:pStyle w:val="NormalBold"/>
        <w:rPr>
          <w:color w:val="000000" w:themeColor="text1"/>
        </w:rPr>
      </w:pPr>
      <w:r w:rsidRPr="00F80E1E">
        <w:rPr>
          <w:rStyle w:val="HideTWBExt"/>
          <w:b w:val="0"/>
        </w:rPr>
        <w:t>&lt;RepeatBlock-By&gt;&lt;Members&gt;</w:t>
      </w:r>
      <w:r w:rsidRPr="00F80E1E">
        <w:rPr>
          <w:color w:val="000000" w:themeColor="text1"/>
        </w:rPr>
        <w:t xml:space="preserve">Luke </w:t>
      </w:r>
      <w:r w:rsidRPr="00F80E1E">
        <w:rPr>
          <w:color w:val="000000" w:themeColor="text1"/>
        </w:rPr>
        <w:t>Ming</w:t>
      </w:r>
      <w:r w:rsidRPr="00F80E1E">
        <w:rPr>
          <w:color w:val="000000" w:themeColor="text1"/>
        </w:rPr>
        <w:t xml:space="preserve"> Flanagan, </w:t>
      </w:r>
      <w:r w:rsidRPr="00F80E1E">
        <w:rPr>
          <w:color w:val="000000" w:themeColor="text1"/>
        </w:rPr>
        <w:t>Konstantinos</w:t>
      </w:r>
      <w:r w:rsidRPr="00F80E1E">
        <w:rPr>
          <w:color w:val="000000" w:themeColor="text1"/>
        </w:rPr>
        <w:t xml:space="preserve"> </w:t>
      </w:r>
      <w:r w:rsidRPr="00F80E1E">
        <w:rPr>
          <w:color w:val="000000" w:themeColor="text1"/>
        </w:rPr>
        <w:t>Arvanitis</w:t>
      </w:r>
      <w:r w:rsidRPr="00F80E1E">
        <w:rPr>
          <w:color w:val="000000" w:themeColor="text1"/>
        </w:rPr>
        <w:t xml:space="preserve">, Sebastian </w:t>
      </w:r>
      <w:r w:rsidRPr="00F80E1E">
        <w:rPr>
          <w:color w:val="000000" w:themeColor="text1"/>
        </w:rPr>
        <w:t>Everding</w:t>
      </w:r>
      <w:r w:rsidRPr="00F80E1E">
        <w:rPr>
          <w:color w:val="000000" w:themeColor="text1"/>
        </w:rPr>
        <w:t xml:space="preserve">, </w:t>
      </w:r>
      <w:r w:rsidRPr="00F80E1E">
        <w:rPr>
          <w:color w:val="000000" w:themeColor="text1"/>
        </w:rPr>
        <w:t>Arash</w:t>
      </w:r>
      <w:r w:rsidRPr="00F80E1E">
        <w:rPr>
          <w:color w:val="000000" w:themeColor="text1"/>
        </w:rPr>
        <w:t xml:space="preserve"> </w:t>
      </w:r>
      <w:r w:rsidRPr="00F80E1E">
        <w:rPr>
          <w:color w:val="000000" w:themeColor="text1"/>
        </w:rPr>
        <w:t>Saeidi</w:t>
      </w:r>
      <w:r w:rsidRPr="00F80E1E">
        <w:rPr>
          <w:rStyle w:val="HideTWBExt"/>
          <w:b w:val="0"/>
        </w:rPr>
        <w:t>&lt;/Members&gt;</w:t>
      </w:r>
    </w:p>
    <w:p w:rsidR="00F80E1E" w:rsidRPr="00F80E1E" w:rsidP="00F80E1E" w14:paraId="3A45F22D" w14:textId="77777777">
      <w:pPr>
        <w:rPr>
          <w:color w:val="000000" w:themeColor="text1"/>
        </w:rPr>
      </w:pPr>
      <w:r w:rsidRPr="00F80E1E">
        <w:rPr>
          <w:rStyle w:val="HideTWBExt"/>
        </w:rPr>
        <w:t>&lt;AuNomDe&gt;</w:t>
      </w:r>
      <w:r w:rsidRPr="00F80E1E">
        <w:rPr>
          <w:rStyle w:val="HideTWBInt"/>
        </w:rPr>
        <w:t>{The Left}</w:t>
      </w:r>
      <w:r w:rsidRPr="00F80E1E">
        <w:rPr>
          <w:color w:val="000000" w:themeColor="text1"/>
        </w:rPr>
        <w:t xml:space="preserve">w imieniu grupy The </w:t>
      </w:r>
      <w:r w:rsidRPr="00F80E1E">
        <w:rPr>
          <w:color w:val="000000" w:themeColor="text1"/>
        </w:rPr>
        <w:t>Left</w:t>
      </w:r>
      <w:r w:rsidRPr="00F80E1E">
        <w:rPr>
          <w:rStyle w:val="HideTWBExt"/>
        </w:rPr>
        <w:t>&lt;/AuNomDe&gt;</w:t>
      </w:r>
    </w:p>
    <w:p w:rsidR="00F80E1E" w:rsidRPr="00F80E1E" w:rsidP="00F80E1E" w14:paraId="286886C2" w14:textId="77777777">
      <w:pPr>
        <w:pStyle w:val="NormalBold"/>
        <w:rPr>
          <w:color w:val="000000" w:themeColor="text1"/>
        </w:rPr>
      </w:pPr>
      <w:r w:rsidRPr="00F80E1E">
        <w:rPr>
          <w:rStyle w:val="HideTWBExt"/>
          <w:b w:val="0"/>
        </w:rPr>
        <w:t>&lt;/RepeatBlock-By&gt;</w:t>
      </w:r>
    </w:p>
    <w:p w:rsidR="00F80E1E" w:rsidRPr="00F80E1E" w:rsidP="00F80E1E" w14:paraId="4D069538"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10976FE5" w14:textId="77777777">
      <w:pPr>
        <w:pStyle w:val="NormalBold"/>
        <w:rPr>
          <w:color w:val="000000" w:themeColor="text1"/>
        </w:rPr>
      </w:pPr>
      <w:r w:rsidRPr="00F80E1E">
        <w:rPr>
          <w:rStyle w:val="HideTWBExt"/>
          <w:b w:val="0"/>
        </w:rPr>
        <w:t>&lt;Article&gt;</w:t>
      </w:r>
      <w:r w:rsidRPr="00F80E1E">
        <w:rPr>
          <w:color w:val="000000" w:themeColor="text1"/>
        </w:rPr>
        <w:t>Artykuł 10 – ustęp 3 – litera 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5B3966"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1CAC62E9" w14:textId="77777777">
            <w:pPr>
              <w:rPr>
                <w:color w:val="000000" w:themeColor="text1"/>
              </w:rPr>
            </w:pPr>
          </w:p>
        </w:tc>
      </w:tr>
      <w:tr w14:paraId="156BDFCE"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72B5ACBB"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3EB0885B" w14:textId="77777777">
            <w:pPr>
              <w:pStyle w:val="AmColumnHeading"/>
              <w:rPr>
                <w:color w:val="000000" w:themeColor="text1"/>
              </w:rPr>
            </w:pPr>
            <w:r w:rsidRPr="00F80E1E">
              <w:rPr>
                <w:color w:val="000000" w:themeColor="text1"/>
              </w:rPr>
              <w:t>Poprawka</w:t>
            </w:r>
          </w:p>
        </w:tc>
      </w:tr>
      <w:tr w14:paraId="1D69164F"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6675A605" w14:textId="77777777">
            <w:pPr>
              <w:pStyle w:val="Normal6a"/>
              <w:rPr>
                <w:color w:val="000000" w:themeColor="text1"/>
              </w:rPr>
            </w:pPr>
            <w:r w:rsidRPr="00F80E1E">
              <w:rPr>
                <w:color w:val="000000" w:themeColor="text1"/>
              </w:rPr>
              <w:t>a)</w:t>
            </w:r>
            <w:r w:rsidRPr="00F80E1E">
              <w:rPr>
                <w:color w:val="000000" w:themeColor="text1"/>
              </w:rPr>
              <w:tab/>
              <w:t>ochrona jakości wody i zmniejszenie presji na zasoby wodne</w:t>
            </w:r>
            <w:r w:rsidRPr="00F80E1E">
              <w:rPr>
                <w:b/>
                <w:i/>
                <w:color w:val="000000" w:themeColor="text1"/>
              </w:rPr>
              <w:t>, ochrona gleby, gospodarka składnikami odżywczymi, ochrona różnorodności biologicznej, w tym elementów krajobrazu, oraz ograniczenie stosowania pestycydów</w:t>
            </w:r>
            <w:r w:rsidRPr="00F80E1E">
              <w:rPr>
                <w:color w:val="000000" w:themeColor="text1"/>
              </w:rPr>
              <w:t>;</w:t>
            </w:r>
          </w:p>
        </w:tc>
        <w:tc>
          <w:tcPr>
            <w:tcW w:w="4876" w:type="dxa"/>
            <w:tcBorders>
              <w:top w:val="nil"/>
              <w:left w:val="nil"/>
              <w:bottom w:val="nil"/>
              <w:right w:val="nil"/>
            </w:tcBorders>
          </w:tcPr>
          <w:p w:rsidR="00F80E1E" w:rsidRPr="00F80E1E" w:rsidP="00E224BD" w14:paraId="4A6EF2E5" w14:textId="77777777">
            <w:pPr>
              <w:pStyle w:val="Normal6a"/>
              <w:rPr>
                <w:color w:val="000000" w:themeColor="text1"/>
              </w:rPr>
            </w:pPr>
            <w:r w:rsidRPr="00F80E1E">
              <w:rPr>
                <w:color w:val="000000" w:themeColor="text1"/>
              </w:rPr>
              <w:t>a)</w:t>
            </w:r>
            <w:r w:rsidRPr="00F80E1E">
              <w:rPr>
                <w:color w:val="000000" w:themeColor="text1"/>
              </w:rPr>
              <w:tab/>
              <w:t xml:space="preserve">ochrona jakości wody i zmniejszenie presji na zasoby wodne </w:t>
            </w:r>
            <w:r w:rsidRPr="00F80E1E">
              <w:rPr>
                <w:b/>
                <w:i/>
                <w:color w:val="000000" w:themeColor="text1"/>
              </w:rPr>
              <w:t>w związku z obniżaniem się poziomu wód gruntowych, zanieczyszczeniami pochodzenia rolniczego, eutrofizacją i zanieczyszczonym spływem powierzchniowym</w:t>
            </w:r>
            <w:r w:rsidRPr="00F80E1E">
              <w:rPr>
                <w:color w:val="000000" w:themeColor="text1"/>
              </w:rPr>
              <w:t>;</w:t>
            </w:r>
          </w:p>
        </w:tc>
      </w:tr>
    </w:tbl>
    <w:p w:rsidR="00F80E1E" w:rsidRPr="00F80E1E" w:rsidP="00F80E1E" w14:paraId="63898361"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2D82004C" w14:textId="77777777">
      <w:pPr>
        <w:rPr>
          <w:color w:val="000000" w:themeColor="text1"/>
        </w:rPr>
      </w:pPr>
      <w:r w:rsidRPr="00F80E1E">
        <w:rPr>
          <w:rStyle w:val="HideTWBExt"/>
        </w:rPr>
        <w:t>&lt;/Amend&gt;</w:t>
      </w:r>
    </w:p>
    <w:p w:rsidR="00F80E1E" w:rsidRPr="00F80E1E" w:rsidP="00F80E1E" w14:paraId="14ED5200" w14:textId="0EC1F36A">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2190</w:t>
      </w:r>
      <w:r w:rsidRPr="00F80E1E">
        <w:rPr>
          <w:rStyle w:val="HideTWBExt"/>
          <w:b w:val="0"/>
        </w:rPr>
        <w:t>&lt;/NumAm&gt;</w:t>
      </w:r>
    </w:p>
    <w:p w:rsidR="00F80E1E" w:rsidRPr="00F80E1E" w:rsidP="00F80E1E" w14:paraId="6F6F7A2D" w14:textId="77777777">
      <w:pPr>
        <w:pStyle w:val="NormalBold"/>
        <w:rPr>
          <w:color w:val="000000" w:themeColor="text1"/>
        </w:rPr>
      </w:pPr>
      <w:r w:rsidRPr="00F80E1E">
        <w:rPr>
          <w:rStyle w:val="HideTWBExt"/>
          <w:b w:val="0"/>
        </w:rPr>
        <w:t>&lt;RepeatBlock-By&gt;&lt;Members&gt;</w:t>
      </w:r>
      <w:r w:rsidRPr="00F80E1E">
        <w:rPr>
          <w:color w:val="000000" w:themeColor="text1"/>
        </w:rPr>
        <w:t>Thomas Waitz</w:t>
      </w:r>
      <w:r w:rsidRPr="00F80E1E">
        <w:rPr>
          <w:rStyle w:val="HideTWBExt"/>
          <w:b w:val="0"/>
        </w:rPr>
        <w:t>&lt;/Members&gt;</w:t>
      </w:r>
    </w:p>
    <w:p w:rsidR="00F80E1E" w:rsidRPr="00F80E1E" w:rsidP="00F80E1E" w14:paraId="22AF08AF" w14:textId="77777777">
      <w:pPr>
        <w:rPr>
          <w:color w:val="000000" w:themeColor="text1"/>
        </w:rPr>
      </w:pPr>
      <w:r w:rsidRPr="00F80E1E">
        <w:rPr>
          <w:rStyle w:val="HideTWBExt"/>
        </w:rPr>
        <w:t>&lt;AuNomDe&gt;</w:t>
      </w:r>
      <w:r w:rsidRPr="00F80E1E">
        <w:rPr>
          <w:rStyle w:val="HideTWBInt"/>
        </w:rPr>
        <w:t>{Verts/ALE}</w:t>
      </w:r>
      <w:r w:rsidRPr="00F80E1E">
        <w:rPr>
          <w:color w:val="000000" w:themeColor="text1"/>
        </w:rPr>
        <w:t xml:space="preserve">w imieniu grupy </w:t>
      </w:r>
      <w:r w:rsidRPr="00F80E1E">
        <w:rPr>
          <w:color w:val="000000" w:themeColor="text1"/>
        </w:rPr>
        <w:t>Verts</w:t>
      </w:r>
      <w:r w:rsidRPr="00F80E1E">
        <w:rPr>
          <w:color w:val="000000" w:themeColor="text1"/>
        </w:rPr>
        <w:t>/ALE</w:t>
      </w:r>
      <w:r w:rsidRPr="00F80E1E">
        <w:rPr>
          <w:rStyle w:val="HideTWBExt"/>
        </w:rPr>
        <w:t>&lt;/AuNomDe&gt;</w:t>
      </w:r>
    </w:p>
    <w:p w:rsidR="00F80E1E" w:rsidRPr="00F80E1E" w:rsidP="00F80E1E" w14:paraId="2FECF0A0" w14:textId="77777777">
      <w:pPr>
        <w:pStyle w:val="NormalBold"/>
        <w:rPr>
          <w:color w:val="000000" w:themeColor="text1"/>
        </w:rPr>
      </w:pPr>
      <w:r w:rsidRPr="00F80E1E">
        <w:rPr>
          <w:rStyle w:val="HideTWBExt"/>
          <w:b w:val="0"/>
        </w:rPr>
        <w:t>&lt;/RepeatBlock-By&gt;</w:t>
      </w:r>
    </w:p>
    <w:p w:rsidR="00F80E1E" w:rsidRPr="00F80E1E" w:rsidP="00F80E1E" w14:paraId="2FD7F5CE"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0AFDA4D9" w14:textId="77777777">
      <w:pPr>
        <w:pStyle w:val="NormalBold"/>
        <w:rPr>
          <w:color w:val="000000" w:themeColor="text1"/>
        </w:rPr>
      </w:pPr>
      <w:r w:rsidRPr="00F80E1E">
        <w:rPr>
          <w:rStyle w:val="HideTWBExt"/>
          <w:b w:val="0"/>
        </w:rPr>
        <w:t>&lt;Article&gt;</w:t>
      </w:r>
      <w:r w:rsidRPr="00F80E1E">
        <w:rPr>
          <w:color w:val="000000" w:themeColor="text1"/>
        </w:rPr>
        <w:t xml:space="preserve">Artykuł 10 – ustęp 3 – litera a </w:t>
      </w:r>
      <w:r w:rsidRPr="00F80E1E">
        <w:rPr>
          <w:color w:val="000000" w:themeColor="text1"/>
        </w:rPr>
        <w:t>a</w:t>
      </w:r>
      <w:r w:rsidRPr="00F80E1E">
        <w:rPr>
          <w:color w:val="000000" w:themeColor="text1"/>
        </w:rPr>
        <w:t xml:space="preserve"> (nowa)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BC1119"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FA9D779" w14:textId="77777777">
            <w:pPr>
              <w:rPr>
                <w:color w:val="000000" w:themeColor="text1"/>
              </w:rPr>
            </w:pPr>
          </w:p>
        </w:tc>
      </w:tr>
      <w:tr w14:paraId="602AFDEA"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6E8EB9C"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40A39F81" w14:textId="77777777">
            <w:pPr>
              <w:pStyle w:val="AmColumnHeading"/>
              <w:rPr>
                <w:color w:val="000000" w:themeColor="text1"/>
              </w:rPr>
            </w:pPr>
            <w:r w:rsidRPr="00F80E1E">
              <w:rPr>
                <w:color w:val="000000" w:themeColor="text1"/>
              </w:rPr>
              <w:t>Poprawka</w:t>
            </w:r>
          </w:p>
        </w:tc>
      </w:tr>
      <w:tr w14:paraId="04CBA52C"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6C5BE2FB" w14:textId="77777777">
            <w:pPr>
              <w:pStyle w:val="Normal6a"/>
              <w:rPr>
                <w:color w:val="000000" w:themeColor="text1"/>
              </w:rPr>
            </w:pPr>
          </w:p>
        </w:tc>
        <w:tc>
          <w:tcPr>
            <w:tcW w:w="4876" w:type="dxa"/>
            <w:tcBorders>
              <w:top w:val="nil"/>
              <w:left w:val="nil"/>
              <w:bottom w:val="nil"/>
              <w:right w:val="nil"/>
            </w:tcBorders>
          </w:tcPr>
          <w:p w:rsidR="00F80E1E" w:rsidRPr="00F80E1E" w:rsidP="00E224BD" w14:paraId="1C1FA362" w14:textId="77777777">
            <w:pPr>
              <w:pStyle w:val="Normal6a"/>
              <w:rPr>
                <w:color w:val="000000" w:themeColor="text1"/>
              </w:rPr>
            </w:pPr>
            <w:r w:rsidRPr="00F80E1E">
              <w:rPr>
                <w:b/>
                <w:i/>
                <w:color w:val="000000" w:themeColor="text1"/>
              </w:rPr>
              <w:t>aa)</w:t>
            </w:r>
            <w:r w:rsidRPr="00F80E1E">
              <w:rPr>
                <w:b/>
                <w:i/>
                <w:color w:val="000000" w:themeColor="text1"/>
              </w:rPr>
              <w:tab/>
              <w:t xml:space="preserve">przeciwdziałanie utracie różnorodności biologicznej oraz wspieranie jej ochrony i odbudowy, wzmacnianie funkcji ekosystemowych, w tym zachowanie siedlisk, łączności siedlisk i elementów krajobrazu, w celu zwiększenia liczebności gatunków pożytecznych, takich jak zapylacze i drapieżniki </w:t>
            </w:r>
            <w:r w:rsidRPr="00F80E1E">
              <w:rPr>
                <w:b/>
                <w:i/>
                <w:color w:val="000000" w:themeColor="text1"/>
              </w:rPr>
              <w:t>agrofagów</w:t>
            </w:r>
            <w:r w:rsidRPr="00F80E1E">
              <w:rPr>
                <w:b/>
                <w:i/>
                <w:color w:val="000000" w:themeColor="text1"/>
              </w:rPr>
              <w:t>;</w:t>
            </w:r>
          </w:p>
        </w:tc>
      </w:tr>
    </w:tbl>
    <w:p w:rsidR="00F80E1E" w:rsidRPr="00F80E1E" w:rsidP="00F80E1E" w14:paraId="138C2FCD"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04128266" w14:textId="77777777">
      <w:pPr>
        <w:rPr>
          <w:color w:val="000000" w:themeColor="text1"/>
        </w:rPr>
      </w:pPr>
      <w:r w:rsidRPr="00F80E1E">
        <w:rPr>
          <w:rStyle w:val="HideTWBExt"/>
        </w:rPr>
        <w:t>&lt;/Amend&gt;</w:t>
      </w:r>
    </w:p>
    <w:p w:rsidR="00F80E1E" w:rsidRPr="00F80E1E" w:rsidP="00F80E1E" w14:paraId="35E52D94" w14:textId="45368EAB">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2191</w:t>
      </w:r>
      <w:r w:rsidRPr="00F80E1E">
        <w:rPr>
          <w:rStyle w:val="HideTWBExt"/>
          <w:b w:val="0"/>
        </w:rPr>
        <w:t>&lt;/NumAm&gt;</w:t>
      </w:r>
    </w:p>
    <w:p w:rsidR="00F80E1E" w:rsidRPr="00F80E1E" w:rsidP="00F80E1E" w14:paraId="34125B36" w14:textId="77777777">
      <w:pPr>
        <w:pStyle w:val="NormalBold"/>
        <w:rPr>
          <w:color w:val="000000" w:themeColor="text1"/>
        </w:rPr>
      </w:pPr>
      <w:r w:rsidRPr="00F80E1E">
        <w:rPr>
          <w:rStyle w:val="HideTWBExt"/>
          <w:b w:val="0"/>
        </w:rPr>
        <w:t>&lt;RepeatBlock-By&gt;&lt;Members&gt;</w:t>
      </w:r>
      <w:r w:rsidRPr="00F80E1E">
        <w:rPr>
          <w:color w:val="000000" w:themeColor="text1"/>
        </w:rPr>
        <w:t xml:space="preserve">Luke </w:t>
      </w:r>
      <w:r w:rsidRPr="00F80E1E">
        <w:rPr>
          <w:color w:val="000000" w:themeColor="text1"/>
        </w:rPr>
        <w:t>Ming</w:t>
      </w:r>
      <w:r w:rsidRPr="00F80E1E">
        <w:rPr>
          <w:color w:val="000000" w:themeColor="text1"/>
        </w:rPr>
        <w:t xml:space="preserve"> Flanagan, </w:t>
      </w:r>
      <w:r w:rsidRPr="00F80E1E">
        <w:rPr>
          <w:color w:val="000000" w:themeColor="text1"/>
        </w:rPr>
        <w:t>Konstantinos</w:t>
      </w:r>
      <w:r w:rsidRPr="00F80E1E">
        <w:rPr>
          <w:color w:val="000000" w:themeColor="text1"/>
        </w:rPr>
        <w:t xml:space="preserve"> </w:t>
      </w:r>
      <w:r w:rsidRPr="00F80E1E">
        <w:rPr>
          <w:color w:val="000000" w:themeColor="text1"/>
        </w:rPr>
        <w:t>Arvanitis</w:t>
      </w:r>
      <w:r w:rsidRPr="00F80E1E">
        <w:rPr>
          <w:color w:val="000000" w:themeColor="text1"/>
        </w:rPr>
        <w:t xml:space="preserve">, Sebastian </w:t>
      </w:r>
      <w:r w:rsidRPr="00F80E1E">
        <w:rPr>
          <w:color w:val="000000" w:themeColor="text1"/>
        </w:rPr>
        <w:t>Everding</w:t>
      </w:r>
      <w:r w:rsidRPr="00F80E1E">
        <w:rPr>
          <w:color w:val="000000" w:themeColor="text1"/>
        </w:rPr>
        <w:t xml:space="preserve">, </w:t>
      </w:r>
      <w:r w:rsidRPr="00F80E1E">
        <w:rPr>
          <w:color w:val="000000" w:themeColor="text1"/>
        </w:rPr>
        <w:t>Anja</w:t>
      </w:r>
      <w:r w:rsidRPr="00F80E1E">
        <w:rPr>
          <w:color w:val="000000" w:themeColor="text1"/>
        </w:rPr>
        <w:t xml:space="preserve"> </w:t>
      </w:r>
      <w:r w:rsidRPr="00F80E1E">
        <w:rPr>
          <w:color w:val="000000" w:themeColor="text1"/>
        </w:rPr>
        <w:t>Hazekamp</w:t>
      </w:r>
      <w:r w:rsidRPr="00F80E1E">
        <w:rPr>
          <w:color w:val="000000" w:themeColor="text1"/>
        </w:rPr>
        <w:t xml:space="preserve">, </w:t>
      </w:r>
      <w:r w:rsidRPr="00F80E1E">
        <w:rPr>
          <w:color w:val="000000" w:themeColor="text1"/>
        </w:rPr>
        <w:t>Arash</w:t>
      </w:r>
      <w:r w:rsidRPr="00F80E1E">
        <w:rPr>
          <w:color w:val="000000" w:themeColor="text1"/>
        </w:rPr>
        <w:t xml:space="preserve"> </w:t>
      </w:r>
      <w:r w:rsidRPr="00F80E1E">
        <w:rPr>
          <w:color w:val="000000" w:themeColor="text1"/>
        </w:rPr>
        <w:t>Saeidi</w:t>
      </w:r>
      <w:r w:rsidRPr="00F80E1E">
        <w:rPr>
          <w:rStyle w:val="HideTWBExt"/>
          <w:b w:val="0"/>
        </w:rPr>
        <w:t>&lt;/Members&gt;</w:t>
      </w:r>
    </w:p>
    <w:p w:rsidR="00F80E1E" w:rsidRPr="00F80E1E" w:rsidP="00F80E1E" w14:paraId="3F41F54B" w14:textId="77777777">
      <w:pPr>
        <w:rPr>
          <w:color w:val="000000" w:themeColor="text1"/>
        </w:rPr>
      </w:pPr>
      <w:r w:rsidRPr="00F80E1E">
        <w:rPr>
          <w:rStyle w:val="HideTWBExt"/>
        </w:rPr>
        <w:t>&lt;AuNomDe&gt;</w:t>
      </w:r>
      <w:r w:rsidRPr="00F80E1E">
        <w:rPr>
          <w:rStyle w:val="HideTWBInt"/>
        </w:rPr>
        <w:t>{The Left}</w:t>
      </w:r>
      <w:r w:rsidRPr="00F80E1E">
        <w:rPr>
          <w:color w:val="000000" w:themeColor="text1"/>
        </w:rPr>
        <w:t xml:space="preserve">w imieniu grupy The </w:t>
      </w:r>
      <w:r w:rsidRPr="00F80E1E">
        <w:rPr>
          <w:color w:val="000000" w:themeColor="text1"/>
        </w:rPr>
        <w:t>Left</w:t>
      </w:r>
      <w:r w:rsidRPr="00F80E1E">
        <w:rPr>
          <w:rStyle w:val="HideTWBExt"/>
        </w:rPr>
        <w:t>&lt;/AuNomDe&gt;</w:t>
      </w:r>
    </w:p>
    <w:p w:rsidR="00F80E1E" w:rsidRPr="00F80E1E" w:rsidP="00F80E1E" w14:paraId="606C0D72" w14:textId="77777777">
      <w:pPr>
        <w:pStyle w:val="NormalBold"/>
        <w:rPr>
          <w:color w:val="000000" w:themeColor="text1"/>
        </w:rPr>
      </w:pPr>
      <w:r w:rsidRPr="00F80E1E">
        <w:rPr>
          <w:rStyle w:val="HideTWBExt"/>
          <w:b w:val="0"/>
        </w:rPr>
        <w:t>&lt;/RepeatBlock-By&gt;</w:t>
      </w:r>
    </w:p>
    <w:p w:rsidR="00F80E1E" w:rsidRPr="00F80E1E" w:rsidP="00F80E1E" w14:paraId="2C4CA808"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13D6F7AD" w14:textId="77777777">
      <w:pPr>
        <w:pStyle w:val="NormalBold"/>
        <w:rPr>
          <w:color w:val="000000" w:themeColor="text1"/>
        </w:rPr>
      </w:pPr>
      <w:r w:rsidRPr="00F80E1E">
        <w:rPr>
          <w:rStyle w:val="HideTWBExt"/>
          <w:b w:val="0"/>
        </w:rPr>
        <w:t>&lt;Article&gt;</w:t>
      </w:r>
      <w:r w:rsidRPr="00F80E1E">
        <w:rPr>
          <w:color w:val="000000" w:themeColor="text1"/>
        </w:rPr>
        <w:t xml:space="preserve">Artykuł 10 – ustęp 3 – litera a </w:t>
      </w:r>
      <w:r w:rsidRPr="00F80E1E">
        <w:rPr>
          <w:color w:val="000000" w:themeColor="text1"/>
        </w:rPr>
        <w:t>a</w:t>
      </w:r>
      <w:r w:rsidRPr="00F80E1E">
        <w:rPr>
          <w:color w:val="000000" w:themeColor="text1"/>
        </w:rPr>
        <w:t xml:space="preserve"> (nowa)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CD5C43"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8E8673D" w14:textId="77777777">
            <w:pPr>
              <w:rPr>
                <w:color w:val="000000" w:themeColor="text1"/>
              </w:rPr>
            </w:pPr>
          </w:p>
        </w:tc>
      </w:tr>
      <w:tr w14:paraId="0C8B0622"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F594CA8"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FDEAC76" w14:textId="77777777">
            <w:pPr>
              <w:pStyle w:val="AmColumnHeading"/>
              <w:rPr>
                <w:color w:val="000000" w:themeColor="text1"/>
              </w:rPr>
            </w:pPr>
            <w:r w:rsidRPr="00F80E1E">
              <w:rPr>
                <w:color w:val="000000" w:themeColor="text1"/>
              </w:rPr>
              <w:t>Poprawka</w:t>
            </w:r>
          </w:p>
        </w:tc>
      </w:tr>
      <w:tr w14:paraId="4C6AAEFD"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C7702F8" w14:textId="77777777">
            <w:pPr>
              <w:pStyle w:val="Normal6a"/>
              <w:rPr>
                <w:color w:val="000000" w:themeColor="text1"/>
              </w:rPr>
            </w:pPr>
          </w:p>
        </w:tc>
        <w:tc>
          <w:tcPr>
            <w:tcW w:w="4876" w:type="dxa"/>
            <w:tcBorders>
              <w:top w:val="nil"/>
              <w:left w:val="nil"/>
              <w:bottom w:val="nil"/>
              <w:right w:val="nil"/>
            </w:tcBorders>
          </w:tcPr>
          <w:p w:rsidR="00F80E1E" w:rsidRPr="00F80E1E" w:rsidP="00E224BD" w14:paraId="0CB9BBEA" w14:textId="77777777">
            <w:pPr>
              <w:pStyle w:val="Normal6a"/>
              <w:rPr>
                <w:color w:val="000000" w:themeColor="text1"/>
              </w:rPr>
            </w:pPr>
            <w:r w:rsidRPr="00F80E1E">
              <w:rPr>
                <w:b/>
                <w:i/>
                <w:color w:val="000000" w:themeColor="text1"/>
              </w:rPr>
              <w:t>aa)</w:t>
            </w:r>
            <w:r w:rsidRPr="00F80E1E">
              <w:rPr>
                <w:b/>
                <w:i/>
                <w:color w:val="000000" w:themeColor="text1"/>
              </w:rPr>
              <w:tab/>
              <w:t>działania na rzecz zrównoważonego i ograniczonego stosowania pestycydów, w szczególności pestycydów stwarzających ryzyko dla zdrowia ludzi lub środowiska, w tym poprzez stosowanie integrowanej ochrony roślin i rozwiązań opartych na zasobach przyrody;</w:t>
            </w:r>
          </w:p>
        </w:tc>
      </w:tr>
    </w:tbl>
    <w:p w:rsidR="00F80E1E" w:rsidRPr="00F80E1E" w:rsidP="00F80E1E" w14:paraId="33C7F57B"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192133CC" w14:textId="77777777">
      <w:pPr>
        <w:rPr>
          <w:color w:val="000000" w:themeColor="text1"/>
        </w:rPr>
      </w:pPr>
      <w:r w:rsidRPr="00F80E1E">
        <w:rPr>
          <w:rStyle w:val="HideTWBExt"/>
        </w:rPr>
        <w:t>&lt;/Amend&gt;</w:t>
      </w:r>
    </w:p>
    <w:p w:rsidR="00F80E1E" w:rsidRPr="00F80E1E" w:rsidP="00F80E1E" w14:paraId="45D954E6" w14:textId="3FB8D76F">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2192</w:t>
      </w:r>
      <w:r w:rsidRPr="00F80E1E">
        <w:rPr>
          <w:rStyle w:val="HideTWBExt"/>
          <w:b w:val="0"/>
        </w:rPr>
        <w:t>&lt;/NumAm&gt;</w:t>
      </w:r>
    </w:p>
    <w:p w:rsidR="00F80E1E" w:rsidRPr="00F80E1E" w:rsidP="00F80E1E" w14:paraId="3D9AC4E9" w14:textId="77777777">
      <w:pPr>
        <w:pStyle w:val="NormalBold"/>
        <w:rPr>
          <w:color w:val="000000" w:themeColor="text1"/>
        </w:rPr>
      </w:pPr>
      <w:r w:rsidRPr="00F80E1E">
        <w:rPr>
          <w:rStyle w:val="HideTWBExt"/>
          <w:b w:val="0"/>
        </w:rPr>
        <w:t>&lt;RepeatBlock-By&gt;&lt;Members&gt;</w:t>
      </w:r>
      <w:r w:rsidRPr="00F80E1E">
        <w:rPr>
          <w:color w:val="000000" w:themeColor="text1"/>
        </w:rPr>
        <w:t xml:space="preserve">Luke </w:t>
      </w:r>
      <w:r w:rsidRPr="00F80E1E">
        <w:rPr>
          <w:color w:val="000000" w:themeColor="text1"/>
        </w:rPr>
        <w:t>Ming</w:t>
      </w:r>
      <w:r w:rsidRPr="00F80E1E">
        <w:rPr>
          <w:color w:val="000000" w:themeColor="text1"/>
        </w:rPr>
        <w:t xml:space="preserve"> Flanagan, </w:t>
      </w:r>
      <w:r w:rsidRPr="00F80E1E">
        <w:rPr>
          <w:color w:val="000000" w:themeColor="text1"/>
        </w:rPr>
        <w:t>Konstantinos</w:t>
      </w:r>
      <w:r w:rsidRPr="00F80E1E">
        <w:rPr>
          <w:color w:val="000000" w:themeColor="text1"/>
        </w:rPr>
        <w:t xml:space="preserve"> </w:t>
      </w:r>
      <w:r w:rsidRPr="00F80E1E">
        <w:rPr>
          <w:color w:val="000000" w:themeColor="text1"/>
        </w:rPr>
        <w:t>Arvanitis</w:t>
      </w:r>
      <w:r w:rsidRPr="00F80E1E">
        <w:rPr>
          <w:color w:val="000000" w:themeColor="text1"/>
        </w:rPr>
        <w:t xml:space="preserve">, Sebastian </w:t>
      </w:r>
      <w:r w:rsidRPr="00F80E1E">
        <w:rPr>
          <w:color w:val="000000" w:themeColor="text1"/>
        </w:rPr>
        <w:t>Everding</w:t>
      </w:r>
      <w:r w:rsidRPr="00F80E1E">
        <w:rPr>
          <w:color w:val="000000" w:themeColor="text1"/>
        </w:rPr>
        <w:t xml:space="preserve">, </w:t>
      </w:r>
      <w:r w:rsidRPr="00F80E1E">
        <w:rPr>
          <w:color w:val="000000" w:themeColor="text1"/>
        </w:rPr>
        <w:t>Anja</w:t>
      </w:r>
      <w:r w:rsidRPr="00F80E1E">
        <w:rPr>
          <w:color w:val="000000" w:themeColor="text1"/>
        </w:rPr>
        <w:t xml:space="preserve"> </w:t>
      </w:r>
      <w:r w:rsidRPr="00F80E1E">
        <w:rPr>
          <w:color w:val="000000" w:themeColor="text1"/>
        </w:rPr>
        <w:t>Hazekamp</w:t>
      </w:r>
      <w:r w:rsidRPr="00F80E1E">
        <w:rPr>
          <w:color w:val="000000" w:themeColor="text1"/>
        </w:rPr>
        <w:t xml:space="preserve">, </w:t>
      </w:r>
      <w:r w:rsidRPr="00F80E1E">
        <w:rPr>
          <w:color w:val="000000" w:themeColor="text1"/>
        </w:rPr>
        <w:t>Arash</w:t>
      </w:r>
      <w:r w:rsidRPr="00F80E1E">
        <w:rPr>
          <w:color w:val="000000" w:themeColor="text1"/>
        </w:rPr>
        <w:t xml:space="preserve"> </w:t>
      </w:r>
      <w:r w:rsidRPr="00F80E1E">
        <w:rPr>
          <w:color w:val="000000" w:themeColor="text1"/>
        </w:rPr>
        <w:t>Saeidi</w:t>
      </w:r>
      <w:r w:rsidRPr="00F80E1E">
        <w:rPr>
          <w:rStyle w:val="HideTWBExt"/>
          <w:b w:val="0"/>
        </w:rPr>
        <w:t>&lt;/Members&gt;</w:t>
      </w:r>
    </w:p>
    <w:p w:rsidR="00F80E1E" w:rsidRPr="00F80E1E" w:rsidP="00F80E1E" w14:paraId="7580F1D0" w14:textId="77777777">
      <w:pPr>
        <w:rPr>
          <w:color w:val="000000" w:themeColor="text1"/>
        </w:rPr>
      </w:pPr>
      <w:r w:rsidRPr="00F80E1E">
        <w:rPr>
          <w:rStyle w:val="HideTWBExt"/>
        </w:rPr>
        <w:t>&lt;AuNomDe&gt;</w:t>
      </w:r>
      <w:r w:rsidRPr="00F80E1E">
        <w:rPr>
          <w:rStyle w:val="HideTWBInt"/>
        </w:rPr>
        <w:t>{The Left}</w:t>
      </w:r>
      <w:r w:rsidRPr="00F80E1E">
        <w:rPr>
          <w:color w:val="000000" w:themeColor="text1"/>
        </w:rPr>
        <w:t xml:space="preserve">w imieniu grupy The </w:t>
      </w:r>
      <w:r w:rsidRPr="00F80E1E">
        <w:rPr>
          <w:color w:val="000000" w:themeColor="text1"/>
        </w:rPr>
        <w:t>Left</w:t>
      </w:r>
      <w:r w:rsidRPr="00F80E1E">
        <w:rPr>
          <w:rStyle w:val="HideTWBExt"/>
        </w:rPr>
        <w:t>&lt;/AuNomDe&gt;</w:t>
      </w:r>
    </w:p>
    <w:p w:rsidR="00F80E1E" w:rsidRPr="00F80E1E" w:rsidP="00F80E1E" w14:paraId="6EC9AA3A" w14:textId="77777777">
      <w:pPr>
        <w:pStyle w:val="NormalBold"/>
        <w:rPr>
          <w:color w:val="000000" w:themeColor="text1"/>
        </w:rPr>
      </w:pPr>
      <w:r w:rsidRPr="00F80E1E">
        <w:rPr>
          <w:rStyle w:val="HideTWBExt"/>
          <w:b w:val="0"/>
        </w:rPr>
        <w:t>&lt;/RepeatBlock-By&gt;</w:t>
      </w:r>
    </w:p>
    <w:p w:rsidR="00F80E1E" w:rsidRPr="00F80E1E" w:rsidP="00F80E1E" w14:paraId="4994620A"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C81F3EC" w14:textId="77777777">
      <w:pPr>
        <w:pStyle w:val="NormalBold"/>
        <w:rPr>
          <w:color w:val="000000" w:themeColor="text1"/>
        </w:rPr>
      </w:pPr>
      <w:r w:rsidRPr="00F80E1E">
        <w:rPr>
          <w:rStyle w:val="HideTWBExt"/>
          <w:b w:val="0"/>
        </w:rPr>
        <w:t>&lt;Article&gt;</w:t>
      </w:r>
      <w:r w:rsidRPr="00F80E1E">
        <w:rPr>
          <w:color w:val="000000" w:themeColor="text1"/>
        </w:rPr>
        <w:t>Artykuł 10 – ustęp 3 – litera a b (nowa)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8A873A"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007779DB" w14:textId="77777777">
            <w:pPr>
              <w:rPr>
                <w:color w:val="000000" w:themeColor="text1"/>
              </w:rPr>
            </w:pPr>
          </w:p>
        </w:tc>
      </w:tr>
      <w:tr w14:paraId="59D3EE9B"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772662F"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1AC6DB33" w14:textId="77777777">
            <w:pPr>
              <w:pStyle w:val="AmColumnHeading"/>
              <w:rPr>
                <w:color w:val="000000" w:themeColor="text1"/>
              </w:rPr>
            </w:pPr>
            <w:r w:rsidRPr="00F80E1E">
              <w:rPr>
                <w:color w:val="000000" w:themeColor="text1"/>
              </w:rPr>
              <w:t>Poprawka</w:t>
            </w:r>
          </w:p>
        </w:tc>
      </w:tr>
      <w:tr w14:paraId="245CE344"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275A5E9" w14:textId="77777777">
            <w:pPr>
              <w:pStyle w:val="Normal6a"/>
              <w:rPr>
                <w:color w:val="000000" w:themeColor="text1"/>
              </w:rPr>
            </w:pPr>
          </w:p>
        </w:tc>
        <w:tc>
          <w:tcPr>
            <w:tcW w:w="4876" w:type="dxa"/>
            <w:tcBorders>
              <w:top w:val="nil"/>
              <w:left w:val="nil"/>
              <w:bottom w:val="nil"/>
              <w:right w:val="nil"/>
            </w:tcBorders>
          </w:tcPr>
          <w:p w:rsidR="00F80E1E" w:rsidRPr="00F80E1E" w:rsidP="00E224BD" w14:paraId="666AA586" w14:textId="77777777">
            <w:pPr>
              <w:pStyle w:val="Normal6a"/>
              <w:rPr>
                <w:color w:val="000000" w:themeColor="text1"/>
              </w:rPr>
            </w:pPr>
            <w:r w:rsidRPr="00F80E1E">
              <w:rPr>
                <w:b/>
                <w:i/>
                <w:color w:val="000000" w:themeColor="text1"/>
              </w:rPr>
              <w:t>ab)</w:t>
            </w:r>
            <w:r w:rsidRPr="00F80E1E">
              <w:rPr>
                <w:b/>
                <w:i/>
                <w:color w:val="000000" w:themeColor="text1"/>
              </w:rPr>
              <w:tab/>
              <w:t>ochrona gleby przed erozją, spływem powierzchniowym, wymywaniem, sedymentacją, zasoleniem i depozycją azotu; tworzenie i utrzymywanie struktury gleby, zwiększanie i utrzymywanie materii organicznej gleby, m.in. przez zmianowanie lub dywersyfikację upraw;</w:t>
            </w:r>
          </w:p>
        </w:tc>
      </w:tr>
    </w:tbl>
    <w:p w:rsidR="00F80E1E" w:rsidRPr="00F80E1E" w:rsidP="00F80E1E" w14:paraId="1A877C86"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5AC0EBD5" w14:textId="77777777">
      <w:pPr>
        <w:rPr>
          <w:color w:val="000000" w:themeColor="text1"/>
        </w:rPr>
      </w:pPr>
      <w:r w:rsidRPr="00F80E1E">
        <w:rPr>
          <w:rStyle w:val="HideTWBExt"/>
        </w:rPr>
        <w:t>&lt;/Amend&gt;</w:t>
      </w:r>
    </w:p>
    <w:p w:rsidR="00F80E1E" w:rsidRPr="00F80E1E" w:rsidP="00F80E1E" w14:paraId="03512C63" w14:textId="3E156C08">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2193</w:t>
      </w:r>
      <w:r w:rsidRPr="00F80E1E">
        <w:rPr>
          <w:rStyle w:val="HideTWBExt"/>
          <w:b w:val="0"/>
        </w:rPr>
        <w:t>&lt;/NumAm&gt;</w:t>
      </w:r>
    </w:p>
    <w:p w:rsidR="00F80E1E" w:rsidRPr="00F80E1E" w:rsidP="00F80E1E" w14:paraId="5C207781" w14:textId="77777777">
      <w:pPr>
        <w:pStyle w:val="NormalBold"/>
        <w:rPr>
          <w:color w:val="000000" w:themeColor="text1"/>
        </w:rPr>
      </w:pPr>
      <w:r w:rsidRPr="00F80E1E">
        <w:rPr>
          <w:rStyle w:val="HideTWBExt"/>
          <w:b w:val="0"/>
        </w:rPr>
        <w:t>&lt;RepeatBlock-By&gt;&lt;Members&gt;</w:t>
      </w:r>
      <w:r w:rsidRPr="00F80E1E">
        <w:rPr>
          <w:color w:val="000000" w:themeColor="text1"/>
        </w:rPr>
        <w:t xml:space="preserve">Luke </w:t>
      </w:r>
      <w:r w:rsidRPr="00F80E1E">
        <w:rPr>
          <w:color w:val="000000" w:themeColor="text1"/>
        </w:rPr>
        <w:t>Ming</w:t>
      </w:r>
      <w:r w:rsidRPr="00F80E1E">
        <w:rPr>
          <w:color w:val="000000" w:themeColor="text1"/>
        </w:rPr>
        <w:t xml:space="preserve"> Flanagan, </w:t>
      </w:r>
      <w:r w:rsidRPr="00F80E1E">
        <w:rPr>
          <w:color w:val="000000" w:themeColor="text1"/>
        </w:rPr>
        <w:t>Konstantinos</w:t>
      </w:r>
      <w:r w:rsidRPr="00F80E1E">
        <w:rPr>
          <w:color w:val="000000" w:themeColor="text1"/>
        </w:rPr>
        <w:t xml:space="preserve"> </w:t>
      </w:r>
      <w:r w:rsidRPr="00F80E1E">
        <w:rPr>
          <w:color w:val="000000" w:themeColor="text1"/>
        </w:rPr>
        <w:t>Arvanitis</w:t>
      </w:r>
      <w:r w:rsidRPr="00F80E1E">
        <w:rPr>
          <w:color w:val="000000" w:themeColor="text1"/>
        </w:rPr>
        <w:t xml:space="preserve">, Sebastian </w:t>
      </w:r>
      <w:r w:rsidRPr="00F80E1E">
        <w:rPr>
          <w:color w:val="000000" w:themeColor="text1"/>
        </w:rPr>
        <w:t>Everding</w:t>
      </w:r>
      <w:r w:rsidRPr="00F80E1E">
        <w:rPr>
          <w:color w:val="000000" w:themeColor="text1"/>
        </w:rPr>
        <w:t xml:space="preserve">, </w:t>
      </w:r>
      <w:r w:rsidRPr="00F80E1E">
        <w:rPr>
          <w:color w:val="000000" w:themeColor="text1"/>
        </w:rPr>
        <w:t>Anja</w:t>
      </w:r>
      <w:r w:rsidRPr="00F80E1E">
        <w:rPr>
          <w:color w:val="000000" w:themeColor="text1"/>
        </w:rPr>
        <w:t xml:space="preserve"> </w:t>
      </w:r>
      <w:r w:rsidRPr="00F80E1E">
        <w:rPr>
          <w:color w:val="000000" w:themeColor="text1"/>
        </w:rPr>
        <w:t>Hazekamp</w:t>
      </w:r>
      <w:r w:rsidRPr="00F80E1E">
        <w:rPr>
          <w:color w:val="000000" w:themeColor="text1"/>
        </w:rPr>
        <w:t xml:space="preserve">, </w:t>
      </w:r>
      <w:r w:rsidRPr="00F80E1E">
        <w:rPr>
          <w:color w:val="000000" w:themeColor="text1"/>
        </w:rPr>
        <w:t>Arash</w:t>
      </w:r>
      <w:r w:rsidRPr="00F80E1E">
        <w:rPr>
          <w:color w:val="000000" w:themeColor="text1"/>
        </w:rPr>
        <w:t xml:space="preserve"> </w:t>
      </w:r>
      <w:r w:rsidRPr="00F80E1E">
        <w:rPr>
          <w:color w:val="000000" w:themeColor="text1"/>
        </w:rPr>
        <w:t>Saeidi</w:t>
      </w:r>
      <w:r w:rsidRPr="00F80E1E">
        <w:rPr>
          <w:rStyle w:val="HideTWBExt"/>
          <w:b w:val="0"/>
        </w:rPr>
        <w:t>&lt;/Members&gt;</w:t>
      </w:r>
    </w:p>
    <w:p w:rsidR="00F80E1E" w:rsidRPr="00F80E1E" w:rsidP="00F80E1E" w14:paraId="649569C7" w14:textId="77777777">
      <w:pPr>
        <w:rPr>
          <w:color w:val="000000" w:themeColor="text1"/>
        </w:rPr>
      </w:pPr>
      <w:r w:rsidRPr="00F80E1E">
        <w:rPr>
          <w:rStyle w:val="HideTWBExt"/>
        </w:rPr>
        <w:t>&lt;AuNomDe&gt;</w:t>
      </w:r>
      <w:r w:rsidRPr="00F80E1E">
        <w:rPr>
          <w:rStyle w:val="HideTWBInt"/>
        </w:rPr>
        <w:t>{The Left}</w:t>
      </w:r>
      <w:r w:rsidRPr="00F80E1E">
        <w:rPr>
          <w:color w:val="000000" w:themeColor="text1"/>
        </w:rPr>
        <w:t xml:space="preserve">w imieniu grupy The </w:t>
      </w:r>
      <w:r w:rsidRPr="00F80E1E">
        <w:rPr>
          <w:color w:val="000000" w:themeColor="text1"/>
        </w:rPr>
        <w:t>Left</w:t>
      </w:r>
      <w:r w:rsidRPr="00F80E1E">
        <w:rPr>
          <w:rStyle w:val="HideTWBExt"/>
        </w:rPr>
        <w:t>&lt;/AuNomDe&gt;</w:t>
      </w:r>
    </w:p>
    <w:p w:rsidR="00F80E1E" w:rsidRPr="00F80E1E" w:rsidP="00F80E1E" w14:paraId="5307E6EF" w14:textId="77777777">
      <w:pPr>
        <w:pStyle w:val="NormalBold"/>
        <w:rPr>
          <w:color w:val="000000" w:themeColor="text1"/>
        </w:rPr>
      </w:pPr>
      <w:r w:rsidRPr="00F80E1E">
        <w:rPr>
          <w:rStyle w:val="HideTWBExt"/>
          <w:b w:val="0"/>
        </w:rPr>
        <w:t>&lt;/RepeatBlock-By&gt;</w:t>
      </w:r>
    </w:p>
    <w:p w:rsidR="00F80E1E" w:rsidRPr="00F80E1E" w:rsidP="00F80E1E" w14:paraId="71335163"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8C638C0" w14:textId="77777777">
      <w:pPr>
        <w:pStyle w:val="NormalBold"/>
        <w:rPr>
          <w:color w:val="000000" w:themeColor="text1"/>
        </w:rPr>
      </w:pPr>
      <w:r w:rsidRPr="00F80E1E">
        <w:rPr>
          <w:rStyle w:val="HideTWBExt"/>
          <w:b w:val="0"/>
        </w:rPr>
        <w:t>&lt;Article&gt;</w:t>
      </w:r>
      <w:r w:rsidRPr="00F80E1E">
        <w:rPr>
          <w:color w:val="000000" w:themeColor="text1"/>
        </w:rPr>
        <w:t>Artykuł 10 – ustęp 3 – litera b</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EF89D4"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477C0C45" w14:textId="77777777">
            <w:pPr>
              <w:rPr>
                <w:color w:val="000000" w:themeColor="text1"/>
              </w:rPr>
            </w:pPr>
          </w:p>
        </w:tc>
      </w:tr>
      <w:tr w14:paraId="68F243B0"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0C879742"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48C28196" w14:textId="77777777">
            <w:pPr>
              <w:pStyle w:val="AmColumnHeading"/>
              <w:rPr>
                <w:color w:val="000000" w:themeColor="text1"/>
              </w:rPr>
            </w:pPr>
            <w:r w:rsidRPr="00F80E1E">
              <w:rPr>
                <w:color w:val="000000" w:themeColor="text1"/>
              </w:rPr>
              <w:t>Poprawka</w:t>
            </w:r>
          </w:p>
        </w:tc>
      </w:tr>
      <w:tr w14:paraId="668A5BF0"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11B9BDE" w14:textId="77777777">
            <w:pPr>
              <w:pStyle w:val="Normal6a"/>
              <w:rPr>
                <w:color w:val="000000" w:themeColor="text1"/>
              </w:rPr>
            </w:pPr>
            <w:r w:rsidRPr="00F80E1E">
              <w:rPr>
                <w:color w:val="000000" w:themeColor="text1"/>
              </w:rPr>
              <w:t>b)</w:t>
            </w:r>
            <w:r w:rsidRPr="00F80E1E">
              <w:rPr>
                <w:color w:val="000000" w:themeColor="text1"/>
              </w:rPr>
              <w:tab/>
              <w:t>łagodzenie zmiany klimatu, w tym ograniczenie emisji gazów cieplarnianych i sekwestracja dwutlenku węgla, przystosowanie się do zmiany klimatu, uwzględniające różnorodność zwierząt i roślin na rzecz odporności ekosystemów;</w:t>
            </w:r>
          </w:p>
        </w:tc>
        <w:tc>
          <w:tcPr>
            <w:tcW w:w="4876" w:type="dxa"/>
            <w:tcBorders>
              <w:top w:val="nil"/>
              <w:left w:val="nil"/>
              <w:bottom w:val="nil"/>
              <w:right w:val="nil"/>
            </w:tcBorders>
          </w:tcPr>
          <w:p w:rsidR="00F80E1E" w:rsidRPr="00F80E1E" w:rsidP="00E224BD" w14:paraId="0B3760D4" w14:textId="77777777">
            <w:pPr>
              <w:pStyle w:val="Normal6a"/>
              <w:rPr>
                <w:color w:val="000000" w:themeColor="text1"/>
              </w:rPr>
            </w:pPr>
            <w:r w:rsidRPr="00F80E1E">
              <w:rPr>
                <w:color w:val="000000" w:themeColor="text1"/>
              </w:rPr>
              <w:t>b)</w:t>
            </w:r>
            <w:r w:rsidRPr="00F80E1E">
              <w:rPr>
                <w:color w:val="000000" w:themeColor="text1"/>
              </w:rPr>
              <w:tab/>
              <w:t>łagodzenie zmiany klimatu, w tym ograniczenie emisji gazów cieplarnianych i sekwestracja dwutlenku węgla, przystosowanie się do zmiany klimatu, uwzględniające różnorodność zwierząt i roślin na rzecz odporności ekosystemów</w:t>
            </w:r>
            <w:r w:rsidRPr="00F80E1E">
              <w:rPr>
                <w:b/>
                <w:i/>
                <w:color w:val="000000" w:themeColor="text1"/>
              </w:rPr>
              <w:t>, sprzyjające sprawiedliwej transformacji w kierunku bardziej zrównoważonych praktyk rolniczych, w tym poprzez utrzymywanie żyzności gleby dzięki recyklingowi składników odżywczych w gospodarstwie, tworzenie siedlisk dla zapylaczy i owadów pożytecznych</w:t>
            </w:r>
            <w:r w:rsidRPr="00F80E1E">
              <w:rPr>
                <w:color w:val="000000" w:themeColor="text1"/>
              </w:rPr>
              <w:t xml:space="preserve"> </w:t>
            </w:r>
            <w:r w:rsidRPr="00F80E1E">
              <w:rPr>
                <w:b/>
                <w:i/>
                <w:color w:val="000000" w:themeColor="text1"/>
              </w:rPr>
              <w:t>oraz praktyki użytkowania gruntów, takie jak systemy rolno-leśne, stosowanie roślin strączkowych i płodozmian</w:t>
            </w:r>
            <w:r w:rsidRPr="00F80E1E">
              <w:rPr>
                <w:color w:val="000000" w:themeColor="text1"/>
              </w:rPr>
              <w:t>;</w:t>
            </w:r>
          </w:p>
        </w:tc>
      </w:tr>
    </w:tbl>
    <w:p w:rsidR="00F80E1E" w:rsidRPr="00F80E1E" w:rsidP="00F80E1E" w14:paraId="64F5E57F"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487214C6" w14:textId="77777777">
      <w:pPr>
        <w:rPr>
          <w:color w:val="000000" w:themeColor="text1"/>
        </w:rPr>
      </w:pPr>
      <w:r w:rsidRPr="00F80E1E">
        <w:rPr>
          <w:rStyle w:val="HideTWBExt"/>
        </w:rPr>
        <w:t>&lt;/Amend&gt;</w:t>
      </w:r>
    </w:p>
    <w:p w:rsidR="00F80E1E" w:rsidRPr="00F80E1E" w:rsidP="00F80E1E" w14:paraId="5B31593E" w14:textId="2934D214">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2194</w:t>
      </w:r>
      <w:r w:rsidRPr="00F80E1E">
        <w:rPr>
          <w:rStyle w:val="HideTWBExt"/>
          <w:b w:val="0"/>
        </w:rPr>
        <w:t>&lt;/NumAm&gt;</w:t>
      </w:r>
    </w:p>
    <w:p w:rsidR="00F80E1E" w:rsidRPr="00F80E1E" w:rsidP="00F80E1E" w14:paraId="0F3994A4" w14:textId="77777777">
      <w:pPr>
        <w:pStyle w:val="NormalBold"/>
        <w:rPr>
          <w:color w:val="000000" w:themeColor="text1"/>
        </w:rPr>
      </w:pPr>
      <w:r w:rsidRPr="00F80E1E">
        <w:rPr>
          <w:rStyle w:val="HideTWBExt"/>
          <w:b w:val="0"/>
        </w:rPr>
        <w:t>&lt;RepeatBlock-By&gt;&lt;Members&gt;</w:t>
      </w:r>
      <w:r w:rsidRPr="00F80E1E">
        <w:rPr>
          <w:color w:val="000000" w:themeColor="text1"/>
        </w:rPr>
        <w:t>Thomas Waitz</w:t>
      </w:r>
      <w:r w:rsidRPr="00F80E1E">
        <w:rPr>
          <w:rStyle w:val="HideTWBExt"/>
          <w:b w:val="0"/>
        </w:rPr>
        <w:t>&lt;/Members&gt;</w:t>
      </w:r>
    </w:p>
    <w:p w:rsidR="00F80E1E" w:rsidRPr="00F80E1E" w:rsidP="00F80E1E" w14:paraId="2F080762" w14:textId="77777777">
      <w:pPr>
        <w:rPr>
          <w:color w:val="000000" w:themeColor="text1"/>
        </w:rPr>
      </w:pPr>
      <w:r w:rsidRPr="00F80E1E">
        <w:rPr>
          <w:rStyle w:val="HideTWBExt"/>
        </w:rPr>
        <w:t>&lt;AuNomDe&gt;</w:t>
      </w:r>
      <w:r w:rsidRPr="00F80E1E">
        <w:rPr>
          <w:rStyle w:val="HideTWBInt"/>
        </w:rPr>
        <w:t>{Verts/ALE}</w:t>
      </w:r>
      <w:r w:rsidRPr="00F80E1E">
        <w:rPr>
          <w:color w:val="000000" w:themeColor="text1"/>
        </w:rPr>
        <w:t xml:space="preserve">w imieniu grupy </w:t>
      </w:r>
      <w:r w:rsidRPr="00F80E1E">
        <w:rPr>
          <w:color w:val="000000" w:themeColor="text1"/>
        </w:rPr>
        <w:t>Verts</w:t>
      </w:r>
      <w:r w:rsidRPr="00F80E1E">
        <w:rPr>
          <w:color w:val="000000" w:themeColor="text1"/>
        </w:rPr>
        <w:t>/ALE</w:t>
      </w:r>
      <w:r w:rsidRPr="00F80E1E">
        <w:rPr>
          <w:rStyle w:val="HideTWBExt"/>
        </w:rPr>
        <w:t>&lt;/AuNomDe&gt;</w:t>
      </w:r>
    </w:p>
    <w:p w:rsidR="00F80E1E" w:rsidRPr="00F80E1E" w:rsidP="00F80E1E" w14:paraId="62101018" w14:textId="77777777">
      <w:pPr>
        <w:pStyle w:val="NormalBold"/>
        <w:rPr>
          <w:color w:val="000000" w:themeColor="text1"/>
        </w:rPr>
      </w:pPr>
      <w:r w:rsidRPr="00F80E1E">
        <w:rPr>
          <w:rStyle w:val="HideTWBExt"/>
          <w:b w:val="0"/>
        </w:rPr>
        <w:t>&lt;/RepeatBlock-By&gt;</w:t>
      </w:r>
    </w:p>
    <w:p w:rsidR="00F80E1E" w:rsidRPr="00F80E1E" w:rsidP="00F80E1E" w14:paraId="1D464C3A"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2CE708F1" w14:textId="77777777">
      <w:pPr>
        <w:pStyle w:val="NormalBold"/>
        <w:rPr>
          <w:color w:val="000000" w:themeColor="text1"/>
        </w:rPr>
      </w:pPr>
      <w:r w:rsidRPr="00F80E1E">
        <w:rPr>
          <w:rStyle w:val="HideTWBExt"/>
          <w:b w:val="0"/>
        </w:rPr>
        <w:t>&lt;Article&gt;</w:t>
      </w:r>
      <w:r w:rsidRPr="00F80E1E">
        <w:rPr>
          <w:color w:val="000000" w:themeColor="text1"/>
        </w:rPr>
        <w:t>Artykuł 10 – ustęp 3 – litera b</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DDAA8E"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64EBE0C" w14:textId="77777777">
            <w:pPr>
              <w:rPr>
                <w:color w:val="000000" w:themeColor="text1"/>
              </w:rPr>
            </w:pPr>
          </w:p>
        </w:tc>
      </w:tr>
      <w:tr w14:paraId="2B838C23"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23E4B50C"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18024E53" w14:textId="77777777">
            <w:pPr>
              <w:pStyle w:val="AmColumnHeading"/>
              <w:rPr>
                <w:color w:val="000000" w:themeColor="text1"/>
              </w:rPr>
            </w:pPr>
            <w:r w:rsidRPr="00F80E1E">
              <w:rPr>
                <w:color w:val="000000" w:themeColor="text1"/>
              </w:rPr>
              <w:t>Poprawka</w:t>
            </w:r>
          </w:p>
        </w:tc>
      </w:tr>
      <w:tr w14:paraId="6118C5D4"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70A3E737" w14:textId="77777777">
            <w:pPr>
              <w:pStyle w:val="Normal6a"/>
              <w:rPr>
                <w:color w:val="000000" w:themeColor="text1"/>
              </w:rPr>
            </w:pPr>
            <w:r w:rsidRPr="00F80E1E">
              <w:rPr>
                <w:color w:val="000000" w:themeColor="text1"/>
              </w:rPr>
              <w:t>b)</w:t>
            </w:r>
            <w:r w:rsidRPr="00F80E1E">
              <w:rPr>
                <w:color w:val="000000" w:themeColor="text1"/>
              </w:rPr>
              <w:tab/>
              <w:t>łagodzenie zmiany klimatu, w tym ograniczenie emisji gazów cieplarnianych i sekwestracja dwutlenku węgla, przystosowanie się do zmiany klimatu, uwzględniające różnorodność zwierząt i roślin na rzecz odporności ekosystemów;</w:t>
            </w:r>
          </w:p>
        </w:tc>
        <w:tc>
          <w:tcPr>
            <w:tcW w:w="4876" w:type="dxa"/>
            <w:tcBorders>
              <w:top w:val="nil"/>
              <w:left w:val="nil"/>
              <w:bottom w:val="nil"/>
              <w:right w:val="nil"/>
            </w:tcBorders>
          </w:tcPr>
          <w:p w:rsidR="00F80E1E" w:rsidRPr="00F80E1E" w:rsidP="00E224BD" w14:paraId="5AEA1447" w14:textId="77777777">
            <w:pPr>
              <w:pStyle w:val="Normal6a"/>
              <w:rPr>
                <w:color w:val="000000" w:themeColor="text1"/>
              </w:rPr>
            </w:pPr>
            <w:r w:rsidRPr="00F80E1E">
              <w:rPr>
                <w:color w:val="000000" w:themeColor="text1"/>
              </w:rPr>
              <w:t>b)</w:t>
            </w:r>
            <w:r w:rsidRPr="00F80E1E">
              <w:rPr>
                <w:color w:val="000000" w:themeColor="text1"/>
              </w:rPr>
              <w:tab/>
              <w:t xml:space="preserve">łagodzenie zmiany klimatu, w tym ograniczenie emisji gazów cieplarnianych i </w:t>
            </w:r>
            <w:r w:rsidRPr="00F80E1E">
              <w:rPr>
                <w:b/>
                <w:i/>
                <w:color w:val="000000" w:themeColor="text1"/>
              </w:rPr>
              <w:t>środki służące ograniczeniu emisji metanu zgodnie z celem neutralności klimatycznej do 2050 r., a także</w:t>
            </w:r>
            <w:r w:rsidRPr="00F80E1E">
              <w:rPr>
                <w:color w:val="000000" w:themeColor="text1"/>
              </w:rPr>
              <w:t xml:space="preserve"> sekwestracja dwutlenku węgla </w:t>
            </w:r>
            <w:r w:rsidRPr="00F80E1E">
              <w:rPr>
                <w:b/>
                <w:i/>
                <w:color w:val="000000" w:themeColor="text1"/>
              </w:rPr>
              <w:t>poprzez odbudowę zdrowia gleby, odtwarzanie siedlisk naturalnych i półnaturalnych w celu regulowania obiegu wody, składników odżywczych i węgla, oraz</w:t>
            </w:r>
            <w:r w:rsidRPr="00F80E1E">
              <w:rPr>
                <w:color w:val="000000" w:themeColor="text1"/>
              </w:rPr>
              <w:t xml:space="preserve"> przystosowanie się do zmiany klimatu, uwzględniające różnorodność zwierząt i roślin </w:t>
            </w:r>
            <w:r w:rsidRPr="00F80E1E">
              <w:rPr>
                <w:b/>
                <w:i/>
                <w:color w:val="000000" w:themeColor="text1"/>
              </w:rPr>
              <w:t>oraz dynamiczną ochronę roślin</w:t>
            </w:r>
            <w:r w:rsidRPr="00F80E1E">
              <w:rPr>
                <w:color w:val="000000" w:themeColor="text1"/>
              </w:rPr>
              <w:t xml:space="preserve"> na rzecz odporności ekosystemów;</w:t>
            </w:r>
          </w:p>
        </w:tc>
      </w:tr>
    </w:tbl>
    <w:p w:rsidR="00F80E1E" w:rsidRPr="00F80E1E" w:rsidP="00F80E1E" w14:paraId="0E6A2E49"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1A7E58F3" w14:textId="77777777">
      <w:pPr>
        <w:rPr>
          <w:color w:val="000000" w:themeColor="text1"/>
        </w:rPr>
      </w:pPr>
      <w:r w:rsidRPr="00F80E1E">
        <w:rPr>
          <w:rStyle w:val="HideTWBExt"/>
        </w:rPr>
        <w:t>&lt;/Amend&gt;</w:t>
      </w:r>
    </w:p>
    <w:p w:rsidR="00F80E1E" w:rsidRPr="00F80E1E" w:rsidP="00F80E1E" w14:paraId="20DD72DE" w14:textId="4CDFCA48">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2195</w:t>
      </w:r>
      <w:r w:rsidRPr="00F80E1E">
        <w:rPr>
          <w:rStyle w:val="HideTWBExt"/>
          <w:b w:val="0"/>
        </w:rPr>
        <w:t>&lt;/NumAm&gt;</w:t>
      </w:r>
    </w:p>
    <w:p w:rsidR="00F80E1E" w:rsidRPr="00F80E1E" w:rsidP="00F80E1E" w14:paraId="6A8C6365" w14:textId="77777777">
      <w:pPr>
        <w:pStyle w:val="NormalBold"/>
        <w:rPr>
          <w:color w:val="000000" w:themeColor="text1"/>
        </w:rPr>
      </w:pPr>
      <w:r w:rsidRPr="00F80E1E">
        <w:rPr>
          <w:rStyle w:val="HideTWBExt"/>
          <w:b w:val="0"/>
        </w:rPr>
        <w:t>&lt;RepeatBlock-By&gt;&lt;Members&gt;</w:t>
      </w:r>
      <w:r w:rsidRPr="00F80E1E">
        <w:rPr>
          <w:color w:val="000000" w:themeColor="text1"/>
        </w:rPr>
        <w:t>Konstantinos</w:t>
      </w:r>
      <w:r w:rsidRPr="00F80E1E">
        <w:rPr>
          <w:color w:val="000000" w:themeColor="text1"/>
        </w:rPr>
        <w:t xml:space="preserve"> </w:t>
      </w:r>
      <w:r w:rsidRPr="00F80E1E">
        <w:rPr>
          <w:color w:val="000000" w:themeColor="text1"/>
        </w:rPr>
        <w:t>Arvanitis</w:t>
      </w:r>
      <w:r w:rsidRPr="00F80E1E">
        <w:rPr>
          <w:rStyle w:val="HideTWBExt"/>
          <w:b w:val="0"/>
        </w:rPr>
        <w:t>&lt;/Members&gt;</w:t>
      </w:r>
    </w:p>
    <w:p w:rsidR="00F80E1E" w:rsidRPr="00F80E1E" w:rsidP="00F80E1E" w14:paraId="26CE151A" w14:textId="77777777">
      <w:pPr>
        <w:pStyle w:val="NormalBold"/>
        <w:rPr>
          <w:color w:val="000000" w:themeColor="text1"/>
        </w:rPr>
      </w:pPr>
      <w:r w:rsidRPr="00F80E1E">
        <w:rPr>
          <w:rStyle w:val="HideTWBExt"/>
          <w:b w:val="0"/>
        </w:rPr>
        <w:t>&lt;/RepeatBlock-By&gt;</w:t>
      </w:r>
    </w:p>
    <w:p w:rsidR="00F80E1E" w:rsidRPr="00F80E1E" w:rsidP="00F80E1E" w14:paraId="4B0C4024"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300579AC" w14:textId="77777777">
      <w:pPr>
        <w:pStyle w:val="NormalBold"/>
        <w:rPr>
          <w:color w:val="000000" w:themeColor="text1"/>
        </w:rPr>
      </w:pPr>
      <w:r w:rsidRPr="00F80E1E">
        <w:rPr>
          <w:rStyle w:val="HideTWBExt"/>
          <w:b w:val="0"/>
        </w:rPr>
        <w:t>&lt;Article&gt;</w:t>
      </w:r>
      <w:r w:rsidRPr="00F80E1E">
        <w:rPr>
          <w:color w:val="000000" w:themeColor="text1"/>
        </w:rPr>
        <w:t>Artykuł 10 – ustęp 3 – litera b</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ECBE0A"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D199818" w14:textId="77777777">
            <w:pPr>
              <w:rPr>
                <w:color w:val="000000" w:themeColor="text1"/>
              </w:rPr>
            </w:pPr>
          </w:p>
        </w:tc>
      </w:tr>
      <w:tr w14:paraId="7E6ABD1C"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A435FFF"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15C695BA" w14:textId="77777777">
            <w:pPr>
              <w:pStyle w:val="AmColumnHeading"/>
              <w:rPr>
                <w:color w:val="000000" w:themeColor="text1"/>
              </w:rPr>
            </w:pPr>
            <w:r w:rsidRPr="00F80E1E">
              <w:rPr>
                <w:color w:val="000000" w:themeColor="text1"/>
              </w:rPr>
              <w:t>Poprawka</w:t>
            </w:r>
          </w:p>
        </w:tc>
      </w:tr>
      <w:tr w14:paraId="2FE4E83E"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FE5D262" w14:textId="77777777">
            <w:pPr>
              <w:pStyle w:val="Normal6a"/>
              <w:rPr>
                <w:color w:val="000000" w:themeColor="text1"/>
              </w:rPr>
            </w:pPr>
            <w:r w:rsidRPr="00F80E1E">
              <w:rPr>
                <w:color w:val="000000" w:themeColor="text1"/>
              </w:rPr>
              <w:t>b)</w:t>
            </w:r>
            <w:r w:rsidRPr="00F80E1E">
              <w:rPr>
                <w:color w:val="000000" w:themeColor="text1"/>
              </w:rPr>
              <w:tab/>
              <w:t>łagodzenie zmiany klimatu, w tym ograniczenie emisji gazów cieplarnianych i sekwestracja dwutlenku węgla, przystosowanie się do zmiany klimatu, uwzględniające różnorodność zwierząt i roślin na rzecz odporności ekosystemów;</w:t>
            </w:r>
          </w:p>
        </w:tc>
        <w:tc>
          <w:tcPr>
            <w:tcW w:w="4876" w:type="dxa"/>
            <w:tcBorders>
              <w:top w:val="nil"/>
              <w:left w:val="nil"/>
              <w:bottom w:val="nil"/>
              <w:right w:val="nil"/>
            </w:tcBorders>
          </w:tcPr>
          <w:p w:rsidR="00F80E1E" w:rsidRPr="00F80E1E" w:rsidP="00E224BD" w14:paraId="0EC4D325" w14:textId="77777777">
            <w:pPr>
              <w:pStyle w:val="Normal6a"/>
              <w:rPr>
                <w:color w:val="000000" w:themeColor="text1"/>
              </w:rPr>
            </w:pPr>
            <w:r w:rsidRPr="00F80E1E">
              <w:rPr>
                <w:color w:val="000000" w:themeColor="text1"/>
              </w:rPr>
              <w:t>b)</w:t>
            </w:r>
            <w:r w:rsidRPr="00F80E1E">
              <w:rPr>
                <w:color w:val="000000" w:themeColor="text1"/>
              </w:rPr>
              <w:tab/>
              <w:t xml:space="preserve">łagodzenie zmiany klimatu, w tym </w:t>
            </w:r>
            <w:r w:rsidRPr="00F80E1E">
              <w:rPr>
                <w:b/>
                <w:i/>
                <w:color w:val="000000" w:themeColor="text1"/>
              </w:rPr>
              <w:t>środki zwiększające odporność zasobów wodnych, gotowość na suszę, zapobieganie powodziom,</w:t>
            </w:r>
            <w:r w:rsidRPr="00F80E1E">
              <w:rPr>
                <w:color w:val="000000" w:themeColor="text1"/>
              </w:rPr>
              <w:t xml:space="preserve"> ograniczenie emisji gazów cieplarnianych i sekwestracja dwutlenku węgla, przystosowanie się do zmiany klimatu, uwzględniające różnorodność zwierząt i roślin na rzecz odporności ekosystemów;</w:t>
            </w:r>
          </w:p>
        </w:tc>
      </w:tr>
    </w:tbl>
    <w:p w:rsidR="00F80E1E" w:rsidRPr="00F80E1E" w:rsidP="00F80E1E" w14:paraId="7BAE5608"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6A2763FE" w14:textId="77777777">
      <w:pPr>
        <w:rPr>
          <w:color w:val="000000" w:themeColor="text1"/>
        </w:rPr>
      </w:pPr>
      <w:r w:rsidRPr="00F80E1E">
        <w:rPr>
          <w:rStyle w:val="HideTWBExt"/>
        </w:rPr>
        <w:t>&lt;/Amend&gt;</w:t>
      </w:r>
    </w:p>
    <w:p w:rsidR="00F80E1E" w:rsidRPr="00F80E1E" w:rsidP="00F80E1E" w14:paraId="3774B115" w14:textId="3CF5AEC7">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2196</w:t>
      </w:r>
      <w:r w:rsidRPr="00F80E1E">
        <w:rPr>
          <w:rStyle w:val="HideTWBExt"/>
          <w:b w:val="0"/>
        </w:rPr>
        <w:t>&lt;/NumAm&gt;</w:t>
      </w:r>
    </w:p>
    <w:p w:rsidR="00F80E1E" w:rsidRPr="00F80E1E" w:rsidP="00F80E1E" w14:paraId="12BA54B7" w14:textId="77777777">
      <w:pPr>
        <w:pStyle w:val="NormalBold"/>
        <w:rPr>
          <w:color w:val="000000" w:themeColor="text1"/>
        </w:rPr>
      </w:pPr>
      <w:r w:rsidRPr="00F80E1E">
        <w:rPr>
          <w:rStyle w:val="HideTWBExt"/>
          <w:b w:val="0"/>
        </w:rPr>
        <w:t>&lt;RepeatBlock-By&gt;&lt;Members&gt;</w:t>
      </w:r>
      <w:r w:rsidRPr="00F80E1E">
        <w:rPr>
          <w:color w:val="000000" w:themeColor="text1"/>
        </w:rPr>
        <w:t>Asger</w:t>
      </w:r>
      <w:r w:rsidRPr="00F80E1E">
        <w:rPr>
          <w:color w:val="000000" w:themeColor="text1"/>
        </w:rPr>
        <w:t xml:space="preserve"> Christensen</w:t>
      </w:r>
      <w:r w:rsidRPr="00F80E1E">
        <w:rPr>
          <w:rStyle w:val="HideTWBExt"/>
          <w:b w:val="0"/>
        </w:rPr>
        <w:t>&lt;/Members&gt;</w:t>
      </w:r>
    </w:p>
    <w:p w:rsidR="00F80E1E" w:rsidRPr="00F80E1E" w:rsidP="00F80E1E" w14:paraId="11509B0B" w14:textId="77777777">
      <w:pPr>
        <w:pStyle w:val="NormalBold"/>
        <w:rPr>
          <w:color w:val="000000" w:themeColor="text1"/>
        </w:rPr>
      </w:pPr>
      <w:r w:rsidRPr="00F80E1E">
        <w:rPr>
          <w:rStyle w:val="HideTWBExt"/>
          <w:b w:val="0"/>
        </w:rPr>
        <w:t>&lt;/RepeatBlock-By&gt;</w:t>
      </w:r>
    </w:p>
    <w:p w:rsidR="00F80E1E" w:rsidRPr="00F80E1E" w:rsidP="00F80E1E" w14:paraId="5C58AF10"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140F03F" w14:textId="77777777">
      <w:pPr>
        <w:pStyle w:val="NormalBold"/>
        <w:rPr>
          <w:color w:val="000000" w:themeColor="text1"/>
        </w:rPr>
      </w:pPr>
      <w:r w:rsidRPr="00F80E1E">
        <w:rPr>
          <w:rStyle w:val="HideTWBExt"/>
          <w:b w:val="0"/>
        </w:rPr>
        <w:t>&lt;Article&gt;</w:t>
      </w:r>
      <w:r w:rsidRPr="00F80E1E">
        <w:rPr>
          <w:color w:val="000000" w:themeColor="text1"/>
        </w:rPr>
        <w:t>Artykuł 10 – ustęp 3 – litera b</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7D9FCF"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434D8F42" w14:textId="77777777">
            <w:pPr>
              <w:rPr>
                <w:color w:val="000000" w:themeColor="text1"/>
              </w:rPr>
            </w:pPr>
          </w:p>
        </w:tc>
      </w:tr>
      <w:tr w14:paraId="7B5CD9A7"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B6890F5"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158DC8CB" w14:textId="77777777">
            <w:pPr>
              <w:pStyle w:val="AmColumnHeading"/>
              <w:rPr>
                <w:color w:val="000000" w:themeColor="text1"/>
              </w:rPr>
            </w:pPr>
            <w:r w:rsidRPr="00F80E1E">
              <w:rPr>
                <w:color w:val="000000" w:themeColor="text1"/>
              </w:rPr>
              <w:t>Poprawka</w:t>
            </w:r>
          </w:p>
        </w:tc>
      </w:tr>
      <w:tr w14:paraId="45F1B998"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416C791" w14:textId="77777777">
            <w:pPr>
              <w:pStyle w:val="Normal6a"/>
              <w:rPr>
                <w:color w:val="000000" w:themeColor="text1"/>
              </w:rPr>
            </w:pPr>
            <w:r w:rsidRPr="00F80E1E">
              <w:rPr>
                <w:color w:val="000000" w:themeColor="text1"/>
              </w:rPr>
              <w:t>b)</w:t>
            </w:r>
            <w:r w:rsidRPr="00F80E1E">
              <w:rPr>
                <w:color w:val="000000" w:themeColor="text1"/>
              </w:rPr>
              <w:tab/>
              <w:t>łagodzenie zmiany klimatu, w tym ograniczenie emisji gazów cieplarnianych i sekwestracja dwutlenku węgla, przystosowanie się do zmiany klimatu, uwzględniające różnorodność zwierząt i roślin na rzecz odporności ekosystemów;</w:t>
            </w:r>
          </w:p>
        </w:tc>
        <w:tc>
          <w:tcPr>
            <w:tcW w:w="4876" w:type="dxa"/>
            <w:tcBorders>
              <w:top w:val="nil"/>
              <w:left w:val="nil"/>
              <w:bottom w:val="nil"/>
              <w:right w:val="nil"/>
            </w:tcBorders>
          </w:tcPr>
          <w:p w:rsidR="00F80E1E" w:rsidRPr="00F80E1E" w:rsidP="00E224BD" w14:paraId="68F2CEBB" w14:textId="77777777">
            <w:pPr>
              <w:pStyle w:val="Normal6a"/>
              <w:rPr>
                <w:color w:val="000000" w:themeColor="text1"/>
              </w:rPr>
            </w:pPr>
            <w:r w:rsidRPr="00F80E1E">
              <w:rPr>
                <w:color w:val="000000" w:themeColor="text1"/>
              </w:rPr>
              <w:t>b)</w:t>
            </w:r>
            <w:r w:rsidRPr="00F80E1E">
              <w:rPr>
                <w:color w:val="000000" w:themeColor="text1"/>
              </w:rPr>
              <w:tab/>
              <w:t xml:space="preserve">łagodzenie zmiany klimatu, w tym ograniczenie emisji gazów cieplarnianych i sekwestracja dwutlenku węgla, </w:t>
            </w:r>
            <w:r w:rsidRPr="00F80E1E">
              <w:rPr>
                <w:b/>
                <w:i/>
                <w:color w:val="000000" w:themeColor="text1"/>
              </w:rPr>
              <w:t>produkcja zrównoważonych surowców rolnych do produkcji biopaliw,</w:t>
            </w:r>
            <w:r w:rsidRPr="00F80E1E">
              <w:rPr>
                <w:color w:val="000000" w:themeColor="text1"/>
              </w:rPr>
              <w:t xml:space="preserve"> przystosowanie się do zmiany klimatu, uwzględniające różnorodność zwierząt i roślin na rzecz odporności ekosystemów;</w:t>
            </w:r>
          </w:p>
        </w:tc>
      </w:tr>
    </w:tbl>
    <w:p w:rsidR="00F80E1E" w:rsidRPr="00F80E1E" w:rsidP="00F80E1E" w14:paraId="6569D801"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28908BC3" w14:textId="77777777">
      <w:pPr>
        <w:rPr>
          <w:color w:val="000000" w:themeColor="text1"/>
        </w:rPr>
      </w:pPr>
      <w:r w:rsidRPr="00F80E1E">
        <w:rPr>
          <w:rStyle w:val="HideTWBExt"/>
        </w:rPr>
        <w:t>&lt;/Amend&gt;</w:t>
      </w:r>
    </w:p>
    <w:p w:rsidR="00F80E1E" w:rsidRPr="00F80E1E" w:rsidP="00F80E1E" w14:paraId="09E69D31" w14:textId="5E6D8FEB">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2197</w:t>
      </w:r>
      <w:r w:rsidRPr="00F80E1E">
        <w:rPr>
          <w:rStyle w:val="HideTWBExt"/>
          <w:b w:val="0"/>
        </w:rPr>
        <w:t>&lt;/NumAm&gt;</w:t>
      </w:r>
    </w:p>
    <w:p w:rsidR="00F80E1E" w:rsidRPr="00F80E1E" w:rsidP="00F80E1E" w14:paraId="6F2916D2" w14:textId="77777777">
      <w:pPr>
        <w:pStyle w:val="NormalBold"/>
        <w:rPr>
          <w:color w:val="000000" w:themeColor="text1"/>
        </w:rPr>
      </w:pPr>
      <w:r w:rsidRPr="00F80E1E">
        <w:rPr>
          <w:rStyle w:val="HideTWBExt"/>
          <w:b w:val="0"/>
        </w:rPr>
        <w:t>&lt;RepeatBlock-By&gt;&lt;Members&gt;</w:t>
      </w:r>
      <w:r w:rsidRPr="00F80E1E">
        <w:rPr>
          <w:color w:val="000000" w:themeColor="text1"/>
        </w:rPr>
        <w:t xml:space="preserve">Paulo do Nascimento Cabral, Ana Miguel Pedro, </w:t>
      </w:r>
      <w:r w:rsidRPr="00F80E1E">
        <w:rPr>
          <w:color w:val="000000" w:themeColor="text1"/>
        </w:rPr>
        <w:t>Sérgio</w:t>
      </w:r>
      <w:r w:rsidRPr="00F80E1E">
        <w:rPr>
          <w:color w:val="000000" w:themeColor="text1"/>
        </w:rPr>
        <w:t xml:space="preserve"> Humberto, Paulo Cunha, Dario </w:t>
      </w:r>
      <w:r w:rsidRPr="00F80E1E">
        <w:rPr>
          <w:color w:val="000000" w:themeColor="text1"/>
        </w:rPr>
        <w:t>Nardella</w:t>
      </w:r>
      <w:r w:rsidRPr="00F80E1E">
        <w:rPr>
          <w:color w:val="000000" w:themeColor="text1"/>
        </w:rPr>
        <w:t xml:space="preserve">, </w:t>
      </w:r>
      <w:r w:rsidRPr="00F80E1E">
        <w:rPr>
          <w:color w:val="000000" w:themeColor="text1"/>
        </w:rPr>
        <w:t>Sebastião</w:t>
      </w:r>
      <w:r w:rsidRPr="00F80E1E">
        <w:rPr>
          <w:color w:val="000000" w:themeColor="text1"/>
        </w:rPr>
        <w:t xml:space="preserve"> </w:t>
      </w:r>
      <w:r w:rsidRPr="00F80E1E">
        <w:rPr>
          <w:color w:val="000000" w:themeColor="text1"/>
        </w:rPr>
        <w:t>Bugalho</w:t>
      </w:r>
      <w:r w:rsidRPr="00F80E1E">
        <w:rPr>
          <w:rStyle w:val="HideTWBExt"/>
          <w:b w:val="0"/>
        </w:rPr>
        <w:t>&lt;/Members&gt;</w:t>
      </w:r>
    </w:p>
    <w:p w:rsidR="00F80E1E" w:rsidRPr="00F80E1E" w:rsidP="00F80E1E" w14:paraId="165D7512" w14:textId="77777777">
      <w:pPr>
        <w:pStyle w:val="NormalBold"/>
        <w:rPr>
          <w:color w:val="000000" w:themeColor="text1"/>
        </w:rPr>
      </w:pPr>
      <w:r w:rsidRPr="00F80E1E">
        <w:rPr>
          <w:rStyle w:val="HideTWBExt"/>
          <w:b w:val="0"/>
        </w:rPr>
        <w:t>&lt;/RepeatBlock-By&gt;</w:t>
      </w:r>
    </w:p>
    <w:p w:rsidR="00F80E1E" w:rsidRPr="00F80E1E" w:rsidP="00F80E1E" w14:paraId="1A60F3E8"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1479BFE2" w14:textId="77777777">
      <w:pPr>
        <w:pStyle w:val="NormalBold"/>
        <w:rPr>
          <w:color w:val="000000" w:themeColor="text1"/>
        </w:rPr>
      </w:pPr>
      <w:r w:rsidRPr="00F80E1E">
        <w:rPr>
          <w:rStyle w:val="HideTWBExt"/>
          <w:b w:val="0"/>
        </w:rPr>
        <w:t>&lt;Article&gt;</w:t>
      </w:r>
      <w:r w:rsidRPr="00F80E1E">
        <w:rPr>
          <w:color w:val="000000" w:themeColor="text1"/>
        </w:rPr>
        <w:t>Artykuł 10 – ustęp 3 – litera b</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1EC18D"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1DC30836" w14:textId="77777777">
            <w:pPr>
              <w:rPr>
                <w:color w:val="000000" w:themeColor="text1"/>
              </w:rPr>
            </w:pPr>
          </w:p>
        </w:tc>
      </w:tr>
      <w:tr w14:paraId="6201F233"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CF4386E"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025B79E" w14:textId="77777777">
            <w:pPr>
              <w:pStyle w:val="AmColumnHeading"/>
              <w:rPr>
                <w:color w:val="000000" w:themeColor="text1"/>
              </w:rPr>
            </w:pPr>
            <w:r w:rsidRPr="00F80E1E">
              <w:rPr>
                <w:color w:val="000000" w:themeColor="text1"/>
              </w:rPr>
              <w:t>Poprawka</w:t>
            </w:r>
          </w:p>
        </w:tc>
      </w:tr>
      <w:tr w14:paraId="4472E379"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7FB58B81" w14:textId="77777777">
            <w:pPr>
              <w:pStyle w:val="Normal6a"/>
              <w:rPr>
                <w:color w:val="000000" w:themeColor="text1"/>
              </w:rPr>
            </w:pPr>
            <w:r w:rsidRPr="00F80E1E">
              <w:rPr>
                <w:color w:val="000000" w:themeColor="text1"/>
              </w:rPr>
              <w:t>b)</w:t>
            </w:r>
            <w:r w:rsidRPr="00F80E1E">
              <w:rPr>
                <w:color w:val="000000" w:themeColor="text1"/>
              </w:rPr>
              <w:tab/>
              <w:t xml:space="preserve">łagodzenie zmiany klimatu, w tym ograniczenie emisji gazów cieplarnianych i sekwestracja dwutlenku węgla, przystosowanie się do zmiany klimatu, </w:t>
            </w:r>
            <w:r w:rsidRPr="00F80E1E">
              <w:rPr>
                <w:b/>
                <w:i/>
                <w:color w:val="000000" w:themeColor="text1"/>
              </w:rPr>
              <w:t>uwzględniające</w:t>
            </w:r>
            <w:r w:rsidRPr="00F80E1E">
              <w:rPr>
                <w:color w:val="000000" w:themeColor="text1"/>
              </w:rPr>
              <w:t xml:space="preserve"> różnorodność zwierząt i roślin na rzecz </w:t>
            </w:r>
            <w:r w:rsidRPr="00F80E1E">
              <w:rPr>
                <w:b/>
                <w:i/>
                <w:color w:val="000000" w:themeColor="text1"/>
              </w:rPr>
              <w:t>odporności</w:t>
            </w:r>
            <w:r w:rsidRPr="00F80E1E">
              <w:rPr>
                <w:color w:val="000000" w:themeColor="text1"/>
              </w:rPr>
              <w:t xml:space="preserve"> ekosystemów;</w:t>
            </w:r>
          </w:p>
        </w:tc>
        <w:tc>
          <w:tcPr>
            <w:tcW w:w="4876" w:type="dxa"/>
            <w:tcBorders>
              <w:top w:val="nil"/>
              <w:left w:val="nil"/>
              <w:bottom w:val="nil"/>
              <w:right w:val="nil"/>
            </w:tcBorders>
          </w:tcPr>
          <w:p w:rsidR="00F80E1E" w:rsidRPr="00F80E1E" w:rsidP="00E224BD" w14:paraId="72B5D32A" w14:textId="77777777">
            <w:pPr>
              <w:pStyle w:val="Normal6a"/>
              <w:rPr>
                <w:color w:val="000000" w:themeColor="text1"/>
              </w:rPr>
            </w:pPr>
            <w:r w:rsidRPr="00F80E1E">
              <w:rPr>
                <w:color w:val="000000" w:themeColor="text1"/>
              </w:rPr>
              <w:t>b)</w:t>
            </w:r>
            <w:r w:rsidRPr="00F80E1E">
              <w:rPr>
                <w:color w:val="000000" w:themeColor="text1"/>
              </w:rPr>
              <w:tab/>
              <w:t xml:space="preserve">łagodzenie zmiany klimatu, w tym ograniczenie emisji gazów cieplarnianych i sekwestracja dwutlenku węgla, </w:t>
            </w:r>
            <w:r w:rsidRPr="00F80E1E">
              <w:rPr>
                <w:b/>
                <w:i/>
                <w:color w:val="000000" w:themeColor="text1"/>
              </w:rPr>
              <w:t>zrównoważona produkcja biomasy rolniczej do wykorzystania jako biopaliwa,</w:t>
            </w:r>
            <w:r w:rsidRPr="00F80E1E">
              <w:rPr>
                <w:color w:val="000000" w:themeColor="text1"/>
              </w:rPr>
              <w:t xml:space="preserve"> przystosowanie się do zmiany klimatu, </w:t>
            </w:r>
            <w:r w:rsidRPr="00F80E1E">
              <w:rPr>
                <w:b/>
                <w:i/>
                <w:color w:val="000000" w:themeColor="text1"/>
              </w:rPr>
              <w:t>w tym</w:t>
            </w:r>
            <w:r w:rsidRPr="00F80E1E">
              <w:rPr>
                <w:color w:val="000000" w:themeColor="text1"/>
              </w:rPr>
              <w:t xml:space="preserve"> różnorodność zwierząt i roślin na rzecz </w:t>
            </w:r>
            <w:r w:rsidRPr="00F80E1E">
              <w:rPr>
                <w:b/>
                <w:i/>
                <w:color w:val="000000" w:themeColor="text1"/>
              </w:rPr>
              <w:t>odpornych</w:t>
            </w:r>
            <w:r w:rsidRPr="00F80E1E">
              <w:rPr>
                <w:color w:val="000000" w:themeColor="text1"/>
              </w:rPr>
              <w:t xml:space="preserve"> ekosystemów;</w:t>
            </w:r>
          </w:p>
        </w:tc>
      </w:tr>
    </w:tbl>
    <w:p w:rsidR="00F80E1E" w:rsidRPr="00F80E1E" w:rsidP="00F80E1E" w14:paraId="068D847C"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{PT}</w:t>
      </w:r>
      <w:r w:rsidRPr="00F80E1E">
        <w:rPr>
          <w:color w:val="000000" w:themeColor="text1"/>
        </w:rPr>
        <w:t>pt</w:t>
      </w:r>
      <w:r w:rsidRPr="00F80E1E">
        <w:rPr>
          <w:rStyle w:val="HideTWBExt"/>
        </w:rPr>
        <w:t>&lt;/Original&gt;</w:t>
      </w:r>
    </w:p>
    <w:p w:rsidR="00F80E1E" w:rsidRPr="00F80E1E" w:rsidP="00F80E1E" w14:paraId="7E202F42" w14:textId="77777777">
      <w:pPr>
        <w:rPr>
          <w:color w:val="000000" w:themeColor="text1"/>
        </w:rPr>
      </w:pPr>
      <w:r w:rsidRPr="00F80E1E">
        <w:rPr>
          <w:rStyle w:val="HideTWBExt"/>
        </w:rPr>
        <w:t>&lt;/Amend&gt;</w:t>
      </w:r>
    </w:p>
    <w:p w:rsidR="00F80E1E" w:rsidRPr="00F80E1E" w:rsidP="00F80E1E" w14:paraId="5E74ABA4" w14:textId="5AAB639C">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2198</w:t>
      </w:r>
      <w:r w:rsidRPr="00F80E1E">
        <w:rPr>
          <w:rStyle w:val="HideTWBExt"/>
          <w:b w:val="0"/>
        </w:rPr>
        <w:t>&lt;/NumAm&gt;</w:t>
      </w:r>
    </w:p>
    <w:p w:rsidR="00F80E1E" w:rsidRPr="00F80E1E" w:rsidP="00F80E1E" w14:paraId="3CE98BE5" w14:textId="77777777">
      <w:pPr>
        <w:pStyle w:val="NormalBold"/>
        <w:rPr>
          <w:color w:val="000000" w:themeColor="text1"/>
        </w:rPr>
      </w:pPr>
      <w:r w:rsidRPr="00F80E1E">
        <w:rPr>
          <w:rStyle w:val="HideTWBExt"/>
          <w:b w:val="0"/>
        </w:rPr>
        <w:t>&lt;RepeatBlock-By&gt;&lt;Members&gt;</w:t>
      </w:r>
      <w:r w:rsidRPr="00F80E1E">
        <w:rPr>
          <w:color w:val="000000" w:themeColor="text1"/>
        </w:rPr>
        <w:t xml:space="preserve">Dario </w:t>
      </w:r>
      <w:r w:rsidRPr="00F80E1E">
        <w:rPr>
          <w:color w:val="000000" w:themeColor="text1"/>
        </w:rPr>
        <w:t>Nardella</w:t>
      </w:r>
      <w:r w:rsidRPr="00F80E1E">
        <w:rPr>
          <w:color w:val="000000" w:themeColor="text1"/>
        </w:rPr>
        <w:t xml:space="preserve">, </w:t>
      </w:r>
      <w:r w:rsidRPr="00F80E1E">
        <w:rPr>
          <w:color w:val="000000" w:themeColor="text1"/>
        </w:rPr>
        <w:t>André</w:t>
      </w:r>
      <w:r w:rsidRPr="00F80E1E">
        <w:rPr>
          <w:color w:val="000000" w:themeColor="text1"/>
        </w:rPr>
        <w:t xml:space="preserve"> </w:t>
      </w:r>
      <w:r w:rsidRPr="00F80E1E">
        <w:rPr>
          <w:color w:val="000000" w:themeColor="text1"/>
        </w:rPr>
        <w:t>Franqueira</w:t>
      </w:r>
      <w:r w:rsidRPr="00F80E1E">
        <w:rPr>
          <w:color w:val="000000" w:themeColor="text1"/>
        </w:rPr>
        <w:t xml:space="preserve"> </w:t>
      </w:r>
      <w:r w:rsidRPr="00F80E1E">
        <w:rPr>
          <w:color w:val="000000" w:themeColor="text1"/>
        </w:rPr>
        <w:t>Rodrigues</w:t>
      </w:r>
      <w:r w:rsidRPr="00F80E1E">
        <w:rPr>
          <w:color w:val="000000" w:themeColor="text1"/>
        </w:rPr>
        <w:t xml:space="preserve">, Cristina </w:t>
      </w:r>
      <w:r w:rsidRPr="00F80E1E">
        <w:rPr>
          <w:color w:val="000000" w:themeColor="text1"/>
        </w:rPr>
        <w:t>Maestre</w:t>
      </w:r>
      <w:r w:rsidRPr="00F80E1E">
        <w:rPr>
          <w:color w:val="000000" w:themeColor="text1"/>
        </w:rPr>
        <w:t xml:space="preserve">, </w:t>
      </w:r>
      <w:r w:rsidRPr="00F80E1E">
        <w:rPr>
          <w:color w:val="000000" w:themeColor="text1"/>
        </w:rPr>
        <w:t>Eric</w:t>
      </w:r>
      <w:r w:rsidRPr="00F80E1E">
        <w:rPr>
          <w:color w:val="000000" w:themeColor="text1"/>
        </w:rPr>
        <w:t xml:space="preserve"> </w:t>
      </w:r>
      <w:r w:rsidRPr="00F80E1E">
        <w:rPr>
          <w:color w:val="000000" w:themeColor="text1"/>
        </w:rPr>
        <w:t>Sargiacomo</w:t>
      </w:r>
      <w:r w:rsidRPr="00F80E1E">
        <w:rPr>
          <w:color w:val="000000" w:themeColor="text1"/>
        </w:rPr>
        <w:t xml:space="preserve">, </w:t>
      </w:r>
      <w:r w:rsidRPr="00F80E1E">
        <w:rPr>
          <w:color w:val="000000" w:themeColor="text1"/>
        </w:rPr>
        <w:t>Stefano</w:t>
      </w:r>
      <w:r w:rsidRPr="00F80E1E">
        <w:rPr>
          <w:color w:val="000000" w:themeColor="text1"/>
        </w:rPr>
        <w:t xml:space="preserve"> </w:t>
      </w:r>
      <w:r w:rsidRPr="00F80E1E">
        <w:rPr>
          <w:color w:val="000000" w:themeColor="text1"/>
        </w:rPr>
        <w:t>Bonaccini</w:t>
      </w:r>
      <w:r w:rsidRPr="00F80E1E">
        <w:rPr>
          <w:color w:val="000000" w:themeColor="text1"/>
        </w:rPr>
        <w:t xml:space="preserve">, Claire Fita, Marko </w:t>
      </w:r>
      <w:r w:rsidRPr="00F80E1E">
        <w:rPr>
          <w:color w:val="000000" w:themeColor="text1"/>
        </w:rPr>
        <w:t>Vešligaj</w:t>
      </w:r>
      <w:r w:rsidRPr="00F80E1E">
        <w:rPr>
          <w:color w:val="000000" w:themeColor="text1"/>
        </w:rPr>
        <w:t xml:space="preserve">, Elena Sancho Murillo, Maria </w:t>
      </w:r>
      <w:r w:rsidRPr="00F80E1E">
        <w:rPr>
          <w:color w:val="000000" w:themeColor="text1"/>
        </w:rPr>
        <w:t>Noichl</w:t>
      </w:r>
      <w:r w:rsidRPr="00F80E1E">
        <w:rPr>
          <w:rStyle w:val="HideTWBExt"/>
          <w:b w:val="0"/>
        </w:rPr>
        <w:t>&lt;/Members&gt;</w:t>
      </w:r>
    </w:p>
    <w:p w:rsidR="00F80E1E" w:rsidRPr="00F80E1E" w:rsidP="00F80E1E" w14:paraId="66A8A2E9" w14:textId="77777777">
      <w:pPr>
        <w:pStyle w:val="NormalBold"/>
        <w:rPr>
          <w:color w:val="000000" w:themeColor="text1"/>
        </w:rPr>
      </w:pPr>
      <w:r w:rsidRPr="00F80E1E">
        <w:rPr>
          <w:rStyle w:val="HideTWBExt"/>
          <w:b w:val="0"/>
        </w:rPr>
        <w:t>&lt;/RepeatBlock-By&gt;</w:t>
      </w:r>
    </w:p>
    <w:p w:rsidR="00F80E1E" w:rsidRPr="00F80E1E" w:rsidP="00F80E1E" w14:paraId="6E7EB2DD"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0DA0A98C" w14:textId="77777777">
      <w:pPr>
        <w:pStyle w:val="NormalBold"/>
        <w:rPr>
          <w:color w:val="000000" w:themeColor="text1"/>
        </w:rPr>
      </w:pPr>
      <w:r w:rsidRPr="00F80E1E">
        <w:rPr>
          <w:rStyle w:val="HideTWBExt"/>
          <w:b w:val="0"/>
        </w:rPr>
        <w:t>&lt;Article&gt;</w:t>
      </w:r>
      <w:r w:rsidRPr="00F80E1E">
        <w:rPr>
          <w:color w:val="000000" w:themeColor="text1"/>
        </w:rPr>
        <w:t>Artykuł 10 – ustęp 3 – litera b</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C62AEA"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7950AA4" w14:textId="77777777">
            <w:pPr>
              <w:rPr>
                <w:color w:val="000000" w:themeColor="text1"/>
              </w:rPr>
            </w:pPr>
          </w:p>
        </w:tc>
      </w:tr>
      <w:tr w14:paraId="50AF1B1B"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C693E14"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4C7F74C2" w14:textId="77777777">
            <w:pPr>
              <w:pStyle w:val="AmColumnHeading"/>
              <w:rPr>
                <w:color w:val="000000" w:themeColor="text1"/>
              </w:rPr>
            </w:pPr>
            <w:r w:rsidRPr="00F80E1E">
              <w:rPr>
                <w:color w:val="000000" w:themeColor="text1"/>
              </w:rPr>
              <w:t>Poprawka</w:t>
            </w:r>
          </w:p>
        </w:tc>
      </w:tr>
      <w:tr w14:paraId="4807F261"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68AFB279" w14:textId="77777777">
            <w:pPr>
              <w:pStyle w:val="Normal6a"/>
              <w:rPr>
                <w:color w:val="000000" w:themeColor="text1"/>
              </w:rPr>
            </w:pPr>
            <w:r w:rsidRPr="00F80E1E">
              <w:rPr>
                <w:color w:val="000000" w:themeColor="text1"/>
              </w:rPr>
              <w:t>b)</w:t>
            </w:r>
            <w:r w:rsidRPr="00F80E1E">
              <w:rPr>
                <w:color w:val="000000" w:themeColor="text1"/>
              </w:rPr>
              <w:tab/>
              <w:t>łagodzenie zmiany klimatu, w tym ograniczenie emisji gazów cieplarnianych i sekwestracja dwutlenku węgla, przystosowanie się do zmiany klimatu, uwzględniające różnorodność zwierząt i roślin na rzecz odporności ekosystemów;</w:t>
            </w:r>
          </w:p>
        </w:tc>
        <w:tc>
          <w:tcPr>
            <w:tcW w:w="4876" w:type="dxa"/>
            <w:tcBorders>
              <w:top w:val="nil"/>
              <w:left w:val="nil"/>
              <w:bottom w:val="nil"/>
              <w:right w:val="nil"/>
            </w:tcBorders>
          </w:tcPr>
          <w:p w:rsidR="00F80E1E" w:rsidRPr="00F80E1E" w:rsidP="00E224BD" w14:paraId="375EB9BA" w14:textId="77777777">
            <w:pPr>
              <w:pStyle w:val="Normal6a"/>
              <w:rPr>
                <w:color w:val="000000" w:themeColor="text1"/>
              </w:rPr>
            </w:pPr>
            <w:r w:rsidRPr="00F80E1E">
              <w:rPr>
                <w:color w:val="000000" w:themeColor="text1"/>
              </w:rPr>
              <w:t>b)</w:t>
            </w:r>
            <w:r w:rsidRPr="00F80E1E">
              <w:rPr>
                <w:color w:val="000000" w:themeColor="text1"/>
              </w:rPr>
              <w:tab/>
              <w:t>łagodzenie zmiany klimatu, w tym ograniczenie emisji gazów cieplarnianych</w:t>
            </w:r>
            <w:r w:rsidRPr="00F80E1E">
              <w:rPr>
                <w:b/>
                <w:i/>
                <w:color w:val="000000" w:themeColor="text1"/>
              </w:rPr>
              <w:t>, ochrona zasobów węgla w glebie</w:t>
            </w:r>
            <w:r w:rsidRPr="00F80E1E">
              <w:rPr>
                <w:color w:val="000000" w:themeColor="text1"/>
              </w:rPr>
              <w:t xml:space="preserve"> i </w:t>
            </w:r>
            <w:r w:rsidRPr="00F80E1E">
              <w:rPr>
                <w:b/>
                <w:i/>
                <w:color w:val="000000" w:themeColor="text1"/>
              </w:rPr>
              <w:t>biomasie, zwiększanie tych zasobów oraz</w:t>
            </w:r>
            <w:r w:rsidRPr="00F80E1E">
              <w:rPr>
                <w:color w:val="000000" w:themeColor="text1"/>
              </w:rPr>
              <w:t xml:space="preserve"> sekwestracja dwutlenku węgla, przystosowanie się do zmiany klimatu, uwzględniające różnorodność zwierząt i roślin na rzecz odporności ekosystemów;</w:t>
            </w:r>
          </w:p>
        </w:tc>
      </w:tr>
    </w:tbl>
    <w:p w:rsidR="00F80E1E" w:rsidRPr="00F80E1E" w:rsidP="00F80E1E" w14:paraId="73EA5CF6"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00FD2E86" w14:textId="77777777">
      <w:pPr>
        <w:rPr>
          <w:color w:val="000000" w:themeColor="text1"/>
        </w:rPr>
      </w:pPr>
      <w:r w:rsidRPr="00F80E1E">
        <w:rPr>
          <w:rStyle w:val="HideTWBExt"/>
        </w:rPr>
        <w:t>&lt;/Amend&gt;</w:t>
      </w:r>
    </w:p>
    <w:p w:rsidR="00F80E1E" w:rsidRPr="00F80E1E" w:rsidP="00F80E1E" w14:paraId="5137B8E7" w14:textId="6E003B16">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2199</w:t>
      </w:r>
      <w:r w:rsidRPr="00F80E1E">
        <w:rPr>
          <w:rStyle w:val="HideTWBExt"/>
          <w:b w:val="0"/>
        </w:rPr>
        <w:t>&lt;/NumAm&gt;</w:t>
      </w:r>
    </w:p>
    <w:p w:rsidR="00F80E1E" w:rsidRPr="00F80E1E" w:rsidP="00F80E1E" w14:paraId="61BD5DB1" w14:textId="77777777">
      <w:pPr>
        <w:pStyle w:val="NormalBold"/>
        <w:rPr>
          <w:color w:val="000000" w:themeColor="text1"/>
        </w:rPr>
      </w:pPr>
      <w:r w:rsidRPr="00F80E1E">
        <w:rPr>
          <w:rStyle w:val="HideTWBExt"/>
          <w:b w:val="0"/>
        </w:rPr>
        <w:t>&lt;RepeatBlock-By&gt;&lt;Members&gt;</w:t>
      </w:r>
      <w:r w:rsidRPr="00F80E1E">
        <w:rPr>
          <w:color w:val="000000" w:themeColor="text1"/>
        </w:rPr>
        <w:t>Stefano</w:t>
      </w:r>
      <w:r w:rsidRPr="00F80E1E">
        <w:rPr>
          <w:color w:val="000000" w:themeColor="text1"/>
        </w:rPr>
        <w:t xml:space="preserve"> </w:t>
      </w:r>
      <w:r w:rsidRPr="00F80E1E">
        <w:rPr>
          <w:color w:val="000000" w:themeColor="text1"/>
        </w:rPr>
        <w:t>Bonaccini</w:t>
      </w:r>
      <w:r w:rsidRPr="00F80E1E">
        <w:rPr>
          <w:color w:val="000000" w:themeColor="text1"/>
        </w:rPr>
        <w:t xml:space="preserve">, Dario </w:t>
      </w:r>
      <w:r w:rsidRPr="00F80E1E">
        <w:rPr>
          <w:color w:val="000000" w:themeColor="text1"/>
        </w:rPr>
        <w:t>Nardella</w:t>
      </w:r>
      <w:r w:rsidRPr="00F80E1E">
        <w:rPr>
          <w:color w:val="000000" w:themeColor="text1"/>
        </w:rPr>
        <w:t xml:space="preserve">, Camilla </w:t>
      </w:r>
      <w:r w:rsidRPr="00F80E1E">
        <w:rPr>
          <w:color w:val="000000" w:themeColor="text1"/>
        </w:rPr>
        <w:t>Laureti</w:t>
      </w:r>
      <w:r w:rsidRPr="00F80E1E">
        <w:rPr>
          <w:rStyle w:val="HideTWBExt"/>
          <w:b w:val="0"/>
        </w:rPr>
        <w:t>&lt;/Members&gt;</w:t>
      </w:r>
    </w:p>
    <w:p w:rsidR="00F80E1E" w:rsidRPr="00F80E1E" w:rsidP="00F80E1E" w14:paraId="38C03F18" w14:textId="77777777">
      <w:pPr>
        <w:pStyle w:val="NormalBold"/>
        <w:rPr>
          <w:color w:val="000000" w:themeColor="text1"/>
        </w:rPr>
      </w:pPr>
      <w:r w:rsidRPr="00F80E1E">
        <w:rPr>
          <w:rStyle w:val="HideTWBExt"/>
          <w:b w:val="0"/>
        </w:rPr>
        <w:t>&lt;/RepeatBlock-By&gt;</w:t>
      </w:r>
    </w:p>
    <w:p w:rsidR="00F80E1E" w:rsidRPr="00F80E1E" w:rsidP="00F80E1E" w14:paraId="424155DC"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F87A01A" w14:textId="77777777">
      <w:pPr>
        <w:pStyle w:val="NormalBold"/>
        <w:rPr>
          <w:color w:val="000000" w:themeColor="text1"/>
        </w:rPr>
      </w:pPr>
      <w:r w:rsidRPr="00F80E1E">
        <w:rPr>
          <w:rStyle w:val="HideTWBExt"/>
          <w:b w:val="0"/>
        </w:rPr>
        <w:t>&lt;Article&gt;</w:t>
      </w:r>
      <w:r w:rsidRPr="00F80E1E">
        <w:rPr>
          <w:color w:val="000000" w:themeColor="text1"/>
        </w:rPr>
        <w:t>Artykuł 10 – ustęp 3 – litera b</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59E034"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7115F4B6" w14:textId="77777777">
            <w:pPr>
              <w:rPr>
                <w:color w:val="000000" w:themeColor="text1"/>
              </w:rPr>
            </w:pPr>
          </w:p>
        </w:tc>
      </w:tr>
      <w:tr w14:paraId="0D5973C7"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7CFB0EEB"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46783A18" w14:textId="77777777">
            <w:pPr>
              <w:pStyle w:val="AmColumnHeading"/>
              <w:rPr>
                <w:color w:val="000000" w:themeColor="text1"/>
              </w:rPr>
            </w:pPr>
            <w:r w:rsidRPr="00F80E1E">
              <w:rPr>
                <w:color w:val="000000" w:themeColor="text1"/>
              </w:rPr>
              <w:t>Poprawka</w:t>
            </w:r>
          </w:p>
        </w:tc>
      </w:tr>
      <w:tr w14:paraId="1B935CFA"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BBB5097" w14:textId="77777777">
            <w:pPr>
              <w:pStyle w:val="Normal6a"/>
              <w:rPr>
                <w:color w:val="000000" w:themeColor="text1"/>
              </w:rPr>
            </w:pPr>
            <w:r w:rsidRPr="00F80E1E">
              <w:rPr>
                <w:color w:val="000000" w:themeColor="text1"/>
              </w:rPr>
              <w:t>b)</w:t>
            </w:r>
            <w:r w:rsidRPr="00F80E1E">
              <w:rPr>
                <w:color w:val="000000" w:themeColor="text1"/>
              </w:rPr>
              <w:tab/>
              <w:t>łagodzenie zmiany klimatu, w tym ograniczenie emisji gazów cieplarnianych i sekwestracja dwutlenku węgla, przystosowanie się do zmiany klimatu, uwzględniające różnorodność zwierząt i roślin na rzecz odporności ekosystemów;</w:t>
            </w:r>
          </w:p>
        </w:tc>
        <w:tc>
          <w:tcPr>
            <w:tcW w:w="4876" w:type="dxa"/>
            <w:tcBorders>
              <w:top w:val="nil"/>
              <w:left w:val="nil"/>
              <w:bottom w:val="nil"/>
              <w:right w:val="nil"/>
            </w:tcBorders>
          </w:tcPr>
          <w:p w:rsidR="00F80E1E" w:rsidRPr="00F80E1E" w:rsidP="00E224BD" w14:paraId="1C0F8CA5" w14:textId="77777777">
            <w:pPr>
              <w:pStyle w:val="Normal6a"/>
              <w:rPr>
                <w:color w:val="000000" w:themeColor="text1"/>
              </w:rPr>
            </w:pPr>
            <w:r w:rsidRPr="00F80E1E">
              <w:rPr>
                <w:color w:val="000000" w:themeColor="text1"/>
              </w:rPr>
              <w:t>b)</w:t>
            </w:r>
            <w:r w:rsidRPr="00F80E1E">
              <w:rPr>
                <w:color w:val="000000" w:themeColor="text1"/>
              </w:rPr>
              <w:tab/>
              <w:t xml:space="preserve">łagodzenie zmiany klimatu, w tym ograniczenie emisji gazów cieplarnianych i </w:t>
            </w:r>
            <w:r w:rsidRPr="00F80E1E">
              <w:rPr>
                <w:b/>
                <w:i/>
                <w:color w:val="000000" w:themeColor="text1"/>
              </w:rPr>
              <w:t>śladu węglowego,</w:t>
            </w:r>
            <w:r w:rsidRPr="00F80E1E">
              <w:rPr>
                <w:color w:val="000000" w:themeColor="text1"/>
              </w:rPr>
              <w:t xml:space="preserve"> sekwestracja dwutlenku węgla, przystosowanie się do zmiany klimatu, uwzględniające różnorodność zwierząt i roślin na rzecz odporności ekosystemów;</w:t>
            </w:r>
          </w:p>
        </w:tc>
      </w:tr>
    </w:tbl>
    <w:p w:rsidR="00F80E1E" w:rsidRPr="00F80E1E" w:rsidP="00F80E1E" w14:paraId="7F629DC9"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054C265A" w14:textId="77777777">
      <w:pPr>
        <w:rPr>
          <w:color w:val="000000" w:themeColor="text1"/>
        </w:rPr>
      </w:pPr>
      <w:r w:rsidRPr="00F80E1E">
        <w:rPr>
          <w:rStyle w:val="HideTWBExt"/>
        </w:rPr>
        <w:t>&lt;/Amend&gt;</w:t>
      </w:r>
    </w:p>
    <w:p w:rsidR="00F80E1E" w:rsidRPr="00F80E1E" w:rsidP="00F80E1E" w14:paraId="442C9619" w14:textId="6844D315">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2200</w:t>
      </w:r>
      <w:r w:rsidRPr="00F80E1E">
        <w:rPr>
          <w:rStyle w:val="HideTWBExt"/>
          <w:b w:val="0"/>
        </w:rPr>
        <w:t>&lt;/NumAm&gt;</w:t>
      </w:r>
    </w:p>
    <w:p w:rsidR="00F80E1E" w:rsidRPr="00F80E1E" w:rsidP="00F80E1E" w14:paraId="7D8711BF" w14:textId="77777777">
      <w:pPr>
        <w:pStyle w:val="NormalBold"/>
        <w:rPr>
          <w:color w:val="000000" w:themeColor="text1"/>
        </w:rPr>
      </w:pPr>
      <w:r w:rsidRPr="00F80E1E">
        <w:rPr>
          <w:rStyle w:val="HideTWBExt"/>
          <w:b w:val="0"/>
        </w:rPr>
        <w:t>&lt;RepeatBlock-By&gt;&lt;Members&gt;</w:t>
      </w:r>
      <w:r w:rsidRPr="00F80E1E">
        <w:rPr>
          <w:color w:val="000000" w:themeColor="text1"/>
        </w:rPr>
        <w:t>Konstantinos</w:t>
      </w:r>
      <w:r w:rsidRPr="00F80E1E">
        <w:rPr>
          <w:color w:val="000000" w:themeColor="text1"/>
        </w:rPr>
        <w:t xml:space="preserve"> </w:t>
      </w:r>
      <w:r w:rsidRPr="00F80E1E">
        <w:rPr>
          <w:color w:val="000000" w:themeColor="text1"/>
        </w:rPr>
        <w:t>Arvanitis</w:t>
      </w:r>
      <w:r w:rsidRPr="00F80E1E">
        <w:rPr>
          <w:rStyle w:val="HideTWBExt"/>
          <w:b w:val="0"/>
        </w:rPr>
        <w:t>&lt;/Members&gt;</w:t>
      </w:r>
    </w:p>
    <w:p w:rsidR="00F80E1E" w:rsidRPr="00F80E1E" w:rsidP="00F80E1E" w14:paraId="41C0D654" w14:textId="77777777">
      <w:pPr>
        <w:pStyle w:val="NormalBold"/>
        <w:rPr>
          <w:color w:val="000000" w:themeColor="text1"/>
        </w:rPr>
      </w:pPr>
      <w:r w:rsidRPr="00F80E1E">
        <w:rPr>
          <w:rStyle w:val="HideTWBExt"/>
          <w:b w:val="0"/>
        </w:rPr>
        <w:t>&lt;/RepeatBlock-By&gt;</w:t>
      </w:r>
    </w:p>
    <w:p w:rsidR="00F80E1E" w:rsidRPr="00F80E1E" w:rsidP="00F80E1E" w14:paraId="1DEB3DCB"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64AE5016" w14:textId="77777777">
      <w:pPr>
        <w:pStyle w:val="NormalBold"/>
        <w:rPr>
          <w:color w:val="000000" w:themeColor="text1"/>
        </w:rPr>
      </w:pPr>
      <w:r w:rsidRPr="00F80E1E">
        <w:rPr>
          <w:rStyle w:val="HideTWBExt"/>
          <w:b w:val="0"/>
        </w:rPr>
        <w:t>&lt;Article&gt;</w:t>
      </w:r>
      <w:r w:rsidRPr="00F80E1E">
        <w:rPr>
          <w:color w:val="000000" w:themeColor="text1"/>
        </w:rPr>
        <w:t>Artykuł 10 – ustęp 3 – litera b a (nowa)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65C526"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0E4356CE" w14:textId="77777777">
            <w:pPr>
              <w:rPr>
                <w:color w:val="000000" w:themeColor="text1"/>
              </w:rPr>
            </w:pPr>
          </w:p>
        </w:tc>
      </w:tr>
      <w:tr w14:paraId="516E1EF4"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03491202"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54489FB" w14:textId="77777777">
            <w:pPr>
              <w:pStyle w:val="AmColumnHeading"/>
              <w:rPr>
                <w:color w:val="000000" w:themeColor="text1"/>
              </w:rPr>
            </w:pPr>
            <w:r w:rsidRPr="00F80E1E">
              <w:rPr>
                <w:color w:val="000000" w:themeColor="text1"/>
              </w:rPr>
              <w:t>Poprawka</w:t>
            </w:r>
          </w:p>
        </w:tc>
      </w:tr>
      <w:tr w14:paraId="0BF2857B"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8A64D09" w14:textId="77777777">
            <w:pPr>
              <w:pStyle w:val="Normal6a"/>
              <w:rPr>
                <w:color w:val="000000" w:themeColor="text1"/>
              </w:rPr>
            </w:pPr>
          </w:p>
        </w:tc>
        <w:tc>
          <w:tcPr>
            <w:tcW w:w="4876" w:type="dxa"/>
            <w:tcBorders>
              <w:top w:val="nil"/>
              <w:left w:val="nil"/>
              <w:bottom w:val="nil"/>
              <w:right w:val="nil"/>
            </w:tcBorders>
          </w:tcPr>
          <w:p w:rsidR="00F80E1E" w:rsidRPr="00F80E1E" w:rsidP="00E224BD" w14:paraId="6EE6164D" w14:textId="77777777">
            <w:pPr>
              <w:pStyle w:val="Normal6a"/>
              <w:rPr>
                <w:color w:val="000000" w:themeColor="text1"/>
              </w:rPr>
            </w:pPr>
            <w:r w:rsidRPr="00F80E1E">
              <w:rPr>
                <w:b/>
                <w:i/>
                <w:color w:val="000000" w:themeColor="text1"/>
              </w:rPr>
              <w:t>ba)</w:t>
            </w:r>
            <w:r w:rsidRPr="00F80E1E">
              <w:rPr>
                <w:b/>
                <w:i/>
                <w:color w:val="000000" w:themeColor="text1"/>
              </w:rPr>
              <w:tab/>
              <w:t>wsparcie na rzecz ekstensywnej produkcji zwierzęcej i zrównoważonych systemów wypasu, które przyczyniają się do zarządzania środowiskiem, ochrony różnorodności biologicznej, zapobiegania pożarom roślinności, odporności na zmianę klimatu, zrównoważonego użytkowania gruntów marginalnych i o niskiej produktywności, spójności terytorialnej oraz utrzymania zaludnienia obszarów wiejskich;</w:t>
            </w:r>
          </w:p>
        </w:tc>
      </w:tr>
    </w:tbl>
    <w:p w:rsidR="00F80E1E" w:rsidRPr="00F80E1E" w:rsidP="00F80E1E" w14:paraId="71F77CBF"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3E79AD03" w14:textId="77777777">
      <w:pPr>
        <w:rPr>
          <w:color w:val="000000" w:themeColor="text1"/>
        </w:rPr>
      </w:pPr>
      <w:r w:rsidRPr="00F80E1E">
        <w:rPr>
          <w:rStyle w:val="HideTWBExt"/>
        </w:rPr>
        <w:t>&lt;/Amend&gt;</w:t>
      </w:r>
    </w:p>
    <w:p w:rsidR="00F80E1E" w:rsidRPr="00F80E1E" w:rsidP="00F80E1E" w14:paraId="4114493D" w14:textId="6FEE7DD5">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2201</w:t>
      </w:r>
      <w:r w:rsidRPr="00F80E1E">
        <w:rPr>
          <w:rStyle w:val="HideTWBExt"/>
          <w:b w:val="0"/>
        </w:rPr>
        <w:t>&lt;/NumAm&gt;</w:t>
      </w:r>
    </w:p>
    <w:p w:rsidR="00F80E1E" w:rsidRPr="00F80E1E" w:rsidP="00F80E1E" w14:paraId="424A7750" w14:textId="77777777">
      <w:pPr>
        <w:pStyle w:val="NormalBold"/>
        <w:rPr>
          <w:color w:val="000000" w:themeColor="text1"/>
        </w:rPr>
      </w:pPr>
      <w:r w:rsidRPr="00F80E1E">
        <w:rPr>
          <w:rStyle w:val="HideTWBExt"/>
          <w:b w:val="0"/>
        </w:rPr>
        <w:t>&lt;RepeatBlock-By&gt;&lt;Members&gt;</w:t>
      </w:r>
      <w:r w:rsidRPr="00F80E1E">
        <w:rPr>
          <w:color w:val="000000" w:themeColor="text1"/>
        </w:rPr>
        <w:t>Stefano</w:t>
      </w:r>
      <w:r w:rsidRPr="00F80E1E">
        <w:rPr>
          <w:color w:val="000000" w:themeColor="text1"/>
        </w:rPr>
        <w:t xml:space="preserve"> </w:t>
      </w:r>
      <w:r w:rsidRPr="00F80E1E">
        <w:rPr>
          <w:color w:val="000000" w:themeColor="text1"/>
        </w:rPr>
        <w:t>Bonaccini</w:t>
      </w:r>
      <w:r w:rsidRPr="00F80E1E">
        <w:rPr>
          <w:color w:val="000000" w:themeColor="text1"/>
        </w:rPr>
        <w:t xml:space="preserve">, Dario </w:t>
      </w:r>
      <w:r w:rsidRPr="00F80E1E">
        <w:rPr>
          <w:color w:val="000000" w:themeColor="text1"/>
        </w:rPr>
        <w:t>Nardella</w:t>
      </w:r>
      <w:r w:rsidRPr="00F80E1E">
        <w:rPr>
          <w:color w:val="000000" w:themeColor="text1"/>
        </w:rPr>
        <w:t xml:space="preserve">, Camilla </w:t>
      </w:r>
      <w:r w:rsidRPr="00F80E1E">
        <w:rPr>
          <w:color w:val="000000" w:themeColor="text1"/>
        </w:rPr>
        <w:t>Laureti</w:t>
      </w:r>
      <w:r w:rsidRPr="00F80E1E">
        <w:rPr>
          <w:rStyle w:val="HideTWBExt"/>
          <w:b w:val="0"/>
        </w:rPr>
        <w:t>&lt;/Members&gt;</w:t>
      </w:r>
    </w:p>
    <w:p w:rsidR="00F80E1E" w:rsidRPr="00F80E1E" w:rsidP="00F80E1E" w14:paraId="3DCFFCD9" w14:textId="77777777">
      <w:pPr>
        <w:pStyle w:val="NormalBold"/>
        <w:rPr>
          <w:color w:val="000000" w:themeColor="text1"/>
        </w:rPr>
      </w:pPr>
      <w:r w:rsidRPr="00F80E1E">
        <w:rPr>
          <w:rStyle w:val="HideTWBExt"/>
          <w:b w:val="0"/>
        </w:rPr>
        <w:t>&lt;/RepeatBlock-By&gt;</w:t>
      </w:r>
    </w:p>
    <w:p w:rsidR="00F80E1E" w:rsidRPr="00F80E1E" w:rsidP="00F80E1E" w14:paraId="6F23E0EE"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4E78EAF8" w14:textId="77777777">
      <w:pPr>
        <w:pStyle w:val="NormalBold"/>
        <w:rPr>
          <w:color w:val="000000" w:themeColor="text1"/>
        </w:rPr>
      </w:pPr>
      <w:r w:rsidRPr="00F80E1E">
        <w:rPr>
          <w:rStyle w:val="HideTWBExt"/>
          <w:b w:val="0"/>
        </w:rPr>
        <w:t>&lt;Article&gt;</w:t>
      </w:r>
      <w:r w:rsidRPr="00F80E1E">
        <w:rPr>
          <w:color w:val="000000" w:themeColor="text1"/>
        </w:rPr>
        <w:t>Artykuł 10 – ustęp 3 – litera b a (nowa)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3A7699"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0FDB0423" w14:textId="77777777">
            <w:pPr>
              <w:rPr>
                <w:color w:val="000000" w:themeColor="text1"/>
              </w:rPr>
            </w:pPr>
          </w:p>
        </w:tc>
      </w:tr>
      <w:tr w14:paraId="2FD31EF7"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3DE4BB27"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AEC8C68" w14:textId="77777777">
            <w:pPr>
              <w:pStyle w:val="AmColumnHeading"/>
              <w:rPr>
                <w:color w:val="000000" w:themeColor="text1"/>
              </w:rPr>
            </w:pPr>
            <w:r w:rsidRPr="00F80E1E">
              <w:rPr>
                <w:color w:val="000000" w:themeColor="text1"/>
              </w:rPr>
              <w:t>Poprawka</w:t>
            </w:r>
          </w:p>
        </w:tc>
      </w:tr>
      <w:tr w14:paraId="72C434DB"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157B183" w14:textId="77777777">
            <w:pPr>
              <w:pStyle w:val="Normal6a"/>
              <w:rPr>
                <w:color w:val="000000" w:themeColor="text1"/>
              </w:rPr>
            </w:pPr>
          </w:p>
        </w:tc>
        <w:tc>
          <w:tcPr>
            <w:tcW w:w="4876" w:type="dxa"/>
            <w:tcBorders>
              <w:top w:val="nil"/>
              <w:left w:val="nil"/>
              <w:bottom w:val="nil"/>
              <w:right w:val="nil"/>
            </w:tcBorders>
          </w:tcPr>
          <w:p w:rsidR="00F80E1E" w:rsidRPr="00F80E1E" w:rsidP="00E224BD" w14:paraId="2C41C8E1" w14:textId="77777777">
            <w:pPr>
              <w:pStyle w:val="Normal6a"/>
              <w:rPr>
                <w:color w:val="000000" w:themeColor="text1"/>
              </w:rPr>
            </w:pPr>
            <w:r w:rsidRPr="00F80E1E">
              <w:rPr>
                <w:b/>
                <w:i/>
                <w:color w:val="000000" w:themeColor="text1"/>
              </w:rPr>
              <w:t>ba)</w:t>
            </w:r>
            <w:r w:rsidRPr="00F80E1E">
              <w:rPr>
                <w:b/>
                <w:i/>
                <w:color w:val="000000" w:themeColor="text1"/>
              </w:rPr>
              <w:tab/>
              <w:t>funkcje ekosystemowe przyczyniające się do zapobiegania zagrożeniom naturalnym i zintegrowanej regulacji gospodarki wodnej;</w:t>
            </w:r>
          </w:p>
        </w:tc>
      </w:tr>
    </w:tbl>
    <w:p w:rsidR="00F80E1E" w:rsidRPr="00F80E1E" w:rsidP="00F80E1E" w14:paraId="6C2C9C95"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067FF70B" w14:textId="77777777">
      <w:pPr>
        <w:rPr>
          <w:color w:val="000000" w:themeColor="text1"/>
        </w:rPr>
      </w:pPr>
      <w:r w:rsidRPr="00F80E1E">
        <w:rPr>
          <w:rStyle w:val="HideTWBExt"/>
        </w:rPr>
        <w:t>&lt;/Amend&gt;</w:t>
      </w:r>
    </w:p>
    <w:p w:rsidR="00F80E1E" w:rsidRPr="00F80E1E" w:rsidP="00F80E1E" w14:paraId="67C8B597" w14:textId="5CA90C42">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2202</w:t>
      </w:r>
      <w:r w:rsidRPr="00F80E1E">
        <w:rPr>
          <w:rStyle w:val="HideTWBExt"/>
          <w:b w:val="0"/>
        </w:rPr>
        <w:t>&lt;/NumAm&gt;</w:t>
      </w:r>
    </w:p>
    <w:p w:rsidR="00F80E1E" w:rsidRPr="00F80E1E" w:rsidP="00F80E1E" w14:paraId="19EB5A91" w14:textId="77777777">
      <w:pPr>
        <w:pStyle w:val="NormalBold"/>
        <w:rPr>
          <w:color w:val="000000" w:themeColor="text1"/>
        </w:rPr>
      </w:pPr>
      <w:r w:rsidRPr="00F80E1E">
        <w:rPr>
          <w:rStyle w:val="HideTWBExt"/>
          <w:b w:val="0"/>
        </w:rPr>
        <w:t>&lt;RepeatBlock-By&gt;&lt;Members&gt;</w:t>
      </w:r>
      <w:r w:rsidRPr="00F80E1E">
        <w:rPr>
          <w:color w:val="000000" w:themeColor="text1"/>
        </w:rPr>
        <w:t xml:space="preserve">Luke </w:t>
      </w:r>
      <w:r w:rsidRPr="00F80E1E">
        <w:rPr>
          <w:color w:val="000000" w:themeColor="text1"/>
        </w:rPr>
        <w:t>Ming</w:t>
      </w:r>
      <w:r w:rsidRPr="00F80E1E">
        <w:rPr>
          <w:color w:val="000000" w:themeColor="text1"/>
        </w:rPr>
        <w:t xml:space="preserve"> Flanagan, </w:t>
      </w:r>
      <w:r w:rsidRPr="00F80E1E">
        <w:rPr>
          <w:color w:val="000000" w:themeColor="text1"/>
        </w:rPr>
        <w:t>Konstantinos</w:t>
      </w:r>
      <w:r w:rsidRPr="00F80E1E">
        <w:rPr>
          <w:color w:val="000000" w:themeColor="text1"/>
        </w:rPr>
        <w:t xml:space="preserve"> </w:t>
      </w:r>
      <w:r w:rsidRPr="00F80E1E">
        <w:rPr>
          <w:color w:val="000000" w:themeColor="text1"/>
        </w:rPr>
        <w:t>Arvanitis</w:t>
      </w:r>
      <w:r w:rsidRPr="00F80E1E">
        <w:rPr>
          <w:color w:val="000000" w:themeColor="text1"/>
        </w:rPr>
        <w:t xml:space="preserve">, Sebastian </w:t>
      </w:r>
      <w:r w:rsidRPr="00F80E1E">
        <w:rPr>
          <w:color w:val="000000" w:themeColor="text1"/>
        </w:rPr>
        <w:t>Everding</w:t>
      </w:r>
      <w:r w:rsidRPr="00F80E1E">
        <w:rPr>
          <w:color w:val="000000" w:themeColor="text1"/>
        </w:rPr>
        <w:t xml:space="preserve">, </w:t>
      </w:r>
      <w:r w:rsidRPr="00F80E1E">
        <w:rPr>
          <w:color w:val="000000" w:themeColor="text1"/>
        </w:rPr>
        <w:t>Arash</w:t>
      </w:r>
      <w:r w:rsidRPr="00F80E1E">
        <w:rPr>
          <w:color w:val="000000" w:themeColor="text1"/>
        </w:rPr>
        <w:t xml:space="preserve"> </w:t>
      </w:r>
      <w:r w:rsidRPr="00F80E1E">
        <w:rPr>
          <w:color w:val="000000" w:themeColor="text1"/>
        </w:rPr>
        <w:t>Saeidi</w:t>
      </w:r>
      <w:r w:rsidRPr="00F80E1E">
        <w:rPr>
          <w:rStyle w:val="HideTWBExt"/>
          <w:b w:val="0"/>
        </w:rPr>
        <w:t>&lt;/Members&gt;</w:t>
      </w:r>
    </w:p>
    <w:p w:rsidR="00F80E1E" w:rsidRPr="00F80E1E" w:rsidP="00F80E1E" w14:paraId="74FE380D" w14:textId="77777777">
      <w:pPr>
        <w:rPr>
          <w:color w:val="000000" w:themeColor="text1"/>
        </w:rPr>
      </w:pPr>
      <w:r w:rsidRPr="00F80E1E">
        <w:rPr>
          <w:rStyle w:val="HideTWBExt"/>
        </w:rPr>
        <w:t>&lt;AuNomDe&gt;</w:t>
      </w:r>
      <w:r w:rsidRPr="00F80E1E">
        <w:rPr>
          <w:rStyle w:val="HideTWBInt"/>
        </w:rPr>
        <w:t>{The Left}</w:t>
      </w:r>
      <w:r w:rsidRPr="00F80E1E">
        <w:rPr>
          <w:color w:val="000000" w:themeColor="text1"/>
        </w:rPr>
        <w:t xml:space="preserve">w imieniu grupy The </w:t>
      </w:r>
      <w:r w:rsidRPr="00F80E1E">
        <w:rPr>
          <w:color w:val="000000" w:themeColor="text1"/>
        </w:rPr>
        <w:t>Left</w:t>
      </w:r>
      <w:r w:rsidRPr="00F80E1E">
        <w:rPr>
          <w:rStyle w:val="HideTWBExt"/>
        </w:rPr>
        <w:t>&lt;/AuNomDe&gt;</w:t>
      </w:r>
    </w:p>
    <w:p w:rsidR="00F80E1E" w:rsidRPr="00F80E1E" w:rsidP="00F80E1E" w14:paraId="57B94095" w14:textId="77777777">
      <w:pPr>
        <w:pStyle w:val="NormalBold"/>
        <w:rPr>
          <w:color w:val="000000" w:themeColor="text1"/>
        </w:rPr>
      </w:pPr>
      <w:r w:rsidRPr="00F80E1E">
        <w:rPr>
          <w:rStyle w:val="HideTWBExt"/>
          <w:b w:val="0"/>
        </w:rPr>
        <w:t>&lt;/RepeatBlock-By&gt;</w:t>
      </w:r>
    </w:p>
    <w:p w:rsidR="00F80E1E" w:rsidRPr="00F80E1E" w:rsidP="00F80E1E" w14:paraId="78EF89B0"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188224EB" w14:textId="77777777">
      <w:pPr>
        <w:pStyle w:val="NormalBold"/>
        <w:rPr>
          <w:color w:val="000000" w:themeColor="text1"/>
        </w:rPr>
      </w:pPr>
      <w:r w:rsidRPr="00F80E1E">
        <w:rPr>
          <w:rStyle w:val="HideTWBExt"/>
          <w:b w:val="0"/>
        </w:rPr>
        <w:t>&lt;Article&gt;</w:t>
      </w:r>
      <w:r w:rsidRPr="00F80E1E">
        <w:rPr>
          <w:color w:val="000000" w:themeColor="text1"/>
        </w:rPr>
        <w:t>Artykuł 10 – ustęp 3 – litera c</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780C78"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3CF0823" w14:textId="77777777">
            <w:pPr>
              <w:rPr>
                <w:color w:val="000000" w:themeColor="text1"/>
              </w:rPr>
            </w:pPr>
          </w:p>
        </w:tc>
      </w:tr>
      <w:tr w14:paraId="2A63FE9D"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08324B2"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22396FC" w14:textId="77777777">
            <w:pPr>
              <w:pStyle w:val="AmColumnHeading"/>
              <w:rPr>
                <w:color w:val="000000" w:themeColor="text1"/>
              </w:rPr>
            </w:pPr>
            <w:r w:rsidRPr="00F80E1E">
              <w:rPr>
                <w:color w:val="000000" w:themeColor="text1"/>
              </w:rPr>
              <w:t>Poprawka</w:t>
            </w:r>
          </w:p>
        </w:tc>
      </w:tr>
      <w:tr w14:paraId="271A46F8"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92BA84D" w14:textId="77777777">
            <w:pPr>
              <w:pStyle w:val="Normal6a"/>
              <w:rPr>
                <w:color w:val="000000" w:themeColor="text1"/>
              </w:rPr>
            </w:pPr>
            <w:r w:rsidRPr="00F80E1E">
              <w:rPr>
                <w:color w:val="000000" w:themeColor="text1"/>
              </w:rPr>
              <w:t>c)</w:t>
            </w:r>
            <w:r w:rsidRPr="00F80E1E">
              <w:rPr>
                <w:color w:val="000000" w:themeColor="text1"/>
              </w:rPr>
              <w:tab/>
              <w:t>zdrowie i dobrostan zwierząt, w tym zwalczanie oporności na środki przeciwdrobnoustrojowe;</w:t>
            </w:r>
          </w:p>
        </w:tc>
        <w:tc>
          <w:tcPr>
            <w:tcW w:w="4876" w:type="dxa"/>
            <w:tcBorders>
              <w:top w:val="nil"/>
              <w:left w:val="nil"/>
              <w:bottom w:val="nil"/>
              <w:right w:val="nil"/>
            </w:tcBorders>
          </w:tcPr>
          <w:p w:rsidR="00F80E1E" w:rsidRPr="00F80E1E" w:rsidP="00E224BD" w14:paraId="7AE46597" w14:textId="77777777">
            <w:pPr>
              <w:pStyle w:val="Normal6a"/>
              <w:rPr>
                <w:color w:val="000000" w:themeColor="text1"/>
              </w:rPr>
            </w:pPr>
            <w:r w:rsidRPr="00F80E1E">
              <w:rPr>
                <w:color w:val="000000" w:themeColor="text1"/>
              </w:rPr>
              <w:t>c)</w:t>
            </w:r>
            <w:r w:rsidRPr="00F80E1E">
              <w:rPr>
                <w:color w:val="000000" w:themeColor="text1"/>
              </w:rPr>
              <w:tab/>
              <w:t>zdrowie i dobrostan zwierząt, w tym zwalczanie oporności na środki przeciwdrobnoustrojowe</w:t>
            </w:r>
            <w:r w:rsidRPr="00F80E1E">
              <w:rPr>
                <w:b/>
                <w:i/>
                <w:color w:val="000000" w:themeColor="text1"/>
              </w:rPr>
              <w:t>, w tym działania ograniczające stosowanie antybiotyków u zwierząt gospodarskich oraz środki służące zwiększeniu odporności systemów produkcji żywności i różnorodności zwierząt i roślin w celu zwiększenia odporności na choroby</w:t>
            </w:r>
            <w:r w:rsidRPr="00F80E1E">
              <w:rPr>
                <w:color w:val="000000" w:themeColor="text1"/>
              </w:rPr>
              <w:t>;</w:t>
            </w:r>
          </w:p>
        </w:tc>
      </w:tr>
    </w:tbl>
    <w:p w:rsidR="00F80E1E" w:rsidRPr="00F80E1E" w:rsidP="00F80E1E" w14:paraId="36216E56"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3B92B5B4" w14:textId="77777777">
      <w:pPr>
        <w:rPr>
          <w:color w:val="000000" w:themeColor="text1"/>
        </w:rPr>
      </w:pPr>
      <w:r w:rsidRPr="00F80E1E">
        <w:rPr>
          <w:rStyle w:val="HideTWBExt"/>
        </w:rPr>
        <w:t>&lt;/Amend&gt;</w:t>
      </w:r>
    </w:p>
    <w:p w:rsidR="00F80E1E" w:rsidRPr="00F80E1E" w:rsidP="00F80E1E" w14:paraId="351A25DC" w14:textId="553E56A8">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2203</w:t>
      </w:r>
      <w:r w:rsidRPr="00F80E1E">
        <w:rPr>
          <w:rStyle w:val="HideTWBExt"/>
          <w:b w:val="0"/>
        </w:rPr>
        <w:t>&lt;/NumAm&gt;</w:t>
      </w:r>
    </w:p>
    <w:p w:rsidR="00F80E1E" w:rsidRPr="00F80E1E" w:rsidP="00F80E1E" w14:paraId="472B31D4" w14:textId="77777777">
      <w:pPr>
        <w:pStyle w:val="NormalBold"/>
        <w:rPr>
          <w:color w:val="000000" w:themeColor="text1"/>
        </w:rPr>
      </w:pPr>
      <w:r w:rsidRPr="00F80E1E">
        <w:rPr>
          <w:rStyle w:val="HideTWBExt"/>
          <w:b w:val="0"/>
        </w:rPr>
        <w:t>&lt;RepeatBlock-By&gt;&lt;Members&gt;</w:t>
      </w:r>
      <w:r w:rsidRPr="00F80E1E">
        <w:rPr>
          <w:color w:val="000000" w:themeColor="text1"/>
        </w:rPr>
        <w:t>Krzysztof Hetman</w:t>
      </w:r>
      <w:r w:rsidRPr="00F80E1E">
        <w:rPr>
          <w:rStyle w:val="HideTWBExt"/>
          <w:b w:val="0"/>
        </w:rPr>
        <w:t>&lt;/Members&gt;</w:t>
      </w:r>
    </w:p>
    <w:p w:rsidR="00F80E1E" w:rsidRPr="00F80E1E" w:rsidP="00F80E1E" w14:paraId="5F2361BD" w14:textId="77777777">
      <w:pPr>
        <w:pStyle w:val="NormalBold"/>
        <w:rPr>
          <w:color w:val="000000" w:themeColor="text1"/>
        </w:rPr>
      </w:pPr>
      <w:r w:rsidRPr="00F80E1E">
        <w:rPr>
          <w:rStyle w:val="HideTWBExt"/>
          <w:b w:val="0"/>
        </w:rPr>
        <w:t>&lt;/RepeatBlock-By&gt;</w:t>
      </w:r>
    </w:p>
    <w:p w:rsidR="00F80E1E" w:rsidRPr="00F80E1E" w:rsidP="00F80E1E" w14:paraId="6B6973B0"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47881395" w14:textId="77777777">
      <w:pPr>
        <w:pStyle w:val="NormalBold"/>
        <w:rPr>
          <w:color w:val="000000" w:themeColor="text1"/>
        </w:rPr>
      </w:pPr>
      <w:r w:rsidRPr="00F80E1E">
        <w:rPr>
          <w:rStyle w:val="HideTWBExt"/>
          <w:b w:val="0"/>
        </w:rPr>
        <w:t>&lt;Article&gt;</w:t>
      </w:r>
      <w:r w:rsidRPr="00F80E1E">
        <w:rPr>
          <w:color w:val="000000" w:themeColor="text1"/>
        </w:rPr>
        <w:t>Artykuł 10 – ustęp 3 – litera c</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B8A66A"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4A6423A7" w14:textId="77777777">
            <w:pPr>
              <w:rPr>
                <w:color w:val="000000" w:themeColor="text1"/>
              </w:rPr>
            </w:pPr>
          </w:p>
        </w:tc>
      </w:tr>
      <w:tr w14:paraId="0EA0F95D"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0CD52E2A"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6958CC42" w14:textId="77777777">
            <w:pPr>
              <w:pStyle w:val="AmColumnHeading"/>
              <w:rPr>
                <w:color w:val="000000" w:themeColor="text1"/>
              </w:rPr>
            </w:pPr>
            <w:r w:rsidRPr="00F80E1E">
              <w:rPr>
                <w:color w:val="000000" w:themeColor="text1"/>
              </w:rPr>
              <w:t>Poprawka</w:t>
            </w:r>
          </w:p>
        </w:tc>
      </w:tr>
      <w:tr w14:paraId="093FAA0D"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08B2227" w14:textId="77777777">
            <w:pPr>
              <w:pStyle w:val="Normal6a"/>
              <w:rPr>
                <w:color w:val="000000" w:themeColor="text1"/>
              </w:rPr>
            </w:pPr>
            <w:r w:rsidRPr="00F80E1E">
              <w:rPr>
                <w:color w:val="000000" w:themeColor="text1"/>
              </w:rPr>
              <w:t>c)</w:t>
            </w:r>
            <w:r w:rsidRPr="00F80E1E">
              <w:rPr>
                <w:color w:val="000000" w:themeColor="text1"/>
              </w:rPr>
              <w:tab/>
              <w:t>zdrowie i dobrostan zwierząt, w tym zwalczanie oporności na środki przeciwdrobnoustrojowe;</w:t>
            </w:r>
          </w:p>
        </w:tc>
        <w:tc>
          <w:tcPr>
            <w:tcW w:w="4876" w:type="dxa"/>
            <w:tcBorders>
              <w:top w:val="nil"/>
              <w:left w:val="nil"/>
              <w:bottom w:val="nil"/>
              <w:right w:val="nil"/>
            </w:tcBorders>
          </w:tcPr>
          <w:p w:rsidR="00F80E1E" w:rsidRPr="00F80E1E" w:rsidP="00E224BD" w14:paraId="04AA02F2" w14:textId="77777777">
            <w:pPr>
              <w:pStyle w:val="Normal6a"/>
              <w:rPr>
                <w:color w:val="000000" w:themeColor="text1"/>
              </w:rPr>
            </w:pPr>
            <w:r w:rsidRPr="00F80E1E">
              <w:rPr>
                <w:color w:val="000000" w:themeColor="text1"/>
              </w:rPr>
              <w:t>c)</w:t>
            </w:r>
            <w:r w:rsidRPr="00F80E1E">
              <w:rPr>
                <w:color w:val="000000" w:themeColor="text1"/>
              </w:rPr>
              <w:tab/>
              <w:t>zdrowie i dobrostan zwierząt, w tym zwalczanie oporności na środki przeciwdrobnoustrojowe</w:t>
            </w:r>
            <w:r w:rsidRPr="00F80E1E">
              <w:rPr>
                <w:b/>
                <w:i/>
                <w:color w:val="000000" w:themeColor="text1"/>
              </w:rPr>
              <w:t xml:space="preserve">, oraz finansowanie lub współfinansowanie działań </w:t>
            </w:r>
            <w:r w:rsidRPr="00F80E1E">
              <w:rPr>
                <w:b/>
                <w:i/>
                <w:color w:val="000000" w:themeColor="text1"/>
              </w:rPr>
              <w:t>bioasekuracyjnych</w:t>
            </w:r>
            <w:r w:rsidRPr="00F80E1E">
              <w:rPr>
                <w:b/>
                <w:i/>
                <w:color w:val="000000" w:themeColor="text1"/>
              </w:rPr>
              <w:t>, badań laboratoryjnych i działań weterynaryjnych służących zapobieganiu oraz zwalczaniu chorób zakaźnych zwierząt</w:t>
            </w:r>
            <w:r w:rsidRPr="00F80E1E">
              <w:rPr>
                <w:color w:val="000000" w:themeColor="text1"/>
              </w:rPr>
              <w:t>;</w:t>
            </w:r>
          </w:p>
        </w:tc>
      </w:tr>
    </w:tbl>
    <w:p w:rsidR="00F80E1E" w:rsidRPr="00F80E1E" w:rsidP="00F80E1E" w14:paraId="6A6B67AC"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{PL}</w:t>
      </w:r>
      <w:r w:rsidRPr="00F80E1E">
        <w:rPr>
          <w:color w:val="000000" w:themeColor="text1"/>
        </w:rPr>
        <w:t>pl</w:t>
      </w:r>
      <w:r w:rsidRPr="00F80E1E">
        <w:rPr>
          <w:rStyle w:val="HideTWBExt"/>
        </w:rPr>
        <w:t>&lt;/Original&gt;</w:t>
      </w:r>
    </w:p>
    <w:p w:rsidR="00F80E1E" w:rsidRPr="00F80E1E" w:rsidP="00F80E1E" w14:paraId="35751F1B" w14:textId="77777777">
      <w:pPr>
        <w:rPr>
          <w:color w:val="000000" w:themeColor="text1"/>
        </w:rPr>
      </w:pPr>
      <w:r w:rsidRPr="00F80E1E">
        <w:rPr>
          <w:rStyle w:val="HideTWBExt"/>
        </w:rPr>
        <w:t>&lt;/Amend&gt;</w:t>
      </w:r>
    </w:p>
    <w:p w:rsidR="00F80E1E" w:rsidRPr="00F80E1E" w:rsidP="00F80E1E" w14:paraId="0CD944A8" w14:textId="3C7CB7B9">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2204</w:t>
      </w:r>
      <w:r w:rsidRPr="00F80E1E">
        <w:rPr>
          <w:rStyle w:val="HideTWBExt"/>
          <w:b w:val="0"/>
        </w:rPr>
        <w:t>&lt;/NumAm&gt;</w:t>
      </w:r>
    </w:p>
    <w:p w:rsidR="00F80E1E" w:rsidRPr="00F80E1E" w:rsidP="00F80E1E" w14:paraId="062B9782" w14:textId="77777777">
      <w:pPr>
        <w:pStyle w:val="NormalBold"/>
        <w:rPr>
          <w:color w:val="000000" w:themeColor="text1"/>
        </w:rPr>
      </w:pPr>
      <w:r w:rsidRPr="00F80E1E">
        <w:rPr>
          <w:rStyle w:val="HideTWBExt"/>
          <w:b w:val="0"/>
        </w:rPr>
        <w:t>&lt;RepeatBlock-By&gt;&lt;Members&gt;</w:t>
      </w:r>
      <w:r w:rsidRPr="00F80E1E">
        <w:rPr>
          <w:color w:val="000000" w:themeColor="text1"/>
        </w:rPr>
        <w:t xml:space="preserve">Barry </w:t>
      </w:r>
      <w:r w:rsidRPr="00F80E1E">
        <w:rPr>
          <w:color w:val="000000" w:themeColor="text1"/>
        </w:rPr>
        <w:t>Cowen</w:t>
      </w:r>
      <w:r w:rsidRPr="00F80E1E">
        <w:rPr>
          <w:color w:val="000000" w:themeColor="text1"/>
        </w:rPr>
        <w:t xml:space="preserve">, </w:t>
      </w:r>
      <w:r w:rsidRPr="00F80E1E">
        <w:rPr>
          <w:color w:val="000000" w:themeColor="text1"/>
        </w:rPr>
        <w:t>Asger</w:t>
      </w:r>
      <w:r w:rsidRPr="00F80E1E">
        <w:rPr>
          <w:color w:val="000000" w:themeColor="text1"/>
        </w:rPr>
        <w:t xml:space="preserve"> Christensen, Michal </w:t>
      </w:r>
      <w:r w:rsidRPr="00F80E1E">
        <w:rPr>
          <w:color w:val="000000" w:themeColor="text1"/>
        </w:rPr>
        <w:t>Wiezik</w:t>
      </w:r>
      <w:r w:rsidRPr="00F80E1E">
        <w:rPr>
          <w:color w:val="000000" w:themeColor="text1"/>
        </w:rPr>
        <w:t xml:space="preserve">, </w:t>
      </w:r>
      <w:r w:rsidRPr="00F80E1E">
        <w:rPr>
          <w:color w:val="000000" w:themeColor="text1"/>
        </w:rPr>
        <w:t>Jérémy</w:t>
      </w:r>
      <w:r w:rsidRPr="00F80E1E">
        <w:rPr>
          <w:color w:val="000000" w:themeColor="text1"/>
        </w:rPr>
        <w:t xml:space="preserve"> </w:t>
      </w:r>
      <w:r w:rsidRPr="00F80E1E">
        <w:rPr>
          <w:color w:val="000000" w:themeColor="text1"/>
        </w:rPr>
        <w:t>Decerle</w:t>
      </w:r>
      <w:r w:rsidRPr="00F80E1E">
        <w:rPr>
          <w:rStyle w:val="HideTWBExt"/>
          <w:b w:val="0"/>
        </w:rPr>
        <w:t>&lt;/Members&gt;</w:t>
      </w:r>
    </w:p>
    <w:p w:rsidR="00F80E1E" w:rsidRPr="00F80E1E" w:rsidP="00F80E1E" w14:paraId="51600BBA" w14:textId="77777777">
      <w:pPr>
        <w:pStyle w:val="NormalBold"/>
        <w:rPr>
          <w:color w:val="000000" w:themeColor="text1"/>
        </w:rPr>
      </w:pPr>
      <w:r w:rsidRPr="00F80E1E">
        <w:rPr>
          <w:rStyle w:val="HideTWBExt"/>
          <w:b w:val="0"/>
        </w:rPr>
        <w:t>&lt;/RepeatBlock-By&gt;</w:t>
      </w:r>
    </w:p>
    <w:p w:rsidR="00F80E1E" w:rsidRPr="00F80E1E" w:rsidP="00F80E1E" w14:paraId="6CAEAC91"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041F3A41" w14:textId="77777777">
      <w:pPr>
        <w:pStyle w:val="NormalBold"/>
        <w:rPr>
          <w:color w:val="000000" w:themeColor="text1"/>
        </w:rPr>
      </w:pPr>
      <w:r w:rsidRPr="00F80E1E">
        <w:rPr>
          <w:rStyle w:val="HideTWBExt"/>
          <w:b w:val="0"/>
        </w:rPr>
        <w:t>&lt;Article&gt;</w:t>
      </w:r>
      <w:r w:rsidRPr="00F80E1E">
        <w:rPr>
          <w:color w:val="000000" w:themeColor="text1"/>
        </w:rPr>
        <w:t>Artykuł 10 – ustęp 3 – litera c</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1A5D9D"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D0A8197" w14:textId="77777777">
            <w:pPr>
              <w:rPr>
                <w:color w:val="000000" w:themeColor="text1"/>
              </w:rPr>
            </w:pPr>
          </w:p>
        </w:tc>
      </w:tr>
      <w:tr w14:paraId="4276C218"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29862F1F"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1BCA7EFF" w14:textId="77777777">
            <w:pPr>
              <w:pStyle w:val="AmColumnHeading"/>
              <w:rPr>
                <w:color w:val="000000" w:themeColor="text1"/>
              </w:rPr>
            </w:pPr>
            <w:r w:rsidRPr="00F80E1E">
              <w:rPr>
                <w:color w:val="000000" w:themeColor="text1"/>
              </w:rPr>
              <w:t>Poprawka</w:t>
            </w:r>
          </w:p>
        </w:tc>
      </w:tr>
      <w:tr w14:paraId="778784D4"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6100FB2B" w14:textId="77777777">
            <w:pPr>
              <w:pStyle w:val="Normal6a"/>
              <w:rPr>
                <w:color w:val="000000" w:themeColor="text1"/>
              </w:rPr>
            </w:pPr>
            <w:r w:rsidRPr="00F80E1E">
              <w:rPr>
                <w:color w:val="000000" w:themeColor="text1"/>
              </w:rPr>
              <w:t>c)</w:t>
            </w:r>
            <w:r w:rsidRPr="00F80E1E">
              <w:rPr>
                <w:color w:val="000000" w:themeColor="text1"/>
              </w:rPr>
              <w:tab/>
              <w:t xml:space="preserve">zdrowie i dobrostan zwierząt, w tym </w:t>
            </w:r>
            <w:r w:rsidRPr="00F80E1E">
              <w:rPr>
                <w:b/>
                <w:i/>
                <w:color w:val="000000" w:themeColor="text1"/>
              </w:rPr>
              <w:t>zwalczanie</w:t>
            </w:r>
            <w:r w:rsidRPr="00F80E1E">
              <w:rPr>
                <w:color w:val="000000" w:themeColor="text1"/>
              </w:rPr>
              <w:t xml:space="preserve"> oporności na środki przeciwdrobnoustrojowe;</w:t>
            </w:r>
          </w:p>
        </w:tc>
        <w:tc>
          <w:tcPr>
            <w:tcW w:w="4876" w:type="dxa"/>
            <w:tcBorders>
              <w:top w:val="nil"/>
              <w:left w:val="nil"/>
              <w:bottom w:val="nil"/>
              <w:right w:val="nil"/>
            </w:tcBorders>
          </w:tcPr>
          <w:p w:rsidR="00F80E1E" w:rsidRPr="00F80E1E" w:rsidP="00E224BD" w14:paraId="7DB08266" w14:textId="77777777">
            <w:pPr>
              <w:pStyle w:val="Normal6a"/>
              <w:rPr>
                <w:color w:val="000000" w:themeColor="text1"/>
              </w:rPr>
            </w:pPr>
            <w:r w:rsidRPr="00F80E1E">
              <w:rPr>
                <w:color w:val="000000" w:themeColor="text1"/>
              </w:rPr>
              <w:t>c)</w:t>
            </w:r>
            <w:r w:rsidRPr="00F80E1E">
              <w:rPr>
                <w:color w:val="000000" w:themeColor="text1"/>
              </w:rPr>
              <w:tab/>
              <w:t xml:space="preserve">zdrowie i dobrostan zwierząt, w tym </w:t>
            </w:r>
            <w:r w:rsidRPr="00F80E1E">
              <w:rPr>
                <w:b/>
                <w:i/>
                <w:color w:val="000000" w:themeColor="text1"/>
              </w:rPr>
              <w:t>zapobieganie</w:t>
            </w:r>
            <w:r w:rsidRPr="00F80E1E">
              <w:rPr>
                <w:color w:val="000000" w:themeColor="text1"/>
              </w:rPr>
              <w:t xml:space="preserve"> oporności na środki przeciwdrobnoustrojowe </w:t>
            </w:r>
            <w:r w:rsidRPr="00F80E1E">
              <w:rPr>
                <w:b/>
                <w:i/>
                <w:color w:val="000000" w:themeColor="text1"/>
              </w:rPr>
              <w:t>i jej zwalczanie oraz przejście na systemy chowu umożliwiające naturalne zachowania zwierząt, między innymi przez zapewnienie większej przestrzeni oraz stopniowe wycofywanie systemów klatkowych i zamkniętych systemów utrzymania</w:t>
            </w:r>
            <w:r w:rsidRPr="00F80E1E">
              <w:rPr>
                <w:color w:val="000000" w:themeColor="text1"/>
              </w:rPr>
              <w:t>;</w:t>
            </w:r>
          </w:p>
        </w:tc>
      </w:tr>
    </w:tbl>
    <w:p w:rsidR="00F80E1E" w:rsidRPr="00F80E1E" w:rsidP="00F80E1E" w14:paraId="24FFA9EF"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7F270578" w14:textId="77777777">
      <w:pPr>
        <w:rPr>
          <w:color w:val="000000" w:themeColor="text1"/>
        </w:rPr>
      </w:pPr>
      <w:r w:rsidRPr="00F80E1E">
        <w:rPr>
          <w:rStyle w:val="HideTWBExt"/>
        </w:rPr>
        <w:t>&lt;/Amend&gt;</w:t>
      </w:r>
    </w:p>
    <w:p w:rsidR="00F80E1E" w:rsidRPr="00F80E1E" w:rsidP="00F80E1E" w14:paraId="294F0D43" w14:textId="1A1D4318">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2205</w:t>
      </w:r>
      <w:r w:rsidRPr="00F80E1E">
        <w:rPr>
          <w:rStyle w:val="HideTWBExt"/>
          <w:b w:val="0"/>
        </w:rPr>
        <w:t>&lt;/NumAm&gt;</w:t>
      </w:r>
    </w:p>
    <w:p w:rsidR="00F80E1E" w:rsidRPr="00F80E1E" w:rsidP="00F80E1E" w14:paraId="58BC7D55" w14:textId="77777777">
      <w:pPr>
        <w:pStyle w:val="NormalBold"/>
        <w:rPr>
          <w:color w:val="000000" w:themeColor="text1"/>
        </w:rPr>
      </w:pPr>
      <w:r w:rsidRPr="00F80E1E">
        <w:rPr>
          <w:rStyle w:val="HideTWBExt"/>
          <w:b w:val="0"/>
        </w:rPr>
        <w:t>&lt;RepeatBlock-By&gt;&lt;Members&gt;</w:t>
      </w:r>
      <w:r w:rsidRPr="00F80E1E">
        <w:rPr>
          <w:color w:val="000000" w:themeColor="text1"/>
        </w:rPr>
        <w:t>Thomas Waitz</w:t>
      </w:r>
      <w:r w:rsidRPr="00F80E1E">
        <w:rPr>
          <w:rStyle w:val="HideTWBExt"/>
          <w:b w:val="0"/>
        </w:rPr>
        <w:t>&lt;/Members&gt;</w:t>
      </w:r>
    </w:p>
    <w:p w:rsidR="00F80E1E" w:rsidRPr="00F80E1E" w:rsidP="00F80E1E" w14:paraId="52211658" w14:textId="77777777">
      <w:pPr>
        <w:rPr>
          <w:color w:val="000000" w:themeColor="text1"/>
        </w:rPr>
      </w:pPr>
      <w:r w:rsidRPr="00F80E1E">
        <w:rPr>
          <w:rStyle w:val="HideTWBExt"/>
        </w:rPr>
        <w:t>&lt;AuNomDe&gt;</w:t>
      </w:r>
      <w:r w:rsidRPr="00F80E1E">
        <w:rPr>
          <w:rStyle w:val="HideTWBInt"/>
        </w:rPr>
        <w:t>{Verts/ALE}</w:t>
      </w:r>
      <w:r w:rsidRPr="00F80E1E">
        <w:rPr>
          <w:color w:val="000000" w:themeColor="text1"/>
        </w:rPr>
        <w:t xml:space="preserve">w imieniu grupy </w:t>
      </w:r>
      <w:r w:rsidRPr="00F80E1E">
        <w:rPr>
          <w:color w:val="000000" w:themeColor="text1"/>
        </w:rPr>
        <w:t>Verts</w:t>
      </w:r>
      <w:r w:rsidRPr="00F80E1E">
        <w:rPr>
          <w:color w:val="000000" w:themeColor="text1"/>
        </w:rPr>
        <w:t>/ALE</w:t>
      </w:r>
      <w:r w:rsidRPr="00F80E1E">
        <w:rPr>
          <w:rStyle w:val="HideTWBExt"/>
        </w:rPr>
        <w:t>&lt;/AuNomDe&gt;</w:t>
      </w:r>
    </w:p>
    <w:p w:rsidR="00F80E1E" w:rsidRPr="00F80E1E" w:rsidP="00F80E1E" w14:paraId="5A632075" w14:textId="77777777">
      <w:pPr>
        <w:pStyle w:val="NormalBold"/>
        <w:rPr>
          <w:color w:val="000000" w:themeColor="text1"/>
        </w:rPr>
      </w:pPr>
      <w:r w:rsidRPr="00F80E1E">
        <w:rPr>
          <w:rStyle w:val="HideTWBExt"/>
          <w:b w:val="0"/>
        </w:rPr>
        <w:t>&lt;/RepeatBlock-By&gt;</w:t>
      </w:r>
    </w:p>
    <w:p w:rsidR="00F80E1E" w:rsidRPr="00F80E1E" w:rsidP="00F80E1E" w14:paraId="27E11753"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0148976F" w14:textId="77777777">
      <w:pPr>
        <w:pStyle w:val="NormalBold"/>
        <w:rPr>
          <w:color w:val="000000" w:themeColor="text1"/>
        </w:rPr>
      </w:pPr>
      <w:r w:rsidRPr="00F80E1E">
        <w:rPr>
          <w:rStyle w:val="HideTWBExt"/>
          <w:b w:val="0"/>
        </w:rPr>
        <w:t>&lt;Article&gt;</w:t>
      </w:r>
      <w:r w:rsidRPr="00F80E1E">
        <w:rPr>
          <w:color w:val="000000" w:themeColor="text1"/>
        </w:rPr>
        <w:t>Artykuł 10 – ustęp 3 – litera c</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66C019"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8E62D5A" w14:textId="77777777">
            <w:pPr>
              <w:rPr>
                <w:color w:val="000000" w:themeColor="text1"/>
              </w:rPr>
            </w:pPr>
          </w:p>
        </w:tc>
      </w:tr>
      <w:tr w14:paraId="4133375C"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2DE43B53"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7C4BA7E" w14:textId="77777777">
            <w:pPr>
              <w:pStyle w:val="AmColumnHeading"/>
              <w:rPr>
                <w:color w:val="000000" w:themeColor="text1"/>
              </w:rPr>
            </w:pPr>
            <w:r w:rsidRPr="00F80E1E">
              <w:rPr>
                <w:color w:val="000000" w:themeColor="text1"/>
              </w:rPr>
              <w:t>Poprawka</w:t>
            </w:r>
          </w:p>
        </w:tc>
      </w:tr>
      <w:tr w14:paraId="31AE5B72"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64DF981D" w14:textId="77777777">
            <w:pPr>
              <w:pStyle w:val="Normal6a"/>
              <w:rPr>
                <w:color w:val="000000" w:themeColor="text1"/>
              </w:rPr>
            </w:pPr>
            <w:r w:rsidRPr="00F80E1E">
              <w:rPr>
                <w:color w:val="000000" w:themeColor="text1"/>
              </w:rPr>
              <w:t>c)</w:t>
            </w:r>
            <w:r w:rsidRPr="00F80E1E">
              <w:rPr>
                <w:color w:val="000000" w:themeColor="text1"/>
              </w:rPr>
              <w:tab/>
              <w:t>zdrowie i dobrostan zwierząt, w tym zwalczanie oporności na środki przeciwdrobnoustrojowe;</w:t>
            </w:r>
          </w:p>
        </w:tc>
        <w:tc>
          <w:tcPr>
            <w:tcW w:w="4876" w:type="dxa"/>
            <w:tcBorders>
              <w:top w:val="nil"/>
              <w:left w:val="nil"/>
              <w:bottom w:val="nil"/>
              <w:right w:val="nil"/>
            </w:tcBorders>
          </w:tcPr>
          <w:p w:rsidR="00F80E1E" w:rsidRPr="00F80E1E" w:rsidP="00E224BD" w14:paraId="70DB8C9D" w14:textId="77777777">
            <w:pPr>
              <w:pStyle w:val="Normal6a"/>
              <w:rPr>
                <w:color w:val="000000" w:themeColor="text1"/>
              </w:rPr>
            </w:pPr>
            <w:r w:rsidRPr="00F80E1E">
              <w:rPr>
                <w:color w:val="000000" w:themeColor="text1"/>
              </w:rPr>
              <w:t>c)</w:t>
            </w:r>
            <w:r w:rsidRPr="00F80E1E">
              <w:rPr>
                <w:color w:val="000000" w:themeColor="text1"/>
              </w:rPr>
              <w:tab/>
              <w:t xml:space="preserve">zdrowie i dobrostan zwierząt </w:t>
            </w:r>
            <w:r w:rsidRPr="00F80E1E">
              <w:rPr>
                <w:b/>
                <w:i/>
                <w:color w:val="000000" w:themeColor="text1"/>
              </w:rPr>
              <w:t>odpowiednie do celów w zakresie klimatu, różnorodności biologicznej i środowiska oraz zgodne z tymi celami,</w:t>
            </w:r>
            <w:r w:rsidRPr="00F80E1E">
              <w:rPr>
                <w:color w:val="000000" w:themeColor="text1"/>
              </w:rPr>
              <w:t xml:space="preserve"> w tym zwalczanie oporności na środki przeciwdrobnoustrojowe;</w:t>
            </w:r>
          </w:p>
        </w:tc>
      </w:tr>
    </w:tbl>
    <w:p w:rsidR="00F80E1E" w:rsidRPr="00F80E1E" w:rsidP="00F80E1E" w14:paraId="08F6FA5C"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05EF5C04" w14:textId="77777777">
      <w:pPr>
        <w:rPr>
          <w:color w:val="000000" w:themeColor="text1"/>
        </w:rPr>
      </w:pPr>
      <w:r w:rsidRPr="00F80E1E">
        <w:rPr>
          <w:rStyle w:val="HideTWBExt"/>
        </w:rPr>
        <w:t>&lt;/Amend&gt;</w:t>
      </w:r>
    </w:p>
    <w:p w:rsidR="00F80E1E" w:rsidRPr="00F80E1E" w:rsidP="00F80E1E" w14:paraId="6262414B" w14:textId="733CEC65">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2206</w:t>
      </w:r>
      <w:r w:rsidRPr="00F80E1E">
        <w:rPr>
          <w:rStyle w:val="HideTWBExt"/>
          <w:b w:val="0"/>
        </w:rPr>
        <w:t>&lt;/NumAm&gt;</w:t>
      </w:r>
    </w:p>
    <w:p w:rsidR="00F80E1E" w:rsidRPr="00F80E1E" w:rsidP="00F80E1E" w14:paraId="6E6FC94A" w14:textId="77777777">
      <w:pPr>
        <w:pStyle w:val="NormalBold"/>
        <w:rPr>
          <w:color w:val="000000" w:themeColor="text1"/>
        </w:rPr>
      </w:pPr>
      <w:r w:rsidRPr="00F80E1E">
        <w:rPr>
          <w:rStyle w:val="HideTWBExt"/>
          <w:b w:val="0"/>
        </w:rPr>
        <w:t>&lt;RepeatBlock-By&gt;&lt;Members&gt;</w:t>
      </w:r>
      <w:r w:rsidRPr="00F80E1E">
        <w:rPr>
          <w:color w:val="000000" w:themeColor="text1"/>
        </w:rPr>
        <w:t>Anja</w:t>
      </w:r>
      <w:r w:rsidRPr="00F80E1E">
        <w:rPr>
          <w:color w:val="000000" w:themeColor="text1"/>
        </w:rPr>
        <w:t xml:space="preserve"> </w:t>
      </w:r>
      <w:r w:rsidRPr="00F80E1E">
        <w:rPr>
          <w:color w:val="000000" w:themeColor="text1"/>
        </w:rPr>
        <w:t>Hazekamp</w:t>
      </w:r>
      <w:r w:rsidRPr="00F80E1E">
        <w:rPr>
          <w:color w:val="000000" w:themeColor="text1"/>
        </w:rPr>
        <w:t xml:space="preserve">, Sebastian </w:t>
      </w:r>
      <w:r w:rsidRPr="00F80E1E">
        <w:rPr>
          <w:color w:val="000000" w:themeColor="text1"/>
        </w:rPr>
        <w:t>Everding</w:t>
      </w:r>
      <w:r w:rsidRPr="00F80E1E">
        <w:rPr>
          <w:color w:val="000000" w:themeColor="text1"/>
        </w:rPr>
        <w:t xml:space="preserve">, Luke </w:t>
      </w:r>
      <w:r w:rsidRPr="00F80E1E">
        <w:rPr>
          <w:color w:val="000000" w:themeColor="text1"/>
        </w:rPr>
        <w:t>Ming</w:t>
      </w:r>
      <w:r w:rsidRPr="00F80E1E">
        <w:rPr>
          <w:color w:val="000000" w:themeColor="text1"/>
        </w:rPr>
        <w:t xml:space="preserve"> Flanagan, </w:t>
      </w:r>
      <w:r w:rsidRPr="00F80E1E">
        <w:rPr>
          <w:color w:val="000000" w:themeColor="text1"/>
        </w:rPr>
        <w:t>Arash</w:t>
      </w:r>
      <w:r w:rsidRPr="00F80E1E">
        <w:rPr>
          <w:color w:val="000000" w:themeColor="text1"/>
        </w:rPr>
        <w:t xml:space="preserve"> </w:t>
      </w:r>
      <w:r w:rsidRPr="00F80E1E">
        <w:rPr>
          <w:color w:val="000000" w:themeColor="text1"/>
        </w:rPr>
        <w:t>Saeidi</w:t>
      </w:r>
      <w:r w:rsidRPr="00F80E1E">
        <w:rPr>
          <w:rStyle w:val="HideTWBExt"/>
          <w:b w:val="0"/>
        </w:rPr>
        <w:t>&lt;/Members&gt;</w:t>
      </w:r>
    </w:p>
    <w:p w:rsidR="00F80E1E" w:rsidRPr="00F80E1E" w:rsidP="00F80E1E" w14:paraId="5189FD10" w14:textId="77777777">
      <w:pPr>
        <w:pStyle w:val="NormalBold"/>
        <w:rPr>
          <w:color w:val="000000" w:themeColor="text1"/>
        </w:rPr>
      </w:pPr>
      <w:r w:rsidRPr="00F80E1E">
        <w:rPr>
          <w:rStyle w:val="HideTWBExt"/>
          <w:b w:val="0"/>
        </w:rPr>
        <w:t>&lt;/RepeatBlock-By&gt;</w:t>
      </w:r>
    </w:p>
    <w:p w:rsidR="00F80E1E" w:rsidRPr="00F80E1E" w:rsidP="00F80E1E" w14:paraId="35BE3F48"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E8E7948" w14:textId="77777777">
      <w:pPr>
        <w:pStyle w:val="NormalBold"/>
        <w:rPr>
          <w:color w:val="000000" w:themeColor="text1"/>
        </w:rPr>
      </w:pPr>
      <w:r w:rsidRPr="00F80E1E">
        <w:rPr>
          <w:rStyle w:val="HideTWBExt"/>
          <w:b w:val="0"/>
        </w:rPr>
        <w:t>&lt;Article&gt;</w:t>
      </w:r>
      <w:r w:rsidRPr="00F80E1E">
        <w:rPr>
          <w:color w:val="000000" w:themeColor="text1"/>
        </w:rPr>
        <w:t>Artykuł 10 – ustęp 3 – litera c</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521C19"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1ACFADFA" w14:textId="77777777">
            <w:pPr>
              <w:rPr>
                <w:color w:val="000000" w:themeColor="text1"/>
              </w:rPr>
            </w:pPr>
          </w:p>
        </w:tc>
      </w:tr>
      <w:tr w14:paraId="51AA5F33"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650CC179"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3567295B" w14:textId="77777777">
            <w:pPr>
              <w:pStyle w:val="AmColumnHeading"/>
              <w:rPr>
                <w:color w:val="000000" w:themeColor="text1"/>
              </w:rPr>
            </w:pPr>
            <w:r w:rsidRPr="00F80E1E">
              <w:rPr>
                <w:color w:val="000000" w:themeColor="text1"/>
              </w:rPr>
              <w:t>Poprawka</w:t>
            </w:r>
          </w:p>
        </w:tc>
      </w:tr>
      <w:tr w14:paraId="0CD38DCC"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0130AE3" w14:textId="77777777">
            <w:pPr>
              <w:pStyle w:val="Normal6a"/>
              <w:rPr>
                <w:color w:val="000000" w:themeColor="text1"/>
              </w:rPr>
            </w:pPr>
            <w:r w:rsidRPr="00F80E1E">
              <w:rPr>
                <w:color w:val="000000" w:themeColor="text1"/>
              </w:rPr>
              <w:t>c)</w:t>
            </w:r>
            <w:r w:rsidRPr="00F80E1E">
              <w:rPr>
                <w:color w:val="000000" w:themeColor="text1"/>
              </w:rPr>
              <w:tab/>
              <w:t>zdrowie i dobrostan zwierząt, w tym zwalczanie oporności na środki przeciwdrobnoustrojowe;</w:t>
            </w:r>
          </w:p>
        </w:tc>
        <w:tc>
          <w:tcPr>
            <w:tcW w:w="4876" w:type="dxa"/>
            <w:tcBorders>
              <w:top w:val="nil"/>
              <w:left w:val="nil"/>
              <w:bottom w:val="nil"/>
              <w:right w:val="nil"/>
            </w:tcBorders>
          </w:tcPr>
          <w:p w:rsidR="00F80E1E" w:rsidRPr="00F80E1E" w:rsidP="00E224BD" w14:paraId="45955465" w14:textId="77777777">
            <w:pPr>
              <w:pStyle w:val="Normal6a"/>
              <w:rPr>
                <w:color w:val="000000" w:themeColor="text1"/>
              </w:rPr>
            </w:pPr>
            <w:r w:rsidRPr="00F80E1E">
              <w:rPr>
                <w:color w:val="000000" w:themeColor="text1"/>
              </w:rPr>
              <w:t>c)</w:t>
            </w:r>
            <w:r w:rsidRPr="00F80E1E">
              <w:rPr>
                <w:color w:val="000000" w:themeColor="text1"/>
              </w:rPr>
              <w:tab/>
              <w:t xml:space="preserve">zdrowie i dobrostan zwierząt, w tym zwalczanie oporności na środki przeciwdrobnoustrojowe </w:t>
            </w:r>
            <w:r w:rsidRPr="00F80E1E">
              <w:rPr>
                <w:b/>
                <w:i/>
                <w:color w:val="000000" w:themeColor="text1"/>
              </w:rPr>
              <w:t>i chorób odzwierzęcych</w:t>
            </w:r>
            <w:r w:rsidRPr="00F80E1E">
              <w:rPr>
                <w:color w:val="000000" w:themeColor="text1"/>
              </w:rPr>
              <w:t>;</w:t>
            </w:r>
          </w:p>
        </w:tc>
      </w:tr>
    </w:tbl>
    <w:p w:rsidR="00F80E1E" w:rsidRPr="00F80E1E" w:rsidP="00F80E1E" w14:paraId="2AF37C30"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59F0164D" w14:textId="77777777">
      <w:pPr>
        <w:rPr>
          <w:color w:val="000000" w:themeColor="text1"/>
        </w:rPr>
      </w:pPr>
      <w:r w:rsidRPr="00F80E1E">
        <w:rPr>
          <w:rStyle w:val="HideTWBExt"/>
        </w:rPr>
        <w:t>&lt;/Amend&gt;</w:t>
      </w:r>
    </w:p>
    <w:p w:rsidR="00F80E1E" w:rsidRPr="00F80E1E" w:rsidP="00F80E1E" w14:paraId="38DEAAD5" w14:textId="2845E2CE">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2207</w:t>
      </w:r>
      <w:r w:rsidRPr="00F80E1E">
        <w:rPr>
          <w:rStyle w:val="HideTWBExt"/>
          <w:b w:val="0"/>
        </w:rPr>
        <w:t>&lt;/NumAm&gt;</w:t>
      </w:r>
    </w:p>
    <w:p w:rsidR="00F80E1E" w:rsidRPr="00F80E1E" w:rsidP="00F80E1E" w14:paraId="514C8EEF" w14:textId="77777777">
      <w:pPr>
        <w:pStyle w:val="NormalBold"/>
        <w:rPr>
          <w:color w:val="000000" w:themeColor="text1"/>
        </w:rPr>
      </w:pPr>
      <w:r w:rsidRPr="00F80E1E">
        <w:rPr>
          <w:rStyle w:val="HideTWBExt"/>
          <w:b w:val="0"/>
        </w:rPr>
        <w:t>&lt;RepeatBlock-By&gt;&lt;Members&gt;</w:t>
      </w:r>
      <w:r w:rsidRPr="00F80E1E">
        <w:rPr>
          <w:color w:val="000000" w:themeColor="text1"/>
        </w:rPr>
        <w:t xml:space="preserve">Michal </w:t>
      </w:r>
      <w:r w:rsidRPr="00F80E1E">
        <w:rPr>
          <w:color w:val="000000" w:themeColor="text1"/>
        </w:rPr>
        <w:t>Wiezik</w:t>
      </w:r>
      <w:r w:rsidRPr="00F80E1E">
        <w:rPr>
          <w:color w:val="000000" w:themeColor="text1"/>
        </w:rPr>
        <w:t xml:space="preserve">, Emma </w:t>
      </w:r>
      <w:r w:rsidRPr="00F80E1E">
        <w:rPr>
          <w:color w:val="000000" w:themeColor="text1"/>
        </w:rPr>
        <w:t>Wiesner</w:t>
      </w:r>
      <w:r w:rsidRPr="00F80E1E">
        <w:rPr>
          <w:rStyle w:val="HideTWBExt"/>
          <w:b w:val="0"/>
        </w:rPr>
        <w:t>&lt;/Members&gt;</w:t>
      </w:r>
    </w:p>
    <w:p w:rsidR="00F80E1E" w:rsidRPr="00F80E1E" w:rsidP="00F80E1E" w14:paraId="011453B3" w14:textId="77777777">
      <w:pPr>
        <w:pStyle w:val="NormalBold"/>
        <w:rPr>
          <w:color w:val="000000" w:themeColor="text1"/>
        </w:rPr>
      </w:pPr>
      <w:r w:rsidRPr="00F80E1E">
        <w:rPr>
          <w:rStyle w:val="HideTWBExt"/>
          <w:b w:val="0"/>
        </w:rPr>
        <w:t>&lt;/RepeatBlock-By&gt;</w:t>
      </w:r>
    </w:p>
    <w:p w:rsidR="00F80E1E" w:rsidRPr="00F80E1E" w:rsidP="00F80E1E" w14:paraId="03DBAA96"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1D2BE495" w14:textId="77777777">
      <w:pPr>
        <w:pStyle w:val="NormalBold"/>
        <w:rPr>
          <w:color w:val="000000" w:themeColor="text1"/>
        </w:rPr>
      </w:pPr>
      <w:r w:rsidRPr="00F80E1E">
        <w:rPr>
          <w:rStyle w:val="HideTWBExt"/>
          <w:b w:val="0"/>
        </w:rPr>
        <w:t>&lt;Article&gt;</w:t>
      </w:r>
      <w:r w:rsidRPr="00F80E1E">
        <w:rPr>
          <w:color w:val="000000" w:themeColor="text1"/>
        </w:rPr>
        <w:t>Artykuł 10 – ustęp 3 – litera c</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703D5B"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7ECEDEC" w14:textId="77777777">
            <w:pPr>
              <w:rPr>
                <w:color w:val="000000" w:themeColor="text1"/>
              </w:rPr>
            </w:pPr>
          </w:p>
        </w:tc>
      </w:tr>
      <w:tr w14:paraId="00A77F69"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7EE9A49"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7A1AE46" w14:textId="77777777">
            <w:pPr>
              <w:pStyle w:val="AmColumnHeading"/>
              <w:rPr>
                <w:color w:val="000000" w:themeColor="text1"/>
              </w:rPr>
            </w:pPr>
            <w:r w:rsidRPr="00F80E1E">
              <w:rPr>
                <w:color w:val="000000" w:themeColor="text1"/>
              </w:rPr>
              <w:t>Poprawka</w:t>
            </w:r>
          </w:p>
        </w:tc>
      </w:tr>
      <w:tr w14:paraId="0989FBF1"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4CF99AA" w14:textId="77777777">
            <w:pPr>
              <w:pStyle w:val="Normal6a"/>
              <w:rPr>
                <w:color w:val="000000" w:themeColor="text1"/>
              </w:rPr>
            </w:pPr>
            <w:r w:rsidRPr="00F80E1E">
              <w:rPr>
                <w:color w:val="000000" w:themeColor="text1"/>
              </w:rPr>
              <w:t>c)</w:t>
            </w:r>
            <w:r w:rsidRPr="00F80E1E">
              <w:rPr>
                <w:color w:val="000000" w:themeColor="text1"/>
              </w:rPr>
              <w:tab/>
              <w:t xml:space="preserve">zdrowie i dobrostan zwierząt, w tym </w:t>
            </w:r>
            <w:r w:rsidRPr="00F80E1E">
              <w:rPr>
                <w:b/>
                <w:i/>
                <w:color w:val="000000" w:themeColor="text1"/>
              </w:rPr>
              <w:t>zwalczanie</w:t>
            </w:r>
            <w:r w:rsidRPr="00F80E1E">
              <w:rPr>
                <w:color w:val="000000" w:themeColor="text1"/>
              </w:rPr>
              <w:t xml:space="preserve"> oporności na środki przeciwdrobnoustrojowe;</w:t>
            </w:r>
          </w:p>
        </w:tc>
        <w:tc>
          <w:tcPr>
            <w:tcW w:w="4876" w:type="dxa"/>
            <w:tcBorders>
              <w:top w:val="nil"/>
              <w:left w:val="nil"/>
              <w:bottom w:val="nil"/>
              <w:right w:val="nil"/>
            </w:tcBorders>
          </w:tcPr>
          <w:p w:rsidR="00F80E1E" w:rsidRPr="00F80E1E" w:rsidP="00E224BD" w14:paraId="1B46E348" w14:textId="77777777">
            <w:pPr>
              <w:pStyle w:val="Normal6a"/>
              <w:rPr>
                <w:color w:val="000000" w:themeColor="text1"/>
              </w:rPr>
            </w:pPr>
            <w:r w:rsidRPr="00F80E1E">
              <w:rPr>
                <w:color w:val="000000" w:themeColor="text1"/>
              </w:rPr>
              <w:t>c)</w:t>
            </w:r>
            <w:r w:rsidRPr="00F80E1E">
              <w:rPr>
                <w:color w:val="000000" w:themeColor="text1"/>
              </w:rPr>
              <w:tab/>
              <w:t xml:space="preserve">zdrowie i dobrostan zwierząt, w tym </w:t>
            </w:r>
            <w:r w:rsidRPr="00F80E1E">
              <w:rPr>
                <w:b/>
                <w:i/>
                <w:color w:val="000000" w:themeColor="text1"/>
              </w:rPr>
              <w:t>działania zapobiegające rozwojowi</w:t>
            </w:r>
            <w:r w:rsidRPr="00F80E1E">
              <w:rPr>
                <w:color w:val="000000" w:themeColor="text1"/>
              </w:rPr>
              <w:t xml:space="preserve"> oporności na środki przeciwdrobnoustrojowe;</w:t>
            </w:r>
          </w:p>
        </w:tc>
      </w:tr>
    </w:tbl>
    <w:p w:rsidR="00F80E1E" w:rsidRPr="00F80E1E" w:rsidP="00F80E1E" w14:paraId="0D92FFEB"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5B708E68" w14:textId="77777777">
      <w:pPr>
        <w:rPr>
          <w:color w:val="000000" w:themeColor="text1"/>
        </w:rPr>
      </w:pPr>
      <w:r w:rsidRPr="00F80E1E">
        <w:rPr>
          <w:rStyle w:val="HideTWBExt"/>
        </w:rPr>
        <w:t>&lt;/Amend&gt;</w:t>
      </w:r>
    </w:p>
    <w:p w:rsidR="00F80E1E" w:rsidRPr="00F80E1E" w:rsidP="00F80E1E" w14:paraId="67150E01" w14:textId="4A14566A">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2208</w:t>
      </w:r>
      <w:r w:rsidRPr="00F80E1E">
        <w:rPr>
          <w:rStyle w:val="HideTWBExt"/>
          <w:b w:val="0"/>
        </w:rPr>
        <w:t>&lt;/NumAm&gt;</w:t>
      </w:r>
    </w:p>
    <w:p w:rsidR="00F80E1E" w:rsidRPr="00F80E1E" w:rsidP="00F80E1E" w14:paraId="2DC72FAE" w14:textId="77777777">
      <w:pPr>
        <w:pStyle w:val="NormalBold"/>
        <w:rPr>
          <w:color w:val="000000" w:themeColor="text1"/>
        </w:rPr>
      </w:pPr>
      <w:r w:rsidRPr="00F80E1E">
        <w:rPr>
          <w:rStyle w:val="HideTWBExt"/>
          <w:b w:val="0"/>
        </w:rPr>
        <w:t>&lt;RepeatBlock-By&gt;&lt;Members&gt;</w:t>
      </w:r>
      <w:r w:rsidRPr="00F80E1E">
        <w:rPr>
          <w:color w:val="000000" w:themeColor="text1"/>
        </w:rPr>
        <w:t xml:space="preserve">Dario </w:t>
      </w:r>
      <w:r w:rsidRPr="00F80E1E">
        <w:rPr>
          <w:color w:val="000000" w:themeColor="text1"/>
        </w:rPr>
        <w:t>Nardella</w:t>
      </w:r>
      <w:r w:rsidRPr="00F80E1E">
        <w:rPr>
          <w:color w:val="000000" w:themeColor="text1"/>
        </w:rPr>
        <w:t xml:space="preserve">, </w:t>
      </w:r>
      <w:r w:rsidRPr="00F80E1E">
        <w:rPr>
          <w:color w:val="000000" w:themeColor="text1"/>
        </w:rPr>
        <w:t>André</w:t>
      </w:r>
      <w:r w:rsidRPr="00F80E1E">
        <w:rPr>
          <w:color w:val="000000" w:themeColor="text1"/>
        </w:rPr>
        <w:t xml:space="preserve"> </w:t>
      </w:r>
      <w:r w:rsidRPr="00F80E1E">
        <w:rPr>
          <w:color w:val="000000" w:themeColor="text1"/>
        </w:rPr>
        <w:t>Franqueira</w:t>
      </w:r>
      <w:r w:rsidRPr="00F80E1E">
        <w:rPr>
          <w:color w:val="000000" w:themeColor="text1"/>
        </w:rPr>
        <w:t xml:space="preserve"> </w:t>
      </w:r>
      <w:r w:rsidRPr="00F80E1E">
        <w:rPr>
          <w:color w:val="000000" w:themeColor="text1"/>
        </w:rPr>
        <w:t>Rodrigues</w:t>
      </w:r>
      <w:r w:rsidRPr="00F80E1E">
        <w:rPr>
          <w:color w:val="000000" w:themeColor="text1"/>
        </w:rPr>
        <w:t xml:space="preserve">, Cristina </w:t>
      </w:r>
      <w:r w:rsidRPr="00F80E1E">
        <w:rPr>
          <w:color w:val="000000" w:themeColor="text1"/>
        </w:rPr>
        <w:t>Maestre</w:t>
      </w:r>
      <w:r w:rsidRPr="00F80E1E">
        <w:rPr>
          <w:color w:val="000000" w:themeColor="text1"/>
        </w:rPr>
        <w:t xml:space="preserve">, </w:t>
      </w:r>
      <w:r w:rsidRPr="00F80E1E">
        <w:rPr>
          <w:color w:val="000000" w:themeColor="text1"/>
        </w:rPr>
        <w:t>Eric</w:t>
      </w:r>
      <w:r w:rsidRPr="00F80E1E">
        <w:rPr>
          <w:color w:val="000000" w:themeColor="text1"/>
        </w:rPr>
        <w:t xml:space="preserve"> </w:t>
      </w:r>
      <w:r w:rsidRPr="00F80E1E">
        <w:rPr>
          <w:color w:val="000000" w:themeColor="text1"/>
        </w:rPr>
        <w:t>Sargiacomo</w:t>
      </w:r>
      <w:r w:rsidRPr="00F80E1E">
        <w:rPr>
          <w:color w:val="000000" w:themeColor="text1"/>
        </w:rPr>
        <w:t xml:space="preserve">, </w:t>
      </w:r>
      <w:r w:rsidRPr="00F80E1E">
        <w:rPr>
          <w:color w:val="000000" w:themeColor="text1"/>
        </w:rPr>
        <w:t>Stefano</w:t>
      </w:r>
      <w:r w:rsidRPr="00F80E1E">
        <w:rPr>
          <w:color w:val="000000" w:themeColor="text1"/>
        </w:rPr>
        <w:t xml:space="preserve"> </w:t>
      </w:r>
      <w:r w:rsidRPr="00F80E1E">
        <w:rPr>
          <w:color w:val="000000" w:themeColor="text1"/>
        </w:rPr>
        <w:t>Bonaccini</w:t>
      </w:r>
      <w:r w:rsidRPr="00F80E1E">
        <w:rPr>
          <w:color w:val="000000" w:themeColor="text1"/>
        </w:rPr>
        <w:t xml:space="preserve">, Claire Fita, Marko </w:t>
      </w:r>
      <w:r w:rsidRPr="00F80E1E">
        <w:rPr>
          <w:color w:val="000000" w:themeColor="text1"/>
        </w:rPr>
        <w:t>Vešligaj</w:t>
      </w:r>
      <w:r w:rsidRPr="00F80E1E">
        <w:rPr>
          <w:color w:val="000000" w:themeColor="text1"/>
        </w:rPr>
        <w:t xml:space="preserve">, Elena Sancho Murillo, Maria </w:t>
      </w:r>
      <w:r w:rsidRPr="00F80E1E">
        <w:rPr>
          <w:color w:val="000000" w:themeColor="text1"/>
        </w:rPr>
        <w:t>Noichl</w:t>
      </w:r>
      <w:r w:rsidRPr="00F80E1E">
        <w:rPr>
          <w:color w:val="000000" w:themeColor="text1"/>
        </w:rPr>
        <w:t xml:space="preserve">, Camilla </w:t>
      </w:r>
      <w:r w:rsidRPr="00F80E1E">
        <w:rPr>
          <w:color w:val="000000" w:themeColor="text1"/>
        </w:rPr>
        <w:t>Laureti</w:t>
      </w:r>
      <w:r w:rsidRPr="00F80E1E">
        <w:rPr>
          <w:color w:val="000000" w:themeColor="text1"/>
        </w:rPr>
        <w:t xml:space="preserve">, </w:t>
      </w:r>
      <w:r w:rsidRPr="00F80E1E">
        <w:rPr>
          <w:color w:val="000000" w:themeColor="text1"/>
        </w:rPr>
        <w:t>Heléne</w:t>
      </w:r>
      <w:r w:rsidRPr="00F80E1E">
        <w:rPr>
          <w:color w:val="000000" w:themeColor="text1"/>
        </w:rPr>
        <w:t xml:space="preserve"> </w:t>
      </w:r>
      <w:r w:rsidRPr="00F80E1E">
        <w:rPr>
          <w:color w:val="000000" w:themeColor="text1"/>
        </w:rPr>
        <w:t>Fritzon</w:t>
      </w:r>
      <w:r w:rsidRPr="00F80E1E">
        <w:rPr>
          <w:rStyle w:val="HideTWBExt"/>
          <w:b w:val="0"/>
        </w:rPr>
        <w:t>&lt;/Members&gt;</w:t>
      </w:r>
    </w:p>
    <w:p w:rsidR="00F80E1E" w:rsidRPr="00F80E1E" w:rsidP="00F80E1E" w14:paraId="4D7CEE97" w14:textId="77777777">
      <w:pPr>
        <w:pStyle w:val="NormalBold"/>
        <w:rPr>
          <w:color w:val="000000" w:themeColor="text1"/>
        </w:rPr>
      </w:pPr>
      <w:r w:rsidRPr="00F80E1E">
        <w:rPr>
          <w:rStyle w:val="HideTWBExt"/>
          <w:b w:val="0"/>
        </w:rPr>
        <w:t>&lt;/RepeatBlock-By&gt;</w:t>
      </w:r>
    </w:p>
    <w:p w:rsidR="00F80E1E" w:rsidRPr="00F80E1E" w:rsidP="00F80E1E" w14:paraId="4CDA0287"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629FCF8E" w14:textId="77777777">
      <w:pPr>
        <w:pStyle w:val="NormalBold"/>
        <w:rPr>
          <w:color w:val="000000" w:themeColor="text1"/>
        </w:rPr>
      </w:pPr>
      <w:r w:rsidRPr="00F80E1E">
        <w:rPr>
          <w:rStyle w:val="HideTWBExt"/>
          <w:b w:val="0"/>
        </w:rPr>
        <w:t>&lt;Article&gt;</w:t>
      </w:r>
      <w:r w:rsidRPr="00F80E1E">
        <w:rPr>
          <w:color w:val="000000" w:themeColor="text1"/>
        </w:rPr>
        <w:t>Artykuł 10 – ustęp 3 – litera c</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228F55"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27EA649C" w14:textId="77777777">
            <w:pPr>
              <w:rPr>
                <w:color w:val="000000" w:themeColor="text1"/>
              </w:rPr>
            </w:pPr>
          </w:p>
        </w:tc>
      </w:tr>
      <w:tr w14:paraId="1270CE64"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6E1A7D7"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9F0B587" w14:textId="77777777">
            <w:pPr>
              <w:pStyle w:val="AmColumnHeading"/>
              <w:rPr>
                <w:color w:val="000000" w:themeColor="text1"/>
              </w:rPr>
            </w:pPr>
            <w:r w:rsidRPr="00F80E1E">
              <w:rPr>
                <w:color w:val="000000" w:themeColor="text1"/>
              </w:rPr>
              <w:t>Poprawka</w:t>
            </w:r>
          </w:p>
        </w:tc>
      </w:tr>
      <w:tr w14:paraId="70F0A4BC"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CAA9DB6" w14:textId="77777777">
            <w:pPr>
              <w:pStyle w:val="Normal6a"/>
              <w:rPr>
                <w:color w:val="000000" w:themeColor="text1"/>
              </w:rPr>
            </w:pPr>
            <w:r w:rsidRPr="00F80E1E">
              <w:rPr>
                <w:color w:val="000000" w:themeColor="text1"/>
              </w:rPr>
              <w:t>c)</w:t>
            </w:r>
            <w:r w:rsidRPr="00F80E1E">
              <w:rPr>
                <w:color w:val="000000" w:themeColor="text1"/>
              </w:rPr>
              <w:tab/>
              <w:t xml:space="preserve">zdrowie i dobrostan zwierząt, w tym </w:t>
            </w:r>
            <w:r w:rsidRPr="00F80E1E">
              <w:rPr>
                <w:b/>
                <w:i/>
                <w:color w:val="000000" w:themeColor="text1"/>
              </w:rPr>
              <w:t>zwalczanie</w:t>
            </w:r>
            <w:r w:rsidRPr="00F80E1E">
              <w:rPr>
                <w:color w:val="000000" w:themeColor="text1"/>
              </w:rPr>
              <w:t xml:space="preserve"> oporności na środki przeciwdrobnoustrojowe;</w:t>
            </w:r>
          </w:p>
        </w:tc>
        <w:tc>
          <w:tcPr>
            <w:tcW w:w="4876" w:type="dxa"/>
            <w:tcBorders>
              <w:top w:val="nil"/>
              <w:left w:val="nil"/>
              <w:bottom w:val="nil"/>
              <w:right w:val="nil"/>
            </w:tcBorders>
          </w:tcPr>
          <w:p w:rsidR="00F80E1E" w:rsidRPr="00F80E1E" w:rsidP="00E224BD" w14:paraId="0870F842" w14:textId="77777777">
            <w:pPr>
              <w:pStyle w:val="Normal6a"/>
              <w:rPr>
                <w:color w:val="000000" w:themeColor="text1"/>
              </w:rPr>
            </w:pPr>
            <w:r w:rsidRPr="00F80E1E">
              <w:rPr>
                <w:color w:val="000000" w:themeColor="text1"/>
              </w:rPr>
              <w:t>c)</w:t>
            </w:r>
            <w:r w:rsidRPr="00F80E1E">
              <w:rPr>
                <w:color w:val="000000" w:themeColor="text1"/>
              </w:rPr>
              <w:tab/>
              <w:t xml:space="preserve">zdrowie i dobrostan zwierząt, w tym </w:t>
            </w:r>
            <w:r w:rsidRPr="00F80E1E">
              <w:rPr>
                <w:b/>
                <w:i/>
                <w:color w:val="000000" w:themeColor="text1"/>
              </w:rPr>
              <w:t>środki służące zapobieganiu</w:t>
            </w:r>
            <w:r w:rsidRPr="00F80E1E">
              <w:rPr>
                <w:color w:val="000000" w:themeColor="text1"/>
              </w:rPr>
              <w:t xml:space="preserve"> oporności na środki przeciwdrobnoustrojowe </w:t>
            </w:r>
            <w:r w:rsidRPr="00F80E1E">
              <w:rPr>
                <w:b/>
                <w:i/>
                <w:color w:val="000000" w:themeColor="text1"/>
              </w:rPr>
              <w:t>i jej zwalczaniu</w:t>
            </w:r>
            <w:r w:rsidRPr="00F80E1E">
              <w:rPr>
                <w:color w:val="000000" w:themeColor="text1"/>
              </w:rPr>
              <w:t>;</w:t>
            </w:r>
          </w:p>
        </w:tc>
      </w:tr>
    </w:tbl>
    <w:p w:rsidR="00F80E1E" w:rsidRPr="00F80E1E" w:rsidP="00F80E1E" w14:paraId="5AECB94E"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468DCCA9" w14:textId="77777777">
      <w:pPr>
        <w:rPr>
          <w:color w:val="000000" w:themeColor="text1"/>
        </w:rPr>
      </w:pPr>
      <w:r w:rsidRPr="00F80E1E">
        <w:rPr>
          <w:rStyle w:val="HideTWBExt"/>
        </w:rPr>
        <w:t>&lt;/Amend&gt;</w:t>
      </w:r>
    </w:p>
    <w:p w:rsidR="00F80E1E" w:rsidRPr="00F80E1E" w:rsidP="00F80E1E" w14:paraId="14A7D153" w14:textId="0E8F0987">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2209</w:t>
      </w:r>
      <w:r w:rsidRPr="00F80E1E">
        <w:rPr>
          <w:rStyle w:val="HideTWBExt"/>
          <w:b w:val="0"/>
        </w:rPr>
        <w:t>&lt;/NumAm&gt;</w:t>
      </w:r>
    </w:p>
    <w:p w:rsidR="00F80E1E" w:rsidRPr="00F80E1E" w:rsidP="00F80E1E" w14:paraId="05161341" w14:textId="77777777">
      <w:pPr>
        <w:pStyle w:val="NormalBold"/>
        <w:rPr>
          <w:color w:val="000000" w:themeColor="text1"/>
        </w:rPr>
      </w:pPr>
      <w:r w:rsidRPr="00F80E1E">
        <w:rPr>
          <w:rStyle w:val="HideTWBExt"/>
          <w:b w:val="0"/>
        </w:rPr>
        <w:t>&lt;RepeatBlock-By&gt;&lt;Members&gt;</w:t>
      </w:r>
      <w:r w:rsidRPr="00F80E1E">
        <w:rPr>
          <w:color w:val="000000" w:themeColor="text1"/>
        </w:rPr>
        <w:t>Thomas Waitz</w:t>
      </w:r>
      <w:r w:rsidRPr="00F80E1E">
        <w:rPr>
          <w:rStyle w:val="HideTWBExt"/>
          <w:b w:val="0"/>
        </w:rPr>
        <w:t>&lt;/Members&gt;</w:t>
      </w:r>
    </w:p>
    <w:p w:rsidR="00F80E1E" w:rsidRPr="00F80E1E" w:rsidP="00F80E1E" w14:paraId="3AED5DA2" w14:textId="77777777">
      <w:pPr>
        <w:rPr>
          <w:color w:val="000000" w:themeColor="text1"/>
        </w:rPr>
      </w:pPr>
      <w:r w:rsidRPr="00F80E1E">
        <w:rPr>
          <w:rStyle w:val="HideTWBExt"/>
        </w:rPr>
        <w:t>&lt;AuNomDe&gt;</w:t>
      </w:r>
      <w:r w:rsidRPr="00F80E1E">
        <w:rPr>
          <w:rStyle w:val="HideTWBInt"/>
        </w:rPr>
        <w:t>{Verts/ALE}</w:t>
      </w:r>
      <w:r w:rsidRPr="00F80E1E">
        <w:rPr>
          <w:color w:val="000000" w:themeColor="text1"/>
        </w:rPr>
        <w:t xml:space="preserve">w imieniu grupy </w:t>
      </w:r>
      <w:r w:rsidRPr="00F80E1E">
        <w:rPr>
          <w:color w:val="000000" w:themeColor="text1"/>
        </w:rPr>
        <w:t>Verts</w:t>
      </w:r>
      <w:r w:rsidRPr="00F80E1E">
        <w:rPr>
          <w:color w:val="000000" w:themeColor="text1"/>
        </w:rPr>
        <w:t>/ALE</w:t>
      </w:r>
      <w:r w:rsidRPr="00F80E1E">
        <w:rPr>
          <w:rStyle w:val="HideTWBExt"/>
        </w:rPr>
        <w:t>&lt;/AuNomDe&gt;</w:t>
      </w:r>
    </w:p>
    <w:p w:rsidR="00F80E1E" w:rsidRPr="00F80E1E" w:rsidP="00F80E1E" w14:paraId="3F2DF275" w14:textId="77777777">
      <w:pPr>
        <w:pStyle w:val="NormalBold"/>
        <w:rPr>
          <w:color w:val="000000" w:themeColor="text1"/>
        </w:rPr>
      </w:pPr>
      <w:r w:rsidRPr="00F80E1E">
        <w:rPr>
          <w:rStyle w:val="HideTWBExt"/>
          <w:b w:val="0"/>
        </w:rPr>
        <w:t>&lt;/RepeatBlock-By&gt;</w:t>
      </w:r>
    </w:p>
    <w:p w:rsidR="00F80E1E" w:rsidRPr="00F80E1E" w:rsidP="00F80E1E" w14:paraId="60BB4DD7"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0CA61B0F" w14:textId="77777777">
      <w:pPr>
        <w:pStyle w:val="NormalBold"/>
        <w:rPr>
          <w:color w:val="000000" w:themeColor="text1"/>
        </w:rPr>
      </w:pPr>
      <w:r w:rsidRPr="00F80E1E">
        <w:rPr>
          <w:rStyle w:val="HideTWBExt"/>
          <w:b w:val="0"/>
        </w:rPr>
        <w:t>&lt;Article&gt;</w:t>
      </w:r>
      <w:r w:rsidRPr="00F80E1E">
        <w:rPr>
          <w:color w:val="000000" w:themeColor="text1"/>
        </w:rPr>
        <w:t>Artykuł 10 – ustęp 3 – litera d</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F8BD5F"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B68BBC8" w14:textId="77777777">
            <w:pPr>
              <w:rPr>
                <w:color w:val="000000" w:themeColor="text1"/>
              </w:rPr>
            </w:pPr>
          </w:p>
        </w:tc>
      </w:tr>
      <w:tr w14:paraId="337C0014"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7085DDEB"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5A9F7C9A" w14:textId="77777777">
            <w:pPr>
              <w:pStyle w:val="AmColumnHeading"/>
              <w:rPr>
                <w:color w:val="000000" w:themeColor="text1"/>
              </w:rPr>
            </w:pPr>
            <w:r w:rsidRPr="00F80E1E">
              <w:rPr>
                <w:color w:val="000000" w:themeColor="text1"/>
              </w:rPr>
              <w:t>Poprawka</w:t>
            </w:r>
          </w:p>
        </w:tc>
      </w:tr>
      <w:tr w14:paraId="14737590"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71BDAD4" w14:textId="77777777">
            <w:pPr>
              <w:pStyle w:val="Normal6a"/>
              <w:rPr>
                <w:color w:val="000000" w:themeColor="text1"/>
              </w:rPr>
            </w:pPr>
            <w:r w:rsidRPr="00F80E1E">
              <w:rPr>
                <w:color w:val="000000" w:themeColor="text1"/>
              </w:rPr>
              <w:t>d)</w:t>
            </w:r>
            <w:r w:rsidRPr="00F80E1E">
              <w:rPr>
                <w:color w:val="000000" w:themeColor="text1"/>
              </w:rPr>
              <w:tab/>
              <w:t xml:space="preserve">zrównoważone wykorzystywanie i gromadzenie zasobów genetycznych; </w:t>
            </w:r>
            <w:r w:rsidRPr="00F80E1E">
              <w:rPr>
                <w:b/>
                <w:i/>
                <w:color w:val="000000" w:themeColor="text1"/>
              </w:rPr>
              <w:t>lub</w:t>
            </w:r>
          </w:p>
        </w:tc>
        <w:tc>
          <w:tcPr>
            <w:tcW w:w="4876" w:type="dxa"/>
            <w:tcBorders>
              <w:top w:val="nil"/>
              <w:left w:val="nil"/>
              <w:bottom w:val="nil"/>
              <w:right w:val="nil"/>
            </w:tcBorders>
          </w:tcPr>
          <w:p w:rsidR="00F80E1E" w:rsidRPr="00F80E1E" w:rsidP="00E224BD" w14:paraId="42A6CF82" w14:textId="77777777">
            <w:pPr>
              <w:pStyle w:val="Normal6a"/>
              <w:rPr>
                <w:color w:val="000000" w:themeColor="text1"/>
              </w:rPr>
            </w:pPr>
            <w:r w:rsidRPr="00F80E1E">
              <w:rPr>
                <w:color w:val="000000" w:themeColor="text1"/>
              </w:rPr>
              <w:t>d)</w:t>
            </w:r>
            <w:r w:rsidRPr="00F80E1E">
              <w:rPr>
                <w:color w:val="000000" w:themeColor="text1"/>
              </w:rPr>
              <w:tab/>
              <w:t>zrównoważone wykorzystywanie i gromadzenie zasobów genetycznych</w:t>
            </w:r>
            <w:r w:rsidRPr="00F80E1E">
              <w:rPr>
                <w:b/>
                <w:i/>
                <w:color w:val="000000" w:themeColor="text1"/>
              </w:rPr>
              <w:t>, w tym promowanie odmian lokalnych i nasion zachowywanych w gospodarstwach, materiału heterogenicznego oraz wielofunkcyjnych ras zwierząt gospodarskich takich jak rasy tradycyjne</w:t>
            </w:r>
            <w:r w:rsidRPr="00F80E1E">
              <w:rPr>
                <w:color w:val="000000" w:themeColor="text1"/>
              </w:rPr>
              <w:t>; </w:t>
            </w:r>
          </w:p>
        </w:tc>
      </w:tr>
    </w:tbl>
    <w:p w:rsidR="00F80E1E" w:rsidRPr="00F80E1E" w:rsidP="00F80E1E" w14:paraId="2C71C5CB"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23BDC43B" w14:textId="77777777">
      <w:pPr>
        <w:rPr>
          <w:color w:val="000000" w:themeColor="text1"/>
        </w:rPr>
      </w:pPr>
      <w:r w:rsidRPr="00F80E1E">
        <w:rPr>
          <w:rStyle w:val="HideTWBExt"/>
        </w:rPr>
        <w:t>&lt;/Amend&gt;</w:t>
      </w:r>
    </w:p>
    <w:p w:rsidR="00F80E1E" w:rsidRPr="00F80E1E" w:rsidP="00F80E1E" w14:paraId="1ACB8B69" w14:textId="17AC0F02">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2210</w:t>
      </w:r>
      <w:r w:rsidRPr="00F80E1E">
        <w:rPr>
          <w:rStyle w:val="HideTWBExt"/>
          <w:b w:val="0"/>
        </w:rPr>
        <w:t>&lt;/NumAm&gt;</w:t>
      </w:r>
    </w:p>
    <w:p w:rsidR="00F80E1E" w:rsidRPr="00F80E1E" w:rsidP="00F80E1E" w14:paraId="0DAFFB5D"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Carmen Crespo </w:t>
      </w:r>
      <w:r w:rsidRPr="00F80E1E">
        <w:rPr>
          <w:color w:val="000000" w:themeColor="text1"/>
        </w:rPr>
        <w:t>Díaz</w:t>
      </w:r>
      <w:r w:rsidRPr="00F80E1E">
        <w:rPr>
          <w:color w:val="000000" w:themeColor="text1"/>
        </w:rPr>
        <w:t xml:space="preserve">, Elena Nevado del </w:t>
      </w:r>
      <w:r w:rsidRPr="00F80E1E">
        <w:rPr>
          <w:color w:val="000000" w:themeColor="text1"/>
        </w:rPr>
        <w:t>Campo</w:t>
      </w:r>
      <w:r w:rsidRPr="00F80E1E">
        <w:rPr>
          <w:color w:val="000000" w:themeColor="text1"/>
        </w:rPr>
        <w:t xml:space="preserve">, Juan Ignacio </w:t>
      </w:r>
      <w:r w:rsidRPr="00F80E1E">
        <w:rPr>
          <w:color w:val="000000" w:themeColor="text1"/>
        </w:rPr>
        <w:t>Zoido</w:t>
      </w:r>
      <w:r w:rsidRPr="00F80E1E">
        <w:rPr>
          <w:color w:val="000000" w:themeColor="text1"/>
        </w:rPr>
        <w:t xml:space="preserve"> </w:t>
      </w:r>
      <w:r w:rsidRPr="00F80E1E">
        <w:rPr>
          <w:color w:val="000000" w:themeColor="text1"/>
        </w:rPr>
        <w:t>Álvarez</w:t>
      </w:r>
      <w:r w:rsidRPr="00F80E1E">
        <w:rPr>
          <w:rStyle w:val="HideTWBExt"/>
          <w:b w:val="0"/>
        </w:rPr>
        <w:t>&lt;/Members&gt;</w:t>
      </w:r>
    </w:p>
    <w:p w:rsidR="00F80E1E" w:rsidRPr="00F80E1E" w:rsidP="00F80E1E" w14:paraId="334AC573" w14:textId="77777777">
      <w:pPr>
        <w:pStyle w:val="NormalBold"/>
        <w:rPr>
          <w:color w:val="000000" w:themeColor="text1"/>
        </w:rPr>
      </w:pPr>
      <w:r w:rsidRPr="00F80E1E">
        <w:rPr>
          <w:rStyle w:val="HideTWBExt"/>
          <w:b w:val="0"/>
        </w:rPr>
        <w:t>&lt;/RepeatBlock-By&gt;</w:t>
      </w:r>
    </w:p>
    <w:p w:rsidR="00F80E1E" w:rsidRPr="00F80E1E" w:rsidP="00F80E1E" w14:paraId="56859C20"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EC35F2D" w14:textId="77777777">
      <w:pPr>
        <w:pStyle w:val="NormalBold"/>
        <w:rPr>
          <w:color w:val="000000" w:themeColor="text1"/>
        </w:rPr>
      </w:pPr>
      <w:r w:rsidRPr="00F80E1E">
        <w:rPr>
          <w:rStyle w:val="HideTWBExt"/>
          <w:b w:val="0"/>
        </w:rPr>
        <w:t>&lt;Article&gt;</w:t>
      </w:r>
      <w:r w:rsidRPr="00F80E1E">
        <w:rPr>
          <w:color w:val="000000" w:themeColor="text1"/>
        </w:rPr>
        <w:t>Artykuł 10 – ustęp 3 – litera d</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73104C"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08271C3D" w14:textId="77777777">
            <w:pPr>
              <w:rPr>
                <w:color w:val="000000" w:themeColor="text1"/>
              </w:rPr>
            </w:pPr>
          </w:p>
        </w:tc>
      </w:tr>
      <w:tr w14:paraId="5EFD980D"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C452007"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62EAA660" w14:textId="77777777">
            <w:pPr>
              <w:pStyle w:val="AmColumnHeading"/>
              <w:rPr>
                <w:color w:val="000000" w:themeColor="text1"/>
              </w:rPr>
            </w:pPr>
            <w:r w:rsidRPr="00F80E1E">
              <w:rPr>
                <w:color w:val="000000" w:themeColor="text1"/>
              </w:rPr>
              <w:t>Poprawka</w:t>
            </w:r>
          </w:p>
        </w:tc>
      </w:tr>
      <w:tr w14:paraId="7964AD43"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1BF0922" w14:textId="77777777">
            <w:pPr>
              <w:pStyle w:val="Normal6a"/>
              <w:rPr>
                <w:color w:val="000000" w:themeColor="text1"/>
              </w:rPr>
            </w:pPr>
            <w:r w:rsidRPr="00F80E1E">
              <w:rPr>
                <w:color w:val="000000" w:themeColor="text1"/>
              </w:rPr>
              <w:t>d)</w:t>
            </w:r>
            <w:r w:rsidRPr="00F80E1E">
              <w:rPr>
                <w:i/>
                <w:color w:val="000000" w:themeColor="text1"/>
              </w:rPr>
              <w:tab/>
              <w:t>zrównoważone</w:t>
            </w:r>
            <w:r w:rsidRPr="00F80E1E">
              <w:rPr>
                <w:color w:val="000000" w:themeColor="text1"/>
              </w:rPr>
              <w:t xml:space="preserve"> wykorzystywanie </w:t>
            </w:r>
            <w:r w:rsidRPr="00F80E1E">
              <w:rPr>
                <w:b/>
                <w:i/>
                <w:color w:val="000000" w:themeColor="text1"/>
              </w:rPr>
              <w:t>i</w:t>
            </w:r>
            <w:r w:rsidRPr="00F80E1E">
              <w:rPr>
                <w:color w:val="000000" w:themeColor="text1"/>
              </w:rPr>
              <w:t xml:space="preserve"> gromadzenie zasobów genetycznych;</w:t>
            </w:r>
          </w:p>
        </w:tc>
        <w:tc>
          <w:tcPr>
            <w:tcW w:w="4876" w:type="dxa"/>
            <w:tcBorders>
              <w:top w:val="nil"/>
              <w:left w:val="nil"/>
              <w:bottom w:val="nil"/>
              <w:right w:val="nil"/>
            </w:tcBorders>
          </w:tcPr>
          <w:p w:rsidR="00F80E1E" w:rsidRPr="00F80E1E" w:rsidP="00E224BD" w14:paraId="58CE3218" w14:textId="77777777">
            <w:pPr>
              <w:pStyle w:val="Normal6a"/>
              <w:rPr>
                <w:color w:val="000000" w:themeColor="text1"/>
              </w:rPr>
            </w:pPr>
            <w:r w:rsidRPr="00F80E1E">
              <w:rPr>
                <w:color w:val="000000" w:themeColor="text1"/>
              </w:rPr>
              <w:t>d)</w:t>
            </w:r>
            <w:r w:rsidRPr="00F80E1E">
              <w:rPr>
                <w:color w:val="000000" w:themeColor="text1"/>
              </w:rPr>
              <w:tab/>
              <w:t>zrównoważone wykorzystywanie</w:t>
            </w:r>
            <w:r w:rsidRPr="00F80E1E">
              <w:rPr>
                <w:b/>
                <w:i/>
                <w:color w:val="000000" w:themeColor="text1"/>
              </w:rPr>
              <w:t>,</w:t>
            </w:r>
            <w:r w:rsidRPr="00F80E1E">
              <w:rPr>
                <w:color w:val="000000" w:themeColor="text1"/>
              </w:rPr>
              <w:t xml:space="preserve"> gromadzenie </w:t>
            </w:r>
            <w:r w:rsidRPr="00F80E1E">
              <w:rPr>
                <w:b/>
                <w:i/>
                <w:color w:val="000000" w:themeColor="text1"/>
              </w:rPr>
              <w:t>i utrzymywanie</w:t>
            </w:r>
            <w:r w:rsidRPr="00F80E1E">
              <w:rPr>
                <w:color w:val="000000" w:themeColor="text1"/>
              </w:rPr>
              <w:t xml:space="preserve"> zasobów genetycznych</w:t>
            </w:r>
            <w:r w:rsidRPr="00F80E1E">
              <w:rPr>
                <w:b/>
                <w:i/>
                <w:color w:val="000000" w:themeColor="text1"/>
              </w:rPr>
              <w:t>, w tym ras rodzimych; lub</w:t>
            </w:r>
          </w:p>
        </w:tc>
      </w:tr>
    </w:tbl>
    <w:p w:rsidR="00F80E1E" w:rsidRPr="00F80E1E" w:rsidP="00F80E1E" w14:paraId="2657EEC9"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{ES}</w:t>
      </w:r>
      <w:r w:rsidRPr="00F80E1E">
        <w:rPr>
          <w:color w:val="000000" w:themeColor="text1"/>
        </w:rPr>
        <w:t>es</w:t>
      </w:r>
      <w:r w:rsidRPr="00F80E1E">
        <w:rPr>
          <w:rStyle w:val="HideTWBExt"/>
        </w:rPr>
        <w:t>&lt;/Original&gt;</w:t>
      </w:r>
    </w:p>
    <w:p w:rsidR="00F80E1E" w:rsidRPr="00F80E1E" w:rsidP="00F80E1E" w14:paraId="167049D9"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6CCDBF7A" w14:textId="77777777">
      <w:pPr>
        <w:pStyle w:val="AmJustText"/>
        <w:rPr>
          <w:color w:val="000000" w:themeColor="text1"/>
        </w:rPr>
      </w:pPr>
      <w:r w:rsidRPr="00F80E1E">
        <w:rPr>
          <w:color w:val="000000" w:themeColor="text1"/>
        </w:rPr>
        <w:t>Ochronie podlegałyby rasy autochtoniczne, takie jak byki do walk.</w:t>
      </w:r>
    </w:p>
    <w:p w:rsidR="00F80E1E" w:rsidRPr="00F80E1E" w:rsidP="00F80E1E" w14:paraId="2C37AD9F" w14:textId="77777777">
      <w:pPr>
        <w:rPr>
          <w:color w:val="000000" w:themeColor="text1"/>
        </w:rPr>
      </w:pPr>
      <w:r w:rsidRPr="00F80E1E">
        <w:rPr>
          <w:rStyle w:val="HideTWBExt"/>
        </w:rPr>
        <w:t>&lt;/Amend&gt;</w:t>
      </w:r>
    </w:p>
    <w:p w:rsidR="00F80E1E" w:rsidRPr="00F80E1E" w:rsidP="00F80E1E" w14:paraId="6436C309" w14:textId="2EB2B8A1">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2211</w:t>
      </w:r>
      <w:r w:rsidRPr="00F80E1E">
        <w:rPr>
          <w:rStyle w:val="HideTWBExt"/>
          <w:b w:val="0"/>
        </w:rPr>
        <w:t>&lt;/NumAm&gt;</w:t>
      </w:r>
    </w:p>
    <w:p w:rsidR="00F80E1E" w:rsidRPr="00F80E1E" w:rsidP="00F80E1E" w14:paraId="23E50E15" w14:textId="77777777">
      <w:pPr>
        <w:pStyle w:val="NormalBold"/>
        <w:rPr>
          <w:color w:val="000000" w:themeColor="text1"/>
        </w:rPr>
      </w:pPr>
      <w:r w:rsidRPr="00F80E1E">
        <w:rPr>
          <w:rStyle w:val="HideTWBExt"/>
          <w:b w:val="0"/>
        </w:rPr>
        <w:t>&lt;RepeatBlock-By&gt;&lt;Members&gt;</w:t>
      </w:r>
      <w:r w:rsidRPr="00F80E1E">
        <w:rPr>
          <w:color w:val="000000" w:themeColor="text1"/>
        </w:rPr>
        <w:t xml:space="preserve">Martin </w:t>
      </w:r>
      <w:r w:rsidRPr="00F80E1E">
        <w:rPr>
          <w:color w:val="000000" w:themeColor="text1"/>
        </w:rPr>
        <w:t>Häusling</w:t>
      </w:r>
      <w:r w:rsidRPr="00F80E1E">
        <w:rPr>
          <w:rStyle w:val="HideTWBExt"/>
          <w:b w:val="0"/>
        </w:rPr>
        <w:t>&lt;/Members&gt;</w:t>
      </w:r>
    </w:p>
    <w:p w:rsidR="00F80E1E" w:rsidRPr="00F80E1E" w:rsidP="00F80E1E" w14:paraId="2559FEFE" w14:textId="77777777">
      <w:pPr>
        <w:pStyle w:val="NormalBold"/>
        <w:rPr>
          <w:color w:val="000000" w:themeColor="text1"/>
        </w:rPr>
      </w:pPr>
      <w:r w:rsidRPr="00F80E1E">
        <w:rPr>
          <w:rStyle w:val="HideTWBExt"/>
          <w:b w:val="0"/>
        </w:rPr>
        <w:t>&lt;/RepeatBlock-By&gt;</w:t>
      </w:r>
    </w:p>
    <w:p w:rsidR="00F80E1E" w:rsidRPr="00F80E1E" w:rsidP="00F80E1E" w14:paraId="08981511"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4D6CE8E5" w14:textId="77777777">
      <w:pPr>
        <w:pStyle w:val="NormalBold"/>
        <w:rPr>
          <w:color w:val="000000" w:themeColor="text1"/>
        </w:rPr>
      </w:pPr>
      <w:r w:rsidRPr="00F80E1E">
        <w:rPr>
          <w:rStyle w:val="HideTWBExt"/>
          <w:b w:val="0"/>
        </w:rPr>
        <w:t>&lt;Article&gt;</w:t>
      </w:r>
      <w:r w:rsidRPr="00F80E1E">
        <w:rPr>
          <w:color w:val="000000" w:themeColor="text1"/>
        </w:rPr>
        <w:t>Artykuł 10 – ustęp 3 – litera d</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06BAF8"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62F6A1D" w14:textId="77777777">
            <w:pPr>
              <w:rPr>
                <w:color w:val="000000" w:themeColor="text1"/>
              </w:rPr>
            </w:pPr>
          </w:p>
        </w:tc>
      </w:tr>
      <w:tr w14:paraId="34955352"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13F8D2A"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E1772A1" w14:textId="77777777">
            <w:pPr>
              <w:pStyle w:val="AmColumnHeading"/>
              <w:rPr>
                <w:color w:val="000000" w:themeColor="text1"/>
              </w:rPr>
            </w:pPr>
            <w:r w:rsidRPr="00F80E1E">
              <w:rPr>
                <w:color w:val="000000" w:themeColor="text1"/>
              </w:rPr>
              <w:t>Poprawka</w:t>
            </w:r>
          </w:p>
        </w:tc>
      </w:tr>
      <w:tr w14:paraId="480AB336"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FAA398B" w14:textId="77777777">
            <w:pPr>
              <w:pStyle w:val="Normal6a"/>
              <w:rPr>
                <w:color w:val="000000" w:themeColor="text1"/>
              </w:rPr>
            </w:pPr>
            <w:r w:rsidRPr="00F80E1E">
              <w:rPr>
                <w:color w:val="000000" w:themeColor="text1"/>
              </w:rPr>
              <w:t>d)</w:t>
            </w:r>
            <w:r w:rsidRPr="00F80E1E">
              <w:rPr>
                <w:color w:val="000000" w:themeColor="text1"/>
              </w:rPr>
              <w:tab/>
            </w:r>
            <w:r w:rsidRPr="00F80E1E">
              <w:rPr>
                <w:b/>
                <w:i/>
                <w:color w:val="000000" w:themeColor="text1"/>
              </w:rPr>
              <w:t>zrównoważone wykorzystywanie i gromadzenie zasobów genetycznych</w:t>
            </w:r>
            <w:r w:rsidRPr="00F80E1E">
              <w:rPr>
                <w:color w:val="000000" w:themeColor="text1"/>
              </w:rPr>
              <w:t>; lub</w:t>
            </w:r>
          </w:p>
        </w:tc>
        <w:tc>
          <w:tcPr>
            <w:tcW w:w="4876" w:type="dxa"/>
            <w:tcBorders>
              <w:top w:val="nil"/>
              <w:left w:val="nil"/>
              <w:bottom w:val="nil"/>
              <w:right w:val="nil"/>
            </w:tcBorders>
          </w:tcPr>
          <w:p w:rsidR="00F80E1E" w:rsidRPr="00F80E1E" w:rsidP="00E224BD" w14:paraId="206E71A6" w14:textId="77777777">
            <w:pPr>
              <w:pStyle w:val="Normal6a"/>
              <w:rPr>
                <w:color w:val="000000" w:themeColor="text1"/>
              </w:rPr>
            </w:pPr>
            <w:r w:rsidRPr="00F80E1E">
              <w:rPr>
                <w:color w:val="000000" w:themeColor="text1"/>
              </w:rPr>
              <w:t>d)</w:t>
            </w:r>
            <w:r w:rsidRPr="00F80E1E">
              <w:rPr>
                <w:color w:val="000000" w:themeColor="text1"/>
              </w:rPr>
              <w:tab/>
            </w:r>
            <w:r w:rsidRPr="00F80E1E">
              <w:rPr>
                <w:b/>
                <w:i/>
                <w:color w:val="000000" w:themeColor="text1"/>
              </w:rPr>
              <w:t>zrównoważona funkcjonalna różnorodność biologiczna w rolnictwie</w:t>
            </w:r>
            <w:r w:rsidRPr="00F80E1E">
              <w:rPr>
                <w:color w:val="000000" w:themeColor="text1"/>
              </w:rPr>
              <w:t>; lub</w:t>
            </w:r>
          </w:p>
        </w:tc>
      </w:tr>
    </w:tbl>
    <w:p w:rsidR="00F80E1E" w:rsidRPr="00F80E1E" w:rsidP="00F80E1E" w14:paraId="5D8A0A83"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13C23303" w14:textId="77777777">
      <w:pPr>
        <w:rPr>
          <w:color w:val="000000" w:themeColor="text1"/>
        </w:rPr>
      </w:pPr>
      <w:r w:rsidRPr="00F80E1E">
        <w:rPr>
          <w:rStyle w:val="HideTWBExt"/>
        </w:rPr>
        <w:t>&lt;/Amend&gt;</w:t>
      </w:r>
    </w:p>
    <w:p w:rsidR="00F80E1E" w:rsidRPr="00F80E1E" w:rsidP="00F80E1E" w14:paraId="3234208D" w14:textId="54EC1EEF">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2212</w:t>
      </w:r>
      <w:r w:rsidRPr="00F80E1E">
        <w:rPr>
          <w:rStyle w:val="HideTWBExt"/>
          <w:b w:val="0"/>
        </w:rPr>
        <w:t>&lt;/NumAm&gt;</w:t>
      </w:r>
    </w:p>
    <w:p w:rsidR="00F80E1E" w:rsidRPr="00F80E1E" w:rsidP="00F80E1E" w14:paraId="14D18D34" w14:textId="77777777">
      <w:pPr>
        <w:pStyle w:val="NormalBold"/>
        <w:rPr>
          <w:color w:val="000000" w:themeColor="text1"/>
        </w:rPr>
      </w:pPr>
      <w:r w:rsidRPr="00F80E1E">
        <w:rPr>
          <w:rStyle w:val="HideTWBExt"/>
          <w:b w:val="0"/>
        </w:rPr>
        <w:t>&lt;RepeatBlock-By&gt;&lt;Members&gt;</w:t>
      </w:r>
      <w:r w:rsidRPr="00F80E1E">
        <w:rPr>
          <w:color w:val="000000" w:themeColor="text1"/>
        </w:rPr>
        <w:t xml:space="preserve">Emma </w:t>
      </w:r>
      <w:r w:rsidRPr="00F80E1E">
        <w:rPr>
          <w:color w:val="000000" w:themeColor="text1"/>
        </w:rPr>
        <w:t>Wiesner</w:t>
      </w:r>
      <w:r w:rsidRPr="00F80E1E">
        <w:rPr>
          <w:color w:val="000000" w:themeColor="text1"/>
        </w:rPr>
        <w:t xml:space="preserve">, Barry </w:t>
      </w:r>
      <w:r w:rsidRPr="00F80E1E">
        <w:rPr>
          <w:color w:val="000000" w:themeColor="text1"/>
        </w:rPr>
        <w:t>Cowen</w:t>
      </w:r>
      <w:r w:rsidRPr="00F80E1E">
        <w:rPr>
          <w:color w:val="000000" w:themeColor="text1"/>
        </w:rPr>
        <w:t xml:space="preserve">, Christine Singer, </w:t>
      </w:r>
      <w:r w:rsidRPr="00F80E1E">
        <w:rPr>
          <w:color w:val="000000" w:themeColor="text1"/>
        </w:rPr>
        <w:t>Asger</w:t>
      </w:r>
      <w:r w:rsidRPr="00F80E1E">
        <w:rPr>
          <w:color w:val="000000" w:themeColor="text1"/>
        </w:rPr>
        <w:t xml:space="preserve"> Christensen, </w:t>
      </w:r>
      <w:r w:rsidRPr="00F80E1E">
        <w:rPr>
          <w:color w:val="000000" w:themeColor="text1"/>
        </w:rPr>
        <w:t>Jérémy</w:t>
      </w:r>
      <w:r w:rsidRPr="00F80E1E">
        <w:rPr>
          <w:color w:val="000000" w:themeColor="text1"/>
        </w:rPr>
        <w:t xml:space="preserve"> </w:t>
      </w:r>
      <w:r w:rsidRPr="00F80E1E">
        <w:rPr>
          <w:color w:val="000000" w:themeColor="text1"/>
        </w:rPr>
        <w:t>Decerle</w:t>
      </w:r>
      <w:r w:rsidRPr="00F80E1E">
        <w:rPr>
          <w:rStyle w:val="HideTWBExt"/>
          <w:b w:val="0"/>
        </w:rPr>
        <w:t>&lt;/Members&gt;</w:t>
      </w:r>
    </w:p>
    <w:p w:rsidR="00F80E1E" w:rsidRPr="00F80E1E" w:rsidP="00F80E1E" w14:paraId="4622BE69" w14:textId="77777777">
      <w:pPr>
        <w:pStyle w:val="NormalBold"/>
        <w:rPr>
          <w:color w:val="000000" w:themeColor="text1"/>
        </w:rPr>
      </w:pPr>
      <w:r w:rsidRPr="00F80E1E">
        <w:rPr>
          <w:rStyle w:val="HideTWBExt"/>
          <w:b w:val="0"/>
        </w:rPr>
        <w:t>&lt;/RepeatBlock-By&gt;</w:t>
      </w:r>
    </w:p>
    <w:p w:rsidR="00F80E1E" w:rsidRPr="00F80E1E" w:rsidP="00F80E1E" w14:paraId="3DEF96AA"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2B73CD67" w14:textId="77777777">
      <w:pPr>
        <w:pStyle w:val="NormalBold"/>
        <w:rPr>
          <w:color w:val="000000" w:themeColor="text1"/>
        </w:rPr>
      </w:pPr>
      <w:r w:rsidRPr="00F80E1E">
        <w:rPr>
          <w:rStyle w:val="HideTWBExt"/>
          <w:b w:val="0"/>
        </w:rPr>
        <w:t>&lt;Article&gt;</w:t>
      </w:r>
      <w:r w:rsidRPr="00F80E1E">
        <w:rPr>
          <w:color w:val="000000" w:themeColor="text1"/>
        </w:rPr>
        <w:t>Artykuł 10 – ustęp 3 – litera d a (nowa)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41E920"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149BB380" w14:textId="77777777">
            <w:pPr>
              <w:rPr>
                <w:color w:val="000000" w:themeColor="text1"/>
              </w:rPr>
            </w:pPr>
          </w:p>
        </w:tc>
      </w:tr>
      <w:tr w14:paraId="1E20B8E4"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F99503B"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17A7DEF2" w14:textId="77777777">
            <w:pPr>
              <w:pStyle w:val="AmColumnHeading"/>
              <w:rPr>
                <w:color w:val="000000" w:themeColor="text1"/>
              </w:rPr>
            </w:pPr>
            <w:r w:rsidRPr="00F80E1E">
              <w:rPr>
                <w:color w:val="000000" w:themeColor="text1"/>
              </w:rPr>
              <w:t>Poprawka</w:t>
            </w:r>
          </w:p>
        </w:tc>
      </w:tr>
      <w:tr w14:paraId="0B9968F9"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6861C789" w14:textId="77777777">
            <w:pPr>
              <w:pStyle w:val="Normal6a"/>
              <w:rPr>
                <w:color w:val="000000" w:themeColor="text1"/>
              </w:rPr>
            </w:pPr>
          </w:p>
        </w:tc>
        <w:tc>
          <w:tcPr>
            <w:tcW w:w="4876" w:type="dxa"/>
            <w:tcBorders>
              <w:top w:val="nil"/>
              <w:left w:val="nil"/>
              <w:bottom w:val="nil"/>
              <w:right w:val="nil"/>
            </w:tcBorders>
          </w:tcPr>
          <w:p w:rsidR="00F80E1E" w:rsidRPr="00F80E1E" w:rsidP="00E224BD" w14:paraId="0A30C244" w14:textId="77777777">
            <w:pPr>
              <w:pStyle w:val="Normal6a"/>
              <w:rPr>
                <w:color w:val="000000" w:themeColor="text1"/>
              </w:rPr>
            </w:pPr>
            <w:r w:rsidRPr="00F80E1E">
              <w:rPr>
                <w:b/>
                <w:i/>
                <w:color w:val="000000" w:themeColor="text1"/>
              </w:rPr>
              <w:t>da)</w:t>
            </w:r>
            <w:r w:rsidRPr="00F80E1E">
              <w:rPr>
                <w:b/>
                <w:i/>
                <w:color w:val="000000" w:themeColor="text1"/>
              </w:rPr>
              <w:tab/>
              <w:t>zwiększona produkcja roślin wysokobiałkowych;</w:t>
            </w:r>
          </w:p>
        </w:tc>
      </w:tr>
    </w:tbl>
    <w:p w:rsidR="00F80E1E" w:rsidRPr="00F80E1E" w:rsidP="00F80E1E" w14:paraId="175CC9C3"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5DB5053F" w14:textId="77777777">
      <w:pPr>
        <w:rPr>
          <w:color w:val="000000" w:themeColor="text1"/>
        </w:rPr>
      </w:pPr>
      <w:r w:rsidRPr="00F80E1E">
        <w:rPr>
          <w:rStyle w:val="HideTWBExt"/>
        </w:rPr>
        <w:t>&lt;/Amend&gt;</w:t>
      </w:r>
    </w:p>
    <w:p w:rsidR="00F80E1E" w:rsidRPr="00F80E1E" w:rsidP="00F80E1E" w14:paraId="58C2444B" w14:textId="177F9116">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2213</w:t>
      </w:r>
      <w:r w:rsidRPr="00F80E1E">
        <w:rPr>
          <w:rStyle w:val="HideTWBExt"/>
          <w:b w:val="0"/>
        </w:rPr>
        <w:t>&lt;/NumAm&gt;</w:t>
      </w:r>
    </w:p>
    <w:p w:rsidR="00F80E1E" w:rsidRPr="00F80E1E" w:rsidP="00F80E1E" w14:paraId="2FC2E1DD" w14:textId="77777777">
      <w:pPr>
        <w:pStyle w:val="NormalBold"/>
        <w:rPr>
          <w:color w:val="000000" w:themeColor="text1"/>
        </w:rPr>
      </w:pPr>
      <w:r w:rsidRPr="00F80E1E">
        <w:rPr>
          <w:rStyle w:val="HideTWBExt"/>
          <w:b w:val="0"/>
        </w:rPr>
        <w:t>&lt;RepeatBlock-By&gt;&lt;Members&gt;</w:t>
      </w:r>
      <w:r w:rsidRPr="00F80E1E">
        <w:rPr>
          <w:color w:val="000000" w:themeColor="text1"/>
        </w:rPr>
        <w:t>Thomas Waitz</w:t>
      </w:r>
      <w:r w:rsidRPr="00F80E1E">
        <w:rPr>
          <w:rStyle w:val="HideTWBExt"/>
          <w:b w:val="0"/>
        </w:rPr>
        <w:t>&lt;/Members&gt;</w:t>
      </w:r>
    </w:p>
    <w:p w:rsidR="00F80E1E" w:rsidRPr="00F80E1E" w:rsidP="00F80E1E" w14:paraId="625FB559" w14:textId="77777777">
      <w:pPr>
        <w:pStyle w:val="NormalBold"/>
        <w:rPr>
          <w:color w:val="000000" w:themeColor="text1"/>
        </w:rPr>
      </w:pPr>
      <w:r w:rsidRPr="00F80E1E">
        <w:rPr>
          <w:rStyle w:val="HideTWBExt"/>
          <w:b w:val="0"/>
        </w:rPr>
        <w:t>&lt;/RepeatBlock-By&gt;</w:t>
      </w:r>
    </w:p>
    <w:p w:rsidR="00F80E1E" w:rsidRPr="00F80E1E" w:rsidP="00F80E1E" w14:paraId="0CBCFDEA"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4965A0AC" w14:textId="77777777">
      <w:pPr>
        <w:pStyle w:val="NormalBold"/>
        <w:rPr>
          <w:color w:val="000000" w:themeColor="text1"/>
        </w:rPr>
      </w:pPr>
      <w:r w:rsidRPr="00F80E1E">
        <w:rPr>
          <w:rStyle w:val="HideTWBExt"/>
          <w:b w:val="0"/>
        </w:rPr>
        <w:t>&lt;Article&gt;</w:t>
      </w:r>
      <w:r w:rsidRPr="00F80E1E">
        <w:rPr>
          <w:color w:val="000000" w:themeColor="text1"/>
        </w:rPr>
        <w:t>Artykuł 10 – ustęp 3 – litera e</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3993EE"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AD1B5D5" w14:textId="77777777">
            <w:pPr>
              <w:rPr>
                <w:color w:val="000000" w:themeColor="text1"/>
              </w:rPr>
            </w:pPr>
          </w:p>
        </w:tc>
      </w:tr>
      <w:tr w14:paraId="05DDEFCE"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DECEC59"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1533F8D6" w14:textId="77777777">
            <w:pPr>
              <w:pStyle w:val="AmColumnHeading"/>
              <w:rPr>
                <w:color w:val="000000" w:themeColor="text1"/>
              </w:rPr>
            </w:pPr>
            <w:r w:rsidRPr="00F80E1E">
              <w:rPr>
                <w:color w:val="000000" w:themeColor="text1"/>
              </w:rPr>
              <w:t>Poprawka</w:t>
            </w:r>
          </w:p>
        </w:tc>
      </w:tr>
      <w:tr w14:paraId="6F6BFFFA"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E455EF2" w14:textId="77777777">
            <w:pPr>
              <w:pStyle w:val="Normal6a"/>
              <w:rPr>
                <w:color w:val="000000" w:themeColor="text1"/>
              </w:rPr>
            </w:pPr>
            <w:r w:rsidRPr="00F80E1E">
              <w:rPr>
                <w:b/>
                <w:i/>
                <w:color w:val="000000" w:themeColor="text1"/>
              </w:rPr>
              <w:t>e)</w:t>
            </w:r>
            <w:r w:rsidRPr="00F80E1E">
              <w:rPr>
                <w:b/>
                <w:i/>
                <w:color w:val="000000" w:themeColor="text1"/>
              </w:rPr>
              <w:tab/>
              <w:t>usługi leśno-środowiskowe oraz ochrona lasów.</w:t>
            </w:r>
          </w:p>
        </w:tc>
        <w:tc>
          <w:tcPr>
            <w:tcW w:w="4876" w:type="dxa"/>
            <w:tcBorders>
              <w:top w:val="nil"/>
              <w:left w:val="nil"/>
              <w:bottom w:val="nil"/>
              <w:right w:val="nil"/>
            </w:tcBorders>
          </w:tcPr>
          <w:p w:rsidR="00F80E1E" w:rsidRPr="00F80E1E" w:rsidP="00E224BD" w14:paraId="36582ABA" w14:textId="77777777">
            <w:pPr>
              <w:pStyle w:val="Normal6a"/>
              <w:rPr>
                <w:color w:val="000000" w:themeColor="text1"/>
              </w:rPr>
            </w:pPr>
            <w:r w:rsidRPr="00F80E1E">
              <w:rPr>
                <w:b/>
                <w:i/>
                <w:color w:val="000000" w:themeColor="text1"/>
              </w:rPr>
              <w:t>skreśla się</w:t>
            </w:r>
          </w:p>
        </w:tc>
      </w:tr>
    </w:tbl>
    <w:p w:rsidR="00F80E1E" w:rsidRPr="00F80E1E" w:rsidP="00F80E1E" w14:paraId="1D4814EE"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7157B2B8" w14:textId="77777777">
      <w:pPr>
        <w:rPr>
          <w:color w:val="000000" w:themeColor="text1"/>
        </w:rPr>
      </w:pPr>
      <w:r w:rsidRPr="00F80E1E">
        <w:rPr>
          <w:rStyle w:val="HideTWBExt"/>
        </w:rPr>
        <w:t>&lt;/Amend&gt;</w:t>
      </w:r>
    </w:p>
    <w:p w:rsidR="00F80E1E" w:rsidRPr="00F80E1E" w:rsidP="00F80E1E" w14:paraId="2C8C9FC8" w14:textId="2242FAA5">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2214</w:t>
      </w:r>
      <w:r w:rsidRPr="00F80E1E">
        <w:rPr>
          <w:rStyle w:val="HideTWBExt"/>
          <w:b w:val="0"/>
        </w:rPr>
        <w:t>&lt;/NumAm&gt;</w:t>
      </w:r>
    </w:p>
    <w:p w:rsidR="00F80E1E" w:rsidRPr="00F80E1E" w:rsidP="00F80E1E" w14:paraId="29DA74E7" w14:textId="77777777">
      <w:pPr>
        <w:pStyle w:val="NormalBold"/>
        <w:rPr>
          <w:color w:val="000000" w:themeColor="text1"/>
        </w:rPr>
      </w:pPr>
      <w:r w:rsidRPr="00F80E1E">
        <w:rPr>
          <w:rStyle w:val="HideTWBExt"/>
          <w:b w:val="0"/>
        </w:rPr>
        <w:t>&lt;RepeatBlock-By&gt;&lt;Members&gt;</w:t>
      </w:r>
      <w:r w:rsidRPr="00F80E1E">
        <w:rPr>
          <w:color w:val="000000" w:themeColor="text1"/>
        </w:rPr>
        <w:t xml:space="preserve">Emma </w:t>
      </w:r>
      <w:r w:rsidRPr="00F80E1E">
        <w:rPr>
          <w:color w:val="000000" w:themeColor="text1"/>
        </w:rPr>
        <w:t>Wiesner</w:t>
      </w:r>
      <w:r w:rsidRPr="00F80E1E">
        <w:rPr>
          <w:rStyle w:val="HideTWBExt"/>
          <w:b w:val="0"/>
        </w:rPr>
        <w:t>&lt;/Members&gt;</w:t>
      </w:r>
    </w:p>
    <w:p w:rsidR="00F80E1E" w:rsidRPr="00F80E1E" w:rsidP="00F80E1E" w14:paraId="3CC39311" w14:textId="77777777">
      <w:pPr>
        <w:pStyle w:val="NormalBold"/>
        <w:rPr>
          <w:color w:val="000000" w:themeColor="text1"/>
        </w:rPr>
      </w:pPr>
      <w:r w:rsidRPr="00F80E1E">
        <w:rPr>
          <w:rStyle w:val="HideTWBExt"/>
          <w:b w:val="0"/>
        </w:rPr>
        <w:t>&lt;/RepeatBlock-By&gt;</w:t>
      </w:r>
    </w:p>
    <w:p w:rsidR="00F80E1E" w:rsidRPr="00F80E1E" w:rsidP="00F80E1E" w14:paraId="35EDC227"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7D3E16E0" w14:textId="77777777">
      <w:pPr>
        <w:pStyle w:val="NormalBold"/>
        <w:rPr>
          <w:color w:val="000000" w:themeColor="text1"/>
        </w:rPr>
      </w:pPr>
      <w:r w:rsidRPr="00F80E1E">
        <w:rPr>
          <w:rStyle w:val="HideTWBExt"/>
          <w:b w:val="0"/>
        </w:rPr>
        <w:t>&lt;Article&gt;</w:t>
      </w:r>
      <w:r w:rsidRPr="00F80E1E">
        <w:rPr>
          <w:color w:val="000000" w:themeColor="text1"/>
        </w:rPr>
        <w:t>Artykuł 10 – ustęp 3 – litera e</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0FEF46"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2007EDE" w14:textId="77777777">
            <w:pPr>
              <w:rPr>
                <w:color w:val="000000" w:themeColor="text1"/>
              </w:rPr>
            </w:pPr>
          </w:p>
        </w:tc>
      </w:tr>
      <w:tr w14:paraId="22F836FC"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65B4E76"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47DDCC6C" w14:textId="77777777">
            <w:pPr>
              <w:pStyle w:val="AmColumnHeading"/>
              <w:rPr>
                <w:color w:val="000000" w:themeColor="text1"/>
              </w:rPr>
            </w:pPr>
            <w:r w:rsidRPr="00F80E1E">
              <w:rPr>
                <w:color w:val="000000" w:themeColor="text1"/>
              </w:rPr>
              <w:t>Poprawka</w:t>
            </w:r>
          </w:p>
        </w:tc>
      </w:tr>
      <w:tr w14:paraId="68E4AD6E"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7621CAB" w14:textId="77777777">
            <w:pPr>
              <w:pStyle w:val="Normal6a"/>
              <w:rPr>
                <w:color w:val="000000" w:themeColor="text1"/>
              </w:rPr>
            </w:pPr>
            <w:r w:rsidRPr="00F80E1E">
              <w:rPr>
                <w:b/>
                <w:i/>
                <w:color w:val="000000" w:themeColor="text1"/>
              </w:rPr>
              <w:t>e)</w:t>
            </w:r>
            <w:r w:rsidRPr="00F80E1E">
              <w:rPr>
                <w:b/>
                <w:i/>
                <w:color w:val="000000" w:themeColor="text1"/>
              </w:rPr>
              <w:tab/>
              <w:t>usługi leśno-środowiskowe oraz ochrona lasów.</w:t>
            </w:r>
          </w:p>
        </w:tc>
        <w:tc>
          <w:tcPr>
            <w:tcW w:w="4876" w:type="dxa"/>
            <w:tcBorders>
              <w:top w:val="nil"/>
              <w:left w:val="nil"/>
              <w:bottom w:val="nil"/>
              <w:right w:val="nil"/>
            </w:tcBorders>
          </w:tcPr>
          <w:p w:rsidR="00F80E1E" w:rsidRPr="00F80E1E" w:rsidP="00E224BD" w14:paraId="79F28BA8" w14:textId="77777777">
            <w:pPr>
              <w:pStyle w:val="Normal6a"/>
              <w:rPr>
                <w:color w:val="000000" w:themeColor="text1"/>
              </w:rPr>
            </w:pPr>
            <w:r w:rsidRPr="00F80E1E">
              <w:rPr>
                <w:b/>
                <w:i/>
                <w:color w:val="000000" w:themeColor="text1"/>
              </w:rPr>
              <w:t>skreśla się</w:t>
            </w:r>
          </w:p>
        </w:tc>
      </w:tr>
    </w:tbl>
    <w:p w:rsidR="00F80E1E" w:rsidRPr="00F80E1E" w:rsidP="00F80E1E" w14:paraId="27DE497A"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15B5921B" w14:textId="77777777">
      <w:pPr>
        <w:rPr>
          <w:color w:val="000000" w:themeColor="text1"/>
        </w:rPr>
      </w:pPr>
      <w:r w:rsidRPr="00F80E1E">
        <w:rPr>
          <w:rStyle w:val="HideTWBExt"/>
        </w:rPr>
        <w:t>&lt;/Amend&gt;</w:t>
      </w:r>
    </w:p>
    <w:p w:rsidR="00F80E1E" w:rsidRPr="00F80E1E" w:rsidP="00F80E1E" w14:paraId="19B722FD" w14:textId="68E7211E">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2215</w:t>
      </w:r>
      <w:r w:rsidRPr="00F80E1E">
        <w:rPr>
          <w:rStyle w:val="HideTWBExt"/>
          <w:b w:val="0"/>
        </w:rPr>
        <w:t>&lt;/NumAm&gt;</w:t>
      </w:r>
    </w:p>
    <w:p w:rsidR="00F80E1E" w:rsidRPr="00F80E1E" w:rsidP="00F80E1E" w14:paraId="21C5F0A5" w14:textId="77777777">
      <w:pPr>
        <w:pStyle w:val="NormalBold"/>
        <w:rPr>
          <w:color w:val="000000" w:themeColor="text1"/>
        </w:rPr>
      </w:pPr>
      <w:r w:rsidRPr="00F80E1E">
        <w:rPr>
          <w:rStyle w:val="HideTWBExt"/>
          <w:b w:val="0"/>
        </w:rPr>
        <w:t>&lt;RepeatBlock-By&gt;&lt;Members&gt;</w:t>
      </w:r>
      <w:r w:rsidRPr="00F80E1E">
        <w:rPr>
          <w:color w:val="000000" w:themeColor="text1"/>
        </w:rPr>
        <w:t>Asger</w:t>
      </w:r>
      <w:r w:rsidRPr="00F80E1E">
        <w:rPr>
          <w:color w:val="000000" w:themeColor="text1"/>
        </w:rPr>
        <w:t xml:space="preserve"> Christensen, </w:t>
      </w:r>
      <w:r w:rsidRPr="00F80E1E">
        <w:rPr>
          <w:color w:val="000000" w:themeColor="text1"/>
        </w:rPr>
        <w:t>Jérémy</w:t>
      </w:r>
      <w:r w:rsidRPr="00F80E1E">
        <w:rPr>
          <w:color w:val="000000" w:themeColor="text1"/>
        </w:rPr>
        <w:t xml:space="preserve"> </w:t>
      </w:r>
      <w:r w:rsidRPr="00F80E1E">
        <w:rPr>
          <w:color w:val="000000" w:themeColor="text1"/>
        </w:rPr>
        <w:t>Decerle</w:t>
      </w:r>
      <w:r w:rsidRPr="00F80E1E">
        <w:rPr>
          <w:color w:val="000000" w:themeColor="text1"/>
        </w:rPr>
        <w:t>, Christine Singer</w:t>
      </w:r>
      <w:r w:rsidRPr="00F80E1E">
        <w:rPr>
          <w:rStyle w:val="HideTWBExt"/>
          <w:b w:val="0"/>
        </w:rPr>
        <w:t>&lt;/Members&gt;</w:t>
      </w:r>
    </w:p>
    <w:p w:rsidR="00F80E1E" w:rsidRPr="00F80E1E" w:rsidP="00F80E1E" w14:paraId="41ADAE47" w14:textId="77777777">
      <w:pPr>
        <w:pStyle w:val="NormalBold"/>
        <w:rPr>
          <w:color w:val="000000" w:themeColor="text1"/>
        </w:rPr>
      </w:pPr>
      <w:r w:rsidRPr="00F80E1E">
        <w:rPr>
          <w:rStyle w:val="HideTWBExt"/>
          <w:b w:val="0"/>
        </w:rPr>
        <w:t>&lt;/RepeatBlock-By&gt;</w:t>
      </w:r>
    </w:p>
    <w:p w:rsidR="00F80E1E" w:rsidRPr="00F80E1E" w:rsidP="00F80E1E" w14:paraId="3F03A672"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0A15364A" w14:textId="77777777">
      <w:pPr>
        <w:pStyle w:val="NormalBold"/>
        <w:rPr>
          <w:color w:val="000000" w:themeColor="text1"/>
        </w:rPr>
      </w:pPr>
      <w:r w:rsidRPr="00F80E1E">
        <w:rPr>
          <w:rStyle w:val="HideTWBExt"/>
          <w:b w:val="0"/>
        </w:rPr>
        <w:t>&lt;Article&gt;</w:t>
      </w:r>
      <w:r w:rsidRPr="00F80E1E">
        <w:rPr>
          <w:color w:val="000000" w:themeColor="text1"/>
        </w:rPr>
        <w:t>Artykuł 10 – ustęp 3 – litera e</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A52A14"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AD0644F" w14:textId="77777777">
            <w:pPr>
              <w:rPr>
                <w:color w:val="000000" w:themeColor="text1"/>
              </w:rPr>
            </w:pPr>
          </w:p>
        </w:tc>
      </w:tr>
      <w:tr w14:paraId="22091809"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764C1302"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5F823A72" w14:textId="77777777">
            <w:pPr>
              <w:pStyle w:val="AmColumnHeading"/>
              <w:rPr>
                <w:color w:val="000000" w:themeColor="text1"/>
              </w:rPr>
            </w:pPr>
            <w:r w:rsidRPr="00F80E1E">
              <w:rPr>
                <w:color w:val="000000" w:themeColor="text1"/>
              </w:rPr>
              <w:t>Poprawka</w:t>
            </w:r>
          </w:p>
        </w:tc>
      </w:tr>
      <w:tr w14:paraId="08874784"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1EBC4F8" w14:textId="77777777">
            <w:pPr>
              <w:pStyle w:val="Normal6a"/>
              <w:rPr>
                <w:color w:val="000000" w:themeColor="text1"/>
              </w:rPr>
            </w:pPr>
            <w:r w:rsidRPr="00F80E1E">
              <w:rPr>
                <w:color w:val="000000" w:themeColor="text1"/>
              </w:rPr>
              <w:t>e)</w:t>
            </w:r>
            <w:r w:rsidRPr="00F80E1E">
              <w:rPr>
                <w:color w:val="000000" w:themeColor="text1"/>
              </w:rPr>
              <w:tab/>
              <w:t>usługi leśno-środowiskowe oraz ochrona lasów.</w:t>
            </w:r>
          </w:p>
        </w:tc>
        <w:tc>
          <w:tcPr>
            <w:tcW w:w="4876" w:type="dxa"/>
            <w:tcBorders>
              <w:top w:val="nil"/>
              <w:left w:val="nil"/>
              <w:bottom w:val="nil"/>
              <w:right w:val="nil"/>
            </w:tcBorders>
          </w:tcPr>
          <w:p w:rsidR="00F80E1E" w:rsidRPr="00F80E1E" w:rsidP="00E224BD" w14:paraId="5CF044AB" w14:textId="77777777">
            <w:pPr>
              <w:pStyle w:val="Normal6a"/>
              <w:rPr>
                <w:color w:val="000000" w:themeColor="text1"/>
              </w:rPr>
            </w:pPr>
            <w:r w:rsidRPr="00F80E1E">
              <w:rPr>
                <w:color w:val="000000" w:themeColor="text1"/>
              </w:rPr>
              <w:t>e)</w:t>
            </w:r>
            <w:r w:rsidRPr="00F80E1E">
              <w:rPr>
                <w:color w:val="000000" w:themeColor="text1"/>
              </w:rPr>
              <w:tab/>
              <w:t xml:space="preserve">usługi leśno-środowiskowe oraz ochrona lasów. </w:t>
            </w:r>
            <w:r w:rsidRPr="00F80E1E">
              <w:rPr>
                <w:b/>
                <w:i/>
                <w:color w:val="000000" w:themeColor="text1"/>
              </w:rPr>
              <w:t>Wsparcie na rzecz określonego działania przyznane zgodnie z niniejszym artykułem może przybrać formę rocznej płatności za wszystkie kwalifikujące się hektary, jednostki hodowlane, usunięty ekwiwalent dwutlenku węgla lub inne odpowiednie jednostki objęte zobowiązaniami.</w:t>
            </w:r>
          </w:p>
        </w:tc>
      </w:tr>
    </w:tbl>
    <w:p w:rsidR="00F80E1E" w:rsidRPr="00F80E1E" w:rsidP="00F80E1E" w14:paraId="48CF3BF0"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513B4DBD"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6B22268C" w14:textId="77777777">
      <w:pPr>
        <w:pStyle w:val="AmJustText"/>
        <w:rPr>
          <w:color w:val="000000" w:themeColor="text1"/>
        </w:rPr>
      </w:pPr>
      <w:r w:rsidRPr="00F80E1E">
        <w:rPr>
          <w:color w:val="000000" w:themeColor="text1"/>
        </w:rPr>
        <w:t>Aby zwiększyć skuteczność działań rolnośrodowiskowych i na rzecz klimatu, należy wyraźnie zaznaczyć, że wsparcie może być przyznawane w oparciu o jednostki inne niż hektary.</w:t>
      </w:r>
    </w:p>
    <w:p w:rsidR="00F80E1E" w:rsidRPr="00F80E1E" w:rsidP="00F80E1E" w14:paraId="182DAF5D" w14:textId="77777777">
      <w:pPr>
        <w:rPr>
          <w:color w:val="000000" w:themeColor="text1"/>
        </w:rPr>
      </w:pPr>
      <w:r w:rsidRPr="00F80E1E">
        <w:rPr>
          <w:rStyle w:val="HideTWBExt"/>
        </w:rPr>
        <w:t>&lt;/Amend&gt;</w:t>
      </w:r>
    </w:p>
    <w:p w:rsidR="00F80E1E" w:rsidRPr="00F80E1E" w:rsidP="00F80E1E" w14:paraId="516D770D" w14:textId="26C01E47">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2216</w:t>
      </w:r>
      <w:r w:rsidRPr="00F80E1E">
        <w:rPr>
          <w:rStyle w:val="HideTWBExt"/>
          <w:b w:val="0"/>
        </w:rPr>
        <w:t>&lt;/NumAm&gt;</w:t>
      </w:r>
    </w:p>
    <w:p w:rsidR="00F80E1E" w:rsidRPr="00F80E1E" w:rsidP="00F80E1E" w14:paraId="6F7CFFEB" w14:textId="77777777">
      <w:pPr>
        <w:pStyle w:val="NormalBold"/>
        <w:rPr>
          <w:color w:val="000000" w:themeColor="text1"/>
        </w:rPr>
      </w:pPr>
      <w:r w:rsidRPr="00F80E1E">
        <w:rPr>
          <w:rStyle w:val="HideTWBExt"/>
          <w:b w:val="0"/>
        </w:rPr>
        <w:t>&lt;RepeatBlock-By&gt;&lt;Members&gt;</w:t>
      </w:r>
      <w:r w:rsidRPr="00F80E1E">
        <w:rPr>
          <w:color w:val="000000" w:themeColor="text1"/>
        </w:rPr>
        <w:t xml:space="preserve">Luke </w:t>
      </w:r>
      <w:r w:rsidRPr="00F80E1E">
        <w:rPr>
          <w:color w:val="000000" w:themeColor="text1"/>
        </w:rPr>
        <w:t>Ming</w:t>
      </w:r>
      <w:r w:rsidRPr="00F80E1E">
        <w:rPr>
          <w:color w:val="000000" w:themeColor="text1"/>
        </w:rPr>
        <w:t xml:space="preserve"> Flanagan, </w:t>
      </w:r>
      <w:r w:rsidRPr="00F80E1E">
        <w:rPr>
          <w:color w:val="000000" w:themeColor="text1"/>
        </w:rPr>
        <w:t>Konstantinos</w:t>
      </w:r>
      <w:r w:rsidRPr="00F80E1E">
        <w:rPr>
          <w:color w:val="000000" w:themeColor="text1"/>
        </w:rPr>
        <w:t xml:space="preserve"> </w:t>
      </w:r>
      <w:r w:rsidRPr="00F80E1E">
        <w:rPr>
          <w:color w:val="000000" w:themeColor="text1"/>
        </w:rPr>
        <w:t>Arvanitis</w:t>
      </w:r>
      <w:r w:rsidRPr="00F80E1E">
        <w:rPr>
          <w:color w:val="000000" w:themeColor="text1"/>
        </w:rPr>
        <w:t xml:space="preserve">, Sebastian </w:t>
      </w:r>
      <w:r w:rsidRPr="00F80E1E">
        <w:rPr>
          <w:color w:val="000000" w:themeColor="text1"/>
        </w:rPr>
        <w:t>Everding</w:t>
      </w:r>
      <w:r w:rsidRPr="00F80E1E">
        <w:rPr>
          <w:color w:val="000000" w:themeColor="text1"/>
        </w:rPr>
        <w:t xml:space="preserve">, </w:t>
      </w:r>
      <w:r w:rsidRPr="00F80E1E">
        <w:rPr>
          <w:color w:val="000000" w:themeColor="text1"/>
        </w:rPr>
        <w:t>Arash</w:t>
      </w:r>
      <w:r w:rsidRPr="00F80E1E">
        <w:rPr>
          <w:color w:val="000000" w:themeColor="text1"/>
        </w:rPr>
        <w:t xml:space="preserve"> </w:t>
      </w:r>
      <w:r w:rsidRPr="00F80E1E">
        <w:rPr>
          <w:color w:val="000000" w:themeColor="text1"/>
        </w:rPr>
        <w:t>Saeidi</w:t>
      </w:r>
      <w:r w:rsidRPr="00F80E1E">
        <w:rPr>
          <w:rStyle w:val="HideTWBExt"/>
          <w:b w:val="0"/>
        </w:rPr>
        <w:t>&lt;/Members&gt;</w:t>
      </w:r>
    </w:p>
    <w:p w:rsidR="00F80E1E" w:rsidRPr="00F80E1E" w:rsidP="00F80E1E" w14:paraId="2972BE2D" w14:textId="77777777">
      <w:pPr>
        <w:rPr>
          <w:color w:val="000000" w:themeColor="text1"/>
        </w:rPr>
      </w:pPr>
      <w:r w:rsidRPr="00F80E1E">
        <w:rPr>
          <w:rStyle w:val="HideTWBExt"/>
        </w:rPr>
        <w:t>&lt;AuNomDe&gt;</w:t>
      </w:r>
      <w:r w:rsidRPr="00F80E1E">
        <w:rPr>
          <w:rStyle w:val="HideTWBInt"/>
        </w:rPr>
        <w:t>{The Left}</w:t>
      </w:r>
      <w:r w:rsidRPr="00F80E1E">
        <w:rPr>
          <w:color w:val="000000" w:themeColor="text1"/>
        </w:rPr>
        <w:t xml:space="preserve">w imieniu grupy The </w:t>
      </w:r>
      <w:r w:rsidRPr="00F80E1E">
        <w:rPr>
          <w:color w:val="000000" w:themeColor="text1"/>
        </w:rPr>
        <w:t>Left</w:t>
      </w:r>
      <w:r w:rsidRPr="00F80E1E">
        <w:rPr>
          <w:rStyle w:val="HideTWBExt"/>
        </w:rPr>
        <w:t>&lt;/AuNomDe&gt;</w:t>
      </w:r>
    </w:p>
    <w:p w:rsidR="00F80E1E" w:rsidRPr="00F80E1E" w:rsidP="00F80E1E" w14:paraId="31F69C17" w14:textId="77777777">
      <w:pPr>
        <w:pStyle w:val="NormalBold"/>
        <w:rPr>
          <w:color w:val="000000" w:themeColor="text1"/>
        </w:rPr>
      </w:pPr>
      <w:r w:rsidRPr="00F80E1E">
        <w:rPr>
          <w:rStyle w:val="HideTWBExt"/>
          <w:b w:val="0"/>
        </w:rPr>
        <w:t>&lt;/RepeatBlock-By&gt;</w:t>
      </w:r>
    </w:p>
    <w:p w:rsidR="00F80E1E" w:rsidRPr="00F80E1E" w:rsidP="00F80E1E" w14:paraId="5CCEECBB"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095C9BA0" w14:textId="77777777">
      <w:pPr>
        <w:pStyle w:val="NormalBold"/>
        <w:rPr>
          <w:color w:val="000000" w:themeColor="text1"/>
        </w:rPr>
      </w:pPr>
      <w:r w:rsidRPr="00F80E1E">
        <w:rPr>
          <w:rStyle w:val="HideTWBExt"/>
          <w:b w:val="0"/>
        </w:rPr>
        <w:t>&lt;Article&gt;</w:t>
      </w:r>
      <w:r w:rsidRPr="00F80E1E">
        <w:rPr>
          <w:color w:val="000000" w:themeColor="text1"/>
        </w:rPr>
        <w:t>Artykuł 10 – ustęp 3 – litera e</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B9358E"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40CB0CDC" w14:textId="77777777">
            <w:pPr>
              <w:rPr>
                <w:color w:val="000000" w:themeColor="text1"/>
              </w:rPr>
            </w:pPr>
          </w:p>
        </w:tc>
      </w:tr>
      <w:tr w14:paraId="20450D80"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04485611"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661A769B" w14:textId="77777777">
            <w:pPr>
              <w:pStyle w:val="AmColumnHeading"/>
              <w:rPr>
                <w:color w:val="000000" w:themeColor="text1"/>
              </w:rPr>
            </w:pPr>
            <w:r w:rsidRPr="00F80E1E">
              <w:rPr>
                <w:color w:val="000000" w:themeColor="text1"/>
              </w:rPr>
              <w:t>Poprawka</w:t>
            </w:r>
          </w:p>
        </w:tc>
      </w:tr>
      <w:tr w14:paraId="65D4005A"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4239E47" w14:textId="77777777">
            <w:pPr>
              <w:pStyle w:val="Normal6a"/>
              <w:rPr>
                <w:color w:val="000000" w:themeColor="text1"/>
              </w:rPr>
            </w:pPr>
            <w:r w:rsidRPr="00F80E1E">
              <w:rPr>
                <w:color w:val="000000" w:themeColor="text1"/>
              </w:rPr>
              <w:t>e)</w:t>
            </w:r>
            <w:r w:rsidRPr="00F80E1E">
              <w:rPr>
                <w:color w:val="000000" w:themeColor="text1"/>
              </w:rPr>
              <w:tab/>
              <w:t>usługi leśno-środowiskowe oraz ochrona lasów.</w:t>
            </w:r>
          </w:p>
        </w:tc>
        <w:tc>
          <w:tcPr>
            <w:tcW w:w="4876" w:type="dxa"/>
            <w:tcBorders>
              <w:top w:val="nil"/>
              <w:left w:val="nil"/>
              <w:bottom w:val="nil"/>
              <w:right w:val="nil"/>
            </w:tcBorders>
          </w:tcPr>
          <w:p w:rsidR="00F80E1E" w:rsidRPr="00F80E1E" w:rsidP="00E224BD" w14:paraId="357BB4CE" w14:textId="77777777">
            <w:pPr>
              <w:pStyle w:val="Normal6a"/>
              <w:rPr>
                <w:color w:val="000000" w:themeColor="text1"/>
              </w:rPr>
            </w:pPr>
            <w:r w:rsidRPr="00F80E1E">
              <w:rPr>
                <w:color w:val="000000" w:themeColor="text1"/>
              </w:rPr>
              <w:t>e)</w:t>
            </w:r>
            <w:r w:rsidRPr="00F80E1E">
              <w:rPr>
                <w:color w:val="000000" w:themeColor="text1"/>
              </w:rPr>
              <w:tab/>
              <w:t xml:space="preserve">usługi leśno-środowiskowe </w:t>
            </w:r>
            <w:r w:rsidRPr="00F80E1E">
              <w:rPr>
                <w:b/>
                <w:i/>
                <w:color w:val="000000" w:themeColor="text1"/>
              </w:rPr>
              <w:t>i usługi ekosystemowe w systemie rolno-leśnym</w:t>
            </w:r>
            <w:r w:rsidRPr="00F80E1E">
              <w:rPr>
                <w:color w:val="000000" w:themeColor="text1"/>
              </w:rPr>
              <w:t xml:space="preserve"> oraz ochrona lasów.</w:t>
            </w:r>
          </w:p>
        </w:tc>
      </w:tr>
    </w:tbl>
    <w:p w:rsidR="00F80E1E" w:rsidRPr="00F80E1E" w:rsidP="00F80E1E" w14:paraId="111E5B68"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54A56F09" w14:textId="77777777">
      <w:pPr>
        <w:rPr>
          <w:color w:val="000000" w:themeColor="text1"/>
        </w:rPr>
      </w:pPr>
      <w:r w:rsidRPr="00F80E1E">
        <w:rPr>
          <w:rStyle w:val="HideTWBExt"/>
        </w:rPr>
        <w:t>&lt;/Amend&gt;</w:t>
      </w:r>
    </w:p>
    <w:p w:rsidR="00F80E1E" w:rsidRPr="00F80E1E" w:rsidP="00F80E1E" w14:paraId="76EF1E0A" w14:textId="119E2D88">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2217</w:t>
      </w:r>
      <w:r w:rsidRPr="00F80E1E">
        <w:rPr>
          <w:rStyle w:val="HideTWBExt"/>
          <w:b w:val="0"/>
        </w:rPr>
        <w:t>&lt;/NumAm&gt;</w:t>
      </w:r>
    </w:p>
    <w:p w:rsidR="00F80E1E" w:rsidRPr="00F80E1E" w:rsidP="00F80E1E" w14:paraId="4E6058A6" w14:textId="77777777">
      <w:pPr>
        <w:pStyle w:val="NormalBold"/>
        <w:rPr>
          <w:color w:val="000000" w:themeColor="text1"/>
        </w:rPr>
      </w:pPr>
      <w:r w:rsidRPr="00F80E1E">
        <w:rPr>
          <w:rStyle w:val="HideTWBExt"/>
          <w:b w:val="0"/>
        </w:rPr>
        <w:t>&lt;RepeatBlock-By&gt;&lt;Members&gt;</w:t>
      </w:r>
      <w:r w:rsidRPr="00F80E1E">
        <w:rPr>
          <w:color w:val="000000" w:themeColor="text1"/>
        </w:rPr>
        <w:t xml:space="preserve">Stefan Köhler, Marion </w:t>
      </w:r>
      <w:r w:rsidRPr="00F80E1E">
        <w:rPr>
          <w:color w:val="000000" w:themeColor="text1"/>
        </w:rPr>
        <w:t>Walsmann</w:t>
      </w:r>
      <w:r w:rsidRPr="00F80E1E">
        <w:rPr>
          <w:color w:val="000000" w:themeColor="text1"/>
        </w:rPr>
        <w:t xml:space="preserve">, Lena </w:t>
      </w:r>
      <w:r w:rsidRPr="00F80E1E">
        <w:rPr>
          <w:color w:val="000000" w:themeColor="text1"/>
        </w:rPr>
        <w:t>Düpont</w:t>
      </w:r>
      <w:r w:rsidRPr="00F80E1E">
        <w:rPr>
          <w:rStyle w:val="HideTWBExt"/>
          <w:b w:val="0"/>
        </w:rPr>
        <w:t>&lt;/Members&gt;</w:t>
      </w:r>
    </w:p>
    <w:p w:rsidR="00F80E1E" w:rsidRPr="00F80E1E" w:rsidP="00F80E1E" w14:paraId="6135AB40" w14:textId="77777777">
      <w:pPr>
        <w:pStyle w:val="NormalBold"/>
        <w:rPr>
          <w:color w:val="000000" w:themeColor="text1"/>
        </w:rPr>
      </w:pPr>
      <w:r w:rsidRPr="00F80E1E">
        <w:rPr>
          <w:rStyle w:val="HideTWBExt"/>
          <w:b w:val="0"/>
        </w:rPr>
        <w:t>&lt;/RepeatBlock-By&gt;</w:t>
      </w:r>
    </w:p>
    <w:p w:rsidR="00F80E1E" w:rsidRPr="00F80E1E" w:rsidP="00F80E1E" w14:paraId="62F79302"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4ECFAEFC" w14:textId="77777777">
      <w:pPr>
        <w:pStyle w:val="NormalBold"/>
        <w:rPr>
          <w:color w:val="000000" w:themeColor="text1"/>
        </w:rPr>
      </w:pPr>
      <w:r w:rsidRPr="00F80E1E">
        <w:rPr>
          <w:rStyle w:val="HideTWBExt"/>
          <w:b w:val="0"/>
        </w:rPr>
        <w:t>&lt;Article&gt;</w:t>
      </w:r>
      <w:r w:rsidRPr="00F80E1E">
        <w:rPr>
          <w:color w:val="000000" w:themeColor="text1"/>
        </w:rPr>
        <w:t>Artykuł 10 – ustęp 3 – litera e</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2A3BF6"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1078CBAC" w14:textId="77777777">
            <w:pPr>
              <w:rPr>
                <w:color w:val="000000" w:themeColor="text1"/>
              </w:rPr>
            </w:pPr>
          </w:p>
        </w:tc>
      </w:tr>
      <w:tr w14:paraId="6B2F1083"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04B01DE"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18936FA7" w14:textId="77777777">
            <w:pPr>
              <w:pStyle w:val="AmColumnHeading"/>
              <w:rPr>
                <w:color w:val="000000" w:themeColor="text1"/>
              </w:rPr>
            </w:pPr>
            <w:r w:rsidRPr="00F80E1E">
              <w:rPr>
                <w:color w:val="000000" w:themeColor="text1"/>
              </w:rPr>
              <w:t>Poprawka</w:t>
            </w:r>
          </w:p>
        </w:tc>
      </w:tr>
      <w:tr w14:paraId="56495E51"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799704C" w14:textId="77777777">
            <w:pPr>
              <w:pStyle w:val="Normal6a"/>
              <w:rPr>
                <w:color w:val="000000" w:themeColor="text1"/>
              </w:rPr>
            </w:pPr>
            <w:r w:rsidRPr="00F80E1E">
              <w:rPr>
                <w:color w:val="000000" w:themeColor="text1"/>
              </w:rPr>
              <w:t>e)</w:t>
            </w:r>
            <w:r w:rsidRPr="00F80E1E">
              <w:rPr>
                <w:color w:val="000000" w:themeColor="text1"/>
              </w:rPr>
              <w:tab/>
              <w:t>usługi leśno-środowiskowe oraz ochrona lasów</w:t>
            </w:r>
            <w:r w:rsidRPr="00F80E1E">
              <w:rPr>
                <w:b/>
                <w:i/>
                <w:color w:val="000000" w:themeColor="text1"/>
              </w:rPr>
              <w:t>.</w:t>
            </w:r>
          </w:p>
        </w:tc>
        <w:tc>
          <w:tcPr>
            <w:tcW w:w="4876" w:type="dxa"/>
            <w:tcBorders>
              <w:top w:val="nil"/>
              <w:left w:val="nil"/>
              <w:bottom w:val="nil"/>
              <w:right w:val="nil"/>
            </w:tcBorders>
          </w:tcPr>
          <w:p w:rsidR="00F80E1E" w:rsidRPr="00F80E1E" w:rsidP="00E224BD" w14:paraId="2475CD15" w14:textId="77777777">
            <w:pPr>
              <w:pStyle w:val="Normal6a"/>
              <w:rPr>
                <w:color w:val="000000" w:themeColor="text1"/>
              </w:rPr>
            </w:pPr>
            <w:r w:rsidRPr="00F80E1E">
              <w:rPr>
                <w:color w:val="000000" w:themeColor="text1"/>
              </w:rPr>
              <w:t>e)</w:t>
            </w:r>
            <w:r w:rsidRPr="00F80E1E">
              <w:rPr>
                <w:color w:val="000000" w:themeColor="text1"/>
              </w:rPr>
              <w:tab/>
              <w:t>usługi leśno-środowiskowe oraz ochrona lasów</w:t>
            </w:r>
            <w:r w:rsidRPr="00F80E1E">
              <w:rPr>
                <w:b/>
                <w:i/>
                <w:color w:val="000000" w:themeColor="text1"/>
              </w:rPr>
              <w:t>;</w:t>
            </w:r>
          </w:p>
        </w:tc>
      </w:tr>
    </w:tbl>
    <w:p w:rsidR="00F80E1E" w:rsidRPr="00F80E1E" w:rsidP="00F80E1E" w14:paraId="57B43266"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36FE5F41" w14:textId="77777777">
      <w:pPr>
        <w:rPr>
          <w:color w:val="000000" w:themeColor="text1"/>
        </w:rPr>
      </w:pPr>
      <w:r w:rsidRPr="00F80E1E">
        <w:rPr>
          <w:rStyle w:val="HideTWBExt"/>
        </w:rPr>
        <w:t>&lt;/Amend&gt;</w:t>
      </w:r>
    </w:p>
    <w:p w:rsidR="00F80E1E" w:rsidRPr="00F80E1E" w:rsidP="00F80E1E" w14:paraId="0AE9A28D" w14:textId="0E110EBA">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2218</w:t>
      </w:r>
      <w:r w:rsidRPr="00F80E1E">
        <w:rPr>
          <w:rStyle w:val="HideTWBExt"/>
          <w:b w:val="0"/>
        </w:rPr>
        <w:t>&lt;/NumAm&gt;</w:t>
      </w:r>
    </w:p>
    <w:p w:rsidR="00F80E1E" w:rsidRPr="00F80E1E" w:rsidP="00F80E1E" w14:paraId="400DA4E2" w14:textId="77777777">
      <w:pPr>
        <w:pStyle w:val="NormalBold"/>
        <w:rPr>
          <w:color w:val="000000" w:themeColor="text1"/>
        </w:rPr>
      </w:pPr>
      <w:r w:rsidRPr="00F80E1E">
        <w:rPr>
          <w:rStyle w:val="HideTWBExt"/>
          <w:b w:val="0"/>
        </w:rPr>
        <w:t>&lt;RepeatBlock-By&gt;&lt;Members&gt;</w:t>
      </w:r>
      <w:r w:rsidRPr="00F80E1E">
        <w:rPr>
          <w:color w:val="000000" w:themeColor="text1"/>
        </w:rPr>
        <w:t>Vilis</w:t>
      </w:r>
      <w:r w:rsidRPr="00F80E1E">
        <w:rPr>
          <w:color w:val="000000" w:themeColor="text1"/>
        </w:rPr>
        <w:t xml:space="preserve"> </w:t>
      </w:r>
      <w:r w:rsidRPr="00F80E1E">
        <w:rPr>
          <w:color w:val="000000" w:themeColor="text1"/>
        </w:rPr>
        <w:t>Krištopans</w:t>
      </w:r>
      <w:r w:rsidRPr="00F80E1E">
        <w:rPr>
          <w:rStyle w:val="HideTWBExt"/>
          <w:b w:val="0"/>
        </w:rPr>
        <w:t>&lt;/Members&gt;</w:t>
      </w:r>
    </w:p>
    <w:p w:rsidR="00F80E1E" w:rsidRPr="00F80E1E" w:rsidP="00F80E1E" w14:paraId="667B4BA4" w14:textId="77777777">
      <w:pPr>
        <w:pStyle w:val="NormalBold"/>
        <w:rPr>
          <w:color w:val="000000" w:themeColor="text1"/>
        </w:rPr>
      </w:pPr>
      <w:r w:rsidRPr="00F80E1E">
        <w:rPr>
          <w:rStyle w:val="HideTWBExt"/>
          <w:b w:val="0"/>
        </w:rPr>
        <w:t>&lt;/RepeatBlock-By&gt;</w:t>
      </w:r>
    </w:p>
    <w:p w:rsidR="00F80E1E" w:rsidRPr="00F80E1E" w:rsidP="00F80E1E" w14:paraId="2311AEBE"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78697288" w14:textId="77777777">
      <w:pPr>
        <w:pStyle w:val="NormalBold"/>
        <w:rPr>
          <w:color w:val="000000" w:themeColor="text1"/>
        </w:rPr>
      </w:pPr>
      <w:r w:rsidRPr="00F80E1E">
        <w:rPr>
          <w:rStyle w:val="HideTWBExt"/>
          <w:b w:val="0"/>
        </w:rPr>
        <w:t>&lt;Article&gt;</w:t>
      </w:r>
      <w:r w:rsidRPr="00F80E1E">
        <w:rPr>
          <w:color w:val="000000" w:themeColor="text1"/>
        </w:rPr>
        <w:t>Artykuł 10 – ustęp 3 – akapit 1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A7E7F9"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005BBE80" w14:textId="77777777">
            <w:pPr>
              <w:rPr>
                <w:color w:val="000000" w:themeColor="text1"/>
              </w:rPr>
            </w:pPr>
          </w:p>
        </w:tc>
      </w:tr>
      <w:tr w14:paraId="35E5FABA"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767B337E"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6F73508C" w14:textId="77777777">
            <w:pPr>
              <w:pStyle w:val="AmColumnHeading"/>
              <w:rPr>
                <w:color w:val="000000" w:themeColor="text1"/>
              </w:rPr>
            </w:pPr>
            <w:r w:rsidRPr="00F80E1E">
              <w:rPr>
                <w:color w:val="000000" w:themeColor="text1"/>
              </w:rPr>
              <w:t>Poprawka</w:t>
            </w:r>
          </w:p>
        </w:tc>
      </w:tr>
      <w:tr w14:paraId="19CA109A"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2D092C0" w14:textId="77777777">
            <w:pPr>
              <w:pStyle w:val="Normal6a"/>
              <w:rPr>
                <w:color w:val="000000" w:themeColor="text1"/>
              </w:rPr>
            </w:pPr>
          </w:p>
        </w:tc>
        <w:tc>
          <w:tcPr>
            <w:tcW w:w="4876" w:type="dxa"/>
            <w:tcBorders>
              <w:top w:val="nil"/>
              <w:left w:val="nil"/>
              <w:bottom w:val="nil"/>
              <w:right w:val="nil"/>
            </w:tcBorders>
          </w:tcPr>
          <w:p w:rsidR="00F80E1E" w:rsidRPr="00F80E1E" w:rsidP="00E224BD" w14:paraId="269AC025" w14:textId="77777777">
            <w:pPr>
              <w:pStyle w:val="Normal6a"/>
              <w:rPr>
                <w:color w:val="000000" w:themeColor="text1"/>
              </w:rPr>
            </w:pPr>
            <w:r w:rsidRPr="00F80E1E">
              <w:rPr>
                <w:b/>
                <w:i/>
                <w:color w:val="000000" w:themeColor="text1"/>
              </w:rPr>
              <w:t>Państwa członkowskie mogą monitorować skuteczność działań rolno-środowiskowych i na rzecz klimatu przynoszących korzyści dzikim i hodowlanym owadom zapylającym oraz mogą wspierać dobrowolną współpracę między rolnikami i pszczelarzami mającą na celu poprawę procesu zapylania, różnorodności biologicznej i jakości produktów pszczelarskich, w tym skoordynowane zarządzanie rozmieszczeniem pasiek, dostosowanie praktyk rolniczych korzystnych dla owadów zapylających oraz środki mające na celu zmniejszenie ryzyka dla owadów zapylających i produktów pszczelarskich wynikającego ze stosowania środków ochrony roślin, zgodnie z zasadami integrowanej ochrony roślin i odpowiednimi przepisami prawa Unii.</w:t>
            </w:r>
          </w:p>
        </w:tc>
      </w:tr>
    </w:tbl>
    <w:p w:rsidR="00F80E1E" w:rsidRPr="00F80E1E" w:rsidP="00F80E1E" w14:paraId="77EBB085"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27DFD095" w14:textId="77777777">
      <w:pPr>
        <w:rPr>
          <w:color w:val="000000" w:themeColor="text1"/>
        </w:rPr>
      </w:pPr>
      <w:r w:rsidRPr="00F80E1E">
        <w:rPr>
          <w:rStyle w:val="HideTWBExt"/>
        </w:rPr>
        <w:t>&lt;/Amend&gt;</w:t>
      </w:r>
    </w:p>
    <w:p w:rsidR="00F80E1E" w:rsidRPr="00F80E1E" w:rsidP="00F80E1E" w14:paraId="5ABD0A43" w14:textId="12F087B1">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2219</w:t>
      </w:r>
      <w:r w:rsidRPr="00F80E1E">
        <w:rPr>
          <w:rStyle w:val="HideTWBExt"/>
          <w:b w:val="0"/>
        </w:rPr>
        <w:t>&lt;/NumAm&gt;</w:t>
      </w:r>
    </w:p>
    <w:p w:rsidR="00F80E1E" w:rsidRPr="00F80E1E" w:rsidP="00F80E1E" w14:paraId="213F826F" w14:textId="77777777">
      <w:pPr>
        <w:pStyle w:val="NormalBold"/>
        <w:rPr>
          <w:color w:val="000000" w:themeColor="text1"/>
        </w:rPr>
      </w:pPr>
      <w:r w:rsidRPr="00F80E1E">
        <w:rPr>
          <w:rStyle w:val="HideTWBExt"/>
          <w:b w:val="0"/>
        </w:rPr>
        <w:t>&lt;RepeatBlock-By&gt;&lt;Members&gt;</w:t>
      </w:r>
      <w:r w:rsidRPr="00F80E1E">
        <w:rPr>
          <w:color w:val="000000" w:themeColor="text1"/>
        </w:rPr>
        <w:t xml:space="preserve">Stefan Köhler, Marion </w:t>
      </w:r>
      <w:r w:rsidRPr="00F80E1E">
        <w:rPr>
          <w:color w:val="000000" w:themeColor="text1"/>
        </w:rPr>
        <w:t>Walsmann</w:t>
      </w:r>
      <w:r w:rsidRPr="00F80E1E">
        <w:rPr>
          <w:color w:val="000000" w:themeColor="text1"/>
        </w:rPr>
        <w:t xml:space="preserve">, Norbert </w:t>
      </w:r>
      <w:r w:rsidRPr="00F80E1E">
        <w:rPr>
          <w:color w:val="000000" w:themeColor="text1"/>
        </w:rPr>
        <w:t>Lins</w:t>
      </w:r>
      <w:r w:rsidRPr="00F80E1E">
        <w:rPr>
          <w:color w:val="000000" w:themeColor="text1"/>
        </w:rPr>
        <w:t xml:space="preserve">, Lena </w:t>
      </w:r>
      <w:r w:rsidRPr="00F80E1E">
        <w:rPr>
          <w:color w:val="000000" w:themeColor="text1"/>
        </w:rPr>
        <w:t>Düpont</w:t>
      </w:r>
      <w:r w:rsidRPr="00F80E1E">
        <w:rPr>
          <w:rStyle w:val="HideTWBExt"/>
          <w:b w:val="0"/>
        </w:rPr>
        <w:t>&lt;/Members&gt;</w:t>
      </w:r>
    </w:p>
    <w:p w:rsidR="00F80E1E" w:rsidRPr="00F80E1E" w:rsidP="00F80E1E" w14:paraId="1C7BAADA" w14:textId="77777777">
      <w:pPr>
        <w:pStyle w:val="NormalBold"/>
        <w:rPr>
          <w:color w:val="000000" w:themeColor="text1"/>
        </w:rPr>
      </w:pPr>
      <w:r w:rsidRPr="00F80E1E">
        <w:rPr>
          <w:rStyle w:val="HideTWBExt"/>
          <w:b w:val="0"/>
        </w:rPr>
        <w:t>&lt;/RepeatBlock-By&gt;</w:t>
      </w:r>
    </w:p>
    <w:p w:rsidR="00F80E1E" w:rsidRPr="00F80E1E" w:rsidP="00F80E1E" w14:paraId="4F562E75"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3841205C" w14:textId="77777777">
      <w:pPr>
        <w:pStyle w:val="NormalBold"/>
        <w:rPr>
          <w:color w:val="000000" w:themeColor="text1"/>
        </w:rPr>
      </w:pPr>
      <w:r w:rsidRPr="00F80E1E">
        <w:rPr>
          <w:rStyle w:val="HideTWBExt"/>
          <w:b w:val="0"/>
        </w:rPr>
        <w:t>&lt;Article&gt;</w:t>
      </w:r>
      <w:r w:rsidRPr="00F80E1E">
        <w:rPr>
          <w:color w:val="000000" w:themeColor="text1"/>
        </w:rPr>
        <w:t>Artykuł 10 – ustęp 3 – litera e a (nowa)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FFE446"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5834BCE" w14:textId="77777777">
            <w:pPr>
              <w:rPr>
                <w:color w:val="000000" w:themeColor="text1"/>
              </w:rPr>
            </w:pPr>
          </w:p>
        </w:tc>
      </w:tr>
      <w:tr w14:paraId="660E1576"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BE4FB03"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A7E9B05" w14:textId="77777777">
            <w:pPr>
              <w:pStyle w:val="AmColumnHeading"/>
              <w:rPr>
                <w:color w:val="000000" w:themeColor="text1"/>
              </w:rPr>
            </w:pPr>
            <w:r w:rsidRPr="00F80E1E">
              <w:rPr>
                <w:color w:val="000000" w:themeColor="text1"/>
              </w:rPr>
              <w:t>Poprawka</w:t>
            </w:r>
          </w:p>
        </w:tc>
      </w:tr>
      <w:tr w14:paraId="7737CA06"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55A3971" w14:textId="77777777">
            <w:pPr>
              <w:pStyle w:val="Normal6a"/>
              <w:rPr>
                <w:color w:val="000000" w:themeColor="text1"/>
              </w:rPr>
            </w:pPr>
          </w:p>
        </w:tc>
        <w:tc>
          <w:tcPr>
            <w:tcW w:w="4876" w:type="dxa"/>
            <w:tcBorders>
              <w:top w:val="nil"/>
              <w:left w:val="nil"/>
              <w:bottom w:val="nil"/>
              <w:right w:val="nil"/>
            </w:tcBorders>
          </w:tcPr>
          <w:p w:rsidR="00F80E1E" w:rsidRPr="00F80E1E" w:rsidP="00E224BD" w14:paraId="315A7B45" w14:textId="77777777">
            <w:pPr>
              <w:pStyle w:val="Normal6a"/>
              <w:rPr>
                <w:color w:val="000000" w:themeColor="text1"/>
              </w:rPr>
            </w:pPr>
            <w:r w:rsidRPr="00F80E1E">
              <w:rPr>
                <w:b/>
                <w:i/>
                <w:color w:val="000000" w:themeColor="text1"/>
              </w:rPr>
              <w:t>ea</w:t>
            </w:r>
            <w:r w:rsidRPr="00F80E1E">
              <w:rPr>
                <w:b/>
                <w:i/>
                <w:color w:val="000000" w:themeColor="text1"/>
              </w:rPr>
              <w:t>)</w:t>
            </w:r>
            <w:r w:rsidRPr="00F80E1E">
              <w:rPr>
                <w:b/>
                <w:i/>
                <w:color w:val="000000" w:themeColor="text1"/>
              </w:rPr>
              <w:tab/>
              <w:t>Państwa członkowskie określają w planie PKR standardowe okresy trwania zobowiązań, o których mowa w zdaniu pierwszym. Aby zapewnić, by okres trwania zobowiązań nie wykraczał poza okres objęty planem PKR, państwa członkowskie mogą przyjąć przepisy umożliwiające ustalanie okresów krótszych niż okresy standardowe oraz przedłużanie zobowiązań.</w:t>
            </w:r>
          </w:p>
        </w:tc>
      </w:tr>
    </w:tbl>
    <w:p w:rsidR="00F80E1E" w:rsidRPr="00F80E1E" w:rsidP="00F80E1E" w14:paraId="324E3EB8"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7EC8DA1A" w14:textId="77777777">
      <w:pPr>
        <w:rPr>
          <w:color w:val="000000" w:themeColor="text1"/>
        </w:rPr>
      </w:pPr>
      <w:r w:rsidRPr="00F80E1E">
        <w:rPr>
          <w:rStyle w:val="HideTWBExt"/>
        </w:rPr>
        <w:t>&lt;/Amend&gt;</w:t>
      </w:r>
    </w:p>
    <w:p w:rsidR="00F80E1E" w:rsidRPr="00F80E1E" w:rsidP="00F80E1E" w14:paraId="37D63A3D" w14:textId="7590A188">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2220</w:t>
      </w:r>
      <w:r w:rsidRPr="00F80E1E">
        <w:rPr>
          <w:rStyle w:val="HideTWBExt"/>
          <w:b w:val="0"/>
        </w:rPr>
        <w:t>&lt;/NumAm&gt;</w:t>
      </w:r>
    </w:p>
    <w:p w:rsidR="00F80E1E" w:rsidRPr="00F80E1E" w:rsidP="00F80E1E" w14:paraId="308506B6" w14:textId="77777777">
      <w:pPr>
        <w:pStyle w:val="NormalBold"/>
        <w:rPr>
          <w:color w:val="000000" w:themeColor="text1"/>
        </w:rPr>
      </w:pPr>
      <w:r w:rsidRPr="00F80E1E">
        <w:rPr>
          <w:rStyle w:val="HideTWBExt"/>
          <w:b w:val="0"/>
        </w:rPr>
        <w:t>&lt;RepeatBlock-By&gt;&lt;Members&gt;</w:t>
      </w:r>
      <w:r w:rsidRPr="00F80E1E">
        <w:rPr>
          <w:color w:val="000000" w:themeColor="text1"/>
        </w:rPr>
        <w:t>Sakis</w:t>
      </w:r>
      <w:r w:rsidRPr="00F80E1E">
        <w:rPr>
          <w:color w:val="000000" w:themeColor="text1"/>
        </w:rPr>
        <w:t xml:space="preserve"> </w:t>
      </w:r>
      <w:r w:rsidRPr="00F80E1E">
        <w:rPr>
          <w:color w:val="000000" w:themeColor="text1"/>
        </w:rPr>
        <w:t>Arnaoutoglou</w:t>
      </w:r>
      <w:r w:rsidRPr="00F80E1E">
        <w:rPr>
          <w:rStyle w:val="HideTWBExt"/>
          <w:b w:val="0"/>
        </w:rPr>
        <w:t>&lt;/Members&gt;</w:t>
      </w:r>
    </w:p>
    <w:p w:rsidR="00F80E1E" w:rsidRPr="00F80E1E" w:rsidP="00F80E1E" w14:paraId="7A5F31B4" w14:textId="77777777">
      <w:pPr>
        <w:pStyle w:val="NormalBold"/>
        <w:rPr>
          <w:color w:val="000000" w:themeColor="text1"/>
        </w:rPr>
      </w:pPr>
      <w:r w:rsidRPr="00F80E1E">
        <w:rPr>
          <w:rStyle w:val="HideTWBExt"/>
          <w:b w:val="0"/>
        </w:rPr>
        <w:t>&lt;/RepeatBlock-By&gt;</w:t>
      </w:r>
    </w:p>
    <w:p w:rsidR="00F80E1E" w:rsidRPr="00F80E1E" w:rsidP="00F80E1E" w14:paraId="3102D26F"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44FB288" w14:textId="77777777">
      <w:pPr>
        <w:pStyle w:val="NormalBold"/>
        <w:rPr>
          <w:color w:val="000000" w:themeColor="text1"/>
        </w:rPr>
      </w:pPr>
      <w:r w:rsidRPr="00F80E1E">
        <w:rPr>
          <w:rStyle w:val="HideTWBExt"/>
          <w:b w:val="0"/>
        </w:rPr>
        <w:t>&lt;Article&gt;</w:t>
      </w:r>
      <w:r w:rsidRPr="00F80E1E">
        <w:rPr>
          <w:color w:val="000000" w:themeColor="text1"/>
        </w:rPr>
        <w:t>Artykuł 10 – ustęp 3 – litera e a (nowa)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09C67F"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1080ECD1" w14:textId="77777777">
            <w:pPr>
              <w:rPr>
                <w:color w:val="000000" w:themeColor="text1"/>
              </w:rPr>
            </w:pPr>
          </w:p>
        </w:tc>
      </w:tr>
      <w:tr w14:paraId="42A0C866"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3B10D54C"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FD39250" w14:textId="77777777">
            <w:pPr>
              <w:pStyle w:val="AmColumnHeading"/>
              <w:rPr>
                <w:color w:val="000000" w:themeColor="text1"/>
              </w:rPr>
            </w:pPr>
            <w:r w:rsidRPr="00F80E1E">
              <w:rPr>
                <w:color w:val="000000" w:themeColor="text1"/>
              </w:rPr>
              <w:t>Poprawka</w:t>
            </w:r>
          </w:p>
        </w:tc>
      </w:tr>
      <w:tr w14:paraId="4EF0A5CF"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D34D9E1" w14:textId="77777777">
            <w:pPr>
              <w:pStyle w:val="Normal6a"/>
              <w:rPr>
                <w:color w:val="000000" w:themeColor="text1"/>
              </w:rPr>
            </w:pPr>
          </w:p>
        </w:tc>
        <w:tc>
          <w:tcPr>
            <w:tcW w:w="4876" w:type="dxa"/>
            <w:tcBorders>
              <w:top w:val="nil"/>
              <w:left w:val="nil"/>
              <w:bottom w:val="nil"/>
              <w:right w:val="nil"/>
            </w:tcBorders>
          </w:tcPr>
          <w:p w:rsidR="00F80E1E" w:rsidRPr="00F80E1E" w:rsidP="00E224BD" w14:paraId="5F976AFF" w14:textId="77777777">
            <w:pPr>
              <w:pStyle w:val="Normal6a"/>
              <w:rPr>
                <w:color w:val="000000" w:themeColor="text1"/>
              </w:rPr>
            </w:pPr>
            <w:r w:rsidRPr="00F80E1E">
              <w:rPr>
                <w:b/>
                <w:i/>
                <w:color w:val="000000" w:themeColor="text1"/>
              </w:rPr>
              <w:t>ea</w:t>
            </w:r>
            <w:r w:rsidRPr="00F80E1E">
              <w:rPr>
                <w:b/>
                <w:i/>
                <w:color w:val="000000" w:themeColor="text1"/>
              </w:rPr>
              <w:t>)</w:t>
            </w:r>
            <w:r w:rsidRPr="00F80E1E">
              <w:rPr>
                <w:b/>
                <w:i/>
                <w:color w:val="000000" w:themeColor="text1"/>
              </w:rPr>
              <w:tab/>
              <w:t>ochrona, zachowanie, rozmnażanie i rozwój rodzimych ras zwierząt przystosowanych do warunków lokalnych, które przyczyniają się do różnorodności genetycznej i stanowią część wiejskiego dziedzictwa kulturowego Unii.</w:t>
            </w:r>
          </w:p>
        </w:tc>
      </w:tr>
    </w:tbl>
    <w:p w:rsidR="00F80E1E" w:rsidRPr="00F80E1E" w:rsidP="00F80E1E" w14:paraId="0115C2A1"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{EL}</w:t>
      </w:r>
      <w:r w:rsidRPr="00F80E1E">
        <w:rPr>
          <w:color w:val="000000" w:themeColor="text1"/>
        </w:rPr>
        <w:t>el</w:t>
      </w:r>
      <w:r w:rsidRPr="00F80E1E">
        <w:rPr>
          <w:rStyle w:val="HideTWBExt"/>
        </w:rPr>
        <w:t>&lt;/Original&gt;</w:t>
      </w:r>
    </w:p>
    <w:p w:rsidR="00F80E1E" w:rsidRPr="00F80E1E" w:rsidP="00F80E1E" w14:paraId="3AD85874" w14:textId="77777777">
      <w:pPr>
        <w:rPr>
          <w:color w:val="000000" w:themeColor="text1"/>
        </w:rPr>
      </w:pPr>
      <w:r w:rsidRPr="00F80E1E">
        <w:rPr>
          <w:rStyle w:val="HideTWBExt"/>
        </w:rPr>
        <w:t>&lt;/Amend&gt;</w:t>
      </w:r>
    </w:p>
    <w:p w:rsidR="00F80E1E" w:rsidRPr="00F80E1E" w:rsidP="00F80E1E" w14:paraId="64DB78AB" w14:textId="1EB9DC8F">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2221</w:t>
      </w:r>
      <w:r w:rsidRPr="00F80E1E">
        <w:rPr>
          <w:rStyle w:val="HideTWBExt"/>
          <w:b w:val="0"/>
        </w:rPr>
        <w:t>&lt;/NumAm&gt;</w:t>
      </w:r>
    </w:p>
    <w:p w:rsidR="00F80E1E" w:rsidRPr="00F80E1E" w:rsidP="00F80E1E" w14:paraId="52B11542"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Claudiu-Richard </w:t>
      </w:r>
      <w:r w:rsidRPr="00F80E1E">
        <w:rPr>
          <w:color w:val="000000" w:themeColor="text1"/>
        </w:rPr>
        <w:t>Târziu</w:t>
      </w:r>
      <w:r w:rsidRPr="00F80E1E">
        <w:rPr>
          <w:rStyle w:val="HideTWBExt"/>
          <w:b w:val="0"/>
        </w:rPr>
        <w:t>&lt;/Members&gt;</w:t>
      </w:r>
    </w:p>
    <w:p w:rsidR="00F80E1E" w:rsidRPr="00F80E1E" w:rsidP="00F80E1E" w14:paraId="6E895659" w14:textId="77777777">
      <w:pPr>
        <w:pStyle w:val="NormalBold"/>
        <w:rPr>
          <w:color w:val="000000" w:themeColor="text1"/>
        </w:rPr>
      </w:pPr>
      <w:r w:rsidRPr="00F80E1E">
        <w:rPr>
          <w:rStyle w:val="HideTWBExt"/>
          <w:b w:val="0"/>
        </w:rPr>
        <w:t>&lt;/RepeatBlock-By&gt;</w:t>
      </w:r>
    </w:p>
    <w:p w:rsidR="00F80E1E" w:rsidRPr="00F80E1E" w:rsidP="00F80E1E" w14:paraId="25C27837"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308A8E67" w14:textId="77777777">
      <w:pPr>
        <w:pStyle w:val="NormalBold"/>
        <w:rPr>
          <w:color w:val="000000" w:themeColor="text1"/>
        </w:rPr>
      </w:pPr>
      <w:r w:rsidRPr="00F80E1E">
        <w:rPr>
          <w:rStyle w:val="HideTWBExt"/>
          <w:b w:val="0"/>
        </w:rPr>
        <w:t>&lt;Article&gt;</w:t>
      </w:r>
      <w:r w:rsidRPr="00F80E1E">
        <w:rPr>
          <w:color w:val="000000" w:themeColor="text1"/>
        </w:rPr>
        <w:t>Artykuł 10 – ustęp 3 – litera e a (nowa)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882784"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4E85D6A4" w14:textId="77777777">
            <w:pPr>
              <w:rPr>
                <w:color w:val="000000" w:themeColor="text1"/>
              </w:rPr>
            </w:pPr>
          </w:p>
        </w:tc>
      </w:tr>
      <w:tr w14:paraId="577821E3"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25610045"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155420B9" w14:textId="77777777">
            <w:pPr>
              <w:pStyle w:val="AmColumnHeading"/>
              <w:rPr>
                <w:color w:val="000000" w:themeColor="text1"/>
              </w:rPr>
            </w:pPr>
            <w:r w:rsidRPr="00F80E1E">
              <w:rPr>
                <w:color w:val="000000" w:themeColor="text1"/>
              </w:rPr>
              <w:t>Poprawka</w:t>
            </w:r>
          </w:p>
        </w:tc>
      </w:tr>
      <w:tr w14:paraId="2307DC67"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6B8E2A6" w14:textId="77777777">
            <w:pPr>
              <w:pStyle w:val="Normal6a"/>
              <w:rPr>
                <w:color w:val="000000" w:themeColor="text1"/>
              </w:rPr>
            </w:pPr>
          </w:p>
        </w:tc>
        <w:tc>
          <w:tcPr>
            <w:tcW w:w="4876" w:type="dxa"/>
            <w:tcBorders>
              <w:top w:val="nil"/>
              <w:left w:val="nil"/>
              <w:bottom w:val="nil"/>
              <w:right w:val="nil"/>
            </w:tcBorders>
          </w:tcPr>
          <w:p w:rsidR="00F80E1E" w:rsidRPr="00F80E1E" w:rsidP="00E224BD" w14:paraId="6DDBC455" w14:textId="77777777">
            <w:pPr>
              <w:pStyle w:val="Normal6a"/>
              <w:rPr>
                <w:color w:val="000000" w:themeColor="text1"/>
              </w:rPr>
            </w:pPr>
            <w:r w:rsidRPr="00F80E1E">
              <w:rPr>
                <w:b/>
                <w:i/>
                <w:color w:val="000000" w:themeColor="text1"/>
              </w:rPr>
              <w:t>ea</w:t>
            </w:r>
            <w:r w:rsidRPr="00F80E1E">
              <w:rPr>
                <w:b/>
                <w:i/>
                <w:color w:val="000000" w:themeColor="text1"/>
              </w:rPr>
              <w:t>)</w:t>
            </w:r>
            <w:r w:rsidRPr="00F80E1E">
              <w:rPr>
                <w:b/>
                <w:i/>
                <w:color w:val="000000" w:themeColor="text1"/>
              </w:rPr>
              <w:tab/>
              <w:t xml:space="preserve"> poprawa efektywności użytkowania zasobów, innowacje, rolnictwo precyzyjne, praktyki rolnicze sprzyjające redukcji emisji dwutlenku węgla oraz dostosowanie do lokalnych warunków klimatycznych.</w:t>
            </w:r>
          </w:p>
        </w:tc>
      </w:tr>
    </w:tbl>
    <w:p w:rsidR="00F80E1E" w:rsidRPr="00F80E1E" w:rsidP="00F80E1E" w14:paraId="7F9F2811"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17D10D6A" w14:textId="77777777">
      <w:pPr>
        <w:rPr>
          <w:color w:val="000000" w:themeColor="text1"/>
        </w:rPr>
      </w:pPr>
      <w:r w:rsidRPr="00F80E1E">
        <w:rPr>
          <w:rStyle w:val="HideTWBExt"/>
        </w:rPr>
        <w:t>&lt;/Amend&gt;</w:t>
      </w:r>
    </w:p>
    <w:p w:rsidR="00F80E1E" w:rsidRPr="00F80E1E" w:rsidP="00F80E1E" w14:paraId="589C7C96" w14:textId="0640D80E">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2222</w:t>
      </w:r>
      <w:r w:rsidRPr="00F80E1E">
        <w:rPr>
          <w:rStyle w:val="HideTWBExt"/>
          <w:b w:val="0"/>
        </w:rPr>
        <w:t>&lt;/NumAm&gt;</w:t>
      </w:r>
    </w:p>
    <w:p w:rsidR="00F80E1E" w:rsidRPr="00F80E1E" w:rsidP="00F80E1E" w14:paraId="066465BB" w14:textId="77777777">
      <w:pPr>
        <w:pStyle w:val="NormalBold"/>
        <w:rPr>
          <w:color w:val="000000" w:themeColor="text1"/>
        </w:rPr>
      </w:pPr>
      <w:r w:rsidRPr="00F80E1E">
        <w:rPr>
          <w:rStyle w:val="HideTWBExt"/>
          <w:b w:val="0"/>
        </w:rPr>
        <w:t>&lt;RepeatBlock-By&gt;&lt;Members&gt;</w:t>
      </w:r>
      <w:r w:rsidRPr="00F80E1E">
        <w:rPr>
          <w:color w:val="000000" w:themeColor="text1"/>
        </w:rPr>
        <w:t>Daniel Buda, Dan-</w:t>
      </w:r>
      <w:r w:rsidRPr="00F80E1E">
        <w:rPr>
          <w:color w:val="000000" w:themeColor="text1"/>
        </w:rPr>
        <w:t>Ştefan</w:t>
      </w:r>
      <w:r w:rsidRPr="00F80E1E">
        <w:rPr>
          <w:color w:val="000000" w:themeColor="text1"/>
        </w:rPr>
        <w:t xml:space="preserve"> </w:t>
      </w:r>
      <w:r w:rsidRPr="00F80E1E">
        <w:rPr>
          <w:color w:val="000000" w:themeColor="text1"/>
        </w:rPr>
        <w:t>Motreanu</w:t>
      </w:r>
      <w:r w:rsidRPr="00F80E1E">
        <w:rPr>
          <w:rStyle w:val="HideTWBExt"/>
          <w:b w:val="0"/>
        </w:rPr>
        <w:t>&lt;/Members&gt;</w:t>
      </w:r>
    </w:p>
    <w:p w:rsidR="00F80E1E" w:rsidRPr="00F80E1E" w:rsidP="00F80E1E" w14:paraId="549F653D" w14:textId="77777777">
      <w:pPr>
        <w:pStyle w:val="NormalBold"/>
        <w:rPr>
          <w:color w:val="000000" w:themeColor="text1"/>
        </w:rPr>
      </w:pPr>
      <w:r w:rsidRPr="00F80E1E">
        <w:rPr>
          <w:rStyle w:val="HideTWBExt"/>
          <w:b w:val="0"/>
        </w:rPr>
        <w:t>&lt;/RepeatBlock-By&gt;</w:t>
      </w:r>
    </w:p>
    <w:p w:rsidR="00F80E1E" w:rsidRPr="00F80E1E" w:rsidP="00F80E1E" w14:paraId="01FBB8BE"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30EB13DC" w14:textId="77777777">
      <w:pPr>
        <w:pStyle w:val="NormalBold"/>
        <w:rPr>
          <w:color w:val="000000" w:themeColor="text1"/>
        </w:rPr>
      </w:pPr>
      <w:r w:rsidRPr="00F80E1E">
        <w:rPr>
          <w:rStyle w:val="HideTWBExt"/>
          <w:b w:val="0"/>
        </w:rPr>
        <w:t>&lt;Article&gt;</w:t>
      </w:r>
      <w:r w:rsidRPr="00F80E1E">
        <w:rPr>
          <w:color w:val="000000" w:themeColor="text1"/>
        </w:rPr>
        <w:t>Artykuł 10 – ustęp 3 – litera e a (nowa)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9077F6"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4565B9AA" w14:textId="77777777">
            <w:pPr>
              <w:rPr>
                <w:color w:val="000000" w:themeColor="text1"/>
              </w:rPr>
            </w:pPr>
          </w:p>
        </w:tc>
      </w:tr>
      <w:tr w14:paraId="3BA4E193"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35703F7"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C3FEE46" w14:textId="77777777">
            <w:pPr>
              <w:pStyle w:val="AmColumnHeading"/>
              <w:rPr>
                <w:color w:val="000000" w:themeColor="text1"/>
              </w:rPr>
            </w:pPr>
            <w:r w:rsidRPr="00F80E1E">
              <w:rPr>
                <w:color w:val="000000" w:themeColor="text1"/>
              </w:rPr>
              <w:t>Poprawka</w:t>
            </w:r>
          </w:p>
        </w:tc>
      </w:tr>
      <w:tr w14:paraId="06F7E0AF"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F6E9ED7" w14:textId="77777777">
            <w:pPr>
              <w:pStyle w:val="Normal6a"/>
              <w:rPr>
                <w:color w:val="000000" w:themeColor="text1"/>
              </w:rPr>
            </w:pPr>
          </w:p>
        </w:tc>
        <w:tc>
          <w:tcPr>
            <w:tcW w:w="4876" w:type="dxa"/>
            <w:tcBorders>
              <w:top w:val="nil"/>
              <w:left w:val="nil"/>
              <w:bottom w:val="nil"/>
              <w:right w:val="nil"/>
            </w:tcBorders>
          </w:tcPr>
          <w:p w:rsidR="00F80E1E" w:rsidRPr="00F80E1E" w:rsidP="00E224BD" w14:paraId="11D0812A" w14:textId="77777777">
            <w:pPr>
              <w:pStyle w:val="Normal6a"/>
              <w:rPr>
                <w:color w:val="000000" w:themeColor="text1"/>
              </w:rPr>
            </w:pPr>
            <w:r w:rsidRPr="00F80E1E">
              <w:rPr>
                <w:b/>
                <w:i/>
                <w:color w:val="000000" w:themeColor="text1"/>
              </w:rPr>
              <w:t>ea</w:t>
            </w:r>
            <w:r w:rsidRPr="00F80E1E">
              <w:rPr>
                <w:b/>
                <w:i/>
                <w:color w:val="000000" w:themeColor="text1"/>
              </w:rPr>
              <w:t>)</w:t>
            </w:r>
            <w:r w:rsidRPr="00F80E1E">
              <w:rPr>
                <w:b/>
                <w:i/>
                <w:color w:val="000000" w:themeColor="text1"/>
              </w:rPr>
              <w:tab/>
              <w:t xml:space="preserve">wytwarzanie bioenergii lub energii odnawialnej, w tym poprzez rozwój systemów </w:t>
            </w:r>
            <w:r w:rsidRPr="00F80E1E">
              <w:rPr>
                <w:b/>
                <w:i/>
                <w:color w:val="000000" w:themeColor="text1"/>
              </w:rPr>
              <w:t>agrowoltaiki</w:t>
            </w:r>
            <w:r w:rsidRPr="00F80E1E">
              <w:rPr>
                <w:b/>
                <w:i/>
                <w:color w:val="000000" w:themeColor="text1"/>
              </w:rPr>
              <w:t>.</w:t>
            </w:r>
          </w:p>
        </w:tc>
      </w:tr>
    </w:tbl>
    <w:p w:rsidR="00F80E1E" w:rsidRPr="00F80E1E" w:rsidP="00F80E1E" w14:paraId="6E73446E"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{RO}</w:t>
      </w:r>
      <w:r w:rsidRPr="00F80E1E">
        <w:rPr>
          <w:color w:val="000000" w:themeColor="text1"/>
        </w:rPr>
        <w:t>ro</w:t>
      </w:r>
      <w:r w:rsidRPr="00F80E1E">
        <w:rPr>
          <w:rStyle w:val="HideTWBExt"/>
        </w:rPr>
        <w:t>&lt;/Original&gt;</w:t>
      </w:r>
    </w:p>
    <w:p w:rsidR="00F80E1E" w:rsidRPr="00F80E1E" w:rsidP="00F80E1E" w14:paraId="57152C44" w14:textId="77777777">
      <w:pPr>
        <w:rPr>
          <w:color w:val="000000" w:themeColor="text1"/>
        </w:rPr>
      </w:pPr>
      <w:r w:rsidRPr="00F80E1E">
        <w:rPr>
          <w:rStyle w:val="HideTWBExt"/>
        </w:rPr>
        <w:t>&lt;/Amend&gt;</w:t>
      </w:r>
    </w:p>
    <w:p w:rsidR="00F80E1E" w:rsidRPr="00F80E1E" w:rsidP="00F80E1E" w14:paraId="635619BB" w14:textId="0FC215CB">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2223</w:t>
      </w:r>
      <w:r w:rsidRPr="00F80E1E">
        <w:rPr>
          <w:rStyle w:val="HideTWBExt"/>
          <w:b w:val="0"/>
        </w:rPr>
        <w:t>&lt;/NumAm&gt;</w:t>
      </w:r>
    </w:p>
    <w:p w:rsidR="00F80E1E" w:rsidRPr="00F80E1E" w:rsidP="00F80E1E" w14:paraId="7925F79E" w14:textId="77777777">
      <w:pPr>
        <w:pStyle w:val="NormalBold"/>
        <w:rPr>
          <w:color w:val="000000" w:themeColor="text1"/>
        </w:rPr>
      </w:pPr>
      <w:r w:rsidRPr="00F80E1E">
        <w:rPr>
          <w:rStyle w:val="HideTWBExt"/>
          <w:b w:val="0"/>
        </w:rPr>
        <w:t>&lt;RepeatBlock-By&gt;&lt;Members&gt;</w:t>
      </w:r>
      <w:r w:rsidRPr="00F80E1E">
        <w:rPr>
          <w:color w:val="000000" w:themeColor="text1"/>
        </w:rPr>
        <w:t xml:space="preserve">Barry </w:t>
      </w:r>
      <w:r w:rsidRPr="00F80E1E">
        <w:rPr>
          <w:color w:val="000000" w:themeColor="text1"/>
        </w:rPr>
        <w:t>Cowen</w:t>
      </w:r>
      <w:r w:rsidRPr="00F80E1E">
        <w:rPr>
          <w:color w:val="000000" w:themeColor="text1"/>
        </w:rPr>
        <w:t xml:space="preserve">, </w:t>
      </w:r>
      <w:r w:rsidRPr="00F80E1E">
        <w:rPr>
          <w:color w:val="000000" w:themeColor="text1"/>
        </w:rPr>
        <w:t>Asger</w:t>
      </w:r>
      <w:r w:rsidRPr="00F80E1E">
        <w:rPr>
          <w:color w:val="000000" w:themeColor="text1"/>
        </w:rPr>
        <w:t xml:space="preserve"> Christensen, Emma </w:t>
      </w:r>
      <w:r w:rsidRPr="00F80E1E">
        <w:rPr>
          <w:color w:val="000000" w:themeColor="text1"/>
        </w:rPr>
        <w:t>Wiesner</w:t>
      </w:r>
      <w:r w:rsidRPr="00F80E1E">
        <w:rPr>
          <w:color w:val="000000" w:themeColor="text1"/>
        </w:rPr>
        <w:t xml:space="preserve">, Michal </w:t>
      </w:r>
      <w:r w:rsidRPr="00F80E1E">
        <w:rPr>
          <w:color w:val="000000" w:themeColor="text1"/>
        </w:rPr>
        <w:t>Wiezik</w:t>
      </w:r>
      <w:r w:rsidRPr="00F80E1E">
        <w:rPr>
          <w:color w:val="000000" w:themeColor="text1"/>
        </w:rPr>
        <w:t xml:space="preserve">, Christine Singer, </w:t>
      </w:r>
      <w:r w:rsidRPr="00F80E1E">
        <w:rPr>
          <w:color w:val="000000" w:themeColor="text1"/>
        </w:rPr>
        <w:t>Elsi</w:t>
      </w:r>
      <w:r w:rsidRPr="00F80E1E">
        <w:rPr>
          <w:color w:val="000000" w:themeColor="text1"/>
        </w:rPr>
        <w:t xml:space="preserve"> </w:t>
      </w:r>
      <w:r w:rsidRPr="00F80E1E">
        <w:rPr>
          <w:color w:val="000000" w:themeColor="text1"/>
        </w:rPr>
        <w:t>Katainen</w:t>
      </w:r>
      <w:r w:rsidRPr="00F80E1E">
        <w:rPr>
          <w:rStyle w:val="HideTWBExt"/>
          <w:b w:val="0"/>
        </w:rPr>
        <w:t>&lt;/Members&gt;</w:t>
      </w:r>
    </w:p>
    <w:p w:rsidR="00F80E1E" w:rsidRPr="00F80E1E" w:rsidP="00F80E1E" w14:paraId="40995CB0" w14:textId="77777777">
      <w:pPr>
        <w:pStyle w:val="NormalBold"/>
        <w:rPr>
          <w:color w:val="000000" w:themeColor="text1"/>
        </w:rPr>
      </w:pPr>
      <w:r w:rsidRPr="00F80E1E">
        <w:rPr>
          <w:rStyle w:val="HideTWBExt"/>
          <w:b w:val="0"/>
        </w:rPr>
        <w:t>&lt;/RepeatBlock-By&gt;</w:t>
      </w:r>
    </w:p>
    <w:p w:rsidR="00F80E1E" w:rsidRPr="00F80E1E" w:rsidP="00F80E1E" w14:paraId="5685A22E"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FAB9B2C" w14:textId="77777777">
      <w:pPr>
        <w:pStyle w:val="NormalBold"/>
        <w:rPr>
          <w:color w:val="000000" w:themeColor="text1"/>
        </w:rPr>
      </w:pPr>
      <w:r w:rsidRPr="00F80E1E">
        <w:rPr>
          <w:rStyle w:val="HideTWBExt"/>
          <w:b w:val="0"/>
        </w:rPr>
        <w:t>&lt;Article&gt;</w:t>
      </w:r>
      <w:r w:rsidRPr="00F80E1E">
        <w:rPr>
          <w:color w:val="000000" w:themeColor="text1"/>
        </w:rPr>
        <w:t>Artykuł 10 – ustęp 3 – litera e a (nowa)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02E6C1"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56CC65E" w14:textId="77777777">
            <w:pPr>
              <w:rPr>
                <w:color w:val="000000" w:themeColor="text1"/>
              </w:rPr>
            </w:pPr>
          </w:p>
        </w:tc>
      </w:tr>
      <w:tr w14:paraId="5610E144"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0F5B5574"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3DEA06BA" w14:textId="77777777">
            <w:pPr>
              <w:pStyle w:val="AmColumnHeading"/>
              <w:rPr>
                <w:color w:val="000000" w:themeColor="text1"/>
              </w:rPr>
            </w:pPr>
            <w:r w:rsidRPr="00F80E1E">
              <w:rPr>
                <w:color w:val="000000" w:themeColor="text1"/>
              </w:rPr>
              <w:t>Poprawka</w:t>
            </w:r>
          </w:p>
        </w:tc>
      </w:tr>
      <w:tr w14:paraId="52651806"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609EC36B" w14:textId="77777777">
            <w:pPr>
              <w:pStyle w:val="Normal6a"/>
              <w:rPr>
                <w:color w:val="000000" w:themeColor="text1"/>
              </w:rPr>
            </w:pPr>
          </w:p>
        </w:tc>
        <w:tc>
          <w:tcPr>
            <w:tcW w:w="4876" w:type="dxa"/>
            <w:tcBorders>
              <w:top w:val="nil"/>
              <w:left w:val="nil"/>
              <w:bottom w:val="nil"/>
              <w:right w:val="nil"/>
            </w:tcBorders>
          </w:tcPr>
          <w:p w:rsidR="00F80E1E" w:rsidRPr="00F80E1E" w:rsidP="00E224BD" w14:paraId="45BBD848" w14:textId="77777777">
            <w:pPr>
              <w:pStyle w:val="Normal6a"/>
              <w:rPr>
                <w:color w:val="000000" w:themeColor="text1"/>
              </w:rPr>
            </w:pPr>
            <w:r w:rsidRPr="00F80E1E">
              <w:rPr>
                <w:b/>
                <w:i/>
                <w:color w:val="000000" w:themeColor="text1"/>
              </w:rPr>
              <w:t>ea</w:t>
            </w:r>
            <w:r w:rsidRPr="00F80E1E">
              <w:rPr>
                <w:b/>
                <w:i/>
                <w:color w:val="000000" w:themeColor="text1"/>
              </w:rPr>
              <w:t>)</w:t>
            </w:r>
            <w:r w:rsidRPr="00F80E1E">
              <w:rPr>
                <w:b/>
                <w:i/>
                <w:color w:val="000000" w:themeColor="text1"/>
              </w:rPr>
              <w:tab/>
              <w:t xml:space="preserve"> ustanowienie programów rolnictwa węglowego wspieranych na podstawie rozporządzenia (UE) 2024/3012.</w:t>
            </w:r>
          </w:p>
        </w:tc>
      </w:tr>
    </w:tbl>
    <w:p w:rsidR="00F80E1E" w:rsidRPr="00F80E1E" w:rsidP="00F80E1E" w14:paraId="0B577E2B"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368FDEE2" w14:textId="77777777">
      <w:pPr>
        <w:rPr>
          <w:color w:val="000000" w:themeColor="text1"/>
        </w:rPr>
      </w:pPr>
      <w:r w:rsidRPr="00F80E1E">
        <w:rPr>
          <w:rStyle w:val="HideTWBExt"/>
        </w:rPr>
        <w:t>&lt;/Amend&gt;</w:t>
      </w:r>
    </w:p>
    <w:p w:rsidR="00F80E1E" w:rsidRPr="00F80E1E" w:rsidP="00F80E1E" w14:paraId="3954029E" w14:textId="34B8C252">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2224</w:t>
      </w:r>
      <w:r w:rsidRPr="00F80E1E">
        <w:rPr>
          <w:rStyle w:val="HideTWBExt"/>
          <w:b w:val="0"/>
        </w:rPr>
        <w:t>&lt;/NumAm&gt;</w:t>
      </w:r>
    </w:p>
    <w:p w:rsidR="00F80E1E" w:rsidRPr="00F80E1E" w:rsidP="00F80E1E" w14:paraId="66F52B5B" w14:textId="77777777">
      <w:pPr>
        <w:pStyle w:val="NormalBold"/>
        <w:rPr>
          <w:color w:val="000000" w:themeColor="text1"/>
        </w:rPr>
      </w:pPr>
      <w:r w:rsidRPr="00F80E1E">
        <w:rPr>
          <w:rStyle w:val="HideTWBExt"/>
          <w:b w:val="0"/>
        </w:rPr>
        <w:t>&lt;RepeatBlock-By&gt;&lt;Members&gt;</w:t>
      </w:r>
      <w:r w:rsidRPr="00F80E1E">
        <w:rPr>
          <w:color w:val="000000" w:themeColor="text1"/>
        </w:rPr>
        <w:t>Daniel Buda, Dan-</w:t>
      </w:r>
      <w:r w:rsidRPr="00F80E1E">
        <w:rPr>
          <w:color w:val="000000" w:themeColor="text1"/>
        </w:rPr>
        <w:t>Ştefan</w:t>
      </w:r>
      <w:r w:rsidRPr="00F80E1E">
        <w:rPr>
          <w:color w:val="000000" w:themeColor="text1"/>
        </w:rPr>
        <w:t xml:space="preserve"> </w:t>
      </w:r>
      <w:r w:rsidRPr="00F80E1E">
        <w:rPr>
          <w:color w:val="000000" w:themeColor="text1"/>
        </w:rPr>
        <w:t>Motreanu</w:t>
      </w:r>
      <w:r w:rsidRPr="00F80E1E">
        <w:rPr>
          <w:rStyle w:val="HideTWBExt"/>
          <w:b w:val="0"/>
        </w:rPr>
        <w:t>&lt;/Members&gt;</w:t>
      </w:r>
    </w:p>
    <w:p w:rsidR="00F80E1E" w:rsidRPr="00F80E1E" w:rsidP="00F80E1E" w14:paraId="668D3898" w14:textId="77777777">
      <w:pPr>
        <w:pStyle w:val="NormalBold"/>
        <w:rPr>
          <w:color w:val="000000" w:themeColor="text1"/>
        </w:rPr>
      </w:pPr>
      <w:r w:rsidRPr="00F80E1E">
        <w:rPr>
          <w:rStyle w:val="HideTWBExt"/>
          <w:b w:val="0"/>
        </w:rPr>
        <w:t>&lt;/RepeatBlock-By&gt;</w:t>
      </w:r>
    </w:p>
    <w:p w:rsidR="00F80E1E" w:rsidRPr="00F80E1E" w:rsidP="00F80E1E" w14:paraId="52C106B2"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22AAE95" w14:textId="77777777">
      <w:pPr>
        <w:pStyle w:val="NormalBold"/>
        <w:rPr>
          <w:color w:val="000000" w:themeColor="text1"/>
        </w:rPr>
      </w:pPr>
      <w:r w:rsidRPr="00F80E1E">
        <w:rPr>
          <w:rStyle w:val="HideTWBExt"/>
          <w:b w:val="0"/>
        </w:rPr>
        <w:t>&lt;Article&gt;</w:t>
      </w:r>
      <w:r w:rsidRPr="00F80E1E">
        <w:rPr>
          <w:color w:val="000000" w:themeColor="text1"/>
        </w:rPr>
        <w:t>Artykuł 10 – ustęp 3 – litera e b (nowa)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23D5CD"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4A7874C0" w14:textId="77777777">
            <w:pPr>
              <w:rPr>
                <w:color w:val="000000" w:themeColor="text1"/>
              </w:rPr>
            </w:pPr>
          </w:p>
        </w:tc>
      </w:tr>
      <w:tr w14:paraId="649326D2"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BCDCA1B"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40CF1CDD" w14:textId="77777777">
            <w:pPr>
              <w:pStyle w:val="AmColumnHeading"/>
              <w:rPr>
                <w:color w:val="000000" w:themeColor="text1"/>
              </w:rPr>
            </w:pPr>
            <w:r w:rsidRPr="00F80E1E">
              <w:rPr>
                <w:color w:val="000000" w:themeColor="text1"/>
              </w:rPr>
              <w:t>Poprawka</w:t>
            </w:r>
          </w:p>
        </w:tc>
      </w:tr>
      <w:tr w14:paraId="7E613799"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7C452CA3" w14:textId="77777777">
            <w:pPr>
              <w:pStyle w:val="Normal6a"/>
              <w:rPr>
                <w:color w:val="000000" w:themeColor="text1"/>
              </w:rPr>
            </w:pPr>
          </w:p>
        </w:tc>
        <w:tc>
          <w:tcPr>
            <w:tcW w:w="4876" w:type="dxa"/>
            <w:tcBorders>
              <w:top w:val="nil"/>
              <w:left w:val="nil"/>
              <w:bottom w:val="nil"/>
              <w:right w:val="nil"/>
            </w:tcBorders>
          </w:tcPr>
          <w:p w:rsidR="00F80E1E" w:rsidRPr="00F80E1E" w:rsidP="00E224BD" w14:paraId="04CE6E11" w14:textId="77777777">
            <w:pPr>
              <w:pStyle w:val="Normal6a"/>
              <w:rPr>
                <w:color w:val="000000" w:themeColor="text1"/>
              </w:rPr>
            </w:pPr>
            <w:r w:rsidRPr="00F80E1E">
              <w:rPr>
                <w:b/>
                <w:i/>
                <w:color w:val="000000" w:themeColor="text1"/>
              </w:rPr>
              <w:t>eb</w:t>
            </w:r>
            <w:r w:rsidRPr="00F80E1E">
              <w:rPr>
                <w:b/>
                <w:i/>
                <w:color w:val="000000" w:themeColor="text1"/>
              </w:rPr>
              <w:t>)</w:t>
            </w:r>
            <w:r w:rsidRPr="00F80E1E">
              <w:rPr>
                <w:b/>
                <w:i/>
                <w:color w:val="000000" w:themeColor="text1"/>
              </w:rPr>
              <w:tab/>
              <w:t>wykorzystanie zasobów gospodarstwa w obiegu zamkniętym.</w:t>
            </w:r>
          </w:p>
        </w:tc>
      </w:tr>
    </w:tbl>
    <w:p w:rsidR="00F80E1E" w:rsidRPr="00F80E1E" w:rsidP="00F80E1E" w14:paraId="729ED5F9"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{RO}</w:t>
      </w:r>
      <w:r w:rsidRPr="00F80E1E">
        <w:rPr>
          <w:color w:val="000000" w:themeColor="text1"/>
        </w:rPr>
        <w:t>ro</w:t>
      </w:r>
      <w:r w:rsidRPr="00F80E1E">
        <w:rPr>
          <w:rStyle w:val="HideTWBExt"/>
        </w:rPr>
        <w:t>&lt;/Original&gt;</w:t>
      </w:r>
    </w:p>
    <w:p w:rsidR="00F80E1E" w:rsidRPr="00F80E1E" w:rsidP="00F80E1E" w14:paraId="5283B927" w14:textId="77777777">
      <w:pPr>
        <w:rPr>
          <w:color w:val="000000" w:themeColor="text1"/>
        </w:rPr>
      </w:pPr>
      <w:r w:rsidRPr="00F80E1E">
        <w:rPr>
          <w:rStyle w:val="HideTWBExt"/>
        </w:rPr>
        <w:t>&lt;/Amend&gt;</w:t>
      </w:r>
    </w:p>
    <w:p w:rsidR="00F80E1E" w:rsidRPr="00F80E1E" w:rsidP="00F80E1E" w14:paraId="0228272F" w14:textId="37547BA6">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2225</w:t>
      </w:r>
      <w:r w:rsidRPr="00F80E1E">
        <w:rPr>
          <w:rStyle w:val="HideTWBExt"/>
          <w:b w:val="0"/>
        </w:rPr>
        <w:t>&lt;/NumAm&gt;</w:t>
      </w:r>
    </w:p>
    <w:p w:rsidR="00F80E1E" w:rsidRPr="00F80E1E" w:rsidP="00F80E1E" w14:paraId="5973F35D" w14:textId="77777777">
      <w:pPr>
        <w:pStyle w:val="NormalBold"/>
        <w:rPr>
          <w:color w:val="000000" w:themeColor="text1"/>
        </w:rPr>
      </w:pPr>
      <w:r w:rsidRPr="00F80E1E">
        <w:rPr>
          <w:rStyle w:val="HideTWBExt"/>
          <w:b w:val="0"/>
        </w:rPr>
        <w:t>&lt;RepeatBlock-By&gt;&lt;Members&gt;</w:t>
      </w:r>
      <w:r w:rsidRPr="00F80E1E">
        <w:rPr>
          <w:color w:val="000000" w:themeColor="text1"/>
        </w:rPr>
        <w:t>Daniel Buda, Dan-</w:t>
      </w:r>
      <w:r w:rsidRPr="00F80E1E">
        <w:rPr>
          <w:color w:val="000000" w:themeColor="text1"/>
        </w:rPr>
        <w:t>Ştefan</w:t>
      </w:r>
      <w:r w:rsidRPr="00F80E1E">
        <w:rPr>
          <w:color w:val="000000" w:themeColor="text1"/>
        </w:rPr>
        <w:t xml:space="preserve"> </w:t>
      </w:r>
      <w:r w:rsidRPr="00F80E1E">
        <w:rPr>
          <w:color w:val="000000" w:themeColor="text1"/>
        </w:rPr>
        <w:t>Motreanu</w:t>
      </w:r>
      <w:r w:rsidRPr="00F80E1E">
        <w:rPr>
          <w:rStyle w:val="HideTWBExt"/>
          <w:b w:val="0"/>
        </w:rPr>
        <w:t>&lt;/Members&gt;</w:t>
      </w:r>
    </w:p>
    <w:p w:rsidR="00F80E1E" w:rsidRPr="00F80E1E" w:rsidP="00F80E1E" w14:paraId="504C26F4" w14:textId="77777777">
      <w:pPr>
        <w:pStyle w:val="NormalBold"/>
        <w:rPr>
          <w:color w:val="000000" w:themeColor="text1"/>
        </w:rPr>
      </w:pPr>
      <w:r w:rsidRPr="00F80E1E">
        <w:rPr>
          <w:rStyle w:val="HideTWBExt"/>
          <w:b w:val="0"/>
        </w:rPr>
        <w:t>&lt;/RepeatBlock-By&gt;</w:t>
      </w:r>
    </w:p>
    <w:p w:rsidR="00F80E1E" w:rsidRPr="00F80E1E" w:rsidP="00F80E1E" w14:paraId="147F4C44"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729D7636" w14:textId="77777777">
      <w:pPr>
        <w:pStyle w:val="NormalBold"/>
        <w:rPr>
          <w:color w:val="000000" w:themeColor="text1"/>
        </w:rPr>
      </w:pPr>
      <w:r w:rsidRPr="00F80E1E">
        <w:rPr>
          <w:rStyle w:val="HideTWBExt"/>
          <w:b w:val="0"/>
        </w:rPr>
        <w:t>&lt;Article&gt;</w:t>
      </w:r>
      <w:r w:rsidRPr="00F80E1E">
        <w:rPr>
          <w:color w:val="000000" w:themeColor="text1"/>
        </w:rPr>
        <w:t>Artykuł 10 – ustęp 3 – litera e c (nowa)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DD239B"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1DCCE796" w14:textId="77777777">
            <w:pPr>
              <w:rPr>
                <w:color w:val="000000" w:themeColor="text1"/>
              </w:rPr>
            </w:pPr>
          </w:p>
        </w:tc>
      </w:tr>
      <w:tr w14:paraId="56BCF53C"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36ABE167"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AF2FC10" w14:textId="77777777">
            <w:pPr>
              <w:pStyle w:val="AmColumnHeading"/>
              <w:rPr>
                <w:color w:val="000000" w:themeColor="text1"/>
              </w:rPr>
            </w:pPr>
            <w:r w:rsidRPr="00F80E1E">
              <w:rPr>
                <w:color w:val="000000" w:themeColor="text1"/>
              </w:rPr>
              <w:t>Poprawka</w:t>
            </w:r>
          </w:p>
        </w:tc>
      </w:tr>
      <w:tr w14:paraId="389B622E"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A18EFB7" w14:textId="77777777">
            <w:pPr>
              <w:pStyle w:val="Normal6a"/>
              <w:rPr>
                <w:color w:val="000000" w:themeColor="text1"/>
              </w:rPr>
            </w:pPr>
          </w:p>
        </w:tc>
        <w:tc>
          <w:tcPr>
            <w:tcW w:w="4876" w:type="dxa"/>
            <w:tcBorders>
              <w:top w:val="nil"/>
              <w:left w:val="nil"/>
              <w:bottom w:val="nil"/>
              <w:right w:val="nil"/>
            </w:tcBorders>
          </w:tcPr>
          <w:p w:rsidR="00F80E1E" w:rsidRPr="00F80E1E" w:rsidP="00E224BD" w14:paraId="19B10F0F" w14:textId="77777777">
            <w:pPr>
              <w:pStyle w:val="Normal6a"/>
              <w:rPr>
                <w:color w:val="000000" w:themeColor="text1"/>
              </w:rPr>
            </w:pPr>
            <w:r w:rsidRPr="00F80E1E">
              <w:rPr>
                <w:b/>
                <w:i/>
                <w:color w:val="000000" w:themeColor="text1"/>
              </w:rPr>
              <w:t>ec</w:t>
            </w:r>
            <w:r w:rsidRPr="00F80E1E">
              <w:rPr>
                <w:b/>
                <w:i/>
                <w:color w:val="000000" w:themeColor="text1"/>
              </w:rPr>
              <w:t>)</w:t>
            </w:r>
            <w:r w:rsidRPr="00F80E1E">
              <w:rPr>
                <w:b/>
                <w:i/>
                <w:color w:val="000000" w:themeColor="text1"/>
              </w:rPr>
              <w:tab/>
              <w:t>wykorzystanie technologii cyfrowych i innowacyjnych, takich jak robotyka lub rolnictwo precyzyjne;</w:t>
            </w:r>
          </w:p>
        </w:tc>
      </w:tr>
    </w:tbl>
    <w:p w:rsidR="00F80E1E" w:rsidRPr="00F80E1E" w:rsidP="00F80E1E" w14:paraId="3C124D3D"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{RO}</w:t>
      </w:r>
      <w:r w:rsidRPr="00F80E1E">
        <w:rPr>
          <w:color w:val="000000" w:themeColor="text1"/>
        </w:rPr>
        <w:t>ro</w:t>
      </w:r>
      <w:r w:rsidRPr="00F80E1E">
        <w:rPr>
          <w:rStyle w:val="HideTWBExt"/>
        </w:rPr>
        <w:t>&lt;/Original&gt;</w:t>
      </w:r>
    </w:p>
    <w:p w:rsidR="00F80E1E" w:rsidRPr="00F80E1E" w:rsidP="00F80E1E" w14:paraId="2529DE6D" w14:textId="77777777">
      <w:pPr>
        <w:rPr>
          <w:color w:val="000000" w:themeColor="text1"/>
        </w:rPr>
      </w:pPr>
      <w:r w:rsidRPr="00F80E1E">
        <w:rPr>
          <w:rStyle w:val="HideTWBExt"/>
        </w:rPr>
        <w:t>&lt;/Amend&gt;</w:t>
      </w:r>
    </w:p>
    <w:p w:rsidR="00F80E1E" w:rsidRPr="00F80E1E" w:rsidP="00F80E1E" w14:paraId="5DFF48C7" w14:textId="279625DB">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2226</w:t>
      </w:r>
      <w:r w:rsidRPr="00F80E1E">
        <w:rPr>
          <w:rStyle w:val="HideTWBExt"/>
          <w:b w:val="0"/>
        </w:rPr>
        <w:t>&lt;/NumAm&gt;</w:t>
      </w:r>
    </w:p>
    <w:p w:rsidR="00F80E1E" w:rsidRPr="00F80E1E" w:rsidP="00F80E1E" w14:paraId="2597D722" w14:textId="77777777">
      <w:pPr>
        <w:pStyle w:val="NormalBold"/>
        <w:rPr>
          <w:color w:val="000000" w:themeColor="text1"/>
        </w:rPr>
      </w:pPr>
      <w:r w:rsidRPr="00F80E1E">
        <w:rPr>
          <w:rStyle w:val="HideTWBExt"/>
          <w:b w:val="0"/>
        </w:rPr>
        <w:t>&lt;RepeatBlock-By&gt;&lt;Members&gt;</w:t>
      </w:r>
      <w:r w:rsidRPr="00F80E1E">
        <w:rPr>
          <w:color w:val="000000" w:themeColor="text1"/>
        </w:rPr>
        <w:t>Daniel Buda, Dan-</w:t>
      </w:r>
      <w:r w:rsidRPr="00F80E1E">
        <w:rPr>
          <w:color w:val="000000" w:themeColor="text1"/>
        </w:rPr>
        <w:t>Ştefan</w:t>
      </w:r>
      <w:r w:rsidRPr="00F80E1E">
        <w:rPr>
          <w:color w:val="000000" w:themeColor="text1"/>
        </w:rPr>
        <w:t xml:space="preserve"> </w:t>
      </w:r>
      <w:r w:rsidRPr="00F80E1E">
        <w:rPr>
          <w:color w:val="000000" w:themeColor="text1"/>
        </w:rPr>
        <w:t>Motreanu</w:t>
      </w:r>
      <w:r w:rsidRPr="00F80E1E">
        <w:rPr>
          <w:rStyle w:val="HideTWBExt"/>
          <w:b w:val="0"/>
        </w:rPr>
        <w:t>&lt;/Members&gt;</w:t>
      </w:r>
    </w:p>
    <w:p w:rsidR="00F80E1E" w:rsidRPr="00F80E1E" w:rsidP="00F80E1E" w14:paraId="4D24E8DA" w14:textId="77777777">
      <w:pPr>
        <w:pStyle w:val="NormalBold"/>
        <w:rPr>
          <w:color w:val="000000" w:themeColor="text1"/>
        </w:rPr>
      </w:pPr>
      <w:r w:rsidRPr="00F80E1E">
        <w:rPr>
          <w:rStyle w:val="HideTWBExt"/>
          <w:b w:val="0"/>
        </w:rPr>
        <w:t>&lt;/RepeatBlock-By&gt;</w:t>
      </w:r>
    </w:p>
    <w:p w:rsidR="00F80E1E" w:rsidRPr="00F80E1E" w:rsidP="00F80E1E" w14:paraId="1C05C133"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23D17860" w14:textId="77777777">
      <w:pPr>
        <w:pStyle w:val="NormalBold"/>
        <w:rPr>
          <w:color w:val="000000" w:themeColor="text1"/>
        </w:rPr>
      </w:pPr>
      <w:r w:rsidRPr="00F80E1E">
        <w:rPr>
          <w:rStyle w:val="HideTWBExt"/>
          <w:b w:val="0"/>
        </w:rPr>
        <w:t>&lt;Article&gt;</w:t>
      </w:r>
      <w:r w:rsidRPr="00F80E1E">
        <w:rPr>
          <w:color w:val="000000" w:themeColor="text1"/>
        </w:rPr>
        <w:t>Artykuł 10 – ustęp 3 – litera e d (nowa)</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CAC4BD"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603D337" w14:textId="77777777">
            <w:pPr>
              <w:rPr>
                <w:color w:val="000000" w:themeColor="text1"/>
              </w:rPr>
            </w:pPr>
          </w:p>
        </w:tc>
      </w:tr>
      <w:tr w14:paraId="59D9C5B8"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3CEA65BF"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74E171F" w14:textId="77777777">
            <w:pPr>
              <w:pStyle w:val="AmColumnHeading"/>
              <w:rPr>
                <w:color w:val="000000" w:themeColor="text1"/>
              </w:rPr>
            </w:pPr>
            <w:r w:rsidRPr="00F80E1E">
              <w:rPr>
                <w:color w:val="000000" w:themeColor="text1"/>
              </w:rPr>
              <w:t>Poprawka</w:t>
            </w:r>
          </w:p>
        </w:tc>
      </w:tr>
      <w:tr w14:paraId="442B96F5"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2830C4C" w14:textId="77777777">
            <w:pPr>
              <w:pStyle w:val="Normal6a"/>
              <w:rPr>
                <w:color w:val="000000" w:themeColor="text1"/>
              </w:rPr>
            </w:pPr>
          </w:p>
        </w:tc>
        <w:tc>
          <w:tcPr>
            <w:tcW w:w="4876" w:type="dxa"/>
            <w:tcBorders>
              <w:top w:val="nil"/>
              <w:left w:val="nil"/>
              <w:bottom w:val="nil"/>
              <w:right w:val="nil"/>
            </w:tcBorders>
          </w:tcPr>
          <w:p w:rsidR="00F80E1E" w:rsidRPr="00F80E1E" w:rsidP="00E224BD" w14:paraId="487B7B07" w14:textId="77777777">
            <w:pPr>
              <w:pStyle w:val="Normal6a"/>
              <w:rPr>
                <w:color w:val="000000" w:themeColor="text1"/>
              </w:rPr>
            </w:pPr>
            <w:r w:rsidRPr="00F80E1E">
              <w:rPr>
                <w:b/>
                <w:i/>
                <w:color w:val="000000" w:themeColor="text1"/>
              </w:rPr>
              <w:t>ed</w:t>
            </w:r>
            <w:r w:rsidRPr="00F80E1E">
              <w:rPr>
                <w:b/>
                <w:i/>
                <w:color w:val="000000" w:themeColor="text1"/>
              </w:rPr>
              <w:t>)</w:t>
            </w:r>
            <w:r w:rsidRPr="00F80E1E">
              <w:rPr>
                <w:b/>
                <w:i/>
                <w:color w:val="000000" w:themeColor="text1"/>
              </w:rPr>
              <w:tab/>
              <w:t>inne cele określone przez państwa członkowskie na poziomie krajowym lub regionalnym, które przyczyniają się do autonomii strategicznej Unii w zakresie dostaw żywności i bezpieczeństwa żywnościowego.</w:t>
            </w:r>
          </w:p>
        </w:tc>
      </w:tr>
    </w:tbl>
    <w:p w:rsidR="00F80E1E" w:rsidRPr="00F80E1E" w:rsidP="00F80E1E" w14:paraId="574AFF8E"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{RO}</w:t>
      </w:r>
      <w:r w:rsidRPr="00F80E1E">
        <w:rPr>
          <w:color w:val="000000" w:themeColor="text1"/>
        </w:rPr>
        <w:t>ro</w:t>
      </w:r>
      <w:r w:rsidRPr="00F80E1E">
        <w:rPr>
          <w:rStyle w:val="HideTWBExt"/>
        </w:rPr>
        <w:t>&lt;/Original&gt;</w:t>
      </w:r>
    </w:p>
    <w:p w:rsidR="00F80E1E" w:rsidRPr="00F80E1E" w:rsidP="00F80E1E" w14:paraId="733AE085" w14:textId="77777777">
      <w:pPr>
        <w:rPr>
          <w:color w:val="000000" w:themeColor="text1"/>
        </w:rPr>
      </w:pPr>
      <w:r w:rsidRPr="00F80E1E">
        <w:rPr>
          <w:rStyle w:val="HideTWBExt"/>
        </w:rPr>
        <w:t>&lt;/Amend&gt;</w:t>
      </w:r>
    </w:p>
    <w:p w:rsidR="00F80E1E" w:rsidRPr="00F80E1E" w:rsidP="00F80E1E" w14:paraId="60EC2742" w14:textId="49D3978A">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2227</w:t>
      </w:r>
      <w:r w:rsidRPr="00F80E1E">
        <w:rPr>
          <w:rStyle w:val="HideTWBExt"/>
          <w:b w:val="0"/>
        </w:rPr>
        <w:t>&lt;/NumAm&gt;</w:t>
      </w:r>
    </w:p>
    <w:p w:rsidR="00F80E1E" w:rsidRPr="00F80E1E" w:rsidP="00F80E1E" w14:paraId="5EAAFE8B" w14:textId="77777777">
      <w:pPr>
        <w:pStyle w:val="NormalBold"/>
        <w:rPr>
          <w:color w:val="000000" w:themeColor="text1"/>
        </w:rPr>
      </w:pPr>
      <w:r w:rsidRPr="00F80E1E">
        <w:rPr>
          <w:rStyle w:val="HideTWBExt"/>
          <w:b w:val="0"/>
        </w:rPr>
        <w:t>&lt;RepeatBlock-By&gt;&lt;Members&gt;</w:t>
      </w:r>
      <w:r w:rsidRPr="00F80E1E">
        <w:rPr>
          <w:color w:val="000000" w:themeColor="text1"/>
        </w:rPr>
        <w:t>Eric</w:t>
      </w:r>
      <w:r w:rsidRPr="00F80E1E">
        <w:rPr>
          <w:color w:val="000000" w:themeColor="text1"/>
        </w:rPr>
        <w:t xml:space="preserve"> </w:t>
      </w:r>
      <w:r w:rsidRPr="00F80E1E">
        <w:rPr>
          <w:color w:val="000000" w:themeColor="text1"/>
        </w:rPr>
        <w:t>Sargiacomo</w:t>
      </w:r>
      <w:r w:rsidRPr="00F80E1E">
        <w:rPr>
          <w:color w:val="000000" w:themeColor="text1"/>
        </w:rPr>
        <w:t>, Claire Fita</w:t>
      </w:r>
      <w:r w:rsidRPr="00F80E1E">
        <w:rPr>
          <w:rStyle w:val="HideTWBExt"/>
          <w:b w:val="0"/>
        </w:rPr>
        <w:t>&lt;/Members&gt;</w:t>
      </w:r>
    </w:p>
    <w:p w:rsidR="00F80E1E" w:rsidRPr="00F80E1E" w:rsidP="00F80E1E" w14:paraId="60F40617" w14:textId="77777777">
      <w:pPr>
        <w:pStyle w:val="NormalBold"/>
        <w:rPr>
          <w:color w:val="000000" w:themeColor="text1"/>
        </w:rPr>
      </w:pPr>
      <w:r w:rsidRPr="00F80E1E">
        <w:rPr>
          <w:rStyle w:val="HideTWBExt"/>
          <w:b w:val="0"/>
        </w:rPr>
        <w:t>&lt;/RepeatBlock-By&gt;</w:t>
      </w:r>
    </w:p>
    <w:p w:rsidR="00F80E1E" w:rsidRPr="00F80E1E" w:rsidP="00F80E1E" w14:paraId="0C9A9A44"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221CEA7D" w14:textId="77777777">
      <w:pPr>
        <w:pStyle w:val="NormalBold"/>
        <w:rPr>
          <w:color w:val="000000" w:themeColor="text1"/>
        </w:rPr>
      </w:pPr>
      <w:r w:rsidRPr="00F80E1E">
        <w:rPr>
          <w:rStyle w:val="HideTWBExt"/>
          <w:b w:val="0"/>
        </w:rPr>
        <w:t>&lt;Article&gt;</w:t>
      </w:r>
      <w:r w:rsidRPr="00F80E1E">
        <w:rPr>
          <w:color w:val="000000" w:themeColor="text1"/>
        </w:rPr>
        <w:t>Artykuł 10 – ustęp 3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74C55C"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4A5C7156" w14:textId="77777777">
            <w:pPr>
              <w:rPr>
                <w:color w:val="000000" w:themeColor="text1"/>
              </w:rPr>
            </w:pPr>
          </w:p>
        </w:tc>
      </w:tr>
      <w:tr w14:paraId="04DCD93D"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35C44173"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450FA940" w14:textId="77777777">
            <w:pPr>
              <w:pStyle w:val="AmColumnHeading"/>
              <w:rPr>
                <w:color w:val="000000" w:themeColor="text1"/>
              </w:rPr>
            </w:pPr>
            <w:r w:rsidRPr="00F80E1E">
              <w:rPr>
                <w:color w:val="000000" w:themeColor="text1"/>
              </w:rPr>
              <w:t>Poprawka</w:t>
            </w:r>
          </w:p>
        </w:tc>
      </w:tr>
      <w:tr w14:paraId="09398A92"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786BC99" w14:textId="77777777">
            <w:pPr>
              <w:pStyle w:val="Normal6a"/>
              <w:rPr>
                <w:color w:val="000000" w:themeColor="text1"/>
              </w:rPr>
            </w:pPr>
          </w:p>
        </w:tc>
        <w:tc>
          <w:tcPr>
            <w:tcW w:w="4876" w:type="dxa"/>
            <w:tcBorders>
              <w:top w:val="nil"/>
              <w:left w:val="nil"/>
              <w:bottom w:val="nil"/>
              <w:right w:val="nil"/>
            </w:tcBorders>
          </w:tcPr>
          <w:p w:rsidR="00F80E1E" w:rsidRPr="00F80E1E" w:rsidP="00E224BD" w14:paraId="76FDFF56" w14:textId="77777777">
            <w:pPr>
              <w:pStyle w:val="Normal6a"/>
              <w:rPr>
                <w:color w:val="000000" w:themeColor="text1"/>
              </w:rPr>
            </w:pPr>
            <w:r w:rsidRPr="00F80E1E">
              <w:rPr>
                <w:b/>
                <w:i/>
                <w:color w:val="000000" w:themeColor="text1"/>
              </w:rPr>
              <w:t>3a.</w:t>
            </w:r>
            <w:r w:rsidRPr="00F80E1E">
              <w:rPr>
                <w:b/>
                <w:i/>
                <w:color w:val="000000" w:themeColor="text1"/>
              </w:rPr>
              <w:tab/>
              <w:t>Przy wyborze i zatwierdzaniu zobowiązań w dziedzinie zarządzania państwa członkowskie nadają pierwszeństwo systemom rolniczym przyczyniającym się do realizacji obszarów priorytetowych wymienionych w art. 4 ust. 1, w tym rolnictwu ekologicznemu, o którym mowa w lit. e). Kryteria ustalania pierwszeństwa są obowiązkowe i znajdują odzwierciedlenie w metodyce punktacji, ze szczególnym uwzględnieniem zobowiązań opartych na podejściu obejmującym całe gospodarstwo. W przypadku gdy przydział środków finansowych na zobowiązania w dziedzinie zarządzania nie pozwala na wsparcie wszystkich kwalifikujących się wniosków, państwa członkowskie stosują obiektywne kryteria ustalania pierwszeństwa, przyznając pierwszeństwo systemom wymienionym w art. 4 ust. 1, w tym rolnictwu ekologicznemu.</w:t>
            </w:r>
          </w:p>
        </w:tc>
      </w:tr>
    </w:tbl>
    <w:p w:rsidR="00F80E1E" w:rsidRPr="00F80E1E" w:rsidP="00F80E1E" w14:paraId="7F85AE1F"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4675C61C"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2F3DFAE9" w14:textId="77777777">
      <w:pPr>
        <w:pStyle w:val="AmJustText"/>
        <w:rPr>
          <w:color w:val="000000" w:themeColor="text1"/>
        </w:rPr>
      </w:pPr>
      <w:r w:rsidRPr="00F80E1E">
        <w:rPr>
          <w:color w:val="000000" w:themeColor="text1"/>
        </w:rPr>
        <w:t>Podejście to opiera się na zapewnieniu sprawiedliwego traktowania rolnictwa ekologicznego i uniknięciu sytuacji, w której system ten znalazłby się w niekorzystnej sytuacji finansowej w porównaniu z programami wsparcia opartymi na pojedynczych praktykach, tymczasowych zobowiązaniach lub niewystarczająco zdefiniowanych podejściach. Pojedyncze praktyki mogą być wspierane w ramach WPR, jednak zachęty finansowe powinny być proporcjonalne do poziomu wysiłków i osiąganych korzyści dla środowiska.</w:t>
      </w:r>
    </w:p>
    <w:p w:rsidR="00F80E1E" w:rsidRPr="00F80E1E" w:rsidP="00F80E1E" w14:paraId="77CF9535" w14:textId="77777777">
      <w:pPr>
        <w:rPr>
          <w:color w:val="000000" w:themeColor="text1"/>
        </w:rPr>
      </w:pPr>
      <w:r w:rsidRPr="00F80E1E">
        <w:rPr>
          <w:rStyle w:val="HideTWBExt"/>
        </w:rPr>
        <w:t>&lt;/Amend&gt;</w:t>
      </w:r>
    </w:p>
    <w:p w:rsidR="00F80E1E" w:rsidRPr="00F80E1E" w:rsidP="00F80E1E" w14:paraId="0DA472E2" w14:textId="46C1BF3C">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2228</w:t>
      </w:r>
      <w:r w:rsidRPr="00F80E1E">
        <w:rPr>
          <w:rStyle w:val="HideTWBExt"/>
          <w:b w:val="0"/>
        </w:rPr>
        <w:t>&lt;/NumAm&gt;</w:t>
      </w:r>
    </w:p>
    <w:p w:rsidR="00F80E1E" w:rsidRPr="00F80E1E" w:rsidP="00F80E1E" w14:paraId="78D80D55" w14:textId="77777777">
      <w:pPr>
        <w:pStyle w:val="NormalBold"/>
        <w:rPr>
          <w:color w:val="000000" w:themeColor="text1"/>
        </w:rPr>
      </w:pPr>
      <w:r w:rsidRPr="00F80E1E">
        <w:rPr>
          <w:rStyle w:val="HideTWBExt"/>
          <w:b w:val="0"/>
        </w:rPr>
        <w:t>&lt;RepeatBlock-By&gt;&lt;Members&gt;</w:t>
      </w:r>
      <w:r w:rsidRPr="00F80E1E">
        <w:rPr>
          <w:color w:val="000000" w:themeColor="text1"/>
        </w:rPr>
        <w:t>Thomas Waitz</w:t>
      </w:r>
      <w:r w:rsidRPr="00F80E1E">
        <w:rPr>
          <w:rStyle w:val="HideTWBExt"/>
          <w:b w:val="0"/>
        </w:rPr>
        <w:t>&lt;/Members&gt;</w:t>
      </w:r>
    </w:p>
    <w:p w:rsidR="00F80E1E" w:rsidRPr="00F80E1E" w:rsidP="00F80E1E" w14:paraId="13846FCA" w14:textId="77777777">
      <w:pPr>
        <w:rPr>
          <w:color w:val="000000" w:themeColor="text1"/>
        </w:rPr>
      </w:pPr>
      <w:r w:rsidRPr="00F80E1E">
        <w:rPr>
          <w:rStyle w:val="HideTWBExt"/>
        </w:rPr>
        <w:t>&lt;AuNomDe&gt;</w:t>
      </w:r>
      <w:r w:rsidRPr="00F80E1E">
        <w:rPr>
          <w:rStyle w:val="HideTWBInt"/>
        </w:rPr>
        <w:t>{Verts/ALE}</w:t>
      </w:r>
      <w:r w:rsidRPr="00F80E1E">
        <w:rPr>
          <w:color w:val="000000" w:themeColor="text1"/>
        </w:rPr>
        <w:t xml:space="preserve">w imieniu grupy </w:t>
      </w:r>
      <w:r w:rsidRPr="00F80E1E">
        <w:rPr>
          <w:color w:val="000000" w:themeColor="text1"/>
        </w:rPr>
        <w:t>Verts</w:t>
      </w:r>
      <w:r w:rsidRPr="00F80E1E">
        <w:rPr>
          <w:color w:val="000000" w:themeColor="text1"/>
        </w:rPr>
        <w:t>/ALE</w:t>
      </w:r>
      <w:r w:rsidRPr="00F80E1E">
        <w:rPr>
          <w:rStyle w:val="HideTWBExt"/>
        </w:rPr>
        <w:t>&lt;/AuNomDe&gt;</w:t>
      </w:r>
    </w:p>
    <w:p w:rsidR="00F80E1E" w:rsidRPr="00F80E1E" w:rsidP="00F80E1E" w14:paraId="5AC1603D" w14:textId="77777777">
      <w:pPr>
        <w:pStyle w:val="NormalBold"/>
        <w:rPr>
          <w:color w:val="000000" w:themeColor="text1"/>
        </w:rPr>
      </w:pPr>
      <w:r w:rsidRPr="00F80E1E">
        <w:rPr>
          <w:rStyle w:val="HideTWBExt"/>
          <w:b w:val="0"/>
        </w:rPr>
        <w:t>&lt;/RepeatBlock-By&gt;</w:t>
      </w:r>
    </w:p>
    <w:p w:rsidR="00F80E1E" w:rsidRPr="00F80E1E" w:rsidP="00F80E1E" w14:paraId="4795E56B"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C8F0ADE" w14:textId="77777777">
      <w:pPr>
        <w:pStyle w:val="NormalBold"/>
        <w:rPr>
          <w:color w:val="000000" w:themeColor="text1"/>
        </w:rPr>
      </w:pPr>
      <w:r w:rsidRPr="00F80E1E">
        <w:rPr>
          <w:rStyle w:val="HideTWBExt"/>
          <w:b w:val="0"/>
        </w:rPr>
        <w:t>&lt;Article&gt;</w:t>
      </w:r>
      <w:r w:rsidRPr="00F80E1E">
        <w:rPr>
          <w:color w:val="000000" w:themeColor="text1"/>
        </w:rPr>
        <w:t>Artykuł 10 – ustęp 3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0D95AD"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76A0CE0C" w14:textId="77777777">
            <w:pPr>
              <w:rPr>
                <w:color w:val="000000" w:themeColor="text1"/>
              </w:rPr>
            </w:pPr>
          </w:p>
        </w:tc>
      </w:tr>
      <w:tr w14:paraId="4B226F6D"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2E33D64E"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15B13A9E" w14:textId="77777777">
            <w:pPr>
              <w:pStyle w:val="AmColumnHeading"/>
              <w:rPr>
                <w:color w:val="000000" w:themeColor="text1"/>
              </w:rPr>
            </w:pPr>
            <w:r w:rsidRPr="00F80E1E">
              <w:rPr>
                <w:color w:val="000000" w:themeColor="text1"/>
              </w:rPr>
              <w:t>Poprawka</w:t>
            </w:r>
          </w:p>
        </w:tc>
      </w:tr>
      <w:tr w14:paraId="4E8210A6"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3199300" w14:textId="77777777">
            <w:pPr>
              <w:pStyle w:val="Normal6a"/>
              <w:rPr>
                <w:color w:val="000000" w:themeColor="text1"/>
              </w:rPr>
            </w:pPr>
          </w:p>
        </w:tc>
        <w:tc>
          <w:tcPr>
            <w:tcW w:w="4876" w:type="dxa"/>
            <w:tcBorders>
              <w:top w:val="nil"/>
              <w:left w:val="nil"/>
              <w:bottom w:val="nil"/>
              <w:right w:val="nil"/>
            </w:tcBorders>
          </w:tcPr>
          <w:p w:rsidR="00F80E1E" w:rsidRPr="00F80E1E" w:rsidP="00E224BD" w14:paraId="072917C8" w14:textId="77777777">
            <w:pPr>
              <w:pStyle w:val="Normal6a"/>
              <w:rPr>
                <w:color w:val="000000" w:themeColor="text1"/>
              </w:rPr>
            </w:pPr>
            <w:r w:rsidRPr="00F80E1E">
              <w:rPr>
                <w:b/>
                <w:i/>
                <w:color w:val="000000" w:themeColor="text1"/>
              </w:rPr>
              <w:t>3a.</w:t>
            </w:r>
            <w:r w:rsidRPr="00F80E1E">
              <w:rPr>
                <w:b/>
                <w:i/>
                <w:color w:val="000000" w:themeColor="text1"/>
              </w:rPr>
              <w:tab/>
              <w:t>Przy wyborze i zatwierdzaniu zobowiązań w dziedzinie zarządzania państwa członkowskie nadają pierwszeństwo systemom rolniczym przyczyniającym się do realizacji obszarów priorytetowych wymienionych w art. 4 ust. 1, w tym rolnictwu ekologicznemu, o którym mowa w lit. e). Kryteria ustalania pierwszeństwa są obowiązkowe i znajdują odzwierciedlenie w metodyce punktacji. W przypadku gdy przydział środków finansowych na zobowiązania w dziedzinie zarządzania nie pozwala na wsparcie wszystkich kwalifikujących się wniosków, państwa członkowskie stosują obiektywne kryteria ustalania pierwszeństwa, przyznając pierwszeństwo systemom wymienionym w art. 4 ust. 1, w tym rolnictwu ekologicznemu.</w:t>
            </w:r>
          </w:p>
        </w:tc>
      </w:tr>
    </w:tbl>
    <w:p w:rsidR="00F80E1E" w:rsidRPr="00F80E1E" w:rsidP="00F80E1E" w14:paraId="6EC59B97"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2DEEE4F8" w14:textId="77777777">
      <w:pPr>
        <w:rPr>
          <w:color w:val="000000" w:themeColor="text1"/>
        </w:rPr>
      </w:pPr>
      <w:r w:rsidRPr="00F80E1E">
        <w:rPr>
          <w:rStyle w:val="HideTWBExt"/>
        </w:rPr>
        <w:t>&lt;/Amend&gt;</w:t>
      </w:r>
    </w:p>
    <w:p w:rsidR="00F80E1E" w:rsidRPr="00F80E1E" w:rsidP="00F80E1E" w14:paraId="0BD8F19A" w14:textId="46A22D99">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2229</w:t>
      </w:r>
      <w:r w:rsidRPr="00F80E1E">
        <w:rPr>
          <w:rStyle w:val="HideTWBExt"/>
          <w:b w:val="0"/>
        </w:rPr>
        <w:t>&lt;/NumAm&gt;</w:t>
      </w:r>
    </w:p>
    <w:p w:rsidR="00F80E1E" w:rsidRPr="00F80E1E" w:rsidP="00F80E1E" w14:paraId="1CB95DA4" w14:textId="77777777">
      <w:pPr>
        <w:pStyle w:val="NormalBold"/>
        <w:rPr>
          <w:color w:val="000000" w:themeColor="text1"/>
        </w:rPr>
      </w:pPr>
      <w:r w:rsidRPr="00F80E1E">
        <w:rPr>
          <w:rStyle w:val="HideTWBExt"/>
          <w:b w:val="0"/>
        </w:rPr>
        <w:t>&lt;RepeatBlock-By&gt;&lt;Members&gt;</w:t>
      </w:r>
      <w:r w:rsidRPr="00F80E1E">
        <w:rPr>
          <w:color w:val="000000" w:themeColor="text1"/>
        </w:rPr>
        <w:t xml:space="preserve">Maria </w:t>
      </w:r>
      <w:r w:rsidRPr="00F80E1E">
        <w:rPr>
          <w:color w:val="000000" w:themeColor="text1"/>
        </w:rPr>
        <w:t>Noichl</w:t>
      </w:r>
      <w:r w:rsidRPr="00F80E1E">
        <w:rPr>
          <w:rStyle w:val="HideTWBExt"/>
          <w:b w:val="0"/>
        </w:rPr>
        <w:t>&lt;/Members&gt;</w:t>
      </w:r>
    </w:p>
    <w:p w:rsidR="00F80E1E" w:rsidRPr="00F80E1E" w:rsidP="00F80E1E" w14:paraId="0E4A1501" w14:textId="77777777">
      <w:pPr>
        <w:pStyle w:val="NormalBold"/>
        <w:rPr>
          <w:color w:val="000000" w:themeColor="text1"/>
        </w:rPr>
      </w:pPr>
      <w:r w:rsidRPr="00F80E1E">
        <w:rPr>
          <w:rStyle w:val="HideTWBExt"/>
          <w:b w:val="0"/>
        </w:rPr>
        <w:t>&lt;/RepeatBlock-By&gt;</w:t>
      </w:r>
    </w:p>
    <w:p w:rsidR="00F80E1E" w:rsidRPr="00F80E1E" w:rsidP="00F80E1E" w14:paraId="4B147239"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6A6ECAA6" w14:textId="77777777">
      <w:pPr>
        <w:pStyle w:val="NormalBold"/>
        <w:rPr>
          <w:color w:val="000000" w:themeColor="text1"/>
        </w:rPr>
      </w:pPr>
      <w:r w:rsidRPr="00F80E1E">
        <w:rPr>
          <w:rStyle w:val="HideTWBExt"/>
          <w:b w:val="0"/>
        </w:rPr>
        <w:t>&lt;Article&gt;</w:t>
      </w:r>
      <w:r w:rsidRPr="00F80E1E">
        <w:rPr>
          <w:color w:val="000000" w:themeColor="text1"/>
        </w:rPr>
        <w:t>Artykuł 10 – ustęp 3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78927C"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7612942" w14:textId="77777777">
            <w:pPr>
              <w:rPr>
                <w:color w:val="000000" w:themeColor="text1"/>
              </w:rPr>
            </w:pPr>
          </w:p>
        </w:tc>
      </w:tr>
      <w:tr w14:paraId="0002657C"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D9859CB"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8B983CE" w14:textId="77777777">
            <w:pPr>
              <w:pStyle w:val="AmColumnHeading"/>
              <w:rPr>
                <w:color w:val="000000" w:themeColor="text1"/>
              </w:rPr>
            </w:pPr>
            <w:r w:rsidRPr="00F80E1E">
              <w:rPr>
                <w:color w:val="000000" w:themeColor="text1"/>
              </w:rPr>
              <w:t>Poprawka</w:t>
            </w:r>
          </w:p>
        </w:tc>
      </w:tr>
      <w:tr w14:paraId="085AFEB5"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76FBEC08" w14:textId="77777777">
            <w:pPr>
              <w:pStyle w:val="Normal6a"/>
              <w:rPr>
                <w:color w:val="000000" w:themeColor="text1"/>
              </w:rPr>
            </w:pPr>
          </w:p>
        </w:tc>
        <w:tc>
          <w:tcPr>
            <w:tcW w:w="4876" w:type="dxa"/>
            <w:tcBorders>
              <w:top w:val="nil"/>
              <w:left w:val="nil"/>
              <w:bottom w:val="nil"/>
              <w:right w:val="nil"/>
            </w:tcBorders>
          </w:tcPr>
          <w:p w:rsidR="00F80E1E" w:rsidRPr="00F80E1E" w:rsidP="00E224BD" w14:paraId="399AF2A2" w14:textId="77777777">
            <w:pPr>
              <w:pStyle w:val="Normal6a"/>
              <w:rPr>
                <w:color w:val="000000" w:themeColor="text1"/>
              </w:rPr>
            </w:pPr>
            <w:r w:rsidRPr="00F80E1E">
              <w:rPr>
                <w:b/>
                <w:i/>
                <w:color w:val="000000" w:themeColor="text1"/>
              </w:rPr>
              <w:t>3a.</w:t>
            </w:r>
            <w:r w:rsidRPr="00F80E1E">
              <w:rPr>
                <w:b/>
                <w:i/>
                <w:color w:val="000000" w:themeColor="text1"/>
              </w:rPr>
              <w:tab/>
              <w:t>Co najmniej 43 % środków przydzielonych zgodnie z art. 10 ust. 2 lit. a) pkt (ii) [wniosku dotyczącego PKR] przeznacza się na działania rolno-środowiskowo-klimatyczne, o których mowa w art. 10. W ramach tej alokacji co najmniej 15 % przeznacza się na działania służące wspieraniu zdrowia i dobrostanu zwierząt.</w:t>
            </w:r>
          </w:p>
        </w:tc>
      </w:tr>
    </w:tbl>
    <w:p w:rsidR="00F80E1E" w:rsidRPr="00F80E1E" w:rsidP="00F80E1E" w14:paraId="25EA0EAB"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{DE}</w:t>
      </w:r>
      <w:r w:rsidRPr="00F80E1E">
        <w:rPr>
          <w:color w:val="000000" w:themeColor="text1"/>
        </w:rPr>
        <w:t>de</w:t>
      </w:r>
      <w:r w:rsidRPr="00F80E1E">
        <w:rPr>
          <w:rStyle w:val="HideTWBExt"/>
        </w:rPr>
        <w:t>&lt;/Original&gt;</w:t>
      </w:r>
    </w:p>
    <w:p w:rsidR="00F80E1E" w:rsidRPr="00F80E1E" w:rsidP="00F80E1E" w14:paraId="1F417058" w14:textId="77777777">
      <w:pPr>
        <w:rPr>
          <w:color w:val="000000" w:themeColor="text1"/>
        </w:rPr>
      </w:pPr>
      <w:r w:rsidRPr="00F80E1E">
        <w:rPr>
          <w:rStyle w:val="HideTWBExt"/>
        </w:rPr>
        <w:t>&lt;/Amend&gt;</w:t>
      </w:r>
    </w:p>
    <w:p w:rsidR="00F80E1E" w:rsidRPr="00F80E1E" w:rsidP="00F80E1E" w14:paraId="089E45E5" w14:textId="09432BC6">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2230</w:t>
      </w:r>
      <w:r w:rsidRPr="00F80E1E">
        <w:rPr>
          <w:rStyle w:val="HideTWBExt"/>
          <w:b w:val="0"/>
        </w:rPr>
        <w:t>&lt;/NumAm&gt;</w:t>
      </w:r>
    </w:p>
    <w:p w:rsidR="00F80E1E" w:rsidRPr="00F80E1E" w:rsidP="00F80E1E" w14:paraId="3AEC209B" w14:textId="77777777">
      <w:pPr>
        <w:pStyle w:val="NormalBold"/>
        <w:rPr>
          <w:color w:val="000000" w:themeColor="text1"/>
        </w:rPr>
      </w:pPr>
      <w:r w:rsidRPr="00F80E1E">
        <w:rPr>
          <w:rStyle w:val="HideTWBExt"/>
          <w:b w:val="0"/>
        </w:rPr>
        <w:t>&lt;RepeatBlock-By&gt;&lt;Members&gt;</w:t>
      </w:r>
      <w:r w:rsidRPr="00F80E1E">
        <w:rPr>
          <w:color w:val="000000" w:themeColor="text1"/>
        </w:rPr>
        <w:t xml:space="preserve">Valentina </w:t>
      </w:r>
      <w:r w:rsidRPr="00F80E1E">
        <w:rPr>
          <w:color w:val="000000" w:themeColor="text1"/>
        </w:rPr>
        <w:t>Palmisano</w:t>
      </w:r>
      <w:r w:rsidRPr="00F80E1E">
        <w:rPr>
          <w:color w:val="000000" w:themeColor="text1"/>
        </w:rPr>
        <w:t xml:space="preserve">, Dario </w:t>
      </w:r>
      <w:r w:rsidRPr="00F80E1E">
        <w:rPr>
          <w:color w:val="000000" w:themeColor="text1"/>
        </w:rPr>
        <w:t>Tamburrano</w:t>
      </w:r>
      <w:r w:rsidRPr="00F80E1E">
        <w:rPr>
          <w:color w:val="000000" w:themeColor="text1"/>
        </w:rPr>
        <w:t xml:space="preserve">, Sebastian </w:t>
      </w:r>
      <w:r w:rsidRPr="00F80E1E">
        <w:rPr>
          <w:color w:val="000000" w:themeColor="text1"/>
        </w:rPr>
        <w:t>Everding</w:t>
      </w:r>
      <w:r w:rsidRPr="00F80E1E">
        <w:rPr>
          <w:rStyle w:val="HideTWBExt"/>
          <w:b w:val="0"/>
        </w:rPr>
        <w:t>&lt;/Members&gt;</w:t>
      </w:r>
    </w:p>
    <w:p w:rsidR="00F80E1E" w:rsidRPr="00F80E1E" w:rsidP="00F80E1E" w14:paraId="0FABBFEA" w14:textId="77777777">
      <w:pPr>
        <w:pStyle w:val="NormalBold"/>
        <w:rPr>
          <w:color w:val="000000" w:themeColor="text1"/>
        </w:rPr>
      </w:pPr>
      <w:r w:rsidRPr="00F80E1E">
        <w:rPr>
          <w:rStyle w:val="HideTWBExt"/>
          <w:b w:val="0"/>
        </w:rPr>
        <w:t>&lt;/RepeatBlock-By&gt;</w:t>
      </w:r>
    </w:p>
    <w:p w:rsidR="00F80E1E" w:rsidRPr="00F80E1E" w:rsidP="00F80E1E" w14:paraId="4AEE332C"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2F2DFD8C" w14:textId="77777777">
      <w:pPr>
        <w:pStyle w:val="NormalBold"/>
        <w:rPr>
          <w:color w:val="000000" w:themeColor="text1"/>
        </w:rPr>
      </w:pPr>
      <w:r w:rsidRPr="00F80E1E">
        <w:rPr>
          <w:rStyle w:val="HideTWBExt"/>
          <w:b w:val="0"/>
        </w:rPr>
        <w:t>&lt;Article&gt;</w:t>
      </w:r>
      <w:r w:rsidRPr="00F80E1E">
        <w:rPr>
          <w:color w:val="000000" w:themeColor="text1"/>
        </w:rPr>
        <w:t>Artykuł 10 – ustęp 3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61C0A8"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1264A02E" w14:textId="77777777">
            <w:pPr>
              <w:rPr>
                <w:color w:val="000000" w:themeColor="text1"/>
              </w:rPr>
            </w:pPr>
          </w:p>
        </w:tc>
      </w:tr>
      <w:tr w14:paraId="513ABB99"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7628AC7E"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116E5836" w14:textId="77777777">
            <w:pPr>
              <w:pStyle w:val="AmColumnHeading"/>
              <w:rPr>
                <w:color w:val="000000" w:themeColor="text1"/>
              </w:rPr>
            </w:pPr>
            <w:r w:rsidRPr="00F80E1E">
              <w:rPr>
                <w:color w:val="000000" w:themeColor="text1"/>
              </w:rPr>
              <w:t>Poprawka</w:t>
            </w:r>
          </w:p>
        </w:tc>
      </w:tr>
      <w:tr w14:paraId="77B676CA"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53BCE52" w14:textId="77777777">
            <w:pPr>
              <w:pStyle w:val="Normal6a"/>
              <w:rPr>
                <w:color w:val="000000" w:themeColor="text1"/>
              </w:rPr>
            </w:pPr>
          </w:p>
        </w:tc>
        <w:tc>
          <w:tcPr>
            <w:tcW w:w="4876" w:type="dxa"/>
            <w:tcBorders>
              <w:top w:val="nil"/>
              <w:left w:val="nil"/>
              <w:bottom w:val="nil"/>
              <w:right w:val="nil"/>
            </w:tcBorders>
          </w:tcPr>
          <w:p w:rsidR="00F80E1E" w:rsidRPr="00F80E1E" w:rsidP="00E224BD" w14:paraId="726715A6" w14:textId="77777777">
            <w:pPr>
              <w:pStyle w:val="Normal6a"/>
              <w:rPr>
                <w:color w:val="000000" w:themeColor="text1"/>
              </w:rPr>
            </w:pPr>
            <w:r w:rsidRPr="00F80E1E">
              <w:rPr>
                <w:b/>
                <w:i/>
                <w:color w:val="000000" w:themeColor="text1"/>
              </w:rPr>
              <w:t>3a.</w:t>
            </w:r>
            <w:r w:rsidRPr="00F80E1E">
              <w:rPr>
                <w:b/>
                <w:i/>
                <w:color w:val="000000" w:themeColor="text1"/>
              </w:rPr>
              <w:tab/>
              <w:t>Co najmniej 35 % całkowitego budżetu WPR przeznacza się na działania rolnośrodowiskowe i na rzecz klimatu, o których mowa w niniejszym artykule, w tym płatności na nowe działania związane z transformacją. Udział ten stopniowo zwiększa się w okresie programowania, osiągając co najmniej 50 % całkowitego budżetu WPR do 2034 r.</w:t>
            </w:r>
          </w:p>
        </w:tc>
      </w:tr>
    </w:tbl>
    <w:p w:rsidR="00F80E1E" w:rsidRPr="00F80E1E" w:rsidP="00F80E1E" w14:paraId="2DF81C65"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22660FA8"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40736604" w14:textId="77777777">
      <w:pPr>
        <w:pStyle w:val="AmJustText"/>
        <w:rPr>
          <w:color w:val="000000" w:themeColor="text1"/>
        </w:rPr>
      </w:pPr>
      <w:r w:rsidRPr="00F80E1E">
        <w:rPr>
          <w:color w:val="000000" w:themeColor="text1"/>
        </w:rPr>
        <w:t>Jest to realizacja postulatu dotyczącego wyodrębnienia dedykowanych i rosnących środków na działania rolnośrodowiskowe i na rzecz klimatu.</w:t>
      </w:r>
    </w:p>
    <w:p w:rsidR="00F80E1E" w:rsidRPr="00F80E1E" w:rsidP="00F80E1E" w14:paraId="261D73F5" w14:textId="77777777">
      <w:pPr>
        <w:rPr>
          <w:color w:val="000000" w:themeColor="text1"/>
        </w:rPr>
      </w:pPr>
      <w:r w:rsidRPr="00F80E1E">
        <w:rPr>
          <w:rStyle w:val="HideTWBExt"/>
        </w:rPr>
        <w:t>&lt;/Amend&gt;</w:t>
      </w:r>
    </w:p>
    <w:p w:rsidR="00F80E1E" w:rsidRPr="00F80E1E" w:rsidP="00F80E1E" w14:paraId="4486B84F" w14:textId="3527ECAE">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2231</w:t>
      </w:r>
      <w:r w:rsidRPr="00F80E1E">
        <w:rPr>
          <w:rStyle w:val="HideTWBExt"/>
          <w:b w:val="0"/>
        </w:rPr>
        <w:t>&lt;/NumAm&gt;</w:t>
      </w:r>
    </w:p>
    <w:p w:rsidR="00F80E1E" w:rsidRPr="00F80E1E" w:rsidP="00F80E1E" w14:paraId="7F599A38" w14:textId="77777777">
      <w:pPr>
        <w:pStyle w:val="NormalBold"/>
        <w:rPr>
          <w:color w:val="000000" w:themeColor="text1"/>
        </w:rPr>
      </w:pPr>
      <w:r w:rsidRPr="00F80E1E">
        <w:rPr>
          <w:rStyle w:val="HideTWBExt"/>
          <w:b w:val="0"/>
        </w:rPr>
        <w:t>&lt;RepeatBlock-By&gt;&lt;Members&gt;</w:t>
      </w:r>
      <w:r w:rsidRPr="00F80E1E">
        <w:rPr>
          <w:color w:val="000000" w:themeColor="text1"/>
        </w:rPr>
        <w:t>Anja</w:t>
      </w:r>
      <w:r w:rsidRPr="00F80E1E">
        <w:rPr>
          <w:color w:val="000000" w:themeColor="text1"/>
        </w:rPr>
        <w:t xml:space="preserve"> </w:t>
      </w:r>
      <w:r w:rsidRPr="00F80E1E">
        <w:rPr>
          <w:color w:val="000000" w:themeColor="text1"/>
        </w:rPr>
        <w:t>Hazekamp</w:t>
      </w:r>
      <w:r w:rsidRPr="00F80E1E">
        <w:rPr>
          <w:color w:val="000000" w:themeColor="text1"/>
        </w:rPr>
        <w:t xml:space="preserve">, Sebastian </w:t>
      </w:r>
      <w:r w:rsidRPr="00F80E1E">
        <w:rPr>
          <w:color w:val="000000" w:themeColor="text1"/>
        </w:rPr>
        <w:t>Everding</w:t>
      </w:r>
      <w:r w:rsidRPr="00F80E1E">
        <w:rPr>
          <w:rStyle w:val="HideTWBExt"/>
          <w:b w:val="0"/>
        </w:rPr>
        <w:t>&lt;/Members&gt;</w:t>
      </w:r>
    </w:p>
    <w:p w:rsidR="00F80E1E" w:rsidRPr="00F80E1E" w:rsidP="00F80E1E" w14:paraId="2B7E4949" w14:textId="77777777">
      <w:pPr>
        <w:pStyle w:val="NormalBold"/>
        <w:rPr>
          <w:color w:val="000000" w:themeColor="text1"/>
        </w:rPr>
      </w:pPr>
      <w:r w:rsidRPr="00F80E1E">
        <w:rPr>
          <w:rStyle w:val="HideTWBExt"/>
          <w:b w:val="0"/>
        </w:rPr>
        <w:t>&lt;/RepeatBlock-By&gt;</w:t>
      </w:r>
    </w:p>
    <w:p w:rsidR="00F80E1E" w:rsidRPr="00F80E1E" w:rsidP="00F80E1E" w14:paraId="26CE4193"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1B665E4" w14:textId="77777777">
      <w:pPr>
        <w:pStyle w:val="NormalBold"/>
        <w:rPr>
          <w:color w:val="000000" w:themeColor="text1"/>
        </w:rPr>
      </w:pPr>
      <w:r w:rsidRPr="00F80E1E">
        <w:rPr>
          <w:rStyle w:val="HideTWBExt"/>
          <w:b w:val="0"/>
        </w:rPr>
        <w:t>&lt;Article&gt;</w:t>
      </w:r>
      <w:r w:rsidRPr="00F80E1E">
        <w:rPr>
          <w:color w:val="000000" w:themeColor="text1"/>
        </w:rPr>
        <w:t>Artykuł 10 – ustęp 3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2F0317"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D6FAC3A" w14:textId="77777777">
            <w:pPr>
              <w:rPr>
                <w:color w:val="000000" w:themeColor="text1"/>
              </w:rPr>
            </w:pPr>
          </w:p>
        </w:tc>
      </w:tr>
      <w:tr w14:paraId="2A556BD0"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69650E9"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FAAE665" w14:textId="77777777">
            <w:pPr>
              <w:pStyle w:val="AmColumnHeading"/>
              <w:rPr>
                <w:color w:val="000000" w:themeColor="text1"/>
              </w:rPr>
            </w:pPr>
            <w:r w:rsidRPr="00F80E1E">
              <w:rPr>
                <w:color w:val="000000" w:themeColor="text1"/>
              </w:rPr>
              <w:t>Poprawka</w:t>
            </w:r>
          </w:p>
        </w:tc>
      </w:tr>
      <w:tr w14:paraId="43F2BD1F"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A15CA1A" w14:textId="77777777">
            <w:pPr>
              <w:pStyle w:val="Normal6a"/>
              <w:rPr>
                <w:color w:val="000000" w:themeColor="text1"/>
              </w:rPr>
            </w:pPr>
          </w:p>
        </w:tc>
        <w:tc>
          <w:tcPr>
            <w:tcW w:w="4876" w:type="dxa"/>
            <w:tcBorders>
              <w:top w:val="nil"/>
              <w:left w:val="nil"/>
              <w:bottom w:val="nil"/>
              <w:right w:val="nil"/>
            </w:tcBorders>
          </w:tcPr>
          <w:p w:rsidR="00F80E1E" w:rsidRPr="00F80E1E" w:rsidP="00E224BD" w14:paraId="20F7227C" w14:textId="77777777">
            <w:pPr>
              <w:pStyle w:val="Normal6a"/>
              <w:rPr>
                <w:color w:val="000000" w:themeColor="text1"/>
              </w:rPr>
            </w:pPr>
            <w:r w:rsidRPr="00F80E1E">
              <w:rPr>
                <w:b/>
                <w:i/>
                <w:color w:val="000000" w:themeColor="text1"/>
              </w:rPr>
              <w:t>3a.</w:t>
            </w:r>
            <w:r w:rsidRPr="00F80E1E">
              <w:rPr>
                <w:b/>
                <w:i/>
                <w:color w:val="000000" w:themeColor="text1"/>
              </w:rPr>
              <w:tab/>
              <w:t xml:space="preserve">Co najmniej 43 % środków określonych w art. 10 ust. 2 lit. a) </w:t>
            </w:r>
            <w:r w:rsidRPr="00F80E1E">
              <w:rPr>
                <w:b/>
                <w:i/>
                <w:color w:val="000000" w:themeColor="text1"/>
              </w:rPr>
              <w:t>ppkt</w:t>
            </w:r>
            <w:r w:rsidRPr="00F80E1E">
              <w:rPr>
                <w:b/>
                <w:i/>
                <w:color w:val="000000" w:themeColor="text1"/>
              </w:rPr>
              <w:t xml:space="preserve"> (ii) [wniosku dotyczącego PKR] przeznacza się na działania rolnośrodowiskowe i na rzecz klimatu, o których mowa w art. 10. W ramach tej alokacji co najmniej 15 % przeznacza się na działania poprawiające zdrowie i dobrostan zwierząt.</w:t>
            </w:r>
          </w:p>
        </w:tc>
      </w:tr>
    </w:tbl>
    <w:p w:rsidR="00F80E1E" w:rsidRPr="00F80E1E" w:rsidP="00F80E1E" w14:paraId="524E3271"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1CF1ED46" w14:textId="77777777">
      <w:pPr>
        <w:rPr>
          <w:color w:val="000000" w:themeColor="text1"/>
        </w:rPr>
      </w:pPr>
      <w:r w:rsidRPr="00F80E1E">
        <w:rPr>
          <w:rStyle w:val="HideTWBExt"/>
        </w:rPr>
        <w:t>&lt;/Amend&gt;</w:t>
      </w:r>
    </w:p>
    <w:p w:rsidR="00F80E1E" w:rsidRPr="00F80E1E" w:rsidP="00F80E1E" w14:paraId="47AC844D" w14:textId="052F54DA">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2232</w:t>
      </w:r>
      <w:r w:rsidRPr="00F80E1E">
        <w:rPr>
          <w:rStyle w:val="HideTWBExt"/>
          <w:b w:val="0"/>
        </w:rPr>
        <w:t>&lt;/NumAm&gt;</w:t>
      </w:r>
    </w:p>
    <w:p w:rsidR="00F80E1E" w:rsidRPr="00F80E1E" w:rsidP="00F80E1E" w14:paraId="405C5A22" w14:textId="77777777">
      <w:pPr>
        <w:pStyle w:val="NormalBold"/>
        <w:rPr>
          <w:color w:val="000000" w:themeColor="text1"/>
        </w:rPr>
      </w:pPr>
      <w:r w:rsidRPr="00F80E1E">
        <w:rPr>
          <w:rStyle w:val="HideTWBExt"/>
          <w:b w:val="0"/>
        </w:rPr>
        <w:t>&lt;RepeatBlock-By&gt;&lt;Members&gt;</w:t>
      </w:r>
      <w:r w:rsidRPr="00F80E1E">
        <w:rPr>
          <w:color w:val="000000" w:themeColor="text1"/>
        </w:rPr>
        <w:t xml:space="preserve">Veronika </w:t>
      </w:r>
      <w:r w:rsidRPr="00F80E1E">
        <w:rPr>
          <w:color w:val="000000" w:themeColor="text1"/>
        </w:rPr>
        <w:t>Vrecionová</w:t>
      </w:r>
      <w:r w:rsidRPr="00F80E1E">
        <w:rPr>
          <w:rStyle w:val="HideTWBExt"/>
          <w:b w:val="0"/>
        </w:rPr>
        <w:t>&lt;/Members&gt;</w:t>
      </w:r>
    </w:p>
    <w:p w:rsidR="00F80E1E" w:rsidRPr="00F80E1E" w:rsidP="00F80E1E" w14:paraId="31FAB43A" w14:textId="77777777">
      <w:pPr>
        <w:pStyle w:val="NormalBold"/>
        <w:rPr>
          <w:color w:val="000000" w:themeColor="text1"/>
        </w:rPr>
      </w:pPr>
      <w:r w:rsidRPr="00F80E1E">
        <w:rPr>
          <w:rStyle w:val="HideTWBExt"/>
          <w:b w:val="0"/>
        </w:rPr>
        <w:t>&lt;/RepeatBlock-By&gt;</w:t>
      </w:r>
    </w:p>
    <w:p w:rsidR="00F80E1E" w:rsidRPr="00F80E1E" w:rsidP="00F80E1E" w14:paraId="79E0E1CB"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434328F3" w14:textId="77777777">
      <w:pPr>
        <w:pStyle w:val="NormalBold"/>
        <w:rPr>
          <w:color w:val="000000" w:themeColor="text1"/>
        </w:rPr>
      </w:pPr>
      <w:r w:rsidRPr="00F80E1E">
        <w:rPr>
          <w:rStyle w:val="HideTWBExt"/>
          <w:b w:val="0"/>
        </w:rPr>
        <w:t>&lt;Article&gt;</w:t>
      </w:r>
      <w:r w:rsidRPr="00F80E1E">
        <w:rPr>
          <w:color w:val="000000" w:themeColor="text1"/>
        </w:rPr>
        <w:t>Artykuł 10 – ustęp 3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1AFA8B"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0286C407" w14:textId="77777777">
            <w:pPr>
              <w:rPr>
                <w:color w:val="000000" w:themeColor="text1"/>
              </w:rPr>
            </w:pPr>
          </w:p>
        </w:tc>
      </w:tr>
      <w:tr w14:paraId="06D845AA"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310A4A3E"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2CEE947" w14:textId="77777777">
            <w:pPr>
              <w:pStyle w:val="AmColumnHeading"/>
              <w:rPr>
                <w:color w:val="000000" w:themeColor="text1"/>
              </w:rPr>
            </w:pPr>
            <w:r w:rsidRPr="00F80E1E">
              <w:rPr>
                <w:color w:val="000000" w:themeColor="text1"/>
              </w:rPr>
              <w:t>Poprawka</w:t>
            </w:r>
          </w:p>
        </w:tc>
      </w:tr>
      <w:tr w14:paraId="62408E64"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1F5462D" w14:textId="77777777">
            <w:pPr>
              <w:pStyle w:val="Normal6a"/>
              <w:rPr>
                <w:color w:val="000000" w:themeColor="text1"/>
              </w:rPr>
            </w:pPr>
          </w:p>
        </w:tc>
        <w:tc>
          <w:tcPr>
            <w:tcW w:w="4876" w:type="dxa"/>
            <w:tcBorders>
              <w:top w:val="nil"/>
              <w:left w:val="nil"/>
              <w:bottom w:val="nil"/>
              <w:right w:val="nil"/>
            </w:tcBorders>
          </w:tcPr>
          <w:p w:rsidR="00F80E1E" w:rsidRPr="00F80E1E" w:rsidP="00E224BD" w14:paraId="299207C3" w14:textId="77777777">
            <w:pPr>
              <w:pStyle w:val="Normal6a"/>
              <w:rPr>
                <w:color w:val="000000" w:themeColor="text1"/>
              </w:rPr>
            </w:pPr>
            <w:r w:rsidRPr="00F80E1E">
              <w:rPr>
                <w:b/>
                <w:i/>
                <w:color w:val="000000" w:themeColor="text1"/>
              </w:rPr>
              <w:t>3a.</w:t>
            </w:r>
            <w:r w:rsidRPr="00F80E1E">
              <w:rPr>
                <w:b/>
                <w:i/>
                <w:color w:val="000000" w:themeColor="text1"/>
              </w:rPr>
              <w:tab/>
              <w:t>Państwa członkowskie mogą zapewniać wyższy poziom wsparcia dla bogatych gatunkowo mieszanek upraw okrywowych składających się z co najmniej pięciu gatunków, jeżeli mieszanki te przyczyniają się do poprawy zdrowia gleby, różnorodności biologicznej, sekwestracji dwutlenku węgla lub retencji wody.</w:t>
            </w:r>
          </w:p>
        </w:tc>
      </w:tr>
    </w:tbl>
    <w:p w:rsidR="00F80E1E" w:rsidRPr="00F80E1E" w:rsidP="00F80E1E" w14:paraId="61A38843"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59AF6ECB" w14:textId="77777777">
      <w:pPr>
        <w:rPr>
          <w:color w:val="000000" w:themeColor="text1"/>
        </w:rPr>
      </w:pPr>
      <w:r w:rsidRPr="00F80E1E">
        <w:rPr>
          <w:rStyle w:val="HideTWBExt"/>
        </w:rPr>
        <w:t>&lt;/Amend&gt;</w:t>
      </w:r>
    </w:p>
    <w:p w:rsidR="00F80E1E" w:rsidRPr="00F80E1E" w:rsidP="00F80E1E" w14:paraId="10719E90" w14:textId="663B6CB9">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2233</w:t>
      </w:r>
      <w:r w:rsidRPr="00F80E1E">
        <w:rPr>
          <w:rStyle w:val="HideTWBExt"/>
          <w:b w:val="0"/>
        </w:rPr>
        <w:t>&lt;/NumAm&gt;</w:t>
      </w:r>
    </w:p>
    <w:p w:rsidR="00F80E1E" w:rsidRPr="00F80E1E" w:rsidP="00F80E1E" w14:paraId="71DCA71E" w14:textId="77777777">
      <w:pPr>
        <w:pStyle w:val="NormalBold"/>
        <w:rPr>
          <w:color w:val="000000" w:themeColor="text1"/>
        </w:rPr>
      </w:pPr>
      <w:r w:rsidRPr="00F80E1E">
        <w:rPr>
          <w:rStyle w:val="HideTWBExt"/>
          <w:b w:val="0"/>
        </w:rPr>
        <w:t>&lt;RepeatBlock-By&gt;&lt;Members&gt;</w:t>
      </w:r>
      <w:r w:rsidRPr="00F80E1E">
        <w:rPr>
          <w:color w:val="000000" w:themeColor="text1"/>
        </w:rPr>
        <w:t xml:space="preserve">Giuseppe </w:t>
      </w:r>
      <w:r w:rsidRPr="00F80E1E">
        <w:rPr>
          <w:color w:val="000000" w:themeColor="text1"/>
        </w:rPr>
        <w:t>Antoci</w:t>
      </w:r>
      <w:r w:rsidRPr="00F80E1E">
        <w:rPr>
          <w:rStyle w:val="HideTWBExt"/>
          <w:b w:val="0"/>
        </w:rPr>
        <w:t>&lt;/Members&gt;</w:t>
      </w:r>
    </w:p>
    <w:p w:rsidR="00F80E1E" w:rsidRPr="00F80E1E" w:rsidP="00F80E1E" w14:paraId="39041B91" w14:textId="77777777">
      <w:pPr>
        <w:pStyle w:val="NormalBold"/>
        <w:rPr>
          <w:color w:val="000000" w:themeColor="text1"/>
        </w:rPr>
      </w:pPr>
      <w:r w:rsidRPr="00F80E1E">
        <w:rPr>
          <w:rStyle w:val="HideTWBExt"/>
          <w:b w:val="0"/>
        </w:rPr>
        <w:t>&lt;/RepeatBlock-By&gt;</w:t>
      </w:r>
    </w:p>
    <w:p w:rsidR="00F80E1E" w:rsidRPr="00F80E1E" w:rsidP="00F80E1E" w14:paraId="6DA25247"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073B6E60" w14:textId="77777777">
      <w:pPr>
        <w:pStyle w:val="NormalBold"/>
        <w:rPr>
          <w:color w:val="000000" w:themeColor="text1"/>
        </w:rPr>
      </w:pPr>
      <w:r w:rsidRPr="00F80E1E">
        <w:rPr>
          <w:rStyle w:val="HideTWBExt"/>
          <w:b w:val="0"/>
        </w:rPr>
        <w:t>&lt;Article&gt;</w:t>
      </w:r>
      <w:r w:rsidRPr="00F80E1E">
        <w:rPr>
          <w:color w:val="000000" w:themeColor="text1"/>
        </w:rPr>
        <w:t>Artykuł 10 – ustęp 3 b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543E8B"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0E0600AA" w14:textId="77777777">
            <w:pPr>
              <w:rPr>
                <w:color w:val="000000" w:themeColor="text1"/>
              </w:rPr>
            </w:pPr>
          </w:p>
        </w:tc>
      </w:tr>
      <w:tr w14:paraId="20795C9D"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5F02A99"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399EE9BA" w14:textId="77777777">
            <w:pPr>
              <w:pStyle w:val="AmColumnHeading"/>
              <w:rPr>
                <w:color w:val="000000" w:themeColor="text1"/>
              </w:rPr>
            </w:pPr>
            <w:r w:rsidRPr="00F80E1E">
              <w:rPr>
                <w:color w:val="000000" w:themeColor="text1"/>
              </w:rPr>
              <w:t>Poprawka</w:t>
            </w:r>
          </w:p>
        </w:tc>
      </w:tr>
      <w:tr w14:paraId="37B196DC"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6AE2B6EB" w14:textId="77777777">
            <w:pPr>
              <w:pStyle w:val="Normal6a"/>
              <w:rPr>
                <w:color w:val="000000" w:themeColor="text1"/>
              </w:rPr>
            </w:pPr>
          </w:p>
        </w:tc>
        <w:tc>
          <w:tcPr>
            <w:tcW w:w="4876" w:type="dxa"/>
            <w:tcBorders>
              <w:top w:val="nil"/>
              <w:left w:val="nil"/>
              <w:bottom w:val="nil"/>
              <w:right w:val="nil"/>
            </w:tcBorders>
          </w:tcPr>
          <w:p w:rsidR="00F80E1E" w:rsidRPr="00F80E1E" w:rsidP="00E224BD" w14:paraId="169044F1" w14:textId="77777777">
            <w:pPr>
              <w:pStyle w:val="Normal6a"/>
              <w:rPr>
                <w:color w:val="000000" w:themeColor="text1"/>
              </w:rPr>
            </w:pPr>
            <w:r w:rsidRPr="00F80E1E">
              <w:rPr>
                <w:b/>
                <w:i/>
                <w:color w:val="000000" w:themeColor="text1"/>
              </w:rPr>
              <w:t>3b.</w:t>
            </w:r>
            <w:r w:rsidRPr="00F80E1E">
              <w:rPr>
                <w:b/>
                <w:i/>
                <w:color w:val="000000" w:themeColor="text1"/>
              </w:rPr>
              <w:tab/>
              <w:t>Co najmniej 35 % całkowitego budżetu WPR przeznacza się na działania rolnośrodowiskowe i na rzecz klimatu, o których mowa w niniejszym artykule, w tym płatności na nowe działania związane z transformacją. Udział ten stopniowo zwiększa się w okresie programowania, osiągając co najmniej 50 % całkowitego budżetu WPR do 2034 r.</w:t>
            </w:r>
          </w:p>
        </w:tc>
      </w:tr>
    </w:tbl>
    <w:p w:rsidR="00F80E1E" w:rsidRPr="00F80E1E" w:rsidP="00F80E1E" w14:paraId="32F55070"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081B9C5A" w14:textId="77777777">
      <w:pPr>
        <w:rPr>
          <w:color w:val="000000" w:themeColor="text1"/>
        </w:rPr>
      </w:pPr>
      <w:r w:rsidRPr="00F80E1E">
        <w:rPr>
          <w:rStyle w:val="HideTWBExt"/>
        </w:rPr>
        <w:t>&lt;/Amend&gt;</w:t>
      </w:r>
    </w:p>
    <w:p w:rsidR="00F80E1E" w:rsidRPr="00F80E1E" w:rsidP="00F80E1E" w14:paraId="21C1DCAD" w14:textId="38BF317A">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2234</w:t>
      </w:r>
      <w:r w:rsidRPr="00F80E1E">
        <w:rPr>
          <w:rStyle w:val="HideTWBExt"/>
          <w:b w:val="0"/>
        </w:rPr>
        <w:t>&lt;/NumAm&gt;</w:t>
      </w:r>
    </w:p>
    <w:p w:rsidR="00F80E1E" w:rsidRPr="00F80E1E" w:rsidP="00F80E1E" w14:paraId="253B96AA" w14:textId="77777777">
      <w:pPr>
        <w:pStyle w:val="NormalBold"/>
        <w:rPr>
          <w:color w:val="000000" w:themeColor="text1"/>
        </w:rPr>
      </w:pPr>
      <w:r w:rsidRPr="00F80E1E">
        <w:rPr>
          <w:rStyle w:val="HideTWBExt"/>
          <w:b w:val="0"/>
        </w:rPr>
        <w:t>&lt;RepeatBlock-By&gt;&lt;Members&gt;</w:t>
      </w:r>
      <w:r w:rsidRPr="00F80E1E">
        <w:rPr>
          <w:color w:val="000000" w:themeColor="text1"/>
        </w:rPr>
        <w:t xml:space="preserve">Paulo do Nascimento Cabral, Ana Miguel Pedro, </w:t>
      </w:r>
      <w:r w:rsidRPr="00F80E1E">
        <w:rPr>
          <w:color w:val="000000" w:themeColor="text1"/>
        </w:rPr>
        <w:t>Sérgio</w:t>
      </w:r>
      <w:r w:rsidRPr="00F80E1E">
        <w:rPr>
          <w:color w:val="000000" w:themeColor="text1"/>
        </w:rPr>
        <w:t xml:space="preserve"> Humberto, Paulo Cunha, </w:t>
      </w:r>
      <w:r w:rsidRPr="00F80E1E">
        <w:rPr>
          <w:color w:val="000000" w:themeColor="text1"/>
        </w:rPr>
        <w:t>Sebastião</w:t>
      </w:r>
      <w:r w:rsidRPr="00F80E1E">
        <w:rPr>
          <w:color w:val="000000" w:themeColor="text1"/>
        </w:rPr>
        <w:t xml:space="preserve"> </w:t>
      </w:r>
      <w:r w:rsidRPr="00F80E1E">
        <w:rPr>
          <w:color w:val="000000" w:themeColor="text1"/>
        </w:rPr>
        <w:t>Bugalho</w:t>
      </w:r>
      <w:r w:rsidRPr="00F80E1E">
        <w:rPr>
          <w:rStyle w:val="HideTWBExt"/>
          <w:b w:val="0"/>
        </w:rPr>
        <w:t>&lt;/Members&gt;</w:t>
      </w:r>
    </w:p>
    <w:p w:rsidR="00F80E1E" w:rsidRPr="00F80E1E" w:rsidP="00F80E1E" w14:paraId="7A0FCBF9" w14:textId="77777777">
      <w:pPr>
        <w:pStyle w:val="NormalBold"/>
        <w:rPr>
          <w:color w:val="000000" w:themeColor="text1"/>
        </w:rPr>
      </w:pPr>
      <w:r w:rsidRPr="00F80E1E">
        <w:rPr>
          <w:rStyle w:val="HideTWBExt"/>
          <w:b w:val="0"/>
        </w:rPr>
        <w:t>&lt;/RepeatBlock-By&gt;</w:t>
      </w:r>
    </w:p>
    <w:p w:rsidR="00F80E1E" w:rsidRPr="00F80E1E" w:rsidP="00F80E1E" w14:paraId="4B1115F4"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69840D47" w14:textId="77777777">
      <w:pPr>
        <w:pStyle w:val="NormalBold"/>
        <w:rPr>
          <w:color w:val="000000" w:themeColor="text1"/>
        </w:rPr>
      </w:pPr>
      <w:r w:rsidRPr="00F80E1E">
        <w:rPr>
          <w:rStyle w:val="HideTWBExt"/>
          <w:b w:val="0"/>
        </w:rPr>
        <w:t>&lt;Article&gt;</w:t>
      </w:r>
      <w:r w:rsidRPr="00F80E1E">
        <w:rPr>
          <w:color w:val="000000" w:themeColor="text1"/>
        </w:rPr>
        <w:t>Artykuł 10 – ustęp 4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5A4CD2"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09FE3C41" w14:textId="77777777">
            <w:pPr>
              <w:rPr>
                <w:color w:val="000000" w:themeColor="text1"/>
              </w:rPr>
            </w:pPr>
          </w:p>
        </w:tc>
      </w:tr>
      <w:tr w14:paraId="57392FA1"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84211DF"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39B45BF9" w14:textId="77777777">
            <w:pPr>
              <w:pStyle w:val="AmColumnHeading"/>
              <w:rPr>
                <w:color w:val="000000" w:themeColor="text1"/>
              </w:rPr>
            </w:pPr>
            <w:r w:rsidRPr="00F80E1E">
              <w:rPr>
                <w:color w:val="000000" w:themeColor="text1"/>
              </w:rPr>
              <w:t>Poprawka</w:t>
            </w:r>
          </w:p>
        </w:tc>
      </w:tr>
      <w:tr w14:paraId="5F3E4FED"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7E51AF7" w14:textId="77777777">
            <w:pPr>
              <w:pStyle w:val="Normal6a"/>
              <w:rPr>
                <w:color w:val="000000" w:themeColor="text1"/>
              </w:rPr>
            </w:pPr>
            <w:r w:rsidRPr="00F80E1E">
              <w:rPr>
                <w:b/>
                <w:i/>
                <w:color w:val="000000" w:themeColor="text1"/>
              </w:rPr>
              <w:t>Wsparcia na działania związane z transformacją, o których mowa w ust. 1 lit. b), udziela się na podstawie planu działań prowadzących do transformacji sporządzonego przez rolnika i zatwierdzonego przez państwo członkowskie. Aby wdrożyć wsparcie na działania związane z transformacją, o których mowa w ust. 1 lit. b), państwa członkowskie opisują w planie PKR systemy produkcji, które uznają za korzystne dla klimatu i środowiska.</w:t>
            </w:r>
          </w:p>
        </w:tc>
        <w:tc>
          <w:tcPr>
            <w:tcW w:w="4876" w:type="dxa"/>
            <w:tcBorders>
              <w:top w:val="nil"/>
              <w:left w:val="nil"/>
              <w:bottom w:val="nil"/>
              <w:right w:val="nil"/>
            </w:tcBorders>
          </w:tcPr>
          <w:p w:rsidR="00F80E1E" w:rsidRPr="00F80E1E" w:rsidP="00E224BD" w14:paraId="3B4849A7" w14:textId="77777777">
            <w:pPr>
              <w:pStyle w:val="Normal6a"/>
              <w:rPr>
                <w:color w:val="000000" w:themeColor="text1"/>
              </w:rPr>
            </w:pPr>
            <w:r w:rsidRPr="00F80E1E">
              <w:rPr>
                <w:b/>
                <w:i/>
                <w:color w:val="000000" w:themeColor="text1"/>
              </w:rPr>
              <w:t>skreśla się</w:t>
            </w:r>
          </w:p>
        </w:tc>
      </w:tr>
    </w:tbl>
    <w:p w:rsidR="00F80E1E" w:rsidRPr="00F80E1E" w:rsidP="00F80E1E" w14:paraId="748D2324"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{PT}</w:t>
      </w:r>
      <w:r w:rsidRPr="00F80E1E">
        <w:rPr>
          <w:color w:val="000000" w:themeColor="text1"/>
        </w:rPr>
        <w:t>pt</w:t>
      </w:r>
      <w:r w:rsidRPr="00F80E1E">
        <w:rPr>
          <w:rStyle w:val="HideTWBExt"/>
        </w:rPr>
        <w:t>&lt;/Original&gt;</w:t>
      </w:r>
    </w:p>
    <w:p w:rsidR="00F80E1E" w:rsidRPr="00F80E1E" w:rsidP="00F80E1E" w14:paraId="658A196E" w14:textId="77777777">
      <w:pPr>
        <w:rPr>
          <w:color w:val="000000" w:themeColor="text1"/>
        </w:rPr>
      </w:pPr>
      <w:r w:rsidRPr="00F80E1E">
        <w:rPr>
          <w:rStyle w:val="HideTWBExt"/>
        </w:rPr>
        <w:t>&lt;/Amend&gt;</w:t>
      </w:r>
    </w:p>
    <w:p w:rsidR="00F80E1E" w:rsidRPr="00F80E1E" w:rsidP="00F80E1E" w14:paraId="677C1A37" w14:textId="5771184F">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2235</w:t>
      </w:r>
      <w:r w:rsidRPr="00F80E1E">
        <w:rPr>
          <w:rStyle w:val="HideTWBExt"/>
          <w:b w:val="0"/>
        </w:rPr>
        <w:t>&lt;/NumAm&gt;</w:t>
      </w:r>
    </w:p>
    <w:p w:rsidR="00F80E1E" w:rsidRPr="00F80E1E" w:rsidP="00F80E1E" w14:paraId="1F068EEB" w14:textId="77777777">
      <w:pPr>
        <w:pStyle w:val="NormalBold"/>
        <w:rPr>
          <w:color w:val="000000" w:themeColor="text1"/>
        </w:rPr>
      </w:pPr>
      <w:r w:rsidRPr="00F80E1E">
        <w:rPr>
          <w:rStyle w:val="HideTWBExt"/>
          <w:b w:val="0"/>
        </w:rPr>
        <w:t>&lt;RepeatBlock-By&gt;&lt;Members&gt;</w:t>
      </w:r>
      <w:r w:rsidRPr="00F80E1E">
        <w:rPr>
          <w:color w:val="000000" w:themeColor="text1"/>
        </w:rPr>
        <w:t>Thomas Waitz</w:t>
      </w:r>
      <w:r w:rsidRPr="00F80E1E">
        <w:rPr>
          <w:rStyle w:val="HideTWBExt"/>
          <w:b w:val="0"/>
        </w:rPr>
        <w:t>&lt;/Members&gt;</w:t>
      </w:r>
    </w:p>
    <w:p w:rsidR="00F80E1E" w:rsidRPr="00F80E1E" w:rsidP="00F80E1E" w14:paraId="59A5862A" w14:textId="77777777">
      <w:pPr>
        <w:rPr>
          <w:color w:val="000000" w:themeColor="text1"/>
        </w:rPr>
      </w:pPr>
      <w:r w:rsidRPr="00F80E1E">
        <w:rPr>
          <w:rStyle w:val="HideTWBExt"/>
        </w:rPr>
        <w:t>&lt;AuNomDe&gt;</w:t>
      </w:r>
      <w:r w:rsidRPr="00F80E1E">
        <w:rPr>
          <w:rStyle w:val="HideTWBInt"/>
        </w:rPr>
        <w:t>{Verts/ALE}</w:t>
      </w:r>
      <w:r w:rsidRPr="00F80E1E">
        <w:rPr>
          <w:color w:val="000000" w:themeColor="text1"/>
        </w:rPr>
        <w:t xml:space="preserve">w imieniu grupy </w:t>
      </w:r>
      <w:r w:rsidRPr="00F80E1E">
        <w:rPr>
          <w:color w:val="000000" w:themeColor="text1"/>
        </w:rPr>
        <w:t>Verts</w:t>
      </w:r>
      <w:r w:rsidRPr="00F80E1E">
        <w:rPr>
          <w:color w:val="000000" w:themeColor="text1"/>
        </w:rPr>
        <w:t>/ALE</w:t>
      </w:r>
      <w:r w:rsidRPr="00F80E1E">
        <w:rPr>
          <w:rStyle w:val="HideTWBExt"/>
        </w:rPr>
        <w:t>&lt;/AuNomDe&gt;</w:t>
      </w:r>
    </w:p>
    <w:p w:rsidR="00F80E1E" w:rsidRPr="00F80E1E" w:rsidP="00F80E1E" w14:paraId="3E18ED52" w14:textId="77777777">
      <w:pPr>
        <w:pStyle w:val="NormalBold"/>
        <w:rPr>
          <w:color w:val="000000" w:themeColor="text1"/>
        </w:rPr>
      </w:pPr>
      <w:r w:rsidRPr="00F80E1E">
        <w:rPr>
          <w:rStyle w:val="HideTWBExt"/>
          <w:b w:val="0"/>
        </w:rPr>
        <w:t>&lt;Members&gt;</w:t>
      </w:r>
      <w:r w:rsidRPr="00F80E1E">
        <w:rPr>
          <w:color w:val="000000" w:themeColor="text1"/>
        </w:rPr>
        <w:t xml:space="preserve">Cristina </w:t>
      </w:r>
      <w:r w:rsidRPr="00F80E1E">
        <w:rPr>
          <w:color w:val="000000" w:themeColor="text1"/>
        </w:rPr>
        <w:t>Guarda</w:t>
      </w:r>
      <w:r w:rsidRPr="00F80E1E">
        <w:rPr>
          <w:rStyle w:val="HideTWBExt"/>
          <w:b w:val="0"/>
        </w:rPr>
        <w:t>&lt;/Members&gt;</w:t>
      </w:r>
    </w:p>
    <w:p w:rsidR="00F80E1E" w:rsidRPr="00F80E1E" w:rsidP="00F80E1E" w14:paraId="5D554A7D" w14:textId="77777777">
      <w:pPr>
        <w:pStyle w:val="NormalBold"/>
        <w:rPr>
          <w:color w:val="000000" w:themeColor="text1"/>
        </w:rPr>
      </w:pPr>
      <w:r w:rsidRPr="00F80E1E">
        <w:rPr>
          <w:rStyle w:val="HideTWBExt"/>
          <w:b w:val="0"/>
        </w:rPr>
        <w:t>&lt;/RepeatBlock-By&gt;</w:t>
      </w:r>
    </w:p>
    <w:p w:rsidR="00F80E1E" w:rsidRPr="00F80E1E" w:rsidP="00F80E1E" w14:paraId="2C17863D"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1D858A0F" w14:textId="77777777">
      <w:pPr>
        <w:pStyle w:val="NormalBold"/>
        <w:rPr>
          <w:color w:val="000000" w:themeColor="text1"/>
        </w:rPr>
      </w:pPr>
      <w:r w:rsidRPr="00F80E1E">
        <w:rPr>
          <w:rStyle w:val="HideTWBExt"/>
          <w:b w:val="0"/>
        </w:rPr>
        <w:t>&lt;Article&gt;</w:t>
      </w:r>
      <w:r w:rsidRPr="00F80E1E">
        <w:rPr>
          <w:color w:val="000000" w:themeColor="text1"/>
        </w:rPr>
        <w:t>Artykuł 10 – ustęp 4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2B3867"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270E2842" w14:textId="77777777">
            <w:pPr>
              <w:rPr>
                <w:color w:val="000000" w:themeColor="text1"/>
              </w:rPr>
            </w:pPr>
          </w:p>
        </w:tc>
      </w:tr>
      <w:tr w14:paraId="2777CC64"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61FABBF"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480CA08B" w14:textId="77777777">
            <w:pPr>
              <w:pStyle w:val="AmColumnHeading"/>
              <w:rPr>
                <w:color w:val="000000" w:themeColor="text1"/>
              </w:rPr>
            </w:pPr>
            <w:r w:rsidRPr="00F80E1E">
              <w:rPr>
                <w:color w:val="000000" w:themeColor="text1"/>
              </w:rPr>
              <w:t>Poprawka</w:t>
            </w:r>
          </w:p>
        </w:tc>
      </w:tr>
      <w:tr w14:paraId="77D94E01"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9E8CE47" w14:textId="77777777">
            <w:pPr>
              <w:pStyle w:val="Normal6a"/>
              <w:rPr>
                <w:color w:val="000000" w:themeColor="text1"/>
              </w:rPr>
            </w:pPr>
            <w:r w:rsidRPr="00F80E1E">
              <w:rPr>
                <w:color w:val="000000" w:themeColor="text1"/>
              </w:rPr>
              <w:t xml:space="preserve">Wsparcia na działania związane z transformacją, o których mowa w ust. 1 lit. b), udziela się na podstawie planu działań prowadzących do transformacji sporządzonego przez rolnika i zatwierdzonego przez państwo członkowskie. Aby wdrożyć wsparcie na działania związane z transformacją, o których mowa w ust. 1 lit. b), państwa członkowskie opisują w planie PKR systemy produkcji, które uznają za korzystne dla klimatu </w:t>
            </w:r>
            <w:r w:rsidRPr="00F80E1E">
              <w:rPr>
                <w:b/>
                <w:i/>
                <w:color w:val="000000" w:themeColor="text1"/>
              </w:rPr>
              <w:t>i</w:t>
            </w:r>
            <w:r w:rsidRPr="00F80E1E">
              <w:rPr>
                <w:color w:val="000000" w:themeColor="text1"/>
              </w:rPr>
              <w:t xml:space="preserve"> środowiska.</w:t>
            </w:r>
          </w:p>
        </w:tc>
        <w:tc>
          <w:tcPr>
            <w:tcW w:w="4876" w:type="dxa"/>
            <w:tcBorders>
              <w:top w:val="nil"/>
              <w:left w:val="nil"/>
              <w:bottom w:val="nil"/>
              <w:right w:val="nil"/>
            </w:tcBorders>
          </w:tcPr>
          <w:p w:rsidR="00F80E1E" w:rsidRPr="00F80E1E" w:rsidP="00E224BD" w14:paraId="333E4B3E" w14:textId="77777777">
            <w:pPr>
              <w:pStyle w:val="Normal6a"/>
              <w:rPr>
                <w:color w:val="000000" w:themeColor="text1"/>
              </w:rPr>
            </w:pPr>
            <w:r w:rsidRPr="00F80E1E">
              <w:rPr>
                <w:color w:val="000000" w:themeColor="text1"/>
              </w:rPr>
              <w:t xml:space="preserve">Wsparcia na działania związane z transformacją </w:t>
            </w:r>
            <w:r w:rsidRPr="00F80E1E">
              <w:rPr>
                <w:b/>
                <w:i/>
                <w:color w:val="000000" w:themeColor="text1"/>
              </w:rPr>
              <w:t>agroekologiczną,</w:t>
            </w:r>
            <w:r w:rsidRPr="00F80E1E">
              <w:rPr>
                <w:color w:val="000000" w:themeColor="text1"/>
              </w:rPr>
              <w:t xml:space="preserve"> o których mowa w ust. 1 lit. b), udziela się na podstawie planu działań prowadzących do transformacji sporządzonego przez rolnika i zatwierdzonego przez państwo członkowskie. Aby wdrożyć wsparcie na działania związane z transformacją, o których mowa w ust. 1 lit. b), państwa członkowskie opisują w planie PKR systemy produkcji, które uznają za </w:t>
            </w:r>
            <w:r w:rsidRPr="00F80E1E">
              <w:rPr>
                <w:b/>
                <w:i/>
                <w:color w:val="000000" w:themeColor="text1"/>
              </w:rPr>
              <w:t>odporne i</w:t>
            </w:r>
            <w:r w:rsidRPr="00F80E1E">
              <w:rPr>
                <w:color w:val="000000" w:themeColor="text1"/>
              </w:rPr>
              <w:t xml:space="preserve"> korzystne dla klimatu</w:t>
            </w:r>
            <w:r w:rsidRPr="00F80E1E">
              <w:rPr>
                <w:b/>
                <w:i/>
                <w:color w:val="000000" w:themeColor="text1"/>
              </w:rPr>
              <w:t>,</w:t>
            </w:r>
            <w:r w:rsidRPr="00F80E1E">
              <w:rPr>
                <w:color w:val="000000" w:themeColor="text1"/>
              </w:rPr>
              <w:t xml:space="preserve"> środowiska </w:t>
            </w:r>
            <w:r w:rsidRPr="00F80E1E">
              <w:rPr>
                <w:b/>
                <w:i/>
                <w:color w:val="000000" w:themeColor="text1"/>
              </w:rPr>
              <w:t>i dobrostanu zwierząt, uwzględniając co najmniej szacowane ramy czasowe realizacji środków związanych z transformacją oraz określając szczegółowe cele dotyczące oczekiwanych efektów środowiskowych i konkretne bariery, które należy usunąć. Systemy te obejmują co najmniej:</w:t>
            </w:r>
            <w:r w:rsidRPr="00F80E1E">
              <w:rPr>
                <w:color w:val="000000" w:themeColor="text1"/>
              </w:rPr>
              <w:t xml:space="preserve"> </w:t>
            </w:r>
            <w:r w:rsidRPr="00F80E1E">
              <w:rPr>
                <w:b/>
                <w:i/>
                <w:color w:val="000000" w:themeColor="text1"/>
              </w:rPr>
              <w:t>W systemach tych uwzględnia się co najmniej następujące elementy:</w:t>
            </w:r>
          </w:p>
        </w:tc>
      </w:tr>
      <w:tr w14:paraId="18C16A80"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66927D50" w14:textId="77777777">
            <w:pPr>
              <w:pStyle w:val="Normal6a"/>
              <w:rPr>
                <w:color w:val="000000" w:themeColor="text1"/>
              </w:rPr>
            </w:pPr>
          </w:p>
        </w:tc>
        <w:tc>
          <w:tcPr>
            <w:tcW w:w="4876" w:type="dxa"/>
            <w:tcBorders>
              <w:top w:val="nil"/>
              <w:left w:val="nil"/>
              <w:bottom w:val="nil"/>
              <w:right w:val="nil"/>
            </w:tcBorders>
          </w:tcPr>
          <w:p w:rsidR="00F80E1E" w:rsidRPr="00F80E1E" w:rsidP="00E224BD" w14:paraId="1CDE5722" w14:textId="77777777">
            <w:pPr>
              <w:pStyle w:val="Normal6a"/>
              <w:rPr>
                <w:color w:val="000000" w:themeColor="text1"/>
              </w:rPr>
            </w:pPr>
            <w:r w:rsidRPr="00F80E1E">
              <w:rPr>
                <w:b/>
                <w:i/>
                <w:color w:val="000000" w:themeColor="text1"/>
              </w:rPr>
              <w:t>– znaczne ograniczenie stosowania środków chemicznych, w szczególności konwencjonalnych pestycydów chemicznych oraz syntetycznych nawozów chemicznych,</w:t>
            </w:r>
          </w:p>
        </w:tc>
      </w:tr>
      <w:tr w14:paraId="3CA137AD"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F1F7E5A" w14:textId="77777777">
            <w:pPr>
              <w:pStyle w:val="Normal6a"/>
              <w:rPr>
                <w:color w:val="000000" w:themeColor="text1"/>
              </w:rPr>
            </w:pPr>
          </w:p>
        </w:tc>
        <w:tc>
          <w:tcPr>
            <w:tcW w:w="4876" w:type="dxa"/>
            <w:tcBorders>
              <w:top w:val="nil"/>
              <w:left w:val="nil"/>
              <w:bottom w:val="nil"/>
              <w:right w:val="nil"/>
            </w:tcBorders>
          </w:tcPr>
          <w:p w:rsidR="00F80E1E" w:rsidRPr="00F80E1E" w:rsidP="00E224BD" w14:paraId="063F11F9" w14:textId="77777777">
            <w:pPr>
              <w:pStyle w:val="Normal6a"/>
              <w:rPr>
                <w:color w:val="000000" w:themeColor="text1"/>
              </w:rPr>
            </w:pPr>
            <w:r w:rsidRPr="00F80E1E">
              <w:rPr>
                <w:b/>
                <w:i/>
                <w:color w:val="000000" w:themeColor="text1"/>
              </w:rPr>
              <w:t>– dywersyfikację systemu produkcji, w tym dywersyfikację gospodarstw w sektorach dotkniętych kryzysem strukturalnym,</w:t>
            </w:r>
          </w:p>
        </w:tc>
      </w:tr>
      <w:tr w14:paraId="255F1A85"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FE1C6DC" w14:textId="77777777">
            <w:pPr>
              <w:pStyle w:val="Normal6a"/>
              <w:rPr>
                <w:color w:val="000000" w:themeColor="text1"/>
              </w:rPr>
            </w:pPr>
          </w:p>
        </w:tc>
        <w:tc>
          <w:tcPr>
            <w:tcW w:w="4876" w:type="dxa"/>
            <w:tcBorders>
              <w:top w:val="nil"/>
              <w:left w:val="nil"/>
              <w:bottom w:val="nil"/>
              <w:right w:val="nil"/>
            </w:tcBorders>
          </w:tcPr>
          <w:p w:rsidR="00F80E1E" w:rsidRPr="00F80E1E" w:rsidP="00E224BD" w14:paraId="6396A5AF" w14:textId="77777777">
            <w:pPr>
              <w:pStyle w:val="Normal6a"/>
              <w:rPr>
                <w:color w:val="000000" w:themeColor="text1"/>
              </w:rPr>
            </w:pPr>
            <w:r w:rsidRPr="00F80E1E">
              <w:rPr>
                <w:b/>
                <w:i/>
                <w:color w:val="000000" w:themeColor="text1"/>
              </w:rPr>
              <w:t>– przystosowanie się do zmiany klimatu i zwiększenie odporności na czynniki stresogenne, w szczególności na deficyt wody, – w stosownych przypadkach, ekstensyfikację produkcji zwierzęcej zgodnie z definicją zawartą w art. 1a [definicje] i dobrostan zwierząt,</w:t>
            </w:r>
          </w:p>
        </w:tc>
      </w:tr>
      <w:tr w14:paraId="34C98D7D"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C892207" w14:textId="77777777">
            <w:pPr>
              <w:pStyle w:val="Normal6a"/>
              <w:rPr>
                <w:color w:val="000000" w:themeColor="text1"/>
              </w:rPr>
            </w:pPr>
          </w:p>
        </w:tc>
        <w:tc>
          <w:tcPr>
            <w:tcW w:w="4876" w:type="dxa"/>
            <w:tcBorders>
              <w:top w:val="nil"/>
              <w:left w:val="nil"/>
              <w:bottom w:val="nil"/>
              <w:right w:val="nil"/>
            </w:tcBorders>
          </w:tcPr>
          <w:p w:rsidR="00F80E1E" w:rsidRPr="00F80E1E" w:rsidP="00E224BD" w14:paraId="43EB4BD9" w14:textId="77777777">
            <w:pPr>
              <w:pStyle w:val="Normal6a"/>
              <w:rPr>
                <w:color w:val="000000" w:themeColor="text1"/>
              </w:rPr>
            </w:pPr>
            <w:r w:rsidRPr="00F80E1E">
              <w:rPr>
                <w:b/>
                <w:i/>
                <w:color w:val="000000" w:themeColor="text1"/>
              </w:rPr>
              <w:t>– zmniejszenie presji na ekosystemy wodne, powietrzne i glebowe,</w:t>
            </w:r>
          </w:p>
        </w:tc>
      </w:tr>
      <w:tr w14:paraId="1DAC042A"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345BD17" w14:textId="77777777">
            <w:pPr>
              <w:pStyle w:val="Normal6a"/>
              <w:rPr>
                <w:color w:val="000000" w:themeColor="text1"/>
              </w:rPr>
            </w:pPr>
          </w:p>
        </w:tc>
        <w:tc>
          <w:tcPr>
            <w:tcW w:w="4876" w:type="dxa"/>
            <w:tcBorders>
              <w:top w:val="nil"/>
              <w:left w:val="nil"/>
              <w:bottom w:val="nil"/>
              <w:right w:val="nil"/>
            </w:tcBorders>
          </w:tcPr>
          <w:p w:rsidR="00F80E1E" w:rsidRPr="00F80E1E" w:rsidP="00E224BD" w14:paraId="1573FC8A" w14:textId="77777777">
            <w:pPr>
              <w:pStyle w:val="Normal6a"/>
              <w:rPr>
                <w:color w:val="000000" w:themeColor="text1"/>
              </w:rPr>
            </w:pPr>
            <w:r w:rsidRPr="00F80E1E">
              <w:rPr>
                <w:b/>
                <w:i/>
                <w:color w:val="000000" w:themeColor="text1"/>
              </w:rPr>
              <w:t>– zdrowie gleby i obieg składników odżywczych,</w:t>
            </w:r>
          </w:p>
        </w:tc>
      </w:tr>
      <w:tr w14:paraId="44790CD4"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6B28846A" w14:textId="77777777">
            <w:pPr>
              <w:pStyle w:val="Normal6a"/>
              <w:rPr>
                <w:color w:val="000000" w:themeColor="text1"/>
              </w:rPr>
            </w:pPr>
          </w:p>
        </w:tc>
        <w:tc>
          <w:tcPr>
            <w:tcW w:w="4876" w:type="dxa"/>
            <w:tcBorders>
              <w:top w:val="nil"/>
              <w:left w:val="nil"/>
              <w:bottom w:val="nil"/>
              <w:right w:val="nil"/>
            </w:tcBorders>
          </w:tcPr>
          <w:p w:rsidR="00F80E1E" w:rsidRPr="00F80E1E" w:rsidP="00E224BD" w14:paraId="0C6CC974" w14:textId="77777777">
            <w:pPr>
              <w:pStyle w:val="Normal6a"/>
              <w:rPr>
                <w:color w:val="000000" w:themeColor="text1"/>
              </w:rPr>
            </w:pPr>
            <w:r w:rsidRPr="00F80E1E">
              <w:rPr>
                <w:b/>
                <w:i/>
                <w:color w:val="000000" w:themeColor="text1"/>
              </w:rPr>
              <w:t>– wspieranie różnorodności biologicznej i elementów krajobrazu o wysokiej różnorodności.</w:t>
            </w:r>
          </w:p>
        </w:tc>
      </w:tr>
      <w:tr w14:paraId="42B68B74"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72EE08DD" w14:textId="77777777">
            <w:pPr>
              <w:pStyle w:val="Normal6a"/>
              <w:rPr>
                <w:color w:val="000000" w:themeColor="text1"/>
              </w:rPr>
            </w:pPr>
          </w:p>
        </w:tc>
        <w:tc>
          <w:tcPr>
            <w:tcW w:w="4876" w:type="dxa"/>
            <w:tcBorders>
              <w:top w:val="nil"/>
              <w:left w:val="nil"/>
              <w:bottom w:val="nil"/>
              <w:right w:val="nil"/>
            </w:tcBorders>
          </w:tcPr>
          <w:p w:rsidR="00F80E1E" w:rsidRPr="00F80E1E" w:rsidP="00E224BD" w14:paraId="30D6FD0C" w14:textId="77777777">
            <w:pPr>
              <w:pStyle w:val="Normal6a"/>
              <w:rPr>
                <w:color w:val="000000" w:themeColor="text1"/>
              </w:rPr>
            </w:pPr>
            <w:r w:rsidRPr="00F80E1E">
              <w:rPr>
                <w:b/>
                <w:i/>
                <w:color w:val="000000" w:themeColor="text1"/>
              </w:rPr>
              <w:t>Komisja udostępnia znormalizowany wzór planów transformacji, z którego mogą korzystać beneficjenci i państwa członkowskie. Wzór ten zawiera wytyczne dotyczące struktury, treści i minimalnych wymogów w odniesieniu do planów transformacji sporządzanych przez rolników zgodnie z niniejszym ustępem. Państwa członkowskie zapewniają uproszczone i proporcjonalne wersje wzoru dla małych gospodarstw rolnych oraz w odniesieniu do procesów transformacji obejmujących ograniczone zmiany strukturalne.</w:t>
            </w:r>
          </w:p>
        </w:tc>
      </w:tr>
      <w:tr w14:paraId="09BF3589"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7010AFAA" w14:textId="77777777">
            <w:pPr>
              <w:pStyle w:val="Normal6a"/>
              <w:rPr>
                <w:color w:val="000000" w:themeColor="text1"/>
              </w:rPr>
            </w:pPr>
          </w:p>
        </w:tc>
        <w:tc>
          <w:tcPr>
            <w:tcW w:w="4876" w:type="dxa"/>
            <w:tcBorders>
              <w:top w:val="nil"/>
              <w:left w:val="nil"/>
              <w:bottom w:val="nil"/>
              <w:right w:val="nil"/>
            </w:tcBorders>
          </w:tcPr>
          <w:p w:rsidR="00F80E1E" w:rsidRPr="00F80E1E" w:rsidP="00E224BD" w14:paraId="4B2FF462" w14:textId="77777777">
            <w:pPr>
              <w:pStyle w:val="Normal6a"/>
              <w:rPr>
                <w:color w:val="000000" w:themeColor="text1"/>
              </w:rPr>
            </w:pPr>
            <w:r w:rsidRPr="00F80E1E">
              <w:rPr>
                <w:b/>
                <w:i/>
                <w:color w:val="000000" w:themeColor="text1"/>
              </w:rPr>
              <w:t>Przejście na rolnictwo ekologiczne uznaje się za zgodne z wymogiem dotyczącym planu działań prowadzących do transformacji. W przypadku gdy przydział wyodrębnionych środków na działania związane z transformacją nie pozwala na wsparcie wszystkich kwalifikujących się wniosków, państwa członkowskie stosują obiektywne kryteria ustalania pierwszeństwa, przy czym przyznają pierwszeństwo systemom wymienionym w art. 4 ust. 1, szczególnie rolnictwu ekologicznemu.</w:t>
            </w:r>
          </w:p>
        </w:tc>
      </w:tr>
    </w:tbl>
    <w:p w:rsidR="00F80E1E" w:rsidRPr="00F80E1E" w:rsidP="00F80E1E" w14:paraId="07758BC2"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437F53CA" w14:textId="77777777">
      <w:pPr>
        <w:rPr>
          <w:color w:val="000000" w:themeColor="text1"/>
        </w:rPr>
      </w:pPr>
      <w:r w:rsidRPr="00F80E1E">
        <w:rPr>
          <w:rStyle w:val="HideTWBExt"/>
        </w:rPr>
        <w:t>&lt;/Amend&gt;</w:t>
      </w:r>
    </w:p>
    <w:p w:rsidR="00F80E1E" w:rsidRPr="00F80E1E" w:rsidP="00F80E1E" w14:paraId="7F97D0DB" w14:textId="2D163849">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2236</w:t>
      </w:r>
      <w:r w:rsidRPr="00F80E1E">
        <w:rPr>
          <w:rStyle w:val="HideTWBExt"/>
          <w:b w:val="0"/>
        </w:rPr>
        <w:t>&lt;/NumAm&gt;</w:t>
      </w:r>
    </w:p>
    <w:p w:rsidR="00F80E1E" w:rsidRPr="00F80E1E" w:rsidP="00F80E1E" w14:paraId="7E346641" w14:textId="77777777">
      <w:pPr>
        <w:pStyle w:val="NormalBold"/>
        <w:rPr>
          <w:color w:val="000000" w:themeColor="text1"/>
        </w:rPr>
      </w:pPr>
      <w:r w:rsidRPr="00F80E1E">
        <w:rPr>
          <w:rStyle w:val="HideTWBExt"/>
          <w:b w:val="0"/>
        </w:rPr>
        <w:t>&lt;RepeatBlock-By&gt;&lt;Members&gt;</w:t>
      </w:r>
      <w:r w:rsidRPr="00F80E1E">
        <w:rPr>
          <w:color w:val="000000" w:themeColor="text1"/>
        </w:rPr>
        <w:t>Eric</w:t>
      </w:r>
      <w:r w:rsidRPr="00F80E1E">
        <w:rPr>
          <w:color w:val="000000" w:themeColor="text1"/>
        </w:rPr>
        <w:t xml:space="preserve"> </w:t>
      </w:r>
      <w:r w:rsidRPr="00F80E1E">
        <w:rPr>
          <w:color w:val="000000" w:themeColor="text1"/>
        </w:rPr>
        <w:t>Sargiacomo</w:t>
      </w:r>
      <w:r w:rsidRPr="00F80E1E">
        <w:rPr>
          <w:color w:val="000000" w:themeColor="text1"/>
        </w:rPr>
        <w:t>, Claire Fita</w:t>
      </w:r>
      <w:r w:rsidRPr="00F80E1E">
        <w:rPr>
          <w:rStyle w:val="HideTWBExt"/>
          <w:b w:val="0"/>
        </w:rPr>
        <w:t>&lt;/Members&gt;</w:t>
      </w:r>
    </w:p>
    <w:p w:rsidR="00F80E1E" w:rsidRPr="00F80E1E" w:rsidP="00F80E1E" w14:paraId="3B43BFD4" w14:textId="77777777">
      <w:pPr>
        <w:pStyle w:val="NormalBold"/>
        <w:rPr>
          <w:color w:val="000000" w:themeColor="text1"/>
        </w:rPr>
      </w:pPr>
      <w:r w:rsidRPr="00F80E1E">
        <w:rPr>
          <w:rStyle w:val="HideTWBExt"/>
          <w:b w:val="0"/>
        </w:rPr>
        <w:t>&lt;/RepeatBlock-By&gt;</w:t>
      </w:r>
    </w:p>
    <w:p w:rsidR="00F80E1E" w:rsidRPr="00F80E1E" w:rsidP="00F80E1E" w14:paraId="3122F75E"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25789257" w14:textId="77777777">
      <w:pPr>
        <w:pStyle w:val="NormalBold"/>
        <w:rPr>
          <w:color w:val="000000" w:themeColor="text1"/>
        </w:rPr>
      </w:pPr>
      <w:r w:rsidRPr="00F80E1E">
        <w:rPr>
          <w:rStyle w:val="HideTWBExt"/>
          <w:b w:val="0"/>
        </w:rPr>
        <w:t>&lt;Article&gt;</w:t>
      </w:r>
      <w:r w:rsidRPr="00F80E1E">
        <w:rPr>
          <w:color w:val="000000" w:themeColor="text1"/>
        </w:rPr>
        <w:t>Artykuł 10 – ustęp 4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14807E"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1D92C822" w14:textId="77777777">
            <w:pPr>
              <w:rPr>
                <w:color w:val="000000" w:themeColor="text1"/>
              </w:rPr>
            </w:pPr>
          </w:p>
        </w:tc>
      </w:tr>
      <w:tr w14:paraId="152E1103"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649227D4"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560EE9D9" w14:textId="77777777">
            <w:pPr>
              <w:pStyle w:val="AmColumnHeading"/>
              <w:rPr>
                <w:color w:val="000000" w:themeColor="text1"/>
              </w:rPr>
            </w:pPr>
            <w:r w:rsidRPr="00F80E1E">
              <w:rPr>
                <w:color w:val="000000" w:themeColor="text1"/>
              </w:rPr>
              <w:t>Poprawka</w:t>
            </w:r>
          </w:p>
        </w:tc>
      </w:tr>
      <w:tr w14:paraId="14C5720E"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34F5823" w14:textId="77777777">
            <w:pPr>
              <w:pStyle w:val="Normal6a"/>
              <w:rPr>
                <w:color w:val="000000" w:themeColor="text1"/>
              </w:rPr>
            </w:pPr>
            <w:r w:rsidRPr="00F80E1E">
              <w:rPr>
                <w:color w:val="000000" w:themeColor="text1"/>
              </w:rPr>
              <w:t>Wsparcia na działania związane z transformacją, o których mowa w ust. 1 lit. b), udziela się na podstawie planu działań prowadzących do transformacji sporządzonego przez rolnika i zatwierdzonego przez państwo członkowskie. Aby wdrożyć wsparcie na działania związane z transformacją, o których mowa w ust. 1 lit. b), państwa członkowskie opisują w planie PKR systemy produkcji, które uznają za korzystne dla klimatu i środowiska.</w:t>
            </w:r>
          </w:p>
        </w:tc>
        <w:tc>
          <w:tcPr>
            <w:tcW w:w="4876" w:type="dxa"/>
            <w:tcBorders>
              <w:top w:val="nil"/>
              <w:left w:val="nil"/>
              <w:bottom w:val="nil"/>
              <w:right w:val="nil"/>
            </w:tcBorders>
          </w:tcPr>
          <w:p w:rsidR="00F80E1E" w:rsidRPr="00F80E1E" w:rsidP="00E224BD" w14:paraId="35F50B76" w14:textId="77777777">
            <w:pPr>
              <w:pStyle w:val="Normal6a"/>
              <w:rPr>
                <w:color w:val="000000" w:themeColor="text1"/>
              </w:rPr>
            </w:pPr>
            <w:r w:rsidRPr="00F80E1E">
              <w:rPr>
                <w:color w:val="000000" w:themeColor="text1"/>
              </w:rPr>
              <w:t xml:space="preserve">Wsparcia na działania związane z transformacją, o których mowa w ust. 1 lit. b), udziela się na podstawie planu działań prowadzących do transformacji sporządzonego przez rolnika i zatwierdzonego przez państwo członkowskie. </w:t>
            </w:r>
            <w:r w:rsidRPr="00F80E1E">
              <w:rPr>
                <w:b/>
                <w:i/>
                <w:color w:val="000000" w:themeColor="text1"/>
              </w:rPr>
              <w:t>Plan działań prowadzących do transformacji obejmuje okres minimum pięciu lat.</w:t>
            </w:r>
          </w:p>
        </w:tc>
      </w:tr>
      <w:tr w14:paraId="2D16BF8A"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75B541CC" w14:textId="77777777">
            <w:pPr>
              <w:pStyle w:val="Normal6a"/>
              <w:rPr>
                <w:color w:val="000000" w:themeColor="text1"/>
              </w:rPr>
            </w:pPr>
          </w:p>
        </w:tc>
        <w:tc>
          <w:tcPr>
            <w:tcW w:w="4876" w:type="dxa"/>
            <w:tcBorders>
              <w:top w:val="nil"/>
              <w:left w:val="nil"/>
              <w:bottom w:val="nil"/>
              <w:right w:val="nil"/>
            </w:tcBorders>
          </w:tcPr>
          <w:p w:rsidR="00F80E1E" w:rsidRPr="00F80E1E" w:rsidP="00E224BD" w14:paraId="45AA3096" w14:textId="77777777">
            <w:pPr>
              <w:pStyle w:val="Normal6a"/>
              <w:rPr>
                <w:color w:val="000000" w:themeColor="text1"/>
              </w:rPr>
            </w:pPr>
            <w:r w:rsidRPr="00F80E1E">
              <w:rPr>
                <w:b/>
                <w:i/>
                <w:color w:val="000000" w:themeColor="text1"/>
              </w:rPr>
              <w:t>Przejście na rolnictwo ekologiczne zostanie uznane za zgodne z wymogiem dotyczącym planu działań prowadzących do transformacji.</w:t>
            </w:r>
          </w:p>
        </w:tc>
      </w:tr>
      <w:tr w14:paraId="7BFC6C48"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CBECAD4" w14:textId="77777777">
            <w:pPr>
              <w:pStyle w:val="Normal6a"/>
              <w:rPr>
                <w:color w:val="000000" w:themeColor="text1"/>
              </w:rPr>
            </w:pPr>
          </w:p>
        </w:tc>
        <w:tc>
          <w:tcPr>
            <w:tcW w:w="4876" w:type="dxa"/>
            <w:tcBorders>
              <w:top w:val="nil"/>
              <w:left w:val="nil"/>
              <w:bottom w:val="nil"/>
              <w:right w:val="nil"/>
            </w:tcBorders>
          </w:tcPr>
          <w:p w:rsidR="00F80E1E" w:rsidRPr="00F80E1E" w:rsidP="00E224BD" w14:paraId="1E77FB9D" w14:textId="77777777">
            <w:pPr>
              <w:pStyle w:val="Normal6a"/>
              <w:rPr>
                <w:color w:val="000000" w:themeColor="text1"/>
              </w:rPr>
            </w:pPr>
            <w:r w:rsidRPr="00F80E1E">
              <w:rPr>
                <w:b/>
                <w:i/>
                <w:color w:val="000000" w:themeColor="text1"/>
              </w:rPr>
              <w:t>Przy wyborze i zatwierdzaniu działań związanych z transformacją państwa członkowskie nadają pierwszeństwo systemom rolniczym przyczyniającym się do realizacji obszarów priorytetowych wymienionych w art. 4 ust. 1, w tym rolnictwu ekologicznemu, o którym mowa w lit. e). Kryteria ustalania pierwszeństwa są obowiązkowe i znajdują odzwierciedlenie w metodyce punktacji stosowanej przy ocenie wniosków. W przypadku gdy przydział wyodrębnionych środków na działania związane z transformacją nie pozwala na wsparcie wszystkich kwalifikujących się wniosków, państwa członkowskie stosują obiektywne kryteria ustalania pierwszeństwa, przyznając pierwszeństwo systemom wymienionym w art. 4 ust. 1, w tym rolnictwu ekologicznemu.</w:t>
            </w:r>
          </w:p>
        </w:tc>
      </w:tr>
      <w:tr w14:paraId="098D1A89"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DD2F37B" w14:textId="77777777">
            <w:pPr>
              <w:pStyle w:val="Normal6a"/>
              <w:rPr>
                <w:color w:val="000000" w:themeColor="text1"/>
              </w:rPr>
            </w:pPr>
          </w:p>
        </w:tc>
        <w:tc>
          <w:tcPr>
            <w:tcW w:w="4876" w:type="dxa"/>
            <w:tcBorders>
              <w:top w:val="nil"/>
              <w:left w:val="nil"/>
              <w:bottom w:val="nil"/>
              <w:right w:val="nil"/>
            </w:tcBorders>
          </w:tcPr>
          <w:p w:rsidR="00F80E1E" w:rsidRPr="00F80E1E" w:rsidP="00E224BD" w14:paraId="40D369C2" w14:textId="77777777">
            <w:pPr>
              <w:pStyle w:val="Normal6a"/>
              <w:rPr>
                <w:color w:val="000000" w:themeColor="text1"/>
              </w:rPr>
            </w:pPr>
            <w:r w:rsidRPr="00F80E1E">
              <w:rPr>
                <w:color w:val="000000" w:themeColor="text1"/>
              </w:rPr>
              <w:t>Aby wdrożyć wsparcie na działania związane z transformacją, o których mowa w ust. 1 lit. b), państwa członkowskie opisują w planie PKR systemy produkcji, które uznają za korzystne dla klimatu i środowiska.</w:t>
            </w:r>
          </w:p>
        </w:tc>
      </w:tr>
    </w:tbl>
    <w:p w:rsidR="00F80E1E" w:rsidRPr="00F80E1E" w:rsidP="00F80E1E" w14:paraId="053FB232"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77A3D305"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62E3631F" w14:textId="77777777">
      <w:pPr>
        <w:pStyle w:val="AmJustText"/>
        <w:rPr>
          <w:color w:val="000000" w:themeColor="text1"/>
        </w:rPr>
      </w:pPr>
      <w:r w:rsidRPr="00F80E1E">
        <w:rPr>
          <w:color w:val="000000" w:themeColor="text1"/>
        </w:rPr>
        <w:t xml:space="preserve">Podejście to opiera się na zapewnieniu sprawiedliwego traktowania rolnictwa ekologicznego i uniknięciu sytuacji, w której system ten znalazłby się w niekorzystnej sytuacji finansowej w porównaniu z programami wsparcia opartymi na pojedynczych praktykach, tymczasowych zobowiązaniach lub niewystarczająco zdefiniowanych podejściach. </w:t>
      </w:r>
      <w:r w:rsidRPr="00F80E1E">
        <w:rPr>
          <w:color w:val="000000" w:themeColor="text1"/>
        </w:rPr>
        <w:t>Isolated</w:t>
      </w:r>
      <w:r w:rsidRPr="00F80E1E">
        <w:rPr>
          <w:color w:val="000000" w:themeColor="text1"/>
        </w:rPr>
        <w:t xml:space="preserve"> </w:t>
      </w:r>
      <w:r w:rsidRPr="00F80E1E">
        <w:rPr>
          <w:color w:val="000000" w:themeColor="text1"/>
        </w:rPr>
        <w:t>practices</w:t>
      </w:r>
      <w:r w:rsidRPr="00F80E1E">
        <w:rPr>
          <w:color w:val="000000" w:themeColor="text1"/>
        </w:rPr>
        <w:t xml:space="preserve"> </w:t>
      </w:r>
      <w:r w:rsidRPr="00F80E1E">
        <w:rPr>
          <w:color w:val="000000" w:themeColor="text1"/>
        </w:rPr>
        <w:t>can</w:t>
      </w:r>
      <w:r w:rsidRPr="00F80E1E">
        <w:rPr>
          <w:color w:val="000000" w:themeColor="text1"/>
        </w:rPr>
        <w:t xml:space="preserve"> be </w:t>
      </w:r>
      <w:r w:rsidRPr="00F80E1E">
        <w:rPr>
          <w:color w:val="000000" w:themeColor="text1"/>
        </w:rPr>
        <w:t>supported</w:t>
      </w:r>
      <w:r w:rsidRPr="00F80E1E">
        <w:rPr>
          <w:color w:val="000000" w:themeColor="text1"/>
        </w:rPr>
        <w:t xml:space="preserve"> </w:t>
      </w:r>
      <w:r w:rsidRPr="00F80E1E">
        <w:rPr>
          <w:color w:val="000000" w:themeColor="text1"/>
        </w:rPr>
        <w:t>through</w:t>
      </w:r>
      <w:r w:rsidRPr="00F80E1E">
        <w:rPr>
          <w:color w:val="000000" w:themeColor="text1"/>
        </w:rPr>
        <w:t xml:space="preserve"> the CAP, but the </w:t>
      </w:r>
      <w:r w:rsidRPr="00F80E1E">
        <w:rPr>
          <w:color w:val="000000" w:themeColor="text1"/>
        </w:rPr>
        <w:t>financial</w:t>
      </w:r>
      <w:r w:rsidRPr="00F80E1E">
        <w:rPr>
          <w:color w:val="000000" w:themeColor="text1"/>
        </w:rPr>
        <w:t xml:space="preserve"> </w:t>
      </w:r>
      <w:r w:rsidRPr="00F80E1E">
        <w:rPr>
          <w:color w:val="000000" w:themeColor="text1"/>
        </w:rPr>
        <w:t>incentives</w:t>
      </w:r>
      <w:r w:rsidRPr="00F80E1E">
        <w:rPr>
          <w:color w:val="000000" w:themeColor="text1"/>
        </w:rPr>
        <w:t xml:space="preserve"> </w:t>
      </w:r>
      <w:r w:rsidRPr="00F80E1E">
        <w:rPr>
          <w:color w:val="000000" w:themeColor="text1"/>
        </w:rPr>
        <w:t>should</w:t>
      </w:r>
      <w:r w:rsidRPr="00F80E1E">
        <w:rPr>
          <w:color w:val="000000" w:themeColor="text1"/>
        </w:rPr>
        <w:t xml:space="preserve"> be </w:t>
      </w:r>
      <w:r w:rsidRPr="00F80E1E">
        <w:rPr>
          <w:color w:val="000000" w:themeColor="text1"/>
        </w:rPr>
        <w:t>proportional</w:t>
      </w:r>
      <w:r w:rsidRPr="00F80E1E">
        <w:rPr>
          <w:color w:val="000000" w:themeColor="text1"/>
        </w:rPr>
        <w:t xml:space="preserve"> to the </w:t>
      </w:r>
      <w:r w:rsidRPr="00F80E1E">
        <w:rPr>
          <w:color w:val="000000" w:themeColor="text1"/>
        </w:rPr>
        <w:t>level</w:t>
      </w:r>
      <w:r w:rsidRPr="00F80E1E">
        <w:rPr>
          <w:color w:val="000000" w:themeColor="text1"/>
        </w:rPr>
        <w:t xml:space="preserve"> of </w:t>
      </w:r>
      <w:r w:rsidRPr="00F80E1E">
        <w:rPr>
          <w:color w:val="000000" w:themeColor="text1"/>
        </w:rPr>
        <w:t>efforts</w:t>
      </w:r>
      <w:r w:rsidRPr="00F80E1E">
        <w:rPr>
          <w:color w:val="000000" w:themeColor="text1"/>
        </w:rPr>
        <w:t xml:space="preserve"> and </w:t>
      </w:r>
      <w:r w:rsidRPr="00F80E1E">
        <w:rPr>
          <w:color w:val="000000" w:themeColor="text1"/>
        </w:rPr>
        <w:t>environmental</w:t>
      </w:r>
      <w:r w:rsidRPr="00F80E1E">
        <w:rPr>
          <w:color w:val="000000" w:themeColor="text1"/>
        </w:rPr>
        <w:t xml:space="preserve"> </w:t>
      </w:r>
      <w:r w:rsidRPr="00F80E1E">
        <w:rPr>
          <w:color w:val="000000" w:themeColor="text1"/>
        </w:rPr>
        <w:t>benefits</w:t>
      </w:r>
      <w:r w:rsidRPr="00F80E1E">
        <w:rPr>
          <w:color w:val="000000" w:themeColor="text1"/>
        </w:rPr>
        <w:t xml:space="preserve"> </w:t>
      </w:r>
      <w:r w:rsidRPr="00F80E1E">
        <w:rPr>
          <w:color w:val="000000" w:themeColor="text1"/>
        </w:rPr>
        <w:t>delivered.Annual</w:t>
      </w:r>
      <w:r w:rsidRPr="00F80E1E">
        <w:rPr>
          <w:color w:val="000000" w:themeColor="text1"/>
        </w:rPr>
        <w:t xml:space="preserve"> </w:t>
      </w:r>
      <w:r w:rsidRPr="00F80E1E">
        <w:rPr>
          <w:color w:val="000000" w:themeColor="text1"/>
        </w:rPr>
        <w:t>commitments</w:t>
      </w:r>
      <w:r w:rsidRPr="00F80E1E">
        <w:rPr>
          <w:color w:val="000000" w:themeColor="text1"/>
        </w:rPr>
        <w:t xml:space="preserve"> </w:t>
      </w:r>
      <w:r w:rsidRPr="00F80E1E">
        <w:rPr>
          <w:color w:val="000000" w:themeColor="text1"/>
        </w:rPr>
        <w:t>are</w:t>
      </w:r>
      <w:r w:rsidRPr="00F80E1E">
        <w:rPr>
          <w:color w:val="000000" w:themeColor="text1"/>
        </w:rPr>
        <w:t xml:space="preserve"> not </w:t>
      </w:r>
      <w:r w:rsidRPr="00F80E1E">
        <w:rPr>
          <w:color w:val="000000" w:themeColor="text1"/>
        </w:rPr>
        <w:t>sufficient</w:t>
      </w:r>
      <w:r w:rsidRPr="00F80E1E">
        <w:rPr>
          <w:color w:val="000000" w:themeColor="text1"/>
        </w:rPr>
        <w:t xml:space="preserve"> to </w:t>
      </w:r>
      <w:r w:rsidRPr="00F80E1E">
        <w:rPr>
          <w:color w:val="000000" w:themeColor="text1"/>
        </w:rPr>
        <w:t>effectively</w:t>
      </w:r>
      <w:r w:rsidRPr="00F80E1E">
        <w:rPr>
          <w:color w:val="000000" w:themeColor="text1"/>
        </w:rPr>
        <w:t xml:space="preserve"> </w:t>
      </w:r>
      <w:r w:rsidRPr="00F80E1E">
        <w:rPr>
          <w:color w:val="000000" w:themeColor="text1"/>
        </w:rPr>
        <w:t>support</w:t>
      </w:r>
      <w:r w:rsidRPr="00F80E1E">
        <w:rPr>
          <w:color w:val="000000" w:themeColor="text1"/>
        </w:rPr>
        <w:t xml:space="preserve"> </w:t>
      </w:r>
      <w:r w:rsidRPr="00F80E1E">
        <w:rPr>
          <w:color w:val="000000" w:themeColor="text1"/>
        </w:rPr>
        <w:t>systemic</w:t>
      </w:r>
      <w:r w:rsidRPr="00F80E1E">
        <w:rPr>
          <w:color w:val="000000" w:themeColor="text1"/>
        </w:rPr>
        <w:t xml:space="preserve"> </w:t>
      </w:r>
      <w:r w:rsidRPr="00F80E1E">
        <w:rPr>
          <w:color w:val="000000" w:themeColor="text1"/>
        </w:rPr>
        <w:t>agroecological</w:t>
      </w:r>
      <w:r w:rsidRPr="00F80E1E">
        <w:rPr>
          <w:color w:val="000000" w:themeColor="text1"/>
        </w:rPr>
        <w:t xml:space="preserve"> </w:t>
      </w:r>
      <w:r w:rsidRPr="00F80E1E">
        <w:rPr>
          <w:color w:val="000000" w:themeColor="text1"/>
        </w:rPr>
        <w:t>transitions</w:t>
      </w:r>
      <w:r w:rsidRPr="00F80E1E">
        <w:rPr>
          <w:color w:val="000000" w:themeColor="text1"/>
        </w:rPr>
        <w:t>. Korzyści środowiskowe wynikające z programów AECA opartych na podejściu systemowym (gleba, różnorodność biologiczna, jakość wody) mają charakter kumulacyjny i stają się widoczne dopiero po kilku latach nieprzerwanego zaangażowania.</w:t>
      </w:r>
    </w:p>
    <w:p w:rsidR="00F80E1E" w:rsidRPr="00F80E1E" w:rsidP="00F80E1E" w14:paraId="485E834A" w14:textId="77777777">
      <w:pPr>
        <w:rPr>
          <w:color w:val="000000" w:themeColor="text1"/>
        </w:rPr>
      </w:pPr>
      <w:r w:rsidRPr="00F80E1E">
        <w:rPr>
          <w:rStyle w:val="HideTWBExt"/>
        </w:rPr>
        <w:t>&lt;/Amend&gt;</w:t>
      </w:r>
    </w:p>
    <w:p w:rsidR="00F80E1E" w:rsidRPr="00F80E1E" w:rsidP="00F80E1E" w14:paraId="16447E7D" w14:textId="1114AEA1">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2237</w:t>
      </w:r>
      <w:r w:rsidRPr="00F80E1E">
        <w:rPr>
          <w:rStyle w:val="HideTWBExt"/>
          <w:b w:val="0"/>
        </w:rPr>
        <w:t>&lt;/NumAm&gt;</w:t>
      </w:r>
    </w:p>
    <w:p w:rsidR="00F80E1E" w:rsidRPr="00F80E1E" w:rsidP="00F80E1E" w14:paraId="5CB547FE" w14:textId="77777777">
      <w:pPr>
        <w:pStyle w:val="NormalBold"/>
        <w:rPr>
          <w:color w:val="000000" w:themeColor="text1"/>
        </w:rPr>
      </w:pPr>
      <w:r w:rsidRPr="00F80E1E">
        <w:rPr>
          <w:rStyle w:val="HideTWBExt"/>
          <w:b w:val="0"/>
        </w:rPr>
        <w:t>&lt;RepeatBlock-By&gt;&lt;Members&gt;</w:t>
      </w:r>
      <w:r w:rsidRPr="00F80E1E">
        <w:rPr>
          <w:color w:val="000000" w:themeColor="text1"/>
        </w:rPr>
        <w:t>Arash</w:t>
      </w:r>
      <w:r w:rsidRPr="00F80E1E">
        <w:rPr>
          <w:color w:val="000000" w:themeColor="text1"/>
        </w:rPr>
        <w:t xml:space="preserve"> </w:t>
      </w:r>
      <w:r w:rsidRPr="00F80E1E">
        <w:rPr>
          <w:color w:val="000000" w:themeColor="text1"/>
        </w:rPr>
        <w:t>Saeidi</w:t>
      </w:r>
      <w:r w:rsidRPr="00F80E1E">
        <w:rPr>
          <w:color w:val="000000" w:themeColor="text1"/>
        </w:rPr>
        <w:t xml:space="preserve">, Luke </w:t>
      </w:r>
      <w:r w:rsidRPr="00F80E1E">
        <w:rPr>
          <w:color w:val="000000" w:themeColor="text1"/>
        </w:rPr>
        <w:t>Ming</w:t>
      </w:r>
      <w:r w:rsidRPr="00F80E1E">
        <w:rPr>
          <w:color w:val="000000" w:themeColor="text1"/>
        </w:rPr>
        <w:t xml:space="preserve"> Flanagan, Sebastian </w:t>
      </w:r>
      <w:r w:rsidRPr="00F80E1E">
        <w:rPr>
          <w:color w:val="000000" w:themeColor="text1"/>
        </w:rPr>
        <w:t>Everding</w:t>
      </w:r>
      <w:r w:rsidRPr="00F80E1E">
        <w:rPr>
          <w:color w:val="000000" w:themeColor="text1"/>
        </w:rPr>
        <w:t xml:space="preserve">, Emma </w:t>
      </w:r>
      <w:r w:rsidRPr="00F80E1E">
        <w:rPr>
          <w:color w:val="000000" w:themeColor="text1"/>
        </w:rPr>
        <w:t>Fourreau</w:t>
      </w:r>
      <w:r w:rsidRPr="00F80E1E">
        <w:rPr>
          <w:rStyle w:val="HideTWBExt"/>
          <w:b w:val="0"/>
        </w:rPr>
        <w:t>&lt;/Members&gt;</w:t>
      </w:r>
    </w:p>
    <w:p w:rsidR="00F80E1E" w:rsidRPr="00F80E1E" w:rsidP="00F80E1E" w14:paraId="3197B929" w14:textId="77777777">
      <w:pPr>
        <w:pStyle w:val="NormalBold"/>
        <w:rPr>
          <w:color w:val="000000" w:themeColor="text1"/>
        </w:rPr>
      </w:pPr>
      <w:r w:rsidRPr="00F80E1E">
        <w:rPr>
          <w:rStyle w:val="HideTWBExt"/>
          <w:b w:val="0"/>
        </w:rPr>
        <w:t>&lt;/RepeatBlock-By&gt;</w:t>
      </w:r>
    </w:p>
    <w:p w:rsidR="00F80E1E" w:rsidRPr="00F80E1E" w:rsidP="00F80E1E" w14:paraId="24A7243A"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3B257FBD" w14:textId="77777777">
      <w:pPr>
        <w:pStyle w:val="NormalBold"/>
        <w:rPr>
          <w:color w:val="000000" w:themeColor="text1"/>
        </w:rPr>
      </w:pPr>
      <w:r w:rsidRPr="00F80E1E">
        <w:rPr>
          <w:rStyle w:val="HideTWBExt"/>
          <w:b w:val="0"/>
        </w:rPr>
        <w:t>&lt;Article&gt;</w:t>
      </w:r>
      <w:r w:rsidRPr="00F80E1E">
        <w:rPr>
          <w:color w:val="000000" w:themeColor="text1"/>
        </w:rPr>
        <w:t>Artykuł 10 – ustęp 4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1B444C"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28A2581E" w14:textId="77777777">
            <w:pPr>
              <w:rPr>
                <w:color w:val="000000" w:themeColor="text1"/>
              </w:rPr>
            </w:pPr>
          </w:p>
        </w:tc>
      </w:tr>
      <w:tr w14:paraId="451475B5"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6C1809CC"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13CD06A" w14:textId="77777777">
            <w:pPr>
              <w:pStyle w:val="AmColumnHeading"/>
              <w:rPr>
                <w:color w:val="000000" w:themeColor="text1"/>
              </w:rPr>
            </w:pPr>
            <w:r w:rsidRPr="00F80E1E">
              <w:rPr>
                <w:color w:val="000000" w:themeColor="text1"/>
              </w:rPr>
              <w:t>Poprawka</w:t>
            </w:r>
          </w:p>
        </w:tc>
      </w:tr>
      <w:tr w14:paraId="2F669B28"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CF47CB1" w14:textId="77777777">
            <w:pPr>
              <w:pStyle w:val="Normal6a"/>
              <w:rPr>
                <w:color w:val="000000" w:themeColor="text1"/>
              </w:rPr>
            </w:pPr>
            <w:r w:rsidRPr="00F80E1E">
              <w:rPr>
                <w:color w:val="000000" w:themeColor="text1"/>
              </w:rPr>
              <w:t xml:space="preserve">Wsparcia na działania związane z transformacją, o których mowa w ust. 1 lit. b), udziela się na podstawie planu działań prowadzących do transformacji sporządzonego przez rolnika i zatwierdzonego przez państwo członkowskie. Aby wdrożyć wsparcie na działania związane z transformacją, o których mowa w ust. 1 lit. b), państwa członkowskie opisują w planie PKR systemy produkcji, które uznają za korzystne dla klimatu </w:t>
            </w:r>
            <w:r w:rsidRPr="00F80E1E">
              <w:rPr>
                <w:b/>
                <w:i/>
                <w:color w:val="000000" w:themeColor="text1"/>
              </w:rPr>
              <w:t>i</w:t>
            </w:r>
            <w:r w:rsidRPr="00F80E1E">
              <w:rPr>
                <w:color w:val="000000" w:themeColor="text1"/>
              </w:rPr>
              <w:t xml:space="preserve"> środowiska.</w:t>
            </w:r>
          </w:p>
        </w:tc>
        <w:tc>
          <w:tcPr>
            <w:tcW w:w="4876" w:type="dxa"/>
            <w:tcBorders>
              <w:top w:val="nil"/>
              <w:left w:val="nil"/>
              <w:bottom w:val="nil"/>
              <w:right w:val="nil"/>
            </w:tcBorders>
          </w:tcPr>
          <w:p w:rsidR="00F80E1E" w:rsidRPr="00F80E1E" w:rsidP="00E224BD" w14:paraId="0A606746" w14:textId="77777777">
            <w:pPr>
              <w:pStyle w:val="Normal6a"/>
              <w:rPr>
                <w:color w:val="000000" w:themeColor="text1"/>
              </w:rPr>
            </w:pPr>
            <w:r w:rsidRPr="00F80E1E">
              <w:rPr>
                <w:color w:val="000000" w:themeColor="text1"/>
              </w:rPr>
              <w:t xml:space="preserve">Wsparcia na działania związane z transformacją, o których mowa w ust. 1 lit. b), udziela się na podstawie planu działań prowadzących do transformacji sporządzonego przez rolnika i zatwierdzonego przez państwo członkowskie. </w:t>
            </w:r>
            <w:r w:rsidRPr="00F80E1E">
              <w:rPr>
                <w:b/>
                <w:i/>
                <w:color w:val="000000" w:themeColor="text1"/>
              </w:rPr>
              <w:t>Uznaje się, że przejście na rolnictwo ekologiczne spełnia wymóg posiadania planu działań prowadzących do transformacji. Przy wyborze działań związanych z transformacją państwa członkowskie powinny traktować priorytetowo systemy rolnicze przyczyniające się do realizacji priorytetów określonych w art. 4 ust. 1, w tym rolnictwo ekologiczne. Te kryteria priorytetowego traktowania są obowiązkowe i uwzględnia się je w metodzie punktowej oceny wniosków. Jeżeli środki finansowe są niewystarczające do objęcia wsparciem wszystkich kwalifikujących się wniosków, państwa członkowskie stosują obiektywne kryteria wyboru, traktując priorytetowo systemy objęte tymi priorytetami.</w:t>
            </w:r>
          </w:p>
        </w:tc>
      </w:tr>
      <w:tr w14:paraId="2C38651B"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E5B2640" w14:textId="77777777">
            <w:pPr>
              <w:pStyle w:val="Normal6a"/>
              <w:rPr>
                <w:color w:val="000000" w:themeColor="text1"/>
              </w:rPr>
            </w:pPr>
          </w:p>
        </w:tc>
        <w:tc>
          <w:tcPr>
            <w:tcW w:w="4876" w:type="dxa"/>
            <w:tcBorders>
              <w:top w:val="nil"/>
              <w:left w:val="nil"/>
              <w:bottom w:val="nil"/>
              <w:right w:val="nil"/>
            </w:tcBorders>
          </w:tcPr>
          <w:p w:rsidR="00F80E1E" w:rsidRPr="00F80E1E" w:rsidP="00E224BD" w14:paraId="59D71B1F" w14:textId="77777777">
            <w:pPr>
              <w:pStyle w:val="Normal6a"/>
              <w:rPr>
                <w:color w:val="000000" w:themeColor="text1"/>
              </w:rPr>
            </w:pPr>
            <w:r w:rsidRPr="00F80E1E">
              <w:rPr>
                <w:color w:val="000000" w:themeColor="text1"/>
              </w:rPr>
              <w:t>Aby wdrożyć wsparcie na działania związane z transformacją, o których mowa w ust. 1 lit. b), państwa członkowskie opisują w planie PKR systemy produkcji, które uznają za korzystne dla klimatu</w:t>
            </w:r>
            <w:r w:rsidRPr="00F80E1E">
              <w:rPr>
                <w:b/>
                <w:i/>
                <w:color w:val="000000" w:themeColor="text1"/>
              </w:rPr>
              <w:t>,</w:t>
            </w:r>
            <w:r w:rsidRPr="00F80E1E">
              <w:rPr>
                <w:color w:val="000000" w:themeColor="text1"/>
              </w:rPr>
              <w:t xml:space="preserve"> środowiska </w:t>
            </w:r>
            <w:r w:rsidRPr="00F80E1E">
              <w:rPr>
                <w:b/>
                <w:i/>
                <w:color w:val="000000" w:themeColor="text1"/>
              </w:rPr>
              <w:t>i dobrostanu zwierząt</w:t>
            </w:r>
            <w:r w:rsidRPr="00F80E1E">
              <w:rPr>
                <w:color w:val="000000" w:themeColor="text1"/>
              </w:rPr>
              <w:t>.</w:t>
            </w:r>
          </w:p>
        </w:tc>
      </w:tr>
    </w:tbl>
    <w:p w:rsidR="00F80E1E" w:rsidRPr="00F80E1E" w:rsidP="00F80E1E" w14:paraId="0A8B856B"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{FR}</w:t>
      </w:r>
      <w:r w:rsidRPr="00F80E1E">
        <w:rPr>
          <w:color w:val="000000" w:themeColor="text1"/>
        </w:rPr>
        <w:t>fr</w:t>
      </w:r>
      <w:r w:rsidRPr="00F80E1E">
        <w:rPr>
          <w:rStyle w:val="HideTWBExt"/>
        </w:rPr>
        <w:t>&lt;/Original&gt;</w:t>
      </w:r>
    </w:p>
    <w:p w:rsidR="00F80E1E" w:rsidRPr="00F80E1E" w:rsidP="00F80E1E" w14:paraId="258A0DB9" w14:textId="77777777">
      <w:pPr>
        <w:rPr>
          <w:color w:val="000000" w:themeColor="text1"/>
        </w:rPr>
      </w:pPr>
      <w:r w:rsidRPr="00F80E1E">
        <w:rPr>
          <w:rStyle w:val="HideTWBExt"/>
        </w:rPr>
        <w:t>&lt;/Amend&gt;</w:t>
      </w:r>
    </w:p>
    <w:p w:rsidR="00F80E1E" w:rsidRPr="00F80E1E" w:rsidP="00F80E1E" w14:paraId="0F59A879" w14:textId="72237188">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2238</w:t>
      </w:r>
      <w:r w:rsidRPr="00F80E1E">
        <w:rPr>
          <w:rStyle w:val="HideTWBExt"/>
          <w:b w:val="0"/>
        </w:rPr>
        <w:t>&lt;/NumAm&gt;</w:t>
      </w:r>
    </w:p>
    <w:p w:rsidR="00F80E1E" w:rsidRPr="00F80E1E" w:rsidP="00F80E1E" w14:paraId="7DA0F58E" w14:textId="77777777">
      <w:pPr>
        <w:pStyle w:val="NormalBold"/>
        <w:rPr>
          <w:color w:val="000000" w:themeColor="text1"/>
        </w:rPr>
      </w:pPr>
      <w:r w:rsidRPr="00F80E1E">
        <w:rPr>
          <w:rStyle w:val="HideTWBExt"/>
          <w:b w:val="0"/>
        </w:rPr>
        <w:t>&lt;RepeatBlock-By&gt;&lt;Members&gt;</w:t>
      </w:r>
      <w:r w:rsidRPr="00F80E1E">
        <w:rPr>
          <w:color w:val="000000" w:themeColor="text1"/>
        </w:rPr>
        <w:t>Anja</w:t>
      </w:r>
      <w:r w:rsidRPr="00F80E1E">
        <w:rPr>
          <w:color w:val="000000" w:themeColor="text1"/>
        </w:rPr>
        <w:t xml:space="preserve"> </w:t>
      </w:r>
      <w:r w:rsidRPr="00F80E1E">
        <w:rPr>
          <w:color w:val="000000" w:themeColor="text1"/>
        </w:rPr>
        <w:t>Hazekamp</w:t>
      </w:r>
      <w:r w:rsidRPr="00F80E1E">
        <w:rPr>
          <w:color w:val="000000" w:themeColor="text1"/>
        </w:rPr>
        <w:t xml:space="preserve">, Sebastian </w:t>
      </w:r>
      <w:r w:rsidRPr="00F80E1E">
        <w:rPr>
          <w:color w:val="000000" w:themeColor="text1"/>
        </w:rPr>
        <w:t>Everding</w:t>
      </w:r>
      <w:r w:rsidRPr="00F80E1E">
        <w:rPr>
          <w:color w:val="000000" w:themeColor="text1"/>
        </w:rPr>
        <w:t xml:space="preserve">, Luke </w:t>
      </w:r>
      <w:r w:rsidRPr="00F80E1E">
        <w:rPr>
          <w:color w:val="000000" w:themeColor="text1"/>
        </w:rPr>
        <w:t>Ming</w:t>
      </w:r>
      <w:r w:rsidRPr="00F80E1E">
        <w:rPr>
          <w:color w:val="000000" w:themeColor="text1"/>
        </w:rPr>
        <w:t xml:space="preserve"> Flanagan</w:t>
      </w:r>
      <w:r w:rsidRPr="00F80E1E">
        <w:rPr>
          <w:rStyle w:val="HideTWBExt"/>
          <w:b w:val="0"/>
        </w:rPr>
        <w:t>&lt;/Members&gt;</w:t>
      </w:r>
    </w:p>
    <w:p w:rsidR="00F80E1E" w:rsidRPr="00F80E1E" w:rsidP="00F80E1E" w14:paraId="22F9535B" w14:textId="77777777">
      <w:pPr>
        <w:pStyle w:val="NormalBold"/>
        <w:rPr>
          <w:color w:val="000000" w:themeColor="text1"/>
        </w:rPr>
      </w:pPr>
      <w:r w:rsidRPr="00F80E1E">
        <w:rPr>
          <w:rStyle w:val="HideTWBExt"/>
          <w:b w:val="0"/>
        </w:rPr>
        <w:t>&lt;/RepeatBlock-By&gt;</w:t>
      </w:r>
    </w:p>
    <w:p w:rsidR="00F80E1E" w:rsidRPr="00F80E1E" w:rsidP="00F80E1E" w14:paraId="51FF8CD2"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3CA280F" w14:textId="77777777">
      <w:pPr>
        <w:pStyle w:val="NormalBold"/>
        <w:rPr>
          <w:color w:val="000000" w:themeColor="text1"/>
        </w:rPr>
      </w:pPr>
      <w:r w:rsidRPr="00F80E1E">
        <w:rPr>
          <w:rStyle w:val="HideTWBExt"/>
          <w:b w:val="0"/>
        </w:rPr>
        <w:t>&lt;Article&gt;</w:t>
      </w:r>
      <w:r w:rsidRPr="00F80E1E">
        <w:rPr>
          <w:color w:val="000000" w:themeColor="text1"/>
        </w:rPr>
        <w:t>Artykuł 10 – ustęp 4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F8A0A5"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0D6FA424" w14:textId="77777777">
            <w:pPr>
              <w:rPr>
                <w:color w:val="000000" w:themeColor="text1"/>
              </w:rPr>
            </w:pPr>
          </w:p>
        </w:tc>
      </w:tr>
      <w:tr w14:paraId="3C7BBA49"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733789D1"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34AF19C0" w14:textId="77777777">
            <w:pPr>
              <w:pStyle w:val="AmColumnHeading"/>
              <w:rPr>
                <w:color w:val="000000" w:themeColor="text1"/>
              </w:rPr>
            </w:pPr>
            <w:r w:rsidRPr="00F80E1E">
              <w:rPr>
                <w:color w:val="000000" w:themeColor="text1"/>
              </w:rPr>
              <w:t>Poprawka</w:t>
            </w:r>
          </w:p>
        </w:tc>
      </w:tr>
      <w:tr w14:paraId="10CA8A0A"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71A64CB2" w14:textId="77777777">
            <w:pPr>
              <w:pStyle w:val="Normal6a"/>
              <w:rPr>
                <w:color w:val="000000" w:themeColor="text1"/>
              </w:rPr>
            </w:pPr>
            <w:r w:rsidRPr="00F80E1E">
              <w:rPr>
                <w:color w:val="000000" w:themeColor="text1"/>
              </w:rPr>
              <w:t xml:space="preserve">Wsparcia na działania związane z transformacją, o których mowa w ust. 1 lit. b), udziela się na podstawie planu działań prowadzących do transformacji sporządzonego przez rolnika i zatwierdzonego przez państwo członkowskie. Aby wdrożyć wsparcie na działania związane z transformacją, o których mowa w ust. 1 lit. b), państwa członkowskie opisują w planie PKR systemy produkcji, </w:t>
            </w:r>
            <w:r w:rsidRPr="00F80E1E">
              <w:rPr>
                <w:b/>
                <w:i/>
                <w:color w:val="000000" w:themeColor="text1"/>
              </w:rPr>
              <w:t>które uznają za</w:t>
            </w:r>
            <w:r w:rsidRPr="00F80E1E">
              <w:rPr>
                <w:color w:val="000000" w:themeColor="text1"/>
              </w:rPr>
              <w:t xml:space="preserve"> korzystne dla klimatu </w:t>
            </w:r>
            <w:r w:rsidRPr="00F80E1E">
              <w:rPr>
                <w:b/>
                <w:i/>
                <w:color w:val="000000" w:themeColor="text1"/>
              </w:rPr>
              <w:t>i</w:t>
            </w:r>
            <w:r w:rsidRPr="00F80E1E">
              <w:rPr>
                <w:color w:val="000000" w:themeColor="text1"/>
              </w:rPr>
              <w:t xml:space="preserve"> środowiska.</w:t>
            </w:r>
          </w:p>
        </w:tc>
        <w:tc>
          <w:tcPr>
            <w:tcW w:w="4876" w:type="dxa"/>
            <w:tcBorders>
              <w:top w:val="nil"/>
              <w:left w:val="nil"/>
              <w:bottom w:val="nil"/>
              <w:right w:val="nil"/>
            </w:tcBorders>
          </w:tcPr>
          <w:p w:rsidR="00F80E1E" w:rsidRPr="00F80E1E" w:rsidP="00E224BD" w14:paraId="13D94220" w14:textId="77777777">
            <w:pPr>
              <w:pStyle w:val="Normal6a"/>
              <w:rPr>
                <w:color w:val="000000" w:themeColor="text1"/>
              </w:rPr>
            </w:pPr>
            <w:r w:rsidRPr="00F80E1E">
              <w:rPr>
                <w:color w:val="000000" w:themeColor="text1"/>
              </w:rPr>
              <w:t xml:space="preserve">Wsparcia na działania związane z transformacją, o których mowa w ust. 1 lit. b), udziela się na podstawie planu działań prowadzących do transformacji sporządzonego przez rolnika i zatwierdzonego przez państwo członkowskie. </w:t>
            </w:r>
            <w:r w:rsidRPr="00F80E1E">
              <w:rPr>
                <w:b/>
                <w:i/>
                <w:color w:val="000000" w:themeColor="text1"/>
              </w:rPr>
              <w:t>Przejście na rolnictwo ekologiczne zostanie uznane za zgodne z wymogiem dotyczącym planu działań prowadzących do transformacji.</w:t>
            </w:r>
            <w:r w:rsidRPr="00F80E1E">
              <w:rPr>
                <w:color w:val="000000" w:themeColor="text1"/>
              </w:rPr>
              <w:t xml:space="preserve"> Aby wdrożyć wsparcie na działania związane z transformacją, o których mowa w ust. 1 lit. b), państwa członkowskie opisują w planie PKR systemy produkcji, </w:t>
            </w:r>
            <w:r w:rsidRPr="00F80E1E">
              <w:rPr>
                <w:b/>
                <w:i/>
                <w:color w:val="000000" w:themeColor="text1"/>
              </w:rPr>
              <w:t>co do których potwierdzono, że są</w:t>
            </w:r>
            <w:r w:rsidRPr="00F80E1E">
              <w:rPr>
                <w:color w:val="000000" w:themeColor="text1"/>
              </w:rPr>
              <w:t xml:space="preserve"> korzystne dla klimatu</w:t>
            </w:r>
            <w:r w:rsidRPr="00F80E1E">
              <w:rPr>
                <w:b/>
                <w:i/>
                <w:color w:val="000000" w:themeColor="text1"/>
              </w:rPr>
              <w:t>,</w:t>
            </w:r>
            <w:r w:rsidRPr="00F80E1E">
              <w:rPr>
                <w:color w:val="000000" w:themeColor="text1"/>
              </w:rPr>
              <w:t xml:space="preserve"> środowiska </w:t>
            </w:r>
            <w:r w:rsidRPr="00F80E1E">
              <w:rPr>
                <w:b/>
                <w:i/>
                <w:color w:val="000000" w:themeColor="text1"/>
              </w:rPr>
              <w:t>i dobrostanu zwierząt, przy czym preferuje się systemy produkcji oparte na podejściu obejmującym całe gospodarstwo, a nie ukierunkowane na pojedyncze praktyki.</w:t>
            </w:r>
            <w:r w:rsidRPr="00F80E1E">
              <w:rPr>
                <w:color w:val="000000" w:themeColor="text1"/>
              </w:rPr>
              <w:t xml:space="preserve"> </w:t>
            </w:r>
            <w:r w:rsidRPr="00F80E1E">
              <w:rPr>
                <w:b/>
                <w:i/>
                <w:color w:val="000000" w:themeColor="text1"/>
              </w:rPr>
              <w:t>Państwa członkowskie powinny nadawać priorytet rolnikom przechodzącym na rolnictwo ekologiczne jako stanowiące jedyne zrównoważone metody produkcji uregulowane na szczeblu UE oraz powinny zapewnić odpowiednie środki budżetowe na płatności związane z tą transformacją.</w:t>
            </w:r>
          </w:p>
        </w:tc>
      </w:tr>
    </w:tbl>
    <w:p w:rsidR="00F80E1E" w:rsidRPr="00F80E1E" w:rsidP="00F80E1E" w14:paraId="451E4EE4"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36C54F94" w14:textId="77777777">
      <w:pPr>
        <w:rPr>
          <w:color w:val="000000" w:themeColor="text1"/>
        </w:rPr>
      </w:pPr>
      <w:r w:rsidRPr="00F80E1E">
        <w:rPr>
          <w:rStyle w:val="HideTWBExt"/>
        </w:rPr>
        <w:t>&lt;/Amend&gt;</w:t>
      </w:r>
    </w:p>
    <w:p w:rsidR="00F80E1E" w:rsidRPr="00F80E1E" w:rsidP="00F80E1E" w14:paraId="5405D66D" w14:textId="022A6594">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2239</w:t>
      </w:r>
      <w:r w:rsidRPr="00F80E1E">
        <w:rPr>
          <w:rStyle w:val="HideTWBExt"/>
          <w:b w:val="0"/>
        </w:rPr>
        <w:t>&lt;/NumAm&gt;</w:t>
      </w:r>
    </w:p>
    <w:p w:rsidR="00F80E1E" w:rsidRPr="00F80E1E" w:rsidP="00F80E1E" w14:paraId="7F00051C" w14:textId="77777777">
      <w:pPr>
        <w:pStyle w:val="NormalBold"/>
        <w:rPr>
          <w:color w:val="000000" w:themeColor="text1"/>
        </w:rPr>
      </w:pPr>
      <w:r w:rsidRPr="00F80E1E">
        <w:rPr>
          <w:rStyle w:val="HideTWBExt"/>
          <w:b w:val="0"/>
        </w:rPr>
        <w:t>&lt;RepeatBlock-By&gt;&lt;Members&gt;</w:t>
      </w:r>
      <w:r w:rsidRPr="00F80E1E">
        <w:rPr>
          <w:color w:val="000000" w:themeColor="text1"/>
        </w:rPr>
        <w:t xml:space="preserve">Michal </w:t>
      </w:r>
      <w:r w:rsidRPr="00F80E1E">
        <w:rPr>
          <w:color w:val="000000" w:themeColor="text1"/>
        </w:rPr>
        <w:t>Wiezik</w:t>
      </w:r>
      <w:r w:rsidRPr="00F80E1E">
        <w:rPr>
          <w:rStyle w:val="HideTWBExt"/>
          <w:b w:val="0"/>
        </w:rPr>
        <w:t>&lt;/Members&gt;</w:t>
      </w:r>
    </w:p>
    <w:p w:rsidR="00F80E1E" w:rsidRPr="00F80E1E" w:rsidP="00F80E1E" w14:paraId="3ED10A7E" w14:textId="77777777">
      <w:pPr>
        <w:pStyle w:val="NormalBold"/>
        <w:rPr>
          <w:color w:val="000000" w:themeColor="text1"/>
        </w:rPr>
      </w:pPr>
      <w:r w:rsidRPr="00F80E1E">
        <w:rPr>
          <w:rStyle w:val="HideTWBExt"/>
          <w:b w:val="0"/>
        </w:rPr>
        <w:t>&lt;/RepeatBlock-By&gt;</w:t>
      </w:r>
    </w:p>
    <w:p w:rsidR="00F80E1E" w:rsidRPr="00F80E1E" w:rsidP="00F80E1E" w14:paraId="748C5F68"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48351E9A" w14:textId="77777777">
      <w:pPr>
        <w:pStyle w:val="NormalBold"/>
        <w:rPr>
          <w:color w:val="000000" w:themeColor="text1"/>
        </w:rPr>
      </w:pPr>
      <w:r w:rsidRPr="00F80E1E">
        <w:rPr>
          <w:rStyle w:val="HideTWBExt"/>
          <w:b w:val="0"/>
        </w:rPr>
        <w:t>&lt;Article&gt;</w:t>
      </w:r>
      <w:r w:rsidRPr="00F80E1E">
        <w:rPr>
          <w:color w:val="000000" w:themeColor="text1"/>
        </w:rPr>
        <w:t>Artykuł 10 – ustęp 4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A1FC47"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8E3E3AB" w14:textId="77777777">
            <w:pPr>
              <w:rPr>
                <w:color w:val="000000" w:themeColor="text1"/>
              </w:rPr>
            </w:pPr>
          </w:p>
        </w:tc>
      </w:tr>
      <w:tr w14:paraId="6F5C6F05"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7657EB82"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5F2D184" w14:textId="77777777">
            <w:pPr>
              <w:pStyle w:val="AmColumnHeading"/>
              <w:rPr>
                <w:color w:val="000000" w:themeColor="text1"/>
              </w:rPr>
            </w:pPr>
            <w:r w:rsidRPr="00F80E1E">
              <w:rPr>
                <w:color w:val="000000" w:themeColor="text1"/>
              </w:rPr>
              <w:t>Poprawka</w:t>
            </w:r>
          </w:p>
        </w:tc>
      </w:tr>
      <w:tr w14:paraId="117C8756"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81C0A40" w14:textId="77777777">
            <w:pPr>
              <w:pStyle w:val="Normal6a"/>
              <w:rPr>
                <w:color w:val="000000" w:themeColor="text1"/>
              </w:rPr>
            </w:pPr>
            <w:r w:rsidRPr="00F80E1E">
              <w:rPr>
                <w:color w:val="000000" w:themeColor="text1"/>
              </w:rPr>
              <w:t>Wsparcia na działania związane z transformacją, o których mowa w ust. 1 lit. b), udziela się na podstawie planu działań prowadzących do transformacji sporządzonego przez rolnika i zatwierdzonego przez państwo członkowskie. Aby wdrożyć wsparcie na działania związane z transformacją, o których mowa w ust. 1 lit. b), państwa członkowskie opisują w planie PKR systemy produkcji, które uznają za korzystne dla klimatu i środowiska.</w:t>
            </w:r>
          </w:p>
        </w:tc>
        <w:tc>
          <w:tcPr>
            <w:tcW w:w="4876" w:type="dxa"/>
            <w:tcBorders>
              <w:top w:val="nil"/>
              <w:left w:val="nil"/>
              <w:bottom w:val="nil"/>
              <w:right w:val="nil"/>
            </w:tcBorders>
          </w:tcPr>
          <w:p w:rsidR="00F80E1E" w:rsidRPr="00F80E1E" w:rsidP="00E224BD" w14:paraId="76C227C4" w14:textId="77777777">
            <w:pPr>
              <w:pStyle w:val="Normal6a"/>
              <w:rPr>
                <w:color w:val="000000" w:themeColor="text1"/>
              </w:rPr>
            </w:pPr>
            <w:r w:rsidRPr="00F80E1E">
              <w:rPr>
                <w:color w:val="000000" w:themeColor="text1"/>
              </w:rPr>
              <w:t xml:space="preserve">Wsparcia na działania związane z transformacją, o których mowa w ust. 1 lit. b), ba) i </w:t>
            </w:r>
            <w:r w:rsidRPr="00F80E1E">
              <w:rPr>
                <w:color w:val="000000" w:themeColor="text1"/>
              </w:rPr>
              <w:t>bb</w:t>
            </w:r>
            <w:r w:rsidRPr="00F80E1E">
              <w:rPr>
                <w:color w:val="000000" w:themeColor="text1"/>
              </w:rPr>
              <w:t xml:space="preserve">). udziela się na podstawie planu działań prowadzących do transformacji sporządzonego przez rolnika i </w:t>
            </w:r>
            <w:r w:rsidRPr="00F80E1E">
              <w:rPr>
                <w:b/>
                <w:i/>
                <w:color w:val="000000" w:themeColor="text1"/>
              </w:rPr>
              <w:t>posiadacza lasu</w:t>
            </w:r>
            <w:r w:rsidRPr="00F80E1E">
              <w:rPr>
                <w:color w:val="000000" w:themeColor="text1"/>
              </w:rPr>
              <w:t xml:space="preserve"> zatwierdzonego przez państwo członkowskie. Aby wdrożyć wsparcie na działania związane z transformacją, o których mowa w ust. 1 lit. b), ba) i </w:t>
            </w:r>
            <w:r w:rsidRPr="00F80E1E">
              <w:rPr>
                <w:color w:val="000000" w:themeColor="text1"/>
              </w:rPr>
              <w:t>bb</w:t>
            </w:r>
            <w:r w:rsidRPr="00F80E1E">
              <w:rPr>
                <w:color w:val="000000" w:themeColor="text1"/>
              </w:rPr>
              <w:t>), państwa członkowskie opisują w planie PKR systemy produkcji, które uznają za korzystne dla klimatu i środowiska</w:t>
            </w:r>
            <w:r w:rsidRPr="00F80E1E">
              <w:rPr>
                <w:b/>
                <w:i/>
                <w:color w:val="000000" w:themeColor="text1"/>
              </w:rPr>
              <w:t xml:space="preserve">, dobrostanu zwierząt oraz dla zapobiegania pustynnieniu, a także ich wkład w realizację krajowego planu odbudowy zasobów przyrodniczych, cel ścisłej ochrony, ochronę terenów podmokłych, w tym obszarów objętych konwencją </w:t>
            </w:r>
            <w:r w:rsidRPr="00F80E1E">
              <w:rPr>
                <w:b/>
                <w:i/>
                <w:color w:val="000000" w:themeColor="text1"/>
              </w:rPr>
              <w:t>ramsarską</w:t>
            </w:r>
            <w:r w:rsidRPr="00F80E1E">
              <w:rPr>
                <w:b/>
                <w:i/>
                <w:color w:val="000000" w:themeColor="text1"/>
              </w:rPr>
              <w:t>, lub ochronę bądź odbudowę krajobrazów dziedzictwa</w:t>
            </w:r>
            <w:r w:rsidRPr="00F80E1E">
              <w:rPr>
                <w:color w:val="000000" w:themeColor="text1"/>
              </w:rPr>
              <w:t>.</w:t>
            </w:r>
          </w:p>
        </w:tc>
      </w:tr>
    </w:tbl>
    <w:p w:rsidR="00F80E1E" w:rsidRPr="00F80E1E" w:rsidP="00F80E1E" w14:paraId="7160AEE7"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2522CAC2" w14:textId="77777777">
      <w:pPr>
        <w:rPr>
          <w:color w:val="000000" w:themeColor="text1"/>
        </w:rPr>
      </w:pPr>
      <w:r w:rsidRPr="00F80E1E">
        <w:rPr>
          <w:rStyle w:val="HideTWBExt"/>
        </w:rPr>
        <w:t>&lt;/Amend&gt;</w:t>
      </w:r>
    </w:p>
    <w:p w:rsidR="00F80E1E" w:rsidRPr="00F80E1E" w:rsidP="00F80E1E" w14:paraId="19589E4D" w14:textId="7DE592FF">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2240</w:t>
      </w:r>
      <w:r w:rsidRPr="00F80E1E">
        <w:rPr>
          <w:rStyle w:val="HideTWBExt"/>
          <w:b w:val="0"/>
        </w:rPr>
        <w:t>&lt;/NumAm&gt;</w:t>
      </w:r>
    </w:p>
    <w:p w:rsidR="00F80E1E" w:rsidRPr="00F80E1E" w:rsidP="00F80E1E" w14:paraId="77BDC0E4" w14:textId="77777777">
      <w:pPr>
        <w:pStyle w:val="NormalBold"/>
        <w:rPr>
          <w:color w:val="000000" w:themeColor="text1"/>
        </w:rPr>
      </w:pPr>
      <w:r w:rsidRPr="00F80E1E">
        <w:rPr>
          <w:rStyle w:val="HideTWBExt"/>
          <w:b w:val="0"/>
        </w:rPr>
        <w:t>&lt;RepeatBlock-By&gt;&lt;Members&gt;</w:t>
      </w:r>
      <w:r w:rsidRPr="00F80E1E">
        <w:rPr>
          <w:color w:val="000000" w:themeColor="text1"/>
        </w:rPr>
        <w:t>Vilis</w:t>
      </w:r>
      <w:r w:rsidRPr="00F80E1E">
        <w:rPr>
          <w:color w:val="000000" w:themeColor="text1"/>
        </w:rPr>
        <w:t xml:space="preserve"> </w:t>
      </w:r>
      <w:r w:rsidRPr="00F80E1E">
        <w:rPr>
          <w:color w:val="000000" w:themeColor="text1"/>
        </w:rPr>
        <w:t>Krištopans</w:t>
      </w:r>
      <w:r w:rsidRPr="00F80E1E">
        <w:rPr>
          <w:rStyle w:val="HideTWBExt"/>
          <w:b w:val="0"/>
        </w:rPr>
        <w:t>&lt;/Members&gt;</w:t>
      </w:r>
    </w:p>
    <w:p w:rsidR="00F80E1E" w:rsidRPr="00F80E1E" w:rsidP="00F80E1E" w14:paraId="459DF1A0" w14:textId="77777777">
      <w:pPr>
        <w:pStyle w:val="NormalBold"/>
        <w:rPr>
          <w:color w:val="000000" w:themeColor="text1"/>
        </w:rPr>
      </w:pPr>
      <w:r w:rsidRPr="00F80E1E">
        <w:rPr>
          <w:rStyle w:val="HideTWBExt"/>
          <w:b w:val="0"/>
        </w:rPr>
        <w:t>&lt;/RepeatBlock-By&gt;</w:t>
      </w:r>
    </w:p>
    <w:p w:rsidR="00F80E1E" w:rsidRPr="00F80E1E" w:rsidP="00F80E1E" w14:paraId="574B5845"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00864469" w14:textId="77777777">
      <w:pPr>
        <w:pStyle w:val="NormalBold"/>
        <w:rPr>
          <w:color w:val="000000" w:themeColor="text1"/>
        </w:rPr>
      </w:pPr>
      <w:r w:rsidRPr="00F80E1E">
        <w:rPr>
          <w:rStyle w:val="HideTWBExt"/>
          <w:b w:val="0"/>
        </w:rPr>
        <w:t>&lt;Article&gt;</w:t>
      </w:r>
      <w:r w:rsidRPr="00F80E1E">
        <w:rPr>
          <w:color w:val="000000" w:themeColor="text1"/>
        </w:rPr>
        <w:t>Artykuł 10 – ustęp 4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67C0E7"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9FB0E7E" w14:textId="77777777">
            <w:pPr>
              <w:rPr>
                <w:color w:val="000000" w:themeColor="text1"/>
              </w:rPr>
            </w:pPr>
          </w:p>
        </w:tc>
      </w:tr>
      <w:tr w14:paraId="47F967CC"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7A604E02"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5B9D98BD" w14:textId="77777777">
            <w:pPr>
              <w:pStyle w:val="AmColumnHeading"/>
              <w:rPr>
                <w:color w:val="000000" w:themeColor="text1"/>
              </w:rPr>
            </w:pPr>
            <w:r w:rsidRPr="00F80E1E">
              <w:rPr>
                <w:color w:val="000000" w:themeColor="text1"/>
              </w:rPr>
              <w:t>Poprawka</w:t>
            </w:r>
          </w:p>
        </w:tc>
      </w:tr>
      <w:tr w14:paraId="7B2DFB05"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60FCE7B" w14:textId="77777777">
            <w:pPr>
              <w:pStyle w:val="Normal6a"/>
              <w:rPr>
                <w:color w:val="000000" w:themeColor="text1"/>
              </w:rPr>
            </w:pPr>
            <w:r w:rsidRPr="00F80E1E">
              <w:rPr>
                <w:color w:val="000000" w:themeColor="text1"/>
              </w:rPr>
              <w:t xml:space="preserve">Wsparcia na działania związane z transformacją, o których mowa w ust. 1 lit. b), </w:t>
            </w:r>
            <w:r w:rsidRPr="00F80E1E">
              <w:rPr>
                <w:b/>
                <w:i/>
                <w:color w:val="000000" w:themeColor="text1"/>
              </w:rPr>
              <w:t>udziela się</w:t>
            </w:r>
            <w:r w:rsidRPr="00F80E1E">
              <w:rPr>
                <w:color w:val="000000" w:themeColor="text1"/>
              </w:rPr>
              <w:t xml:space="preserve"> na podstawie </w:t>
            </w:r>
            <w:r w:rsidRPr="00F80E1E">
              <w:rPr>
                <w:b/>
                <w:i/>
                <w:color w:val="000000" w:themeColor="text1"/>
              </w:rPr>
              <w:t>planu działań prowadzących do transformacji sporządzonego przez rolnika</w:t>
            </w:r>
            <w:r w:rsidRPr="00F80E1E">
              <w:rPr>
                <w:color w:val="000000" w:themeColor="text1"/>
              </w:rPr>
              <w:t xml:space="preserve"> i </w:t>
            </w:r>
            <w:r w:rsidRPr="00F80E1E">
              <w:rPr>
                <w:b/>
                <w:i/>
                <w:color w:val="000000" w:themeColor="text1"/>
              </w:rPr>
              <w:t>zatwierdzonego</w:t>
            </w:r>
            <w:r w:rsidRPr="00F80E1E">
              <w:rPr>
                <w:color w:val="000000" w:themeColor="text1"/>
              </w:rPr>
              <w:t xml:space="preserve"> przez </w:t>
            </w:r>
            <w:r w:rsidRPr="00F80E1E">
              <w:rPr>
                <w:b/>
                <w:i/>
                <w:color w:val="000000" w:themeColor="text1"/>
              </w:rPr>
              <w:t>państwo</w:t>
            </w:r>
            <w:r w:rsidRPr="00F80E1E">
              <w:rPr>
                <w:color w:val="000000" w:themeColor="text1"/>
              </w:rPr>
              <w:t xml:space="preserve"> członkowskie. Aby wdrożyć wsparcie na działania związane z transformacją, o których mowa w ust. 1 lit. b), państwa członkowskie opisują w planie PKR systemy produkcji, które uznają za korzystne dla klimatu </w:t>
            </w:r>
            <w:r w:rsidRPr="00F80E1E">
              <w:rPr>
                <w:b/>
                <w:i/>
                <w:color w:val="000000" w:themeColor="text1"/>
              </w:rPr>
              <w:t>i</w:t>
            </w:r>
            <w:r w:rsidRPr="00F80E1E">
              <w:rPr>
                <w:color w:val="000000" w:themeColor="text1"/>
              </w:rPr>
              <w:t xml:space="preserve"> środowiska.</w:t>
            </w:r>
          </w:p>
        </w:tc>
        <w:tc>
          <w:tcPr>
            <w:tcW w:w="4876" w:type="dxa"/>
            <w:tcBorders>
              <w:top w:val="nil"/>
              <w:left w:val="nil"/>
              <w:bottom w:val="nil"/>
              <w:right w:val="nil"/>
            </w:tcBorders>
          </w:tcPr>
          <w:p w:rsidR="00F80E1E" w:rsidRPr="00F80E1E" w:rsidP="00E224BD" w14:paraId="67712890" w14:textId="77777777">
            <w:pPr>
              <w:pStyle w:val="Normal6a"/>
              <w:rPr>
                <w:color w:val="000000" w:themeColor="text1"/>
              </w:rPr>
            </w:pPr>
            <w:r w:rsidRPr="00F80E1E">
              <w:rPr>
                <w:color w:val="000000" w:themeColor="text1"/>
              </w:rPr>
              <w:t xml:space="preserve">Wsparcia na działania związane z transformacją, o których mowa w ust. 1 lit. b), </w:t>
            </w:r>
            <w:r w:rsidRPr="00F80E1E">
              <w:rPr>
                <w:b/>
                <w:i/>
                <w:color w:val="000000" w:themeColor="text1"/>
              </w:rPr>
              <w:t>można udzielać</w:t>
            </w:r>
            <w:r w:rsidRPr="00F80E1E">
              <w:rPr>
                <w:color w:val="000000" w:themeColor="text1"/>
              </w:rPr>
              <w:t xml:space="preserve"> na podstawie </w:t>
            </w:r>
            <w:r w:rsidRPr="00F80E1E">
              <w:rPr>
                <w:b/>
                <w:i/>
                <w:color w:val="000000" w:themeColor="text1"/>
              </w:rPr>
              <w:t>prostych</w:t>
            </w:r>
            <w:r w:rsidRPr="00F80E1E">
              <w:rPr>
                <w:color w:val="000000" w:themeColor="text1"/>
              </w:rPr>
              <w:t xml:space="preserve"> i </w:t>
            </w:r>
            <w:r w:rsidRPr="00F80E1E">
              <w:rPr>
                <w:b/>
                <w:i/>
                <w:color w:val="000000" w:themeColor="text1"/>
              </w:rPr>
              <w:t>wykonalnych zobowiązań określonych</w:t>
            </w:r>
            <w:r w:rsidRPr="00F80E1E">
              <w:rPr>
                <w:color w:val="000000" w:themeColor="text1"/>
              </w:rPr>
              <w:t xml:space="preserve"> przez </w:t>
            </w:r>
            <w:r w:rsidRPr="00F80E1E">
              <w:rPr>
                <w:b/>
                <w:i/>
                <w:color w:val="000000" w:themeColor="text1"/>
              </w:rPr>
              <w:t>państwa</w:t>
            </w:r>
            <w:r w:rsidRPr="00F80E1E">
              <w:rPr>
                <w:color w:val="000000" w:themeColor="text1"/>
              </w:rPr>
              <w:t xml:space="preserve"> członkowskie</w:t>
            </w:r>
            <w:r w:rsidRPr="00F80E1E">
              <w:rPr>
                <w:b/>
                <w:i/>
                <w:color w:val="000000" w:themeColor="text1"/>
              </w:rPr>
              <w:t>, bez nakładania obowiązkowych planów działania w zakresie transformacji, które stwarzają nieproporcjonalne obciążenie administracyjne</w:t>
            </w:r>
            <w:r w:rsidRPr="00F80E1E">
              <w:rPr>
                <w:color w:val="000000" w:themeColor="text1"/>
              </w:rPr>
              <w:t>.</w:t>
            </w:r>
          </w:p>
        </w:tc>
      </w:tr>
      <w:tr w14:paraId="32E9BF6A"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E03DF6F" w14:textId="77777777">
            <w:pPr>
              <w:pStyle w:val="Normal6a"/>
              <w:rPr>
                <w:color w:val="000000" w:themeColor="text1"/>
              </w:rPr>
            </w:pPr>
          </w:p>
        </w:tc>
        <w:tc>
          <w:tcPr>
            <w:tcW w:w="4876" w:type="dxa"/>
            <w:tcBorders>
              <w:top w:val="nil"/>
              <w:left w:val="nil"/>
              <w:bottom w:val="nil"/>
              <w:right w:val="nil"/>
            </w:tcBorders>
          </w:tcPr>
          <w:p w:rsidR="00F80E1E" w:rsidRPr="00F80E1E" w:rsidP="00E224BD" w14:paraId="659F7F76" w14:textId="77777777">
            <w:pPr>
              <w:pStyle w:val="Normal6a"/>
              <w:rPr>
                <w:color w:val="000000" w:themeColor="text1"/>
              </w:rPr>
            </w:pPr>
            <w:r w:rsidRPr="00F80E1E">
              <w:rPr>
                <w:color w:val="000000" w:themeColor="text1"/>
              </w:rPr>
              <w:t>Aby wdrożyć wsparcie na działania związane z transformacją, o których mowa w ust. 1 lit. b), państwa członkowskie opisują w planie PKR systemy produkcji, które uznają za korzystne dla klimatu</w:t>
            </w:r>
            <w:r w:rsidRPr="00F80E1E">
              <w:rPr>
                <w:b/>
                <w:i/>
                <w:color w:val="000000" w:themeColor="text1"/>
              </w:rPr>
              <w:t>,</w:t>
            </w:r>
            <w:r w:rsidRPr="00F80E1E">
              <w:rPr>
                <w:color w:val="000000" w:themeColor="text1"/>
              </w:rPr>
              <w:t xml:space="preserve"> środowiska </w:t>
            </w:r>
            <w:r w:rsidRPr="00F80E1E">
              <w:rPr>
                <w:b/>
                <w:i/>
                <w:color w:val="000000" w:themeColor="text1"/>
              </w:rPr>
              <w:t>i dobrostanu zwierząt, przy jednoczesnym zapewnieniu elastyczności i unikaniu dodatkowej złożoności administracyjnej dla rolników i administracji</w:t>
            </w:r>
            <w:r w:rsidRPr="00F80E1E">
              <w:rPr>
                <w:color w:val="000000" w:themeColor="text1"/>
              </w:rPr>
              <w:t>.</w:t>
            </w:r>
          </w:p>
        </w:tc>
      </w:tr>
    </w:tbl>
    <w:p w:rsidR="00F80E1E" w:rsidRPr="00F80E1E" w:rsidP="00F80E1E" w14:paraId="4C610E6A"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4272C83B" w14:textId="77777777">
      <w:pPr>
        <w:rPr>
          <w:color w:val="000000" w:themeColor="text1"/>
        </w:rPr>
      </w:pPr>
      <w:r w:rsidRPr="00F80E1E">
        <w:rPr>
          <w:rStyle w:val="HideTWBExt"/>
        </w:rPr>
        <w:t>&lt;/Amend&gt;</w:t>
      </w:r>
    </w:p>
    <w:p w:rsidR="00F80E1E" w:rsidRPr="00F80E1E" w:rsidP="00F80E1E" w14:paraId="5AA6A8E8" w14:textId="5C1CFB1C">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2241</w:t>
      </w:r>
      <w:r w:rsidRPr="00F80E1E">
        <w:rPr>
          <w:rStyle w:val="HideTWBExt"/>
          <w:b w:val="0"/>
        </w:rPr>
        <w:t>&lt;/NumAm&gt;</w:t>
      </w:r>
    </w:p>
    <w:p w:rsidR="00F80E1E" w:rsidRPr="00F80E1E" w:rsidP="00F80E1E" w14:paraId="46AABCC0" w14:textId="77777777">
      <w:pPr>
        <w:pStyle w:val="NormalBold"/>
        <w:rPr>
          <w:color w:val="000000" w:themeColor="text1"/>
        </w:rPr>
      </w:pPr>
      <w:r w:rsidRPr="00F80E1E">
        <w:rPr>
          <w:rStyle w:val="HideTWBExt"/>
          <w:b w:val="0"/>
        </w:rPr>
        <w:t>&lt;RepeatBlock-By&gt;&lt;Members&gt;</w:t>
      </w:r>
      <w:r w:rsidRPr="00F80E1E">
        <w:rPr>
          <w:color w:val="000000" w:themeColor="text1"/>
        </w:rPr>
        <w:t xml:space="preserve">Dario </w:t>
      </w:r>
      <w:r w:rsidRPr="00F80E1E">
        <w:rPr>
          <w:color w:val="000000" w:themeColor="text1"/>
        </w:rPr>
        <w:t>Nardella</w:t>
      </w:r>
      <w:r w:rsidRPr="00F80E1E">
        <w:rPr>
          <w:color w:val="000000" w:themeColor="text1"/>
        </w:rPr>
        <w:t xml:space="preserve">, </w:t>
      </w:r>
      <w:r w:rsidRPr="00F80E1E">
        <w:rPr>
          <w:color w:val="000000" w:themeColor="text1"/>
        </w:rPr>
        <w:t>André</w:t>
      </w:r>
      <w:r w:rsidRPr="00F80E1E">
        <w:rPr>
          <w:color w:val="000000" w:themeColor="text1"/>
        </w:rPr>
        <w:t xml:space="preserve"> </w:t>
      </w:r>
      <w:r w:rsidRPr="00F80E1E">
        <w:rPr>
          <w:color w:val="000000" w:themeColor="text1"/>
        </w:rPr>
        <w:t>Franqueira</w:t>
      </w:r>
      <w:r w:rsidRPr="00F80E1E">
        <w:rPr>
          <w:color w:val="000000" w:themeColor="text1"/>
        </w:rPr>
        <w:t xml:space="preserve"> </w:t>
      </w:r>
      <w:r w:rsidRPr="00F80E1E">
        <w:rPr>
          <w:color w:val="000000" w:themeColor="text1"/>
        </w:rPr>
        <w:t>Rodrigues</w:t>
      </w:r>
      <w:r w:rsidRPr="00F80E1E">
        <w:rPr>
          <w:color w:val="000000" w:themeColor="text1"/>
        </w:rPr>
        <w:t xml:space="preserve">, Cristina </w:t>
      </w:r>
      <w:r w:rsidRPr="00F80E1E">
        <w:rPr>
          <w:color w:val="000000" w:themeColor="text1"/>
        </w:rPr>
        <w:t>Maestre</w:t>
      </w:r>
      <w:r w:rsidRPr="00F80E1E">
        <w:rPr>
          <w:color w:val="000000" w:themeColor="text1"/>
        </w:rPr>
        <w:t xml:space="preserve">, </w:t>
      </w:r>
      <w:r w:rsidRPr="00F80E1E">
        <w:rPr>
          <w:color w:val="000000" w:themeColor="text1"/>
        </w:rPr>
        <w:t>Eric</w:t>
      </w:r>
      <w:r w:rsidRPr="00F80E1E">
        <w:rPr>
          <w:color w:val="000000" w:themeColor="text1"/>
        </w:rPr>
        <w:t xml:space="preserve"> </w:t>
      </w:r>
      <w:r w:rsidRPr="00F80E1E">
        <w:rPr>
          <w:color w:val="000000" w:themeColor="text1"/>
        </w:rPr>
        <w:t>Sargiacomo</w:t>
      </w:r>
      <w:r w:rsidRPr="00F80E1E">
        <w:rPr>
          <w:color w:val="000000" w:themeColor="text1"/>
        </w:rPr>
        <w:t xml:space="preserve">, </w:t>
      </w:r>
      <w:r w:rsidRPr="00F80E1E">
        <w:rPr>
          <w:color w:val="000000" w:themeColor="text1"/>
        </w:rPr>
        <w:t>Stefano</w:t>
      </w:r>
      <w:r w:rsidRPr="00F80E1E">
        <w:rPr>
          <w:color w:val="000000" w:themeColor="text1"/>
        </w:rPr>
        <w:t xml:space="preserve"> </w:t>
      </w:r>
      <w:r w:rsidRPr="00F80E1E">
        <w:rPr>
          <w:color w:val="000000" w:themeColor="text1"/>
        </w:rPr>
        <w:t>Bonaccini</w:t>
      </w:r>
      <w:r w:rsidRPr="00F80E1E">
        <w:rPr>
          <w:color w:val="000000" w:themeColor="text1"/>
        </w:rPr>
        <w:t xml:space="preserve">, Claire Fita, Elena Sancho Murillo, Maria </w:t>
      </w:r>
      <w:r w:rsidRPr="00F80E1E">
        <w:rPr>
          <w:color w:val="000000" w:themeColor="text1"/>
        </w:rPr>
        <w:t>Noichl</w:t>
      </w:r>
      <w:r w:rsidRPr="00F80E1E">
        <w:rPr>
          <w:color w:val="000000" w:themeColor="text1"/>
        </w:rPr>
        <w:t xml:space="preserve">, Camilla </w:t>
      </w:r>
      <w:r w:rsidRPr="00F80E1E">
        <w:rPr>
          <w:color w:val="000000" w:themeColor="text1"/>
        </w:rPr>
        <w:t>Laureti</w:t>
      </w:r>
      <w:r w:rsidRPr="00F80E1E">
        <w:rPr>
          <w:rStyle w:val="HideTWBExt"/>
          <w:b w:val="0"/>
        </w:rPr>
        <w:t>&lt;/Members&gt;</w:t>
      </w:r>
    </w:p>
    <w:p w:rsidR="00F80E1E" w:rsidRPr="00F80E1E" w:rsidP="00F80E1E" w14:paraId="1F17DDE1" w14:textId="77777777">
      <w:pPr>
        <w:pStyle w:val="NormalBold"/>
        <w:rPr>
          <w:color w:val="000000" w:themeColor="text1"/>
        </w:rPr>
      </w:pPr>
      <w:r w:rsidRPr="00F80E1E">
        <w:rPr>
          <w:rStyle w:val="HideTWBExt"/>
          <w:b w:val="0"/>
        </w:rPr>
        <w:t>&lt;/RepeatBlock-By&gt;</w:t>
      </w:r>
    </w:p>
    <w:p w:rsidR="00F80E1E" w:rsidRPr="00F80E1E" w:rsidP="00F80E1E" w14:paraId="71A7C931"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4CDE4F71" w14:textId="77777777">
      <w:pPr>
        <w:pStyle w:val="NormalBold"/>
        <w:rPr>
          <w:color w:val="000000" w:themeColor="text1"/>
        </w:rPr>
      </w:pPr>
      <w:r w:rsidRPr="00F80E1E">
        <w:rPr>
          <w:rStyle w:val="HideTWBExt"/>
          <w:b w:val="0"/>
        </w:rPr>
        <w:t>&lt;Article&gt;</w:t>
      </w:r>
      <w:r w:rsidRPr="00F80E1E">
        <w:rPr>
          <w:color w:val="000000" w:themeColor="text1"/>
        </w:rPr>
        <w:t>Artykuł 10 – ustęp 4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113131"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079A7899" w14:textId="77777777">
            <w:pPr>
              <w:rPr>
                <w:color w:val="000000" w:themeColor="text1"/>
              </w:rPr>
            </w:pPr>
          </w:p>
        </w:tc>
      </w:tr>
      <w:tr w14:paraId="28272B9B"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A98F3B3"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68C9FE21" w14:textId="77777777">
            <w:pPr>
              <w:pStyle w:val="AmColumnHeading"/>
              <w:rPr>
                <w:color w:val="000000" w:themeColor="text1"/>
              </w:rPr>
            </w:pPr>
            <w:r w:rsidRPr="00F80E1E">
              <w:rPr>
                <w:color w:val="000000" w:themeColor="text1"/>
              </w:rPr>
              <w:t>Poprawka</w:t>
            </w:r>
          </w:p>
        </w:tc>
      </w:tr>
      <w:tr w14:paraId="3525FA7F"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1C09734" w14:textId="77777777">
            <w:pPr>
              <w:pStyle w:val="Normal6a"/>
              <w:rPr>
                <w:color w:val="000000" w:themeColor="text1"/>
              </w:rPr>
            </w:pPr>
            <w:r w:rsidRPr="00F80E1E">
              <w:rPr>
                <w:color w:val="000000" w:themeColor="text1"/>
              </w:rPr>
              <w:t xml:space="preserve">Wsparcia na działania związane z transformacją, o których mowa w ust. 1 lit. b), udziela się na podstawie planu działań prowadzących do transformacji sporządzonego przez rolnika i zatwierdzonego przez </w:t>
            </w:r>
            <w:r w:rsidRPr="00F80E1E">
              <w:rPr>
                <w:b/>
                <w:i/>
                <w:color w:val="000000" w:themeColor="text1"/>
              </w:rPr>
              <w:t>państwo członkowskie</w:t>
            </w:r>
            <w:r w:rsidRPr="00F80E1E">
              <w:rPr>
                <w:color w:val="000000" w:themeColor="text1"/>
              </w:rPr>
              <w:t xml:space="preserve">. Aby wdrożyć wsparcie na działania związane z transformacją, o których mowa w ust. 1 lit. b), państwa członkowskie opisują w planie </w:t>
            </w:r>
            <w:r w:rsidRPr="00F80E1E">
              <w:rPr>
                <w:b/>
                <w:i/>
                <w:color w:val="000000" w:themeColor="text1"/>
              </w:rPr>
              <w:t>PKR</w:t>
            </w:r>
            <w:r w:rsidRPr="00F80E1E">
              <w:rPr>
                <w:color w:val="000000" w:themeColor="text1"/>
              </w:rPr>
              <w:t xml:space="preserve"> systemy produkcji, które uznają za korzystne dla klimatu </w:t>
            </w:r>
            <w:r w:rsidRPr="00F80E1E">
              <w:rPr>
                <w:b/>
                <w:i/>
                <w:color w:val="000000" w:themeColor="text1"/>
              </w:rPr>
              <w:t>i</w:t>
            </w:r>
            <w:r w:rsidRPr="00F80E1E">
              <w:rPr>
                <w:color w:val="000000" w:themeColor="text1"/>
              </w:rPr>
              <w:t xml:space="preserve"> środowiska.</w:t>
            </w:r>
          </w:p>
        </w:tc>
        <w:tc>
          <w:tcPr>
            <w:tcW w:w="4876" w:type="dxa"/>
            <w:tcBorders>
              <w:top w:val="nil"/>
              <w:left w:val="nil"/>
              <w:bottom w:val="nil"/>
              <w:right w:val="nil"/>
            </w:tcBorders>
          </w:tcPr>
          <w:p w:rsidR="00F80E1E" w:rsidRPr="00F80E1E" w:rsidP="00E224BD" w14:paraId="54755AB7" w14:textId="77777777">
            <w:pPr>
              <w:pStyle w:val="Normal6a"/>
              <w:rPr>
                <w:color w:val="000000" w:themeColor="text1"/>
              </w:rPr>
            </w:pPr>
            <w:r w:rsidRPr="00F80E1E">
              <w:rPr>
                <w:color w:val="000000" w:themeColor="text1"/>
              </w:rPr>
              <w:t xml:space="preserve">Wsparcia na działania związane z transformacją, o których mowa w ust. 1 lit. b), udziela się na podstawie planu działań prowadzących do transformacji sporządzonego przez rolnika </w:t>
            </w:r>
            <w:r w:rsidRPr="00F80E1E">
              <w:rPr>
                <w:b/>
                <w:i/>
                <w:color w:val="000000" w:themeColor="text1"/>
              </w:rPr>
              <w:t>na podstawie danych gospodarstwa z ostatnich trzech lat, przekazanych przez organy lub podmioty wyznaczone zgodnie z prawem krajowym,</w:t>
            </w:r>
            <w:r w:rsidRPr="00F80E1E">
              <w:rPr>
                <w:color w:val="000000" w:themeColor="text1"/>
              </w:rPr>
              <w:t xml:space="preserve"> i zatwierdzonego przez </w:t>
            </w:r>
            <w:r w:rsidRPr="00F80E1E">
              <w:rPr>
                <w:b/>
                <w:i/>
                <w:color w:val="000000" w:themeColor="text1"/>
              </w:rPr>
              <w:t>organ państwa członkowskiego</w:t>
            </w:r>
            <w:r w:rsidRPr="00F80E1E">
              <w:rPr>
                <w:color w:val="000000" w:themeColor="text1"/>
              </w:rPr>
              <w:t xml:space="preserve">. Aby wdrożyć wsparcie na działania związane z transformacją, o których mowa w ust. 1 lit. b), państwa członkowskie opisują w planie </w:t>
            </w:r>
            <w:r w:rsidRPr="00F80E1E">
              <w:rPr>
                <w:b/>
                <w:i/>
                <w:color w:val="000000" w:themeColor="text1"/>
              </w:rPr>
              <w:t>KRWPR</w:t>
            </w:r>
            <w:r w:rsidRPr="00F80E1E">
              <w:rPr>
                <w:color w:val="000000" w:themeColor="text1"/>
              </w:rPr>
              <w:t xml:space="preserve"> systemy produkcji, które uznają za korzystne dla klimatu</w:t>
            </w:r>
            <w:r w:rsidRPr="00F80E1E">
              <w:rPr>
                <w:b/>
                <w:i/>
                <w:color w:val="000000" w:themeColor="text1"/>
              </w:rPr>
              <w:t>,</w:t>
            </w:r>
            <w:r w:rsidRPr="00F80E1E">
              <w:rPr>
                <w:color w:val="000000" w:themeColor="text1"/>
              </w:rPr>
              <w:t xml:space="preserve"> środowiska </w:t>
            </w:r>
            <w:r w:rsidRPr="00F80E1E">
              <w:rPr>
                <w:b/>
                <w:i/>
                <w:color w:val="000000" w:themeColor="text1"/>
              </w:rPr>
              <w:t>i dobrostanu zwierząt</w:t>
            </w:r>
            <w:r w:rsidRPr="00F80E1E">
              <w:rPr>
                <w:color w:val="000000" w:themeColor="text1"/>
              </w:rPr>
              <w:t>.</w:t>
            </w:r>
          </w:p>
        </w:tc>
      </w:tr>
    </w:tbl>
    <w:p w:rsidR="00F80E1E" w:rsidRPr="00F80E1E" w:rsidP="00F80E1E" w14:paraId="0D07A6B8"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79938661" w14:textId="77777777">
      <w:pPr>
        <w:rPr>
          <w:color w:val="000000" w:themeColor="text1"/>
        </w:rPr>
      </w:pPr>
      <w:r w:rsidRPr="00F80E1E">
        <w:rPr>
          <w:rStyle w:val="HideTWBExt"/>
        </w:rPr>
        <w:t>&lt;/Amend&gt;</w:t>
      </w:r>
    </w:p>
    <w:p w:rsidR="00F80E1E" w:rsidRPr="00F80E1E" w:rsidP="00F80E1E" w14:paraId="7F11457A" w14:textId="74A978AC">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2242</w:t>
      </w:r>
      <w:r w:rsidRPr="00F80E1E">
        <w:rPr>
          <w:rStyle w:val="HideTWBExt"/>
          <w:b w:val="0"/>
        </w:rPr>
        <w:t>&lt;/NumAm&gt;</w:t>
      </w:r>
    </w:p>
    <w:p w:rsidR="00F80E1E" w:rsidRPr="00F80E1E" w:rsidP="00F80E1E" w14:paraId="54A3473D"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Carlo </w:t>
      </w:r>
      <w:r w:rsidRPr="00F80E1E">
        <w:rPr>
          <w:color w:val="000000" w:themeColor="text1"/>
        </w:rPr>
        <w:t>Fidanza</w:t>
      </w:r>
      <w:r w:rsidRPr="00F80E1E">
        <w:rPr>
          <w:color w:val="000000" w:themeColor="text1"/>
        </w:rPr>
        <w:t>, Waldemar Buda</w:t>
      </w:r>
      <w:r w:rsidRPr="00F80E1E">
        <w:rPr>
          <w:rStyle w:val="HideTWBExt"/>
          <w:b w:val="0"/>
        </w:rPr>
        <w:t>&lt;/Members&gt;</w:t>
      </w:r>
    </w:p>
    <w:p w:rsidR="00F80E1E" w:rsidRPr="00F80E1E" w:rsidP="00F80E1E" w14:paraId="16F0DAFC" w14:textId="77777777">
      <w:pPr>
        <w:pStyle w:val="NormalBold"/>
        <w:rPr>
          <w:color w:val="000000" w:themeColor="text1"/>
        </w:rPr>
      </w:pPr>
      <w:r w:rsidRPr="00F80E1E">
        <w:rPr>
          <w:rStyle w:val="HideTWBExt"/>
          <w:b w:val="0"/>
        </w:rPr>
        <w:t>&lt;/RepeatBlock-By&gt;</w:t>
      </w:r>
    </w:p>
    <w:p w:rsidR="00F80E1E" w:rsidRPr="00F80E1E" w:rsidP="00F80E1E" w14:paraId="310DB7A3"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764AA3A1" w14:textId="77777777">
      <w:pPr>
        <w:pStyle w:val="NormalBold"/>
        <w:rPr>
          <w:color w:val="000000" w:themeColor="text1"/>
        </w:rPr>
      </w:pPr>
      <w:r w:rsidRPr="00F80E1E">
        <w:rPr>
          <w:rStyle w:val="HideTWBExt"/>
          <w:b w:val="0"/>
        </w:rPr>
        <w:t>&lt;Article&gt;</w:t>
      </w:r>
      <w:r w:rsidRPr="00F80E1E">
        <w:rPr>
          <w:color w:val="000000" w:themeColor="text1"/>
        </w:rPr>
        <w:t>Artykuł 10 – ustęp 4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915043"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28745944" w14:textId="77777777">
            <w:pPr>
              <w:rPr>
                <w:color w:val="000000" w:themeColor="text1"/>
              </w:rPr>
            </w:pPr>
          </w:p>
        </w:tc>
      </w:tr>
      <w:tr w14:paraId="6869C806"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6BC0C38C"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5D1ACE50" w14:textId="77777777">
            <w:pPr>
              <w:pStyle w:val="AmColumnHeading"/>
              <w:rPr>
                <w:color w:val="000000" w:themeColor="text1"/>
              </w:rPr>
            </w:pPr>
            <w:r w:rsidRPr="00F80E1E">
              <w:rPr>
                <w:color w:val="000000" w:themeColor="text1"/>
              </w:rPr>
              <w:t>Poprawka</w:t>
            </w:r>
          </w:p>
        </w:tc>
      </w:tr>
      <w:tr w14:paraId="6FA07D83"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D2B7CC6" w14:textId="77777777">
            <w:pPr>
              <w:pStyle w:val="Normal6a"/>
              <w:rPr>
                <w:color w:val="000000" w:themeColor="text1"/>
              </w:rPr>
            </w:pPr>
            <w:r w:rsidRPr="00F80E1E">
              <w:rPr>
                <w:color w:val="000000" w:themeColor="text1"/>
              </w:rPr>
              <w:t xml:space="preserve">Wsparcia na działania związane z transformacją, o których mowa w ust. 1 lit. b), udziela się na podstawie planu działań prowadzących do transformacji sporządzonego przez rolnika i zatwierdzonego przez </w:t>
            </w:r>
            <w:r w:rsidRPr="00F80E1E">
              <w:rPr>
                <w:b/>
                <w:i/>
                <w:color w:val="000000" w:themeColor="text1"/>
              </w:rPr>
              <w:t>państwo członkowskie</w:t>
            </w:r>
            <w:r w:rsidRPr="00F80E1E">
              <w:rPr>
                <w:color w:val="000000" w:themeColor="text1"/>
              </w:rPr>
              <w:t xml:space="preserve">. Aby wdrożyć wsparcie na działania związane z transformacją, o których mowa w ust. 1 lit. b), państwa członkowskie opisują w planie </w:t>
            </w:r>
            <w:r w:rsidRPr="00F80E1E">
              <w:rPr>
                <w:b/>
                <w:i/>
                <w:color w:val="000000" w:themeColor="text1"/>
              </w:rPr>
              <w:t>PKR</w:t>
            </w:r>
            <w:r w:rsidRPr="00F80E1E">
              <w:rPr>
                <w:color w:val="000000" w:themeColor="text1"/>
              </w:rPr>
              <w:t xml:space="preserve"> systemy produkcji, które uznają za korzystne dla klimatu i środowiska.</w:t>
            </w:r>
          </w:p>
        </w:tc>
        <w:tc>
          <w:tcPr>
            <w:tcW w:w="4876" w:type="dxa"/>
            <w:tcBorders>
              <w:top w:val="nil"/>
              <w:left w:val="nil"/>
              <w:bottom w:val="nil"/>
              <w:right w:val="nil"/>
            </w:tcBorders>
          </w:tcPr>
          <w:p w:rsidR="00F80E1E" w:rsidRPr="00F80E1E" w:rsidP="00E224BD" w14:paraId="485E95AA" w14:textId="77777777">
            <w:pPr>
              <w:pStyle w:val="Normal6a"/>
              <w:rPr>
                <w:color w:val="000000" w:themeColor="text1"/>
              </w:rPr>
            </w:pPr>
            <w:r w:rsidRPr="00F80E1E">
              <w:rPr>
                <w:b/>
                <w:i/>
                <w:color w:val="000000" w:themeColor="text1"/>
              </w:rPr>
              <w:t>4.</w:t>
            </w:r>
            <w:r w:rsidRPr="00F80E1E">
              <w:rPr>
                <w:color w:val="000000" w:themeColor="text1"/>
              </w:rPr>
              <w:t xml:space="preserve"> Wsparcia na działania związane z transformacją, o których mowa w ust. 1 lit. b), udziela się na podstawie planu działań prowadzących do transformacji sporządzonego przez rolnika </w:t>
            </w:r>
            <w:r w:rsidRPr="00F80E1E">
              <w:rPr>
                <w:b/>
                <w:i/>
                <w:color w:val="000000" w:themeColor="text1"/>
              </w:rPr>
              <w:t>na podstawie danych przedsiębiorstwa z ostatnich trzech lat, przekazanych przez organy lub podmioty wyznaczone zgodnie z prawem krajowym,</w:t>
            </w:r>
            <w:r w:rsidRPr="00F80E1E">
              <w:rPr>
                <w:color w:val="000000" w:themeColor="text1"/>
              </w:rPr>
              <w:t xml:space="preserve"> i zatwierdzonego przez </w:t>
            </w:r>
            <w:r w:rsidRPr="00F80E1E">
              <w:rPr>
                <w:b/>
                <w:i/>
                <w:color w:val="000000" w:themeColor="text1"/>
              </w:rPr>
              <w:t>organ państwa członkowskiego</w:t>
            </w:r>
            <w:r w:rsidRPr="00F80E1E">
              <w:rPr>
                <w:color w:val="000000" w:themeColor="text1"/>
              </w:rPr>
              <w:t xml:space="preserve">. Aby wdrożyć wsparcie na działania związane z transformacją, o których mowa w ust. 1 lit. b), państwa członkowskie opisują w planie </w:t>
            </w:r>
            <w:r w:rsidRPr="00F80E1E">
              <w:rPr>
                <w:b/>
                <w:i/>
                <w:color w:val="000000" w:themeColor="text1"/>
              </w:rPr>
              <w:t>WPR</w:t>
            </w:r>
            <w:r w:rsidRPr="00F80E1E">
              <w:rPr>
                <w:color w:val="000000" w:themeColor="text1"/>
              </w:rPr>
              <w:t xml:space="preserve"> systemy produkcji, które uznają za korzystne dla klimatu i środowiska.</w:t>
            </w:r>
          </w:p>
        </w:tc>
      </w:tr>
    </w:tbl>
    <w:p w:rsidR="00F80E1E" w:rsidRPr="00F80E1E" w:rsidP="00F80E1E" w14:paraId="7AFBF3DC"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2EC74711"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2DFE32AA" w14:textId="77777777">
      <w:pPr>
        <w:pStyle w:val="AmJustText"/>
        <w:rPr>
          <w:color w:val="000000" w:themeColor="text1"/>
        </w:rPr>
      </w:pPr>
      <w:r w:rsidRPr="00F80E1E">
        <w:rPr>
          <w:color w:val="000000" w:themeColor="text1"/>
        </w:rPr>
        <w:t>Poprawka ta wprowadza istotne uzupełnienia do tekstu Komisji, mające na celu zapewnienie pewności prawa podmiotom prowadzącym działalność rolniczą, uproszczenie procedur administracyjnych oraz rzeczywistą skuteczność planów przejściowych. Poprawka ta przekształca potencjalnie sztywny i ryzykowny środek w elastyczne, bezpieczne narzędzie oparte na realiach produkcji, chroniące dochody i źródła utrzymania rolników uczestniczących w procesie przejściowym.</w:t>
      </w:r>
    </w:p>
    <w:p w:rsidR="00F80E1E" w:rsidRPr="00F80E1E" w:rsidP="00F80E1E" w14:paraId="0BEA7549" w14:textId="77777777">
      <w:pPr>
        <w:rPr>
          <w:color w:val="000000" w:themeColor="text1"/>
        </w:rPr>
      </w:pPr>
      <w:r w:rsidRPr="00F80E1E">
        <w:rPr>
          <w:rStyle w:val="HideTWBExt"/>
        </w:rPr>
        <w:t>&lt;/Amend&gt;</w:t>
      </w:r>
    </w:p>
    <w:p w:rsidR="00F80E1E" w:rsidRPr="00F80E1E" w:rsidP="00F80E1E" w14:paraId="31067796" w14:textId="78AFD307">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2243</w:t>
      </w:r>
      <w:r w:rsidRPr="00F80E1E">
        <w:rPr>
          <w:rStyle w:val="HideTWBExt"/>
          <w:b w:val="0"/>
        </w:rPr>
        <w:t>&lt;/NumAm&gt;</w:t>
      </w:r>
    </w:p>
    <w:p w:rsidR="00F80E1E" w:rsidRPr="00F80E1E" w:rsidP="00F80E1E" w14:paraId="60267C86" w14:textId="77777777">
      <w:pPr>
        <w:pStyle w:val="NormalBold"/>
        <w:rPr>
          <w:color w:val="000000" w:themeColor="text1"/>
        </w:rPr>
      </w:pPr>
      <w:r w:rsidRPr="00F80E1E">
        <w:rPr>
          <w:rStyle w:val="HideTWBExt"/>
          <w:b w:val="0"/>
        </w:rPr>
        <w:t>&lt;RepeatBlock-By&gt;&lt;Members&gt;</w:t>
      </w:r>
      <w:r w:rsidRPr="00F80E1E">
        <w:rPr>
          <w:color w:val="000000" w:themeColor="text1"/>
        </w:rPr>
        <w:t>Salvatore</w:t>
      </w:r>
      <w:r w:rsidRPr="00F80E1E">
        <w:rPr>
          <w:color w:val="000000" w:themeColor="text1"/>
        </w:rPr>
        <w:t xml:space="preserve"> De </w:t>
      </w:r>
      <w:r w:rsidRPr="00F80E1E">
        <w:rPr>
          <w:color w:val="000000" w:themeColor="text1"/>
        </w:rPr>
        <w:t>Meo</w:t>
      </w:r>
      <w:r w:rsidRPr="00F80E1E">
        <w:rPr>
          <w:rStyle w:val="HideTWBExt"/>
          <w:b w:val="0"/>
        </w:rPr>
        <w:t>&lt;/Members&gt;</w:t>
      </w:r>
    </w:p>
    <w:p w:rsidR="00F80E1E" w:rsidRPr="00F80E1E" w:rsidP="00F80E1E" w14:paraId="3F840203" w14:textId="77777777">
      <w:pPr>
        <w:pStyle w:val="NormalBold"/>
        <w:rPr>
          <w:color w:val="000000" w:themeColor="text1"/>
        </w:rPr>
      </w:pPr>
      <w:r w:rsidRPr="00F80E1E">
        <w:rPr>
          <w:rStyle w:val="HideTWBExt"/>
          <w:b w:val="0"/>
        </w:rPr>
        <w:t>&lt;/RepeatBlock-By&gt;</w:t>
      </w:r>
    </w:p>
    <w:p w:rsidR="00F80E1E" w:rsidRPr="00F80E1E" w:rsidP="00F80E1E" w14:paraId="464E050E"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3A24CD5E" w14:textId="77777777">
      <w:pPr>
        <w:pStyle w:val="NormalBold"/>
        <w:rPr>
          <w:color w:val="000000" w:themeColor="text1"/>
        </w:rPr>
      </w:pPr>
      <w:r w:rsidRPr="00F80E1E">
        <w:rPr>
          <w:rStyle w:val="HideTWBExt"/>
          <w:b w:val="0"/>
        </w:rPr>
        <w:t>&lt;Article&gt;</w:t>
      </w:r>
      <w:r w:rsidRPr="00F80E1E">
        <w:rPr>
          <w:color w:val="000000" w:themeColor="text1"/>
        </w:rPr>
        <w:t>Artykuł 10 – ustęp 4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D3792E"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0E75C7A" w14:textId="77777777">
            <w:pPr>
              <w:rPr>
                <w:color w:val="000000" w:themeColor="text1"/>
              </w:rPr>
            </w:pPr>
          </w:p>
        </w:tc>
      </w:tr>
      <w:tr w14:paraId="2BB251A1"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69DCB0C6"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52769EAE" w14:textId="77777777">
            <w:pPr>
              <w:pStyle w:val="AmColumnHeading"/>
              <w:rPr>
                <w:color w:val="000000" w:themeColor="text1"/>
              </w:rPr>
            </w:pPr>
            <w:r w:rsidRPr="00F80E1E">
              <w:rPr>
                <w:color w:val="000000" w:themeColor="text1"/>
              </w:rPr>
              <w:t>Poprawka</w:t>
            </w:r>
          </w:p>
        </w:tc>
      </w:tr>
      <w:tr w14:paraId="52980F27"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72F24DD9" w14:textId="77777777">
            <w:pPr>
              <w:pStyle w:val="Normal6a"/>
              <w:rPr>
                <w:color w:val="000000" w:themeColor="text1"/>
              </w:rPr>
            </w:pPr>
            <w:r w:rsidRPr="00F80E1E">
              <w:rPr>
                <w:color w:val="000000" w:themeColor="text1"/>
              </w:rPr>
              <w:t xml:space="preserve">Wsparcia na działania związane z transformacją, o których mowa w ust. 1 lit. b), udziela się na podstawie planu działań prowadzących do transformacji sporządzonego przez rolnika i </w:t>
            </w:r>
            <w:r w:rsidRPr="00F80E1E">
              <w:rPr>
                <w:b/>
                <w:i/>
                <w:color w:val="000000" w:themeColor="text1"/>
              </w:rPr>
              <w:t>zatwierdzonego</w:t>
            </w:r>
            <w:r w:rsidRPr="00F80E1E">
              <w:rPr>
                <w:color w:val="000000" w:themeColor="text1"/>
              </w:rPr>
              <w:t xml:space="preserve"> przez państwo członkowskie. Aby wdrożyć wsparcie na działania związane z transformacją, o których mowa w ust. 1 lit. b), państwa członkowskie opisują w planie </w:t>
            </w:r>
            <w:r w:rsidRPr="00F80E1E">
              <w:rPr>
                <w:b/>
                <w:i/>
                <w:color w:val="000000" w:themeColor="text1"/>
              </w:rPr>
              <w:t>PKR</w:t>
            </w:r>
            <w:r w:rsidRPr="00F80E1E">
              <w:rPr>
                <w:color w:val="000000" w:themeColor="text1"/>
              </w:rPr>
              <w:t xml:space="preserve"> systemy produkcji, które uznają za korzystne dla klimatu i środowiska.</w:t>
            </w:r>
          </w:p>
        </w:tc>
        <w:tc>
          <w:tcPr>
            <w:tcW w:w="4876" w:type="dxa"/>
            <w:tcBorders>
              <w:top w:val="nil"/>
              <w:left w:val="nil"/>
              <w:bottom w:val="nil"/>
              <w:right w:val="nil"/>
            </w:tcBorders>
          </w:tcPr>
          <w:p w:rsidR="00F80E1E" w:rsidRPr="00F80E1E" w:rsidP="00E224BD" w14:paraId="54A17F28" w14:textId="77777777">
            <w:pPr>
              <w:pStyle w:val="Normal6a"/>
              <w:rPr>
                <w:color w:val="000000" w:themeColor="text1"/>
              </w:rPr>
            </w:pPr>
            <w:r w:rsidRPr="00F80E1E">
              <w:rPr>
                <w:color w:val="000000" w:themeColor="text1"/>
              </w:rPr>
              <w:t xml:space="preserve">Wsparcia na działania związane z transformacją, o których mowa w ust. 1 lit. b), udziela się na podstawie planu działań prowadzących do transformacji sporządzonego przez rolnika </w:t>
            </w:r>
            <w:r w:rsidRPr="00F80E1E">
              <w:rPr>
                <w:b/>
                <w:i/>
                <w:color w:val="000000" w:themeColor="text1"/>
              </w:rPr>
              <w:t>z uwzględnieniem danych gospodarstwa z ostatnich trzech lat, przekazanych przez właściwe podmioty określone w przepisach krajowych i zatwierdzonych</w:t>
            </w:r>
            <w:r w:rsidRPr="00F80E1E">
              <w:rPr>
                <w:color w:val="000000" w:themeColor="text1"/>
              </w:rPr>
              <w:t xml:space="preserve"> przez państwo członkowskie. Aby wdrożyć wsparcie na działania związane z transformacją, o których mowa w ust. 1 lit. b), państwa członkowskie opisują w planie </w:t>
            </w:r>
            <w:r w:rsidRPr="00F80E1E">
              <w:rPr>
                <w:b/>
                <w:i/>
                <w:color w:val="000000" w:themeColor="text1"/>
              </w:rPr>
              <w:t>KRWPR</w:t>
            </w:r>
            <w:r w:rsidRPr="00F80E1E">
              <w:rPr>
                <w:color w:val="000000" w:themeColor="text1"/>
              </w:rPr>
              <w:t xml:space="preserve"> systemy produkcji, które uznają za korzystne dla klimatu i środowiska.</w:t>
            </w:r>
          </w:p>
        </w:tc>
      </w:tr>
    </w:tbl>
    <w:p w:rsidR="00F80E1E" w:rsidRPr="00F80E1E" w:rsidP="00F80E1E" w14:paraId="2E8A1B0B"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{IT}</w:t>
      </w:r>
      <w:r w:rsidRPr="00F80E1E">
        <w:rPr>
          <w:color w:val="000000" w:themeColor="text1"/>
        </w:rPr>
        <w:t>it</w:t>
      </w:r>
      <w:r w:rsidRPr="00F80E1E">
        <w:rPr>
          <w:rStyle w:val="HideTWBExt"/>
        </w:rPr>
        <w:t>&lt;/Original&gt;</w:t>
      </w:r>
    </w:p>
    <w:p w:rsidR="00F80E1E" w:rsidRPr="00F80E1E" w:rsidP="00F80E1E" w14:paraId="033C409A"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398711FD" w14:textId="77777777">
      <w:pPr>
        <w:pStyle w:val="AmJustText"/>
        <w:rPr>
          <w:color w:val="000000" w:themeColor="text1"/>
        </w:rPr>
      </w:pPr>
      <w:r w:rsidRPr="00F80E1E">
        <w:rPr>
          <w:color w:val="000000" w:themeColor="text1"/>
        </w:rPr>
        <w:t>Poprawka wprowadza istotne uzupełnienia do tekstu Komisji, mające na celu zapewnienie pewności prawna dla gospodarstw rolnych, uproszczenie procedur administracyjnych oraz rzeczywistą skuteczność planów przejściowych. Poprawka ta przekształca potencjalnie sztywny i ryzykowny środek w elastyczne, bezpieczne narzędzie, dostosowane do realiów produkcji, chroniące dochody i miejsca pracy rolników zaangażowanych w proces transformacji.</w:t>
      </w:r>
    </w:p>
    <w:p w:rsidR="00F80E1E" w:rsidRPr="00F80E1E" w:rsidP="00F80E1E" w14:paraId="0DC9D9AD" w14:textId="77777777">
      <w:pPr>
        <w:rPr>
          <w:color w:val="000000" w:themeColor="text1"/>
        </w:rPr>
      </w:pPr>
      <w:r w:rsidRPr="00F80E1E">
        <w:rPr>
          <w:rStyle w:val="HideTWBExt"/>
        </w:rPr>
        <w:t>&lt;/Amend&gt;</w:t>
      </w:r>
    </w:p>
    <w:p w:rsidR="00F80E1E" w:rsidRPr="00F80E1E" w:rsidP="00F80E1E" w14:paraId="7F17A60E" w14:textId="7EDD4660">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2244</w:t>
      </w:r>
      <w:r w:rsidRPr="00F80E1E">
        <w:rPr>
          <w:rStyle w:val="HideTWBExt"/>
          <w:b w:val="0"/>
        </w:rPr>
        <w:t>&lt;/NumAm&gt;</w:t>
      </w:r>
    </w:p>
    <w:p w:rsidR="00F80E1E" w:rsidRPr="00F80E1E" w:rsidP="00F80E1E" w14:paraId="494A7467"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Céline </w:t>
      </w:r>
      <w:r w:rsidRPr="00F80E1E">
        <w:rPr>
          <w:color w:val="000000" w:themeColor="text1"/>
        </w:rPr>
        <w:t>Imart</w:t>
      </w:r>
      <w:r w:rsidRPr="00F80E1E">
        <w:rPr>
          <w:rStyle w:val="HideTWBExt"/>
          <w:b w:val="0"/>
        </w:rPr>
        <w:t>&lt;/Members&gt;</w:t>
      </w:r>
    </w:p>
    <w:p w:rsidR="00F80E1E" w:rsidRPr="00F80E1E" w:rsidP="00F80E1E" w14:paraId="48605D13" w14:textId="77777777">
      <w:pPr>
        <w:pStyle w:val="NormalBold"/>
        <w:rPr>
          <w:color w:val="000000" w:themeColor="text1"/>
        </w:rPr>
      </w:pPr>
      <w:r w:rsidRPr="00F80E1E">
        <w:rPr>
          <w:rStyle w:val="HideTWBExt"/>
          <w:b w:val="0"/>
        </w:rPr>
        <w:t>&lt;/RepeatBlock-By&gt;</w:t>
      </w:r>
    </w:p>
    <w:p w:rsidR="00F80E1E" w:rsidRPr="00F80E1E" w:rsidP="00F80E1E" w14:paraId="33DF6A95"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1D08B750" w14:textId="77777777">
      <w:pPr>
        <w:pStyle w:val="NormalBold"/>
        <w:rPr>
          <w:color w:val="000000" w:themeColor="text1"/>
        </w:rPr>
      </w:pPr>
      <w:r w:rsidRPr="00F80E1E">
        <w:rPr>
          <w:rStyle w:val="HideTWBExt"/>
          <w:b w:val="0"/>
        </w:rPr>
        <w:t>&lt;Article&gt;</w:t>
      </w:r>
      <w:r w:rsidRPr="00F80E1E">
        <w:rPr>
          <w:color w:val="000000" w:themeColor="text1"/>
        </w:rPr>
        <w:t>Artykuł 10 – ustęp 4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8D57E0"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726D4217" w14:textId="77777777">
            <w:pPr>
              <w:rPr>
                <w:color w:val="000000" w:themeColor="text1"/>
              </w:rPr>
            </w:pPr>
          </w:p>
        </w:tc>
      </w:tr>
      <w:tr w14:paraId="579D0452"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D711F64"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17CE1234" w14:textId="77777777">
            <w:pPr>
              <w:pStyle w:val="AmColumnHeading"/>
              <w:rPr>
                <w:color w:val="000000" w:themeColor="text1"/>
              </w:rPr>
            </w:pPr>
            <w:r w:rsidRPr="00F80E1E">
              <w:rPr>
                <w:color w:val="000000" w:themeColor="text1"/>
              </w:rPr>
              <w:t>Poprawka</w:t>
            </w:r>
          </w:p>
        </w:tc>
      </w:tr>
      <w:tr w14:paraId="5628EA7C"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DBB96CE" w14:textId="77777777">
            <w:pPr>
              <w:pStyle w:val="Normal6a"/>
              <w:rPr>
                <w:color w:val="000000" w:themeColor="text1"/>
              </w:rPr>
            </w:pPr>
            <w:r w:rsidRPr="00F80E1E">
              <w:rPr>
                <w:color w:val="000000" w:themeColor="text1"/>
              </w:rPr>
              <w:t xml:space="preserve">Wsparcia na działania związane z transformacją, o których mowa w ust. 1 lit. b), udziela się na podstawie planu działań prowadzących do transformacji sporządzonego przez rolnika i zatwierdzonego przez państwo członkowskie. Aby wdrożyć wsparcie na działania związane z transformacją, o których mowa w ust. 1 lit. b), państwa członkowskie opisują w planie </w:t>
            </w:r>
            <w:r w:rsidRPr="00F80E1E">
              <w:rPr>
                <w:b/>
                <w:i/>
                <w:color w:val="000000" w:themeColor="text1"/>
              </w:rPr>
              <w:t>PKR</w:t>
            </w:r>
            <w:r w:rsidRPr="00F80E1E">
              <w:rPr>
                <w:color w:val="000000" w:themeColor="text1"/>
              </w:rPr>
              <w:t xml:space="preserve"> systemy produkcji, które uznają za korzystne dla klimatu i środowiska.</w:t>
            </w:r>
          </w:p>
        </w:tc>
        <w:tc>
          <w:tcPr>
            <w:tcW w:w="4876" w:type="dxa"/>
            <w:tcBorders>
              <w:top w:val="nil"/>
              <w:left w:val="nil"/>
              <w:bottom w:val="nil"/>
              <w:right w:val="nil"/>
            </w:tcBorders>
          </w:tcPr>
          <w:p w:rsidR="00F80E1E" w:rsidRPr="00F80E1E" w:rsidP="00E224BD" w14:paraId="60952E95" w14:textId="77777777">
            <w:pPr>
              <w:pStyle w:val="Normal6a"/>
              <w:rPr>
                <w:color w:val="000000" w:themeColor="text1"/>
              </w:rPr>
            </w:pPr>
            <w:r w:rsidRPr="00F80E1E">
              <w:rPr>
                <w:color w:val="000000" w:themeColor="text1"/>
              </w:rPr>
              <w:t xml:space="preserve">Wsparcia na działania związane z transformacją, o których mowa w ust. 1 lit. b), udziela się na podstawie planu działań prowadzących do transformacji sporządzonego przez rolnika i zatwierdzonego przez państwo członkowskie. </w:t>
            </w:r>
            <w:r w:rsidRPr="00F80E1E">
              <w:rPr>
                <w:b/>
                <w:i/>
                <w:color w:val="000000" w:themeColor="text1"/>
              </w:rPr>
              <w:t>Przyczynia się ona przynajmniej do stabilności dochodów i odporności, a przy tym nie zagraża celowi produkcyjnemu.</w:t>
            </w:r>
            <w:r w:rsidRPr="00F80E1E">
              <w:rPr>
                <w:color w:val="000000" w:themeColor="text1"/>
              </w:rPr>
              <w:t xml:space="preserve"> Aby wdrożyć wsparcie na działania związane z transformacją, o których mowa w ust. 1 lit. b), państwa członkowskie opisują w planie </w:t>
            </w:r>
            <w:r w:rsidRPr="00F80E1E">
              <w:rPr>
                <w:b/>
                <w:i/>
                <w:color w:val="000000" w:themeColor="text1"/>
              </w:rPr>
              <w:t>PKR-WPR</w:t>
            </w:r>
            <w:r w:rsidRPr="00F80E1E">
              <w:rPr>
                <w:color w:val="000000" w:themeColor="text1"/>
              </w:rPr>
              <w:t xml:space="preserve"> systemy produkcji, które uznają za korzystne dla klimatu i środowiska.</w:t>
            </w:r>
          </w:p>
        </w:tc>
      </w:tr>
    </w:tbl>
    <w:p w:rsidR="00F80E1E" w:rsidRPr="00F80E1E" w:rsidP="00F80E1E" w14:paraId="7AB88783"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{FR}</w:t>
      </w:r>
      <w:r w:rsidRPr="00F80E1E">
        <w:rPr>
          <w:color w:val="000000" w:themeColor="text1"/>
        </w:rPr>
        <w:t>fr</w:t>
      </w:r>
      <w:r w:rsidRPr="00F80E1E">
        <w:rPr>
          <w:rStyle w:val="HideTWBExt"/>
        </w:rPr>
        <w:t>&lt;/Original&gt;</w:t>
      </w:r>
    </w:p>
    <w:p w:rsidR="00F80E1E" w:rsidRPr="00F80E1E" w:rsidP="00F80E1E" w14:paraId="14339F15" w14:textId="77777777">
      <w:pPr>
        <w:rPr>
          <w:color w:val="000000" w:themeColor="text1"/>
        </w:rPr>
      </w:pPr>
      <w:r w:rsidRPr="00F80E1E">
        <w:rPr>
          <w:rStyle w:val="HideTWBExt"/>
        </w:rPr>
        <w:t>&lt;/Amend&gt;</w:t>
      </w:r>
    </w:p>
    <w:p w:rsidR="00F80E1E" w:rsidRPr="00F80E1E" w:rsidP="00F80E1E" w14:paraId="7902596B" w14:textId="3566F1E0">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2245</w:t>
      </w:r>
      <w:r w:rsidRPr="00F80E1E">
        <w:rPr>
          <w:rStyle w:val="HideTWBExt"/>
          <w:b w:val="0"/>
        </w:rPr>
        <w:t>&lt;/NumAm&gt;</w:t>
      </w:r>
    </w:p>
    <w:p w:rsidR="00F80E1E" w:rsidRPr="00F80E1E" w:rsidP="00F80E1E" w14:paraId="6A2D5C7F" w14:textId="77777777">
      <w:pPr>
        <w:pStyle w:val="NormalBold"/>
        <w:rPr>
          <w:color w:val="000000" w:themeColor="text1"/>
        </w:rPr>
      </w:pPr>
      <w:r w:rsidRPr="00F80E1E">
        <w:rPr>
          <w:rStyle w:val="HideTWBExt"/>
          <w:b w:val="0"/>
        </w:rPr>
        <w:t>&lt;RepeatBlock-By&gt;&lt;Members&gt;</w:t>
      </w:r>
      <w:r w:rsidRPr="00F80E1E">
        <w:rPr>
          <w:color w:val="000000" w:themeColor="text1"/>
        </w:rPr>
        <w:t xml:space="preserve">Luke </w:t>
      </w:r>
      <w:r w:rsidRPr="00F80E1E">
        <w:rPr>
          <w:color w:val="000000" w:themeColor="text1"/>
        </w:rPr>
        <w:t>Ming</w:t>
      </w:r>
      <w:r w:rsidRPr="00F80E1E">
        <w:rPr>
          <w:color w:val="000000" w:themeColor="text1"/>
        </w:rPr>
        <w:t xml:space="preserve"> Flanagan, </w:t>
      </w:r>
      <w:r w:rsidRPr="00F80E1E">
        <w:rPr>
          <w:color w:val="000000" w:themeColor="text1"/>
        </w:rPr>
        <w:t>Konstantinos</w:t>
      </w:r>
      <w:r w:rsidRPr="00F80E1E">
        <w:rPr>
          <w:color w:val="000000" w:themeColor="text1"/>
        </w:rPr>
        <w:t xml:space="preserve"> </w:t>
      </w:r>
      <w:r w:rsidRPr="00F80E1E">
        <w:rPr>
          <w:color w:val="000000" w:themeColor="text1"/>
        </w:rPr>
        <w:t>Arvanitis</w:t>
      </w:r>
      <w:r w:rsidRPr="00F80E1E">
        <w:rPr>
          <w:color w:val="000000" w:themeColor="text1"/>
        </w:rPr>
        <w:t xml:space="preserve">, Sebastian </w:t>
      </w:r>
      <w:r w:rsidRPr="00F80E1E">
        <w:rPr>
          <w:color w:val="000000" w:themeColor="text1"/>
        </w:rPr>
        <w:t>Everding</w:t>
      </w:r>
      <w:r w:rsidRPr="00F80E1E">
        <w:rPr>
          <w:color w:val="000000" w:themeColor="text1"/>
        </w:rPr>
        <w:t xml:space="preserve">, </w:t>
      </w:r>
      <w:r w:rsidRPr="00F80E1E">
        <w:rPr>
          <w:color w:val="000000" w:themeColor="text1"/>
        </w:rPr>
        <w:t>Arash</w:t>
      </w:r>
      <w:r w:rsidRPr="00F80E1E">
        <w:rPr>
          <w:color w:val="000000" w:themeColor="text1"/>
        </w:rPr>
        <w:t xml:space="preserve"> </w:t>
      </w:r>
      <w:r w:rsidRPr="00F80E1E">
        <w:rPr>
          <w:color w:val="000000" w:themeColor="text1"/>
        </w:rPr>
        <w:t>Saeidi</w:t>
      </w:r>
      <w:r w:rsidRPr="00F80E1E">
        <w:rPr>
          <w:rStyle w:val="HideTWBExt"/>
          <w:b w:val="0"/>
        </w:rPr>
        <w:t>&lt;/Members&gt;</w:t>
      </w:r>
    </w:p>
    <w:p w:rsidR="00F80E1E" w:rsidRPr="00F80E1E" w:rsidP="00F80E1E" w14:paraId="69427370" w14:textId="77777777">
      <w:pPr>
        <w:rPr>
          <w:color w:val="000000" w:themeColor="text1"/>
        </w:rPr>
      </w:pPr>
      <w:r w:rsidRPr="00F80E1E">
        <w:rPr>
          <w:rStyle w:val="HideTWBExt"/>
        </w:rPr>
        <w:t>&lt;AuNomDe&gt;</w:t>
      </w:r>
      <w:r w:rsidRPr="00F80E1E">
        <w:rPr>
          <w:rStyle w:val="HideTWBInt"/>
        </w:rPr>
        <w:t>{The Left}</w:t>
      </w:r>
      <w:r w:rsidRPr="00F80E1E">
        <w:rPr>
          <w:color w:val="000000" w:themeColor="text1"/>
        </w:rPr>
        <w:t xml:space="preserve">w imieniu grupy The </w:t>
      </w:r>
      <w:r w:rsidRPr="00F80E1E">
        <w:rPr>
          <w:color w:val="000000" w:themeColor="text1"/>
        </w:rPr>
        <w:t>Left</w:t>
      </w:r>
      <w:r w:rsidRPr="00F80E1E">
        <w:rPr>
          <w:rStyle w:val="HideTWBExt"/>
        </w:rPr>
        <w:t>&lt;/AuNomDe&gt;</w:t>
      </w:r>
    </w:p>
    <w:p w:rsidR="00F80E1E" w:rsidRPr="00F80E1E" w:rsidP="00F80E1E" w14:paraId="355380D5" w14:textId="77777777">
      <w:pPr>
        <w:pStyle w:val="NormalBold"/>
        <w:rPr>
          <w:color w:val="000000" w:themeColor="text1"/>
        </w:rPr>
      </w:pPr>
      <w:r w:rsidRPr="00F80E1E">
        <w:rPr>
          <w:rStyle w:val="HideTWBExt"/>
          <w:b w:val="0"/>
        </w:rPr>
        <w:t>&lt;/RepeatBlock-By&gt;</w:t>
      </w:r>
    </w:p>
    <w:p w:rsidR="00F80E1E" w:rsidRPr="00F80E1E" w:rsidP="00F80E1E" w14:paraId="5F82297E"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1F7EB6DE" w14:textId="77777777">
      <w:pPr>
        <w:pStyle w:val="NormalBold"/>
        <w:rPr>
          <w:color w:val="000000" w:themeColor="text1"/>
        </w:rPr>
      </w:pPr>
      <w:r w:rsidRPr="00F80E1E">
        <w:rPr>
          <w:rStyle w:val="HideTWBExt"/>
          <w:b w:val="0"/>
        </w:rPr>
        <w:t>&lt;Article&gt;</w:t>
      </w:r>
      <w:r w:rsidRPr="00F80E1E">
        <w:rPr>
          <w:color w:val="000000" w:themeColor="text1"/>
        </w:rPr>
        <w:t>Artykuł 10 – ustęp 4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A86AAB"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B3A324C" w14:textId="77777777">
            <w:pPr>
              <w:rPr>
                <w:color w:val="000000" w:themeColor="text1"/>
              </w:rPr>
            </w:pPr>
          </w:p>
        </w:tc>
      </w:tr>
      <w:tr w14:paraId="09E39192"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721112E3"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140E7678" w14:textId="77777777">
            <w:pPr>
              <w:pStyle w:val="AmColumnHeading"/>
              <w:rPr>
                <w:color w:val="000000" w:themeColor="text1"/>
              </w:rPr>
            </w:pPr>
            <w:r w:rsidRPr="00F80E1E">
              <w:rPr>
                <w:color w:val="000000" w:themeColor="text1"/>
              </w:rPr>
              <w:t>Poprawka</w:t>
            </w:r>
          </w:p>
        </w:tc>
      </w:tr>
      <w:tr w14:paraId="318DD932"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7A543573" w14:textId="77777777">
            <w:pPr>
              <w:pStyle w:val="Normal6a"/>
              <w:rPr>
                <w:color w:val="000000" w:themeColor="text1"/>
              </w:rPr>
            </w:pPr>
            <w:r w:rsidRPr="00F80E1E">
              <w:rPr>
                <w:color w:val="000000" w:themeColor="text1"/>
              </w:rPr>
              <w:t>Wsparcia na działania związane z transformacją, o których mowa w ust. 1 lit. b), udziela się na podstawie planu działań prowadzących do transformacji sporządzonego przez rolnika i zatwierdzonego przez państwo członkowskie. Aby wdrożyć wsparcie na działania związane z transformacją, o których mowa w ust. 1 lit. b), państwa członkowskie opisują w planie PKR systemy produkcji, które uznają za korzystne dla klimatu i środowiska.</w:t>
            </w:r>
          </w:p>
        </w:tc>
        <w:tc>
          <w:tcPr>
            <w:tcW w:w="4876" w:type="dxa"/>
            <w:tcBorders>
              <w:top w:val="nil"/>
              <w:left w:val="nil"/>
              <w:bottom w:val="nil"/>
              <w:right w:val="nil"/>
            </w:tcBorders>
          </w:tcPr>
          <w:p w:rsidR="00F80E1E" w:rsidRPr="00F80E1E" w:rsidP="00E224BD" w14:paraId="0B936B73" w14:textId="77777777">
            <w:pPr>
              <w:pStyle w:val="Normal6a"/>
              <w:rPr>
                <w:color w:val="000000" w:themeColor="text1"/>
              </w:rPr>
            </w:pPr>
            <w:r w:rsidRPr="00F80E1E">
              <w:rPr>
                <w:color w:val="000000" w:themeColor="text1"/>
              </w:rPr>
              <w:t>Wsparcia na działania związane z transformacją, o których mowa w ust. 1 lit. b), udziela się na podstawie planu działań prowadzących do transformacji sporządzonego przez rolnika i zatwierdzonego przez państwo członkowskie. Aby wdrożyć wsparcie na działania związane z transformacją, o których mowa w ust. 1 lit. b), państwa członkowskie opisują w planie PKR systemy produkcji, które uznają za korzystne dla klimatu i środowiska</w:t>
            </w:r>
            <w:r w:rsidRPr="00F80E1E">
              <w:rPr>
                <w:b/>
                <w:i/>
                <w:color w:val="000000" w:themeColor="text1"/>
              </w:rPr>
              <w:t>; przejście na rolnictwo ekologiczne uznaje się za zgodne z wymogiem dotyczącym planu działań prowadzących do transformacji</w:t>
            </w:r>
            <w:r w:rsidRPr="00F80E1E">
              <w:rPr>
                <w:color w:val="000000" w:themeColor="text1"/>
              </w:rPr>
              <w:t>.</w:t>
            </w:r>
          </w:p>
        </w:tc>
      </w:tr>
    </w:tbl>
    <w:p w:rsidR="00F80E1E" w:rsidRPr="00F80E1E" w:rsidP="00F80E1E" w14:paraId="29D21268"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7B18DEF1" w14:textId="77777777">
      <w:pPr>
        <w:rPr>
          <w:color w:val="000000" w:themeColor="text1"/>
        </w:rPr>
      </w:pPr>
      <w:r w:rsidRPr="00F80E1E">
        <w:rPr>
          <w:rStyle w:val="HideTWBExt"/>
        </w:rPr>
        <w:t>&lt;/Amend&gt;</w:t>
      </w:r>
    </w:p>
    <w:p w:rsidR="00F80E1E" w:rsidRPr="00F80E1E" w:rsidP="00F80E1E" w14:paraId="13C61C57" w14:textId="1A5AD5C0">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2246</w:t>
      </w:r>
      <w:r w:rsidRPr="00F80E1E">
        <w:rPr>
          <w:rStyle w:val="HideTWBExt"/>
          <w:b w:val="0"/>
        </w:rPr>
        <w:t>&lt;/NumAm&gt;</w:t>
      </w:r>
    </w:p>
    <w:p w:rsidR="00F80E1E" w:rsidRPr="00F80E1E" w:rsidP="00F80E1E" w14:paraId="3239EB41"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Christine Singer, </w:t>
      </w:r>
      <w:r w:rsidRPr="00F80E1E">
        <w:rPr>
          <w:color w:val="000000" w:themeColor="text1"/>
        </w:rPr>
        <w:t>Ciaran</w:t>
      </w:r>
      <w:r w:rsidRPr="00F80E1E">
        <w:rPr>
          <w:color w:val="000000" w:themeColor="text1"/>
        </w:rPr>
        <w:t xml:space="preserve"> </w:t>
      </w:r>
      <w:r w:rsidRPr="00F80E1E">
        <w:rPr>
          <w:color w:val="000000" w:themeColor="text1"/>
        </w:rPr>
        <w:t>Mullooly</w:t>
      </w:r>
      <w:r w:rsidRPr="00F80E1E">
        <w:rPr>
          <w:rStyle w:val="HideTWBExt"/>
          <w:b w:val="0"/>
        </w:rPr>
        <w:t>&lt;/Members&gt;</w:t>
      </w:r>
    </w:p>
    <w:p w:rsidR="00F80E1E" w:rsidRPr="00F80E1E" w:rsidP="00F80E1E" w14:paraId="7302F88C" w14:textId="77777777">
      <w:pPr>
        <w:pStyle w:val="NormalBold"/>
        <w:rPr>
          <w:color w:val="000000" w:themeColor="text1"/>
        </w:rPr>
      </w:pPr>
      <w:r w:rsidRPr="00F80E1E">
        <w:rPr>
          <w:rStyle w:val="HideTWBExt"/>
          <w:b w:val="0"/>
        </w:rPr>
        <w:t>&lt;/RepeatBlock-By&gt;</w:t>
      </w:r>
    </w:p>
    <w:p w:rsidR="00F80E1E" w:rsidRPr="00F80E1E" w:rsidP="00F80E1E" w14:paraId="54060E31"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075B470B" w14:textId="77777777">
      <w:pPr>
        <w:pStyle w:val="NormalBold"/>
        <w:rPr>
          <w:color w:val="000000" w:themeColor="text1"/>
        </w:rPr>
      </w:pPr>
      <w:r w:rsidRPr="00F80E1E">
        <w:rPr>
          <w:rStyle w:val="HideTWBExt"/>
          <w:b w:val="0"/>
        </w:rPr>
        <w:t>&lt;Article&gt;</w:t>
      </w:r>
      <w:r w:rsidRPr="00F80E1E">
        <w:rPr>
          <w:color w:val="000000" w:themeColor="text1"/>
        </w:rPr>
        <w:t>Artykuł 10 – ustęp 4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8C9184"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3C13149" w14:textId="77777777">
            <w:pPr>
              <w:rPr>
                <w:color w:val="000000" w:themeColor="text1"/>
              </w:rPr>
            </w:pPr>
          </w:p>
        </w:tc>
      </w:tr>
      <w:tr w14:paraId="47BFA0A8"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6CB7402E"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4D260CA3" w14:textId="77777777">
            <w:pPr>
              <w:pStyle w:val="AmColumnHeading"/>
              <w:rPr>
                <w:color w:val="000000" w:themeColor="text1"/>
              </w:rPr>
            </w:pPr>
            <w:r w:rsidRPr="00F80E1E">
              <w:rPr>
                <w:color w:val="000000" w:themeColor="text1"/>
              </w:rPr>
              <w:t>Poprawka</w:t>
            </w:r>
          </w:p>
        </w:tc>
      </w:tr>
      <w:tr w14:paraId="174E5463"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D8325E6" w14:textId="77777777">
            <w:pPr>
              <w:pStyle w:val="Normal6a"/>
              <w:rPr>
                <w:color w:val="000000" w:themeColor="text1"/>
              </w:rPr>
            </w:pPr>
            <w:r w:rsidRPr="00F80E1E">
              <w:rPr>
                <w:color w:val="000000" w:themeColor="text1"/>
              </w:rPr>
              <w:t xml:space="preserve">Wsparcia na </w:t>
            </w:r>
            <w:r w:rsidRPr="00F80E1E">
              <w:rPr>
                <w:b/>
                <w:i/>
                <w:color w:val="000000" w:themeColor="text1"/>
              </w:rPr>
              <w:t>działania związane z transformacją,</w:t>
            </w:r>
            <w:r w:rsidRPr="00F80E1E">
              <w:rPr>
                <w:color w:val="000000" w:themeColor="text1"/>
              </w:rPr>
              <w:t xml:space="preserve"> o </w:t>
            </w:r>
            <w:r w:rsidRPr="00F80E1E">
              <w:rPr>
                <w:b/>
                <w:i/>
                <w:color w:val="000000" w:themeColor="text1"/>
              </w:rPr>
              <w:t>których</w:t>
            </w:r>
            <w:r w:rsidRPr="00F80E1E">
              <w:rPr>
                <w:color w:val="000000" w:themeColor="text1"/>
              </w:rPr>
              <w:t xml:space="preserve"> mowa w ust. 1 </w:t>
            </w:r>
            <w:r w:rsidRPr="00F80E1E">
              <w:rPr>
                <w:b/>
                <w:i/>
                <w:color w:val="000000" w:themeColor="text1"/>
              </w:rPr>
              <w:t>lit. b),</w:t>
            </w:r>
            <w:r w:rsidRPr="00F80E1E">
              <w:rPr>
                <w:color w:val="000000" w:themeColor="text1"/>
              </w:rPr>
              <w:t xml:space="preserve"> udziela się na podstawie </w:t>
            </w:r>
            <w:r w:rsidRPr="00F80E1E">
              <w:rPr>
                <w:b/>
                <w:i/>
                <w:color w:val="000000" w:themeColor="text1"/>
              </w:rPr>
              <w:t>planu działań prowadzących do transformacji sporządzonego przez rolnika</w:t>
            </w:r>
            <w:r w:rsidRPr="00F80E1E">
              <w:rPr>
                <w:color w:val="000000" w:themeColor="text1"/>
              </w:rPr>
              <w:t xml:space="preserve"> i </w:t>
            </w:r>
            <w:r w:rsidRPr="00F80E1E">
              <w:rPr>
                <w:b/>
                <w:i/>
                <w:color w:val="000000" w:themeColor="text1"/>
              </w:rPr>
              <w:t>zatwierdzonego</w:t>
            </w:r>
            <w:r w:rsidRPr="00F80E1E">
              <w:rPr>
                <w:color w:val="000000" w:themeColor="text1"/>
              </w:rPr>
              <w:t xml:space="preserve"> przez </w:t>
            </w:r>
            <w:r w:rsidRPr="00F80E1E">
              <w:rPr>
                <w:b/>
                <w:i/>
                <w:color w:val="000000" w:themeColor="text1"/>
              </w:rPr>
              <w:t>państwo członkowskie. Aby wdrożyć wsparcie na działania związane z transformacją, o których mowa w ust. 1 lit. b),</w:t>
            </w:r>
            <w:r w:rsidRPr="00F80E1E">
              <w:rPr>
                <w:color w:val="000000" w:themeColor="text1"/>
              </w:rPr>
              <w:t xml:space="preserve"> państwa członkowskie </w:t>
            </w:r>
            <w:r w:rsidRPr="00F80E1E">
              <w:rPr>
                <w:b/>
                <w:i/>
                <w:color w:val="000000" w:themeColor="text1"/>
              </w:rPr>
              <w:t>opisują w planie PKR systemy produkcji,</w:t>
            </w:r>
            <w:r w:rsidRPr="00F80E1E">
              <w:rPr>
                <w:color w:val="000000" w:themeColor="text1"/>
              </w:rPr>
              <w:t xml:space="preserve"> które </w:t>
            </w:r>
            <w:r w:rsidRPr="00F80E1E">
              <w:rPr>
                <w:b/>
                <w:i/>
                <w:color w:val="000000" w:themeColor="text1"/>
              </w:rPr>
              <w:t>uznają za korzystne dla klimatu i środowiska</w:t>
            </w:r>
            <w:r w:rsidRPr="00F80E1E">
              <w:rPr>
                <w:color w:val="000000" w:themeColor="text1"/>
              </w:rPr>
              <w:t>.</w:t>
            </w:r>
          </w:p>
        </w:tc>
        <w:tc>
          <w:tcPr>
            <w:tcW w:w="4876" w:type="dxa"/>
            <w:tcBorders>
              <w:top w:val="nil"/>
              <w:left w:val="nil"/>
              <w:bottom w:val="nil"/>
              <w:right w:val="nil"/>
            </w:tcBorders>
          </w:tcPr>
          <w:p w:rsidR="00F80E1E" w:rsidRPr="00F80E1E" w:rsidP="00E224BD" w14:paraId="4B51AC5D" w14:textId="77777777">
            <w:pPr>
              <w:pStyle w:val="Normal6a"/>
              <w:rPr>
                <w:color w:val="000000" w:themeColor="text1"/>
              </w:rPr>
            </w:pPr>
            <w:r w:rsidRPr="00F80E1E">
              <w:rPr>
                <w:color w:val="000000" w:themeColor="text1"/>
              </w:rPr>
              <w:t xml:space="preserve">Wsparcia na </w:t>
            </w:r>
            <w:r w:rsidRPr="00F80E1E">
              <w:rPr>
                <w:b/>
                <w:i/>
                <w:color w:val="000000" w:themeColor="text1"/>
              </w:rPr>
              <w:t>dobrowolne przejście na odporne systemy produkcji,</w:t>
            </w:r>
            <w:r w:rsidRPr="00F80E1E">
              <w:rPr>
                <w:color w:val="000000" w:themeColor="text1"/>
              </w:rPr>
              <w:t xml:space="preserve"> o </w:t>
            </w:r>
            <w:r w:rsidRPr="00F80E1E">
              <w:rPr>
                <w:b/>
                <w:i/>
                <w:color w:val="000000" w:themeColor="text1"/>
              </w:rPr>
              <w:t>którym</w:t>
            </w:r>
            <w:r w:rsidRPr="00F80E1E">
              <w:rPr>
                <w:color w:val="000000" w:themeColor="text1"/>
              </w:rPr>
              <w:t xml:space="preserve"> mowa w ust. 1, udziela się na podstawie </w:t>
            </w:r>
            <w:r w:rsidRPr="00F80E1E">
              <w:rPr>
                <w:b/>
                <w:i/>
                <w:color w:val="000000" w:themeColor="text1"/>
              </w:rPr>
              <w:t>prostych</w:t>
            </w:r>
            <w:r w:rsidRPr="00F80E1E">
              <w:rPr>
                <w:color w:val="000000" w:themeColor="text1"/>
              </w:rPr>
              <w:t xml:space="preserve"> i </w:t>
            </w:r>
            <w:r w:rsidRPr="00F80E1E">
              <w:rPr>
                <w:b/>
                <w:i/>
                <w:color w:val="000000" w:themeColor="text1"/>
              </w:rPr>
              <w:t>wykonalnych zobowiązań określonych</w:t>
            </w:r>
            <w:r w:rsidRPr="00F80E1E">
              <w:rPr>
                <w:color w:val="000000" w:themeColor="text1"/>
              </w:rPr>
              <w:t xml:space="preserve"> przez państwa członkowskie</w:t>
            </w:r>
            <w:r w:rsidRPr="00F80E1E">
              <w:rPr>
                <w:b/>
                <w:i/>
                <w:color w:val="000000" w:themeColor="text1"/>
              </w:rPr>
              <w:t>, bez nakładania obowiązkowych planów działania w zakresie transformacji,</w:t>
            </w:r>
            <w:r w:rsidRPr="00F80E1E">
              <w:rPr>
                <w:color w:val="000000" w:themeColor="text1"/>
              </w:rPr>
              <w:t xml:space="preserve"> które </w:t>
            </w:r>
            <w:r w:rsidRPr="00F80E1E">
              <w:rPr>
                <w:b/>
                <w:i/>
                <w:color w:val="000000" w:themeColor="text1"/>
              </w:rPr>
              <w:t>stwarzają nieproporcjonalne obciążenie administracyjne</w:t>
            </w:r>
            <w:r w:rsidRPr="00F80E1E">
              <w:rPr>
                <w:color w:val="000000" w:themeColor="text1"/>
              </w:rPr>
              <w:t>.</w:t>
            </w:r>
          </w:p>
        </w:tc>
      </w:tr>
    </w:tbl>
    <w:p w:rsidR="00F80E1E" w:rsidRPr="00F80E1E" w:rsidP="00F80E1E" w14:paraId="33082352"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5A3FD3F5" w14:textId="77777777">
      <w:pPr>
        <w:rPr>
          <w:color w:val="000000" w:themeColor="text1"/>
        </w:rPr>
      </w:pPr>
      <w:r w:rsidRPr="00F80E1E">
        <w:rPr>
          <w:rStyle w:val="HideTWBExt"/>
        </w:rPr>
        <w:t>&lt;/Amend&gt;</w:t>
      </w:r>
    </w:p>
    <w:p w:rsidR="00F80E1E" w:rsidRPr="00F80E1E" w:rsidP="00F80E1E" w14:paraId="3C3C8693" w14:textId="50B0E692">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2247</w:t>
      </w:r>
      <w:r w:rsidRPr="00F80E1E">
        <w:rPr>
          <w:rStyle w:val="HideTWBExt"/>
          <w:b w:val="0"/>
        </w:rPr>
        <w:t>&lt;/NumAm&gt;</w:t>
      </w:r>
    </w:p>
    <w:p w:rsidR="00F80E1E" w:rsidRPr="00F80E1E" w:rsidP="00F80E1E" w14:paraId="79038DD1" w14:textId="77777777">
      <w:pPr>
        <w:pStyle w:val="NormalBold"/>
        <w:rPr>
          <w:color w:val="000000" w:themeColor="text1"/>
        </w:rPr>
      </w:pPr>
      <w:r w:rsidRPr="00F80E1E">
        <w:rPr>
          <w:rStyle w:val="HideTWBExt"/>
          <w:b w:val="0"/>
        </w:rPr>
        <w:t>&lt;RepeatBlock-By&gt;&lt;Members&gt;</w:t>
      </w:r>
      <w:r w:rsidRPr="00F80E1E">
        <w:rPr>
          <w:color w:val="000000" w:themeColor="text1"/>
        </w:rPr>
        <w:t xml:space="preserve">Alexander </w:t>
      </w:r>
      <w:r w:rsidRPr="00F80E1E">
        <w:rPr>
          <w:color w:val="000000" w:themeColor="text1"/>
        </w:rPr>
        <w:t>Bernhuber</w:t>
      </w:r>
      <w:r w:rsidRPr="00F80E1E">
        <w:rPr>
          <w:rStyle w:val="HideTWBExt"/>
          <w:b w:val="0"/>
        </w:rPr>
        <w:t>&lt;/Members&gt;</w:t>
      </w:r>
    </w:p>
    <w:p w:rsidR="00F80E1E" w:rsidRPr="00F80E1E" w:rsidP="00F80E1E" w14:paraId="186471A8" w14:textId="77777777">
      <w:pPr>
        <w:pStyle w:val="NormalBold"/>
        <w:rPr>
          <w:color w:val="000000" w:themeColor="text1"/>
        </w:rPr>
      </w:pPr>
      <w:r w:rsidRPr="00F80E1E">
        <w:rPr>
          <w:rStyle w:val="HideTWBExt"/>
          <w:b w:val="0"/>
        </w:rPr>
        <w:t>&lt;/RepeatBlock-By&gt;</w:t>
      </w:r>
    </w:p>
    <w:p w:rsidR="00F80E1E" w:rsidRPr="00F80E1E" w:rsidP="00F80E1E" w14:paraId="6068EEB4"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349A63D5" w14:textId="77777777">
      <w:pPr>
        <w:pStyle w:val="NormalBold"/>
        <w:rPr>
          <w:color w:val="000000" w:themeColor="text1"/>
        </w:rPr>
      </w:pPr>
      <w:r w:rsidRPr="00F80E1E">
        <w:rPr>
          <w:rStyle w:val="HideTWBExt"/>
          <w:b w:val="0"/>
        </w:rPr>
        <w:t>&lt;Article&gt;</w:t>
      </w:r>
      <w:r w:rsidRPr="00F80E1E">
        <w:rPr>
          <w:color w:val="000000" w:themeColor="text1"/>
        </w:rPr>
        <w:t>Artykuł 10 – ustęp 4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B27262"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21F4A032" w14:textId="77777777">
            <w:pPr>
              <w:rPr>
                <w:color w:val="000000" w:themeColor="text1"/>
              </w:rPr>
            </w:pPr>
          </w:p>
        </w:tc>
      </w:tr>
      <w:tr w14:paraId="04E1DC6B"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8DAF9BD"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3AB7CDC" w14:textId="77777777">
            <w:pPr>
              <w:pStyle w:val="AmColumnHeading"/>
              <w:rPr>
                <w:color w:val="000000" w:themeColor="text1"/>
              </w:rPr>
            </w:pPr>
            <w:r w:rsidRPr="00F80E1E">
              <w:rPr>
                <w:color w:val="000000" w:themeColor="text1"/>
              </w:rPr>
              <w:t>Poprawka</w:t>
            </w:r>
          </w:p>
        </w:tc>
      </w:tr>
      <w:tr w14:paraId="143244C3"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67D195D6" w14:textId="77777777">
            <w:pPr>
              <w:pStyle w:val="Normal6a"/>
              <w:rPr>
                <w:color w:val="000000" w:themeColor="text1"/>
              </w:rPr>
            </w:pPr>
            <w:r w:rsidRPr="00F80E1E">
              <w:rPr>
                <w:color w:val="000000" w:themeColor="text1"/>
              </w:rPr>
              <w:t xml:space="preserve">Wsparcia na działania związane z transformacją, o których mowa w ust. 1 lit. b), </w:t>
            </w:r>
            <w:r w:rsidRPr="00F80E1E">
              <w:rPr>
                <w:b/>
                <w:i/>
                <w:color w:val="000000" w:themeColor="text1"/>
              </w:rPr>
              <w:t>udziela się</w:t>
            </w:r>
            <w:r w:rsidRPr="00F80E1E">
              <w:rPr>
                <w:color w:val="000000" w:themeColor="text1"/>
              </w:rPr>
              <w:t xml:space="preserve"> na podstawie planu działań prowadzących do transformacji sporządzonego przez rolnika i zatwierdzonego przez państwo członkowskie. Aby wdrożyć wsparcie na działania związane z transformacją, o których mowa w ust. 1 lit. b), państwa członkowskie opisują w planie PKR systemy produkcji, które uznają za korzystne dla klimatu i środowiska.</w:t>
            </w:r>
          </w:p>
        </w:tc>
        <w:tc>
          <w:tcPr>
            <w:tcW w:w="4876" w:type="dxa"/>
            <w:tcBorders>
              <w:top w:val="nil"/>
              <w:left w:val="nil"/>
              <w:bottom w:val="nil"/>
              <w:right w:val="nil"/>
            </w:tcBorders>
          </w:tcPr>
          <w:p w:rsidR="00F80E1E" w:rsidRPr="00F80E1E" w:rsidP="00E224BD" w14:paraId="6E6E2FF2" w14:textId="77777777">
            <w:pPr>
              <w:pStyle w:val="Normal6a"/>
              <w:rPr>
                <w:color w:val="000000" w:themeColor="text1"/>
              </w:rPr>
            </w:pPr>
            <w:r w:rsidRPr="00F80E1E">
              <w:rPr>
                <w:color w:val="000000" w:themeColor="text1"/>
              </w:rPr>
              <w:t xml:space="preserve">Wsparcia na działania związane z transformacją, o których mowa w ust. 1 lit. b), </w:t>
            </w:r>
            <w:r w:rsidRPr="00F80E1E">
              <w:rPr>
                <w:b/>
                <w:i/>
                <w:color w:val="000000" w:themeColor="text1"/>
              </w:rPr>
              <w:t>można udzielać</w:t>
            </w:r>
            <w:r w:rsidRPr="00F80E1E">
              <w:rPr>
                <w:color w:val="000000" w:themeColor="text1"/>
              </w:rPr>
              <w:t xml:space="preserve"> na podstawie planu działań prowadzących do transformacji sporządzonego przez rolnika </w:t>
            </w:r>
            <w:r w:rsidRPr="00F80E1E">
              <w:rPr>
                <w:b/>
                <w:i/>
                <w:color w:val="000000" w:themeColor="text1"/>
              </w:rPr>
              <w:t>zgodnie z wymogami określonymi przez państwo członkowskie</w:t>
            </w:r>
            <w:r w:rsidRPr="00F80E1E">
              <w:rPr>
                <w:color w:val="000000" w:themeColor="text1"/>
              </w:rPr>
              <w:t xml:space="preserve"> i zatwierdzonego przez państwo członkowskie. Aby wdrożyć wsparcie na działania związane z transformacją, o których mowa w ust. 1 lit. b), państwa członkowskie opisują w planie PKR systemy produkcji, które uznają za korzystne dla klimatu i środowiska.</w:t>
            </w:r>
          </w:p>
        </w:tc>
      </w:tr>
    </w:tbl>
    <w:p w:rsidR="00F80E1E" w:rsidRPr="00F80E1E" w:rsidP="00F80E1E" w14:paraId="6784AB67"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67B081F5"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79767149" w14:textId="77777777">
      <w:pPr>
        <w:pStyle w:val="AmJustText"/>
        <w:rPr>
          <w:color w:val="000000" w:themeColor="text1"/>
        </w:rPr>
      </w:pPr>
      <w:r w:rsidRPr="00F80E1E">
        <w:rPr>
          <w:color w:val="000000" w:themeColor="text1"/>
        </w:rPr>
        <w:t>Ważne jest, aby wymagania dotyczące tego planu prowadzącego do transformacji były określane przez same państwa członkowskie. Państwa członkowskie mają własne potrzeby w zakresie klimatu i środowiska (jak uznano w dalszej części ust. 4), więc plany transformacji również nie mogą wyglądać tak samo w całej Unii Europejskiej. Ma to na celu uniknięcie sytuacji, w której rolnicy musieliby dostarczać informacje, które nie mają zastosowania lub nie są dostępne w ich konkretnym kontekście, co zniechęcałoby ich do korzystania z tego innowacyjnego mechanizmu.</w:t>
      </w:r>
    </w:p>
    <w:p w:rsidR="00F80E1E" w:rsidRPr="00F80E1E" w:rsidP="00F80E1E" w14:paraId="4FE50331" w14:textId="77777777">
      <w:pPr>
        <w:rPr>
          <w:color w:val="000000" w:themeColor="text1"/>
        </w:rPr>
      </w:pPr>
      <w:r w:rsidRPr="00F80E1E">
        <w:rPr>
          <w:rStyle w:val="HideTWBExt"/>
        </w:rPr>
        <w:t>&lt;/Amend&gt;</w:t>
      </w:r>
    </w:p>
    <w:p w:rsidR="00F80E1E" w:rsidRPr="00F80E1E" w:rsidP="00F80E1E" w14:paraId="0D4E5597" w14:textId="30C6A71F">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2248</w:t>
      </w:r>
      <w:r w:rsidRPr="00F80E1E">
        <w:rPr>
          <w:rStyle w:val="HideTWBExt"/>
          <w:b w:val="0"/>
        </w:rPr>
        <w:t>&lt;/NumAm&gt;</w:t>
      </w:r>
    </w:p>
    <w:p w:rsidR="00F80E1E" w:rsidRPr="00F80E1E" w:rsidP="00F80E1E" w14:paraId="113627B3" w14:textId="77777777">
      <w:pPr>
        <w:pStyle w:val="NormalBold"/>
        <w:rPr>
          <w:color w:val="000000" w:themeColor="text1"/>
        </w:rPr>
      </w:pPr>
      <w:r w:rsidRPr="00F80E1E">
        <w:rPr>
          <w:rStyle w:val="HideTWBExt"/>
          <w:b w:val="0"/>
        </w:rPr>
        <w:t>&lt;RepeatBlock-By&gt;&lt;Members&gt;</w:t>
      </w:r>
      <w:r w:rsidRPr="00F80E1E">
        <w:rPr>
          <w:color w:val="000000" w:themeColor="text1"/>
        </w:rPr>
        <w:t xml:space="preserve">Barry </w:t>
      </w:r>
      <w:r w:rsidRPr="00F80E1E">
        <w:rPr>
          <w:color w:val="000000" w:themeColor="text1"/>
        </w:rPr>
        <w:t>Cowen</w:t>
      </w:r>
      <w:r w:rsidRPr="00F80E1E">
        <w:rPr>
          <w:color w:val="000000" w:themeColor="text1"/>
        </w:rPr>
        <w:t xml:space="preserve">, </w:t>
      </w:r>
      <w:r w:rsidRPr="00F80E1E">
        <w:rPr>
          <w:color w:val="000000" w:themeColor="text1"/>
        </w:rPr>
        <w:t>Asger</w:t>
      </w:r>
      <w:r w:rsidRPr="00F80E1E">
        <w:rPr>
          <w:color w:val="000000" w:themeColor="text1"/>
        </w:rPr>
        <w:t xml:space="preserve"> Christensen, Emma </w:t>
      </w:r>
      <w:r w:rsidRPr="00F80E1E">
        <w:rPr>
          <w:color w:val="000000" w:themeColor="text1"/>
        </w:rPr>
        <w:t>Wiesner</w:t>
      </w:r>
      <w:r w:rsidRPr="00F80E1E">
        <w:rPr>
          <w:color w:val="000000" w:themeColor="text1"/>
        </w:rPr>
        <w:t xml:space="preserve">, </w:t>
      </w:r>
      <w:r w:rsidRPr="00F80E1E">
        <w:rPr>
          <w:color w:val="000000" w:themeColor="text1"/>
        </w:rPr>
        <w:t>Elsi</w:t>
      </w:r>
      <w:r w:rsidRPr="00F80E1E">
        <w:rPr>
          <w:color w:val="000000" w:themeColor="text1"/>
        </w:rPr>
        <w:t xml:space="preserve"> </w:t>
      </w:r>
      <w:r w:rsidRPr="00F80E1E">
        <w:rPr>
          <w:color w:val="000000" w:themeColor="text1"/>
        </w:rPr>
        <w:t>Katainen</w:t>
      </w:r>
      <w:r w:rsidRPr="00F80E1E">
        <w:rPr>
          <w:color w:val="000000" w:themeColor="text1"/>
        </w:rPr>
        <w:t xml:space="preserve">, </w:t>
      </w:r>
      <w:r w:rsidRPr="00F80E1E">
        <w:rPr>
          <w:color w:val="000000" w:themeColor="text1"/>
        </w:rPr>
        <w:t>Jérémy</w:t>
      </w:r>
      <w:r w:rsidRPr="00F80E1E">
        <w:rPr>
          <w:color w:val="000000" w:themeColor="text1"/>
        </w:rPr>
        <w:t xml:space="preserve"> </w:t>
      </w:r>
      <w:r w:rsidRPr="00F80E1E">
        <w:rPr>
          <w:color w:val="000000" w:themeColor="text1"/>
        </w:rPr>
        <w:t>Decerle</w:t>
      </w:r>
      <w:r w:rsidRPr="00F80E1E">
        <w:rPr>
          <w:rStyle w:val="HideTWBExt"/>
          <w:b w:val="0"/>
        </w:rPr>
        <w:t>&lt;/Members&gt;</w:t>
      </w:r>
    </w:p>
    <w:p w:rsidR="00F80E1E" w:rsidRPr="00F80E1E" w:rsidP="00F80E1E" w14:paraId="659DA716" w14:textId="77777777">
      <w:pPr>
        <w:pStyle w:val="NormalBold"/>
        <w:rPr>
          <w:color w:val="000000" w:themeColor="text1"/>
        </w:rPr>
      </w:pPr>
      <w:r w:rsidRPr="00F80E1E">
        <w:rPr>
          <w:rStyle w:val="HideTWBExt"/>
          <w:b w:val="0"/>
        </w:rPr>
        <w:t>&lt;/RepeatBlock-By&gt;</w:t>
      </w:r>
    </w:p>
    <w:p w:rsidR="00F80E1E" w:rsidRPr="00F80E1E" w:rsidP="00F80E1E" w14:paraId="6C1FE582"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1EB4A95C" w14:textId="77777777">
      <w:pPr>
        <w:pStyle w:val="NormalBold"/>
        <w:rPr>
          <w:color w:val="000000" w:themeColor="text1"/>
        </w:rPr>
      </w:pPr>
      <w:r w:rsidRPr="00F80E1E">
        <w:rPr>
          <w:rStyle w:val="HideTWBExt"/>
          <w:b w:val="0"/>
        </w:rPr>
        <w:t>&lt;Article&gt;</w:t>
      </w:r>
      <w:r w:rsidRPr="00F80E1E">
        <w:rPr>
          <w:color w:val="000000" w:themeColor="text1"/>
        </w:rPr>
        <w:t>Artykuł 10 – ustęp 4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CDEF76"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13D1EF17" w14:textId="77777777">
            <w:pPr>
              <w:rPr>
                <w:color w:val="000000" w:themeColor="text1"/>
              </w:rPr>
            </w:pPr>
          </w:p>
        </w:tc>
      </w:tr>
      <w:tr w14:paraId="0EE8364A"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32688538"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6ECB78DA" w14:textId="77777777">
            <w:pPr>
              <w:pStyle w:val="AmColumnHeading"/>
              <w:rPr>
                <w:color w:val="000000" w:themeColor="text1"/>
              </w:rPr>
            </w:pPr>
            <w:r w:rsidRPr="00F80E1E">
              <w:rPr>
                <w:color w:val="000000" w:themeColor="text1"/>
              </w:rPr>
              <w:t>Poprawka</w:t>
            </w:r>
          </w:p>
        </w:tc>
      </w:tr>
      <w:tr w14:paraId="29456943"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7D77685B" w14:textId="77777777">
            <w:pPr>
              <w:pStyle w:val="Normal6a"/>
              <w:rPr>
                <w:color w:val="000000" w:themeColor="text1"/>
              </w:rPr>
            </w:pPr>
            <w:r w:rsidRPr="00F80E1E">
              <w:rPr>
                <w:color w:val="000000" w:themeColor="text1"/>
              </w:rPr>
              <w:t xml:space="preserve">Wsparcia na działania związane z transformacją, o których mowa w ust. 1 lit. b), udziela się na podstawie planu działań prowadzących do transformacji sporządzonego przez rolnika i zatwierdzonego przez </w:t>
            </w:r>
            <w:r w:rsidRPr="00F80E1E">
              <w:rPr>
                <w:b/>
                <w:i/>
                <w:color w:val="000000" w:themeColor="text1"/>
              </w:rPr>
              <w:t>państwo członkowskie</w:t>
            </w:r>
            <w:r w:rsidRPr="00F80E1E">
              <w:rPr>
                <w:color w:val="000000" w:themeColor="text1"/>
              </w:rPr>
              <w:t>. Aby wdrożyć wsparcie na działania związane z transformacją, o których mowa w ust. 1 lit. b), państwa członkowskie opisują w planie PKR systemy produkcji, które uznają za korzystne dla klimatu i środowiska.</w:t>
            </w:r>
          </w:p>
        </w:tc>
        <w:tc>
          <w:tcPr>
            <w:tcW w:w="4876" w:type="dxa"/>
            <w:tcBorders>
              <w:top w:val="nil"/>
              <w:left w:val="nil"/>
              <w:bottom w:val="nil"/>
              <w:right w:val="nil"/>
            </w:tcBorders>
          </w:tcPr>
          <w:p w:rsidR="00F80E1E" w:rsidRPr="00F80E1E" w:rsidP="00E224BD" w14:paraId="68EB6317" w14:textId="77777777">
            <w:pPr>
              <w:pStyle w:val="Normal6a"/>
              <w:rPr>
                <w:color w:val="000000" w:themeColor="text1"/>
              </w:rPr>
            </w:pPr>
            <w:r w:rsidRPr="00F80E1E">
              <w:rPr>
                <w:color w:val="000000" w:themeColor="text1"/>
              </w:rPr>
              <w:t xml:space="preserve">Wsparcia na działania związane z transformacją, o których mowa w ust. 1 lit. b), udziela się na podstawie planu działań prowadzących do transformacji sporządzonego przez rolnika i zatwierdzonego przez </w:t>
            </w:r>
            <w:r w:rsidRPr="00F80E1E">
              <w:rPr>
                <w:b/>
                <w:i/>
                <w:color w:val="000000" w:themeColor="text1"/>
              </w:rPr>
              <w:t>wyznaczony organ państwa członkowskiego</w:t>
            </w:r>
            <w:r w:rsidRPr="00F80E1E">
              <w:rPr>
                <w:color w:val="000000" w:themeColor="text1"/>
              </w:rPr>
              <w:t>. Aby wdrożyć wsparcie na działania związane z transformacją, o których mowa w ust. 1 lit. b), państwa członkowskie opisują w planie PKR systemy produkcji, które uznają za korzystne dla klimatu i środowiska.</w:t>
            </w:r>
          </w:p>
        </w:tc>
      </w:tr>
    </w:tbl>
    <w:p w:rsidR="00F80E1E" w:rsidRPr="00F80E1E" w:rsidP="00F80E1E" w14:paraId="66E3E523"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4FDA5996" w14:textId="77777777">
      <w:pPr>
        <w:rPr>
          <w:color w:val="000000" w:themeColor="text1"/>
        </w:rPr>
      </w:pPr>
      <w:r w:rsidRPr="00F80E1E">
        <w:rPr>
          <w:rStyle w:val="HideTWBExt"/>
        </w:rPr>
        <w:t>&lt;/Amend&gt;</w:t>
      </w:r>
    </w:p>
    <w:p w:rsidR="00F80E1E" w:rsidRPr="00F80E1E" w:rsidP="00F80E1E" w14:paraId="3D1A7834" w14:textId="16BDE24D">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2249</w:t>
      </w:r>
      <w:r w:rsidRPr="00F80E1E">
        <w:rPr>
          <w:rStyle w:val="HideTWBExt"/>
          <w:b w:val="0"/>
        </w:rPr>
        <w:t>&lt;/NumAm&gt;</w:t>
      </w:r>
    </w:p>
    <w:p w:rsidR="00F80E1E" w:rsidRPr="00F80E1E" w:rsidP="00F80E1E" w14:paraId="3B822BDF"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Camilla </w:t>
      </w:r>
      <w:r w:rsidRPr="00F80E1E">
        <w:rPr>
          <w:color w:val="000000" w:themeColor="text1"/>
        </w:rPr>
        <w:t>Laureti</w:t>
      </w:r>
      <w:r w:rsidRPr="00F80E1E">
        <w:rPr>
          <w:color w:val="000000" w:themeColor="text1"/>
        </w:rPr>
        <w:t xml:space="preserve">, </w:t>
      </w:r>
      <w:r w:rsidRPr="00F80E1E">
        <w:rPr>
          <w:color w:val="000000" w:themeColor="text1"/>
        </w:rPr>
        <w:t>Stefano</w:t>
      </w:r>
      <w:r w:rsidRPr="00F80E1E">
        <w:rPr>
          <w:color w:val="000000" w:themeColor="text1"/>
        </w:rPr>
        <w:t xml:space="preserve"> </w:t>
      </w:r>
      <w:r w:rsidRPr="00F80E1E">
        <w:rPr>
          <w:color w:val="000000" w:themeColor="text1"/>
        </w:rPr>
        <w:t>Bonaccini</w:t>
      </w:r>
      <w:r w:rsidRPr="00F80E1E">
        <w:rPr>
          <w:color w:val="000000" w:themeColor="text1"/>
        </w:rPr>
        <w:t xml:space="preserve">, </w:t>
      </w:r>
      <w:r w:rsidRPr="00F80E1E">
        <w:rPr>
          <w:color w:val="000000" w:themeColor="text1"/>
        </w:rPr>
        <w:t>Annalisa</w:t>
      </w:r>
      <w:r w:rsidRPr="00F80E1E">
        <w:rPr>
          <w:color w:val="000000" w:themeColor="text1"/>
        </w:rPr>
        <w:t xml:space="preserve"> Corrado, </w:t>
      </w:r>
      <w:r w:rsidRPr="00F80E1E">
        <w:rPr>
          <w:color w:val="000000" w:themeColor="text1"/>
        </w:rPr>
        <w:t>Heléne</w:t>
      </w:r>
      <w:r w:rsidRPr="00F80E1E">
        <w:rPr>
          <w:color w:val="000000" w:themeColor="text1"/>
        </w:rPr>
        <w:t xml:space="preserve"> </w:t>
      </w:r>
      <w:r w:rsidRPr="00F80E1E">
        <w:rPr>
          <w:color w:val="000000" w:themeColor="text1"/>
        </w:rPr>
        <w:t>Fritzon</w:t>
      </w:r>
      <w:r w:rsidRPr="00F80E1E">
        <w:rPr>
          <w:rStyle w:val="HideTWBExt"/>
          <w:b w:val="0"/>
        </w:rPr>
        <w:t>&lt;/Members&gt;</w:t>
      </w:r>
    </w:p>
    <w:p w:rsidR="00F80E1E" w:rsidRPr="00F80E1E" w:rsidP="00F80E1E" w14:paraId="0BD9E0B5" w14:textId="77777777">
      <w:pPr>
        <w:pStyle w:val="NormalBold"/>
        <w:rPr>
          <w:color w:val="000000" w:themeColor="text1"/>
        </w:rPr>
      </w:pPr>
      <w:r w:rsidRPr="00F80E1E">
        <w:rPr>
          <w:rStyle w:val="HideTWBExt"/>
          <w:b w:val="0"/>
        </w:rPr>
        <w:t>&lt;/RepeatBlock-By&gt;</w:t>
      </w:r>
    </w:p>
    <w:p w:rsidR="00F80E1E" w:rsidRPr="00F80E1E" w:rsidP="00F80E1E" w14:paraId="408E394D"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2B3905A2" w14:textId="77777777">
      <w:pPr>
        <w:pStyle w:val="NormalBold"/>
        <w:rPr>
          <w:color w:val="000000" w:themeColor="text1"/>
        </w:rPr>
      </w:pPr>
      <w:r w:rsidRPr="00F80E1E">
        <w:rPr>
          <w:rStyle w:val="HideTWBExt"/>
          <w:b w:val="0"/>
        </w:rPr>
        <w:t>&lt;Article&gt;</w:t>
      </w:r>
      <w:r w:rsidRPr="00F80E1E">
        <w:rPr>
          <w:color w:val="000000" w:themeColor="text1"/>
        </w:rPr>
        <w:t>Artykuł 10 – ustęp 4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C0B42D"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4599D657" w14:textId="77777777">
            <w:pPr>
              <w:rPr>
                <w:color w:val="000000" w:themeColor="text1"/>
              </w:rPr>
            </w:pPr>
          </w:p>
        </w:tc>
      </w:tr>
      <w:tr w14:paraId="168DC585"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30CD03C1"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4415E20C" w14:textId="77777777">
            <w:pPr>
              <w:pStyle w:val="AmColumnHeading"/>
              <w:rPr>
                <w:color w:val="000000" w:themeColor="text1"/>
              </w:rPr>
            </w:pPr>
            <w:r w:rsidRPr="00F80E1E">
              <w:rPr>
                <w:color w:val="000000" w:themeColor="text1"/>
              </w:rPr>
              <w:t>Poprawka</w:t>
            </w:r>
          </w:p>
        </w:tc>
      </w:tr>
      <w:tr w14:paraId="3D4D12FE"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7DF4D04" w14:textId="77777777">
            <w:pPr>
              <w:pStyle w:val="Normal6a"/>
              <w:rPr>
                <w:color w:val="000000" w:themeColor="text1"/>
              </w:rPr>
            </w:pPr>
            <w:r w:rsidRPr="00F80E1E">
              <w:rPr>
                <w:color w:val="000000" w:themeColor="text1"/>
              </w:rPr>
              <w:t xml:space="preserve">Wsparcia na działania związane z transformacją, o których mowa w ust. 1 lit. b), udziela się na podstawie planu działań prowadzących do transformacji sporządzonego przez rolnika i zatwierdzonego przez państwo członkowskie. Aby wdrożyć wsparcie na działania związane z transformacją, o których mowa w ust. 1 lit. b), państwa członkowskie opisują w planie PKR systemy produkcji, które uznają za korzystne dla klimatu </w:t>
            </w:r>
            <w:r w:rsidRPr="00F80E1E">
              <w:rPr>
                <w:b/>
                <w:i/>
                <w:color w:val="000000" w:themeColor="text1"/>
              </w:rPr>
              <w:t>i</w:t>
            </w:r>
            <w:r w:rsidRPr="00F80E1E">
              <w:rPr>
                <w:color w:val="000000" w:themeColor="text1"/>
              </w:rPr>
              <w:t xml:space="preserve"> środowiska.</w:t>
            </w:r>
          </w:p>
        </w:tc>
        <w:tc>
          <w:tcPr>
            <w:tcW w:w="4876" w:type="dxa"/>
            <w:tcBorders>
              <w:top w:val="nil"/>
              <w:left w:val="nil"/>
              <w:bottom w:val="nil"/>
              <w:right w:val="nil"/>
            </w:tcBorders>
          </w:tcPr>
          <w:p w:rsidR="00F80E1E" w:rsidRPr="00F80E1E" w:rsidP="00E224BD" w14:paraId="2C9A7A28" w14:textId="77777777">
            <w:pPr>
              <w:pStyle w:val="Normal6a"/>
              <w:rPr>
                <w:color w:val="000000" w:themeColor="text1"/>
              </w:rPr>
            </w:pPr>
            <w:r w:rsidRPr="00F80E1E">
              <w:rPr>
                <w:color w:val="000000" w:themeColor="text1"/>
              </w:rPr>
              <w:t>Wsparcia na działania związane z transformacją, o których mowa w ust. 1 lit. b), udziela się na podstawie planu działań prowadzących do transformacji sporządzonego przez rolnika i zatwierdzonego przez państwo członkowskie. Aby wdrożyć wsparcie na działania związane z transformacją, o których mowa w ust. 1 lit. b), państwa członkowskie opisują w planie PKR systemy produkcji, które uznają za korzystne dla klimatu</w:t>
            </w:r>
            <w:r w:rsidRPr="00F80E1E">
              <w:rPr>
                <w:b/>
                <w:i/>
                <w:color w:val="000000" w:themeColor="text1"/>
              </w:rPr>
              <w:t>,</w:t>
            </w:r>
            <w:r w:rsidRPr="00F80E1E">
              <w:rPr>
                <w:color w:val="000000" w:themeColor="text1"/>
              </w:rPr>
              <w:t xml:space="preserve"> środowiska </w:t>
            </w:r>
            <w:r w:rsidRPr="00F80E1E">
              <w:rPr>
                <w:b/>
                <w:i/>
                <w:color w:val="000000" w:themeColor="text1"/>
              </w:rPr>
              <w:t>i dobrostanu zwierząt</w:t>
            </w:r>
            <w:r w:rsidRPr="00F80E1E">
              <w:rPr>
                <w:color w:val="000000" w:themeColor="text1"/>
              </w:rPr>
              <w:t>.</w:t>
            </w:r>
          </w:p>
        </w:tc>
      </w:tr>
    </w:tbl>
    <w:p w:rsidR="00F80E1E" w:rsidRPr="00F80E1E" w:rsidP="00F80E1E" w14:paraId="50DE7888"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{IT}</w:t>
      </w:r>
      <w:r w:rsidRPr="00F80E1E">
        <w:rPr>
          <w:color w:val="000000" w:themeColor="text1"/>
        </w:rPr>
        <w:t>it</w:t>
      </w:r>
      <w:r w:rsidRPr="00F80E1E">
        <w:rPr>
          <w:rStyle w:val="HideTWBExt"/>
        </w:rPr>
        <w:t>&lt;/Original&gt;</w:t>
      </w:r>
    </w:p>
    <w:p w:rsidR="00F80E1E" w:rsidRPr="00F80E1E" w:rsidP="00F80E1E" w14:paraId="01C2E695" w14:textId="77777777">
      <w:pPr>
        <w:rPr>
          <w:color w:val="000000" w:themeColor="text1"/>
        </w:rPr>
      </w:pPr>
      <w:r w:rsidRPr="00F80E1E">
        <w:rPr>
          <w:rStyle w:val="HideTWBExt"/>
        </w:rPr>
        <w:t>&lt;/Amend&gt;</w:t>
      </w:r>
    </w:p>
    <w:p w:rsidR="00F80E1E" w:rsidRPr="00F80E1E" w:rsidP="00F80E1E" w14:paraId="71A81D61" w14:textId="38741FB6">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2250</w:t>
      </w:r>
      <w:r w:rsidRPr="00F80E1E">
        <w:rPr>
          <w:rStyle w:val="HideTWBExt"/>
          <w:b w:val="0"/>
        </w:rPr>
        <w:t>&lt;/NumAm&gt;</w:t>
      </w:r>
    </w:p>
    <w:p w:rsidR="00F80E1E" w:rsidRPr="00F80E1E" w:rsidP="00F80E1E" w14:paraId="597C1416"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Cristina </w:t>
      </w:r>
      <w:r w:rsidRPr="00F80E1E">
        <w:rPr>
          <w:color w:val="000000" w:themeColor="text1"/>
        </w:rPr>
        <w:t>Maestre</w:t>
      </w:r>
      <w:r w:rsidRPr="00F80E1E">
        <w:rPr>
          <w:color w:val="000000" w:themeColor="text1"/>
        </w:rPr>
        <w:t>, Elena Sancho Murillo</w:t>
      </w:r>
      <w:r w:rsidRPr="00F80E1E">
        <w:rPr>
          <w:rStyle w:val="HideTWBExt"/>
          <w:b w:val="0"/>
        </w:rPr>
        <w:t>&lt;/Members&gt;</w:t>
      </w:r>
    </w:p>
    <w:p w:rsidR="00F80E1E" w:rsidRPr="00F80E1E" w:rsidP="00F80E1E" w14:paraId="081B87F5" w14:textId="77777777">
      <w:pPr>
        <w:pStyle w:val="NormalBold"/>
        <w:rPr>
          <w:color w:val="000000" w:themeColor="text1"/>
        </w:rPr>
      </w:pPr>
      <w:r w:rsidRPr="00F80E1E">
        <w:rPr>
          <w:rStyle w:val="HideTWBExt"/>
          <w:b w:val="0"/>
        </w:rPr>
        <w:t>&lt;/RepeatBlock-By&gt;</w:t>
      </w:r>
    </w:p>
    <w:p w:rsidR="00F80E1E" w:rsidRPr="00F80E1E" w:rsidP="00F80E1E" w14:paraId="233B6E10"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39FA2E29" w14:textId="77777777">
      <w:pPr>
        <w:pStyle w:val="NormalBold"/>
        <w:rPr>
          <w:color w:val="000000" w:themeColor="text1"/>
        </w:rPr>
      </w:pPr>
      <w:r w:rsidRPr="00F80E1E">
        <w:rPr>
          <w:rStyle w:val="HideTWBExt"/>
          <w:b w:val="0"/>
        </w:rPr>
        <w:t>&lt;Article&gt;</w:t>
      </w:r>
      <w:r w:rsidRPr="00F80E1E">
        <w:rPr>
          <w:color w:val="000000" w:themeColor="text1"/>
        </w:rPr>
        <w:t>Artykuł 10 – ustęp 4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FC9AEE"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4DC9A646" w14:textId="77777777">
            <w:pPr>
              <w:rPr>
                <w:color w:val="000000" w:themeColor="text1"/>
              </w:rPr>
            </w:pPr>
          </w:p>
        </w:tc>
      </w:tr>
      <w:tr w14:paraId="5FF621F7"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34D06B96"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3ABC2C24" w14:textId="77777777">
            <w:pPr>
              <w:pStyle w:val="AmColumnHeading"/>
              <w:rPr>
                <w:color w:val="000000" w:themeColor="text1"/>
              </w:rPr>
            </w:pPr>
            <w:r w:rsidRPr="00F80E1E">
              <w:rPr>
                <w:color w:val="000000" w:themeColor="text1"/>
              </w:rPr>
              <w:t>Poprawka</w:t>
            </w:r>
          </w:p>
        </w:tc>
      </w:tr>
      <w:tr w14:paraId="5D70A6AB"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081E61D" w14:textId="77777777">
            <w:pPr>
              <w:pStyle w:val="Normal6a"/>
              <w:rPr>
                <w:color w:val="000000" w:themeColor="text1"/>
              </w:rPr>
            </w:pPr>
            <w:r w:rsidRPr="00F80E1E">
              <w:rPr>
                <w:color w:val="000000" w:themeColor="text1"/>
              </w:rPr>
              <w:t>Wsparcia na działania związane z transformacją, o których mowa w ust. 1 lit. b), udziela się na podstawie planu działań prowadzących do transformacji sporządzonego przez rolnika i zatwierdzonego przez państwo członkowskie. Aby wdrożyć wsparcie na działania związane z transformacją, o których mowa w ust. 1 lit. b), państwa członkowskie opisują w planie PKR systemy produkcji, które uznają za korzystne dla klimatu i środowiska.</w:t>
            </w:r>
          </w:p>
        </w:tc>
        <w:tc>
          <w:tcPr>
            <w:tcW w:w="4876" w:type="dxa"/>
            <w:tcBorders>
              <w:top w:val="nil"/>
              <w:left w:val="nil"/>
              <w:bottom w:val="nil"/>
              <w:right w:val="nil"/>
            </w:tcBorders>
          </w:tcPr>
          <w:p w:rsidR="00F80E1E" w:rsidRPr="00F80E1E" w:rsidP="00E224BD" w14:paraId="126590CC" w14:textId="77777777">
            <w:pPr>
              <w:pStyle w:val="Normal6a"/>
              <w:rPr>
                <w:color w:val="000000" w:themeColor="text1"/>
              </w:rPr>
            </w:pPr>
            <w:r w:rsidRPr="00F80E1E">
              <w:rPr>
                <w:color w:val="000000" w:themeColor="text1"/>
              </w:rPr>
              <w:t xml:space="preserve">Wsparcia na działania związane z transformacją, o których mowa w ust. 1 lit. b), udziela się na podstawie planu działań prowadzących do transformacji sporządzonego przez rolnika </w:t>
            </w:r>
            <w:r w:rsidRPr="00F80E1E">
              <w:rPr>
                <w:b/>
                <w:i/>
                <w:color w:val="000000" w:themeColor="text1"/>
              </w:rPr>
              <w:t>lub jego spółdzielnię</w:t>
            </w:r>
            <w:r w:rsidRPr="00F80E1E">
              <w:rPr>
                <w:color w:val="000000" w:themeColor="text1"/>
              </w:rPr>
              <w:t xml:space="preserve"> i zatwierdzonego przez państwo członkowskie. Aby wdrożyć wsparcie na działania związane z transformacją, o których mowa w ust. 1 lit. b), państwa członkowskie opisują w planie PKR</w:t>
            </w:r>
            <w:r w:rsidRPr="00F80E1E">
              <w:rPr>
                <w:b/>
                <w:i/>
                <w:color w:val="000000" w:themeColor="text1"/>
              </w:rPr>
              <w:t>-WPR</w:t>
            </w:r>
            <w:r w:rsidRPr="00F80E1E">
              <w:rPr>
                <w:color w:val="000000" w:themeColor="text1"/>
              </w:rPr>
              <w:t xml:space="preserve"> systemy produkcji, które uznają za korzystne dla klimatu i środowiska.</w:t>
            </w:r>
          </w:p>
        </w:tc>
      </w:tr>
    </w:tbl>
    <w:p w:rsidR="00F80E1E" w:rsidRPr="00F80E1E" w:rsidP="00F80E1E" w14:paraId="45B6DB2E"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130348D5" w14:textId="77777777">
      <w:pPr>
        <w:rPr>
          <w:color w:val="000000" w:themeColor="text1"/>
        </w:rPr>
      </w:pPr>
      <w:r w:rsidRPr="00F80E1E">
        <w:rPr>
          <w:rStyle w:val="HideTWBExt"/>
        </w:rPr>
        <w:t>&lt;/Amend&gt;</w:t>
      </w:r>
    </w:p>
    <w:p w:rsidR="00F80E1E" w:rsidRPr="00F80E1E" w:rsidP="00F80E1E" w14:paraId="10C4AD88" w14:textId="1D4B78B8">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2251</w:t>
      </w:r>
      <w:r w:rsidRPr="00F80E1E">
        <w:rPr>
          <w:rStyle w:val="HideTWBExt"/>
          <w:b w:val="0"/>
        </w:rPr>
        <w:t>&lt;/NumAm&gt;</w:t>
      </w:r>
    </w:p>
    <w:p w:rsidR="00F80E1E" w:rsidRPr="00F80E1E" w:rsidP="00F80E1E" w14:paraId="6441EACF"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Carmen Crespo </w:t>
      </w:r>
      <w:r w:rsidRPr="00F80E1E">
        <w:rPr>
          <w:color w:val="000000" w:themeColor="text1"/>
        </w:rPr>
        <w:t>Díaz</w:t>
      </w:r>
      <w:r w:rsidRPr="00F80E1E">
        <w:rPr>
          <w:color w:val="000000" w:themeColor="text1"/>
        </w:rPr>
        <w:t xml:space="preserve">, Elena Nevado del </w:t>
      </w:r>
      <w:r w:rsidRPr="00F80E1E">
        <w:rPr>
          <w:color w:val="000000" w:themeColor="text1"/>
        </w:rPr>
        <w:t>Campo</w:t>
      </w:r>
      <w:r w:rsidRPr="00F80E1E">
        <w:rPr>
          <w:color w:val="000000" w:themeColor="text1"/>
        </w:rPr>
        <w:t xml:space="preserve">, Juan Ignacio </w:t>
      </w:r>
      <w:r w:rsidRPr="00F80E1E">
        <w:rPr>
          <w:color w:val="000000" w:themeColor="text1"/>
        </w:rPr>
        <w:t>Zoido</w:t>
      </w:r>
      <w:r w:rsidRPr="00F80E1E">
        <w:rPr>
          <w:color w:val="000000" w:themeColor="text1"/>
        </w:rPr>
        <w:t xml:space="preserve"> </w:t>
      </w:r>
      <w:r w:rsidRPr="00F80E1E">
        <w:rPr>
          <w:color w:val="000000" w:themeColor="text1"/>
        </w:rPr>
        <w:t>Álvarez</w:t>
      </w:r>
      <w:r w:rsidRPr="00F80E1E">
        <w:rPr>
          <w:rStyle w:val="HideTWBExt"/>
          <w:b w:val="0"/>
        </w:rPr>
        <w:t>&lt;/Members&gt;</w:t>
      </w:r>
    </w:p>
    <w:p w:rsidR="00F80E1E" w:rsidRPr="00F80E1E" w:rsidP="00F80E1E" w14:paraId="4FD9EE13" w14:textId="77777777">
      <w:pPr>
        <w:pStyle w:val="NormalBold"/>
        <w:rPr>
          <w:color w:val="000000" w:themeColor="text1"/>
        </w:rPr>
      </w:pPr>
      <w:r w:rsidRPr="00F80E1E">
        <w:rPr>
          <w:rStyle w:val="HideTWBExt"/>
          <w:b w:val="0"/>
        </w:rPr>
        <w:t>&lt;/RepeatBlock-By&gt;</w:t>
      </w:r>
    </w:p>
    <w:p w:rsidR="00F80E1E" w:rsidRPr="00F80E1E" w:rsidP="00F80E1E" w14:paraId="768F37CD"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6F5C98B3" w14:textId="77777777">
      <w:pPr>
        <w:pStyle w:val="NormalBold"/>
        <w:rPr>
          <w:color w:val="000000" w:themeColor="text1"/>
        </w:rPr>
      </w:pPr>
      <w:r w:rsidRPr="00F80E1E">
        <w:rPr>
          <w:rStyle w:val="HideTWBExt"/>
          <w:b w:val="0"/>
        </w:rPr>
        <w:t>&lt;Article&gt;</w:t>
      </w:r>
      <w:r w:rsidRPr="00F80E1E">
        <w:rPr>
          <w:color w:val="000000" w:themeColor="text1"/>
        </w:rPr>
        <w:t>Artykuł 10 – ustęp 4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555004"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4E5AF427" w14:textId="77777777">
            <w:pPr>
              <w:rPr>
                <w:color w:val="000000" w:themeColor="text1"/>
              </w:rPr>
            </w:pPr>
          </w:p>
        </w:tc>
      </w:tr>
      <w:tr w14:paraId="50D6697E"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6DEB66BE"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AD17730" w14:textId="77777777">
            <w:pPr>
              <w:pStyle w:val="AmColumnHeading"/>
              <w:rPr>
                <w:color w:val="000000" w:themeColor="text1"/>
              </w:rPr>
            </w:pPr>
            <w:r w:rsidRPr="00F80E1E">
              <w:rPr>
                <w:color w:val="000000" w:themeColor="text1"/>
              </w:rPr>
              <w:t>Poprawka</w:t>
            </w:r>
          </w:p>
        </w:tc>
      </w:tr>
      <w:tr w14:paraId="0E2ABC2E"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C99E6C2" w14:textId="77777777">
            <w:pPr>
              <w:pStyle w:val="Normal6a"/>
              <w:rPr>
                <w:color w:val="000000" w:themeColor="text1"/>
              </w:rPr>
            </w:pPr>
            <w:r w:rsidRPr="00F80E1E">
              <w:rPr>
                <w:color w:val="000000" w:themeColor="text1"/>
              </w:rPr>
              <w:t xml:space="preserve">Wsparcia na działania związane z transformacją, o których mowa w ust. 1 lit. b), </w:t>
            </w:r>
            <w:r w:rsidRPr="00F80E1E">
              <w:rPr>
                <w:b/>
                <w:i/>
                <w:color w:val="000000" w:themeColor="text1"/>
              </w:rPr>
              <w:t>udziela się</w:t>
            </w:r>
            <w:r w:rsidRPr="00F80E1E">
              <w:rPr>
                <w:color w:val="000000" w:themeColor="text1"/>
              </w:rPr>
              <w:t xml:space="preserve"> na podstawie planu działań prowadzących do transformacji sporządzonego przez rolnika i zatwierdzonego przez państwo członkowskie. Aby wdrożyć wsparcie </w:t>
            </w:r>
            <w:r w:rsidRPr="00F80E1E">
              <w:rPr>
                <w:b/>
                <w:i/>
                <w:color w:val="000000" w:themeColor="text1"/>
              </w:rPr>
              <w:t>na działania związane z transformacją, o których mowa w ust. 1 lit. b),</w:t>
            </w:r>
            <w:r w:rsidRPr="00F80E1E">
              <w:rPr>
                <w:color w:val="000000" w:themeColor="text1"/>
              </w:rPr>
              <w:t xml:space="preserve"> państwa członkowskie opisują w planie PKR systemy produkcji, które uznają za korzystne dla klimatu i środowiska.</w:t>
            </w:r>
          </w:p>
        </w:tc>
        <w:tc>
          <w:tcPr>
            <w:tcW w:w="4876" w:type="dxa"/>
            <w:tcBorders>
              <w:top w:val="nil"/>
              <w:left w:val="nil"/>
              <w:bottom w:val="nil"/>
              <w:right w:val="nil"/>
            </w:tcBorders>
          </w:tcPr>
          <w:p w:rsidR="00F80E1E" w:rsidRPr="00F80E1E" w:rsidP="00E224BD" w14:paraId="47366E1A" w14:textId="77777777">
            <w:pPr>
              <w:pStyle w:val="Normal6a"/>
              <w:rPr>
                <w:color w:val="000000" w:themeColor="text1"/>
              </w:rPr>
            </w:pPr>
            <w:r w:rsidRPr="00F80E1E">
              <w:rPr>
                <w:color w:val="000000" w:themeColor="text1"/>
              </w:rPr>
              <w:t xml:space="preserve">Wsparcia na działania związane z transformacją, o których mowa w ust. 1 lit. b), </w:t>
            </w:r>
            <w:r w:rsidRPr="00F80E1E">
              <w:rPr>
                <w:b/>
                <w:i/>
                <w:color w:val="000000" w:themeColor="text1"/>
              </w:rPr>
              <w:t>można udzielać</w:t>
            </w:r>
            <w:r w:rsidRPr="00F80E1E">
              <w:rPr>
                <w:color w:val="000000" w:themeColor="text1"/>
              </w:rPr>
              <w:t xml:space="preserve"> na podstawie </w:t>
            </w:r>
            <w:r w:rsidRPr="00F80E1E">
              <w:rPr>
                <w:b/>
                <w:i/>
                <w:color w:val="000000" w:themeColor="text1"/>
              </w:rPr>
              <w:t>dobrowolnego, prostego i proporcjonalnego</w:t>
            </w:r>
            <w:r w:rsidRPr="00F80E1E">
              <w:rPr>
                <w:color w:val="000000" w:themeColor="text1"/>
              </w:rPr>
              <w:t xml:space="preserve"> planu działań prowadzących do transformacji sporządzonego przez rolnika </w:t>
            </w:r>
            <w:r w:rsidRPr="00F80E1E">
              <w:rPr>
                <w:b/>
                <w:i/>
                <w:color w:val="000000" w:themeColor="text1"/>
              </w:rPr>
              <w:t>lub innego beneficjenta</w:t>
            </w:r>
            <w:r w:rsidRPr="00F80E1E">
              <w:rPr>
                <w:color w:val="000000" w:themeColor="text1"/>
              </w:rPr>
              <w:t xml:space="preserve"> i zatwierdzonego przez państwo członkowskie. Aby wdrożyć </w:t>
            </w:r>
            <w:r w:rsidRPr="00F80E1E">
              <w:rPr>
                <w:b/>
                <w:i/>
                <w:color w:val="000000" w:themeColor="text1"/>
              </w:rPr>
              <w:t>to</w:t>
            </w:r>
            <w:r w:rsidRPr="00F80E1E">
              <w:rPr>
                <w:color w:val="000000" w:themeColor="text1"/>
              </w:rPr>
              <w:t xml:space="preserve"> wsparcie, państwa członkowskie </w:t>
            </w:r>
            <w:r w:rsidRPr="00F80E1E">
              <w:rPr>
                <w:b/>
                <w:i/>
                <w:color w:val="000000" w:themeColor="text1"/>
              </w:rPr>
              <w:t>i ich poszczególne regiony</w:t>
            </w:r>
            <w:r w:rsidRPr="00F80E1E">
              <w:rPr>
                <w:color w:val="000000" w:themeColor="text1"/>
              </w:rPr>
              <w:t xml:space="preserve"> opisują w planie PKR systemy produkcji, które uznają za korzystne dla klimatu i środowiska.</w:t>
            </w:r>
          </w:p>
        </w:tc>
      </w:tr>
    </w:tbl>
    <w:p w:rsidR="00F80E1E" w:rsidRPr="00F80E1E" w:rsidP="00F80E1E" w14:paraId="1881F74C"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{ES}</w:t>
      </w:r>
      <w:r w:rsidRPr="00F80E1E">
        <w:rPr>
          <w:color w:val="000000" w:themeColor="text1"/>
        </w:rPr>
        <w:t>es</w:t>
      </w:r>
      <w:r w:rsidRPr="00F80E1E">
        <w:rPr>
          <w:rStyle w:val="HideTWBExt"/>
        </w:rPr>
        <w:t>&lt;/Original&gt;</w:t>
      </w:r>
    </w:p>
    <w:p w:rsidR="00F80E1E" w:rsidRPr="00F80E1E" w:rsidP="00F80E1E" w14:paraId="4CF8D621"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013BA0AF" w14:textId="77777777">
      <w:pPr>
        <w:pStyle w:val="AmJustText"/>
        <w:rPr>
          <w:color w:val="000000" w:themeColor="text1"/>
        </w:rPr>
      </w:pPr>
      <w:r w:rsidRPr="00F80E1E">
        <w:rPr>
          <w:color w:val="000000" w:themeColor="text1"/>
        </w:rPr>
        <w:t>Plany transformacji mogą być przydatne, ale nie powinny stać się nowym źródłem biurokracji. Poprawka gwarantuje, że będą one miały charakter dobrowolny, proporcjonalny i będą dostępne, obejmując również spółdzielnie i innych beneficjentów, gdy uczestniczą oni w działaniach zbiorowych lub terytorialnych.</w:t>
      </w:r>
    </w:p>
    <w:p w:rsidR="00F80E1E" w:rsidRPr="00F80E1E" w:rsidP="00F80E1E" w14:paraId="6790143E" w14:textId="77777777">
      <w:pPr>
        <w:rPr>
          <w:color w:val="000000" w:themeColor="text1"/>
        </w:rPr>
      </w:pPr>
      <w:r w:rsidRPr="00F80E1E">
        <w:rPr>
          <w:rStyle w:val="HideTWBExt"/>
        </w:rPr>
        <w:t>&lt;/Amend&gt;</w:t>
      </w:r>
    </w:p>
    <w:p w:rsidR="00F80E1E" w:rsidRPr="00F80E1E" w:rsidP="00F80E1E" w14:paraId="46CECEB0" w14:textId="3716B200">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2252</w:t>
      </w:r>
      <w:r w:rsidRPr="00F80E1E">
        <w:rPr>
          <w:rStyle w:val="HideTWBExt"/>
          <w:b w:val="0"/>
        </w:rPr>
        <w:t>&lt;/NumAm&gt;</w:t>
      </w:r>
    </w:p>
    <w:p w:rsidR="00F80E1E" w:rsidRPr="00F80E1E" w:rsidP="00F80E1E" w14:paraId="06DC09A3" w14:textId="77777777">
      <w:pPr>
        <w:pStyle w:val="NormalBold"/>
        <w:rPr>
          <w:color w:val="000000" w:themeColor="text1"/>
        </w:rPr>
      </w:pPr>
      <w:r w:rsidRPr="00F80E1E">
        <w:rPr>
          <w:rStyle w:val="HideTWBExt"/>
          <w:b w:val="0"/>
        </w:rPr>
        <w:t>&lt;RepeatBlock-By&gt;&lt;Members&gt;</w:t>
      </w:r>
      <w:r w:rsidRPr="00F80E1E">
        <w:rPr>
          <w:color w:val="000000" w:themeColor="text1"/>
        </w:rPr>
        <w:t xml:space="preserve">Sebastian </w:t>
      </w:r>
      <w:r w:rsidRPr="00F80E1E">
        <w:rPr>
          <w:color w:val="000000" w:themeColor="text1"/>
        </w:rPr>
        <w:t>Everding</w:t>
      </w:r>
      <w:r w:rsidRPr="00F80E1E">
        <w:rPr>
          <w:color w:val="000000" w:themeColor="text1"/>
        </w:rPr>
        <w:t xml:space="preserve">, Luke </w:t>
      </w:r>
      <w:r w:rsidRPr="00F80E1E">
        <w:rPr>
          <w:color w:val="000000" w:themeColor="text1"/>
        </w:rPr>
        <w:t>Ming</w:t>
      </w:r>
      <w:r w:rsidRPr="00F80E1E">
        <w:rPr>
          <w:color w:val="000000" w:themeColor="text1"/>
        </w:rPr>
        <w:t xml:space="preserve"> Flanagan, </w:t>
      </w:r>
      <w:r w:rsidRPr="00F80E1E">
        <w:rPr>
          <w:color w:val="000000" w:themeColor="text1"/>
        </w:rPr>
        <w:t>Arash</w:t>
      </w:r>
      <w:r w:rsidRPr="00F80E1E">
        <w:rPr>
          <w:color w:val="000000" w:themeColor="text1"/>
        </w:rPr>
        <w:t xml:space="preserve"> </w:t>
      </w:r>
      <w:r w:rsidRPr="00F80E1E">
        <w:rPr>
          <w:color w:val="000000" w:themeColor="text1"/>
        </w:rPr>
        <w:t>Saeidi</w:t>
      </w:r>
      <w:r w:rsidRPr="00F80E1E">
        <w:rPr>
          <w:rStyle w:val="HideTWBExt"/>
          <w:b w:val="0"/>
        </w:rPr>
        <w:t>&lt;/Members&gt;</w:t>
      </w:r>
    </w:p>
    <w:p w:rsidR="00F80E1E" w:rsidRPr="00F80E1E" w:rsidP="00F80E1E" w14:paraId="426A6192" w14:textId="77777777">
      <w:pPr>
        <w:pStyle w:val="NormalBold"/>
        <w:rPr>
          <w:color w:val="000000" w:themeColor="text1"/>
        </w:rPr>
      </w:pPr>
      <w:r w:rsidRPr="00F80E1E">
        <w:rPr>
          <w:rStyle w:val="HideTWBExt"/>
          <w:b w:val="0"/>
        </w:rPr>
        <w:t>&lt;/RepeatBlock-By&gt;</w:t>
      </w:r>
    </w:p>
    <w:p w:rsidR="00F80E1E" w:rsidRPr="00F80E1E" w:rsidP="00F80E1E" w14:paraId="062DF017"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2B6051DD" w14:textId="77777777">
      <w:pPr>
        <w:pStyle w:val="NormalBold"/>
        <w:rPr>
          <w:color w:val="000000" w:themeColor="text1"/>
        </w:rPr>
      </w:pPr>
      <w:r w:rsidRPr="00F80E1E">
        <w:rPr>
          <w:rStyle w:val="HideTWBExt"/>
          <w:b w:val="0"/>
        </w:rPr>
        <w:t>&lt;Article&gt;</w:t>
      </w:r>
      <w:r w:rsidRPr="00F80E1E">
        <w:rPr>
          <w:color w:val="000000" w:themeColor="text1"/>
        </w:rPr>
        <w:t>Artykuł 10 – ustęp 4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2D45E8"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293144E8" w14:textId="77777777">
            <w:pPr>
              <w:rPr>
                <w:color w:val="000000" w:themeColor="text1"/>
              </w:rPr>
            </w:pPr>
          </w:p>
        </w:tc>
      </w:tr>
      <w:tr w14:paraId="332DFD4E"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7DDFB603"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A567E0A" w14:textId="77777777">
            <w:pPr>
              <w:pStyle w:val="AmColumnHeading"/>
              <w:rPr>
                <w:color w:val="000000" w:themeColor="text1"/>
              </w:rPr>
            </w:pPr>
            <w:r w:rsidRPr="00F80E1E">
              <w:rPr>
                <w:color w:val="000000" w:themeColor="text1"/>
              </w:rPr>
              <w:t>Poprawka</w:t>
            </w:r>
          </w:p>
        </w:tc>
      </w:tr>
      <w:tr w14:paraId="1B768481"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65B719B" w14:textId="77777777">
            <w:pPr>
              <w:pStyle w:val="Normal6a"/>
              <w:rPr>
                <w:color w:val="000000" w:themeColor="text1"/>
              </w:rPr>
            </w:pPr>
            <w:r w:rsidRPr="00F80E1E">
              <w:rPr>
                <w:color w:val="000000" w:themeColor="text1"/>
              </w:rPr>
              <w:t xml:space="preserve">Wsparcia na działania związane z transformacją, o których mowa w ust. 1 lit. b), udziela się na podstawie planu działań prowadzących do transformacji sporządzonego przez rolnika i zatwierdzonego przez państwo członkowskie. Aby wdrożyć wsparcie na działania związane z transformacją, o których mowa w ust. 1 lit. b), państwa członkowskie opisują w planie PKR systemy produkcji, które uznają za korzystne dla klimatu </w:t>
            </w:r>
            <w:r w:rsidRPr="00F80E1E">
              <w:rPr>
                <w:b/>
                <w:i/>
                <w:color w:val="000000" w:themeColor="text1"/>
              </w:rPr>
              <w:t>i</w:t>
            </w:r>
            <w:r w:rsidRPr="00F80E1E">
              <w:rPr>
                <w:color w:val="000000" w:themeColor="text1"/>
              </w:rPr>
              <w:t xml:space="preserve"> środowiska.</w:t>
            </w:r>
          </w:p>
        </w:tc>
        <w:tc>
          <w:tcPr>
            <w:tcW w:w="4876" w:type="dxa"/>
            <w:tcBorders>
              <w:top w:val="nil"/>
              <w:left w:val="nil"/>
              <w:bottom w:val="nil"/>
              <w:right w:val="nil"/>
            </w:tcBorders>
          </w:tcPr>
          <w:p w:rsidR="00F80E1E" w:rsidRPr="00F80E1E" w:rsidP="00E224BD" w14:paraId="7D21F9BB" w14:textId="77777777">
            <w:pPr>
              <w:pStyle w:val="Normal6a"/>
              <w:rPr>
                <w:color w:val="000000" w:themeColor="text1"/>
              </w:rPr>
            </w:pPr>
            <w:r w:rsidRPr="00F80E1E">
              <w:rPr>
                <w:color w:val="000000" w:themeColor="text1"/>
              </w:rPr>
              <w:t>Wsparcia na działania związane z transformacją, o których mowa w ust. 1 lit. b), udziela się na podstawie planu działań prowadzących do transformacji sporządzonego przez rolnika i zatwierdzonego przez państwo członkowskie. Aby wdrożyć wsparcie na działania związane z transformacją, o których mowa w ust. 1 lit. b), państwa członkowskie opisują w planie PKR systemy produkcji, które uznają za korzystne dla klimatu</w:t>
            </w:r>
            <w:r w:rsidRPr="00F80E1E">
              <w:rPr>
                <w:b/>
                <w:i/>
                <w:color w:val="000000" w:themeColor="text1"/>
              </w:rPr>
              <w:t>,</w:t>
            </w:r>
            <w:r w:rsidRPr="00F80E1E">
              <w:rPr>
                <w:color w:val="000000" w:themeColor="text1"/>
              </w:rPr>
              <w:t xml:space="preserve"> środowiska </w:t>
            </w:r>
            <w:r w:rsidRPr="00F80E1E">
              <w:rPr>
                <w:b/>
                <w:i/>
                <w:color w:val="000000" w:themeColor="text1"/>
              </w:rPr>
              <w:t>i dobrostanu zwierząt</w:t>
            </w:r>
            <w:r w:rsidRPr="00F80E1E">
              <w:rPr>
                <w:color w:val="000000" w:themeColor="text1"/>
              </w:rPr>
              <w:t>.</w:t>
            </w:r>
          </w:p>
        </w:tc>
      </w:tr>
    </w:tbl>
    <w:p w:rsidR="00F80E1E" w:rsidRPr="00F80E1E" w:rsidP="00F80E1E" w14:paraId="2CC60F39"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4542C6B0" w14:textId="77777777">
      <w:pPr>
        <w:rPr>
          <w:color w:val="000000" w:themeColor="text1"/>
        </w:rPr>
      </w:pPr>
      <w:r w:rsidRPr="00F80E1E">
        <w:rPr>
          <w:rStyle w:val="HideTWBExt"/>
        </w:rPr>
        <w:t>&lt;/Amend&gt;</w:t>
      </w:r>
    </w:p>
    <w:p w:rsidR="00F80E1E" w:rsidRPr="00F80E1E" w:rsidP="00F80E1E" w14:paraId="14FE23A2" w14:textId="24CB7D7D">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2253</w:t>
      </w:r>
      <w:r w:rsidRPr="00F80E1E">
        <w:rPr>
          <w:rStyle w:val="HideTWBExt"/>
          <w:b w:val="0"/>
        </w:rPr>
        <w:t>&lt;/NumAm&gt;</w:t>
      </w:r>
    </w:p>
    <w:p w:rsidR="00F80E1E" w:rsidRPr="00F80E1E" w:rsidP="00F80E1E" w14:paraId="74A9CD33" w14:textId="77777777">
      <w:pPr>
        <w:pStyle w:val="NormalBold"/>
        <w:rPr>
          <w:color w:val="000000" w:themeColor="text1"/>
        </w:rPr>
      </w:pPr>
      <w:r w:rsidRPr="00F80E1E">
        <w:rPr>
          <w:rStyle w:val="HideTWBExt"/>
          <w:b w:val="0"/>
        </w:rPr>
        <w:t>&lt;RepeatBlock-By&gt;&lt;Members&gt;</w:t>
      </w:r>
      <w:r w:rsidRPr="00F80E1E">
        <w:rPr>
          <w:color w:val="000000" w:themeColor="text1"/>
        </w:rPr>
        <w:t>Daniel Buda, Dan-</w:t>
      </w:r>
      <w:r w:rsidRPr="00F80E1E">
        <w:rPr>
          <w:color w:val="000000" w:themeColor="text1"/>
        </w:rPr>
        <w:t>Ştefan</w:t>
      </w:r>
      <w:r w:rsidRPr="00F80E1E">
        <w:rPr>
          <w:color w:val="000000" w:themeColor="text1"/>
        </w:rPr>
        <w:t xml:space="preserve"> </w:t>
      </w:r>
      <w:r w:rsidRPr="00F80E1E">
        <w:rPr>
          <w:color w:val="000000" w:themeColor="text1"/>
        </w:rPr>
        <w:t>Motreanu</w:t>
      </w:r>
      <w:r w:rsidRPr="00F80E1E">
        <w:rPr>
          <w:rStyle w:val="HideTWBExt"/>
          <w:b w:val="0"/>
        </w:rPr>
        <w:t>&lt;/Members&gt;</w:t>
      </w:r>
    </w:p>
    <w:p w:rsidR="00F80E1E" w:rsidRPr="00F80E1E" w:rsidP="00F80E1E" w14:paraId="31320514" w14:textId="77777777">
      <w:pPr>
        <w:pStyle w:val="NormalBold"/>
        <w:rPr>
          <w:color w:val="000000" w:themeColor="text1"/>
        </w:rPr>
      </w:pPr>
      <w:r w:rsidRPr="00F80E1E">
        <w:rPr>
          <w:rStyle w:val="HideTWBExt"/>
          <w:b w:val="0"/>
        </w:rPr>
        <w:t>&lt;/RepeatBlock-By&gt;</w:t>
      </w:r>
    </w:p>
    <w:p w:rsidR="00F80E1E" w:rsidRPr="00F80E1E" w:rsidP="00F80E1E" w14:paraId="66F9AB4D"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132D9D6A" w14:textId="77777777">
      <w:pPr>
        <w:pStyle w:val="NormalBold"/>
        <w:rPr>
          <w:color w:val="000000" w:themeColor="text1"/>
        </w:rPr>
      </w:pPr>
      <w:r w:rsidRPr="00F80E1E">
        <w:rPr>
          <w:rStyle w:val="HideTWBExt"/>
          <w:b w:val="0"/>
        </w:rPr>
        <w:t>&lt;Article&gt;</w:t>
      </w:r>
      <w:r w:rsidRPr="00F80E1E">
        <w:rPr>
          <w:color w:val="000000" w:themeColor="text1"/>
        </w:rPr>
        <w:t>Artykuł 10 – ustęp 4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F8A960"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7FCA953" w14:textId="77777777">
            <w:pPr>
              <w:rPr>
                <w:color w:val="000000" w:themeColor="text1"/>
              </w:rPr>
            </w:pPr>
          </w:p>
        </w:tc>
      </w:tr>
      <w:tr w14:paraId="29BD975B"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688681A4"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B287282" w14:textId="77777777">
            <w:pPr>
              <w:pStyle w:val="AmColumnHeading"/>
              <w:rPr>
                <w:color w:val="000000" w:themeColor="text1"/>
              </w:rPr>
            </w:pPr>
            <w:r w:rsidRPr="00F80E1E">
              <w:rPr>
                <w:color w:val="000000" w:themeColor="text1"/>
              </w:rPr>
              <w:t>Poprawka</w:t>
            </w:r>
          </w:p>
        </w:tc>
      </w:tr>
      <w:tr w14:paraId="572C3377"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69644563" w14:textId="77777777">
            <w:pPr>
              <w:pStyle w:val="Normal6a"/>
              <w:rPr>
                <w:color w:val="000000" w:themeColor="text1"/>
              </w:rPr>
            </w:pPr>
            <w:r w:rsidRPr="00F80E1E">
              <w:rPr>
                <w:color w:val="000000" w:themeColor="text1"/>
              </w:rPr>
              <w:t xml:space="preserve">Wsparcia na działania związane z transformacją, o których mowa w ust. 1 lit. b), </w:t>
            </w:r>
            <w:r w:rsidRPr="00F80E1E">
              <w:rPr>
                <w:b/>
                <w:i/>
                <w:color w:val="000000" w:themeColor="text1"/>
              </w:rPr>
              <w:t>udziela się</w:t>
            </w:r>
            <w:r w:rsidRPr="00F80E1E">
              <w:rPr>
                <w:color w:val="000000" w:themeColor="text1"/>
              </w:rPr>
              <w:t xml:space="preserve"> na podstawie planu działań prowadzących do transformacji sporządzonego przez rolnika i zatwierdzonego przez państwo członkowskie. Aby wdrożyć wsparcie na działania związane z transformacją, o których mowa w ust. 1 lit. b), państwa członkowskie opisują w planie PKR systemy produkcji, które uznają za korzystne dla klimatu i środowiska.</w:t>
            </w:r>
          </w:p>
        </w:tc>
        <w:tc>
          <w:tcPr>
            <w:tcW w:w="4876" w:type="dxa"/>
            <w:tcBorders>
              <w:top w:val="nil"/>
              <w:left w:val="nil"/>
              <w:bottom w:val="nil"/>
              <w:right w:val="nil"/>
            </w:tcBorders>
          </w:tcPr>
          <w:p w:rsidR="00F80E1E" w:rsidRPr="00F80E1E" w:rsidP="00E224BD" w14:paraId="46C6E42C" w14:textId="77777777">
            <w:pPr>
              <w:pStyle w:val="Normal6a"/>
              <w:rPr>
                <w:color w:val="000000" w:themeColor="text1"/>
              </w:rPr>
            </w:pPr>
            <w:r w:rsidRPr="00F80E1E">
              <w:rPr>
                <w:color w:val="000000" w:themeColor="text1"/>
              </w:rPr>
              <w:t xml:space="preserve">Wsparcia na działania związane z transformacją, o których mowa w ust. 1 lit. b), </w:t>
            </w:r>
            <w:r w:rsidRPr="00F80E1E">
              <w:rPr>
                <w:b/>
                <w:i/>
                <w:color w:val="000000" w:themeColor="text1"/>
              </w:rPr>
              <w:t>można udzielać</w:t>
            </w:r>
            <w:r w:rsidRPr="00F80E1E">
              <w:rPr>
                <w:color w:val="000000" w:themeColor="text1"/>
              </w:rPr>
              <w:t xml:space="preserve"> na podstawie planu </w:t>
            </w:r>
            <w:r w:rsidRPr="00F80E1E">
              <w:rPr>
                <w:b/>
                <w:i/>
                <w:color w:val="000000" w:themeColor="text1"/>
              </w:rPr>
              <w:t>dobrowolnych</w:t>
            </w:r>
            <w:r w:rsidRPr="00F80E1E">
              <w:rPr>
                <w:color w:val="000000" w:themeColor="text1"/>
              </w:rPr>
              <w:t xml:space="preserve"> działań prowadzących do transformacji sporządzonego przez rolnika i zatwierdzonego przez państwo członkowskie. Aby wdrożyć wsparcie na działania związane z transformacją, o których mowa w ust. 1 lit. b), państwa członkowskie opisują w planie PKR systemy produkcji, które uznają za korzystne dla klimatu i środowiska.</w:t>
            </w:r>
          </w:p>
        </w:tc>
      </w:tr>
    </w:tbl>
    <w:p w:rsidR="00F80E1E" w:rsidRPr="00F80E1E" w:rsidP="00F80E1E" w14:paraId="55BF4102"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{RO}</w:t>
      </w:r>
      <w:r w:rsidRPr="00F80E1E">
        <w:rPr>
          <w:color w:val="000000" w:themeColor="text1"/>
        </w:rPr>
        <w:t>ro</w:t>
      </w:r>
      <w:r w:rsidRPr="00F80E1E">
        <w:rPr>
          <w:rStyle w:val="HideTWBExt"/>
        </w:rPr>
        <w:t>&lt;/Original&gt;</w:t>
      </w:r>
    </w:p>
    <w:p w:rsidR="00F80E1E" w:rsidRPr="00F80E1E" w:rsidP="00F80E1E" w14:paraId="252DCF55" w14:textId="77777777">
      <w:pPr>
        <w:rPr>
          <w:color w:val="000000" w:themeColor="text1"/>
        </w:rPr>
      </w:pPr>
      <w:r w:rsidRPr="00F80E1E">
        <w:rPr>
          <w:rStyle w:val="HideTWBExt"/>
        </w:rPr>
        <w:t>&lt;/Amend&gt;</w:t>
      </w:r>
    </w:p>
    <w:p w:rsidR="00F80E1E" w:rsidRPr="00F80E1E" w:rsidP="00F80E1E" w14:paraId="290F9E13" w14:textId="06CA39CA">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2254</w:t>
      </w:r>
      <w:r w:rsidRPr="00F80E1E">
        <w:rPr>
          <w:rStyle w:val="HideTWBExt"/>
          <w:b w:val="0"/>
        </w:rPr>
        <w:t>&lt;/NumAm&gt;</w:t>
      </w:r>
    </w:p>
    <w:p w:rsidR="00F80E1E" w:rsidRPr="00F80E1E" w:rsidP="00F80E1E" w14:paraId="573000EA" w14:textId="77777777">
      <w:pPr>
        <w:pStyle w:val="NormalBold"/>
        <w:rPr>
          <w:color w:val="000000" w:themeColor="text1"/>
        </w:rPr>
      </w:pPr>
      <w:r w:rsidRPr="00F80E1E">
        <w:rPr>
          <w:rStyle w:val="HideTWBExt"/>
          <w:b w:val="0"/>
        </w:rPr>
        <w:t>&lt;RepeatBlock-By&gt;&lt;Members&gt;</w:t>
      </w:r>
      <w:r w:rsidRPr="00F80E1E">
        <w:rPr>
          <w:color w:val="000000" w:themeColor="text1"/>
        </w:rPr>
        <w:t xml:space="preserve">Maria </w:t>
      </w:r>
      <w:r w:rsidRPr="00F80E1E">
        <w:rPr>
          <w:color w:val="000000" w:themeColor="text1"/>
        </w:rPr>
        <w:t>Noichl</w:t>
      </w:r>
      <w:r w:rsidRPr="00F80E1E">
        <w:rPr>
          <w:rStyle w:val="HideTWBExt"/>
          <w:b w:val="0"/>
        </w:rPr>
        <w:t>&lt;/Members&gt;</w:t>
      </w:r>
    </w:p>
    <w:p w:rsidR="00F80E1E" w:rsidRPr="00F80E1E" w:rsidP="00F80E1E" w14:paraId="679FEBD2" w14:textId="77777777">
      <w:pPr>
        <w:pStyle w:val="NormalBold"/>
        <w:rPr>
          <w:color w:val="000000" w:themeColor="text1"/>
        </w:rPr>
      </w:pPr>
      <w:r w:rsidRPr="00F80E1E">
        <w:rPr>
          <w:rStyle w:val="HideTWBExt"/>
          <w:b w:val="0"/>
        </w:rPr>
        <w:t>&lt;/RepeatBlock-By&gt;</w:t>
      </w:r>
    </w:p>
    <w:p w:rsidR="00F80E1E" w:rsidRPr="00F80E1E" w:rsidP="00F80E1E" w14:paraId="7D26B6D2"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14086D5" w14:textId="77777777">
      <w:pPr>
        <w:pStyle w:val="NormalBold"/>
        <w:rPr>
          <w:color w:val="000000" w:themeColor="text1"/>
        </w:rPr>
      </w:pPr>
      <w:r w:rsidRPr="00F80E1E">
        <w:rPr>
          <w:rStyle w:val="HideTWBExt"/>
          <w:b w:val="0"/>
        </w:rPr>
        <w:t>&lt;Article&gt;</w:t>
      </w:r>
      <w:r w:rsidRPr="00F80E1E">
        <w:rPr>
          <w:color w:val="000000" w:themeColor="text1"/>
        </w:rPr>
        <w:t>Artykuł 10 – ustęp 4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310866"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3816CA0" w14:textId="77777777">
            <w:pPr>
              <w:rPr>
                <w:color w:val="000000" w:themeColor="text1"/>
              </w:rPr>
            </w:pPr>
          </w:p>
        </w:tc>
      </w:tr>
      <w:tr w14:paraId="3E14DEF2"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7F1BF576"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6EA4A9D9" w14:textId="77777777">
            <w:pPr>
              <w:pStyle w:val="AmColumnHeading"/>
              <w:rPr>
                <w:color w:val="000000" w:themeColor="text1"/>
              </w:rPr>
            </w:pPr>
            <w:r w:rsidRPr="00F80E1E">
              <w:rPr>
                <w:color w:val="000000" w:themeColor="text1"/>
              </w:rPr>
              <w:t>Poprawka</w:t>
            </w:r>
          </w:p>
        </w:tc>
      </w:tr>
      <w:tr w14:paraId="3AFFE1A8"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1B9C028" w14:textId="77777777">
            <w:pPr>
              <w:pStyle w:val="Normal6a"/>
              <w:rPr>
                <w:color w:val="000000" w:themeColor="text1"/>
              </w:rPr>
            </w:pPr>
            <w:r w:rsidRPr="00F80E1E">
              <w:rPr>
                <w:color w:val="000000" w:themeColor="text1"/>
              </w:rPr>
              <w:t xml:space="preserve">Wsparcia na działania związane z transformacją, o których mowa w ust. 1 lit. b), udziela się na podstawie planu działań prowadzących do transformacji sporządzonego przez rolnika i zatwierdzonego przez państwo członkowskie. Aby wdrożyć wsparcie na działania związane z transformacją, o których mowa w ust. 1 lit. b), państwa członkowskie opisują w planie PKR systemy produkcji, które uznają za korzystne dla klimatu </w:t>
            </w:r>
            <w:r w:rsidRPr="00F80E1E">
              <w:rPr>
                <w:b/>
                <w:i/>
                <w:color w:val="000000" w:themeColor="text1"/>
              </w:rPr>
              <w:t>i</w:t>
            </w:r>
            <w:r w:rsidRPr="00F80E1E">
              <w:rPr>
                <w:color w:val="000000" w:themeColor="text1"/>
              </w:rPr>
              <w:t xml:space="preserve"> środowiska.</w:t>
            </w:r>
          </w:p>
        </w:tc>
        <w:tc>
          <w:tcPr>
            <w:tcW w:w="4876" w:type="dxa"/>
            <w:tcBorders>
              <w:top w:val="nil"/>
              <w:left w:val="nil"/>
              <w:bottom w:val="nil"/>
              <w:right w:val="nil"/>
            </w:tcBorders>
          </w:tcPr>
          <w:p w:rsidR="00F80E1E" w:rsidRPr="00F80E1E" w:rsidP="00E224BD" w14:paraId="0E0D9AFF" w14:textId="77777777">
            <w:pPr>
              <w:pStyle w:val="Normal6a"/>
              <w:rPr>
                <w:color w:val="000000" w:themeColor="text1"/>
              </w:rPr>
            </w:pPr>
            <w:r w:rsidRPr="00F80E1E">
              <w:rPr>
                <w:color w:val="000000" w:themeColor="text1"/>
              </w:rPr>
              <w:t>Wsparcia na działania związane z transformacją, o których mowa w ust. 1 lit. b), udziela się na podstawie planu działań prowadzących do transformacji sporządzonego przez rolnika i zatwierdzonego przez państwo członkowskie. Aby wdrożyć wsparcie na działania związane z transformacją, o których mowa w ust. 1 lit. b), państwa członkowskie opisują w planie PKR systemy produkcji, które uznają za korzystne dla klimatu</w:t>
            </w:r>
            <w:r w:rsidRPr="00F80E1E">
              <w:rPr>
                <w:b/>
                <w:i/>
                <w:color w:val="000000" w:themeColor="text1"/>
              </w:rPr>
              <w:t>,</w:t>
            </w:r>
            <w:r w:rsidRPr="00F80E1E">
              <w:rPr>
                <w:color w:val="000000" w:themeColor="text1"/>
              </w:rPr>
              <w:t xml:space="preserve"> środowiska </w:t>
            </w:r>
            <w:r w:rsidRPr="00F80E1E">
              <w:rPr>
                <w:b/>
                <w:i/>
                <w:color w:val="000000" w:themeColor="text1"/>
              </w:rPr>
              <w:t>i dobrostanu zwierząt</w:t>
            </w:r>
            <w:r w:rsidRPr="00F80E1E">
              <w:rPr>
                <w:color w:val="000000" w:themeColor="text1"/>
              </w:rPr>
              <w:t>.</w:t>
            </w:r>
          </w:p>
        </w:tc>
      </w:tr>
    </w:tbl>
    <w:p w:rsidR="00F80E1E" w:rsidRPr="00F80E1E" w:rsidP="00F80E1E" w14:paraId="0580CCA4"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{DE}</w:t>
      </w:r>
      <w:r w:rsidRPr="00F80E1E">
        <w:rPr>
          <w:color w:val="000000" w:themeColor="text1"/>
        </w:rPr>
        <w:t>de</w:t>
      </w:r>
      <w:r w:rsidRPr="00F80E1E">
        <w:rPr>
          <w:rStyle w:val="HideTWBExt"/>
        </w:rPr>
        <w:t>&lt;/Original&gt;</w:t>
      </w:r>
    </w:p>
    <w:p w:rsidR="00F80E1E" w:rsidRPr="00F80E1E" w:rsidP="00F80E1E" w14:paraId="3937648E" w14:textId="77777777">
      <w:pPr>
        <w:rPr>
          <w:color w:val="000000" w:themeColor="text1"/>
        </w:rPr>
      </w:pPr>
      <w:r w:rsidRPr="00F80E1E">
        <w:rPr>
          <w:rStyle w:val="HideTWBExt"/>
        </w:rPr>
        <w:t>&lt;/Amend&gt;</w:t>
      </w:r>
    </w:p>
    <w:p w:rsidR="00F80E1E" w:rsidRPr="00F80E1E" w:rsidP="00F80E1E" w14:paraId="0A53E315" w14:textId="0286E1D2">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2255</w:t>
      </w:r>
      <w:r w:rsidRPr="00F80E1E">
        <w:rPr>
          <w:rStyle w:val="HideTWBExt"/>
          <w:b w:val="0"/>
        </w:rPr>
        <w:t>&lt;/NumAm&gt;</w:t>
      </w:r>
    </w:p>
    <w:p w:rsidR="00F80E1E" w:rsidRPr="00F80E1E" w:rsidP="00F80E1E" w14:paraId="4F3B4C22" w14:textId="77777777">
      <w:pPr>
        <w:pStyle w:val="NormalBold"/>
        <w:rPr>
          <w:color w:val="000000" w:themeColor="text1"/>
        </w:rPr>
      </w:pPr>
      <w:r w:rsidRPr="00F80E1E">
        <w:rPr>
          <w:rStyle w:val="HideTWBExt"/>
          <w:b w:val="0"/>
        </w:rPr>
        <w:t>&lt;RepeatBlock-By&gt;&lt;Members&gt;</w:t>
      </w:r>
      <w:r w:rsidRPr="00F80E1E">
        <w:rPr>
          <w:color w:val="000000" w:themeColor="text1"/>
        </w:rPr>
        <w:t xml:space="preserve">Bert-Jan </w:t>
      </w:r>
      <w:r w:rsidRPr="00F80E1E">
        <w:rPr>
          <w:color w:val="000000" w:themeColor="text1"/>
        </w:rPr>
        <w:t>Ruissen</w:t>
      </w:r>
      <w:r w:rsidRPr="00F80E1E">
        <w:rPr>
          <w:rStyle w:val="HideTWBExt"/>
          <w:b w:val="0"/>
        </w:rPr>
        <w:t>&lt;/Members&gt;</w:t>
      </w:r>
    </w:p>
    <w:p w:rsidR="00F80E1E" w:rsidRPr="00F80E1E" w:rsidP="00F80E1E" w14:paraId="30E49456" w14:textId="77777777">
      <w:pPr>
        <w:pStyle w:val="NormalBold"/>
        <w:rPr>
          <w:color w:val="000000" w:themeColor="text1"/>
        </w:rPr>
      </w:pPr>
      <w:r w:rsidRPr="00F80E1E">
        <w:rPr>
          <w:rStyle w:val="HideTWBExt"/>
          <w:b w:val="0"/>
        </w:rPr>
        <w:t>&lt;/RepeatBlock-By&gt;</w:t>
      </w:r>
    </w:p>
    <w:p w:rsidR="00F80E1E" w:rsidRPr="00F80E1E" w:rsidP="00F80E1E" w14:paraId="4C1B74DE"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45F4961" w14:textId="77777777">
      <w:pPr>
        <w:pStyle w:val="NormalBold"/>
        <w:rPr>
          <w:color w:val="000000" w:themeColor="text1"/>
        </w:rPr>
      </w:pPr>
      <w:r w:rsidRPr="00F80E1E">
        <w:rPr>
          <w:rStyle w:val="HideTWBExt"/>
          <w:b w:val="0"/>
        </w:rPr>
        <w:t>&lt;Article&gt;</w:t>
      </w:r>
      <w:r w:rsidRPr="00F80E1E">
        <w:rPr>
          <w:color w:val="000000" w:themeColor="text1"/>
        </w:rPr>
        <w:t>Artykuł 10 – ustęp 4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4717F6"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68EFB2F" w14:textId="77777777">
            <w:pPr>
              <w:rPr>
                <w:color w:val="000000" w:themeColor="text1"/>
              </w:rPr>
            </w:pPr>
          </w:p>
        </w:tc>
      </w:tr>
      <w:tr w14:paraId="61165A1E"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06F02B2"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DC747B1" w14:textId="77777777">
            <w:pPr>
              <w:pStyle w:val="AmColumnHeading"/>
              <w:rPr>
                <w:color w:val="000000" w:themeColor="text1"/>
              </w:rPr>
            </w:pPr>
            <w:r w:rsidRPr="00F80E1E">
              <w:rPr>
                <w:color w:val="000000" w:themeColor="text1"/>
              </w:rPr>
              <w:t>Poprawka</w:t>
            </w:r>
          </w:p>
        </w:tc>
      </w:tr>
      <w:tr w14:paraId="3C717638"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18C24D0" w14:textId="77777777">
            <w:pPr>
              <w:pStyle w:val="Normal6a"/>
              <w:rPr>
                <w:color w:val="000000" w:themeColor="text1"/>
              </w:rPr>
            </w:pPr>
            <w:r w:rsidRPr="00F80E1E">
              <w:rPr>
                <w:color w:val="000000" w:themeColor="text1"/>
              </w:rPr>
              <w:t xml:space="preserve">Wsparcia na działania związane z transformacją, o których mowa w ust. 1 lit. b), </w:t>
            </w:r>
            <w:r w:rsidRPr="00F80E1E">
              <w:rPr>
                <w:b/>
                <w:i/>
                <w:color w:val="000000" w:themeColor="text1"/>
              </w:rPr>
              <w:t>udziela się</w:t>
            </w:r>
            <w:r w:rsidRPr="00F80E1E">
              <w:rPr>
                <w:color w:val="000000" w:themeColor="text1"/>
              </w:rPr>
              <w:t xml:space="preserve"> na podstawie planu działań prowadzących do transformacji sporządzonego przez rolnika i zatwierdzonego przez państwo członkowskie. Aby wdrożyć wsparcie na działania związane z transformacją, o których mowa w ust. 1 lit. b), państwa członkowskie opisują w planie PKR systemy produkcji, które uznają za korzystne dla klimatu i środowiska.</w:t>
            </w:r>
          </w:p>
        </w:tc>
        <w:tc>
          <w:tcPr>
            <w:tcW w:w="4876" w:type="dxa"/>
            <w:tcBorders>
              <w:top w:val="nil"/>
              <w:left w:val="nil"/>
              <w:bottom w:val="nil"/>
              <w:right w:val="nil"/>
            </w:tcBorders>
          </w:tcPr>
          <w:p w:rsidR="00F80E1E" w:rsidRPr="00F80E1E" w:rsidP="00E224BD" w14:paraId="686D1953" w14:textId="77777777">
            <w:pPr>
              <w:pStyle w:val="Normal6a"/>
              <w:rPr>
                <w:color w:val="000000" w:themeColor="text1"/>
              </w:rPr>
            </w:pPr>
            <w:r w:rsidRPr="00F80E1E">
              <w:rPr>
                <w:color w:val="000000" w:themeColor="text1"/>
              </w:rPr>
              <w:t xml:space="preserve">Wsparcia na działania związane z transformacją, o których mowa w ust. 1 lit. b), </w:t>
            </w:r>
            <w:r w:rsidRPr="00F80E1E">
              <w:rPr>
                <w:b/>
                <w:i/>
                <w:color w:val="000000" w:themeColor="text1"/>
              </w:rPr>
              <w:t>można udzielać</w:t>
            </w:r>
            <w:r w:rsidRPr="00F80E1E">
              <w:rPr>
                <w:color w:val="000000" w:themeColor="text1"/>
              </w:rPr>
              <w:t xml:space="preserve"> na podstawie planu </w:t>
            </w:r>
            <w:r w:rsidRPr="00F80E1E">
              <w:rPr>
                <w:b/>
                <w:i/>
                <w:color w:val="000000" w:themeColor="text1"/>
              </w:rPr>
              <w:t>dobrowolnych</w:t>
            </w:r>
            <w:r w:rsidRPr="00F80E1E">
              <w:rPr>
                <w:color w:val="000000" w:themeColor="text1"/>
              </w:rPr>
              <w:t xml:space="preserve"> działań prowadzących do transformacji sporządzonego przez rolnika i zatwierdzonego przez państwo członkowskie. Aby wdrożyć wsparcie na działania związane z transformacją, o których mowa w ust. 1 lit. b), państwa członkowskie opisują w planie PKR systemy produkcji, które uznają za korzystne dla klimatu i środowiska.</w:t>
            </w:r>
          </w:p>
        </w:tc>
      </w:tr>
    </w:tbl>
    <w:p w:rsidR="00F80E1E" w:rsidRPr="00F80E1E" w:rsidP="00F80E1E" w14:paraId="67D11FDA"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5CBFE268"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485DA56B" w14:textId="77777777">
      <w:pPr>
        <w:pStyle w:val="AmJustText"/>
        <w:rPr>
          <w:color w:val="000000" w:themeColor="text1"/>
        </w:rPr>
      </w:pPr>
      <w:r w:rsidRPr="00F80E1E">
        <w:rPr>
          <w:color w:val="000000" w:themeColor="text1"/>
        </w:rPr>
        <w:t>Należy wyraźnie zaznaczyć, że możliwość oparcia działania na planie transformacji pozostaje dla rolnika dobrowolna, zgodnie z ust. 1 lit. b).</w:t>
      </w:r>
    </w:p>
    <w:p w:rsidR="00F80E1E" w:rsidRPr="00F80E1E" w:rsidP="00F80E1E" w14:paraId="4B9FDA74" w14:textId="77777777">
      <w:pPr>
        <w:rPr>
          <w:color w:val="000000" w:themeColor="text1"/>
        </w:rPr>
      </w:pPr>
      <w:r w:rsidRPr="00F80E1E">
        <w:rPr>
          <w:rStyle w:val="HideTWBExt"/>
        </w:rPr>
        <w:t>&lt;/Amend&gt;</w:t>
      </w:r>
    </w:p>
    <w:p w:rsidR="00F80E1E" w:rsidRPr="00F80E1E" w:rsidP="00F80E1E" w14:paraId="13DE4BDD" w14:textId="7995621D">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2256</w:t>
      </w:r>
      <w:r w:rsidRPr="00F80E1E">
        <w:rPr>
          <w:rStyle w:val="HideTWBExt"/>
          <w:b w:val="0"/>
        </w:rPr>
        <w:t>&lt;/NumAm&gt;</w:t>
      </w:r>
    </w:p>
    <w:p w:rsidR="00F80E1E" w:rsidRPr="00F80E1E" w:rsidP="00F80E1E" w14:paraId="521118DA" w14:textId="77777777">
      <w:pPr>
        <w:pStyle w:val="NormalBold"/>
        <w:rPr>
          <w:color w:val="000000" w:themeColor="text1"/>
        </w:rPr>
      </w:pPr>
      <w:r w:rsidRPr="00F80E1E">
        <w:rPr>
          <w:rStyle w:val="HideTWBExt"/>
          <w:b w:val="0"/>
        </w:rPr>
        <w:t>&lt;RepeatBlock-By&gt;&lt;Members&gt;</w:t>
      </w:r>
      <w:r w:rsidRPr="00F80E1E">
        <w:rPr>
          <w:color w:val="000000" w:themeColor="text1"/>
        </w:rPr>
        <w:t xml:space="preserve">Ton </w:t>
      </w:r>
      <w:r w:rsidRPr="00F80E1E">
        <w:rPr>
          <w:color w:val="000000" w:themeColor="text1"/>
        </w:rPr>
        <w:t>Diepeveen</w:t>
      </w:r>
      <w:r w:rsidRPr="00F80E1E">
        <w:rPr>
          <w:color w:val="000000" w:themeColor="text1"/>
        </w:rPr>
        <w:t xml:space="preserve">, Barbara </w:t>
      </w:r>
      <w:r w:rsidRPr="00F80E1E">
        <w:rPr>
          <w:color w:val="000000" w:themeColor="text1"/>
        </w:rPr>
        <w:t>Bonte</w:t>
      </w:r>
      <w:r w:rsidRPr="00F80E1E">
        <w:rPr>
          <w:color w:val="000000" w:themeColor="text1"/>
        </w:rPr>
        <w:t xml:space="preserve">, </w:t>
      </w:r>
      <w:r w:rsidRPr="00F80E1E">
        <w:rPr>
          <w:color w:val="000000" w:themeColor="text1"/>
        </w:rPr>
        <w:t>Mireia</w:t>
      </w:r>
      <w:r w:rsidRPr="00F80E1E">
        <w:rPr>
          <w:color w:val="000000" w:themeColor="text1"/>
        </w:rPr>
        <w:t xml:space="preserve"> </w:t>
      </w:r>
      <w:r w:rsidRPr="00F80E1E">
        <w:rPr>
          <w:color w:val="000000" w:themeColor="text1"/>
        </w:rPr>
        <w:t>Borrás</w:t>
      </w:r>
      <w:r w:rsidRPr="00F80E1E">
        <w:rPr>
          <w:color w:val="000000" w:themeColor="text1"/>
        </w:rPr>
        <w:t xml:space="preserve"> </w:t>
      </w:r>
      <w:r w:rsidRPr="00F80E1E">
        <w:rPr>
          <w:color w:val="000000" w:themeColor="text1"/>
        </w:rPr>
        <w:t>Pabón</w:t>
      </w:r>
      <w:r w:rsidRPr="00F80E1E">
        <w:rPr>
          <w:color w:val="000000" w:themeColor="text1"/>
        </w:rPr>
        <w:t xml:space="preserve">, </w:t>
      </w:r>
      <w:r w:rsidRPr="00F80E1E">
        <w:rPr>
          <w:color w:val="000000" w:themeColor="text1"/>
        </w:rPr>
        <w:t>Tomáš</w:t>
      </w:r>
      <w:r w:rsidRPr="00F80E1E">
        <w:rPr>
          <w:color w:val="000000" w:themeColor="text1"/>
        </w:rPr>
        <w:t xml:space="preserve"> </w:t>
      </w:r>
      <w:r w:rsidRPr="00F80E1E">
        <w:rPr>
          <w:color w:val="000000" w:themeColor="text1"/>
        </w:rPr>
        <w:t>Kubín</w:t>
      </w:r>
      <w:r w:rsidRPr="00F80E1E">
        <w:rPr>
          <w:rStyle w:val="HideTWBExt"/>
          <w:b w:val="0"/>
        </w:rPr>
        <w:t>&lt;/Members&gt;</w:t>
      </w:r>
    </w:p>
    <w:p w:rsidR="00F80E1E" w:rsidRPr="00F80E1E" w:rsidP="00F80E1E" w14:paraId="74F34C8B" w14:textId="77777777">
      <w:pPr>
        <w:pStyle w:val="NormalBold"/>
        <w:rPr>
          <w:color w:val="000000" w:themeColor="text1"/>
        </w:rPr>
      </w:pPr>
      <w:r w:rsidRPr="00F80E1E">
        <w:rPr>
          <w:rStyle w:val="HideTWBExt"/>
          <w:b w:val="0"/>
        </w:rPr>
        <w:t>&lt;/RepeatBlock-By&gt;</w:t>
      </w:r>
    </w:p>
    <w:p w:rsidR="00F80E1E" w:rsidRPr="00F80E1E" w:rsidP="00F80E1E" w14:paraId="34CC592C"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1E85BD63" w14:textId="77777777">
      <w:pPr>
        <w:pStyle w:val="NormalBold"/>
        <w:rPr>
          <w:color w:val="000000" w:themeColor="text1"/>
        </w:rPr>
      </w:pPr>
      <w:r w:rsidRPr="00F80E1E">
        <w:rPr>
          <w:rStyle w:val="HideTWBExt"/>
          <w:b w:val="0"/>
        </w:rPr>
        <w:t>&lt;Article&gt;</w:t>
      </w:r>
      <w:r w:rsidRPr="00F80E1E">
        <w:rPr>
          <w:color w:val="000000" w:themeColor="text1"/>
        </w:rPr>
        <w:t>Artykuł 10 – ustęp 4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6C5152"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0BBF2E9F" w14:textId="77777777">
            <w:pPr>
              <w:rPr>
                <w:color w:val="000000" w:themeColor="text1"/>
              </w:rPr>
            </w:pPr>
          </w:p>
        </w:tc>
      </w:tr>
      <w:tr w14:paraId="714D0C21"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6787C2D"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7408578" w14:textId="77777777">
            <w:pPr>
              <w:pStyle w:val="AmColumnHeading"/>
              <w:rPr>
                <w:color w:val="000000" w:themeColor="text1"/>
              </w:rPr>
            </w:pPr>
            <w:r w:rsidRPr="00F80E1E">
              <w:rPr>
                <w:color w:val="000000" w:themeColor="text1"/>
              </w:rPr>
              <w:t>Poprawka</w:t>
            </w:r>
          </w:p>
        </w:tc>
      </w:tr>
      <w:tr w14:paraId="2E939C78"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3D74F64" w14:textId="77777777">
            <w:pPr>
              <w:pStyle w:val="Normal6a"/>
              <w:rPr>
                <w:color w:val="000000" w:themeColor="text1"/>
              </w:rPr>
            </w:pPr>
            <w:r w:rsidRPr="00F80E1E">
              <w:rPr>
                <w:color w:val="000000" w:themeColor="text1"/>
              </w:rPr>
              <w:t xml:space="preserve">Wsparcia na działania związane z transformacją, o których mowa w ust. 1 lit. b), </w:t>
            </w:r>
            <w:r w:rsidRPr="00F80E1E">
              <w:rPr>
                <w:b/>
                <w:i/>
                <w:color w:val="000000" w:themeColor="text1"/>
              </w:rPr>
              <w:t>udziela się</w:t>
            </w:r>
            <w:r w:rsidRPr="00F80E1E">
              <w:rPr>
                <w:color w:val="000000" w:themeColor="text1"/>
              </w:rPr>
              <w:t xml:space="preserve"> na podstawie planu działań prowadzących do transformacji sporządzonego przez rolnika i zatwierdzonego przez państwo członkowskie. Aby wdrożyć wsparcie na działania związane z transformacją, o których mowa w ust. 1 lit. b), państwa członkowskie opisują w planie PKR systemy produkcji, które uznają za korzystne dla klimatu i środowiska.</w:t>
            </w:r>
          </w:p>
        </w:tc>
        <w:tc>
          <w:tcPr>
            <w:tcW w:w="4876" w:type="dxa"/>
            <w:tcBorders>
              <w:top w:val="nil"/>
              <w:left w:val="nil"/>
              <w:bottom w:val="nil"/>
              <w:right w:val="nil"/>
            </w:tcBorders>
          </w:tcPr>
          <w:p w:rsidR="00F80E1E" w:rsidRPr="00F80E1E" w:rsidP="00E224BD" w14:paraId="660D7D7A" w14:textId="77777777">
            <w:pPr>
              <w:pStyle w:val="Normal6a"/>
              <w:rPr>
                <w:color w:val="000000" w:themeColor="text1"/>
              </w:rPr>
            </w:pPr>
            <w:r w:rsidRPr="00F80E1E">
              <w:rPr>
                <w:color w:val="000000" w:themeColor="text1"/>
              </w:rPr>
              <w:t xml:space="preserve">Wsparcia na działania związane z transformacją, o których mowa w ust. 1 lit. b), </w:t>
            </w:r>
            <w:r w:rsidRPr="00F80E1E">
              <w:rPr>
                <w:b/>
                <w:i/>
                <w:color w:val="000000" w:themeColor="text1"/>
              </w:rPr>
              <w:t>można udzielać</w:t>
            </w:r>
            <w:r w:rsidRPr="00F80E1E">
              <w:rPr>
                <w:color w:val="000000" w:themeColor="text1"/>
              </w:rPr>
              <w:t xml:space="preserve"> na podstawie planu </w:t>
            </w:r>
            <w:r w:rsidRPr="00F80E1E">
              <w:rPr>
                <w:b/>
                <w:i/>
                <w:color w:val="000000" w:themeColor="text1"/>
              </w:rPr>
              <w:t>dobrowolnych</w:t>
            </w:r>
            <w:r w:rsidRPr="00F80E1E">
              <w:rPr>
                <w:color w:val="000000" w:themeColor="text1"/>
              </w:rPr>
              <w:t xml:space="preserve"> działań prowadzących do transformacji sporządzonego przez rolnika i zatwierdzonego przez państwo członkowskie. Aby wdrożyć wsparcie na działania związane z transformacją, o których mowa w ust. 1 lit. b), państwa członkowskie opisują w planie PKR systemy produkcji, które uznają za korzystne dla klimatu i środowiska.</w:t>
            </w:r>
          </w:p>
        </w:tc>
      </w:tr>
    </w:tbl>
    <w:p w:rsidR="00F80E1E" w:rsidRPr="00F80E1E" w:rsidP="00F80E1E" w14:paraId="6FE677B1"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778AA1CE" w14:textId="77777777">
      <w:pPr>
        <w:rPr>
          <w:color w:val="000000" w:themeColor="text1"/>
        </w:rPr>
      </w:pPr>
      <w:r w:rsidRPr="00F80E1E">
        <w:rPr>
          <w:rStyle w:val="HideTWBExt"/>
        </w:rPr>
        <w:t>&lt;/Amend&gt;</w:t>
      </w:r>
    </w:p>
    <w:p w:rsidR="00F80E1E" w:rsidRPr="00F80E1E" w:rsidP="00F80E1E" w14:paraId="66565B26" w14:textId="5F55278C">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2257</w:t>
      </w:r>
      <w:r w:rsidRPr="00F80E1E">
        <w:rPr>
          <w:rStyle w:val="HideTWBExt"/>
          <w:b w:val="0"/>
        </w:rPr>
        <w:t>&lt;/NumAm&gt;</w:t>
      </w:r>
    </w:p>
    <w:p w:rsidR="00F80E1E" w:rsidRPr="00F80E1E" w:rsidP="00F80E1E" w14:paraId="19F3BEE9" w14:textId="77777777">
      <w:pPr>
        <w:pStyle w:val="NormalBold"/>
        <w:rPr>
          <w:color w:val="000000" w:themeColor="text1"/>
        </w:rPr>
      </w:pPr>
      <w:r w:rsidRPr="00F80E1E">
        <w:rPr>
          <w:rStyle w:val="HideTWBExt"/>
          <w:b w:val="0"/>
        </w:rPr>
        <w:t>&lt;RepeatBlock-By&gt;&lt;Members&gt;</w:t>
      </w:r>
      <w:r w:rsidRPr="00F80E1E">
        <w:rPr>
          <w:color w:val="000000" w:themeColor="text1"/>
        </w:rPr>
        <w:t>Luis-</w:t>
      </w:r>
      <w:r w:rsidRPr="00F80E1E">
        <w:rPr>
          <w:color w:val="000000" w:themeColor="text1"/>
        </w:rPr>
        <w:t>Vicențiu</w:t>
      </w:r>
      <w:r w:rsidRPr="00F80E1E">
        <w:rPr>
          <w:color w:val="000000" w:themeColor="text1"/>
        </w:rPr>
        <w:t xml:space="preserve"> </w:t>
      </w:r>
      <w:r w:rsidRPr="00F80E1E">
        <w:rPr>
          <w:color w:val="000000" w:themeColor="text1"/>
        </w:rPr>
        <w:t>Lazarus</w:t>
      </w:r>
      <w:r w:rsidRPr="00F80E1E">
        <w:rPr>
          <w:rStyle w:val="HideTWBExt"/>
          <w:b w:val="0"/>
        </w:rPr>
        <w:t>&lt;/Members&gt;</w:t>
      </w:r>
    </w:p>
    <w:p w:rsidR="00F80E1E" w:rsidRPr="00F80E1E" w:rsidP="00F80E1E" w14:paraId="36EFBF05" w14:textId="77777777">
      <w:pPr>
        <w:pStyle w:val="NormalBold"/>
        <w:rPr>
          <w:color w:val="000000" w:themeColor="text1"/>
        </w:rPr>
      </w:pPr>
      <w:r w:rsidRPr="00F80E1E">
        <w:rPr>
          <w:rStyle w:val="HideTWBExt"/>
          <w:b w:val="0"/>
        </w:rPr>
        <w:t>&lt;/RepeatBlock-By&gt;</w:t>
      </w:r>
    </w:p>
    <w:p w:rsidR="00F80E1E" w:rsidRPr="00F80E1E" w:rsidP="00F80E1E" w14:paraId="267FFC82"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1706CAF7" w14:textId="77777777">
      <w:pPr>
        <w:pStyle w:val="NormalBold"/>
        <w:rPr>
          <w:color w:val="000000" w:themeColor="text1"/>
        </w:rPr>
      </w:pPr>
      <w:r w:rsidRPr="00F80E1E">
        <w:rPr>
          <w:rStyle w:val="HideTWBExt"/>
          <w:b w:val="0"/>
        </w:rPr>
        <w:t>&lt;Article&gt;</w:t>
      </w:r>
      <w:r w:rsidRPr="00F80E1E">
        <w:rPr>
          <w:color w:val="000000" w:themeColor="text1"/>
        </w:rPr>
        <w:t>Artykuł 10 – ustęp 4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EFCA7A"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7AA520FF" w14:textId="77777777">
            <w:pPr>
              <w:rPr>
                <w:color w:val="000000" w:themeColor="text1"/>
              </w:rPr>
            </w:pPr>
          </w:p>
        </w:tc>
      </w:tr>
      <w:tr w14:paraId="7546881F"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29377D45"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50CD7677" w14:textId="77777777">
            <w:pPr>
              <w:pStyle w:val="AmColumnHeading"/>
              <w:rPr>
                <w:color w:val="000000" w:themeColor="text1"/>
              </w:rPr>
            </w:pPr>
            <w:r w:rsidRPr="00F80E1E">
              <w:rPr>
                <w:color w:val="000000" w:themeColor="text1"/>
              </w:rPr>
              <w:t>Poprawka</w:t>
            </w:r>
          </w:p>
        </w:tc>
      </w:tr>
      <w:tr w14:paraId="02ED5F93"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DE105BF" w14:textId="77777777">
            <w:pPr>
              <w:pStyle w:val="Normal6a"/>
              <w:rPr>
                <w:color w:val="000000" w:themeColor="text1"/>
              </w:rPr>
            </w:pPr>
            <w:r w:rsidRPr="00F80E1E">
              <w:rPr>
                <w:color w:val="000000" w:themeColor="text1"/>
              </w:rPr>
              <w:t xml:space="preserve">Wsparcia na działania związane z transformacją, o których mowa w ust. 1 lit. b), </w:t>
            </w:r>
            <w:r w:rsidRPr="00F80E1E">
              <w:rPr>
                <w:b/>
                <w:i/>
                <w:color w:val="000000" w:themeColor="text1"/>
              </w:rPr>
              <w:t>udziela się</w:t>
            </w:r>
            <w:r w:rsidRPr="00F80E1E">
              <w:rPr>
                <w:color w:val="000000" w:themeColor="text1"/>
              </w:rPr>
              <w:t xml:space="preserve"> na podstawie planu działań prowadzących do transformacji sporządzonego przez rolnika i zatwierdzonego przez państwo członkowskie. Aby wdrożyć wsparcie na działania związane z transformacją, o których mowa w ust. 1 lit. b), państwa członkowskie opisują w planie PKR systemy produkcji, które uznają za korzystne dla klimatu i środowiska.</w:t>
            </w:r>
          </w:p>
        </w:tc>
        <w:tc>
          <w:tcPr>
            <w:tcW w:w="4876" w:type="dxa"/>
            <w:tcBorders>
              <w:top w:val="nil"/>
              <w:left w:val="nil"/>
              <w:bottom w:val="nil"/>
              <w:right w:val="nil"/>
            </w:tcBorders>
          </w:tcPr>
          <w:p w:rsidR="00F80E1E" w:rsidRPr="00F80E1E" w:rsidP="00E224BD" w14:paraId="2CA64D39" w14:textId="77777777">
            <w:pPr>
              <w:pStyle w:val="Normal6a"/>
              <w:rPr>
                <w:color w:val="000000" w:themeColor="text1"/>
              </w:rPr>
            </w:pPr>
            <w:r w:rsidRPr="00F80E1E">
              <w:rPr>
                <w:color w:val="000000" w:themeColor="text1"/>
              </w:rPr>
              <w:t xml:space="preserve">Wsparcia na działania związane z transformacją, o których mowa w ust. 1 lit. b), </w:t>
            </w:r>
            <w:r w:rsidRPr="00F80E1E">
              <w:rPr>
                <w:b/>
                <w:i/>
                <w:color w:val="000000" w:themeColor="text1"/>
              </w:rPr>
              <w:t>można udzielać</w:t>
            </w:r>
            <w:r w:rsidRPr="00F80E1E">
              <w:rPr>
                <w:color w:val="000000" w:themeColor="text1"/>
              </w:rPr>
              <w:t xml:space="preserve"> na podstawie planu </w:t>
            </w:r>
            <w:r w:rsidRPr="00F80E1E">
              <w:rPr>
                <w:b/>
                <w:i/>
                <w:color w:val="000000" w:themeColor="text1"/>
              </w:rPr>
              <w:t>dobrowolnych</w:t>
            </w:r>
            <w:r w:rsidRPr="00F80E1E">
              <w:rPr>
                <w:color w:val="000000" w:themeColor="text1"/>
              </w:rPr>
              <w:t xml:space="preserve"> działań prowadzących do transformacji sporządzonego przez rolnika i zatwierdzonego przez państwo członkowskie. Aby wdrożyć wsparcie na działania związane z transformacją, o których mowa w ust. 1 lit. b), państwa członkowskie opisują w planie PKR systemy produkcji, które uznają za korzystne dla klimatu i środowiska.</w:t>
            </w:r>
          </w:p>
        </w:tc>
      </w:tr>
    </w:tbl>
    <w:p w:rsidR="00F80E1E" w:rsidRPr="00F80E1E" w:rsidP="00F80E1E" w14:paraId="6778320A"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092486DA" w14:textId="77777777">
      <w:pPr>
        <w:rPr>
          <w:color w:val="000000" w:themeColor="text1"/>
        </w:rPr>
      </w:pPr>
      <w:r w:rsidRPr="00F80E1E">
        <w:rPr>
          <w:rStyle w:val="HideTWBExt"/>
        </w:rPr>
        <w:t>&lt;/Amend&gt;</w:t>
      </w:r>
    </w:p>
    <w:p w:rsidR="00F80E1E" w:rsidRPr="00F80E1E" w:rsidP="00F80E1E" w14:paraId="3361C540" w14:textId="51365228">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2258</w:t>
      </w:r>
      <w:r w:rsidRPr="00F80E1E">
        <w:rPr>
          <w:rStyle w:val="HideTWBExt"/>
          <w:b w:val="0"/>
        </w:rPr>
        <w:t>&lt;/NumAm&gt;</w:t>
      </w:r>
    </w:p>
    <w:p w:rsidR="00F80E1E" w:rsidRPr="00F80E1E" w:rsidP="00F80E1E" w14:paraId="48D8F2E1" w14:textId="77777777">
      <w:pPr>
        <w:pStyle w:val="NormalBold"/>
        <w:rPr>
          <w:color w:val="000000" w:themeColor="text1"/>
        </w:rPr>
      </w:pPr>
      <w:r w:rsidRPr="00F80E1E">
        <w:rPr>
          <w:rStyle w:val="HideTWBExt"/>
          <w:b w:val="0"/>
        </w:rPr>
        <w:t>&lt;RepeatBlock-By&gt;&lt;Members&gt;</w:t>
      </w:r>
      <w:r w:rsidRPr="00F80E1E">
        <w:rPr>
          <w:color w:val="000000" w:themeColor="text1"/>
        </w:rPr>
        <w:t>Marta Wcisło</w:t>
      </w:r>
      <w:r w:rsidRPr="00F80E1E">
        <w:rPr>
          <w:rStyle w:val="HideTWBExt"/>
          <w:b w:val="0"/>
        </w:rPr>
        <w:t>&lt;/Members&gt;</w:t>
      </w:r>
    </w:p>
    <w:p w:rsidR="00F80E1E" w:rsidRPr="00F80E1E" w:rsidP="00F80E1E" w14:paraId="45EA7848" w14:textId="77777777">
      <w:pPr>
        <w:pStyle w:val="NormalBold"/>
        <w:rPr>
          <w:color w:val="000000" w:themeColor="text1"/>
        </w:rPr>
      </w:pPr>
      <w:r w:rsidRPr="00F80E1E">
        <w:rPr>
          <w:rStyle w:val="HideTWBExt"/>
          <w:b w:val="0"/>
        </w:rPr>
        <w:t>&lt;/RepeatBlock-By&gt;</w:t>
      </w:r>
    </w:p>
    <w:p w:rsidR="00F80E1E" w:rsidRPr="00F80E1E" w:rsidP="00F80E1E" w14:paraId="4F153421"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7B7DA4E2" w14:textId="77777777">
      <w:pPr>
        <w:pStyle w:val="NormalBold"/>
        <w:rPr>
          <w:color w:val="000000" w:themeColor="text1"/>
        </w:rPr>
      </w:pPr>
      <w:r w:rsidRPr="00F80E1E">
        <w:rPr>
          <w:rStyle w:val="HideTWBExt"/>
          <w:b w:val="0"/>
        </w:rPr>
        <w:t>&lt;Article&gt;</w:t>
      </w:r>
      <w:r w:rsidRPr="00F80E1E">
        <w:rPr>
          <w:color w:val="000000" w:themeColor="text1"/>
        </w:rPr>
        <w:t>Artykuł 10 – ustęp 4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56BA4B"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1E2B7C92" w14:textId="77777777">
            <w:pPr>
              <w:rPr>
                <w:color w:val="000000" w:themeColor="text1"/>
              </w:rPr>
            </w:pPr>
          </w:p>
        </w:tc>
      </w:tr>
      <w:tr w14:paraId="099D4402"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6B358D22"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07452E8" w14:textId="77777777">
            <w:pPr>
              <w:pStyle w:val="AmColumnHeading"/>
              <w:rPr>
                <w:color w:val="000000" w:themeColor="text1"/>
              </w:rPr>
            </w:pPr>
            <w:r w:rsidRPr="00F80E1E">
              <w:rPr>
                <w:color w:val="000000" w:themeColor="text1"/>
              </w:rPr>
              <w:t>Poprawka</w:t>
            </w:r>
          </w:p>
        </w:tc>
      </w:tr>
      <w:tr w14:paraId="112FB6BC"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7146BD44" w14:textId="77777777">
            <w:pPr>
              <w:pStyle w:val="Normal6a"/>
              <w:rPr>
                <w:color w:val="000000" w:themeColor="text1"/>
              </w:rPr>
            </w:pPr>
            <w:r w:rsidRPr="00F80E1E">
              <w:rPr>
                <w:color w:val="000000" w:themeColor="text1"/>
              </w:rPr>
              <w:t>Wsparcia na działania związane z transformacją, o których mowa w ust. </w:t>
            </w:r>
            <w:r w:rsidRPr="00F80E1E">
              <w:rPr>
                <w:b/>
                <w:i/>
                <w:color w:val="000000" w:themeColor="text1"/>
              </w:rPr>
              <w:t>1</w:t>
            </w:r>
            <w:r w:rsidRPr="00F80E1E">
              <w:rPr>
                <w:color w:val="000000" w:themeColor="text1"/>
              </w:rPr>
              <w:t xml:space="preserve"> lit. b), udziela się na podstawie planu działań prowadzących do transformacji sporządzonego przez rolnika i zatwierdzonego przez państwo członkowskie. Aby wdrożyć wsparcie na działania związane z transformacją, o których mowa w ust. </w:t>
            </w:r>
            <w:r w:rsidRPr="00F80E1E">
              <w:rPr>
                <w:b/>
                <w:i/>
                <w:color w:val="000000" w:themeColor="text1"/>
              </w:rPr>
              <w:t>1</w:t>
            </w:r>
            <w:r w:rsidRPr="00F80E1E">
              <w:rPr>
                <w:color w:val="000000" w:themeColor="text1"/>
              </w:rPr>
              <w:t xml:space="preserve"> lit. b), państwa członkowskie opisują w planie PKR systemy produkcji, które uznają za korzystne dla klimatu i środowiska.</w:t>
            </w:r>
          </w:p>
        </w:tc>
        <w:tc>
          <w:tcPr>
            <w:tcW w:w="4876" w:type="dxa"/>
            <w:tcBorders>
              <w:top w:val="nil"/>
              <w:left w:val="nil"/>
              <w:bottom w:val="nil"/>
              <w:right w:val="nil"/>
            </w:tcBorders>
          </w:tcPr>
          <w:p w:rsidR="00F80E1E" w:rsidRPr="00F80E1E" w:rsidP="00E224BD" w14:paraId="41D7DC6A" w14:textId="77777777">
            <w:pPr>
              <w:pStyle w:val="Normal6a"/>
              <w:rPr>
                <w:color w:val="000000" w:themeColor="text1"/>
              </w:rPr>
            </w:pPr>
            <w:r w:rsidRPr="00F80E1E">
              <w:rPr>
                <w:color w:val="000000" w:themeColor="text1"/>
              </w:rPr>
              <w:t>Wsparcia na działania związane z transformacją, o których mowa w ust. </w:t>
            </w:r>
            <w:r w:rsidRPr="00F80E1E">
              <w:rPr>
                <w:b/>
                <w:i/>
                <w:color w:val="000000" w:themeColor="text1"/>
              </w:rPr>
              <w:t>1a</w:t>
            </w:r>
            <w:r w:rsidRPr="00F80E1E">
              <w:rPr>
                <w:color w:val="000000" w:themeColor="text1"/>
              </w:rPr>
              <w:t xml:space="preserve"> lit. b), udziela się na podstawie planu działań prowadzących do transformacji sporządzonego przez rolnika i zatwierdzonego przez państwo członkowskie. Aby wdrożyć wsparcie na działania związane z transformacją, o których mowa w ust. </w:t>
            </w:r>
            <w:r w:rsidRPr="00F80E1E">
              <w:rPr>
                <w:b/>
                <w:i/>
                <w:color w:val="000000" w:themeColor="text1"/>
              </w:rPr>
              <w:t>1a</w:t>
            </w:r>
            <w:r w:rsidRPr="00F80E1E">
              <w:rPr>
                <w:color w:val="000000" w:themeColor="text1"/>
              </w:rPr>
              <w:t xml:space="preserve"> lit. b), państwa członkowskie opisują w planie PKR systemy produkcji, które uznają za korzystne dla klimatu i środowiska.</w:t>
            </w:r>
          </w:p>
        </w:tc>
      </w:tr>
    </w:tbl>
    <w:p w:rsidR="00F80E1E" w:rsidRPr="00F80E1E" w:rsidP="00F80E1E" w14:paraId="6E82172C"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0FBFDAC3" w14:textId="77777777">
      <w:pPr>
        <w:rPr>
          <w:color w:val="000000" w:themeColor="text1"/>
        </w:rPr>
      </w:pPr>
      <w:r w:rsidRPr="00F80E1E">
        <w:rPr>
          <w:rStyle w:val="HideTWBExt"/>
        </w:rPr>
        <w:t>&lt;/Amend&gt;</w:t>
      </w:r>
    </w:p>
    <w:p w:rsidR="00F80E1E" w:rsidRPr="00F80E1E" w:rsidP="00F80E1E" w14:paraId="416BD085" w14:textId="4C2AC60B">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2259</w:t>
      </w:r>
      <w:r w:rsidRPr="00F80E1E">
        <w:rPr>
          <w:rStyle w:val="HideTWBExt"/>
          <w:b w:val="0"/>
        </w:rPr>
        <w:t>&lt;/NumAm&gt;</w:t>
      </w:r>
    </w:p>
    <w:p w:rsidR="00F80E1E" w:rsidRPr="00F80E1E" w:rsidP="00F80E1E" w14:paraId="602B4353" w14:textId="77777777">
      <w:pPr>
        <w:pStyle w:val="NormalBold"/>
        <w:rPr>
          <w:color w:val="000000" w:themeColor="text1"/>
        </w:rPr>
      </w:pPr>
      <w:r w:rsidRPr="00F80E1E">
        <w:rPr>
          <w:rStyle w:val="HideTWBExt"/>
          <w:b w:val="0"/>
        </w:rPr>
        <w:t>&lt;RepeatBlock-By&gt;&lt;Members&gt;</w:t>
      </w:r>
      <w:r w:rsidRPr="00F80E1E">
        <w:rPr>
          <w:color w:val="000000" w:themeColor="text1"/>
        </w:rPr>
        <w:t>Krzysztof Hetman</w:t>
      </w:r>
      <w:r w:rsidRPr="00F80E1E">
        <w:rPr>
          <w:rStyle w:val="HideTWBExt"/>
          <w:b w:val="0"/>
        </w:rPr>
        <w:t>&lt;/Members&gt;</w:t>
      </w:r>
    </w:p>
    <w:p w:rsidR="00F80E1E" w:rsidRPr="00F80E1E" w:rsidP="00F80E1E" w14:paraId="76C2AC27" w14:textId="77777777">
      <w:pPr>
        <w:pStyle w:val="NormalBold"/>
        <w:rPr>
          <w:color w:val="000000" w:themeColor="text1"/>
        </w:rPr>
      </w:pPr>
      <w:r w:rsidRPr="00F80E1E">
        <w:rPr>
          <w:rStyle w:val="HideTWBExt"/>
          <w:b w:val="0"/>
        </w:rPr>
        <w:t>&lt;/RepeatBlock-By&gt;</w:t>
      </w:r>
    </w:p>
    <w:p w:rsidR="00F80E1E" w:rsidRPr="00F80E1E" w:rsidP="00F80E1E" w14:paraId="25534EAD"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07FE1C17" w14:textId="77777777">
      <w:pPr>
        <w:pStyle w:val="NormalBold"/>
        <w:rPr>
          <w:color w:val="000000" w:themeColor="text1"/>
        </w:rPr>
      </w:pPr>
      <w:r w:rsidRPr="00F80E1E">
        <w:rPr>
          <w:rStyle w:val="HideTWBExt"/>
          <w:b w:val="0"/>
        </w:rPr>
        <w:t>&lt;Article&gt;</w:t>
      </w:r>
      <w:r w:rsidRPr="00F80E1E">
        <w:rPr>
          <w:color w:val="000000" w:themeColor="text1"/>
        </w:rPr>
        <w:t>Artykuł 10 – ustęp 4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A3B3F0"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A885EA5" w14:textId="77777777">
            <w:pPr>
              <w:rPr>
                <w:color w:val="000000" w:themeColor="text1"/>
              </w:rPr>
            </w:pPr>
          </w:p>
        </w:tc>
      </w:tr>
      <w:tr w14:paraId="4D1BACB1"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F3AC96A"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1D4DCF70" w14:textId="77777777">
            <w:pPr>
              <w:pStyle w:val="AmColumnHeading"/>
              <w:rPr>
                <w:color w:val="000000" w:themeColor="text1"/>
              </w:rPr>
            </w:pPr>
            <w:r w:rsidRPr="00F80E1E">
              <w:rPr>
                <w:color w:val="000000" w:themeColor="text1"/>
              </w:rPr>
              <w:t>Poprawka</w:t>
            </w:r>
          </w:p>
        </w:tc>
      </w:tr>
      <w:tr w14:paraId="635820BA"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9BCD433" w14:textId="77777777">
            <w:pPr>
              <w:pStyle w:val="Normal6a"/>
              <w:rPr>
                <w:color w:val="000000" w:themeColor="text1"/>
              </w:rPr>
            </w:pPr>
            <w:r w:rsidRPr="00F80E1E">
              <w:rPr>
                <w:color w:val="000000" w:themeColor="text1"/>
              </w:rPr>
              <w:t>Wsparcia na działania związane z transformacją, o których mowa w ust. </w:t>
            </w:r>
            <w:r w:rsidRPr="00F80E1E">
              <w:rPr>
                <w:b/>
                <w:i/>
                <w:color w:val="000000" w:themeColor="text1"/>
              </w:rPr>
              <w:t>1 lit. b),</w:t>
            </w:r>
            <w:r w:rsidRPr="00F80E1E">
              <w:rPr>
                <w:color w:val="000000" w:themeColor="text1"/>
              </w:rPr>
              <w:t xml:space="preserve"> udziela się na podstawie planu działań prowadzących do transformacji sporządzonego przez rolnika i zatwierdzonego przez państwo członkowskie. Aby wdrożyć wsparcie na działania związane z transformacją, o których mowa w ust. </w:t>
            </w:r>
            <w:r w:rsidRPr="00F80E1E">
              <w:rPr>
                <w:b/>
                <w:i/>
                <w:color w:val="000000" w:themeColor="text1"/>
              </w:rPr>
              <w:t>1 lit. b),</w:t>
            </w:r>
            <w:r w:rsidRPr="00F80E1E">
              <w:rPr>
                <w:color w:val="000000" w:themeColor="text1"/>
              </w:rPr>
              <w:t xml:space="preserve"> państwa członkowskie opisują w planie PKR systemy produkcji, które uznają za korzystne dla klimatu i środowiska.</w:t>
            </w:r>
          </w:p>
        </w:tc>
        <w:tc>
          <w:tcPr>
            <w:tcW w:w="4876" w:type="dxa"/>
            <w:tcBorders>
              <w:top w:val="nil"/>
              <w:left w:val="nil"/>
              <w:bottom w:val="nil"/>
              <w:right w:val="nil"/>
            </w:tcBorders>
          </w:tcPr>
          <w:p w:rsidR="00F80E1E" w:rsidRPr="00F80E1E" w:rsidP="00E224BD" w14:paraId="1C257076" w14:textId="77777777">
            <w:pPr>
              <w:pStyle w:val="Normal6a"/>
              <w:rPr>
                <w:color w:val="000000" w:themeColor="text1"/>
              </w:rPr>
            </w:pPr>
            <w:r w:rsidRPr="00F80E1E">
              <w:rPr>
                <w:color w:val="000000" w:themeColor="text1"/>
              </w:rPr>
              <w:t>Wsparcia na działania związane z transformacją, o których mowa w ust. </w:t>
            </w:r>
            <w:r w:rsidRPr="00F80E1E">
              <w:rPr>
                <w:b/>
                <w:i/>
                <w:color w:val="000000" w:themeColor="text1"/>
              </w:rPr>
              <w:t>1a,</w:t>
            </w:r>
            <w:r w:rsidRPr="00F80E1E">
              <w:rPr>
                <w:color w:val="000000" w:themeColor="text1"/>
              </w:rPr>
              <w:t xml:space="preserve"> udziela się na podstawie planu działań prowadzących do transformacji sporządzonego przez rolnika i zatwierdzonego przez państwo członkowskie. Aby wdrożyć wsparcie na działania związane z transformacją, o których mowa w ust. </w:t>
            </w:r>
            <w:r w:rsidRPr="00F80E1E">
              <w:rPr>
                <w:b/>
                <w:i/>
                <w:color w:val="000000" w:themeColor="text1"/>
              </w:rPr>
              <w:t>1a,</w:t>
            </w:r>
            <w:r w:rsidRPr="00F80E1E">
              <w:rPr>
                <w:color w:val="000000" w:themeColor="text1"/>
              </w:rPr>
              <w:t xml:space="preserve"> państwa członkowskie opisują w planie PKR systemy produkcji, które uznają za korzystne dla klimatu i środowiska.</w:t>
            </w:r>
          </w:p>
        </w:tc>
      </w:tr>
    </w:tbl>
    <w:p w:rsidR="00F80E1E" w:rsidRPr="00F80E1E" w:rsidP="00F80E1E" w14:paraId="46EC72CF"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77FD56F9"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4CFE7E40" w14:textId="77777777">
      <w:pPr>
        <w:pStyle w:val="AmJustText"/>
        <w:rPr>
          <w:color w:val="000000" w:themeColor="text1"/>
        </w:rPr>
      </w:pPr>
      <w:r w:rsidRPr="00F80E1E">
        <w:rPr>
          <w:color w:val="000000" w:themeColor="text1"/>
        </w:rPr>
        <w:t>Korekta techniczna wynikająca z poprawek proponowanych w ust. 1 – zmiana odniesienia.</w:t>
      </w:r>
    </w:p>
    <w:p w:rsidR="00F80E1E" w:rsidRPr="00F80E1E" w:rsidP="00F80E1E" w14:paraId="5A3E3763" w14:textId="77777777">
      <w:pPr>
        <w:rPr>
          <w:color w:val="000000" w:themeColor="text1"/>
        </w:rPr>
      </w:pPr>
      <w:r w:rsidRPr="00F80E1E">
        <w:rPr>
          <w:rStyle w:val="HideTWBExt"/>
        </w:rPr>
        <w:t>&lt;/Amend&gt;</w:t>
      </w:r>
    </w:p>
    <w:p w:rsidR="00F80E1E" w:rsidRPr="00F80E1E" w:rsidP="00F80E1E" w14:paraId="26C92B14" w14:textId="2FEC54FD">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2260</w:t>
      </w:r>
      <w:r w:rsidRPr="00F80E1E">
        <w:rPr>
          <w:rStyle w:val="HideTWBExt"/>
          <w:b w:val="0"/>
        </w:rPr>
        <w:t>&lt;/NumAm&gt;</w:t>
      </w:r>
    </w:p>
    <w:p w:rsidR="00F80E1E" w:rsidRPr="00F80E1E" w:rsidP="00F80E1E" w14:paraId="0E865FE8" w14:textId="77777777">
      <w:pPr>
        <w:pStyle w:val="NormalBold"/>
        <w:rPr>
          <w:color w:val="000000" w:themeColor="text1"/>
        </w:rPr>
      </w:pPr>
      <w:r w:rsidRPr="00F80E1E">
        <w:rPr>
          <w:rStyle w:val="HideTWBExt"/>
          <w:b w:val="0"/>
        </w:rPr>
        <w:t>&lt;RepeatBlock-By&gt;&lt;Members&gt;</w:t>
      </w:r>
      <w:r w:rsidRPr="00F80E1E">
        <w:rPr>
          <w:color w:val="000000" w:themeColor="text1"/>
        </w:rPr>
        <w:t>André</w:t>
      </w:r>
      <w:r w:rsidRPr="00F80E1E">
        <w:rPr>
          <w:color w:val="000000" w:themeColor="text1"/>
        </w:rPr>
        <w:t xml:space="preserve"> </w:t>
      </w:r>
      <w:r w:rsidRPr="00F80E1E">
        <w:rPr>
          <w:color w:val="000000" w:themeColor="text1"/>
        </w:rPr>
        <w:t>Franqueira</w:t>
      </w:r>
      <w:r w:rsidRPr="00F80E1E">
        <w:rPr>
          <w:color w:val="000000" w:themeColor="text1"/>
        </w:rPr>
        <w:t xml:space="preserve"> </w:t>
      </w:r>
      <w:r w:rsidRPr="00F80E1E">
        <w:rPr>
          <w:color w:val="000000" w:themeColor="text1"/>
        </w:rPr>
        <w:t>Rodrigues</w:t>
      </w:r>
      <w:r w:rsidRPr="00F80E1E">
        <w:rPr>
          <w:rStyle w:val="HideTWBExt"/>
          <w:b w:val="0"/>
        </w:rPr>
        <w:t>&lt;/Members&gt;</w:t>
      </w:r>
    </w:p>
    <w:p w:rsidR="00F80E1E" w:rsidRPr="00F80E1E" w:rsidP="00F80E1E" w14:paraId="5419FF40" w14:textId="77777777">
      <w:pPr>
        <w:pStyle w:val="NormalBold"/>
        <w:rPr>
          <w:color w:val="000000" w:themeColor="text1"/>
        </w:rPr>
      </w:pPr>
      <w:r w:rsidRPr="00F80E1E">
        <w:rPr>
          <w:rStyle w:val="HideTWBExt"/>
          <w:b w:val="0"/>
        </w:rPr>
        <w:t>&lt;/RepeatBlock-By&gt;</w:t>
      </w:r>
    </w:p>
    <w:p w:rsidR="00F80E1E" w:rsidRPr="00F80E1E" w:rsidP="00F80E1E" w14:paraId="04622E65"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459A7AA2" w14:textId="77777777">
      <w:pPr>
        <w:pStyle w:val="NormalBold"/>
        <w:rPr>
          <w:color w:val="000000" w:themeColor="text1"/>
        </w:rPr>
      </w:pPr>
      <w:r w:rsidRPr="00F80E1E">
        <w:rPr>
          <w:rStyle w:val="HideTWBExt"/>
          <w:b w:val="0"/>
        </w:rPr>
        <w:t>&lt;Article&gt;</w:t>
      </w:r>
      <w:r w:rsidRPr="00F80E1E">
        <w:rPr>
          <w:color w:val="000000" w:themeColor="text1"/>
        </w:rPr>
        <w:t>Artykuł 10 – ustęp 4 – akapit 1 – punkt 1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608F39"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25F7D8E" w14:textId="77777777">
            <w:pPr>
              <w:rPr>
                <w:color w:val="000000" w:themeColor="text1"/>
              </w:rPr>
            </w:pPr>
          </w:p>
        </w:tc>
      </w:tr>
      <w:tr w14:paraId="4F2024C8"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776340FD"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35C12E76" w14:textId="77777777">
            <w:pPr>
              <w:pStyle w:val="AmColumnHeading"/>
              <w:rPr>
                <w:color w:val="000000" w:themeColor="text1"/>
              </w:rPr>
            </w:pPr>
            <w:r w:rsidRPr="00F80E1E">
              <w:rPr>
                <w:color w:val="000000" w:themeColor="text1"/>
              </w:rPr>
              <w:t>Poprawka</w:t>
            </w:r>
          </w:p>
        </w:tc>
      </w:tr>
      <w:tr w14:paraId="48D676FA"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F2FE42D" w14:textId="77777777">
            <w:pPr>
              <w:pStyle w:val="Normal6a"/>
              <w:rPr>
                <w:color w:val="000000" w:themeColor="text1"/>
              </w:rPr>
            </w:pPr>
          </w:p>
        </w:tc>
        <w:tc>
          <w:tcPr>
            <w:tcW w:w="4876" w:type="dxa"/>
            <w:tcBorders>
              <w:top w:val="nil"/>
              <w:left w:val="nil"/>
              <w:bottom w:val="nil"/>
              <w:right w:val="nil"/>
            </w:tcBorders>
          </w:tcPr>
          <w:p w:rsidR="00F80E1E" w:rsidRPr="00F80E1E" w:rsidP="00E224BD" w14:paraId="0B514BD2" w14:textId="77777777">
            <w:pPr>
              <w:pStyle w:val="Normal6a"/>
              <w:rPr>
                <w:color w:val="000000" w:themeColor="text1"/>
              </w:rPr>
            </w:pPr>
            <w:r w:rsidRPr="00F80E1E">
              <w:rPr>
                <w:b/>
                <w:i/>
                <w:color w:val="000000" w:themeColor="text1"/>
              </w:rPr>
              <w:t>1.</w:t>
            </w:r>
            <w:r w:rsidRPr="00F80E1E">
              <w:rPr>
                <w:b/>
                <w:i/>
                <w:color w:val="000000" w:themeColor="text1"/>
              </w:rPr>
              <w:tab/>
              <w:t>W przypadku działań rolno-środowiskowo-klimatycznych opracowanych, w stosownych przypadkach, na podstawie wymiernych rezultatów koszty związane z pobieraniem próbek, weryfikacją, monitorowaniem, usługami doradczymi i transferem wiedzy kwalifikują się do wsparcia na podstawie niniejszego rozporządzenia, w tym w ramach pomocy technicznej. Wymogi te pozostają proporcjonalne i nie powodują dodatkowych obciążeń administracyjnych ani finansowych dla rolników.</w:t>
            </w:r>
          </w:p>
        </w:tc>
      </w:tr>
    </w:tbl>
    <w:p w:rsidR="00F80E1E" w:rsidRPr="00F80E1E" w:rsidP="00F80E1E" w14:paraId="669F3DCB"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{PT}</w:t>
      </w:r>
      <w:r w:rsidRPr="00F80E1E">
        <w:rPr>
          <w:color w:val="000000" w:themeColor="text1"/>
        </w:rPr>
        <w:t>pt</w:t>
      </w:r>
      <w:r w:rsidRPr="00F80E1E">
        <w:rPr>
          <w:rStyle w:val="HideTWBExt"/>
        </w:rPr>
        <w:t>&lt;/Original&gt;</w:t>
      </w:r>
    </w:p>
    <w:p w:rsidR="00F80E1E" w:rsidRPr="00F80E1E" w:rsidP="00F80E1E" w14:paraId="061280F2"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0EE9827C" w14:textId="77777777">
      <w:pPr>
        <w:pStyle w:val="AmJustText"/>
        <w:rPr>
          <w:color w:val="000000" w:themeColor="text1"/>
        </w:rPr>
      </w:pPr>
      <w:r w:rsidRPr="00F80E1E">
        <w:rPr>
          <w:color w:val="000000" w:themeColor="text1"/>
        </w:rPr>
        <w:t>Ramy polityki środowiskowej oparte na rezultatach są skuteczne tylko wtedy, gdy rolnicy otrzymują wsparcie, które pomoże im określić ilościowo i osiągnąć odpowiednie wyniki. Monitorowanie, weryfikacja i usługi doradcze powinny być finansowane w ramach WPR i nie powinny generować dodatkowych kosztów ani obciążeń administracyjnych dla rolników.</w:t>
      </w:r>
    </w:p>
    <w:p w:rsidR="00F80E1E" w:rsidRPr="00F80E1E" w:rsidP="00F80E1E" w14:paraId="2F3F75DC" w14:textId="77777777">
      <w:pPr>
        <w:rPr>
          <w:color w:val="000000" w:themeColor="text1"/>
        </w:rPr>
      </w:pPr>
      <w:r w:rsidRPr="00F80E1E">
        <w:rPr>
          <w:rStyle w:val="HideTWBExt"/>
        </w:rPr>
        <w:t>&lt;/Amend&gt;</w:t>
      </w:r>
    </w:p>
    <w:p w:rsidR="00F80E1E" w:rsidRPr="00F80E1E" w:rsidP="00F80E1E" w14:paraId="7DA289AF" w14:textId="48A90A41">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2261</w:t>
      </w:r>
      <w:r w:rsidRPr="00F80E1E">
        <w:rPr>
          <w:rStyle w:val="HideTWBExt"/>
          <w:b w:val="0"/>
        </w:rPr>
        <w:t>&lt;/NumAm&gt;</w:t>
      </w:r>
    </w:p>
    <w:p w:rsidR="00F80E1E" w:rsidRPr="00F80E1E" w:rsidP="00F80E1E" w14:paraId="5F88EEE4" w14:textId="77777777">
      <w:pPr>
        <w:pStyle w:val="NormalBold"/>
        <w:rPr>
          <w:color w:val="000000" w:themeColor="text1"/>
        </w:rPr>
      </w:pPr>
      <w:r w:rsidRPr="00F80E1E">
        <w:rPr>
          <w:rStyle w:val="HideTWBExt"/>
          <w:b w:val="0"/>
        </w:rPr>
        <w:t>&lt;RepeatBlock-By&gt;&lt;Members&gt;</w:t>
      </w:r>
      <w:r w:rsidRPr="00F80E1E">
        <w:rPr>
          <w:color w:val="000000" w:themeColor="text1"/>
        </w:rPr>
        <w:t>Thomas Waitz</w:t>
      </w:r>
      <w:r w:rsidRPr="00F80E1E">
        <w:rPr>
          <w:rStyle w:val="HideTWBExt"/>
          <w:b w:val="0"/>
        </w:rPr>
        <w:t>&lt;/Members&gt;</w:t>
      </w:r>
    </w:p>
    <w:p w:rsidR="00F80E1E" w:rsidRPr="00F80E1E" w:rsidP="00F80E1E" w14:paraId="23418575" w14:textId="77777777">
      <w:pPr>
        <w:rPr>
          <w:color w:val="000000" w:themeColor="text1"/>
        </w:rPr>
      </w:pPr>
      <w:r w:rsidRPr="00F80E1E">
        <w:rPr>
          <w:rStyle w:val="HideTWBExt"/>
        </w:rPr>
        <w:t>&lt;AuNomDe&gt;</w:t>
      </w:r>
      <w:r w:rsidRPr="00F80E1E">
        <w:rPr>
          <w:rStyle w:val="HideTWBInt"/>
        </w:rPr>
        <w:t>{Verts/ALE}</w:t>
      </w:r>
      <w:r w:rsidRPr="00F80E1E">
        <w:rPr>
          <w:color w:val="000000" w:themeColor="text1"/>
        </w:rPr>
        <w:t xml:space="preserve">w imieniu grupy </w:t>
      </w:r>
      <w:r w:rsidRPr="00F80E1E">
        <w:rPr>
          <w:color w:val="000000" w:themeColor="text1"/>
        </w:rPr>
        <w:t>Verts</w:t>
      </w:r>
      <w:r w:rsidRPr="00F80E1E">
        <w:rPr>
          <w:color w:val="000000" w:themeColor="text1"/>
        </w:rPr>
        <w:t>/ALE</w:t>
      </w:r>
      <w:r w:rsidRPr="00F80E1E">
        <w:rPr>
          <w:rStyle w:val="HideTWBExt"/>
        </w:rPr>
        <w:t>&lt;/AuNomDe&gt;</w:t>
      </w:r>
    </w:p>
    <w:p w:rsidR="00F80E1E" w:rsidRPr="00F80E1E" w:rsidP="00F80E1E" w14:paraId="23A9B12C" w14:textId="77777777">
      <w:pPr>
        <w:pStyle w:val="NormalBold"/>
        <w:rPr>
          <w:color w:val="000000" w:themeColor="text1"/>
        </w:rPr>
      </w:pPr>
      <w:r w:rsidRPr="00F80E1E">
        <w:rPr>
          <w:rStyle w:val="HideTWBExt"/>
          <w:b w:val="0"/>
        </w:rPr>
        <w:t>&lt;Members&gt;</w:t>
      </w:r>
      <w:r w:rsidRPr="00F80E1E">
        <w:rPr>
          <w:color w:val="000000" w:themeColor="text1"/>
        </w:rPr>
        <w:t xml:space="preserve">Martin </w:t>
      </w:r>
      <w:r w:rsidRPr="00F80E1E">
        <w:rPr>
          <w:color w:val="000000" w:themeColor="text1"/>
        </w:rPr>
        <w:t>Häusling</w:t>
      </w:r>
      <w:r w:rsidRPr="00F80E1E">
        <w:rPr>
          <w:rStyle w:val="HideTWBExt"/>
          <w:b w:val="0"/>
        </w:rPr>
        <w:t>&lt;/Members&gt;</w:t>
      </w:r>
    </w:p>
    <w:p w:rsidR="00F80E1E" w:rsidRPr="00F80E1E" w:rsidP="00F80E1E" w14:paraId="3FFEAC64" w14:textId="77777777">
      <w:pPr>
        <w:pStyle w:val="NormalBold"/>
        <w:rPr>
          <w:color w:val="000000" w:themeColor="text1"/>
        </w:rPr>
      </w:pPr>
      <w:r w:rsidRPr="00F80E1E">
        <w:rPr>
          <w:rStyle w:val="HideTWBExt"/>
          <w:b w:val="0"/>
        </w:rPr>
        <w:t>&lt;/RepeatBlock-By&gt;</w:t>
      </w:r>
    </w:p>
    <w:p w:rsidR="00F80E1E" w:rsidRPr="00F80E1E" w:rsidP="00F80E1E" w14:paraId="28285624"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2E7D6671" w14:textId="77777777">
      <w:pPr>
        <w:pStyle w:val="NormalBold"/>
        <w:rPr>
          <w:color w:val="000000" w:themeColor="text1"/>
        </w:rPr>
      </w:pPr>
      <w:r w:rsidRPr="00F80E1E">
        <w:rPr>
          <w:rStyle w:val="HideTWBExt"/>
          <w:b w:val="0"/>
        </w:rPr>
        <w:t>&lt;Article&gt;</w:t>
      </w:r>
      <w:r w:rsidRPr="00F80E1E">
        <w:rPr>
          <w:color w:val="000000" w:themeColor="text1"/>
        </w:rPr>
        <w:t>Artykuł 10 – ustęp 4 – akapit 1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660931"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1BCFBBD8" w14:textId="77777777">
            <w:pPr>
              <w:rPr>
                <w:color w:val="000000" w:themeColor="text1"/>
              </w:rPr>
            </w:pPr>
          </w:p>
        </w:tc>
      </w:tr>
      <w:tr w14:paraId="4A28C6A1"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647B475C"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686D74DA" w14:textId="77777777">
            <w:pPr>
              <w:pStyle w:val="AmColumnHeading"/>
              <w:rPr>
                <w:color w:val="000000" w:themeColor="text1"/>
              </w:rPr>
            </w:pPr>
            <w:r w:rsidRPr="00F80E1E">
              <w:rPr>
                <w:color w:val="000000" w:themeColor="text1"/>
              </w:rPr>
              <w:t>Poprawka</w:t>
            </w:r>
          </w:p>
        </w:tc>
      </w:tr>
      <w:tr w14:paraId="623250DE"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958FCDC" w14:textId="77777777">
            <w:pPr>
              <w:pStyle w:val="Normal6a"/>
              <w:rPr>
                <w:color w:val="000000" w:themeColor="text1"/>
              </w:rPr>
            </w:pPr>
          </w:p>
        </w:tc>
        <w:tc>
          <w:tcPr>
            <w:tcW w:w="4876" w:type="dxa"/>
            <w:tcBorders>
              <w:top w:val="nil"/>
              <w:left w:val="nil"/>
              <w:bottom w:val="nil"/>
              <w:right w:val="nil"/>
            </w:tcBorders>
          </w:tcPr>
          <w:p w:rsidR="00F80E1E" w:rsidRPr="00F80E1E" w:rsidP="00E224BD" w14:paraId="05E94CC2" w14:textId="77777777">
            <w:pPr>
              <w:pStyle w:val="Normal6a"/>
              <w:rPr>
                <w:color w:val="000000" w:themeColor="text1"/>
              </w:rPr>
            </w:pPr>
            <w:r w:rsidRPr="00F80E1E">
              <w:rPr>
                <w:b/>
                <w:i/>
                <w:color w:val="000000" w:themeColor="text1"/>
              </w:rPr>
              <w:t>Państwa członkowskie opracują sprawiedliwy i oparty na wynikach system zachęt z poziomami zachęt, które odzwierciedlają poziom ambicji i korzyści dla klimatu i środowiska, a także koszty produkcji. Zachęty do podejmowania zobowiązań dotyczących utrzymania rolnictwa ekologicznego oraz przechodzenia na rolnictwo ekologiczne powinny oferować najwyższy poziom wsparcia. Państwa członkowskie przygotują listę kontrolną dostępnych systemów zachęt i dopłat, aby ułatwić beneficjentom wybór opcji.</w:t>
            </w:r>
          </w:p>
        </w:tc>
      </w:tr>
    </w:tbl>
    <w:p w:rsidR="00F80E1E" w:rsidRPr="00F80E1E" w:rsidP="00F80E1E" w14:paraId="3F553CCD"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440A4A61" w14:textId="77777777">
      <w:pPr>
        <w:rPr>
          <w:color w:val="000000" w:themeColor="text1"/>
        </w:rPr>
      </w:pPr>
      <w:r w:rsidRPr="00F80E1E">
        <w:rPr>
          <w:rStyle w:val="HideTWBExt"/>
        </w:rPr>
        <w:t>&lt;/Amend&gt;</w:t>
      </w:r>
    </w:p>
    <w:p w:rsidR="00F80E1E" w:rsidRPr="00F80E1E" w:rsidP="00F80E1E" w14:paraId="5FD1EB73" w14:textId="1C4523E7">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2262</w:t>
      </w:r>
      <w:r w:rsidRPr="00F80E1E">
        <w:rPr>
          <w:rStyle w:val="HideTWBExt"/>
          <w:b w:val="0"/>
        </w:rPr>
        <w:t>&lt;/NumAm&gt;</w:t>
      </w:r>
    </w:p>
    <w:p w:rsidR="00F80E1E" w:rsidRPr="00F80E1E" w:rsidP="00F80E1E" w14:paraId="13428BEC" w14:textId="77777777">
      <w:pPr>
        <w:pStyle w:val="NormalBold"/>
        <w:rPr>
          <w:color w:val="000000" w:themeColor="text1"/>
        </w:rPr>
      </w:pPr>
      <w:r w:rsidRPr="00F80E1E">
        <w:rPr>
          <w:rStyle w:val="HideTWBExt"/>
          <w:b w:val="0"/>
        </w:rPr>
        <w:t>&lt;RepeatBlock-By&gt;&lt;Members&gt;</w:t>
      </w:r>
      <w:r w:rsidRPr="00F80E1E">
        <w:rPr>
          <w:color w:val="000000" w:themeColor="text1"/>
        </w:rPr>
        <w:t>Vilis</w:t>
      </w:r>
      <w:r w:rsidRPr="00F80E1E">
        <w:rPr>
          <w:color w:val="000000" w:themeColor="text1"/>
        </w:rPr>
        <w:t xml:space="preserve"> </w:t>
      </w:r>
      <w:r w:rsidRPr="00F80E1E">
        <w:rPr>
          <w:color w:val="000000" w:themeColor="text1"/>
        </w:rPr>
        <w:t>Krištopans</w:t>
      </w:r>
      <w:r w:rsidRPr="00F80E1E">
        <w:rPr>
          <w:rStyle w:val="HideTWBExt"/>
          <w:b w:val="0"/>
        </w:rPr>
        <w:t>&lt;/Members&gt;</w:t>
      </w:r>
    </w:p>
    <w:p w:rsidR="00F80E1E" w:rsidRPr="00F80E1E" w:rsidP="00F80E1E" w14:paraId="7AFE9AD9" w14:textId="77777777">
      <w:pPr>
        <w:pStyle w:val="NormalBold"/>
        <w:rPr>
          <w:color w:val="000000" w:themeColor="text1"/>
        </w:rPr>
      </w:pPr>
      <w:r w:rsidRPr="00F80E1E">
        <w:rPr>
          <w:rStyle w:val="HideTWBExt"/>
          <w:b w:val="0"/>
        </w:rPr>
        <w:t>&lt;/RepeatBlock-By&gt;</w:t>
      </w:r>
    </w:p>
    <w:p w:rsidR="00F80E1E" w:rsidRPr="00F80E1E" w:rsidP="00F80E1E" w14:paraId="148766ED"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298461C0" w14:textId="77777777">
      <w:pPr>
        <w:pStyle w:val="NormalBold"/>
        <w:rPr>
          <w:color w:val="000000" w:themeColor="text1"/>
        </w:rPr>
      </w:pPr>
      <w:r w:rsidRPr="00F80E1E">
        <w:rPr>
          <w:rStyle w:val="HideTWBExt"/>
          <w:b w:val="0"/>
        </w:rPr>
        <w:t>&lt;Article&gt;</w:t>
      </w:r>
      <w:r w:rsidRPr="00F80E1E">
        <w:rPr>
          <w:color w:val="000000" w:themeColor="text1"/>
        </w:rPr>
        <w:t>Artykuł 10 – ustęp 4 – akapit 1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253B2E"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6A6B972" w14:textId="77777777">
            <w:pPr>
              <w:rPr>
                <w:color w:val="000000" w:themeColor="text1"/>
              </w:rPr>
            </w:pPr>
          </w:p>
        </w:tc>
      </w:tr>
      <w:tr w14:paraId="630496EA"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05C3BB7"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3D6B9374" w14:textId="77777777">
            <w:pPr>
              <w:pStyle w:val="AmColumnHeading"/>
              <w:rPr>
                <w:color w:val="000000" w:themeColor="text1"/>
              </w:rPr>
            </w:pPr>
            <w:r w:rsidRPr="00F80E1E">
              <w:rPr>
                <w:color w:val="000000" w:themeColor="text1"/>
              </w:rPr>
              <w:t>Poprawka</w:t>
            </w:r>
          </w:p>
        </w:tc>
      </w:tr>
      <w:tr w14:paraId="6A7B11DB"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21E7DAD" w14:textId="77777777">
            <w:pPr>
              <w:pStyle w:val="Normal6a"/>
              <w:rPr>
                <w:color w:val="000000" w:themeColor="text1"/>
              </w:rPr>
            </w:pPr>
          </w:p>
        </w:tc>
        <w:tc>
          <w:tcPr>
            <w:tcW w:w="4876" w:type="dxa"/>
            <w:tcBorders>
              <w:top w:val="nil"/>
              <w:left w:val="nil"/>
              <w:bottom w:val="nil"/>
              <w:right w:val="nil"/>
            </w:tcBorders>
          </w:tcPr>
          <w:p w:rsidR="00F80E1E" w:rsidRPr="00F80E1E" w:rsidP="00E224BD" w14:paraId="26C83A8E" w14:textId="77777777">
            <w:pPr>
              <w:pStyle w:val="Normal6a"/>
              <w:rPr>
                <w:color w:val="000000" w:themeColor="text1"/>
              </w:rPr>
            </w:pPr>
            <w:r w:rsidRPr="00F80E1E">
              <w:rPr>
                <w:b/>
                <w:i/>
                <w:color w:val="000000" w:themeColor="text1"/>
              </w:rPr>
              <w:t xml:space="preserve">4a. Rolnicy przekształcający swoje gospodarstwa na rolnictwo ekologiczne zgodnie z rozporządzeniem (UE) 2018/848 są zwolnieni z wymogu sporządzenia planu działania, z </w:t>
            </w:r>
            <w:r w:rsidRPr="00F80E1E">
              <w:rPr>
                <w:b/>
                <w:i/>
                <w:color w:val="000000" w:themeColor="text1"/>
              </w:rPr>
              <w:t>zastrzeżeniem</w:t>
            </w:r>
            <w:r w:rsidRPr="00F80E1E">
              <w:rPr>
                <w:b/>
                <w:i/>
                <w:color w:val="000000" w:themeColor="text1"/>
              </w:rPr>
              <w:t xml:space="preserve"> że spełniają warunki określone w tym rozporządzeniu.</w:t>
            </w:r>
          </w:p>
        </w:tc>
      </w:tr>
    </w:tbl>
    <w:p w:rsidR="00F80E1E" w:rsidRPr="00F80E1E" w:rsidP="00F80E1E" w14:paraId="0E68E836"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69A11770" w14:textId="77777777">
      <w:pPr>
        <w:rPr>
          <w:color w:val="000000" w:themeColor="text1"/>
        </w:rPr>
      </w:pPr>
      <w:r w:rsidRPr="00F80E1E">
        <w:rPr>
          <w:rStyle w:val="HideTWBExt"/>
        </w:rPr>
        <w:t>&lt;/Amend&gt;</w:t>
      </w:r>
    </w:p>
    <w:p w:rsidR="00F80E1E" w:rsidRPr="00F80E1E" w:rsidP="00F80E1E" w14:paraId="0841F52A" w14:textId="5AE7E292">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2263</w:t>
      </w:r>
      <w:r w:rsidRPr="00F80E1E">
        <w:rPr>
          <w:rStyle w:val="HideTWBExt"/>
          <w:b w:val="0"/>
        </w:rPr>
        <w:t>&lt;/NumAm&gt;</w:t>
      </w:r>
    </w:p>
    <w:p w:rsidR="00F80E1E" w:rsidRPr="00F80E1E" w:rsidP="00F80E1E" w14:paraId="656709EC" w14:textId="77777777">
      <w:pPr>
        <w:pStyle w:val="NormalBold"/>
        <w:rPr>
          <w:color w:val="000000" w:themeColor="text1"/>
        </w:rPr>
      </w:pPr>
      <w:r w:rsidRPr="00F80E1E">
        <w:rPr>
          <w:rStyle w:val="HideTWBExt"/>
          <w:b w:val="0"/>
        </w:rPr>
        <w:t>&lt;RepeatBlock-By&gt;&lt;Members&gt;</w:t>
      </w:r>
      <w:r w:rsidRPr="00F80E1E">
        <w:rPr>
          <w:color w:val="000000" w:themeColor="text1"/>
        </w:rPr>
        <w:t>Thomas Waitz</w:t>
      </w:r>
      <w:r w:rsidRPr="00F80E1E">
        <w:rPr>
          <w:rStyle w:val="HideTWBExt"/>
          <w:b w:val="0"/>
        </w:rPr>
        <w:t>&lt;/Members&gt;</w:t>
      </w:r>
    </w:p>
    <w:p w:rsidR="00F80E1E" w:rsidRPr="00F80E1E" w:rsidP="00F80E1E" w14:paraId="3CF48F62" w14:textId="77777777">
      <w:pPr>
        <w:rPr>
          <w:color w:val="000000" w:themeColor="text1"/>
        </w:rPr>
      </w:pPr>
      <w:r w:rsidRPr="00F80E1E">
        <w:rPr>
          <w:rStyle w:val="HideTWBExt"/>
        </w:rPr>
        <w:t>&lt;AuNomDe&gt;</w:t>
      </w:r>
      <w:r w:rsidRPr="00F80E1E">
        <w:rPr>
          <w:rStyle w:val="HideTWBInt"/>
        </w:rPr>
        <w:t>{Verts/ALE}</w:t>
      </w:r>
      <w:r w:rsidRPr="00F80E1E">
        <w:rPr>
          <w:color w:val="000000" w:themeColor="text1"/>
        </w:rPr>
        <w:t xml:space="preserve">w imieniu grupy </w:t>
      </w:r>
      <w:r w:rsidRPr="00F80E1E">
        <w:rPr>
          <w:color w:val="000000" w:themeColor="text1"/>
        </w:rPr>
        <w:t>Verts</w:t>
      </w:r>
      <w:r w:rsidRPr="00F80E1E">
        <w:rPr>
          <w:color w:val="000000" w:themeColor="text1"/>
        </w:rPr>
        <w:t>/ALE</w:t>
      </w:r>
      <w:r w:rsidRPr="00F80E1E">
        <w:rPr>
          <w:rStyle w:val="HideTWBExt"/>
        </w:rPr>
        <w:t>&lt;/AuNomDe&gt;</w:t>
      </w:r>
    </w:p>
    <w:p w:rsidR="00F80E1E" w:rsidRPr="00F80E1E" w:rsidP="00F80E1E" w14:paraId="0D2D649E" w14:textId="77777777">
      <w:pPr>
        <w:pStyle w:val="NormalBold"/>
        <w:rPr>
          <w:color w:val="000000" w:themeColor="text1"/>
        </w:rPr>
      </w:pPr>
      <w:r w:rsidRPr="00F80E1E">
        <w:rPr>
          <w:rStyle w:val="HideTWBExt"/>
          <w:b w:val="0"/>
        </w:rPr>
        <w:t>&lt;/RepeatBlock-By&gt;</w:t>
      </w:r>
    </w:p>
    <w:p w:rsidR="00F80E1E" w:rsidRPr="00F80E1E" w:rsidP="00F80E1E" w14:paraId="2179B5DA"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542255D" w14:textId="77777777">
      <w:pPr>
        <w:pStyle w:val="NormalBold"/>
        <w:rPr>
          <w:color w:val="000000" w:themeColor="text1"/>
        </w:rPr>
      </w:pPr>
      <w:r w:rsidRPr="00F80E1E">
        <w:rPr>
          <w:rStyle w:val="HideTWBExt"/>
          <w:b w:val="0"/>
        </w:rPr>
        <w:t>&lt;Article&gt;</w:t>
      </w:r>
      <w:r w:rsidRPr="00F80E1E">
        <w:rPr>
          <w:color w:val="000000" w:themeColor="text1"/>
        </w:rPr>
        <w:t>Artykuł 10 – ustęp 4 – akapit 1 b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5CD69C"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5A05153" w14:textId="77777777">
            <w:pPr>
              <w:rPr>
                <w:color w:val="000000" w:themeColor="text1"/>
              </w:rPr>
            </w:pPr>
          </w:p>
        </w:tc>
      </w:tr>
      <w:tr w14:paraId="0C197422"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EA2095F"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394E4E2A" w14:textId="77777777">
            <w:pPr>
              <w:pStyle w:val="AmColumnHeading"/>
              <w:rPr>
                <w:color w:val="000000" w:themeColor="text1"/>
              </w:rPr>
            </w:pPr>
            <w:r w:rsidRPr="00F80E1E">
              <w:rPr>
                <w:color w:val="000000" w:themeColor="text1"/>
              </w:rPr>
              <w:t>Poprawka</w:t>
            </w:r>
          </w:p>
        </w:tc>
      </w:tr>
      <w:tr w14:paraId="69BA083B"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788EBC8" w14:textId="77777777">
            <w:pPr>
              <w:pStyle w:val="Normal6a"/>
              <w:rPr>
                <w:color w:val="000000" w:themeColor="text1"/>
              </w:rPr>
            </w:pPr>
          </w:p>
        </w:tc>
        <w:tc>
          <w:tcPr>
            <w:tcW w:w="4876" w:type="dxa"/>
            <w:tcBorders>
              <w:top w:val="nil"/>
              <w:left w:val="nil"/>
              <w:bottom w:val="nil"/>
              <w:right w:val="nil"/>
            </w:tcBorders>
          </w:tcPr>
          <w:p w:rsidR="00F80E1E" w:rsidRPr="00F80E1E" w:rsidP="00E224BD" w14:paraId="6ACA30AB" w14:textId="77777777">
            <w:pPr>
              <w:pStyle w:val="Normal6a"/>
              <w:rPr>
                <w:color w:val="000000" w:themeColor="text1"/>
              </w:rPr>
            </w:pPr>
            <w:r w:rsidRPr="00F80E1E">
              <w:rPr>
                <w:b/>
                <w:i/>
                <w:color w:val="000000" w:themeColor="text1"/>
              </w:rPr>
              <w:t>Państwa członkowskie dopilnowują, aby rolnicy i zarządcy gruntów, którzy już dostarczają te same dobra publiczne co ci, których obecnie się do tego zachęca na podstawie niniejszego artykułu, zostali sprawiedliwie wynagrodzeni za swoje dotychczasowe wysiłki i dobra; odbywa się to poprzez ocenę płatności i zapisów dotyczących dostępu do tych płatności w poprzednim okresie programowania; dla tych, którzy dostarczyli dobra i nie otrzymali rekompensaty za wykonaną pracę, udostępnia się pakiet rekompensat za dostarczone w przeszłości dobra publiczne.</w:t>
            </w:r>
          </w:p>
        </w:tc>
      </w:tr>
    </w:tbl>
    <w:p w:rsidR="00F80E1E" w:rsidRPr="00F80E1E" w:rsidP="00F80E1E" w14:paraId="20DA9FDE"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7E33D8B8" w14:textId="77777777">
      <w:pPr>
        <w:rPr>
          <w:color w:val="000000" w:themeColor="text1"/>
        </w:rPr>
      </w:pPr>
      <w:r w:rsidRPr="00F80E1E">
        <w:rPr>
          <w:rStyle w:val="HideTWBExt"/>
        </w:rPr>
        <w:t>&lt;/Amend&gt;</w:t>
      </w:r>
    </w:p>
    <w:p w:rsidR="00F80E1E" w:rsidRPr="00F80E1E" w:rsidP="00F80E1E" w14:paraId="72ED6F19" w14:textId="4F2743D7">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2264</w:t>
      </w:r>
      <w:r w:rsidRPr="00F80E1E">
        <w:rPr>
          <w:rStyle w:val="HideTWBExt"/>
          <w:b w:val="0"/>
        </w:rPr>
        <w:t>&lt;/NumAm&gt;</w:t>
      </w:r>
    </w:p>
    <w:p w:rsidR="00F80E1E" w:rsidRPr="00F80E1E" w:rsidP="00F80E1E" w14:paraId="19CBFF55" w14:textId="77777777">
      <w:pPr>
        <w:pStyle w:val="NormalBold"/>
        <w:rPr>
          <w:color w:val="000000" w:themeColor="text1"/>
        </w:rPr>
      </w:pPr>
      <w:r w:rsidRPr="00F80E1E">
        <w:rPr>
          <w:rStyle w:val="HideTWBExt"/>
          <w:b w:val="0"/>
        </w:rPr>
        <w:t>&lt;RepeatBlock-By&gt;&lt;Members&gt;</w:t>
      </w:r>
      <w:r w:rsidRPr="00F80E1E">
        <w:rPr>
          <w:color w:val="000000" w:themeColor="text1"/>
        </w:rPr>
        <w:t xml:space="preserve">Paulo do Nascimento Cabral, Ana Miguel Pedro, </w:t>
      </w:r>
      <w:r w:rsidRPr="00F80E1E">
        <w:rPr>
          <w:color w:val="000000" w:themeColor="text1"/>
        </w:rPr>
        <w:t>Sérgio</w:t>
      </w:r>
      <w:r w:rsidRPr="00F80E1E">
        <w:rPr>
          <w:color w:val="000000" w:themeColor="text1"/>
        </w:rPr>
        <w:t xml:space="preserve"> Humberto, Paulo Cunha, </w:t>
      </w:r>
      <w:r w:rsidRPr="00F80E1E">
        <w:rPr>
          <w:color w:val="000000" w:themeColor="text1"/>
        </w:rPr>
        <w:t>Sebastião</w:t>
      </w:r>
      <w:r w:rsidRPr="00F80E1E">
        <w:rPr>
          <w:color w:val="000000" w:themeColor="text1"/>
        </w:rPr>
        <w:t xml:space="preserve"> </w:t>
      </w:r>
      <w:r w:rsidRPr="00F80E1E">
        <w:rPr>
          <w:color w:val="000000" w:themeColor="text1"/>
        </w:rPr>
        <w:t>Bugalho</w:t>
      </w:r>
      <w:r w:rsidRPr="00F80E1E">
        <w:rPr>
          <w:rStyle w:val="HideTWBExt"/>
          <w:b w:val="0"/>
        </w:rPr>
        <w:t>&lt;/Members&gt;</w:t>
      </w:r>
    </w:p>
    <w:p w:rsidR="00F80E1E" w:rsidRPr="00F80E1E" w:rsidP="00F80E1E" w14:paraId="420F0D10" w14:textId="77777777">
      <w:pPr>
        <w:pStyle w:val="NormalBold"/>
        <w:rPr>
          <w:color w:val="000000" w:themeColor="text1"/>
        </w:rPr>
      </w:pPr>
      <w:r w:rsidRPr="00F80E1E">
        <w:rPr>
          <w:rStyle w:val="HideTWBExt"/>
          <w:b w:val="0"/>
        </w:rPr>
        <w:t>&lt;/RepeatBlock-By&gt;</w:t>
      </w:r>
    </w:p>
    <w:p w:rsidR="00F80E1E" w:rsidRPr="00F80E1E" w:rsidP="00F80E1E" w14:paraId="5674E698"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DBF2F81" w14:textId="77777777">
      <w:pPr>
        <w:pStyle w:val="NormalBold"/>
        <w:rPr>
          <w:color w:val="000000" w:themeColor="text1"/>
        </w:rPr>
      </w:pPr>
      <w:r w:rsidRPr="00F80E1E">
        <w:rPr>
          <w:rStyle w:val="HideTWBExt"/>
          <w:b w:val="0"/>
        </w:rPr>
        <w:t>&lt;Article&gt;</w:t>
      </w:r>
      <w:r w:rsidRPr="00F80E1E">
        <w:rPr>
          <w:color w:val="000000" w:themeColor="text1"/>
        </w:rPr>
        <w:t>Artykuł 10 – ustęp 4 – akapit 2</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860E00"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0A8E6359" w14:textId="77777777">
            <w:pPr>
              <w:rPr>
                <w:color w:val="000000" w:themeColor="text1"/>
              </w:rPr>
            </w:pPr>
          </w:p>
        </w:tc>
      </w:tr>
      <w:tr w14:paraId="0B811B55"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8D3C01D"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E7DCF29" w14:textId="77777777">
            <w:pPr>
              <w:pStyle w:val="AmColumnHeading"/>
              <w:rPr>
                <w:color w:val="000000" w:themeColor="text1"/>
              </w:rPr>
            </w:pPr>
            <w:r w:rsidRPr="00F80E1E">
              <w:rPr>
                <w:color w:val="000000" w:themeColor="text1"/>
              </w:rPr>
              <w:t>Poprawka</w:t>
            </w:r>
          </w:p>
        </w:tc>
      </w:tr>
      <w:tr w14:paraId="726067CB"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730251A2" w14:textId="77777777">
            <w:pPr>
              <w:pStyle w:val="Normal6a"/>
              <w:rPr>
                <w:color w:val="000000" w:themeColor="text1"/>
              </w:rPr>
            </w:pPr>
            <w:r w:rsidRPr="00F80E1E">
              <w:rPr>
                <w:b/>
                <w:i/>
                <w:color w:val="000000" w:themeColor="text1"/>
              </w:rPr>
              <w:t>Państwa członkowskie wypłacają rolnikom wsparcie w ratach w okresie realizacji planu działań prowadzących do transformacji. Wypłata ostatniej raty jest uzależniona od zakończenia realizacji planu działań prowadzących do transformacji. Państwa członkowskie zapewniają odzyskanie wypłaconych kwot, jeżeli rolnik nie zrealizuje planu działań na rzecz transformacji.</w:t>
            </w:r>
          </w:p>
        </w:tc>
        <w:tc>
          <w:tcPr>
            <w:tcW w:w="4876" w:type="dxa"/>
            <w:tcBorders>
              <w:top w:val="nil"/>
              <w:left w:val="nil"/>
              <w:bottom w:val="nil"/>
              <w:right w:val="nil"/>
            </w:tcBorders>
          </w:tcPr>
          <w:p w:rsidR="00F80E1E" w:rsidRPr="00F80E1E" w:rsidP="00E224BD" w14:paraId="3B02B82D" w14:textId="77777777">
            <w:pPr>
              <w:pStyle w:val="Normal6a"/>
              <w:rPr>
                <w:color w:val="000000" w:themeColor="text1"/>
              </w:rPr>
            </w:pPr>
            <w:r w:rsidRPr="00F80E1E">
              <w:rPr>
                <w:b/>
                <w:i/>
                <w:color w:val="000000" w:themeColor="text1"/>
              </w:rPr>
              <w:t>skreśla się</w:t>
            </w:r>
          </w:p>
        </w:tc>
      </w:tr>
    </w:tbl>
    <w:p w:rsidR="00F80E1E" w:rsidRPr="00F80E1E" w:rsidP="00F80E1E" w14:paraId="777AC197"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{PT}</w:t>
      </w:r>
      <w:r w:rsidRPr="00F80E1E">
        <w:rPr>
          <w:color w:val="000000" w:themeColor="text1"/>
        </w:rPr>
        <w:t>pt</w:t>
      </w:r>
      <w:r w:rsidRPr="00F80E1E">
        <w:rPr>
          <w:rStyle w:val="HideTWBExt"/>
        </w:rPr>
        <w:t>&lt;/Original&gt;</w:t>
      </w:r>
    </w:p>
    <w:p w:rsidR="00F80E1E" w:rsidRPr="00F80E1E" w:rsidP="00F80E1E" w14:paraId="3B61BEF5" w14:textId="77777777">
      <w:pPr>
        <w:rPr>
          <w:color w:val="000000" w:themeColor="text1"/>
        </w:rPr>
      </w:pPr>
      <w:r w:rsidRPr="00F80E1E">
        <w:rPr>
          <w:rStyle w:val="HideTWBExt"/>
        </w:rPr>
        <w:t>&lt;/Amend&gt;</w:t>
      </w:r>
    </w:p>
    <w:p w:rsidR="00F80E1E" w:rsidRPr="00F80E1E" w:rsidP="00F80E1E" w14:paraId="63E20552" w14:textId="4A9A5B00">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2265</w:t>
      </w:r>
      <w:r w:rsidRPr="00F80E1E">
        <w:rPr>
          <w:rStyle w:val="HideTWBExt"/>
          <w:b w:val="0"/>
        </w:rPr>
        <w:t>&lt;/NumAm&gt;</w:t>
      </w:r>
    </w:p>
    <w:p w:rsidR="00F80E1E" w:rsidRPr="00F80E1E" w:rsidP="00F80E1E" w14:paraId="70F2F97F" w14:textId="77777777">
      <w:pPr>
        <w:pStyle w:val="NormalBold"/>
        <w:rPr>
          <w:color w:val="000000" w:themeColor="text1"/>
        </w:rPr>
      </w:pPr>
      <w:r w:rsidRPr="00F80E1E">
        <w:rPr>
          <w:rStyle w:val="HideTWBExt"/>
          <w:b w:val="0"/>
        </w:rPr>
        <w:t>&lt;RepeatBlock-By&gt;&lt;Members&gt;</w:t>
      </w:r>
      <w:r w:rsidRPr="00F80E1E">
        <w:rPr>
          <w:color w:val="000000" w:themeColor="text1"/>
        </w:rPr>
        <w:t xml:space="preserve">Maria </w:t>
      </w:r>
      <w:r w:rsidRPr="00F80E1E">
        <w:rPr>
          <w:color w:val="000000" w:themeColor="text1"/>
        </w:rPr>
        <w:t>Walsh</w:t>
      </w:r>
      <w:r w:rsidRPr="00F80E1E">
        <w:rPr>
          <w:rStyle w:val="HideTWBExt"/>
          <w:b w:val="0"/>
        </w:rPr>
        <w:t>&lt;/Members&gt;</w:t>
      </w:r>
    </w:p>
    <w:p w:rsidR="00F80E1E" w:rsidRPr="00F80E1E" w:rsidP="00F80E1E" w14:paraId="345A6DC1" w14:textId="77777777">
      <w:pPr>
        <w:pStyle w:val="NormalBold"/>
        <w:rPr>
          <w:color w:val="000000" w:themeColor="text1"/>
        </w:rPr>
      </w:pPr>
      <w:r w:rsidRPr="00F80E1E">
        <w:rPr>
          <w:rStyle w:val="HideTWBExt"/>
          <w:b w:val="0"/>
        </w:rPr>
        <w:t>&lt;/RepeatBlock-By&gt;</w:t>
      </w:r>
    </w:p>
    <w:p w:rsidR="00F80E1E" w:rsidRPr="00F80E1E" w:rsidP="00F80E1E" w14:paraId="0C315F41"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D2007CB" w14:textId="77777777">
      <w:pPr>
        <w:pStyle w:val="NormalBold"/>
        <w:rPr>
          <w:color w:val="000000" w:themeColor="text1"/>
        </w:rPr>
      </w:pPr>
      <w:r w:rsidRPr="00F80E1E">
        <w:rPr>
          <w:rStyle w:val="HideTWBExt"/>
          <w:b w:val="0"/>
        </w:rPr>
        <w:t>&lt;Article&gt;</w:t>
      </w:r>
      <w:r w:rsidRPr="00F80E1E">
        <w:rPr>
          <w:color w:val="000000" w:themeColor="text1"/>
        </w:rPr>
        <w:t>Artykuł 10 – ustęp 4 – akapit 2</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9FF72D"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0D7E604" w14:textId="77777777">
            <w:pPr>
              <w:rPr>
                <w:color w:val="000000" w:themeColor="text1"/>
              </w:rPr>
            </w:pPr>
          </w:p>
        </w:tc>
      </w:tr>
      <w:tr w14:paraId="2AE28EB1"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4DA5D61"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83D1886" w14:textId="77777777">
            <w:pPr>
              <w:pStyle w:val="AmColumnHeading"/>
              <w:rPr>
                <w:color w:val="000000" w:themeColor="text1"/>
              </w:rPr>
            </w:pPr>
            <w:r w:rsidRPr="00F80E1E">
              <w:rPr>
                <w:color w:val="000000" w:themeColor="text1"/>
              </w:rPr>
              <w:t>Poprawka</w:t>
            </w:r>
          </w:p>
        </w:tc>
      </w:tr>
      <w:tr w14:paraId="2185C3B8"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088F71D" w14:textId="77777777">
            <w:pPr>
              <w:pStyle w:val="Normal6a"/>
              <w:rPr>
                <w:color w:val="000000" w:themeColor="text1"/>
              </w:rPr>
            </w:pPr>
            <w:r w:rsidRPr="00F80E1E">
              <w:rPr>
                <w:color w:val="000000" w:themeColor="text1"/>
              </w:rPr>
              <w:t xml:space="preserve">Państwa członkowskie wypłacają rolnikom wsparcie w ratach w okresie realizacji planu działań prowadzących do transformacji. Wypłata ostatniej raty jest uzależniona od zakończenia realizacji planu działań prowadzących do transformacji. Państwa członkowskie zapewniają odzyskanie wypłaconych kwot, jeżeli rolnik nie zrealizuje planu działań </w:t>
            </w:r>
            <w:r w:rsidRPr="00F80E1E">
              <w:rPr>
                <w:b/>
                <w:i/>
                <w:color w:val="000000" w:themeColor="text1"/>
              </w:rPr>
              <w:t>na rzecz</w:t>
            </w:r>
            <w:r w:rsidRPr="00F80E1E">
              <w:rPr>
                <w:color w:val="000000" w:themeColor="text1"/>
              </w:rPr>
              <w:t xml:space="preserve"> transformacji.</w:t>
            </w:r>
          </w:p>
        </w:tc>
        <w:tc>
          <w:tcPr>
            <w:tcW w:w="4876" w:type="dxa"/>
            <w:tcBorders>
              <w:top w:val="nil"/>
              <w:left w:val="nil"/>
              <w:bottom w:val="nil"/>
              <w:right w:val="nil"/>
            </w:tcBorders>
          </w:tcPr>
          <w:p w:rsidR="00F80E1E" w:rsidRPr="00F80E1E" w:rsidP="00E224BD" w14:paraId="317CF312" w14:textId="77777777">
            <w:pPr>
              <w:pStyle w:val="Normal6a"/>
              <w:rPr>
                <w:color w:val="000000" w:themeColor="text1"/>
              </w:rPr>
            </w:pPr>
            <w:r w:rsidRPr="00F80E1E">
              <w:rPr>
                <w:color w:val="000000" w:themeColor="text1"/>
              </w:rPr>
              <w:t xml:space="preserve">Państwa członkowskie wypłacają rolnikom wsparcie w ratach w okresie realizacji planu działań prowadzących do transformacji. Wypłata ostatniej raty jest uzależniona od zakończenia realizacji planu działań prowadzących do transformacji. Państwa członkowskie zapewniają odzyskanie wypłaconych kwot, jeżeli rolnik nie zrealizuje planu działań </w:t>
            </w:r>
            <w:r w:rsidRPr="00F80E1E">
              <w:rPr>
                <w:b/>
                <w:i/>
                <w:color w:val="000000" w:themeColor="text1"/>
              </w:rPr>
              <w:t>prowadzących do</w:t>
            </w:r>
            <w:r w:rsidRPr="00F80E1E">
              <w:rPr>
                <w:color w:val="000000" w:themeColor="text1"/>
              </w:rPr>
              <w:t xml:space="preserve"> transformacji</w:t>
            </w:r>
            <w:r w:rsidRPr="00F80E1E">
              <w:rPr>
                <w:b/>
                <w:i/>
                <w:color w:val="000000" w:themeColor="text1"/>
              </w:rPr>
              <w:t>, z wyjątkiem sytuacji, gdy takie niezrealizowanie wynika z siły wyższej lub innych wyjątkowych okoliczności pozostających poza kontrolą rolnika.</w:t>
            </w:r>
            <w:r w:rsidRPr="00F80E1E">
              <w:rPr>
                <w:color w:val="000000" w:themeColor="text1"/>
              </w:rPr>
              <w:t xml:space="preserve"> </w:t>
            </w:r>
            <w:r w:rsidRPr="00F80E1E">
              <w:rPr>
                <w:b/>
                <w:i/>
                <w:color w:val="000000" w:themeColor="text1"/>
              </w:rPr>
              <w:t xml:space="preserve">Zgodnie z art. 12 państwa członkowskie opracowują system zarządzania ryzykiem w celu ograniczenia ryzyka związanego z procesem transformacji oraz wprowadzają mechanizm zabezpieczający, który zapewni zwrot płatności zarówno rolnikowi, jak i agencji płatniczej, w </w:t>
            </w:r>
            <w:r w:rsidRPr="00F80E1E">
              <w:rPr>
                <w:b/>
                <w:i/>
                <w:color w:val="000000" w:themeColor="text1"/>
              </w:rPr>
              <w:t>przypadku</w:t>
            </w:r>
            <w:r w:rsidRPr="00F80E1E">
              <w:rPr>
                <w:b/>
                <w:i/>
                <w:color w:val="000000" w:themeColor="text1"/>
              </w:rPr>
              <w:t xml:space="preserve"> gdy plan działań prowadzących do transformacji nie zostanie zrealizowany.</w:t>
            </w:r>
          </w:p>
        </w:tc>
      </w:tr>
    </w:tbl>
    <w:p w:rsidR="00F80E1E" w:rsidRPr="00F80E1E" w:rsidP="00F80E1E" w14:paraId="23B23CF1"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07D8ADE4"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1E93AA1E" w14:textId="77777777">
      <w:pPr>
        <w:pStyle w:val="AmJustText"/>
        <w:rPr>
          <w:color w:val="000000" w:themeColor="text1"/>
        </w:rPr>
      </w:pPr>
      <w:r w:rsidRPr="00F80E1E">
        <w:rPr>
          <w:color w:val="000000" w:themeColor="text1"/>
        </w:rPr>
        <w:t>Poprawka dostosowuje art. 10 do art. 12 w zakresie ustanowienia krajowego systemu zarządzania ryzykiem, który będzie zachęcał rolników do przejścia na nowe rozwiązania, zmniejszy ryzyko związane z tym procesem oraz zapewni zabezpieczenie na wypadek niepowodzenia tego przejścia.</w:t>
      </w:r>
    </w:p>
    <w:p w:rsidR="00F80E1E" w:rsidRPr="00F80E1E" w:rsidP="00F80E1E" w14:paraId="21F213C5" w14:textId="77777777">
      <w:pPr>
        <w:rPr>
          <w:color w:val="000000" w:themeColor="text1"/>
        </w:rPr>
      </w:pPr>
      <w:r w:rsidRPr="00F80E1E">
        <w:rPr>
          <w:rStyle w:val="HideTWBExt"/>
        </w:rPr>
        <w:t>&lt;/Amend&gt;</w:t>
      </w:r>
    </w:p>
    <w:p w:rsidR="00F80E1E" w:rsidRPr="00F80E1E" w:rsidP="00F80E1E" w14:paraId="5EF74506" w14:textId="43829C62">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2266</w:t>
      </w:r>
      <w:r w:rsidRPr="00F80E1E">
        <w:rPr>
          <w:rStyle w:val="HideTWBExt"/>
          <w:b w:val="0"/>
        </w:rPr>
        <w:t>&lt;/NumAm&gt;</w:t>
      </w:r>
    </w:p>
    <w:p w:rsidR="00F80E1E" w:rsidRPr="00F80E1E" w:rsidP="00F80E1E" w14:paraId="4F1FEFE3" w14:textId="77777777">
      <w:pPr>
        <w:pStyle w:val="NormalBold"/>
        <w:rPr>
          <w:color w:val="000000" w:themeColor="text1"/>
        </w:rPr>
      </w:pPr>
      <w:r w:rsidRPr="00F80E1E">
        <w:rPr>
          <w:rStyle w:val="HideTWBExt"/>
          <w:b w:val="0"/>
        </w:rPr>
        <w:t>&lt;RepeatBlock-By&gt;&lt;Members&gt;</w:t>
      </w:r>
      <w:r w:rsidRPr="00F80E1E">
        <w:rPr>
          <w:color w:val="000000" w:themeColor="text1"/>
        </w:rPr>
        <w:t>Thomas Waitz</w:t>
      </w:r>
      <w:r w:rsidRPr="00F80E1E">
        <w:rPr>
          <w:rStyle w:val="HideTWBExt"/>
          <w:b w:val="0"/>
        </w:rPr>
        <w:t>&lt;/Members&gt;</w:t>
      </w:r>
    </w:p>
    <w:p w:rsidR="00F80E1E" w:rsidRPr="00F80E1E" w:rsidP="00F80E1E" w14:paraId="1742C935" w14:textId="77777777">
      <w:pPr>
        <w:rPr>
          <w:color w:val="000000" w:themeColor="text1"/>
        </w:rPr>
      </w:pPr>
      <w:r w:rsidRPr="00F80E1E">
        <w:rPr>
          <w:rStyle w:val="HideTWBExt"/>
        </w:rPr>
        <w:t>&lt;AuNomDe&gt;</w:t>
      </w:r>
      <w:r w:rsidRPr="00F80E1E">
        <w:rPr>
          <w:rStyle w:val="HideTWBInt"/>
        </w:rPr>
        <w:t>{Verts/ALE}</w:t>
      </w:r>
      <w:r w:rsidRPr="00F80E1E">
        <w:rPr>
          <w:color w:val="000000" w:themeColor="text1"/>
        </w:rPr>
        <w:t xml:space="preserve">w imieniu grupy </w:t>
      </w:r>
      <w:r w:rsidRPr="00F80E1E">
        <w:rPr>
          <w:color w:val="000000" w:themeColor="text1"/>
        </w:rPr>
        <w:t>Verts</w:t>
      </w:r>
      <w:r w:rsidRPr="00F80E1E">
        <w:rPr>
          <w:color w:val="000000" w:themeColor="text1"/>
        </w:rPr>
        <w:t>/ALE</w:t>
      </w:r>
      <w:r w:rsidRPr="00F80E1E">
        <w:rPr>
          <w:rStyle w:val="HideTWBExt"/>
        </w:rPr>
        <w:t>&lt;/AuNomDe&gt;</w:t>
      </w:r>
    </w:p>
    <w:p w:rsidR="00F80E1E" w:rsidRPr="00F80E1E" w:rsidP="00F80E1E" w14:paraId="782DC5C0" w14:textId="77777777">
      <w:pPr>
        <w:pStyle w:val="NormalBold"/>
        <w:rPr>
          <w:color w:val="000000" w:themeColor="text1"/>
        </w:rPr>
      </w:pPr>
      <w:r w:rsidRPr="00F80E1E">
        <w:rPr>
          <w:rStyle w:val="HideTWBExt"/>
          <w:b w:val="0"/>
        </w:rPr>
        <w:t>&lt;/RepeatBlock-By&gt;</w:t>
      </w:r>
    </w:p>
    <w:p w:rsidR="00F80E1E" w:rsidRPr="00F80E1E" w:rsidP="00F80E1E" w14:paraId="0F084C3E"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4C6192CE" w14:textId="77777777">
      <w:pPr>
        <w:pStyle w:val="NormalBold"/>
        <w:rPr>
          <w:color w:val="000000" w:themeColor="text1"/>
        </w:rPr>
      </w:pPr>
      <w:r w:rsidRPr="00F80E1E">
        <w:rPr>
          <w:rStyle w:val="HideTWBExt"/>
          <w:b w:val="0"/>
        </w:rPr>
        <w:t>&lt;Article&gt;</w:t>
      </w:r>
      <w:r w:rsidRPr="00F80E1E">
        <w:rPr>
          <w:color w:val="000000" w:themeColor="text1"/>
        </w:rPr>
        <w:t>Artykuł 10 – ustęp 4 – akapit 2</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C0C15E"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649D016" w14:textId="77777777">
            <w:pPr>
              <w:rPr>
                <w:color w:val="000000" w:themeColor="text1"/>
              </w:rPr>
            </w:pPr>
          </w:p>
        </w:tc>
      </w:tr>
      <w:tr w14:paraId="46766FFC"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5C72A22"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4A84547" w14:textId="77777777">
            <w:pPr>
              <w:pStyle w:val="AmColumnHeading"/>
              <w:rPr>
                <w:color w:val="000000" w:themeColor="text1"/>
              </w:rPr>
            </w:pPr>
            <w:r w:rsidRPr="00F80E1E">
              <w:rPr>
                <w:color w:val="000000" w:themeColor="text1"/>
              </w:rPr>
              <w:t>Poprawka</w:t>
            </w:r>
          </w:p>
        </w:tc>
      </w:tr>
      <w:tr w14:paraId="388671D5"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8B3036B" w14:textId="77777777">
            <w:pPr>
              <w:pStyle w:val="Normal6a"/>
              <w:rPr>
                <w:color w:val="000000" w:themeColor="text1"/>
              </w:rPr>
            </w:pPr>
            <w:r w:rsidRPr="00F80E1E">
              <w:rPr>
                <w:color w:val="000000" w:themeColor="text1"/>
              </w:rPr>
              <w:t xml:space="preserve">Państwa członkowskie wypłacają rolnikom wsparcie w ratach w okresie realizacji planu działań prowadzących do transformacji. Wypłata ostatniej raty jest uzależniona od zakończenia realizacji planu działań prowadzących do transformacji. Państwa członkowskie zapewniają odzyskanie wypłaconych kwot, jeżeli rolnik nie zrealizuje planu działań </w:t>
            </w:r>
            <w:r w:rsidRPr="00F80E1E">
              <w:rPr>
                <w:b/>
                <w:i/>
                <w:color w:val="000000" w:themeColor="text1"/>
              </w:rPr>
              <w:t>na rzecz</w:t>
            </w:r>
            <w:r w:rsidRPr="00F80E1E">
              <w:rPr>
                <w:color w:val="000000" w:themeColor="text1"/>
              </w:rPr>
              <w:t xml:space="preserve"> transformacji.</w:t>
            </w:r>
          </w:p>
        </w:tc>
        <w:tc>
          <w:tcPr>
            <w:tcW w:w="4876" w:type="dxa"/>
            <w:tcBorders>
              <w:top w:val="nil"/>
              <w:left w:val="nil"/>
              <w:bottom w:val="nil"/>
              <w:right w:val="nil"/>
            </w:tcBorders>
          </w:tcPr>
          <w:p w:rsidR="00F80E1E" w:rsidRPr="00F80E1E" w:rsidP="00E224BD" w14:paraId="1696F6CA" w14:textId="77777777">
            <w:pPr>
              <w:pStyle w:val="Normal6a"/>
              <w:rPr>
                <w:color w:val="000000" w:themeColor="text1"/>
              </w:rPr>
            </w:pPr>
            <w:r w:rsidRPr="00F80E1E">
              <w:rPr>
                <w:color w:val="000000" w:themeColor="text1"/>
              </w:rPr>
              <w:t xml:space="preserve">Państwa członkowskie wypłacają rolnikom wsparcie w ratach w okresie realizacji planu działań prowadzących do transformacji. Wypłata ostatniej raty jest uzależniona od zakończenia realizacji planu działań prowadzących do transformacji. Państwa członkowskie zapewniają odzyskanie wypłaconych kwot, jeżeli rolnik nie zrealizuje planu działań </w:t>
            </w:r>
            <w:r w:rsidRPr="00F80E1E">
              <w:rPr>
                <w:b/>
                <w:i/>
                <w:color w:val="000000" w:themeColor="text1"/>
              </w:rPr>
              <w:t>prowadzących do</w:t>
            </w:r>
            <w:r w:rsidRPr="00F80E1E">
              <w:rPr>
                <w:color w:val="000000" w:themeColor="text1"/>
              </w:rPr>
              <w:t xml:space="preserve"> transformacji. </w:t>
            </w:r>
            <w:r w:rsidRPr="00F80E1E">
              <w:rPr>
                <w:b/>
                <w:i/>
                <w:color w:val="000000" w:themeColor="text1"/>
              </w:rPr>
              <w:t>Ustalenia określone przez państwa członkowskie zapewniają, aby nie wstrzymywano żadnych płatności w przypadku, gdy niezrealizowanie planu działań prowadzących do transformacji zgodnie z harmonogramem w nim określonym jest spowodowane działaniem siły wyższej lub wyjątkowymi okolicznościami.</w:t>
            </w:r>
          </w:p>
        </w:tc>
      </w:tr>
    </w:tbl>
    <w:p w:rsidR="00F80E1E" w:rsidRPr="00F80E1E" w:rsidP="00F80E1E" w14:paraId="18C9D90A"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12981440" w14:textId="77777777">
      <w:pPr>
        <w:rPr>
          <w:color w:val="000000" w:themeColor="text1"/>
        </w:rPr>
      </w:pPr>
      <w:r w:rsidRPr="00F80E1E">
        <w:rPr>
          <w:rStyle w:val="HideTWBExt"/>
        </w:rPr>
        <w:t>&lt;/Amend&gt;</w:t>
      </w:r>
    </w:p>
    <w:p w:rsidR="00F80E1E" w:rsidRPr="00F80E1E" w:rsidP="00F80E1E" w14:paraId="3AAB4B5E" w14:textId="5C020F2C">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2267</w:t>
      </w:r>
      <w:r w:rsidRPr="00F80E1E">
        <w:rPr>
          <w:rStyle w:val="HideTWBExt"/>
          <w:b w:val="0"/>
        </w:rPr>
        <w:t>&lt;/NumAm&gt;</w:t>
      </w:r>
    </w:p>
    <w:p w:rsidR="00F80E1E" w:rsidRPr="00F80E1E" w:rsidP="00F80E1E" w14:paraId="58773654" w14:textId="77777777">
      <w:pPr>
        <w:pStyle w:val="NormalBold"/>
        <w:rPr>
          <w:color w:val="000000" w:themeColor="text1"/>
        </w:rPr>
      </w:pPr>
      <w:r w:rsidRPr="00F80E1E">
        <w:rPr>
          <w:rStyle w:val="HideTWBExt"/>
          <w:b w:val="0"/>
        </w:rPr>
        <w:t>&lt;RepeatBlock-By&gt;&lt;Members&gt;</w:t>
      </w:r>
      <w:r w:rsidRPr="00F80E1E">
        <w:rPr>
          <w:color w:val="000000" w:themeColor="text1"/>
        </w:rPr>
        <w:t xml:space="preserve">Michal </w:t>
      </w:r>
      <w:r w:rsidRPr="00F80E1E">
        <w:rPr>
          <w:color w:val="000000" w:themeColor="text1"/>
        </w:rPr>
        <w:t>Wiezik</w:t>
      </w:r>
      <w:r w:rsidRPr="00F80E1E">
        <w:rPr>
          <w:rStyle w:val="HideTWBExt"/>
          <w:b w:val="0"/>
        </w:rPr>
        <w:t>&lt;/Members&gt;</w:t>
      </w:r>
    </w:p>
    <w:p w:rsidR="00F80E1E" w:rsidRPr="00F80E1E" w:rsidP="00F80E1E" w14:paraId="706C24E8" w14:textId="77777777">
      <w:pPr>
        <w:pStyle w:val="NormalBold"/>
        <w:rPr>
          <w:color w:val="000000" w:themeColor="text1"/>
        </w:rPr>
      </w:pPr>
      <w:r w:rsidRPr="00F80E1E">
        <w:rPr>
          <w:rStyle w:val="HideTWBExt"/>
          <w:b w:val="0"/>
        </w:rPr>
        <w:t>&lt;/RepeatBlock-By&gt;</w:t>
      </w:r>
    </w:p>
    <w:p w:rsidR="00F80E1E" w:rsidRPr="00F80E1E" w:rsidP="00F80E1E" w14:paraId="7FD0C3CD"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06F4827E" w14:textId="77777777">
      <w:pPr>
        <w:pStyle w:val="NormalBold"/>
        <w:rPr>
          <w:color w:val="000000" w:themeColor="text1"/>
        </w:rPr>
      </w:pPr>
      <w:r w:rsidRPr="00F80E1E">
        <w:rPr>
          <w:rStyle w:val="HideTWBExt"/>
          <w:b w:val="0"/>
        </w:rPr>
        <w:t>&lt;Article&gt;</w:t>
      </w:r>
      <w:r w:rsidRPr="00F80E1E">
        <w:rPr>
          <w:color w:val="000000" w:themeColor="text1"/>
        </w:rPr>
        <w:t>Artykuł 10 – ustęp 4 – akapit 2</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9927D3"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D3EC85A" w14:textId="77777777">
            <w:pPr>
              <w:rPr>
                <w:color w:val="000000" w:themeColor="text1"/>
              </w:rPr>
            </w:pPr>
          </w:p>
        </w:tc>
      </w:tr>
      <w:tr w14:paraId="18BDAFC9"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3A997855"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CAA34F0" w14:textId="77777777">
            <w:pPr>
              <w:pStyle w:val="AmColumnHeading"/>
              <w:rPr>
                <w:color w:val="000000" w:themeColor="text1"/>
              </w:rPr>
            </w:pPr>
            <w:r w:rsidRPr="00F80E1E">
              <w:rPr>
                <w:color w:val="000000" w:themeColor="text1"/>
              </w:rPr>
              <w:t>Poprawka</w:t>
            </w:r>
          </w:p>
        </w:tc>
      </w:tr>
      <w:tr w14:paraId="29364E8C"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00D6845" w14:textId="77777777">
            <w:pPr>
              <w:pStyle w:val="Normal6a"/>
              <w:rPr>
                <w:color w:val="000000" w:themeColor="text1"/>
              </w:rPr>
            </w:pPr>
            <w:r w:rsidRPr="00F80E1E">
              <w:rPr>
                <w:color w:val="000000" w:themeColor="text1"/>
              </w:rPr>
              <w:t xml:space="preserve">Państwa członkowskie wypłacają rolnikom wsparcie w ratach w okresie realizacji planu działań prowadzących do transformacji. Wypłata ostatniej raty jest uzależniona od zakończenia realizacji planu działań prowadzących do transformacji. Państwa członkowskie zapewniają odzyskanie wypłaconych kwot, jeżeli rolnik nie zrealizuje planu działań </w:t>
            </w:r>
            <w:r w:rsidRPr="00F80E1E">
              <w:rPr>
                <w:b/>
                <w:i/>
                <w:color w:val="000000" w:themeColor="text1"/>
              </w:rPr>
              <w:t>na rzecz</w:t>
            </w:r>
            <w:r w:rsidRPr="00F80E1E">
              <w:rPr>
                <w:color w:val="000000" w:themeColor="text1"/>
              </w:rPr>
              <w:t xml:space="preserve"> transformacji.</w:t>
            </w:r>
          </w:p>
        </w:tc>
        <w:tc>
          <w:tcPr>
            <w:tcW w:w="4876" w:type="dxa"/>
            <w:tcBorders>
              <w:top w:val="nil"/>
              <w:left w:val="nil"/>
              <w:bottom w:val="nil"/>
              <w:right w:val="nil"/>
            </w:tcBorders>
          </w:tcPr>
          <w:p w:rsidR="00F80E1E" w:rsidRPr="00F80E1E" w:rsidP="00E224BD" w14:paraId="5D65E606" w14:textId="77777777">
            <w:pPr>
              <w:pStyle w:val="Normal6a"/>
              <w:rPr>
                <w:color w:val="000000" w:themeColor="text1"/>
              </w:rPr>
            </w:pPr>
            <w:r w:rsidRPr="00F80E1E">
              <w:rPr>
                <w:color w:val="000000" w:themeColor="text1"/>
              </w:rPr>
              <w:t xml:space="preserve">Państwa członkowskie wypłacają rolnikom wsparcie w ratach w okresie realizacji planu działań prowadzących do transformacji. Wypłata ostatniej raty jest uzależniona od zakończenia realizacji planu działań prowadzących do transformacji. Państwa członkowskie zapewniają odzyskanie wypłaconych kwot, jeżeli rolnik nie zrealizuje planu działań </w:t>
            </w:r>
            <w:r w:rsidRPr="00F80E1E">
              <w:rPr>
                <w:b/>
                <w:i/>
                <w:color w:val="000000" w:themeColor="text1"/>
              </w:rPr>
              <w:t>prowadzących do</w:t>
            </w:r>
            <w:r w:rsidRPr="00F80E1E">
              <w:rPr>
                <w:color w:val="000000" w:themeColor="text1"/>
              </w:rPr>
              <w:t xml:space="preserve"> transformacji. </w:t>
            </w:r>
            <w:r w:rsidRPr="00F80E1E">
              <w:rPr>
                <w:b/>
                <w:i/>
                <w:color w:val="000000" w:themeColor="text1"/>
              </w:rPr>
              <w:t>Ustalenia określone przez państwa członkowskie zapewniają, aby nie nakładano żadnych kar w przypadku, gdy niezrealizowanie planu działań prowadzących do transformacji zgodnie z harmonogramem w nim określonym jest spowodowane działaniem siły wyższej lub wyjątkowymi okolicznościami.</w:t>
            </w:r>
          </w:p>
        </w:tc>
      </w:tr>
    </w:tbl>
    <w:p w:rsidR="00F80E1E" w:rsidRPr="00F80E1E" w:rsidP="00F80E1E" w14:paraId="23700696"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1BB96509" w14:textId="77777777">
      <w:pPr>
        <w:rPr>
          <w:color w:val="000000" w:themeColor="text1"/>
        </w:rPr>
      </w:pPr>
      <w:r w:rsidRPr="00F80E1E">
        <w:rPr>
          <w:rStyle w:val="HideTWBExt"/>
        </w:rPr>
        <w:t>&lt;/Amend&gt;</w:t>
      </w:r>
    </w:p>
    <w:p w:rsidR="00F80E1E" w:rsidRPr="00F80E1E" w:rsidP="00F80E1E" w14:paraId="026B9E95" w14:textId="489EF9B8">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2268</w:t>
      </w:r>
      <w:r w:rsidRPr="00F80E1E">
        <w:rPr>
          <w:rStyle w:val="HideTWBExt"/>
          <w:b w:val="0"/>
        </w:rPr>
        <w:t>&lt;/NumAm&gt;</w:t>
      </w:r>
    </w:p>
    <w:p w:rsidR="00F80E1E" w:rsidRPr="00F80E1E" w:rsidP="00F80E1E" w14:paraId="75AF7758" w14:textId="77777777">
      <w:pPr>
        <w:pStyle w:val="NormalBold"/>
        <w:rPr>
          <w:color w:val="000000" w:themeColor="text1"/>
        </w:rPr>
      </w:pPr>
      <w:r w:rsidRPr="00F80E1E">
        <w:rPr>
          <w:rStyle w:val="HideTWBExt"/>
          <w:b w:val="0"/>
        </w:rPr>
        <w:t>&lt;RepeatBlock-By&gt;&lt;Members&gt;</w:t>
      </w:r>
      <w:r w:rsidRPr="00F80E1E">
        <w:rPr>
          <w:color w:val="000000" w:themeColor="text1"/>
        </w:rPr>
        <w:t>Konstantinos</w:t>
      </w:r>
      <w:r w:rsidRPr="00F80E1E">
        <w:rPr>
          <w:color w:val="000000" w:themeColor="text1"/>
        </w:rPr>
        <w:t xml:space="preserve"> </w:t>
      </w:r>
      <w:r w:rsidRPr="00F80E1E">
        <w:rPr>
          <w:color w:val="000000" w:themeColor="text1"/>
        </w:rPr>
        <w:t>Arvanitis</w:t>
      </w:r>
      <w:r w:rsidRPr="00F80E1E">
        <w:rPr>
          <w:color w:val="000000" w:themeColor="text1"/>
        </w:rPr>
        <w:t xml:space="preserve">, Sebastian </w:t>
      </w:r>
      <w:r w:rsidRPr="00F80E1E">
        <w:rPr>
          <w:color w:val="000000" w:themeColor="text1"/>
        </w:rPr>
        <w:t>Everding</w:t>
      </w:r>
      <w:r w:rsidRPr="00F80E1E">
        <w:rPr>
          <w:color w:val="000000" w:themeColor="text1"/>
        </w:rPr>
        <w:t xml:space="preserve">, </w:t>
      </w:r>
      <w:r w:rsidRPr="00F80E1E">
        <w:rPr>
          <w:color w:val="000000" w:themeColor="text1"/>
        </w:rPr>
        <w:t>Anja</w:t>
      </w:r>
      <w:r w:rsidRPr="00F80E1E">
        <w:rPr>
          <w:color w:val="000000" w:themeColor="text1"/>
        </w:rPr>
        <w:t xml:space="preserve"> </w:t>
      </w:r>
      <w:r w:rsidRPr="00F80E1E">
        <w:rPr>
          <w:color w:val="000000" w:themeColor="text1"/>
        </w:rPr>
        <w:t>Hazekamp</w:t>
      </w:r>
      <w:r w:rsidRPr="00F80E1E">
        <w:rPr>
          <w:color w:val="000000" w:themeColor="text1"/>
        </w:rPr>
        <w:t xml:space="preserve">, </w:t>
      </w:r>
      <w:r w:rsidRPr="00F80E1E">
        <w:rPr>
          <w:color w:val="000000" w:themeColor="text1"/>
        </w:rPr>
        <w:t>Arash</w:t>
      </w:r>
      <w:r w:rsidRPr="00F80E1E">
        <w:rPr>
          <w:color w:val="000000" w:themeColor="text1"/>
        </w:rPr>
        <w:t xml:space="preserve"> </w:t>
      </w:r>
      <w:r w:rsidRPr="00F80E1E">
        <w:rPr>
          <w:color w:val="000000" w:themeColor="text1"/>
        </w:rPr>
        <w:t>Saeidi</w:t>
      </w:r>
      <w:r w:rsidRPr="00F80E1E">
        <w:rPr>
          <w:rStyle w:val="HideTWBExt"/>
          <w:b w:val="0"/>
        </w:rPr>
        <w:t>&lt;/Members&gt;</w:t>
      </w:r>
    </w:p>
    <w:p w:rsidR="00F80E1E" w:rsidRPr="00F80E1E" w:rsidP="00F80E1E" w14:paraId="6782542B" w14:textId="77777777">
      <w:pPr>
        <w:rPr>
          <w:color w:val="000000" w:themeColor="text1"/>
        </w:rPr>
      </w:pPr>
      <w:r w:rsidRPr="00F80E1E">
        <w:rPr>
          <w:rStyle w:val="HideTWBExt"/>
        </w:rPr>
        <w:t>&lt;AuNomDe&gt;</w:t>
      </w:r>
      <w:r w:rsidRPr="00F80E1E">
        <w:rPr>
          <w:rStyle w:val="HideTWBInt"/>
        </w:rPr>
        <w:t>{The Left}</w:t>
      </w:r>
      <w:r w:rsidRPr="00F80E1E">
        <w:rPr>
          <w:color w:val="000000" w:themeColor="text1"/>
        </w:rPr>
        <w:t xml:space="preserve">w imieniu grupy The </w:t>
      </w:r>
      <w:r w:rsidRPr="00F80E1E">
        <w:rPr>
          <w:color w:val="000000" w:themeColor="text1"/>
        </w:rPr>
        <w:t>Left</w:t>
      </w:r>
      <w:r w:rsidRPr="00F80E1E">
        <w:rPr>
          <w:rStyle w:val="HideTWBExt"/>
        </w:rPr>
        <w:t>&lt;/AuNomDe&gt;</w:t>
      </w:r>
    </w:p>
    <w:p w:rsidR="00F80E1E" w:rsidRPr="00F80E1E" w:rsidP="00F80E1E" w14:paraId="0DE3E771" w14:textId="77777777">
      <w:pPr>
        <w:pStyle w:val="NormalBold"/>
        <w:rPr>
          <w:color w:val="000000" w:themeColor="text1"/>
        </w:rPr>
      </w:pPr>
      <w:r w:rsidRPr="00F80E1E">
        <w:rPr>
          <w:rStyle w:val="HideTWBExt"/>
          <w:b w:val="0"/>
        </w:rPr>
        <w:t>&lt;Members&gt;</w:t>
      </w:r>
      <w:r w:rsidRPr="00F80E1E">
        <w:rPr>
          <w:color w:val="000000" w:themeColor="text1"/>
        </w:rPr>
        <w:t xml:space="preserve">Luke </w:t>
      </w:r>
      <w:r w:rsidRPr="00F80E1E">
        <w:rPr>
          <w:color w:val="000000" w:themeColor="text1"/>
        </w:rPr>
        <w:t>Ming</w:t>
      </w:r>
      <w:r w:rsidRPr="00F80E1E">
        <w:rPr>
          <w:color w:val="000000" w:themeColor="text1"/>
        </w:rPr>
        <w:t xml:space="preserve"> Flanagan</w:t>
      </w:r>
      <w:r w:rsidRPr="00F80E1E">
        <w:rPr>
          <w:rStyle w:val="HideTWBExt"/>
          <w:b w:val="0"/>
        </w:rPr>
        <w:t>&lt;/Members&gt;</w:t>
      </w:r>
    </w:p>
    <w:p w:rsidR="00F80E1E" w:rsidRPr="00F80E1E" w:rsidP="00F80E1E" w14:paraId="7B328A27" w14:textId="77777777">
      <w:pPr>
        <w:pStyle w:val="NormalBold"/>
        <w:rPr>
          <w:color w:val="000000" w:themeColor="text1"/>
        </w:rPr>
      </w:pPr>
      <w:r w:rsidRPr="00F80E1E">
        <w:rPr>
          <w:rStyle w:val="HideTWBExt"/>
          <w:b w:val="0"/>
        </w:rPr>
        <w:t>&lt;/RepeatBlock-By&gt;</w:t>
      </w:r>
    </w:p>
    <w:p w:rsidR="00F80E1E" w:rsidRPr="00F80E1E" w:rsidP="00F80E1E" w14:paraId="5CEAEB88"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3B5AB9DE" w14:textId="77777777">
      <w:pPr>
        <w:pStyle w:val="NormalBold"/>
        <w:rPr>
          <w:color w:val="000000" w:themeColor="text1"/>
        </w:rPr>
      </w:pPr>
      <w:r w:rsidRPr="00F80E1E">
        <w:rPr>
          <w:rStyle w:val="HideTWBExt"/>
          <w:b w:val="0"/>
        </w:rPr>
        <w:t>&lt;Article&gt;</w:t>
      </w:r>
      <w:r w:rsidRPr="00F80E1E">
        <w:rPr>
          <w:color w:val="000000" w:themeColor="text1"/>
        </w:rPr>
        <w:t>Artykuł 10 – ustęp 4 – akapit 2</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EBB932"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22993DFC" w14:textId="77777777">
            <w:pPr>
              <w:rPr>
                <w:color w:val="000000" w:themeColor="text1"/>
              </w:rPr>
            </w:pPr>
          </w:p>
        </w:tc>
      </w:tr>
      <w:tr w14:paraId="07ED0F98"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D2CAC66"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45DE9AFF" w14:textId="77777777">
            <w:pPr>
              <w:pStyle w:val="AmColumnHeading"/>
              <w:rPr>
                <w:color w:val="000000" w:themeColor="text1"/>
              </w:rPr>
            </w:pPr>
            <w:r w:rsidRPr="00F80E1E">
              <w:rPr>
                <w:color w:val="000000" w:themeColor="text1"/>
              </w:rPr>
              <w:t>Poprawka</w:t>
            </w:r>
          </w:p>
        </w:tc>
      </w:tr>
      <w:tr w14:paraId="2B766B78"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C7BDD5D" w14:textId="77777777">
            <w:pPr>
              <w:pStyle w:val="Normal6a"/>
              <w:rPr>
                <w:color w:val="000000" w:themeColor="text1"/>
              </w:rPr>
            </w:pPr>
            <w:r w:rsidRPr="00F80E1E">
              <w:rPr>
                <w:color w:val="000000" w:themeColor="text1"/>
              </w:rPr>
              <w:t xml:space="preserve">Państwa członkowskie wypłacają rolnikom wsparcie w ratach w okresie realizacji planu działań prowadzących do transformacji. Wypłata ostatniej raty jest uzależniona od zakończenia realizacji planu działań prowadzących do transformacji. Państwa członkowskie zapewniają odzyskanie wypłaconych kwot, jeżeli rolnik nie zrealizuje planu działań </w:t>
            </w:r>
            <w:r w:rsidRPr="00F80E1E">
              <w:rPr>
                <w:b/>
                <w:i/>
                <w:color w:val="000000" w:themeColor="text1"/>
              </w:rPr>
              <w:t>na rzecz</w:t>
            </w:r>
            <w:r w:rsidRPr="00F80E1E">
              <w:rPr>
                <w:color w:val="000000" w:themeColor="text1"/>
              </w:rPr>
              <w:t xml:space="preserve"> transformacji.</w:t>
            </w:r>
          </w:p>
        </w:tc>
        <w:tc>
          <w:tcPr>
            <w:tcW w:w="4876" w:type="dxa"/>
            <w:tcBorders>
              <w:top w:val="nil"/>
              <w:left w:val="nil"/>
              <w:bottom w:val="nil"/>
              <w:right w:val="nil"/>
            </w:tcBorders>
          </w:tcPr>
          <w:p w:rsidR="00F80E1E" w:rsidRPr="00F80E1E" w:rsidP="00E224BD" w14:paraId="26E7F388" w14:textId="77777777">
            <w:pPr>
              <w:pStyle w:val="Normal6a"/>
              <w:rPr>
                <w:color w:val="000000" w:themeColor="text1"/>
              </w:rPr>
            </w:pPr>
            <w:r w:rsidRPr="00F80E1E">
              <w:rPr>
                <w:color w:val="000000" w:themeColor="text1"/>
              </w:rPr>
              <w:t xml:space="preserve">Państwa członkowskie wypłacają rolnikom wsparcie w ratach w okresie realizacji planu działań prowadzących do transformacji. Wypłata ostatniej raty jest uzależniona od zakończenia realizacji planu działań prowadzących do transformacji. Państwa członkowskie zapewniają odzyskanie wypłaconych kwot, jeżeli rolnik nie zrealizuje planu działań </w:t>
            </w:r>
            <w:r w:rsidRPr="00F80E1E">
              <w:rPr>
                <w:b/>
                <w:i/>
                <w:color w:val="000000" w:themeColor="text1"/>
              </w:rPr>
              <w:t>prowadzących do</w:t>
            </w:r>
            <w:r w:rsidRPr="00F80E1E">
              <w:rPr>
                <w:color w:val="000000" w:themeColor="text1"/>
              </w:rPr>
              <w:t xml:space="preserve"> transformacji</w:t>
            </w:r>
            <w:r w:rsidRPr="00F80E1E">
              <w:rPr>
                <w:b/>
                <w:i/>
                <w:color w:val="000000" w:themeColor="text1"/>
              </w:rPr>
              <w:t>, a w szczególności państwa członkowskie powinny uwzględnić różne metody produkcji rozważane przez młodych i nowych rolników oraz wspierać rozpoczynanie działalności przez rolników stosujących zrównoważone metody produkcji takie jak rolnictwo ekologiczne</w:t>
            </w:r>
            <w:r w:rsidRPr="00F80E1E">
              <w:rPr>
                <w:color w:val="000000" w:themeColor="text1"/>
              </w:rPr>
              <w:t>.</w:t>
            </w:r>
          </w:p>
        </w:tc>
      </w:tr>
    </w:tbl>
    <w:p w:rsidR="00F80E1E" w:rsidRPr="00F80E1E" w:rsidP="00F80E1E" w14:paraId="7905A3DF"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686C9493" w14:textId="77777777">
      <w:pPr>
        <w:rPr>
          <w:color w:val="000000" w:themeColor="text1"/>
        </w:rPr>
      </w:pPr>
      <w:r w:rsidRPr="00F80E1E">
        <w:rPr>
          <w:rStyle w:val="HideTWBExt"/>
        </w:rPr>
        <w:t>&lt;/Amend&gt;</w:t>
      </w:r>
    </w:p>
    <w:p w:rsidR="00F80E1E" w:rsidRPr="00F80E1E" w:rsidP="00F80E1E" w14:paraId="76A07A94" w14:textId="238D3C5A">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2269</w:t>
      </w:r>
      <w:r w:rsidRPr="00F80E1E">
        <w:rPr>
          <w:rStyle w:val="HideTWBExt"/>
          <w:b w:val="0"/>
        </w:rPr>
        <w:t>&lt;/NumAm&gt;</w:t>
      </w:r>
    </w:p>
    <w:p w:rsidR="00F80E1E" w:rsidRPr="00F80E1E" w:rsidP="00F80E1E" w14:paraId="058B72B6"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Carmen Crespo </w:t>
      </w:r>
      <w:r w:rsidRPr="00F80E1E">
        <w:rPr>
          <w:color w:val="000000" w:themeColor="text1"/>
        </w:rPr>
        <w:t>Díaz</w:t>
      </w:r>
      <w:r w:rsidRPr="00F80E1E">
        <w:rPr>
          <w:color w:val="000000" w:themeColor="text1"/>
        </w:rPr>
        <w:t xml:space="preserve">, Elena Nevado del </w:t>
      </w:r>
      <w:r w:rsidRPr="00F80E1E">
        <w:rPr>
          <w:color w:val="000000" w:themeColor="text1"/>
        </w:rPr>
        <w:t>Campo</w:t>
      </w:r>
      <w:r w:rsidRPr="00F80E1E">
        <w:rPr>
          <w:color w:val="000000" w:themeColor="text1"/>
        </w:rPr>
        <w:t xml:space="preserve">, Juan Ignacio </w:t>
      </w:r>
      <w:r w:rsidRPr="00F80E1E">
        <w:rPr>
          <w:color w:val="000000" w:themeColor="text1"/>
        </w:rPr>
        <w:t>Zoido</w:t>
      </w:r>
      <w:r w:rsidRPr="00F80E1E">
        <w:rPr>
          <w:color w:val="000000" w:themeColor="text1"/>
        </w:rPr>
        <w:t xml:space="preserve"> </w:t>
      </w:r>
      <w:r w:rsidRPr="00F80E1E">
        <w:rPr>
          <w:color w:val="000000" w:themeColor="text1"/>
        </w:rPr>
        <w:t>Álvarez</w:t>
      </w:r>
      <w:r w:rsidRPr="00F80E1E">
        <w:rPr>
          <w:rStyle w:val="HideTWBExt"/>
          <w:b w:val="0"/>
        </w:rPr>
        <w:t>&lt;/Members&gt;</w:t>
      </w:r>
    </w:p>
    <w:p w:rsidR="00F80E1E" w:rsidRPr="00F80E1E" w:rsidP="00F80E1E" w14:paraId="51BC55CE" w14:textId="77777777">
      <w:pPr>
        <w:pStyle w:val="NormalBold"/>
        <w:rPr>
          <w:color w:val="000000" w:themeColor="text1"/>
        </w:rPr>
      </w:pPr>
      <w:r w:rsidRPr="00F80E1E">
        <w:rPr>
          <w:rStyle w:val="HideTWBExt"/>
          <w:b w:val="0"/>
        </w:rPr>
        <w:t>&lt;/RepeatBlock-By&gt;</w:t>
      </w:r>
    </w:p>
    <w:p w:rsidR="00F80E1E" w:rsidRPr="00F80E1E" w:rsidP="00F80E1E" w14:paraId="4134A7B0"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1C11DB57" w14:textId="77777777">
      <w:pPr>
        <w:pStyle w:val="NormalBold"/>
        <w:rPr>
          <w:color w:val="000000" w:themeColor="text1"/>
        </w:rPr>
      </w:pPr>
      <w:r w:rsidRPr="00F80E1E">
        <w:rPr>
          <w:rStyle w:val="HideTWBExt"/>
          <w:b w:val="0"/>
        </w:rPr>
        <w:t>&lt;Article&gt;</w:t>
      </w:r>
      <w:r w:rsidRPr="00F80E1E">
        <w:rPr>
          <w:color w:val="000000" w:themeColor="text1"/>
        </w:rPr>
        <w:t>Artykuł 10 – ustęp 4 – akapit 2</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98F9E5"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74184842" w14:textId="77777777">
            <w:pPr>
              <w:rPr>
                <w:color w:val="000000" w:themeColor="text1"/>
              </w:rPr>
            </w:pPr>
          </w:p>
        </w:tc>
      </w:tr>
      <w:tr w14:paraId="502260EA"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21B7B204"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1F35058B" w14:textId="77777777">
            <w:pPr>
              <w:pStyle w:val="AmColumnHeading"/>
              <w:rPr>
                <w:color w:val="000000" w:themeColor="text1"/>
              </w:rPr>
            </w:pPr>
            <w:r w:rsidRPr="00F80E1E">
              <w:rPr>
                <w:color w:val="000000" w:themeColor="text1"/>
              </w:rPr>
              <w:t>Poprawka</w:t>
            </w:r>
          </w:p>
        </w:tc>
      </w:tr>
      <w:tr w14:paraId="1B2FB5F6"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1ECCC6B" w14:textId="77777777">
            <w:pPr>
              <w:pStyle w:val="Normal6a"/>
              <w:rPr>
                <w:color w:val="000000" w:themeColor="text1"/>
              </w:rPr>
            </w:pPr>
            <w:r w:rsidRPr="00F80E1E">
              <w:rPr>
                <w:color w:val="000000" w:themeColor="text1"/>
              </w:rPr>
              <w:t xml:space="preserve">Państwa członkowskie wypłacają rolnikom wsparcie w ratach w okresie realizacji planu działań prowadzących do transformacji. Wypłata ostatniej raty jest uzależniona od zakończenia realizacji planu działań prowadzących do transformacji. Państwa członkowskie zapewniają odzyskanie wypłaconych kwot, jeżeli rolnik nie zrealizuje planu działań </w:t>
            </w:r>
            <w:r w:rsidRPr="00F80E1E">
              <w:rPr>
                <w:b/>
                <w:i/>
                <w:color w:val="000000" w:themeColor="text1"/>
              </w:rPr>
              <w:t>na rzecz</w:t>
            </w:r>
            <w:r w:rsidRPr="00F80E1E">
              <w:rPr>
                <w:color w:val="000000" w:themeColor="text1"/>
              </w:rPr>
              <w:t xml:space="preserve"> transformacji.</w:t>
            </w:r>
          </w:p>
        </w:tc>
        <w:tc>
          <w:tcPr>
            <w:tcW w:w="4876" w:type="dxa"/>
            <w:tcBorders>
              <w:top w:val="nil"/>
              <w:left w:val="nil"/>
              <w:bottom w:val="nil"/>
              <w:right w:val="nil"/>
            </w:tcBorders>
          </w:tcPr>
          <w:p w:rsidR="00F80E1E" w:rsidRPr="00F80E1E" w:rsidP="00E224BD" w14:paraId="046B15CB" w14:textId="77777777">
            <w:pPr>
              <w:pStyle w:val="Normal6a"/>
              <w:rPr>
                <w:color w:val="000000" w:themeColor="text1"/>
              </w:rPr>
            </w:pPr>
            <w:r w:rsidRPr="00F80E1E">
              <w:rPr>
                <w:color w:val="000000" w:themeColor="text1"/>
              </w:rPr>
              <w:t xml:space="preserve">Państwa członkowskie wypłacają rolnikom wsparcie w ratach w okresie realizacji planu działań prowadzących do transformacji. Wypłata ostatniej raty jest uzależniona od zakończenia realizacji planu działań prowadzących do transformacji. Państwa członkowskie zapewniają odzyskanie wypłaconych kwot, jeżeli rolnik nie zrealizuje planu działań </w:t>
            </w:r>
            <w:r w:rsidRPr="00F80E1E">
              <w:rPr>
                <w:b/>
                <w:i/>
                <w:color w:val="000000" w:themeColor="text1"/>
              </w:rPr>
              <w:t>prowadzących do</w:t>
            </w:r>
            <w:r w:rsidRPr="00F80E1E">
              <w:rPr>
                <w:color w:val="000000" w:themeColor="text1"/>
              </w:rPr>
              <w:t xml:space="preserve"> transformacji</w:t>
            </w:r>
            <w:r w:rsidRPr="00F80E1E">
              <w:rPr>
                <w:b/>
                <w:i/>
                <w:color w:val="000000" w:themeColor="text1"/>
              </w:rPr>
              <w:t>, chyba że niewykonanie wynika z działania siły wyższej, niekorzystnych zjawisk klimatycznych, kryzysów w zakresie zdrowia zwierząt lub zdrowia roślin, poważnych zakłóceń na rynku lub innych wyjątkowych okoliczności pozostających poza kontrolą beneficjenta</w:t>
            </w:r>
            <w:r w:rsidRPr="00F80E1E">
              <w:rPr>
                <w:color w:val="000000" w:themeColor="text1"/>
              </w:rPr>
              <w:t xml:space="preserve">. </w:t>
            </w:r>
          </w:p>
        </w:tc>
      </w:tr>
    </w:tbl>
    <w:p w:rsidR="00F80E1E" w:rsidRPr="00F80E1E" w:rsidP="00F80E1E" w14:paraId="10644E1A"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{ES}</w:t>
      </w:r>
      <w:r w:rsidRPr="00F80E1E">
        <w:rPr>
          <w:color w:val="000000" w:themeColor="text1"/>
        </w:rPr>
        <w:t>es</w:t>
      </w:r>
      <w:r w:rsidRPr="00F80E1E">
        <w:rPr>
          <w:rStyle w:val="HideTWBExt"/>
        </w:rPr>
        <w:t>&lt;/Original&gt;</w:t>
      </w:r>
    </w:p>
    <w:p w:rsidR="00F80E1E" w:rsidRPr="00F80E1E" w:rsidP="00F80E1E" w14:paraId="7314E39B"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036C98F0" w14:textId="77777777">
      <w:pPr>
        <w:pStyle w:val="AmJustText"/>
        <w:rPr>
          <w:color w:val="000000" w:themeColor="text1"/>
        </w:rPr>
      </w:pPr>
      <w:r w:rsidRPr="00F80E1E">
        <w:rPr>
          <w:color w:val="000000" w:themeColor="text1"/>
        </w:rPr>
        <w:t>Automatyczne odzyskiwanie płatności może być niesprawiedliwe, gdy rolnik nie jest w stanie zrealizować planu z przyczyn niezależnych od niego. WPR powinna zapewnić elastyczność w przypadkach siły wyższej, kryzysów klimatycznych, sanitarnych lub rynkowych, zgodnie z coraz bardziej niepewną rzeczywistością tego sektora.</w:t>
      </w:r>
    </w:p>
    <w:p w:rsidR="00F80E1E" w:rsidRPr="00F80E1E" w:rsidP="00F80E1E" w14:paraId="7833EAC1" w14:textId="77777777">
      <w:pPr>
        <w:rPr>
          <w:color w:val="000000" w:themeColor="text1"/>
        </w:rPr>
      </w:pPr>
      <w:r w:rsidRPr="00F80E1E">
        <w:rPr>
          <w:rStyle w:val="HideTWBExt"/>
        </w:rPr>
        <w:t>&lt;/Amend&gt;</w:t>
      </w:r>
    </w:p>
    <w:p w:rsidR="00F80E1E" w:rsidRPr="00F80E1E" w:rsidP="00F80E1E" w14:paraId="6EC536B0" w14:textId="4A822EAC">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2270</w:t>
      </w:r>
      <w:r w:rsidRPr="00F80E1E">
        <w:rPr>
          <w:rStyle w:val="HideTWBExt"/>
          <w:b w:val="0"/>
        </w:rPr>
        <w:t>&lt;/NumAm&gt;</w:t>
      </w:r>
    </w:p>
    <w:p w:rsidR="00F80E1E" w:rsidRPr="00F80E1E" w:rsidP="00F80E1E" w14:paraId="1ECFE484" w14:textId="77777777">
      <w:pPr>
        <w:pStyle w:val="NormalBold"/>
        <w:rPr>
          <w:color w:val="000000" w:themeColor="text1"/>
        </w:rPr>
      </w:pPr>
      <w:r w:rsidRPr="00F80E1E">
        <w:rPr>
          <w:rStyle w:val="HideTWBExt"/>
          <w:b w:val="0"/>
        </w:rPr>
        <w:t>&lt;RepeatBlock-By&gt;&lt;Members&gt;</w:t>
      </w:r>
      <w:r w:rsidRPr="00F80E1E">
        <w:rPr>
          <w:color w:val="000000" w:themeColor="text1"/>
        </w:rPr>
        <w:t>Daniel Buda, Dan-</w:t>
      </w:r>
      <w:r w:rsidRPr="00F80E1E">
        <w:rPr>
          <w:color w:val="000000" w:themeColor="text1"/>
        </w:rPr>
        <w:t>Ştefan</w:t>
      </w:r>
      <w:r w:rsidRPr="00F80E1E">
        <w:rPr>
          <w:color w:val="000000" w:themeColor="text1"/>
        </w:rPr>
        <w:t xml:space="preserve"> </w:t>
      </w:r>
      <w:r w:rsidRPr="00F80E1E">
        <w:rPr>
          <w:color w:val="000000" w:themeColor="text1"/>
        </w:rPr>
        <w:t>Motreanu</w:t>
      </w:r>
      <w:r w:rsidRPr="00F80E1E">
        <w:rPr>
          <w:rStyle w:val="HideTWBExt"/>
          <w:b w:val="0"/>
        </w:rPr>
        <w:t>&lt;/Members&gt;</w:t>
      </w:r>
    </w:p>
    <w:p w:rsidR="00F80E1E" w:rsidRPr="00F80E1E" w:rsidP="00F80E1E" w14:paraId="287E690E" w14:textId="77777777">
      <w:pPr>
        <w:pStyle w:val="NormalBold"/>
        <w:rPr>
          <w:color w:val="000000" w:themeColor="text1"/>
        </w:rPr>
      </w:pPr>
      <w:r w:rsidRPr="00F80E1E">
        <w:rPr>
          <w:rStyle w:val="HideTWBExt"/>
          <w:b w:val="0"/>
        </w:rPr>
        <w:t>&lt;/RepeatBlock-By&gt;</w:t>
      </w:r>
    </w:p>
    <w:p w:rsidR="00F80E1E" w:rsidRPr="00F80E1E" w:rsidP="00F80E1E" w14:paraId="14911468"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1CC896DA" w14:textId="77777777">
      <w:pPr>
        <w:pStyle w:val="NormalBold"/>
        <w:rPr>
          <w:color w:val="000000" w:themeColor="text1"/>
        </w:rPr>
      </w:pPr>
      <w:r w:rsidRPr="00F80E1E">
        <w:rPr>
          <w:rStyle w:val="HideTWBExt"/>
          <w:b w:val="0"/>
        </w:rPr>
        <w:t>&lt;Article&gt;</w:t>
      </w:r>
      <w:r w:rsidRPr="00F80E1E">
        <w:rPr>
          <w:color w:val="000000" w:themeColor="text1"/>
        </w:rPr>
        <w:t>Artykuł 10 – ustęp 4 – akapit 2</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0821B3"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64FDE18" w14:textId="77777777">
            <w:pPr>
              <w:rPr>
                <w:color w:val="000000" w:themeColor="text1"/>
              </w:rPr>
            </w:pPr>
          </w:p>
        </w:tc>
      </w:tr>
      <w:tr w14:paraId="42C0A721"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001A7D8"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1A90DED1" w14:textId="77777777">
            <w:pPr>
              <w:pStyle w:val="AmColumnHeading"/>
              <w:rPr>
                <w:color w:val="000000" w:themeColor="text1"/>
              </w:rPr>
            </w:pPr>
            <w:r w:rsidRPr="00F80E1E">
              <w:rPr>
                <w:color w:val="000000" w:themeColor="text1"/>
              </w:rPr>
              <w:t>Poprawka</w:t>
            </w:r>
          </w:p>
        </w:tc>
      </w:tr>
      <w:tr w14:paraId="07C0310F"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73D88775" w14:textId="77777777">
            <w:pPr>
              <w:pStyle w:val="Normal6a"/>
              <w:rPr>
                <w:color w:val="000000" w:themeColor="text1"/>
              </w:rPr>
            </w:pPr>
            <w:r w:rsidRPr="00F80E1E">
              <w:rPr>
                <w:color w:val="000000" w:themeColor="text1"/>
              </w:rPr>
              <w:t>Państwa członkowskie wypłacają rolnikom wsparcie w ratach w okresie realizacji planu działań prowadzących do transformacji. Wypłata ostatniej raty jest uzależniona od zakończenia realizacji planu działań prowadzących do transformacji. Państwa członkowskie zapewniają odzyskanie wypłaconych kwot, jeżeli rolnik nie zrealizuje planu działań na rzecz transformacji.</w:t>
            </w:r>
          </w:p>
        </w:tc>
        <w:tc>
          <w:tcPr>
            <w:tcW w:w="4876" w:type="dxa"/>
            <w:tcBorders>
              <w:top w:val="nil"/>
              <w:left w:val="nil"/>
              <w:bottom w:val="nil"/>
              <w:right w:val="nil"/>
            </w:tcBorders>
          </w:tcPr>
          <w:p w:rsidR="00F80E1E" w:rsidRPr="00F80E1E" w:rsidP="00E224BD" w14:paraId="54D197FA" w14:textId="77777777">
            <w:pPr>
              <w:pStyle w:val="Normal6a"/>
              <w:rPr>
                <w:color w:val="000000" w:themeColor="text1"/>
              </w:rPr>
            </w:pPr>
            <w:r w:rsidRPr="00F80E1E">
              <w:rPr>
                <w:color w:val="000000" w:themeColor="text1"/>
              </w:rPr>
              <w:t>Państwa członkowskie wypłacają rolnikom wsparcie w ratach w okresie realizacji planu działań prowadzących do transformacji. Wypłata ostatniej raty jest uzależniona od zakończenia realizacji planu działań prowadzących do transformacji. Państwa członkowskie zapewniają odzyskanie wypłaconych kwot, jeżeli rolnik nie zrealizuje planu działań na rzecz transformacji</w:t>
            </w:r>
            <w:r w:rsidRPr="00F80E1E">
              <w:rPr>
                <w:b/>
                <w:i/>
                <w:color w:val="000000" w:themeColor="text1"/>
              </w:rPr>
              <w:t>, chyba że takie niezrealizowanie wynika z siły wyższej lub innych wyjątkowych okoliczności pozostających poza kontrolą rolnika</w:t>
            </w:r>
            <w:r w:rsidRPr="00F80E1E">
              <w:rPr>
                <w:color w:val="000000" w:themeColor="text1"/>
              </w:rPr>
              <w:t>.</w:t>
            </w:r>
          </w:p>
        </w:tc>
      </w:tr>
    </w:tbl>
    <w:p w:rsidR="00F80E1E" w:rsidRPr="00F80E1E" w:rsidP="00F80E1E" w14:paraId="7326BAC1"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{RO}</w:t>
      </w:r>
      <w:r w:rsidRPr="00F80E1E">
        <w:rPr>
          <w:color w:val="000000" w:themeColor="text1"/>
        </w:rPr>
        <w:t>ro</w:t>
      </w:r>
      <w:r w:rsidRPr="00F80E1E">
        <w:rPr>
          <w:rStyle w:val="HideTWBExt"/>
        </w:rPr>
        <w:t>&lt;/Original&gt;</w:t>
      </w:r>
    </w:p>
    <w:p w:rsidR="00F80E1E" w:rsidRPr="00F80E1E" w:rsidP="00F80E1E" w14:paraId="2FD761B2" w14:textId="77777777">
      <w:pPr>
        <w:rPr>
          <w:color w:val="000000" w:themeColor="text1"/>
        </w:rPr>
      </w:pPr>
      <w:r w:rsidRPr="00F80E1E">
        <w:rPr>
          <w:rStyle w:val="HideTWBExt"/>
        </w:rPr>
        <w:t>&lt;/Amend&gt;</w:t>
      </w:r>
    </w:p>
    <w:p w:rsidR="00F80E1E" w:rsidRPr="00F80E1E" w:rsidP="00F80E1E" w14:paraId="44AD65FB" w14:textId="23217369">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2271</w:t>
      </w:r>
      <w:r w:rsidRPr="00F80E1E">
        <w:rPr>
          <w:rStyle w:val="HideTWBExt"/>
          <w:b w:val="0"/>
        </w:rPr>
        <w:t>&lt;/NumAm&gt;</w:t>
      </w:r>
    </w:p>
    <w:p w:rsidR="00F80E1E" w:rsidRPr="00F80E1E" w:rsidP="00F80E1E" w14:paraId="4B2E2FE4" w14:textId="77777777">
      <w:pPr>
        <w:pStyle w:val="NormalBold"/>
        <w:rPr>
          <w:color w:val="000000" w:themeColor="text1"/>
        </w:rPr>
      </w:pPr>
      <w:r w:rsidRPr="00F80E1E">
        <w:rPr>
          <w:rStyle w:val="HideTWBExt"/>
          <w:b w:val="0"/>
        </w:rPr>
        <w:t>&lt;RepeatBlock-By&gt;&lt;Members&gt;</w:t>
      </w:r>
      <w:r w:rsidRPr="00F80E1E">
        <w:rPr>
          <w:color w:val="000000" w:themeColor="text1"/>
        </w:rPr>
        <w:t>Vilis</w:t>
      </w:r>
      <w:r w:rsidRPr="00F80E1E">
        <w:rPr>
          <w:color w:val="000000" w:themeColor="text1"/>
        </w:rPr>
        <w:t xml:space="preserve"> </w:t>
      </w:r>
      <w:r w:rsidRPr="00F80E1E">
        <w:rPr>
          <w:color w:val="000000" w:themeColor="text1"/>
        </w:rPr>
        <w:t>Krištopans</w:t>
      </w:r>
      <w:r w:rsidRPr="00F80E1E">
        <w:rPr>
          <w:rStyle w:val="HideTWBExt"/>
          <w:b w:val="0"/>
        </w:rPr>
        <w:t>&lt;/Members&gt;</w:t>
      </w:r>
    </w:p>
    <w:p w:rsidR="00F80E1E" w:rsidRPr="00F80E1E" w:rsidP="00F80E1E" w14:paraId="45F01246" w14:textId="77777777">
      <w:pPr>
        <w:pStyle w:val="NormalBold"/>
        <w:rPr>
          <w:color w:val="000000" w:themeColor="text1"/>
        </w:rPr>
      </w:pPr>
      <w:r w:rsidRPr="00F80E1E">
        <w:rPr>
          <w:rStyle w:val="HideTWBExt"/>
          <w:b w:val="0"/>
        </w:rPr>
        <w:t>&lt;/RepeatBlock-By&gt;</w:t>
      </w:r>
    </w:p>
    <w:p w:rsidR="00F80E1E" w:rsidRPr="00F80E1E" w:rsidP="00F80E1E" w14:paraId="25F9D61B"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7C979901" w14:textId="77777777">
      <w:pPr>
        <w:pStyle w:val="NormalBold"/>
        <w:rPr>
          <w:color w:val="000000" w:themeColor="text1"/>
        </w:rPr>
      </w:pPr>
      <w:r w:rsidRPr="00F80E1E">
        <w:rPr>
          <w:rStyle w:val="HideTWBExt"/>
          <w:b w:val="0"/>
        </w:rPr>
        <w:t>&lt;Article&gt;</w:t>
      </w:r>
      <w:r w:rsidRPr="00F80E1E">
        <w:rPr>
          <w:color w:val="000000" w:themeColor="text1"/>
        </w:rPr>
        <w:t>Artykuł 10 – ustęp 4 – akapit 2</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80DBBC"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ED5BB57" w14:textId="77777777">
            <w:pPr>
              <w:rPr>
                <w:color w:val="000000" w:themeColor="text1"/>
              </w:rPr>
            </w:pPr>
          </w:p>
        </w:tc>
      </w:tr>
      <w:tr w14:paraId="4A0740F8"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27AA10D"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5813CD4" w14:textId="77777777">
            <w:pPr>
              <w:pStyle w:val="AmColumnHeading"/>
              <w:rPr>
                <w:color w:val="000000" w:themeColor="text1"/>
              </w:rPr>
            </w:pPr>
            <w:r w:rsidRPr="00F80E1E">
              <w:rPr>
                <w:color w:val="000000" w:themeColor="text1"/>
              </w:rPr>
              <w:t>Poprawka</w:t>
            </w:r>
          </w:p>
        </w:tc>
      </w:tr>
      <w:tr w14:paraId="36AB4888"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3544D87" w14:textId="77777777">
            <w:pPr>
              <w:pStyle w:val="Normal6a"/>
              <w:rPr>
                <w:color w:val="000000" w:themeColor="text1"/>
              </w:rPr>
            </w:pPr>
            <w:r w:rsidRPr="00F80E1E">
              <w:rPr>
                <w:b/>
                <w:i/>
                <w:color w:val="000000" w:themeColor="text1"/>
              </w:rPr>
              <w:t>Państwa członkowskie wypłacają rolnikom wsparcie w ratach w okresie realizacji planu działań prowadzących do transformacji. Wypłata ostatniej raty jest uzależniona od zakończenia realizacji planu działań prowadzących do transformacji.</w:t>
            </w:r>
            <w:r w:rsidRPr="00F80E1E">
              <w:rPr>
                <w:color w:val="000000" w:themeColor="text1"/>
              </w:rPr>
              <w:t xml:space="preserve"> Państwa członkowskie </w:t>
            </w:r>
            <w:r w:rsidRPr="00F80E1E">
              <w:rPr>
                <w:b/>
                <w:i/>
                <w:color w:val="000000" w:themeColor="text1"/>
              </w:rPr>
              <w:t>zapewniają odzyskanie wypłaconych kwot, jeżeli rolnik nie zrealizuje planu działań na rzecz transformacji</w:t>
            </w:r>
            <w:r w:rsidRPr="00F80E1E">
              <w:rPr>
                <w:color w:val="000000" w:themeColor="text1"/>
              </w:rPr>
              <w:t>.</w:t>
            </w:r>
          </w:p>
        </w:tc>
        <w:tc>
          <w:tcPr>
            <w:tcW w:w="4876" w:type="dxa"/>
            <w:tcBorders>
              <w:top w:val="nil"/>
              <w:left w:val="nil"/>
              <w:bottom w:val="nil"/>
              <w:right w:val="nil"/>
            </w:tcBorders>
          </w:tcPr>
          <w:p w:rsidR="00F80E1E" w:rsidRPr="00F80E1E" w:rsidP="00E224BD" w14:paraId="242EE8F2" w14:textId="77777777">
            <w:pPr>
              <w:pStyle w:val="Normal6a"/>
              <w:rPr>
                <w:color w:val="000000" w:themeColor="text1"/>
              </w:rPr>
            </w:pPr>
            <w:r w:rsidRPr="00F80E1E">
              <w:rPr>
                <w:color w:val="000000" w:themeColor="text1"/>
              </w:rPr>
              <w:t xml:space="preserve">Państwa członkowskie </w:t>
            </w:r>
            <w:r w:rsidRPr="00F80E1E">
              <w:rPr>
                <w:b/>
                <w:i/>
                <w:color w:val="000000" w:themeColor="text1"/>
              </w:rPr>
              <w:t>zapewniają, aby wsparcie było przyznawane w sposób terminowy i przewidywalny, w tym zarówno w odniesieniu do środków rocznych, jak i wieloletnich, oraz aby płatności były dokonywane w danym roku składania wniosków</w:t>
            </w:r>
            <w:r w:rsidRPr="00F80E1E">
              <w:rPr>
                <w:color w:val="000000" w:themeColor="text1"/>
              </w:rPr>
              <w:t>.</w:t>
            </w:r>
          </w:p>
        </w:tc>
      </w:tr>
    </w:tbl>
    <w:p w:rsidR="00F80E1E" w:rsidRPr="00F80E1E" w:rsidP="00F80E1E" w14:paraId="640A6138"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7D409D0C" w14:textId="77777777">
      <w:pPr>
        <w:rPr>
          <w:color w:val="000000" w:themeColor="text1"/>
        </w:rPr>
      </w:pPr>
      <w:r w:rsidRPr="00F80E1E">
        <w:rPr>
          <w:rStyle w:val="HideTWBExt"/>
        </w:rPr>
        <w:t>&lt;/Amend&gt;</w:t>
      </w:r>
    </w:p>
    <w:p w:rsidR="00F80E1E" w:rsidRPr="00F80E1E" w:rsidP="00F80E1E" w14:paraId="045031A1" w14:textId="4505966E">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2272</w:t>
      </w:r>
      <w:r w:rsidRPr="00F80E1E">
        <w:rPr>
          <w:rStyle w:val="HideTWBExt"/>
          <w:b w:val="0"/>
        </w:rPr>
        <w:t>&lt;/NumAm&gt;</w:t>
      </w:r>
    </w:p>
    <w:p w:rsidR="00F80E1E" w:rsidRPr="00F80E1E" w:rsidP="00F80E1E" w14:paraId="138C98BA" w14:textId="77777777">
      <w:pPr>
        <w:pStyle w:val="NormalBold"/>
        <w:rPr>
          <w:color w:val="000000" w:themeColor="text1"/>
        </w:rPr>
      </w:pPr>
      <w:r w:rsidRPr="00F80E1E">
        <w:rPr>
          <w:rStyle w:val="HideTWBExt"/>
          <w:b w:val="0"/>
        </w:rPr>
        <w:t>&lt;RepeatBlock-By&gt;&lt;Members&gt;</w:t>
      </w:r>
      <w:r w:rsidRPr="00F80E1E">
        <w:rPr>
          <w:color w:val="000000" w:themeColor="text1"/>
        </w:rPr>
        <w:t xml:space="preserve">Barry </w:t>
      </w:r>
      <w:r w:rsidRPr="00F80E1E">
        <w:rPr>
          <w:color w:val="000000" w:themeColor="text1"/>
        </w:rPr>
        <w:t>Cowen</w:t>
      </w:r>
      <w:r w:rsidRPr="00F80E1E">
        <w:rPr>
          <w:color w:val="000000" w:themeColor="text1"/>
        </w:rPr>
        <w:t xml:space="preserve">, </w:t>
      </w:r>
      <w:r w:rsidRPr="00F80E1E">
        <w:rPr>
          <w:color w:val="000000" w:themeColor="text1"/>
        </w:rPr>
        <w:t>Asger</w:t>
      </w:r>
      <w:r w:rsidRPr="00F80E1E">
        <w:rPr>
          <w:color w:val="000000" w:themeColor="text1"/>
        </w:rPr>
        <w:t xml:space="preserve"> Christensen, </w:t>
      </w:r>
      <w:r w:rsidRPr="00F80E1E">
        <w:rPr>
          <w:color w:val="000000" w:themeColor="text1"/>
        </w:rPr>
        <w:t>Elsi</w:t>
      </w:r>
      <w:r w:rsidRPr="00F80E1E">
        <w:rPr>
          <w:color w:val="000000" w:themeColor="text1"/>
        </w:rPr>
        <w:t xml:space="preserve"> </w:t>
      </w:r>
      <w:r w:rsidRPr="00F80E1E">
        <w:rPr>
          <w:color w:val="000000" w:themeColor="text1"/>
        </w:rPr>
        <w:t>Katainen</w:t>
      </w:r>
      <w:r w:rsidRPr="00F80E1E">
        <w:rPr>
          <w:color w:val="000000" w:themeColor="text1"/>
        </w:rPr>
        <w:t xml:space="preserve">, </w:t>
      </w:r>
      <w:r w:rsidRPr="00F80E1E">
        <w:rPr>
          <w:color w:val="000000" w:themeColor="text1"/>
        </w:rPr>
        <w:t>Jérémy</w:t>
      </w:r>
      <w:r w:rsidRPr="00F80E1E">
        <w:rPr>
          <w:color w:val="000000" w:themeColor="text1"/>
        </w:rPr>
        <w:t xml:space="preserve"> </w:t>
      </w:r>
      <w:r w:rsidRPr="00F80E1E">
        <w:rPr>
          <w:color w:val="000000" w:themeColor="text1"/>
        </w:rPr>
        <w:t>Decerle</w:t>
      </w:r>
      <w:r w:rsidRPr="00F80E1E">
        <w:rPr>
          <w:rStyle w:val="HideTWBExt"/>
          <w:b w:val="0"/>
        </w:rPr>
        <w:t>&lt;/Members&gt;</w:t>
      </w:r>
    </w:p>
    <w:p w:rsidR="00F80E1E" w:rsidRPr="00F80E1E" w:rsidP="00F80E1E" w14:paraId="13CBC3A2" w14:textId="77777777">
      <w:pPr>
        <w:pStyle w:val="NormalBold"/>
        <w:rPr>
          <w:color w:val="000000" w:themeColor="text1"/>
        </w:rPr>
      </w:pPr>
      <w:r w:rsidRPr="00F80E1E">
        <w:rPr>
          <w:rStyle w:val="HideTWBExt"/>
          <w:b w:val="0"/>
        </w:rPr>
        <w:t>&lt;/RepeatBlock-By&gt;</w:t>
      </w:r>
    </w:p>
    <w:p w:rsidR="00F80E1E" w:rsidRPr="00F80E1E" w:rsidP="00F80E1E" w14:paraId="0B1CC9D7"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6A77E21E" w14:textId="77777777">
      <w:pPr>
        <w:pStyle w:val="NormalBold"/>
        <w:rPr>
          <w:color w:val="000000" w:themeColor="text1"/>
        </w:rPr>
      </w:pPr>
      <w:r w:rsidRPr="00F80E1E">
        <w:rPr>
          <w:rStyle w:val="HideTWBExt"/>
          <w:b w:val="0"/>
        </w:rPr>
        <w:t>&lt;Article&gt;</w:t>
      </w:r>
      <w:r w:rsidRPr="00F80E1E">
        <w:rPr>
          <w:color w:val="000000" w:themeColor="text1"/>
        </w:rPr>
        <w:t>Artykuł 10 – ustęp 4 – akapit 2</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B39DF7"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142A8EC3" w14:textId="77777777">
            <w:pPr>
              <w:rPr>
                <w:color w:val="000000" w:themeColor="text1"/>
              </w:rPr>
            </w:pPr>
          </w:p>
        </w:tc>
      </w:tr>
      <w:tr w14:paraId="4840AA01"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68BFDF60"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3E94D21" w14:textId="77777777">
            <w:pPr>
              <w:pStyle w:val="AmColumnHeading"/>
              <w:rPr>
                <w:color w:val="000000" w:themeColor="text1"/>
              </w:rPr>
            </w:pPr>
            <w:r w:rsidRPr="00F80E1E">
              <w:rPr>
                <w:color w:val="000000" w:themeColor="text1"/>
              </w:rPr>
              <w:t>Poprawka</w:t>
            </w:r>
          </w:p>
        </w:tc>
      </w:tr>
      <w:tr w14:paraId="673A8B39"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73C6B8FC" w14:textId="77777777">
            <w:pPr>
              <w:pStyle w:val="Normal6a"/>
              <w:rPr>
                <w:color w:val="000000" w:themeColor="text1"/>
              </w:rPr>
            </w:pPr>
            <w:r w:rsidRPr="00F80E1E">
              <w:rPr>
                <w:color w:val="000000" w:themeColor="text1"/>
              </w:rPr>
              <w:t xml:space="preserve">Państwa członkowskie wypłacają rolnikom wsparcie w ratach w okresie realizacji planu działań prowadzących do transformacji. Wypłata ostatniej raty jest uzależniona od zakończenia realizacji planu działań prowadzących do transformacji. Państwa członkowskie zapewniają odzyskanie wypłaconych kwot, jeżeli rolnik nie zrealizuje planu działań </w:t>
            </w:r>
            <w:r w:rsidRPr="00F80E1E">
              <w:rPr>
                <w:b/>
                <w:i/>
                <w:color w:val="000000" w:themeColor="text1"/>
              </w:rPr>
              <w:t>na rzecz</w:t>
            </w:r>
            <w:r w:rsidRPr="00F80E1E">
              <w:rPr>
                <w:color w:val="000000" w:themeColor="text1"/>
              </w:rPr>
              <w:t xml:space="preserve"> transformacji.</w:t>
            </w:r>
          </w:p>
        </w:tc>
        <w:tc>
          <w:tcPr>
            <w:tcW w:w="4876" w:type="dxa"/>
            <w:tcBorders>
              <w:top w:val="nil"/>
              <w:left w:val="nil"/>
              <w:bottom w:val="nil"/>
              <w:right w:val="nil"/>
            </w:tcBorders>
          </w:tcPr>
          <w:p w:rsidR="00F80E1E" w:rsidRPr="00F80E1E" w:rsidP="00E224BD" w14:paraId="29B38679" w14:textId="77777777">
            <w:pPr>
              <w:pStyle w:val="Normal6a"/>
              <w:rPr>
                <w:color w:val="000000" w:themeColor="text1"/>
              </w:rPr>
            </w:pPr>
            <w:r w:rsidRPr="00F80E1E">
              <w:rPr>
                <w:color w:val="000000" w:themeColor="text1"/>
              </w:rPr>
              <w:t xml:space="preserve">Państwa członkowskie wypłacają rolnikom wsparcie w ratach w okresie realizacji planu działań prowadzących do transformacji. Wypłata ostatniej raty jest uzależniona od zakończenia realizacji planu działań prowadzących do transformacji. Państwa członkowskie zapewniają odzyskanie wypłaconych kwot, jeżeli rolnik nie zrealizuje planu działań </w:t>
            </w:r>
            <w:r w:rsidRPr="00F80E1E">
              <w:rPr>
                <w:b/>
                <w:i/>
                <w:color w:val="000000" w:themeColor="text1"/>
              </w:rPr>
              <w:t>prowadzących do</w:t>
            </w:r>
            <w:r w:rsidRPr="00F80E1E">
              <w:rPr>
                <w:color w:val="000000" w:themeColor="text1"/>
              </w:rPr>
              <w:t xml:space="preserve"> transformacji</w:t>
            </w:r>
            <w:r w:rsidRPr="00F80E1E">
              <w:rPr>
                <w:b/>
                <w:i/>
                <w:color w:val="000000" w:themeColor="text1"/>
              </w:rPr>
              <w:t>, z wyjątkiem sytuacji, gdy takie niezrealizowanie wynika z siły wyższej lub innych wyjątkowych okoliczności pozostających poza kontrolą rolnika</w:t>
            </w:r>
            <w:r w:rsidRPr="00F80E1E">
              <w:rPr>
                <w:color w:val="000000" w:themeColor="text1"/>
              </w:rPr>
              <w:t>.</w:t>
            </w:r>
          </w:p>
        </w:tc>
      </w:tr>
    </w:tbl>
    <w:p w:rsidR="00F80E1E" w:rsidRPr="00F80E1E" w:rsidP="00F80E1E" w14:paraId="4BFBFD8C"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1D3AB6A8" w14:textId="77777777">
      <w:pPr>
        <w:rPr>
          <w:color w:val="000000" w:themeColor="text1"/>
        </w:rPr>
      </w:pPr>
      <w:r w:rsidRPr="00F80E1E">
        <w:rPr>
          <w:rStyle w:val="HideTWBExt"/>
        </w:rPr>
        <w:t>&lt;/Amend&gt;</w:t>
      </w:r>
    </w:p>
    <w:p w:rsidR="00F80E1E" w:rsidRPr="00F80E1E" w:rsidP="00F80E1E" w14:paraId="1B4F98FE" w14:textId="084D8B46">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2273</w:t>
      </w:r>
      <w:r w:rsidRPr="00F80E1E">
        <w:rPr>
          <w:rStyle w:val="HideTWBExt"/>
          <w:b w:val="0"/>
        </w:rPr>
        <w:t>&lt;/NumAm&gt;</w:t>
      </w:r>
    </w:p>
    <w:p w:rsidR="00F80E1E" w:rsidRPr="00F80E1E" w:rsidP="00F80E1E" w14:paraId="57AD16CC" w14:textId="77777777">
      <w:pPr>
        <w:pStyle w:val="NormalBold"/>
        <w:rPr>
          <w:color w:val="000000" w:themeColor="text1"/>
        </w:rPr>
      </w:pPr>
      <w:r w:rsidRPr="00F80E1E">
        <w:rPr>
          <w:rStyle w:val="HideTWBExt"/>
          <w:b w:val="0"/>
        </w:rPr>
        <w:t>&lt;RepeatBlock-By&gt;&lt;Members&gt;</w:t>
      </w:r>
      <w:r w:rsidRPr="00F80E1E">
        <w:rPr>
          <w:color w:val="000000" w:themeColor="text1"/>
        </w:rPr>
        <w:t xml:space="preserve">Dario </w:t>
      </w:r>
      <w:r w:rsidRPr="00F80E1E">
        <w:rPr>
          <w:color w:val="000000" w:themeColor="text1"/>
        </w:rPr>
        <w:t>Nardella</w:t>
      </w:r>
      <w:r w:rsidRPr="00F80E1E">
        <w:rPr>
          <w:color w:val="000000" w:themeColor="text1"/>
        </w:rPr>
        <w:t xml:space="preserve">, </w:t>
      </w:r>
      <w:r w:rsidRPr="00F80E1E">
        <w:rPr>
          <w:color w:val="000000" w:themeColor="text1"/>
        </w:rPr>
        <w:t>André</w:t>
      </w:r>
      <w:r w:rsidRPr="00F80E1E">
        <w:rPr>
          <w:color w:val="000000" w:themeColor="text1"/>
        </w:rPr>
        <w:t xml:space="preserve"> </w:t>
      </w:r>
      <w:r w:rsidRPr="00F80E1E">
        <w:rPr>
          <w:color w:val="000000" w:themeColor="text1"/>
        </w:rPr>
        <w:t>Franqueira</w:t>
      </w:r>
      <w:r w:rsidRPr="00F80E1E">
        <w:rPr>
          <w:color w:val="000000" w:themeColor="text1"/>
        </w:rPr>
        <w:t xml:space="preserve"> </w:t>
      </w:r>
      <w:r w:rsidRPr="00F80E1E">
        <w:rPr>
          <w:color w:val="000000" w:themeColor="text1"/>
        </w:rPr>
        <w:t>Rodrigues</w:t>
      </w:r>
      <w:r w:rsidRPr="00F80E1E">
        <w:rPr>
          <w:color w:val="000000" w:themeColor="text1"/>
        </w:rPr>
        <w:t xml:space="preserve">, Cristina </w:t>
      </w:r>
      <w:r w:rsidRPr="00F80E1E">
        <w:rPr>
          <w:color w:val="000000" w:themeColor="text1"/>
        </w:rPr>
        <w:t>Maestre</w:t>
      </w:r>
      <w:r w:rsidRPr="00F80E1E">
        <w:rPr>
          <w:color w:val="000000" w:themeColor="text1"/>
        </w:rPr>
        <w:t xml:space="preserve">, </w:t>
      </w:r>
      <w:r w:rsidRPr="00F80E1E">
        <w:rPr>
          <w:color w:val="000000" w:themeColor="text1"/>
        </w:rPr>
        <w:t>Eric</w:t>
      </w:r>
      <w:r w:rsidRPr="00F80E1E">
        <w:rPr>
          <w:color w:val="000000" w:themeColor="text1"/>
        </w:rPr>
        <w:t xml:space="preserve"> </w:t>
      </w:r>
      <w:r w:rsidRPr="00F80E1E">
        <w:rPr>
          <w:color w:val="000000" w:themeColor="text1"/>
        </w:rPr>
        <w:t>Sargiacomo</w:t>
      </w:r>
      <w:r w:rsidRPr="00F80E1E">
        <w:rPr>
          <w:color w:val="000000" w:themeColor="text1"/>
        </w:rPr>
        <w:t xml:space="preserve">, </w:t>
      </w:r>
      <w:r w:rsidRPr="00F80E1E">
        <w:rPr>
          <w:color w:val="000000" w:themeColor="text1"/>
        </w:rPr>
        <w:t>Stefano</w:t>
      </w:r>
      <w:r w:rsidRPr="00F80E1E">
        <w:rPr>
          <w:color w:val="000000" w:themeColor="text1"/>
        </w:rPr>
        <w:t xml:space="preserve"> </w:t>
      </w:r>
      <w:r w:rsidRPr="00F80E1E">
        <w:rPr>
          <w:color w:val="000000" w:themeColor="text1"/>
        </w:rPr>
        <w:t>Bonaccini</w:t>
      </w:r>
      <w:r w:rsidRPr="00F80E1E">
        <w:rPr>
          <w:color w:val="000000" w:themeColor="text1"/>
        </w:rPr>
        <w:t xml:space="preserve">, Claire Fita, Marko </w:t>
      </w:r>
      <w:r w:rsidRPr="00F80E1E">
        <w:rPr>
          <w:color w:val="000000" w:themeColor="text1"/>
        </w:rPr>
        <w:t>Vešligaj</w:t>
      </w:r>
      <w:r w:rsidRPr="00F80E1E">
        <w:rPr>
          <w:color w:val="000000" w:themeColor="text1"/>
        </w:rPr>
        <w:t xml:space="preserve">, Elena Sancho Murillo, Maria </w:t>
      </w:r>
      <w:r w:rsidRPr="00F80E1E">
        <w:rPr>
          <w:color w:val="000000" w:themeColor="text1"/>
        </w:rPr>
        <w:t>Noichl</w:t>
      </w:r>
      <w:r w:rsidRPr="00F80E1E">
        <w:rPr>
          <w:color w:val="000000" w:themeColor="text1"/>
        </w:rPr>
        <w:t xml:space="preserve">, Camilla </w:t>
      </w:r>
      <w:r w:rsidRPr="00F80E1E">
        <w:rPr>
          <w:color w:val="000000" w:themeColor="text1"/>
        </w:rPr>
        <w:t>Laureti</w:t>
      </w:r>
      <w:r w:rsidRPr="00F80E1E">
        <w:rPr>
          <w:rStyle w:val="HideTWBExt"/>
          <w:b w:val="0"/>
        </w:rPr>
        <w:t>&lt;/Members&gt;</w:t>
      </w:r>
    </w:p>
    <w:p w:rsidR="00F80E1E" w:rsidRPr="00F80E1E" w:rsidP="00F80E1E" w14:paraId="265077BD" w14:textId="77777777">
      <w:pPr>
        <w:pStyle w:val="NormalBold"/>
        <w:rPr>
          <w:color w:val="000000" w:themeColor="text1"/>
        </w:rPr>
      </w:pPr>
      <w:r w:rsidRPr="00F80E1E">
        <w:rPr>
          <w:rStyle w:val="HideTWBExt"/>
          <w:b w:val="0"/>
        </w:rPr>
        <w:t>&lt;/RepeatBlock-By&gt;</w:t>
      </w:r>
    </w:p>
    <w:p w:rsidR="00F80E1E" w:rsidRPr="00F80E1E" w:rsidP="00F80E1E" w14:paraId="780E4926"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7193F8C" w14:textId="77777777">
      <w:pPr>
        <w:pStyle w:val="NormalBold"/>
        <w:rPr>
          <w:color w:val="000000" w:themeColor="text1"/>
        </w:rPr>
      </w:pPr>
      <w:r w:rsidRPr="00F80E1E">
        <w:rPr>
          <w:rStyle w:val="HideTWBExt"/>
          <w:b w:val="0"/>
        </w:rPr>
        <w:t>&lt;Article&gt;</w:t>
      </w:r>
      <w:r w:rsidRPr="00F80E1E">
        <w:rPr>
          <w:color w:val="000000" w:themeColor="text1"/>
        </w:rPr>
        <w:t>Artykuł 10 – ustęp 4 – akapit 2</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193EDB"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7EA7CABA" w14:textId="77777777">
            <w:pPr>
              <w:rPr>
                <w:color w:val="000000" w:themeColor="text1"/>
              </w:rPr>
            </w:pPr>
          </w:p>
        </w:tc>
      </w:tr>
      <w:tr w14:paraId="2D9FFC90"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18CFFA6"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69383D99" w14:textId="77777777">
            <w:pPr>
              <w:pStyle w:val="AmColumnHeading"/>
              <w:rPr>
                <w:color w:val="000000" w:themeColor="text1"/>
              </w:rPr>
            </w:pPr>
            <w:r w:rsidRPr="00F80E1E">
              <w:rPr>
                <w:color w:val="000000" w:themeColor="text1"/>
              </w:rPr>
              <w:t>Poprawka</w:t>
            </w:r>
          </w:p>
        </w:tc>
      </w:tr>
      <w:tr w14:paraId="7D700EA1"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6DA8DBF4" w14:textId="77777777">
            <w:pPr>
              <w:pStyle w:val="Normal6a"/>
              <w:rPr>
                <w:color w:val="000000" w:themeColor="text1"/>
              </w:rPr>
            </w:pPr>
            <w:r w:rsidRPr="00F80E1E">
              <w:rPr>
                <w:color w:val="000000" w:themeColor="text1"/>
              </w:rPr>
              <w:t xml:space="preserve">Państwa członkowskie wypłacają rolnikom wsparcie w ratach w okresie realizacji planu działań prowadzących do transformacji. Wypłata ostatniej raty jest uzależniona od zakończenia realizacji planu działań prowadzących do transformacji. Państwa członkowskie zapewniają odzyskanie wypłaconych kwot, jeżeli rolnik nie zrealizuje planu działań </w:t>
            </w:r>
            <w:r w:rsidRPr="00F80E1E">
              <w:rPr>
                <w:b/>
                <w:i/>
                <w:color w:val="000000" w:themeColor="text1"/>
              </w:rPr>
              <w:t>na rzecz</w:t>
            </w:r>
            <w:r w:rsidRPr="00F80E1E">
              <w:rPr>
                <w:color w:val="000000" w:themeColor="text1"/>
              </w:rPr>
              <w:t xml:space="preserve"> transformacji.</w:t>
            </w:r>
          </w:p>
        </w:tc>
        <w:tc>
          <w:tcPr>
            <w:tcW w:w="4876" w:type="dxa"/>
            <w:tcBorders>
              <w:top w:val="nil"/>
              <w:left w:val="nil"/>
              <w:bottom w:val="nil"/>
              <w:right w:val="nil"/>
            </w:tcBorders>
          </w:tcPr>
          <w:p w:rsidR="00F80E1E" w:rsidRPr="00F80E1E" w:rsidP="00E224BD" w14:paraId="020B0FF6" w14:textId="77777777">
            <w:pPr>
              <w:pStyle w:val="Normal6a"/>
              <w:rPr>
                <w:color w:val="000000" w:themeColor="text1"/>
              </w:rPr>
            </w:pPr>
            <w:r w:rsidRPr="00F80E1E">
              <w:rPr>
                <w:color w:val="000000" w:themeColor="text1"/>
              </w:rPr>
              <w:t xml:space="preserve">Państwa członkowskie wypłacają rolnikom wsparcie w ratach w okresie realizacji planu działań prowadzących do transformacji. Wypłata ostatniej raty jest uzależniona od zakończenia realizacji planu działań prowadzących do transformacji. Państwa członkowskie zapewniają odzyskanie wypłaconych kwot, jeżeli rolnik nie zrealizuje planu działań </w:t>
            </w:r>
            <w:r w:rsidRPr="00F80E1E">
              <w:rPr>
                <w:b/>
                <w:i/>
                <w:color w:val="000000" w:themeColor="text1"/>
              </w:rPr>
              <w:t>prowadzących do</w:t>
            </w:r>
            <w:r w:rsidRPr="00F80E1E">
              <w:rPr>
                <w:color w:val="000000" w:themeColor="text1"/>
              </w:rPr>
              <w:t xml:space="preserve"> transformacji</w:t>
            </w:r>
            <w:r w:rsidRPr="00F80E1E">
              <w:rPr>
                <w:b/>
                <w:i/>
                <w:color w:val="000000" w:themeColor="text1"/>
              </w:rPr>
              <w:t>, z wyjątkiem sytuacji, gdy takie niezrealizowanie wynika z siły wyższej lub innych wyjątkowych okoliczności pozostających poza kontrolą rolnika</w:t>
            </w:r>
            <w:r w:rsidRPr="00F80E1E">
              <w:rPr>
                <w:color w:val="000000" w:themeColor="text1"/>
              </w:rPr>
              <w:t>.</w:t>
            </w:r>
          </w:p>
        </w:tc>
      </w:tr>
    </w:tbl>
    <w:p w:rsidR="00F80E1E" w:rsidRPr="00F80E1E" w:rsidP="00F80E1E" w14:paraId="4EEE3485"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2361B0CE" w14:textId="77777777">
      <w:pPr>
        <w:rPr>
          <w:color w:val="000000" w:themeColor="text1"/>
        </w:rPr>
      </w:pPr>
      <w:r w:rsidRPr="00F80E1E">
        <w:rPr>
          <w:rStyle w:val="HideTWBExt"/>
        </w:rPr>
        <w:t>&lt;/Amend&gt;</w:t>
      </w:r>
    </w:p>
    <w:p w:rsidR="00F80E1E" w:rsidRPr="00F80E1E" w:rsidP="00F80E1E" w14:paraId="4EC665C9" w14:textId="5B7154A3">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2274</w:t>
      </w:r>
      <w:r w:rsidRPr="00F80E1E">
        <w:rPr>
          <w:rStyle w:val="HideTWBExt"/>
          <w:b w:val="0"/>
        </w:rPr>
        <w:t>&lt;/NumAm&gt;</w:t>
      </w:r>
    </w:p>
    <w:p w:rsidR="00F80E1E" w:rsidRPr="00F80E1E" w:rsidP="00F80E1E" w14:paraId="2C3BA7E9" w14:textId="77777777">
      <w:pPr>
        <w:pStyle w:val="NormalBold"/>
        <w:rPr>
          <w:color w:val="000000" w:themeColor="text1"/>
        </w:rPr>
      </w:pPr>
      <w:r w:rsidRPr="00F80E1E">
        <w:rPr>
          <w:rStyle w:val="HideTWBExt"/>
          <w:b w:val="0"/>
        </w:rPr>
        <w:t>&lt;RepeatBlock-By&gt;&lt;Members&gt;</w:t>
      </w:r>
      <w:r w:rsidRPr="00F80E1E">
        <w:rPr>
          <w:color w:val="000000" w:themeColor="text1"/>
        </w:rPr>
        <w:t>Arash</w:t>
      </w:r>
      <w:r w:rsidRPr="00F80E1E">
        <w:rPr>
          <w:color w:val="000000" w:themeColor="text1"/>
        </w:rPr>
        <w:t xml:space="preserve"> </w:t>
      </w:r>
      <w:r w:rsidRPr="00F80E1E">
        <w:rPr>
          <w:color w:val="000000" w:themeColor="text1"/>
        </w:rPr>
        <w:t>Saeidi</w:t>
      </w:r>
      <w:r w:rsidRPr="00F80E1E">
        <w:rPr>
          <w:color w:val="000000" w:themeColor="text1"/>
        </w:rPr>
        <w:t xml:space="preserve">, Luke </w:t>
      </w:r>
      <w:r w:rsidRPr="00F80E1E">
        <w:rPr>
          <w:color w:val="000000" w:themeColor="text1"/>
        </w:rPr>
        <w:t>Ming</w:t>
      </w:r>
      <w:r w:rsidRPr="00F80E1E">
        <w:rPr>
          <w:color w:val="000000" w:themeColor="text1"/>
        </w:rPr>
        <w:t xml:space="preserve"> Flanagan, Sebastian </w:t>
      </w:r>
      <w:r w:rsidRPr="00F80E1E">
        <w:rPr>
          <w:color w:val="000000" w:themeColor="text1"/>
        </w:rPr>
        <w:t>Everding</w:t>
      </w:r>
      <w:r w:rsidRPr="00F80E1E">
        <w:rPr>
          <w:color w:val="000000" w:themeColor="text1"/>
        </w:rPr>
        <w:t xml:space="preserve">, Emma </w:t>
      </w:r>
      <w:r w:rsidRPr="00F80E1E">
        <w:rPr>
          <w:color w:val="000000" w:themeColor="text1"/>
        </w:rPr>
        <w:t>Fourreau</w:t>
      </w:r>
      <w:r w:rsidRPr="00F80E1E">
        <w:rPr>
          <w:rStyle w:val="HideTWBExt"/>
          <w:b w:val="0"/>
        </w:rPr>
        <w:t>&lt;/Members&gt;</w:t>
      </w:r>
    </w:p>
    <w:p w:rsidR="00F80E1E" w:rsidRPr="00F80E1E" w:rsidP="00F80E1E" w14:paraId="07A571F6" w14:textId="77777777">
      <w:pPr>
        <w:pStyle w:val="NormalBold"/>
        <w:rPr>
          <w:color w:val="000000" w:themeColor="text1"/>
        </w:rPr>
      </w:pPr>
      <w:r w:rsidRPr="00F80E1E">
        <w:rPr>
          <w:rStyle w:val="HideTWBExt"/>
          <w:b w:val="0"/>
        </w:rPr>
        <w:t>&lt;/RepeatBlock-By&gt;</w:t>
      </w:r>
    </w:p>
    <w:p w:rsidR="00F80E1E" w:rsidRPr="00F80E1E" w:rsidP="00F80E1E" w14:paraId="71119573"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4A9F47A0" w14:textId="77777777">
      <w:pPr>
        <w:pStyle w:val="NormalBold"/>
        <w:rPr>
          <w:color w:val="000000" w:themeColor="text1"/>
        </w:rPr>
      </w:pPr>
      <w:r w:rsidRPr="00F80E1E">
        <w:rPr>
          <w:rStyle w:val="HideTWBExt"/>
          <w:b w:val="0"/>
        </w:rPr>
        <w:t>&lt;Article&gt;</w:t>
      </w:r>
      <w:r w:rsidRPr="00F80E1E">
        <w:rPr>
          <w:color w:val="000000" w:themeColor="text1"/>
        </w:rPr>
        <w:t>Artykuł 10 – ustęp 4 – akapit 2</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80B9DA"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B8B9FDD" w14:textId="77777777">
            <w:pPr>
              <w:rPr>
                <w:color w:val="000000" w:themeColor="text1"/>
              </w:rPr>
            </w:pPr>
          </w:p>
        </w:tc>
      </w:tr>
      <w:tr w14:paraId="5C308FC7"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6366AE7E"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54110DB" w14:textId="77777777">
            <w:pPr>
              <w:pStyle w:val="AmColumnHeading"/>
              <w:rPr>
                <w:color w:val="000000" w:themeColor="text1"/>
              </w:rPr>
            </w:pPr>
            <w:r w:rsidRPr="00F80E1E">
              <w:rPr>
                <w:color w:val="000000" w:themeColor="text1"/>
              </w:rPr>
              <w:t>Poprawka</w:t>
            </w:r>
          </w:p>
        </w:tc>
      </w:tr>
      <w:tr w14:paraId="6FF4F5A2"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E08A6A0" w14:textId="77777777">
            <w:pPr>
              <w:pStyle w:val="Normal6a"/>
              <w:rPr>
                <w:color w:val="000000" w:themeColor="text1"/>
              </w:rPr>
            </w:pPr>
            <w:r w:rsidRPr="00F80E1E">
              <w:rPr>
                <w:color w:val="000000" w:themeColor="text1"/>
              </w:rPr>
              <w:t>Państwa członkowskie wypłacają rolnikom wsparcie w ratach w okresie realizacji planu działań prowadzących do transformacji. Wypłata ostatniej raty jest uzależniona od zakończenia realizacji planu działań prowadzących do transformacji. Państwa członkowskie zapewniają odzyskanie wypłaconych kwot, jeżeli rolnik nie zrealizuje planu działań na rzecz transformacji.</w:t>
            </w:r>
          </w:p>
        </w:tc>
        <w:tc>
          <w:tcPr>
            <w:tcW w:w="4876" w:type="dxa"/>
            <w:tcBorders>
              <w:top w:val="nil"/>
              <w:left w:val="nil"/>
              <w:bottom w:val="nil"/>
              <w:right w:val="nil"/>
            </w:tcBorders>
          </w:tcPr>
          <w:p w:rsidR="00F80E1E" w:rsidRPr="00F80E1E" w:rsidP="00E224BD" w14:paraId="3CED2017" w14:textId="77777777">
            <w:pPr>
              <w:pStyle w:val="Normal6a"/>
              <w:rPr>
                <w:color w:val="000000" w:themeColor="text1"/>
              </w:rPr>
            </w:pPr>
            <w:r w:rsidRPr="00F80E1E">
              <w:rPr>
                <w:color w:val="000000" w:themeColor="text1"/>
              </w:rPr>
              <w:t xml:space="preserve">Państwa członkowskie wypłacają rolnikom wsparcie w ratach w okresie realizacji planu działań prowadzących do transformacji. Wypłata ostatniej raty jest uzależniona od zakończenia realizacji planu działań prowadzących do transformacji. Państwa członkowskie zapewniają odzyskanie wypłaconych kwot, jeżeli rolnik nie zrealizuje planu działań na rzecz transformacji. </w:t>
            </w:r>
            <w:r w:rsidRPr="00F80E1E">
              <w:rPr>
                <w:b/>
                <w:i/>
                <w:color w:val="000000" w:themeColor="text1"/>
              </w:rPr>
              <w:t>Wsparcie musi opierać się na faktycznej realizacji działań określonych w planie działania na okres przejściowy.</w:t>
            </w:r>
          </w:p>
        </w:tc>
      </w:tr>
    </w:tbl>
    <w:p w:rsidR="00F80E1E" w:rsidRPr="00F80E1E" w:rsidP="00F80E1E" w14:paraId="23803B8B"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{FR}</w:t>
      </w:r>
      <w:r w:rsidRPr="00F80E1E">
        <w:rPr>
          <w:color w:val="000000" w:themeColor="text1"/>
        </w:rPr>
        <w:t>fr</w:t>
      </w:r>
      <w:r w:rsidRPr="00F80E1E">
        <w:rPr>
          <w:rStyle w:val="HideTWBExt"/>
        </w:rPr>
        <w:t>&lt;/Original&gt;</w:t>
      </w:r>
    </w:p>
    <w:p w:rsidR="00F80E1E" w:rsidRPr="00F80E1E" w:rsidP="00F80E1E" w14:paraId="0979085C" w14:textId="77777777">
      <w:pPr>
        <w:rPr>
          <w:color w:val="000000" w:themeColor="text1"/>
        </w:rPr>
      </w:pPr>
      <w:r w:rsidRPr="00F80E1E">
        <w:rPr>
          <w:rStyle w:val="HideTWBExt"/>
        </w:rPr>
        <w:t>&lt;/Amend&gt;</w:t>
      </w:r>
    </w:p>
    <w:p w:rsidR="00F80E1E" w:rsidRPr="00F80E1E" w:rsidP="00F80E1E" w14:paraId="5F7ACA81" w14:textId="264055E9">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2275</w:t>
      </w:r>
      <w:r w:rsidRPr="00F80E1E">
        <w:rPr>
          <w:rStyle w:val="HideTWBExt"/>
          <w:b w:val="0"/>
        </w:rPr>
        <w:t>&lt;/NumAm&gt;</w:t>
      </w:r>
    </w:p>
    <w:p w:rsidR="00F80E1E" w:rsidRPr="00F80E1E" w:rsidP="00F80E1E" w14:paraId="04B79354" w14:textId="77777777">
      <w:pPr>
        <w:pStyle w:val="NormalBold"/>
        <w:rPr>
          <w:color w:val="000000" w:themeColor="text1"/>
        </w:rPr>
      </w:pPr>
      <w:r w:rsidRPr="00F80E1E">
        <w:rPr>
          <w:rStyle w:val="HideTWBExt"/>
          <w:b w:val="0"/>
        </w:rPr>
        <w:t>&lt;RepeatBlock-By&gt;&lt;Members&gt;</w:t>
      </w:r>
      <w:r w:rsidRPr="00F80E1E">
        <w:rPr>
          <w:color w:val="000000" w:themeColor="text1"/>
        </w:rPr>
        <w:t>Luis-</w:t>
      </w:r>
      <w:r w:rsidRPr="00F80E1E">
        <w:rPr>
          <w:color w:val="000000" w:themeColor="text1"/>
        </w:rPr>
        <w:t>Vicențiu</w:t>
      </w:r>
      <w:r w:rsidRPr="00F80E1E">
        <w:rPr>
          <w:color w:val="000000" w:themeColor="text1"/>
        </w:rPr>
        <w:t xml:space="preserve"> </w:t>
      </w:r>
      <w:r w:rsidRPr="00F80E1E">
        <w:rPr>
          <w:color w:val="000000" w:themeColor="text1"/>
        </w:rPr>
        <w:t>Lazarus</w:t>
      </w:r>
      <w:r w:rsidRPr="00F80E1E">
        <w:rPr>
          <w:rStyle w:val="HideTWBExt"/>
          <w:b w:val="0"/>
        </w:rPr>
        <w:t>&lt;/Members&gt;</w:t>
      </w:r>
    </w:p>
    <w:p w:rsidR="00F80E1E" w:rsidRPr="00F80E1E" w:rsidP="00F80E1E" w14:paraId="119BB68A" w14:textId="77777777">
      <w:pPr>
        <w:pStyle w:val="NormalBold"/>
        <w:rPr>
          <w:color w:val="000000" w:themeColor="text1"/>
        </w:rPr>
      </w:pPr>
      <w:r w:rsidRPr="00F80E1E">
        <w:rPr>
          <w:rStyle w:val="HideTWBExt"/>
          <w:b w:val="0"/>
        </w:rPr>
        <w:t>&lt;/RepeatBlock-By&gt;</w:t>
      </w:r>
    </w:p>
    <w:p w:rsidR="00F80E1E" w:rsidRPr="00F80E1E" w:rsidP="00F80E1E" w14:paraId="1DB68861"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7E9AA636" w14:textId="77777777">
      <w:pPr>
        <w:pStyle w:val="NormalBold"/>
        <w:rPr>
          <w:color w:val="000000" w:themeColor="text1"/>
        </w:rPr>
      </w:pPr>
      <w:r w:rsidRPr="00F80E1E">
        <w:rPr>
          <w:rStyle w:val="HideTWBExt"/>
          <w:b w:val="0"/>
        </w:rPr>
        <w:t>&lt;Article&gt;</w:t>
      </w:r>
      <w:r w:rsidRPr="00F80E1E">
        <w:rPr>
          <w:color w:val="000000" w:themeColor="text1"/>
        </w:rPr>
        <w:t>Artykuł 10 – ustęp 4 – akapit 2</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E44184"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0DE74F92" w14:textId="77777777">
            <w:pPr>
              <w:rPr>
                <w:color w:val="000000" w:themeColor="text1"/>
              </w:rPr>
            </w:pPr>
          </w:p>
        </w:tc>
      </w:tr>
      <w:tr w14:paraId="3D7A70B3"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38B26EF9"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3058106A" w14:textId="77777777">
            <w:pPr>
              <w:pStyle w:val="AmColumnHeading"/>
              <w:rPr>
                <w:color w:val="000000" w:themeColor="text1"/>
              </w:rPr>
            </w:pPr>
            <w:r w:rsidRPr="00F80E1E">
              <w:rPr>
                <w:color w:val="000000" w:themeColor="text1"/>
              </w:rPr>
              <w:t>Poprawka</w:t>
            </w:r>
          </w:p>
        </w:tc>
      </w:tr>
      <w:tr w14:paraId="5F92E684"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D4253BA" w14:textId="77777777">
            <w:pPr>
              <w:pStyle w:val="Normal6a"/>
              <w:rPr>
                <w:color w:val="000000" w:themeColor="text1"/>
              </w:rPr>
            </w:pPr>
            <w:r w:rsidRPr="00F80E1E">
              <w:rPr>
                <w:color w:val="000000" w:themeColor="text1"/>
              </w:rPr>
              <w:t xml:space="preserve">Państwa członkowskie wypłacają rolnikom wsparcie w ratach w okresie realizacji planu działań prowadzących do transformacji. Wypłata ostatniej raty jest uzależniona od zakończenia realizacji planu działań prowadzących do transformacji. Państwa członkowskie zapewniają odzyskanie wypłaconych kwot, jeżeli rolnik nie zrealizuje planu działań </w:t>
            </w:r>
            <w:r w:rsidRPr="00F80E1E">
              <w:rPr>
                <w:b/>
                <w:i/>
                <w:color w:val="000000" w:themeColor="text1"/>
              </w:rPr>
              <w:t>na rzecz</w:t>
            </w:r>
            <w:r w:rsidRPr="00F80E1E">
              <w:rPr>
                <w:color w:val="000000" w:themeColor="text1"/>
              </w:rPr>
              <w:t xml:space="preserve"> transformacji.</w:t>
            </w:r>
          </w:p>
        </w:tc>
        <w:tc>
          <w:tcPr>
            <w:tcW w:w="4876" w:type="dxa"/>
            <w:tcBorders>
              <w:top w:val="nil"/>
              <w:left w:val="nil"/>
              <w:bottom w:val="nil"/>
              <w:right w:val="nil"/>
            </w:tcBorders>
          </w:tcPr>
          <w:p w:rsidR="00F80E1E" w:rsidRPr="00F80E1E" w:rsidP="00E224BD" w14:paraId="1492D21A" w14:textId="77777777">
            <w:pPr>
              <w:pStyle w:val="Normal6a"/>
              <w:rPr>
                <w:color w:val="000000" w:themeColor="text1"/>
              </w:rPr>
            </w:pPr>
            <w:r w:rsidRPr="00F80E1E">
              <w:rPr>
                <w:color w:val="000000" w:themeColor="text1"/>
              </w:rPr>
              <w:t xml:space="preserve">Państwa członkowskie wypłacają rolnikom wsparcie w ratach w okresie realizacji planu działań prowadzących do transformacji. Wypłata ostatniej raty jest uzależniona od zakończenia realizacji planu działań prowadzących do transformacji. Państwa członkowskie zapewniają odzyskanie wypłaconych kwot, jeżeli rolnik nie zrealizuje planu działań </w:t>
            </w:r>
            <w:r w:rsidRPr="00F80E1E">
              <w:rPr>
                <w:b/>
                <w:i/>
                <w:color w:val="000000" w:themeColor="text1"/>
              </w:rPr>
              <w:t>prowadzących do</w:t>
            </w:r>
            <w:r w:rsidRPr="00F80E1E">
              <w:rPr>
                <w:color w:val="000000" w:themeColor="text1"/>
              </w:rPr>
              <w:t xml:space="preserve"> transformacji</w:t>
            </w:r>
            <w:r w:rsidRPr="00F80E1E">
              <w:rPr>
                <w:b/>
                <w:i/>
                <w:color w:val="000000" w:themeColor="text1"/>
              </w:rPr>
              <w:t>, z wyjątkiem sytuacji, gdy takie niezrealizowanie wynika z siły wyższej lub innych wyjątkowych okoliczności pozostających poza kontrolą rolnika</w:t>
            </w:r>
            <w:r w:rsidRPr="00F80E1E">
              <w:rPr>
                <w:color w:val="000000" w:themeColor="text1"/>
              </w:rPr>
              <w:t>.</w:t>
            </w:r>
          </w:p>
        </w:tc>
      </w:tr>
    </w:tbl>
    <w:p w:rsidR="00F80E1E" w:rsidRPr="00F80E1E" w:rsidP="00F80E1E" w14:paraId="21A24333"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68F8CEEC" w14:textId="77777777">
      <w:pPr>
        <w:rPr>
          <w:color w:val="000000" w:themeColor="text1"/>
        </w:rPr>
      </w:pPr>
      <w:r w:rsidRPr="00F80E1E">
        <w:rPr>
          <w:rStyle w:val="HideTWBExt"/>
        </w:rPr>
        <w:t>&lt;/Amend&gt;</w:t>
      </w:r>
    </w:p>
    <w:p w:rsidR="00F80E1E" w:rsidRPr="00F80E1E" w:rsidP="00F80E1E" w14:paraId="2D8CE70B" w14:textId="00A24817">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2276</w:t>
      </w:r>
      <w:r w:rsidRPr="00F80E1E">
        <w:rPr>
          <w:rStyle w:val="HideTWBExt"/>
          <w:b w:val="0"/>
        </w:rPr>
        <w:t>&lt;/NumAm&gt;</w:t>
      </w:r>
    </w:p>
    <w:p w:rsidR="00F80E1E" w:rsidRPr="00F80E1E" w:rsidP="00F80E1E" w14:paraId="1188661E" w14:textId="77777777">
      <w:pPr>
        <w:pStyle w:val="NormalBold"/>
        <w:rPr>
          <w:color w:val="000000" w:themeColor="text1"/>
        </w:rPr>
      </w:pPr>
      <w:r w:rsidRPr="00F80E1E">
        <w:rPr>
          <w:rStyle w:val="HideTWBExt"/>
          <w:b w:val="0"/>
        </w:rPr>
        <w:t>&lt;RepeatBlock-By&gt;&lt;Members&gt;</w:t>
      </w:r>
      <w:r w:rsidRPr="00F80E1E">
        <w:rPr>
          <w:color w:val="000000" w:themeColor="text1"/>
        </w:rPr>
        <w:t>Raffaele</w:t>
      </w:r>
      <w:r w:rsidRPr="00F80E1E">
        <w:rPr>
          <w:color w:val="000000" w:themeColor="text1"/>
        </w:rPr>
        <w:t xml:space="preserve"> </w:t>
      </w:r>
      <w:r w:rsidRPr="00F80E1E">
        <w:rPr>
          <w:color w:val="000000" w:themeColor="text1"/>
        </w:rPr>
        <w:t>Stancanelli</w:t>
      </w:r>
      <w:r w:rsidRPr="00F80E1E">
        <w:rPr>
          <w:color w:val="000000" w:themeColor="text1"/>
        </w:rPr>
        <w:t xml:space="preserve">, Isabella </w:t>
      </w:r>
      <w:r w:rsidRPr="00F80E1E">
        <w:rPr>
          <w:color w:val="000000" w:themeColor="text1"/>
        </w:rPr>
        <w:t>Tovaglieri</w:t>
      </w:r>
      <w:r w:rsidRPr="00F80E1E">
        <w:rPr>
          <w:color w:val="000000" w:themeColor="text1"/>
        </w:rPr>
        <w:t xml:space="preserve">, </w:t>
      </w:r>
      <w:r w:rsidRPr="00F80E1E">
        <w:rPr>
          <w:color w:val="000000" w:themeColor="text1"/>
        </w:rPr>
        <w:t>Gilles</w:t>
      </w:r>
      <w:r w:rsidRPr="00F80E1E">
        <w:rPr>
          <w:color w:val="000000" w:themeColor="text1"/>
        </w:rPr>
        <w:t xml:space="preserve"> </w:t>
      </w:r>
      <w:r w:rsidRPr="00F80E1E">
        <w:rPr>
          <w:color w:val="000000" w:themeColor="text1"/>
        </w:rPr>
        <w:t>Pennelle</w:t>
      </w:r>
      <w:r w:rsidRPr="00F80E1E">
        <w:rPr>
          <w:color w:val="000000" w:themeColor="text1"/>
        </w:rPr>
        <w:t xml:space="preserve">, </w:t>
      </w:r>
      <w:r w:rsidRPr="00F80E1E">
        <w:rPr>
          <w:color w:val="000000" w:themeColor="text1"/>
        </w:rPr>
        <w:t>Valérie</w:t>
      </w:r>
      <w:r w:rsidRPr="00F80E1E">
        <w:rPr>
          <w:color w:val="000000" w:themeColor="text1"/>
        </w:rPr>
        <w:t xml:space="preserve"> </w:t>
      </w:r>
      <w:r w:rsidRPr="00F80E1E">
        <w:rPr>
          <w:color w:val="000000" w:themeColor="text1"/>
        </w:rPr>
        <w:t>Deloge</w:t>
      </w:r>
      <w:r w:rsidRPr="00F80E1E">
        <w:rPr>
          <w:color w:val="000000" w:themeColor="text1"/>
        </w:rPr>
        <w:t xml:space="preserve">, Barbara </w:t>
      </w:r>
      <w:r w:rsidRPr="00F80E1E">
        <w:rPr>
          <w:color w:val="000000" w:themeColor="text1"/>
        </w:rPr>
        <w:t>Bonte</w:t>
      </w:r>
      <w:r w:rsidRPr="00F80E1E">
        <w:rPr>
          <w:color w:val="000000" w:themeColor="text1"/>
        </w:rPr>
        <w:t xml:space="preserve">, </w:t>
      </w:r>
      <w:r w:rsidRPr="00F80E1E">
        <w:rPr>
          <w:color w:val="000000" w:themeColor="text1"/>
        </w:rPr>
        <w:t>Csaba</w:t>
      </w:r>
      <w:r w:rsidRPr="00F80E1E">
        <w:rPr>
          <w:color w:val="000000" w:themeColor="text1"/>
        </w:rPr>
        <w:t xml:space="preserve"> </w:t>
      </w:r>
      <w:r w:rsidRPr="00F80E1E">
        <w:rPr>
          <w:color w:val="000000" w:themeColor="text1"/>
        </w:rPr>
        <w:t>Dömötör</w:t>
      </w:r>
      <w:r w:rsidRPr="00F80E1E">
        <w:rPr>
          <w:color w:val="000000" w:themeColor="text1"/>
        </w:rPr>
        <w:t xml:space="preserve">, </w:t>
      </w:r>
      <w:r w:rsidRPr="00F80E1E">
        <w:rPr>
          <w:color w:val="000000" w:themeColor="text1"/>
        </w:rPr>
        <w:t>Tomáš</w:t>
      </w:r>
      <w:r w:rsidRPr="00F80E1E">
        <w:rPr>
          <w:color w:val="000000" w:themeColor="text1"/>
        </w:rPr>
        <w:t xml:space="preserve"> </w:t>
      </w:r>
      <w:r w:rsidRPr="00F80E1E">
        <w:rPr>
          <w:color w:val="000000" w:themeColor="text1"/>
        </w:rPr>
        <w:t>Kubín</w:t>
      </w:r>
      <w:r w:rsidRPr="00F80E1E">
        <w:rPr>
          <w:color w:val="000000" w:themeColor="text1"/>
        </w:rPr>
        <w:t xml:space="preserve">, </w:t>
      </w:r>
      <w:r w:rsidRPr="00F80E1E">
        <w:rPr>
          <w:color w:val="000000" w:themeColor="text1"/>
        </w:rPr>
        <w:t>Vilis</w:t>
      </w:r>
      <w:r w:rsidRPr="00F80E1E">
        <w:rPr>
          <w:color w:val="000000" w:themeColor="text1"/>
        </w:rPr>
        <w:t xml:space="preserve"> </w:t>
      </w:r>
      <w:r w:rsidRPr="00F80E1E">
        <w:rPr>
          <w:color w:val="000000" w:themeColor="text1"/>
        </w:rPr>
        <w:t>Krištopans</w:t>
      </w:r>
      <w:r w:rsidRPr="00F80E1E">
        <w:rPr>
          <w:rStyle w:val="HideTWBExt"/>
          <w:b w:val="0"/>
        </w:rPr>
        <w:t>&lt;/Members&gt;</w:t>
      </w:r>
    </w:p>
    <w:p w:rsidR="00F80E1E" w:rsidRPr="00F80E1E" w:rsidP="00F80E1E" w14:paraId="38C24D90" w14:textId="77777777">
      <w:pPr>
        <w:pStyle w:val="NormalBold"/>
        <w:rPr>
          <w:color w:val="000000" w:themeColor="text1"/>
        </w:rPr>
      </w:pPr>
      <w:r w:rsidRPr="00F80E1E">
        <w:rPr>
          <w:rStyle w:val="HideTWBExt"/>
          <w:b w:val="0"/>
        </w:rPr>
        <w:t>&lt;/RepeatBlock-By&gt;</w:t>
      </w:r>
    </w:p>
    <w:p w:rsidR="00F80E1E" w:rsidRPr="00F80E1E" w:rsidP="00F80E1E" w14:paraId="11265DCA"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07E8C502" w14:textId="77777777">
      <w:pPr>
        <w:pStyle w:val="NormalBold"/>
        <w:rPr>
          <w:color w:val="000000" w:themeColor="text1"/>
        </w:rPr>
      </w:pPr>
      <w:r w:rsidRPr="00F80E1E">
        <w:rPr>
          <w:rStyle w:val="HideTWBExt"/>
          <w:b w:val="0"/>
        </w:rPr>
        <w:t>&lt;Article&gt;</w:t>
      </w:r>
      <w:r w:rsidRPr="00F80E1E">
        <w:rPr>
          <w:color w:val="000000" w:themeColor="text1"/>
        </w:rPr>
        <w:t>Artykuł 10 – ustęp 4 – akapit 2</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658E04"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07DAA12A" w14:textId="77777777">
            <w:pPr>
              <w:rPr>
                <w:color w:val="000000" w:themeColor="text1"/>
              </w:rPr>
            </w:pPr>
          </w:p>
        </w:tc>
      </w:tr>
      <w:tr w14:paraId="1E83F7D3"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78060D69"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1B3D6CCF" w14:textId="77777777">
            <w:pPr>
              <w:pStyle w:val="AmColumnHeading"/>
              <w:rPr>
                <w:color w:val="000000" w:themeColor="text1"/>
              </w:rPr>
            </w:pPr>
            <w:r w:rsidRPr="00F80E1E">
              <w:rPr>
                <w:color w:val="000000" w:themeColor="text1"/>
              </w:rPr>
              <w:t>Poprawka</w:t>
            </w:r>
          </w:p>
        </w:tc>
      </w:tr>
      <w:tr w14:paraId="5704537F"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7C71D16" w14:textId="77777777">
            <w:pPr>
              <w:pStyle w:val="Normal6a"/>
              <w:rPr>
                <w:color w:val="000000" w:themeColor="text1"/>
              </w:rPr>
            </w:pPr>
            <w:r w:rsidRPr="00F80E1E">
              <w:rPr>
                <w:color w:val="000000" w:themeColor="text1"/>
              </w:rPr>
              <w:t xml:space="preserve">Państwa członkowskie wypłacają rolnikom wsparcie w ratach w okresie realizacji planu działań prowadzących do transformacji. Wypłata ostatniej raty jest uzależniona od zakończenia realizacji planu działań prowadzących do transformacji. Państwa członkowskie zapewniają odzyskanie wypłaconych kwot, jeżeli rolnik nie zrealizuje planu działań </w:t>
            </w:r>
            <w:r w:rsidRPr="00F80E1E">
              <w:rPr>
                <w:b/>
                <w:i/>
                <w:color w:val="000000" w:themeColor="text1"/>
              </w:rPr>
              <w:t>na rzecz</w:t>
            </w:r>
            <w:r w:rsidRPr="00F80E1E">
              <w:rPr>
                <w:color w:val="000000" w:themeColor="text1"/>
              </w:rPr>
              <w:t xml:space="preserve"> transformacji.</w:t>
            </w:r>
          </w:p>
        </w:tc>
        <w:tc>
          <w:tcPr>
            <w:tcW w:w="4876" w:type="dxa"/>
            <w:tcBorders>
              <w:top w:val="nil"/>
              <w:left w:val="nil"/>
              <w:bottom w:val="nil"/>
              <w:right w:val="nil"/>
            </w:tcBorders>
          </w:tcPr>
          <w:p w:rsidR="00F80E1E" w:rsidRPr="00F80E1E" w:rsidP="00E224BD" w14:paraId="3CB3C11D" w14:textId="77777777">
            <w:pPr>
              <w:pStyle w:val="Normal6a"/>
              <w:rPr>
                <w:color w:val="000000" w:themeColor="text1"/>
              </w:rPr>
            </w:pPr>
            <w:r w:rsidRPr="00F80E1E">
              <w:rPr>
                <w:color w:val="000000" w:themeColor="text1"/>
              </w:rPr>
              <w:t xml:space="preserve">Państwa członkowskie wypłacają rolnikom wsparcie w ratach w okresie realizacji planu działań prowadzących do transformacji. Wypłata ostatniej raty jest uzależniona od zakończenia realizacji planu działań prowadzących do transformacji. Państwa członkowskie zapewniają odzyskanie wypłaconych kwot, jeżeli rolnik nie zrealizuje planu działań </w:t>
            </w:r>
            <w:r w:rsidRPr="00F80E1E">
              <w:rPr>
                <w:b/>
                <w:i/>
                <w:color w:val="000000" w:themeColor="text1"/>
              </w:rPr>
              <w:t>prowadzących do</w:t>
            </w:r>
            <w:r w:rsidRPr="00F80E1E">
              <w:rPr>
                <w:color w:val="000000" w:themeColor="text1"/>
              </w:rPr>
              <w:t xml:space="preserve"> transformacji</w:t>
            </w:r>
            <w:r w:rsidRPr="00F80E1E">
              <w:rPr>
                <w:b/>
                <w:i/>
                <w:color w:val="000000" w:themeColor="text1"/>
              </w:rPr>
              <w:t>, z wyjątkiem sytuacji, gdy takie niezrealizowanie wynika z siły wyższej lub innych wyjątkowych okoliczności pozostających poza kontrolą rolnika</w:t>
            </w:r>
            <w:r w:rsidRPr="00F80E1E">
              <w:rPr>
                <w:color w:val="000000" w:themeColor="text1"/>
              </w:rPr>
              <w:t>.</w:t>
            </w:r>
          </w:p>
        </w:tc>
      </w:tr>
    </w:tbl>
    <w:p w:rsidR="00F80E1E" w:rsidRPr="00F80E1E" w:rsidP="00F80E1E" w14:paraId="5C04006F"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20917F3D" w14:textId="77777777">
      <w:pPr>
        <w:rPr>
          <w:color w:val="000000" w:themeColor="text1"/>
        </w:rPr>
      </w:pPr>
      <w:r w:rsidRPr="00F80E1E">
        <w:rPr>
          <w:rStyle w:val="HideTWBExt"/>
        </w:rPr>
        <w:t>&lt;/Amend&gt;</w:t>
      </w:r>
    </w:p>
    <w:p w:rsidR="00F80E1E" w:rsidRPr="00F80E1E" w:rsidP="00F80E1E" w14:paraId="316A4866" w14:textId="5D0C2B30">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2277</w:t>
      </w:r>
      <w:r w:rsidRPr="00F80E1E">
        <w:rPr>
          <w:rStyle w:val="HideTWBExt"/>
          <w:b w:val="0"/>
        </w:rPr>
        <w:t>&lt;/NumAm&gt;</w:t>
      </w:r>
    </w:p>
    <w:p w:rsidR="00F80E1E" w:rsidRPr="00F80E1E" w:rsidP="00F80E1E" w14:paraId="55684400" w14:textId="77777777">
      <w:pPr>
        <w:pStyle w:val="NormalBold"/>
        <w:rPr>
          <w:color w:val="000000" w:themeColor="text1"/>
        </w:rPr>
      </w:pPr>
      <w:r w:rsidRPr="00F80E1E">
        <w:rPr>
          <w:rStyle w:val="HideTWBExt"/>
          <w:b w:val="0"/>
        </w:rPr>
        <w:t>&lt;RepeatBlock-By&gt;&lt;Members&gt;</w:t>
      </w:r>
      <w:r w:rsidRPr="00F80E1E">
        <w:rPr>
          <w:color w:val="000000" w:themeColor="text1"/>
        </w:rPr>
        <w:t>Jessika</w:t>
      </w:r>
      <w:r w:rsidRPr="00F80E1E">
        <w:rPr>
          <w:color w:val="000000" w:themeColor="text1"/>
        </w:rPr>
        <w:t xml:space="preserve"> van </w:t>
      </w:r>
      <w:r w:rsidRPr="00F80E1E">
        <w:rPr>
          <w:color w:val="000000" w:themeColor="text1"/>
        </w:rPr>
        <w:t>Leeuwen</w:t>
      </w:r>
      <w:r w:rsidRPr="00F80E1E">
        <w:rPr>
          <w:color w:val="000000" w:themeColor="text1"/>
        </w:rPr>
        <w:t xml:space="preserve">, Sander </w:t>
      </w:r>
      <w:r w:rsidRPr="00F80E1E">
        <w:rPr>
          <w:color w:val="000000" w:themeColor="text1"/>
        </w:rPr>
        <w:t>Smit</w:t>
      </w:r>
      <w:r w:rsidRPr="00F80E1E">
        <w:rPr>
          <w:color w:val="000000" w:themeColor="text1"/>
        </w:rPr>
        <w:t xml:space="preserve">, Céline </w:t>
      </w:r>
      <w:r w:rsidRPr="00F80E1E">
        <w:rPr>
          <w:color w:val="000000" w:themeColor="text1"/>
        </w:rPr>
        <w:t>Imart</w:t>
      </w:r>
      <w:r w:rsidRPr="00F80E1E">
        <w:rPr>
          <w:rStyle w:val="HideTWBExt"/>
          <w:b w:val="0"/>
        </w:rPr>
        <w:t>&lt;/Members&gt;</w:t>
      </w:r>
    </w:p>
    <w:p w:rsidR="00F80E1E" w:rsidRPr="00F80E1E" w:rsidP="00F80E1E" w14:paraId="1C0590C4" w14:textId="77777777">
      <w:pPr>
        <w:pStyle w:val="NormalBold"/>
        <w:rPr>
          <w:color w:val="000000" w:themeColor="text1"/>
        </w:rPr>
      </w:pPr>
      <w:r w:rsidRPr="00F80E1E">
        <w:rPr>
          <w:rStyle w:val="HideTWBExt"/>
          <w:b w:val="0"/>
        </w:rPr>
        <w:t>&lt;/RepeatBlock-By&gt;</w:t>
      </w:r>
    </w:p>
    <w:p w:rsidR="00F80E1E" w:rsidRPr="00F80E1E" w:rsidP="00F80E1E" w14:paraId="1C8F5DBC"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430BC76B" w14:textId="77777777">
      <w:pPr>
        <w:pStyle w:val="NormalBold"/>
        <w:rPr>
          <w:color w:val="000000" w:themeColor="text1"/>
        </w:rPr>
      </w:pPr>
      <w:r w:rsidRPr="00F80E1E">
        <w:rPr>
          <w:rStyle w:val="HideTWBExt"/>
          <w:b w:val="0"/>
        </w:rPr>
        <w:t>&lt;Article&gt;</w:t>
      </w:r>
      <w:r w:rsidRPr="00F80E1E">
        <w:rPr>
          <w:color w:val="000000" w:themeColor="text1"/>
        </w:rPr>
        <w:t>Artykuł 10 – ustęp 4 – akapit 2</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CF6B9F"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5EE30B5" w14:textId="77777777">
            <w:pPr>
              <w:rPr>
                <w:color w:val="000000" w:themeColor="text1"/>
              </w:rPr>
            </w:pPr>
          </w:p>
        </w:tc>
      </w:tr>
      <w:tr w14:paraId="270D810C"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69605A66"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3078D844" w14:textId="77777777">
            <w:pPr>
              <w:pStyle w:val="AmColumnHeading"/>
              <w:rPr>
                <w:color w:val="000000" w:themeColor="text1"/>
              </w:rPr>
            </w:pPr>
            <w:r w:rsidRPr="00F80E1E">
              <w:rPr>
                <w:color w:val="000000" w:themeColor="text1"/>
              </w:rPr>
              <w:t>Poprawka</w:t>
            </w:r>
          </w:p>
        </w:tc>
      </w:tr>
      <w:tr w14:paraId="02081C44"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C1C62C1" w14:textId="77777777">
            <w:pPr>
              <w:pStyle w:val="Normal6a"/>
              <w:rPr>
                <w:color w:val="000000" w:themeColor="text1"/>
              </w:rPr>
            </w:pPr>
            <w:r w:rsidRPr="00F80E1E">
              <w:rPr>
                <w:color w:val="000000" w:themeColor="text1"/>
              </w:rPr>
              <w:t xml:space="preserve">Państwa członkowskie wypłacają rolnikom wsparcie w ratach w okresie realizacji planu działań prowadzących do transformacji. Wypłata ostatniej raty jest uzależniona od zakończenia realizacji planu działań prowadzących do transformacji. Państwa członkowskie zapewniają odzyskanie wypłaconych kwot, jeżeli rolnik nie zrealizuje planu działań </w:t>
            </w:r>
            <w:r w:rsidRPr="00F80E1E">
              <w:rPr>
                <w:b/>
                <w:i/>
                <w:color w:val="000000" w:themeColor="text1"/>
              </w:rPr>
              <w:t>na rzecz</w:t>
            </w:r>
            <w:r w:rsidRPr="00F80E1E">
              <w:rPr>
                <w:color w:val="000000" w:themeColor="text1"/>
              </w:rPr>
              <w:t xml:space="preserve"> transformacji.</w:t>
            </w:r>
          </w:p>
        </w:tc>
        <w:tc>
          <w:tcPr>
            <w:tcW w:w="4876" w:type="dxa"/>
            <w:tcBorders>
              <w:top w:val="nil"/>
              <w:left w:val="nil"/>
              <w:bottom w:val="nil"/>
              <w:right w:val="nil"/>
            </w:tcBorders>
          </w:tcPr>
          <w:p w:rsidR="00F80E1E" w:rsidRPr="00F80E1E" w:rsidP="00E224BD" w14:paraId="78056532" w14:textId="77777777">
            <w:pPr>
              <w:pStyle w:val="Normal6a"/>
              <w:rPr>
                <w:color w:val="000000" w:themeColor="text1"/>
              </w:rPr>
            </w:pPr>
            <w:r w:rsidRPr="00F80E1E">
              <w:rPr>
                <w:color w:val="000000" w:themeColor="text1"/>
              </w:rPr>
              <w:t xml:space="preserve">Państwa członkowskie wypłacają rolnikom wsparcie w ratach w okresie realizacji planu działań prowadzących do transformacji. Wypłata ostatniej raty jest uzależniona od zakończenia realizacji planu działań prowadzących do transformacji. Państwa członkowskie zapewniają odzyskanie wypłaconych kwot, jeżeli rolnik nie zrealizuje planu działań </w:t>
            </w:r>
            <w:r w:rsidRPr="00F80E1E">
              <w:rPr>
                <w:b/>
                <w:i/>
                <w:color w:val="000000" w:themeColor="text1"/>
              </w:rPr>
              <w:t>prowadzących do</w:t>
            </w:r>
            <w:r w:rsidRPr="00F80E1E">
              <w:rPr>
                <w:color w:val="000000" w:themeColor="text1"/>
              </w:rPr>
              <w:t xml:space="preserve"> transformacji</w:t>
            </w:r>
            <w:r w:rsidRPr="00F80E1E">
              <w:rPr>
                <w:b/>
                <w:i/>
                <w:color w:val="000000" w:themeColor="text1"/>
              </w:rPr>
              <w:t>, chyba że takie niezrealizowanie wynika z siły wyższej lub wyjątkowych okoliczności pozostających poza kontrolą rolnika</w:t>
            </w:r>
            <w:r w:rsidRPr="00F80E1E">
              <w:rPr>
                <w:color w:val="000000" w:themeColor="text1"/>
              </w:rPr>
              <w:t>.</w:t>
            </w:r>
          </w:p>
        </w:tc>
      </w:tr>
    </w:tbl>
    <w:p w:rsidR="00F80E1E" w:rsidRPr="00F80E1E" w:rsidP="00F80E1E" w14:paraId="0C30FBCD"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4E38A990" w14:textId="77777777">
      <w:pPr>
        <w:rPr>
          <w:color w:val="000000" w:themeColor="text1"/>
        </w:rPr>
      </w:pPr>
      <w:r w:rsidRPr="00F80E1E">
        <w:rPr>
          <w:rStyle w:val="HideTWBExt"/>
        </w:rPr>
        <w:t>&lt;/Amend&gt;</w:t>
      </w:r>
    </w:p>
    <w:p w:rsidR="00F80E1E" w:rsidRPr="00F80E1E" w:rsidP="00F80E1E" w14:paraId="036F555A" w14:textId="0BD525E1">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2278</w:t>
      </w:r>
      <w:r w:rsidRPr="00F80E1E">
        <w:rPr>
          <w:rStyle w:val="HideTWBExt"/>
          <w:b w:val="0"/>
        </w:rPr>
        <w:t>&lt;/NumAm&gt;</w:t>
      </w:r>
    </w:p>
    <w:p w:rsidR="00F80E1E" w:rsidRPr="00F80E1E" w:rsidP="00F80E1E" w14:paraId="612A1BE2" w14:textId="77777777">
      <w:pPr>
        <w:pStyle w:val="NormalBold"/>
        <w:rPr>
          <w:color w:val="000000" w:themeColor="text1"/>
        </w:rPr>
      </w:pPr>
      <w:r w:rsidRPr="00F80E1E">
        <w:rPr>
          <w:rStyle w:val="HideTWBExt"/>
          <w:b w:val="0"/>
        </w:rPr>
        <w:t>&lt;RepeatBlock-By&gt;&lt;Members&gt;</w:t>
      </w:r>
      <w:r w:rsidRPr="00F80E1E">
        <w:rPr>
          <w:color w:val="000000" w:themeColor="text1"/>
        </w:rPr>
        <w:t xml:space="preserve">Ton </w:t>
      </w:r>
      <w:r w:rsidRPr="00F80E1E">
        <w:rPr>
          <w:color w:val="000000" w:themeColor="text1"/>
        </w:rPr>
        <w:t>Diepeveen</w:t>
      </w:r>
      <w:r w:rsidRPr="00F80E1E">
        <w:rPr>
          <w:color w:val="000000" w:themeColor="text1"/>
        </w:rPr>
        <w:t xml:space="preserve">, Barbara </w:t>
      </w:r>
      <w:r w:rsidRPr="00F80E1E">
        <w:rPr>
          <w:color w:val="000000" w:themeColor="text1"/>
        </w:rPr>
        <w:t>Bonte</w:t>
      </w:r>
      <w:r w:rsidRPr="00F80E1E">
        <w:rPr>
          <w:color w:val="000000" w:themeColor="text1"/>
        </w:rPr>
        <w:t xml:space="preserve">, </w:t>
      </w:r>
      <w:r w:rsidRPr="00F80E1E">
        <w:rPr>
          <w:color w:val="000000" w:themeColor="text1"/>
        </w:rPr>
        <w:t>Mireia</w:t>
      </w:r>
      <w:r w:rsidRPr="00F80E1E">
        <w:rPr>
          <w:color w:val="000000" w:themeColor="text1"/>
        </w:rPr>
        <w:t xml:space="preserve"> </w:t>
      </w:r>
      <w:r w:rsidRPr="00F80E1E">
        <w:rPr>
          <w:color w:val="000000" w:themeColor="text1"/>
        </w:rPr>
        <w:t>Borrás</w:t>
      </w:r>
      <w:r w:rsidRPr="00F80E1E">
        <w:rPr>
          <w:color w:val="000000" w:themeColor="text1"/>
        </w:rPr>
        <w:t xml:space="preserve"> </w:t>
      </w:r>
      <w:r w:rsidRPr="00F80E1E">
        <w:rPr>
          <w:color w:val="000000" w:themeColor="text1"/>
        </w:rPr>
        <w:t>Pabón</w:t>
      </w:r>
      <w:r w:rsidRPr="00F80E1E">
        <w:rPr>
          <w:color w:val="000000" w:themeColor="text1"/>
        </w:rPr>
        <w:t xml:space="preserve">, </w:t>
      </w:r>
      <w:r w:rsidRPr="00F80E1E">
        <w:rPr>
          <w:color w:val="000000" w:themeColor="text1"/>
        </w:rPr>
        <w:t>Tomáš</w:t>
      </w:r>
      <w:r w:rsidRPr="00F80E1E">
        <w:rPr>
          <w:color w:val="000000" w:themeColor="text1"/>
        </w:rPr>
        <w:t xml:space="preserve"> </w:t>
      </w:r>
      <w:r w:rsidRPr="00F80E1E">
        <w:rPr>
          <w:color w:val="000000" w:themeColor="text1"/>
        </w:rPr>
        <w:t>Kubín</w:t>
      </w:r>
      <w:r w:rsidRPr="00F80E1E">
        <w:rPr>
          <w:rStyle w:val="HideTWBExt"/>
          <w:b w:val="0"/>
        </w:rPr>
        <w:t>&lt;/Members&gt;</w:t>
      </w:r>
    </w:p>
    <w:p w:rsidR="00F80E1E" w:rsidRPr="00F80E1E" w:rsidP="00F80E1E" w14:paraId="277CA42A" w14:textId="77777777">
      <w:pPr>
        <w:pStyle w:val="NormalBold"/>
        <w:rPr>
          <w:color w:val="000000" w:themeColor="text1"/>
        </w:rPr>
      </w:pPr>
      <w:r w:rsidRPr="00F80E1E">
        <w:rPr>
          <w:rStyle w:val="HideTWBExt"/>
          <w:b w:val="0"/>
        </w:rPr>
        <w:t>&lt;/RepeatBlock-By&gt;</w:t>
      </w:r>
    </w:p>
    <w:p w:rsidR="00F80E1E" w:rsidRPr="00F80E1E" w:rsidP="00F80E1E" w14:paraId="73B2AAC8"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284EBE75" w14:textId="77777777">
      <w:pPr>
        <w:pStyle w:val="NormalBold"/>
        <w:rPr>
          <w:color w:val="000000" w:themeColor="text1"/>
        </w:rPr>
      </w:pPr>
      <w:r w:rsidRPr="00F80E1E">
        <w:rPr>
          <w:rStyle w:val="HideTWBExt"/>
          <w:b w:val="0"/>
        </w:rPr>
        <w:t>&lt;Article&gt;</w:t>
      </w:r>
      <w:r w:rsidRPr="00F80E1E">
        <w:rPr>
          <w:color w:val="000000" w:themeColor="text1"/>
        </w:rPr>
        <w:t>Artykuł 10 – ustęp 4 – akapit 2</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F46A3A"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FED5575" w14:textId="77777777">
            <w:pPr>
              <w:rPr>
                <w:color w:val="000000" w:themeColor="text1"/>
              </w:rPr>
            </w:pPr>
          </w:p>
        </w:tc>
      </w:tr>
      <w:tr w14:paraId="535D9935"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019C35AD"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60C3D209" w14:textId="77777777">
            <w:pPr>
              <w:pStyle w:val="AmColumnHeading"/>
              <w:rPr>
                <w:color w:val="000000" w:themeColor="text1"/>
              </w:rPr>
            </w:pPr>
            <w:r w:rsidRPr="00F80E1E">
              <w:rPr>
                <w:color w:val="000000" w:themeColor="text1"/>
              </w:rPr>
              <w:t>Poprawka</w:t>
            </w:r>
          </w:p>
        </w:tc>
      </w:tr>
      <w:tr w14:paraId="2BB15275"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8CB67CF" w14:textId="77777777">
            <w:pPr>
              <w:pStyle w:val="Normal6a"/>
              <w:rPr>
                <w:color w:val="000000" w:themeColor="text1"/>
              </w:rPr>
            </w:pPr>
            <w:r w:rsidRPr="00F80E1E">
              <w:rPr>
                <w:color w:val="000000" w:themeColor="text1"/>
              </w:rPr>
              <w:t xml:space="preserve">Państwa członkowskie wypłacają rolnikom wsparcie w ratach w okresie realizacji planu działań prowadzących do transformacji. Wypłata ostatniej raty jest uzależniona od zakończenia realizacji planu działań prowadzących do transformacji. Państwa członkowskie zapewniają odzyskanie wypłaconych kwot, jeżeli rolnik nie zrealizuje planu działań </w:t>
            </w:r>
            <w:r w:rsidRPr="00F80E1E">
              <w:rPr>
                <w:b/>
                <w:i/>
                <w:color w:val="000000" w:themeColor="text1"/>
              </w:rPr>
              <w:t>na rzecz</w:t>
            </w:r>
            <w:r w:rsidRPr="00F80E1E">
              <w:rPr>
                <w:color w:val="000000" w:themeColor="text1"/>
              </w:rPr>
              <w:t xml:space="preserve"> transformacji.</w:t>
            </w:r>
          </w:p>
        </w:tc>
        <w:tc>
          <w:tcPr>
            <w:tcW w:w="4876" w:type="dxa"/>
            <w:tcBorders>
              <w:top w:val="nil"/>
              <w:left w:val="nil"/>
              <w:bottom w:val="nil"/>
              <w:right w:val="nil"/>
            </w:tcBorders>
          </w:tcPr>
          <w:p w:rsidR="00F80E1E" w:rsidRPr="00F80E1E" w:rsidP="00E224BD" w14:paraId="3E5A5D12" w14:textId="77777777">
            <w:pPr>
              <w:pStyle w:val="Normal6a"/>
              <w:rPr>
                <w:color w:val="000000" w:themeColor="text1"/>
              </w:rPr>
            </w:pPr>
            <w:r w:rsidRPr="00F80E1E">
              <w:rPr>
                <w:color w:val="000000" w:themeColor="text1"/>
              </w:rPr>
              <w:t xml:space="preserve">Państwa członkowskie wypłacają rolnikom wsparcie w ratach w okresie realizacji planu działań prowadzących do transformacji. Wypłata ostatniej raty jest uzależniona od zakończenia realizacji planu działań prowadzących do transformacji. Państwa członkowskie zapewniają odzyskanie wypłaconych kwot, jeżeli rolnik nie zrealizuje planu działań </w:t>
            </w:r>
            <w:r w:rsidRPr="00F80E1E">
              <w:rPr>
                <w:b/>
                <w:i/>
                <w:color w:val="000000" w:themeColor="text1"/>
              </w:rPr>
              <w:t>prowadzących do</w:t>
            </w:r>
            <w:r w:rsidRPr="00F80E1E">
              <w:rPr>
                <w:color w:val="000000" w:themeColor="text1"/>
              </w:rPr>
              <w:t xml:space="preserve"> transformacji</w:t>
            </w:r>
            <w:r w:rsidRPr="00F80E1E">
              <w:rPr>
                <w:b/>
                <w:i/>
                <w:color w:val="000000" w:themeColor="text1"/>
              </w:rPr>
              <w:t>, z wyjątkiem przypadków działania siły wyższej lub innych nieprzewidzianych okoliczności pozostających poza kontrolą rolnika</w:t>
            </w:r>
            <w:r w:rsidRPr="00F80E1E">
              <w:rPr>
                <w:color w:val="000000" w:themeColor="text1"/>
              </w:rPr>
              <w:t>.</w:t>
            </w:r>
          </w:p>
        </w:tc>
      </w:tr>
    </w:tbl>
    <w:p w:rsidR="00F80E1E" w:rsidRPr="00F80E1E" w:rsidP="00F80E1E" w14:paraId="4CB520F4"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5BBE114C" w14:textId="77777777">
      <w:pPr>
        <w:rPr>
          <w:color w:val="000000" w:themeColor="text1"/>
        </w:rPr>
      </w:pPr>
      <w:r w:rsidRPr="00F80E1E">
        <w:rPr>
          <w:rStyle w:val="HideTWBExt"/>
        </w:rPr>
        <w:t>&lt;/Amend&gt;</w:t>
      </w:r>
    </w:p>
    <w:p w:rsidR="00F80E1E" w:rsidRPr="00F80E1E" w:rsidP="00F80E1E" w14:paraId="461DCB2C" w14:textId="22ACA291">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2279</w:t>
      </w:r>
      <w:r w:rsidRPr="00F80E1E">
        <w:rPr>
          <w:rStyle w:val="HideTWBExt"/>
          <w:b w:val="0"/>
        </w:rPr>
        <w:t>&lt;/NumAm&gt;</w:t>
      </w:r>
    </w:p>
    <w:p w:rsidR="00F80E1E" w:rsidRPr="00F80E1E" w:rsidP="00F80E1E" w14:paraId="000836F9" w14:textId="77777777">
      <w:pPr>
        <w:pStyle w:val="NormalBold"/>
        <w:rPr>
          <w:color w:val="000000" w:themeColor="text1"/>
        </w:rPr>
      </w:pPr>
      <w:r w:rsidRPr="00F80E1E">
        <w:rPr>
          <w:rStyle w:val="HideTWBExt"/>
          <w:b w:val="0"/>
        </w:rPr>
        <w:t>&lt;RepeatBlock-By&gt;&lt;Members&gt;</w:t>
      </w:r>
      <w:r w:rsidRPr="00F80E1E">
        <w:rPr>
          <w:color w:val="000000" w:themeColor="text1"/>
        </w:rPr>
        <w:t xml:space="preserve">Stefan Köhler, Marion </w:t>
      </w:r>
      <w:r w:rsidRPr="00F80E1E">
        <w:rPr>
          <w:color w:val="000000" w:themeColor="text1"/>
        </w:rPr>
        <w:t>Walsmann</w:t>
      </w:r>
      <w:r w:rsidRPr="00F80E1E">
        <w:rPr>
          <w:rStyle w:val="HideTWBExt"/>
          <w:b w:val="0"/>
        </w:rPr>
        <w:t>&lt;/Members&gt;</w:t>
      </w:r>
    </w:p>
    <w:p w:rsidR="00F80E1E" w:rsidRPr="00F80E1E" w:rsidP="00F80E1E" w14:paraId="563195B8" w14:textId="77777777">
      <w:pPr>
        <w:pStyle w:val="NormalBold"/>
        <w:rPr>
          <w:color w:val="000000" w:themeColor="text1"/>
        </w:rPr>
      </w:pPr>
      <w:r w:rsidRPr="00F80E1E">
        <w:rPr>
          <w:rStyle w:val="HideTWBExt"/>
          <w:b w:val="0"/>
        </w:rPr>
        <w:t>&lt;/RepeatBlock-By&gt;</w:t>
      </w:r>
    </w:p>
    <w:p w:rsidR="00F80E1E" w:rsidRPr="00F80E1E" w:rsidP="00F80E1E" w14:paraId="47499494"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6CD5C5FC" w14:textId="77777777">
      <w:pPr>
        <w:pStyle w:val="NormalBold"/>
        <w:rPr>
          <w:color w:val="000000" w:themeColor="text1"/>
        </w:rPr>
      </w:pPr>
      <w:r w:rsidRPr="00F80E1E">
        <w:rPr>
          <w:rStyle w:val="HideTWBExt"/>
          <w:b w:val="0"/>
        </w:rPr>
        <w:t>&lt;Article&gt;</w:t>
      </w:r>
      <w:r w:rsidRPr="00F80E1E">
        <w:rPr>
          <w:color w:val="000000" w:themeColor="text1"/>
        </w:rPr>
        <w:t>Artykuł 10 – ustęp 4 – akapit 2</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06D2D9"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01934AE" w14:textId="77777777">
            <w:pPr>
              <w:rPr>
                <w:color w:val="000000" w:themeColor="text1"/>
              </w:rPr>
            </w:pPr>
          </w:p>
        </w:tc>
      </w:tr>
      <w:tr w14:paraId="2C7FFDB9"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AD3AE4B"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45D23675" w14:textId="77777777">
            <w:pPr>
              <w:pStyle w:val="AmColumnHeading"/>
              <w:rPr>
                <w:color w:val="000000" w:themeColor="text1"/>
              </w:rPr>
            </w:pPr>
            <w:r w:rsidRPr="00F80E1E">
              <w:rPr>
                <w:color w:val="000000" w:themeColor="text1"/>
              </w:rPr>
              <w:t>Poprawka</w:t>
            </w:r>
          </w:p>
        </w:tc>
      </w:tr>
      <w:tr w14:paraId="2A0B0639"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535662B" w14:textId="77777777">
            <w:pPr>
              <w:pStyle w:val="Normal6a"/>
              <w:rPr>
                <w:color w:val="000000" w:themeColor="text1"/>
              </w:rPr>
            </w:pPr>
            <w:r w:rsidRPr="00F80E1E">
              <w:rPr>
                <w:b/>
                <w:i/>
                <w:color w:val="000000" w:themeColor="text1"/>
              </w:rPr>
              <w:t>Państwa członkowskie wypłacają rolnikom wsparcie w ratach w okresie realizacji planu działań prowadzących do transformacji. Wypłata ostatniej raty jest uzależniona od zakończenia realizacji planu działań prowadzących do transformacji.</w:t>
            </w:r>
            <w:r w:rsidRPr="00F80E1E">
              <w:rPr>
                <w:color w:val="000000" w:themeColor="text1"/>
              </w:rPr>
              <w:t xml:space="preserve"> Państwa członkowskie zapewniają </w:t>
            </w:r>
            <w:r w:rsidRPr="00F80E1E">
              <w:rPr>
                <w:b/>
                <w:i/>
                <w:color w:val="000000" w:themeColor="text1"/>
              </w:rPr>
              <w:t>odzyskanie wypłaconych kwot, jeżeli rolnik nie zrealizuje planu działań na rzecz transformacji</w:t>
            </w:r>
            <w:r w:rsidRPr="00F80E1E">
              <w:rPr>
                <w:color w:val="000000" w:themeColor="text1"/>
              </w:rPr>
              <w:t>.</w:t>
            </w:r>
          </w:p>
        </w:tc>
        <w:tc>
          <w:tcPr>
            <w:tcW w:w="4876" w:type="dxa"/>
            <w:tcBorders>
              <w:top w:val="nil"/>
              <w:left w:val="nil"/>
              <w:bottom w:val="nil"/>
              <w:right w:val="nil"/>
            </w:tcBorders>
          </w:tcPr>
          <w:p w:rsidR="00F80E1E" w:rsidRPr="00F80E1E" w:rsidP="00E224BD" w14:paraId="2C9D4FCC" w14:textId="77777777">
            <w:pPr>
              <w:pStyle w:val="Normal6a"/>
              <w:rPr>
                <w:color w:val="000000" w:themeColor="text1"/>
              </w:rPr>
            </w:pPr>
            <w:r w:rsidRPr="00F80E1E">
              <w:rPr>
                <w:color w:val="000000" w:themeColor="text1"/>
              </w:rPr>
              <w:t>Państwa członkowskie zapewniają</w:t>
            </w:r>
            <w:r w:rsidRPr="00F80E1E">
              <w:rPr>
                <w:b/>
                <w:i/>
                <w:color w:val="000000" w:themeColor="text1"/>
              </w:rPr>
              <w:t>, aby wsparcie było przyznawane w sposób terminowy i przewidywalny, w tym zarówno w odniesieniu do środków rocznych, jak i wieloletnich, oraz aby płatności były dokonywane w danym roku składania wniosków lub nie później niż 31 marca następnego roku</w:t>
            </w:r>
            <w:r w:rsidRPr="00F80E1E">
              <w:rPr>
                <w:color w:val="000000" w:themeColor="text1"/>
              </w:rPr>
              <w:t>.</w:t>
            </w:r>
          </w:p>
        </w:tc>
      </w:tr>
    </w:tbl>
    <w:p w:rsidR="00F80E1E" w:rsidRPr="00F80E1E" w:rsidP="00F80E1E" w14:paraId="03FA8CA1"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3DF1C0C0" w14:textId="77777777">
      <w:pPr>
        <w:rPr>
          <w:color w:val="000000" w:themeColor="text1"/>
        </w:rPr>
      </w:pPr>
      <w:r w:rsidRPr="00F80E1E">
        <w:rPr>
          <w:rStyle w:val="HideTWBExt"/>
        </w:rPr>
        <w:t>&lt;/Amend&gt;</w:t>
      </w:r>
    </w:p>
    <w:p w:rsidR="00F80E1E" w:rsidRPr="00F80E1E" w:rsidP="00F80E1E" w14:paraId="0B047F52" w14:textId="1EE84803">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2280</w:t>
      </w:r>
      <w:r w:rsidRPr="00F80E1E">
        <w:rPr>
          <w:rStyle w:val="HideTWBExt"/>
          <w:b w:val="0"/>
        </w:rPr>
        <w:t>&lt;/NumAm&gt;</w:t>
      </w:r>
    </w:p>
    <w:p w:rsidR="00F80E1E" w:rsidRPr="00F80E1E" w:rsidP="00F80E1E" w14:paraId="4695164D" w14:textId="77777777">
      <w:pPr>
        <w:pStyle w:val="NormalBold"/>
        <w:rPr>
          <w:color w:val="000000" w:themeColor="text1"/>
        </w:rPr>
      </w:pPr>
      <w:r w:rsidRPr="00F80E1E">
        <w:rPr>
          <w:rStyle w:val="HideTWBExt"/>
          <w:b w:val="0"/>
        </w:rPr>
        <w:t>&lt;RepeatBlock-By&gt;&lt;Members&gt;</w:t>
      </w:r>
      <w:r w:rsidRPr="00F80E1E">
        <w:rPr>
          <w:color w:val="000000" w:themeColor="text1"/>
        </w:rPr>
        <w:t>Salvatore</w:t>
      </w:r>
      <w:r w:rsidRPr="00F80E1E">
        <w:rPr>
          <w:color w:val="000000" w:themeColor="text1"/>
        </w:rPr>
        <w:t xml:space="preserve"> De </w:t>
      </w:r>
      <w:r w:rsidRPr="00F80E1E">
        <w:rPr>
          <w:color w:val="000000" w:themeColor="text1"/>
        </w:rPr>
        <w:t>Meo</w:t>
      </w:r>
      <w:r w:rsidRPr="00F80E1E">
        <w:rPr>
          <w:rStyle w:val="HideTWBExt"/>
          <w:b w:val="0"/>
        </w:rPr>
        <w:t>&lt;/Members&gt;</w:t>
      </w:r>
    </w:p>
    <w:p w:rsidR="00F80E1E" w:rsidRPr="00F80E1E" w:rsidP="00F80E1E" w14:paraId="60855393" w14:textId="77777777">
      <w:pPr>
        <w:pStyle w:val="NormalBold"/>
        <w:rPr>
          <w:color w:val="000000" w:themeColor="text1"/>
        </w:rPr>
      </w:pPr>
      <w:r w:rsidRPr="00F80E1E">
        <w:rPr>
          <w:rStyle w:val="HideTWBExt"/>
          <w:b w:val="0"/>
        </w:rPr>
        <w:t>&lt;/RepeatBlock-By&gt;</w:t>
      </w:r>
    </w:p>
    <w:p w:rsidR="00F80E1E" w:rsidRPr="00F80E1E" w:rsidP="00F80E1E" w14:paraId="75E412CE"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49B251F6" w14:textId="77777777">
      <w:pPr>
        <w:pStyle w:val="NormalBold"/>
        <w:rPr>
          <w:color w:val="000000" w:themeColor="text1"/>
        </w:rPr>
      </w:pPr>
      <w:r w:rsidRPr="00F80E1E">
        <w:rPr>
          <w:rStyle w:val="HideTWBExt"/>
          <w:b w:val="0"/>
        </w:rPr>
        <w:t>&lt;Article&gt;</w:t>
      </w:r>
      <w:r w:rsidRPr="00F80E1E">
        <w:rPr>
          <w:color w:val="000000" w:themeColor="text1"/>
        </w:rPr>
        <w:t>Artykuł 10 – ustęp 4 – akapit 2</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36E145"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8FF1E36" w14:textId="77777777">
            <w:pPr>
              <w:rPr>
                <w:color w:val="000000" w:themeColor="text1"/>
              </w:rPr>
            </w:pPr>
          </w:p>
        </w:tc>
      </w:tr>
      <w:tr w14:paraId="770EE372"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2A6D043C"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3348486A" w14:textId="77777777">
            <w:pPr>
              <w:pStyle w:val="AmColumnHeading"/>
              <w:rPr>
                <w:color w:val="000000" w:themeColor="text1"/>
              </w:rPr>
            </w:pPr>
            <w:r w:rsidRPr="00F80E1E">
              <w:rPr>
                <w:color w:val="000000" w:themeColor="text1"/>
              </w:rPr>
              <w:t>Poprawka</w:t>
            </w:r>
          </w:p>
        </w:tc>
      </w:tr>
      <w:tr w14:paraId="05AA36A7"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1387D8F" w14:textId="77777777">
            <w:pPr>
              <w:pStyle w:val="Normal6a"/>
              <w:rPr>
                <w:color w:val="000000" w:themeColor="text1"/>
              </w:rPr>
            </w:pPr>
            <w:r w:rsidRPr="00F80E1E">
              <w:rPr>
                <w:color w:val="000000" w:themeColor="text1"/>
              </w:rPr>
              <w:t>Państwa członkowskie wypłacają rolnikom wsparcie w ratach w okresie realizacji planu działań prowadzących do transformacji. Wypłata ostatniej raty jest uzależniona od zakończenia realizacji planu działań prowadzących do transformacji. Państwa członkowskie zapewniają odzyskanie wypłaconych kwot, jeżeli rolnik nie zrealizuje planu działań na rzecz transformacji.</w:t>
            </w:r>
          </w:p>
        </w:tc>
        <w:tc>
          <w:tcPr>
            <w:tcW w:w="4876" w:type="dxa"/>
            <w:tcBorders>
              <w:top w:val="nil"/>
              <w:left w:val="nil"/>
              <w:bottom w:val="nil"/>
              <w:right w:val="nil"/>
            </w:tcBorders>
          </w:tcPr>
          <w:p w:rsidR="00F80E1E" w:rsidRPr="00F80E1E" w:rsidP="00E224BD" w14:paraId="3F359537" w14:textId="77777777">
            <w:pPr>
              <w:pStyle w:val="Normal6a"/>
              <w:rPr>
                <w:color w:val="000000" w:themeColor="text1"/>
              </w:rPr>
            </w:pPr>
            <w:r w:rsidRPr="00F80E1E">
              <w:rPr>
                <w:color w:val="000000" w:themeColor="text1"/>
              </w:rPr>
              <w:t>Państwa członkowskie wypłacają rolnikom wsparcie w ratach w okresie realizacji planu działań prowadzących do transformacji. Wypłata ostatniej raty jest uzależniona od zakończenia realizacji planu działań prowadzących do transformacji. Państwa członkowskie zapewniają odzyskanie wypłaconych kwot, jeżeli rolnik nie zrealizuje planu działań na rzecz transformacji</w:t>
            </w:r>
            <w:r w:rsidRPr="00F80E1E">
              <w:rPr>
                <w:b/>
                <w:i/>
                <w:color w:val="000000" w:themeColor="text1"/>
              </w:rPr>
              <w:t>, z wyjątkiem przypadków siły wyższej niezależnych od rolnika</w:t>
            </w:r>
            <w:r w:rsidRPr="00F80E1E">
              <w:rPr>
                <w:color w:val="000000" w:themeColor="text1"/>
              </w:rPr>
              <w:t>.</w:t>
            </w:r>
          </w:p>
        </w:tc>
      </w:tr>
    </w:tbl>
    <w:p w:rsidR="00F80E1E" w:rsidRPr="00F80E1E" w:rsidP="00F80E1E" w14:paraId="6DFF45B5"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{IT}</w:t>
      </w:r>
      <w:r w:rsidRPr="00F80E1E">
        <w:rPr>
          <w:color w:val="000000" w:themeColor="text1"/>
        </w:rPr>
        <w:t>it</w:t>
      </w:r>
      <w:r w:rsidRPr="00F80E1E">
        <w:rPr>
          <w:rStyle w:val="HideTWBExt"/>
        </w:rPr>
        <w:t>&lt;/Original&gt;</w:t>
      </w:r>
    </w:p>
    <w:p w:rsidR="00F80E1E" w:rsidRPr="00F80E1E" w:rsidP="00F80E1E" w14:paraId="752234ED"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3C5551D2" w14:textId="77777777">
      <w:pPr>
        <w:pStyle w:val="AmJustText"/>
        <w:rPr>
          <w:color w:val="000000" w:themeColor="text1"/>
        </w:rPr>
      </w:pPr>
      <w:r w:rsidRPr="00F80E1E">
        <w:rPr>
          <w:color w:val="000000" w:themeColor="text1"/>
        </w:rPr>
        <w:t>Poprawka wprowadza istotne uzupełnienia do tekstu Komisji, mające na celu zapewnienie pewności prawna dla gospodarstw rolnych, uproszczenie procedur administracyjnych oraz rzeczywistą skuteczność planów przejściowych. Poprawka ta przekształca potencjalnie sztywny i ryzykowny środek w elastyczne, bezpieczne narzędzie, dostosowane do realiów produkcji, chroniące dochody i miejsca pracy rolników zaangażowanych w proces transformacji.</w:t>
      </w:r>
    </w:p>
    <w:p w:rsidR="00F80E1E" w:rsidRPr="00F80E1E" w:rsidP="00F80E1E" w14:paraId="3030CA85" w14:textId="77777777">
      <w:pPr>
        <w:rPr>
          <w:color w:val="000000" w:themeColor="text1"/>
        </w:rPr>
      </w:pPr>
      <w:r w:rsidRPr="00F80E1E">
        <w:rPr>
          <w:rStyle w:val="HideTWBExt"/>
        </w:rPr>
        <w:t>&lt;/Amend&gt;</w:t>
      </w:r>
    </w:p>
    <w:p w:rsidR="00F80E1E" w:rsidRPr="00F80E1E" w:rsidP="00F80E1E" w14:paraId="7DDDEEBE" w14:textId="60D2EBC5">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2281</w:t>
      </w:r>
      <w:r w:rsidRPr="00F80E1E">
        <w:rPr>
          <w:rStyle w:val="HideTWBExt"/>
          <w:b w:val="0"/>
        </w:rPr>
        <w:t>&lt;/NumAm&gt;</w:t>
      </w:r>
    </w:p>
    <w:p w:rsidR="00F80E1E" w:rsidRPr="00F80E1E" w:rsidP="00F80E1E" w14:paraId="461CFA51"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Carlo </w:t>
      </w:r>
      <w:r w:rsidRPr="00F80E1E">
        <w:rPr>
          <w:color w:val="000000" w:themeColor="text1"/>
        </w:rPr>
        <w:t>Fidanza</w:t>
      </w:r>
      <w:r w:rsidRPr="00F80E1E">
        <w:rPr>
          <w:color w:val="000000" w:themeColor="text1"/>
        </w:rPr>
        <w:t xml:space="preserve">, Waldemar Buda, Bert-Jan </w:t>
      </w:r>
      <w:r w:rsidRPr="00F80E1E">
        <w:rPr>
          <w:color w:val="000000" w:themeColor="text1"/>
        </w:rPr>
        <w:t>Ruissen</w:t>
      </w:r>
      <w:r w:rsidRPr="00F80E1E">
        <w:rPr>
          <w:rStyle w:val="HideTWBExt"/>
          <w:b w:val="0"/>
        </w:rPr>
        <w:t>&lt;/Members&gt;</w:t>
      </w:r>
    </w:p>
    <w:p w:rsidR="00F80E1E" w:rsidRPr="00F80E1E" w:rsidP="00F80E1E" w14:paraId="60BBC2AD" w14:textId="77777777">
      <w:pPr>
        <w:pStyle w:val="NormalBold"/>
        <w:rPr>
          <w:color w:val="000000" w:themeColor="text1"/>
        </w:rPr>
      </w:pPr>
      <w:r w:rsidRPr="00F80E1E">
        <w:rPr>
          <w:rStyle w:val="HideTWBExt"/>
          <w:b w:val="0"/>
        </w:rPr>
        <w:t>&lt;/RepeatBlock-By&gt;</w:t>
      </w:r>
    </w:p>
    <w:p w:rsidR="00F80E1E" w:rsidRPr="00F80E1E" w:rsidP="00F80E1E" w14:paraId="1E284B1B"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0AD5FFA3" w14:textId="77777777">
      <w:pPr>
        <w:pStyle w:val="NormalBold"/>
        <w:rPr>
          <w:color w:val="000000" w:themeColor="text1"/>
        </w:rPr>
      </w:pPr>
      <w:r w:rsidRPr="00F80E1E">
        <w:rPr>
          <w:rStyle w:val="HideTWBExt"/>
          <w:b w:val="0"/>
        </w:rPr>
        <w:t>&lt;Article&gt;</w:t>
      </w:r>
      <w:r w:rsidRPr="00F80E1E">
        <w:rPr>
          <w:color w:val="000000" w:themeColor="text1"/>
        </w:rPr>
        <w:t>Artykuł 10 – ustęp 4 – akapit 2</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FF8B39"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4EBCC5DD" w14:textId="77777777">
            <w:pPr>
              <w:rPr>
                <w:color w:val="000000" w:themeColor="text1"/>
              </w:rPr>
            </w:pPr>
          </w:p>
        </w:tc>
      </w:tr>
      <w:tr w14:paraId="0204AEFB"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788CDEAC"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4F476BF0" w14:textId="77777777">
            <w:pPr>
              <w:pStyle w:val="AmColumnHeading"/>
              <w:rPr>
                <w:color w:val="000000" w:themeColor="text1"/>
              </w:rPr>
            </w:pPr>
            <w:r w:rsidRPr="00F80E1E">
              <w:rPr>
                <w:color w:val="000000" w:themeColor="text1"/>
              </w:rPr>
              <w:t>Poprawka</w:t>
            </w:r>
          </w:p>
        </w:tc>
      </w:tr>
      <w:tr w14:paraId="4562D7E4"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8B99007" w14:textId="77777777">
            <w:pPr>
              <w:pStyle w:val="Normal6a"/>
              <w:rPr>
                <w:color w:val="000000" w:themeColor="text1"/>
              </w:rPr>
            </w:pPr>
            <w:r w:rsidRPr="00F80E1E">
              <w:rPr>
                <w:color w:val="000000" w:themeColor="text1"/>
              </w:rPr>
              <w:t xml:space="preserve">Państwa członkowskie wypłacają rolnikom wsparcie w ratach w okresie realizacji planu działań prowadzących do transformacji. Wypłata ostatniej raty jest uzależniona od zakończenia realizacji planu działań prowadzących do transformacji. Państwa członkowskie zapewniają odzyskanie wypłaconych kwot, jeżeli rolnik nie zrealizuje planu działań </w:t>
            </w:r>
            <w:r w:rsidRPr="00F80E1E">
              <w:rPr>
                <w:b/>
                <w:i/>
                <w:color w:val="000000" w:themeColor="text1"/>
              </w:rPr>
              <w:t>na rzecz</w:t>
            </w:r>
            <w:r w:rsidRPr="00F80E1E">
              <w:rPr>
                <w:color w:val="000000" w:themeColor="text1"/>
              </w:rPr>
              <w:t xml:space="preserve"> transformacji.</w:t>
            </w:r>
          </w:p>
        </w:tc>
        <w:tc>
          <w:tcPr>
            <w:tcW w:w="4876" w:type="dxa"/>
            <w:tcBorders>
              <w:top w:val="nil"/>
              <w:left w:val="nil"/>
              <w:bottom w:val="nil"/>
              <w:right w:val="nil"/>
            </w:tcBorders>
          </w:tcPr>
          <w:p w:rsidR="00F80E1E" w:rsidRPr="00F80E1E" w:rsidP="00E224BD" w14:paraId="51D722E7" w14:textId="77777777">
            <w:pPr>
              <w:pStyle w:val="Normal6a"/>
              <w:rPr>
                <w:color w:val="000000" w:themeColor="text1"/>
              </w:rPr>
            </w:pPr>
            <w:r w:rsidRPr="00F80E1E">
              <w:rPr>
                <w:color w:val="000000" w:themeColor="text1"/>
              </w:rPr>
              <w:t xml:space="preserve">Państwa członkowskie wypłacają rolnikom wsparcie w ratach w okresie realizacji planu działań prowadzących do transformacji. Wypłata ostatniej raty jest uzależniona od zakończenia realizacji planu działań prowadzących do transformacji. Państwa członkowskie zapewniają odzyskanie wypłaconych kwot, jeżeli rolnik nie zrealizuje planu działań </w:t>
            </w:r>
            <w:r w:rsidRPr="00F80E1E">
              <w:rPr>
                <w:b/>
                <w:i/>
                <w:color w:val="000000" w:themeColor="text1"/>
              </w:rPr>
              <w:t>prowadzących do</w:t>
            </w:r>
            <w:r w:rsidRPr="00F80E1E">
              <w:rPr>
                <w:color w:val="000000" w:themeColor="text1"/>
              </w:rPr>
              <w:t xml:space="preserve"> transformacji</w:t>
            </w:r>
            <w:r w:rsidRPr="00F80E1E">
              <w:rPr>
                <w:b/>
                <w:i/>
                <w:color w:val="000000" w:themeColor="text1"/>
              </w:rPr>
              <w:t>, z wyjątkiem przypadków działania siły wyższej pozostających poza kontrolą rolnika</w:t>
            </w:r>
            <w:r w:rsidRPr="00F80E1E">
              <w:rPr>
                <w:color w:val="000000" w:themeColor="text1"/>
              </w:rPr>
              <w:t>.</w:t>
            </w:r>
          </w:p>
        </w:tc>
      </w:tr>
    </w:tbl>
    <w:p w:rsidR="00F80E1E" w:rsidRPr="00F80E1E" w:rsidP="00F80E1E" w14:paraId="7C012A87"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53C9820A"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748EA35B" w14:textId="77777777">
      <w:pPr>
        <w:pStyle w:val="AmJustText"/>
        <w:rPr>
          <w:color w:val="000000" w:themeColor="text1"/>
        </w:rPr>
      </w:pPr>
      <w:r w:rsidRPr="00F80E1E">
        <w:rPr>
          <w:color w:val="000000" w:themeColor="text1"/>
        </w:rPr>
        <w:t>Poprawka ta wprowadza istotne uzupełnienia do tekstu Komisji, mające na celu zapewnienie pewności prawa podmiotom prowadzącym działalność rolniczą, uproszczenie procedur administracyjnych oraz rzeczywistą skuteczność planów przejściowych. Poprawka ta przekształca potencjalnie sztywny i ryzykowny środek w elastyczne, bezpieczne narzędzie oparte na realiach produkcji, chroniące dochody i źródła utrzymania rolników uczestniczących w procesie przejściowym.</w:t>
      </w:r>
    </w:p>
    <w:p w:rsidR="00F80E1E" w:rsidRPr="00F80E1E" w:rsidP="00F80E1E" w14:paraId="1F1DBF37" w14:textId="77777777">
      <w:pPr>
        <w:rPr>
          <w:color w:val="000000" w:themeColor="text1"/>
        </w:rPr>
      </w:pPr>
      <w:r w:rsidRPr="00F80E1E">
        <w:rPr>
          <w:rStyle w:val="HideTWBExt"/>
        </w:rPr>
        <w:t>&lt;/Amend&gt;</w:t>
      </w:r>
    </w:p>
    <w:p w:rsidR="00F80E1E" w:rsidRPr="00F80E1E" w:rsidP="00F80E1E" w14:paraId="5D1BFD77" w14:textId="597A4200">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2282</w:t>
      </w:r>
      <w:r w:rsidRPr="00F80E1E">
        <w:rPr>
          <w:rStyle w:val="HideTWBExt"/>
          <w:b w:val="0"/>
        </w:rPr>
        <w:t>&lt;/NumAm&gt;</w:t>
      </w:r>
    </w:p>
    <w:p w:rsidR="00F80E1E" w:rsidRPr="00F80E1E" w:rsidP="00F80E1E" w14:paraId="15D795F9"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Christine Singer, </w:t>
      </w:r>
      <w:r w:rsidRPr="00F80E1E">
        <w:rPr>
          <w:color w:val="000000" w:themeColor="text1"/>
        </w:rPr>
        <w:t>Ciaran</w:t>
      </w:r>
      <w:r w:rsidRPr="00F80E1E">
        <w:rPr>
          <w:color w:val="000000" w:themeColor="text1"/>
        </w:rPr>
        <w:t xml:space="preserve"> </w:t>
      </w:r>
      <w:r w:rsidRPr="00F80E1E">
        <w:rPr>
          <w:color w:val="000000" w:themeColor="text1"/>
        </w:rPr>
        <w:t>Mullooly</w:t>
      </w:r>
      <w:r w:rsidRPr="00F80E1E">
        <w:rPr>
          <w:rStyle w:val="HideTWBExt"/>
          <w:b w:val="0"/>
        </w:rPr>
        <w:t>&lt;/Members&gt;</w:t>
      </w:r>
    </w:p>
    <w:p w:rsidR="00F80E1E" w:rsidRPr="00F80E1E" w:rsidP="00F80E1E" w14:paraId="0AA13FD6" w14:textId="77777777">
      <w:pPr>
        <w:pStyle w:val="NormalBold"/>
        <w:rPr>
          <w:color w:val="000000" w:themeColor="text1"/>
        </w:rPr>
      </w:pPr>
      <w:r w:rsidRPr="00F80E1E">
        <w:rPr>
          <w:rStyle w:val="HideTWBExt"/>
          <w:b w:val="0"/>
        </w:rPr>
        <w:t>&lt;/RepeatBlock-By&gt;</w:t>
      </w:r>
    </w:p>
    <w:p w:rsidR="00F80E1E" w:rsidRPr="00F80E1E" w:rsidP="00F80E1E" w14:paraId="671AA811"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04AE7E47" w14:textId="77777777">
      <w:pPr>
        <w:pStyle w:val="NormalBold"/>
        <w:rPr>
          <w:color w:val="000000" w:themeColor="text1"/>
        </w:rPr>
      </w:pPr>
      <w:r w:rsidRPr="00F80E1E">
        <w:rPr>
          <w:rStyle w:val="HideTWBExt"/>
          <w:b w:val="0"/>
        </w:rPr>
        <w:t>&lt;Article&gt;</w:t>
      </w:r>
      <w:r w:rsidRPr="00F80E1E">
        <w:rPr>
          <w:color w:val="000000" w:themeColor="text1"/>
        </w:rPr>
        <w:t>Artykuł 10 – ustęp 4 – akapit 2</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ADA449"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52F2510" w14:textId="77777777">
            <w:pPr>
              <w:rPr>
                <w:color w:val="000000" w:themeColor="text1"/>
              </w:rPr>
            </w:pPr>
          </w:p>
        </w:tc>
      </w:tr>
      <w:tr w14:paraId="750C5546"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C847DAD"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61D64B1C" w14:textId="77777777">
            <w:pPr>
              <w:pStyle w:val="AmColumnHeading"/>
              <w:rPr>
                <w:color w:val="000000" w:themeColor="text1"/>
              </w:rPr>
            </w:pPr>
            <w:r w:rsidRPr="00F80E1E">
              <w:rPr>
                <w:color w:val="000000" w:themeColor="text1"/>
              </w:rPr>
              <w:t>Poprawka</w:t>
            </w:r>
          </w:p>
        </w:tc>
      </w:tr>
      <w:tr w14:paraId="7557D661"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7530520B" w14:textId="77777777">
            <w:pPr>
              <w:pStyle w:val="Normal6a"/>
              <w:rPr>
                <w:color w:val="000000" w:themeColor="text1"/>
              </w:rPr>
            </w:pPr>
            <w:r w:rsidRPr="00F80E1E">
              <w:rPr>
                <w:b/>
                <w:i/>
                <w:color w:val="000000" w:themeColor="text1"/>
              </w:rPr>
              <w:t>Państwa członkowskie wypłacają rolnikom wsparcie w ratach w okresie realizacji planu działań prowadzących do transformacji. Wypłata ostatniej raty jest uzależniona od zakończenia realizacji planu działań prowadzących do transformacji.</w:t>
            </w:r>
            <w:r w:rsidRPr="00F80E1E">
              <w:rPr>
                <w:color w:val="000000" w:themeColor="text1"/>
              </w:rPr>
              <w:t xml:space="preserve"> Państwa członkowskie </w:t>
            </w:r>
            <w:r w:rsidRPr="00F80E1E">
              <w:rPr>
                <w:b/>
                <w:i/>
                <w:color w:val="000000" w:themeColor="text1"/>
              </w:rPr>
              <w:t>zapewniają odzyskanie wypłaconych kwot, jeżeli rolnik nie zrealizuje planu działań na rzecz transformacji</w:t>
            </w:r>
            <w:r w:rsidRPr="00F80E1E">
              <w:rPr>
                <w:color w:val="000000" w:themeColor="text1"/>
              </w:rPr>
              <w:t>.</w:t>
            </w:r>
          </w:p>
        </w:tc>
        <w:tc>
          <w:tcPr>
            <w:tcW w:w="4876" w:type="dxa"/>
            <w:tcBorders>
              <w:top w:val="nil"/>
              <w:left w:val="nil"/>
              <w:bottom w:val="nil"/>
              <w:right w:val="nil"/>
            </w:tcBorders>
          </w:tcPr>
          <w:p w:rsidR="00F80E1E" w:rsidRPr="00F80E1E" w:rsidP="00E224BD" w14:paraId="59C85453" w14:textId="77777777">
            <w:pPr>
              <w:pStyle w:val="Normal6a"/>
              <w:rPr>
                <w:color w:val="000000" w:themeColor="text1"/>
              </w:rPr>
            </w:pPr>
            <w:r w:rsidRPr="00F80E1E">
              <w:rPr>
                <w:color w:val="000000" w:themeColor="text1"/>
              </w:rPr>
              <w:t>Państwa członkowskie zapewniają</w:t>
            </w:r>
            <w:r w:rsidRPr="00F80E1E">
              <w:rPr>
                <w:b/>
                <w:i/>
                <w:color w:val="000000" w:themeColor="text1"/>
              </w:rPr>
              <w:t>, aby wsparcie było przyznawane w sposób terminowy i przewidywalny, w tym zarówno w odniesieniu do środków rocznych, jak i wieloletnich, oraz aby płatności były dokonywane w danym roku składania wniosków. Wszelkie warunki związane z przyznaniem wsparcia powinny być proporcjonalne, pewne pod względem prawnym i ograniczone do tego, co jest absolutnie konieczne, tak aby uniknąć nadmiernego ryzyka finansowego oraz obowiązku zwrotu środków po fakcie przez rolników</w:t>
            </w:r>
            <w:r w:rsidRPr="00F80E1E">
              <w:rPr>
                <w:color w:val="000000" w:themeColor="text1"/>
              </w:rPr>
              <w:t>.</w:t>
            </w:r>
          </w:p>
        </w:tc>
      </w:tr>
    </w:tbl>
    <w:p w:rsidR="00F80E1E" w:rsidRPr="00F80E1E" w:rsidP="00F80E1E" w14:paraId="45C84C76"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302A2335" w14:textId="77777777">
      <w:pPr>
        <w:rPr>
          <w:color w:val="000000" w:themeColor="text1"/>
        </w:rPr>
      </w:pPr>
      <w:r w:rsidRPr="00F80E1E">
        <w:rPr>
          <w:rStyle w:val="HideTWBExt"/>
        </w:rPr>
        <w:t>&lt;/Amend&gt;</w:t>
      </w:r>
    </w:p>
    <w:p w:rsidR="00F80E1E" w:rsidRPr="00F80E1E" w:rsidP="00F80E1E" w14:paraId="28962CA6" w14:textId="182A77C3">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2283</w:t>
      </w:r>
      <w:r w:rsidRPr="00F80E1E">
        <w:rPr>
          <w:rStyle w:val="HideTWBExt"/>
          <w:b w:val="0"/>
        </w:rPr>
        <w:t>&lt;/NumAm&gt;</w:t>
      </w:r>
    </w:p>
    <w:p w:rsidR="00F80E1E" w:rsidRPr="00F80E1E" w:rsidP="00F80E1E" w14:paraId="243BA390" w14:textId="77777777">
      <w:pPr>
        <w:pStyle w:val="NormalBold"/>
        <w:rPr>
          <w:color w:val="000000" w:themeColor="text1"/>
        </w:rPr>
      </w:pPr>
      <w:r w:rsidRPr="00F80E1E">
        <w:rPr>
          <w:rStyle w:val="HideTWBExt"/>
          <w:b w:val="0"/>
        </w:rPr>
        <w:t>&lt;RepeatBlock-By&gt;&lt;Members&gt;</w:t>
      </w:r>
      <w:r w:rsidRPr="00F80E1E">
        <w:rPr>
          <w:color w:val="000000" w:themeColor="text1"/>
        </w:rPr>
        <w:t>Krzysztof Hetman</w:t>
      </w:r>
      <w:r w:rsidRPr="00F80E1E">
        <w:rPr>
          <w:rStyle w:val="HideTWBExt"/>
          <w:b w:val="0"/>
        </w:rPr>
        <w:t>&lt;/Members&gt;</w:t>
      </w:r>
    </w:p>
    <w:p w:rsidR="00F80E1E" w:rsidRPr="00F80E1E" w:rsidP="00F80E1E" w14:paraId="1EFE9B30" w14:textId="77777777">
      <w:pPr>
        <w:pStyle w:val="NormalBold"/>
        <w:rPr>
          <w:color w:val="000000" w:themeColor="text1"/>
        </w:rPr>
      </w:pPr>
      <w:r w:rsidRPr="00F80E1E">
        <w:rPr>
          <w:rStyle w:val="HideTWBExt"/>
          <w:b w:val="0"/>
        </w:rPr>
        <w:t>&lt;/RepeatBlock-By&gt;</w:t>
      </w:r>
    </w:p>
    <w:p w:rsidR="00F80E1E" w:rsidRPr="00F80E1E" w:rsidP="00F80E1E" w14:paraId="28944C0B"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C360009" w14:textId="77777777">
      <w:pPr>
        <w:pStyle w:val="NormalBold"/>
        <w:rPr>
          <w:color w:val="000000" w:themeColor="text1"/>
        </w:rPr>
      </w:pPr>
      <w:r w:rsidRPr="00F80E1E">
        <w:rPr>
          <w:rStyle w:val="HideTWBExt"/>
          <w:b w:val="0"/>
        </w:rPr>
        <w:t>&lt;Article&gt;</w:t>
      </w:r>
      <w:r w:rsidRPr="00F80E1E">
        <w:rPr>
          <w:color w:val="000000" w:themeColor="text1"/>
        </w:rPr>
        <w:t>Artykuł 10 – ustęp 4 – akapit 2</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7BF076"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1EAC4265" w14:textId="77777777">
            <w:pPr>
              <w:rPr>
                <w:color w:val="000000" w:themeColor="text1"/>
              </w:rPr>
            </w:pPr>
          </w:p>
        </w:tc>
      </w:tr>
      <w:tr w14:paraId="4D25EBD5"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AC4BB8E"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85C0484" w14:textId="77777777">
            <w:pPr>
              <w:pStyle w:val="AmColumnHeading"/>
              <w:rPr>
                <w:color w:val="000000" w:themeColor="text1"/>
              </w:rPr>
            </w:pPr>
            <w:r w:rsidRPr="00F80E1E">
              <w:rPr>
                <w:color w:val="000000" w:themeColor="text1"/>
              </w:rPr>
              <w:t>Poprawka</w:t>
            </w:r>
          </w:p>
        </w:tc>
      </w:tr>
      <w:tr w14:paraId="5C53CF04"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2D526D7" w14:textId="77777777">
            <w:pPr>
              <w:pStyle w:val="Normal6a"/>
              <w:rPr>
                <w:color w:val="000000" w:themeColor="text1"/>
              </w:rPr>
            </w:pPr>
            <w:r w:rsidRPr="00F80E1E">
              <w:rPr>
                <w:color w:val="000000" w:themeColor="text1"/>
              </w:rPr>
              <w:t xml:space="preserve">Państwa członkowskie wypłacają rolnikom wsparcie w ratach w okresie realizacji planu działań prowadzących do transformacji. Wypłata ostatniej raty jest uzależniona od zakończenia realizacji planu działań prowadzących do transformacji. Państwa członkowskie zapewniają odzyskanie wypłaconych kwot, jeżeli </w:t>
            </w:r>
            <w:r w:rsidRPr="00F80E1E">
              <w:rPr>
                <w:b/>
                <w:i/>
                <w:color w:val="000000" w:themeColor="text1"/>
              </w:rPr>
              <w:t>rolnik nie zrealizuje</w:t>
            </w:r>
            <w:r w:rsidRPr="00F80E1E">
              <w:rPr>
                <w:color w:val="000000" w:themeColor="text1"/>
              </w:rPr>
              <w:t xml:space="preserve"> planu działań </w:t>
            </w:r>
            <w:r w:rsidRPr="00F80E1E">
              <w:rPr>
                <w:b/>
                <w:i/>
                <w:color w:val="000000" w:themeColor="text1"/>
              </w:rPr>
              <w:t>na rzecz</w:t>
            </w:r>
            <w:r w:rsidRPr="00F80E1E">
              <w:rPr>
                <w:color w:val="000000" w:themeColor="text1"/>
              </w:rPr>
              <w:t xml:space="preserve"> transformacji.</w:t>
            </w:r>
          </w:p>
        </w:tc>
        <w:tc>
          <w:tcPr>
            <w:tcW w:w="4876" w:type="dxa"/>
            <w:tcBorders>
              <w:top w:val="nil"/>
              <w:left w:val="nil"/>
              <w:bottom w:val="nil"/>
              <w:right w:val="nil"/>
            </w:tcBorders>
          </w:tcPr>
          <w:p w:rsidR="00F80E1E" w:rsidRPr="00F80E1E" w:rsidP="00E224BD" w14:paraId="063FE57E" w14:textId="77777777">
            <w:pPr>
              <w:pStyle w:val="Normal6a"/>
              <w:rPr>
                <w:color w:val="000000" w:themeColor="text1"/>
              </w:rPr>
            </w:pPr>
            <w:r w:rsidRPr="00F80E1E">
              <w:rPr>
                <w:color w:val="000000" w:themeColor="text1"/>
              </w:rPr>
              <w:t xml:space="preserve">Państwa członkowskie wypłacają rolnikom wsparcie w ratach w okresie realizacji planu działań prowadzących do transformacji. Wypłata ostatniej raty jest uzależniona od zakończenia realizacji planu działań prowadzących do transformacji. Państwa członkowskie zapewniają odzyskanie wypłaconych kwot, jeżeli </w:t>
            </w:r>
            <w:r w:rsidRPr="00F80E1E">
              <w:rPr>
                <w:b/>
                <w:i/>
                <w:color w:val="000000" w:themeColor="text1"/>
              </w:rPr>
              <w:t>przyczyna niewdrożenia</w:t>
            </w:r>
            <w:r w:rsidRPr="00F80E1E">
              <w:rPr>
                <w:color w:val="000000" w:themeColor="text1"/>
              </w:rPr>
              <w:t xml:space="preserve"> planu działań </w:t>
            </w:r>
            <w:r w:rsidRPr="00F80E1E">
              <w:rPr>
                <w:b/>
                <w:i/>
                <w:color w:val="000000" w:themeColor="text1"/>
              </w:rPr>
              <w:t>w zakresie</w:t>
            </w:r>
            <w:r w:rsidRPr="00F80E1E">
              <w:rPr>
                <w:color w:val="000000" w:themeColor="text1"/>
              </w:rPr>
              <w:t xml:space="preserve"> transformacji </w:t>
            </w:r>
            <w:r w:rsidRPr="00F80E1E">
              <w:rPr>
                <w:b/>
                <w:i/>
                <w:color w:val="000000" w:themeColor="text1"/>
              </w:rPr>
              <w:t>leży po stronie rolnika</w:t>
            </w:r>
            <w:r w:rsidRPr="00F80E1E">
              <w:rPr>
                <w:color w:val="000000" w:themeColor="text1"/>
              </w:rPr>
              <w:t>.</w:t>
            </w:r>
          </w:p>
        </w:tc>
      </w:tr>
    </w:tbl>
    <w:p w:rsidR="00F80E1E" w:rsidRPr="00F80E1E" w:rsidP="00F80E1E" w14:paraId="1639A7CB"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{PL}</w:t>
      </w:r>
      <w:r w:rsidRPr="00F80E1E">
        <w:rPr>
          <w:color w:val="000000" w:themeColor="text1"/>
        </w:rPr>
        <w:t>pl</w:t>
      </w:r>
      <w:r w:rsidRPr="00F80E1E">
        <w:rPr>
          <w:rStyle w:val="HideTWBExt"/>
        </w:rPr>
        <w:t>&lt;/Original&gt;</w:t>
      </w:r>
    </w:p>
    <w:p w:rsidR="00F80E1E" w:rsidRPr="00F80E1E" w:rsidP="00F80E1E" w14:paraId="3CE6DA55" w14:textId="77777777">
      <w:pPr>
        <w:rPr>
          <w:color w:val="000000" w:themeColor="text1"/>
        </w:rPr>
      </w:pPr>
      <w:r w:rsidRPr="00F80E1E">
        <w:rPr>
          <w:rStyle w:val="HideTWBExt"/>
        </w:rPr>
        <w:t>&lt;/Amend&gt;</w:t>
      </w:r>
    </w:p>
    <w:p w:rsidR="00F80E1E" w:rsidRPr="00F80E1E" w:rsidP="00F80E1E" w14:paraId="5731B2A4" w14:textId="53176BD9">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2284</w:t>
      </w:r>
      <w:r w:rsidRPr="00F80E1E">
        <w:rPr>
          <w:rStyle w:val="HideTWBExt"/>
          <w:b w:val="0"/>
        </w:rPr>
        <w:t>&lt;/NumAm&gt;</w:t>
      </w:r>
    </w:p>
    <w:p w:rsidR="00F80E1E" w:rsidRPr="00F80E1E" w:rsidP="00F80E1E" w14:paraId="289F3072" w14:textId="77777777">
      <w:pPr>
        <w:pStyle w:val="NormalBold"/>
        <w:rPr>
          <w:color w:val="000000" w:themeColor="text1"/>
        </w:rPr>
      </w:pPr>
      <w:r w:rsidRPr="00F80E1E">
        <w:rPr>
          <w:rStyle w:val="HideTWBExt"/>
          <w:b w:val="0"/>
        </w:rPr>
        <w:t>&lt;RepeatBlock-By&gt;&lt;Members&gt;</w:t>
      </w:r>
      <w:r w:rsidRPr="00F80E1E">
        <w:rPr>
          <w:color w:val="000000" w:themeColor="text1"/>
        </w:rPr>
        <w:t>Arash</w:t>
      </w:r>
      <w:r w:rsidRPr="00F80E1E">
        <w:rPr>
          <w:color w:val="000000" w:themeColor="text1"/>
        </w:rPr>
        <w:t xml:space="preserve"> </w:t>
      </w:r>
      <w:r w:rsidRPr="00F80E1E">
        <w:rPr>
          <w:color w:val="000000" w:themeColor="text1"/>
        </w:rPr>
        <w:t>Saeidi</w:t>
      </w:r>
      <w:r w:rsidRPr="00F80E1E">
        <w:rPr>
          <w:color w:val="000000" w:themeColor="text1"/>
        </w:rPr>
        <w:t xml:space="preserve">, Luke </w:t>
      </w:r>
      <w:r w:rsidRPr="00F80E1E">
        <w:rPr>
          <w:color w:val="000000" w:themeColor="text1"/>
        </w:rPr>
        <w:t>Ming</w:t>
      </w:r>
      <w:r w:rsidRPr="00F80E1E">
        <w:rPr>
          <w:color w:val="000000" w:themeColor="text1"/>
        </w:rPr>
        <w:t xml:space="preserve"> Flanagan, Sebastian </w:t>
      </w:r>
      <w:r w:rsidRPr="00F80E1E">
        <w:rPr>
          <w:color w:val="000000" w:themeColor="text1"/>
        </w:rPr>
        <w:t>Everding</w:t>
      </w:r>
      <w:r w:rsidRPr="00F80E1E">
        <w:rPr>
          <w:color w:val="000000" w:themeColor="text1"/>
        </w:rPr>
        <w:t xml:space="preserve">, Emma </w:t>
      </w:r>
      <w:r w:rsidRPr="00F80E1E">
        <w:rPr>
          <w:color w:val="000000" w:themeColor="text1"/>
        </w:rPr>
        <w:t>Fourreau</w:t>
      </w:r>
      <w:r w:rsidRPr="00F80E1E">
        <w:rPr>
          <w:rStyle w:val="HideTWBExt"/>
          <w:b w:val="0"/>
        </w:rPr>
        <w:t>&lt;/Members&gt;</w:t>
      </w:r>
    </w:p>
    <w:p w:rsidR="00F80E1E" w:rsidRPr="00F80E1E" w:rsidP="00F80E1E" w14:paraId="7E124A58" w14:textId="77777777">
      <w:pPr>
        <w:pStyle w:val="NormalBold"/>
        <w:rPr>
          <w:color w:val="000000" w:themeColor="text1"/>
        </w:rPr>
      </w:pPr>
      <w:r w:rsidRPr="00F80E1E">
        <w:rPr>
          <w:rStyle w:val="HideTWBExt"/>
          <w:b w:val="0"/>
        </w:rPr>
        <w:t>&lt;/RepeatBlock-By&gt;</w:t>
      </w:r>
    </w:p>
    <w:p w:rsidR="00F80E1E" w:rsidRPr="00F80E1E" w:rsidP="00F80E1E" w14:paraId="1EBB165F"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0A55EC7E" w14:textId="77777777">
      <w:pPr>
        <w:pStyle w:val="NormalBold"/>
        <w:rPr>
          <w:color w:val="000000" w:themeColor="text1"/>
        </w:rPr>
      </w:pPr>
      <w:r w:rsidRPr="00F80E1E">
        <w:rPr>
          <w:rStyle w:val="HideTWBExt"/>
          <w:b w:val="0"/>
        </w:rPr>
        <w:t>&lt;Article&gt;</w:t>
      </w:r>
      <w:r w:rsidRPr="00F80E1E">
        <w:rPr>
          <w:color w:val="000000" w:themeColor="text1"/>
        </w:rPr>
        <w:t>Artykuł 10 – ustęp 4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42EBB4"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1D5E572C" w14:textId="77777777">
            <w:pPr>
              <w:rPr>
                <w:color w:val="000000" w:themeColor="text1"/>
              </w:rPr>
            </w:pPr>
          </w:p>
        </w:tc>
      </w:tr>
      <w:tr w14:paraId="60A7DA2C"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6D59457C"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14CB91DF" w14:textId="77777777">
            <w:pPr>
              <w:pStyle w:val="AmColumnHeading"/>
              <w:rPr>
                <w:color w:val="000000" w:themeColor="text1"/>
              </w:rPr>
            </w:pPr>
            <w:r w:rsidRPr="00F80E1E">
              <w:rPr>
                <w:color w:val="000000" w:themeColor="text1"/>
              </w:rPr>
              <w:t>Poprawka</w:t>
            </w:r>
          </w:p>
        </w:tc>
      </w:tr>
      <w:tr w14:paraId="6AE244C8"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269B2BC" w14:textId="77777777">
            <w:pPr>
              <w:pStyle w:val="Normal6a"/>
              <w:rPr>
                <w:color w:val="000000" w:themeColor="text1"/>
              </w:rPr>
            </w:pPr>
          </w:p>
        </w:tc>
        <w:tc>
          <w:tcPr>
            <w:tcW w:w="4876" w:type="dxa"/>
            <w:tcBorders>
              <w:top w:val="nil"/>
              <w:left w:val="nil"/>
              <w:bottom w:val="nil"/>
              <w:right w:val="nil"/>
            </w:tcBorders>
          </w:tcPr>
          <w:p w:rsidR="00F80E1E" w:rsidRPr="00F80E1E" w:rsidP="00E224BD" w14:paraId="4BFAAD97" w14:textId="77777777">
            <w:pPr>
              <w:pStyle w:val="Normal6a"/>
              <w:rPr>
                <w:color w:val="000000" w:themeColor="text1"/>
              </w:rPr>
            </w:pPr>
            <w:r w:rsidRPr="00F80E1E">
              <w:rPr>
                <w:b/>
                <w:i/>
                <w:color w:val="000000" w:themeColor="text1"/>
              </w:rPr>
              <w:t>4a.</w:t>
            </w:r>
            <w:r w:rsidRPr="00F80E1E">
              <w:rPr>
                <w:b/>
                <w:i/>
                <w:color w:val="000000" w:themeColor="text1"/>
              </w:rPr>
              <w:tab/>
              <w:t>Wsparcie na podstawie niniejszego artykułu przyznaje się na podstawie realizacji zobowiązań dotyczących kierunków działania lub planów działań przejściowych podjętych przez beneficjenta, w tym zobowiązań mających na celu utrzymanie środowiska i praktyk korzystnych dla klimatu.</w:t>
            </w:r>
          </w:p>
        </w:tc>
      </w:tr>
    </w:tbl>
    <w:p w:rsidR="00F80E1E" w:rsidRPr="00F80E1E" w:rsidP="00F80E1E" w14:paraId="05759F13"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{FR}</w:t>
      </w:r>
      <w:r w:rsidRPr="00F80E1E">
        <w:rPr>
          <w:color w:val="000000" w:themeColor="text1"/>
        </w:rPr>
        <w:t>fr</w:t>
      </w:r>
      <w:r w:rsidRPr="00F80E1E">
        <w:rPr>
          <w:rStyle w:val="HideTWBExt"/>
        </w:rPr>
        <w:t>&lt;/Original&gt;</w:t>
      </w:r>
    </w:p>
    <w:p w:rsidR="00F80E1E" w:rsidRPr="00F80E1E" w:rsidP="00F80E1E" w14:paraId="0C645D78" w14:textId="77777777">
      <w:pPr>
        <w:rPr>
          <w:color w:val="000000" w:themeColor="text1"/>
        </w:rPr>
      </w:pPr>
      <w:r w:rsidRPr="00F80E1E">
        <w:rPr>
          <w:rStyle w:val="HideTWBExt"/>
        </w:rPr>
        <w:t>&lt;/Amend&gt;</w:t>
      </w:r>
    </w:p>
    <w:p w:rsidR="00F80E1E" w:rsidRPr="00F80E1E" w:rsidP="00F80E1E" w14:paraId="047E79A2" w14:textId="165BDA1A">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2285</w:t>
      </w:r>
      <w:r w:rsidRPr="00F80E1E">
        <w:rPr>
          <w:rStyle w:val="HideTWBExt"/>
          <w:b w:val="0"/>
        </w:rPr>
        <w:t>&lt;/NumAm&gt;</w:t>
      </w:r>
    </w:p>
    <w:p w:rsidR="00F80E1E" w:rsidRPr="00F80E1E" w:rsidP="00F80E1E" w14:paraId="030CED3C" w14:textId="77777777">
      <w:pPr>
        <w:pStyle w:val="NormalBold"/>
        <w:rPr>
          <w:color w:val="000000" w:themeColor="text1"/>
        </w:rPr>
      </w:pPr>
      <w:r w:rsidRPr="00F80E1E">
        <w:rPr>
          <w:rStyle w:val="HideTWBExt"/>
          <w:b w:val="0"/>
        </w:rPr>
        <w:t>&lt;RepeatBlock-By&gt;&lt;Members&gt;</w:t>
      </w:r>
      <w:r w:rsidRPr="00F80E1E">
        <w:rPr>
          <w:color w:val="000000" w:themeColor="text1"/>
        </w:rPr>
        <w:t>Jessika</w:t>
      </w:r>
      <w:r w:rsidRPr="00F80E1E">
        <w:rPr>
          <w:color w:val="000000" w:themeColor="text1"/>
        </w:rPr>
        <w:t xml:space="preserve"> van </w:t>
      </w:r>
      <w:r w:rsidRPr="00F80E1E">
        <w:rPr>
          <w:color w:val="000000" w:themeColor="text1"/>
        </w:rPr>
        <w:t>Leeuwen</w:t>
      </w:r>
      <w:r w:rsidRPr="00F80E1E">
        <w:rPr>
          <w:color w:val="000000" w:themeColor="text1"/>
        </w:rPr>
        <w:t xml:space="preserve">, Sander </w:t>
      </w:r>
      <w:r w:rsidRPr="00F80E1E">
        <w:rPr>
          <w:color w:val="000000" w:themeColor="text1"/>
        </w:rPr>
        <w:t>Smit</w:t>
      </w:r>
      <w:r w:rsidRPr="00F80E1E">
        <w:rPr>
          <w:color w:val="000000" w:themeColor="text1"/>
        </w:rPr>
        <w:t xml:space="preserve">, Céline </w:t>
      </w:r>
      <w:r w:rsidRPr="00F80E1E">
        <w:rPr>
          <w:color w:val="000000" w:themeColor="text1"/>
        </w:rPr>
        <w:t>Imart</w:t>
      </w:r>
      <w:r w:rsidRPr="00F80E1E">
        <w:rPr>
          <w:rStyle w:val="HideTWBExt"/>
          <w:b w:val="0"/>
        </w:rPr>
        <w:t>&lt;/Members&gt;</w:t>
      </w:r>
    </w:p>
    <w:p w:rsidR="00F80E1E" w:rsidRPr="00F80E1E" w:rsidP="00F80E1E" w14:paraId="21F5BED0" w14:textId="77777777">
      <w:pPr>
        <w:pStyle w:val="NormalBold"/>
        <w:rPr>
          <w:color w:val="000000" w:themeColor="text1"/>
        </w:rPr>
      </w:pPr>
      <w:r w:rsidRPr="00F80E1E">
        <w:rPr>
          <w:rStyle w:val="HideTWBExt"/>
          <w:b w:val="0"/>
        </w:rPr>
        <w:t>&lt;/RepeatBlock-By&gt;</w:t>
      </w:r>
    </w:p>
    <w:p w:rsidR="00F80E1E" w:rsidRPr="00F80E1E" w:rsidP="00F80E1E" w14:paraId="6BA5E4E3"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64AD991" w14:textId="77777777">
      <w:pPr>
        <w:pStyle w:val="NormalBold"/>
        <w:rPr>
          <w:color w:val="000000" w:themeColor="text1"/>
        </w:rPr>
      </w:pPr>
      <w:r w:rsidRPr="00F80E1E">
        <w:rPr>
          <w:rStyle w:val="HideTWBExt"/>
          <w:b w:val="0"/>
        </w:rPr>
        <w:t>&lt;Article&gt;</w:t>
      </w:r>
      <w:r w:rsidRPr="00F80E1E">
        <w:rPr>
          <w:color w:val="000000" w:themeColor="text1"/>
        </w:rPr>
        <w:t>Artykuł 10 – ustęp 5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73C0B3"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10896852" w14:textId="77777777">
            <w:pPr>
              <w:rPr>
                <w:color w:val="000000" w:themeColor="text1"/>
              </w:rPr>
            </w:pPr>
          </w:p>
        </w:tc>
      </w:tr>
      <w:tr w14:paraId="526A3090"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2DB43B44"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65267EF" w14:textId="77777777">
            <w:pPr>
              <w:pStyle w:val="AmColumnHeading"/>
              <w:rPr>
                <w:color w:val="000000" w:themeColor="text1"/>
              </w:rPr>
            </w:pPr>
            <w:r w:rsidRPr="00F80E1E">
              <w:rPr>
                <w:color w:val="000000" w:themeColor="text1"/>
              </w:rPr>
              <w:t>Poprawka</w:t>
            </w:r>
          </w:p>
        </w:tc>
      </w:tr>
      <w:tr w14:paraId="22DBC47F"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ED5DE27" w14:textId="77777777">
            <w:pPr>
              <w:pStyle w:val="Normal6a"/>
              <w:rPr>
                <w:color w:val="000000" w:themeColor="text1"/>
              </w:rPr>
            </w:pPr>
            <w:r w:rsidRPr="00F80E1E">
              <w:rPr>
                <w:color w:val="000000" w:themeColor="text1"/>
              </w:rPr>
              <w:t>Państwa członkowskie przyznają wsparcie wyłącznie na zobowiązania w dziedzinie zarządzania, o których mowa w ust. 1 lit. a), które wykraczają poza odnośne wymogi podstawowe w zakresie zarządzania, o których mowa w załączniku I część A, oraz odnośne minimalne wymogi dotyczące stosowania nawozów i środków ochrony roślin, dobrostanu zwierząt, a także inne stosowne wymogi obowiązkowe określone w prawie krajowym i unijnym.</w:t>
            </w:r>
          </w:p>
        </w:tc>
        <w:tc>
          <w:tcPr>
            <w:tcW w:w="4876" w:type="dxa"/>
            <w:tcBorders>
              <w:top w:val="nil"/>
              <w:left w:val="nil"/>
              <w:bottom w:val="nil"/>
              <w:right w:val="nil"/>
            </w:tcBorders>
          </w:tcPr>
          <w:p w:rsidR="00F80E1E" w:rsidRPr="00F80E1E" w:rsidP="00E224BD" w14:paraId="7DB84FD6" w14:textId="77777777">
            <w:pPr>
              <w:pStyle w:val="Normal6a"/>
              <w:rPr>
                <w:color w:val="000000" w:themeColor="text1"/>
              </w:rPr>
            </w:pPr>
            <w:r w:rsidRPr="00F80E1E">
              <w:rPr>
                <w:color w:val="000000" w:themeColor="text1"/>
              </w:rPr>
              <w:t>Państwa członkowskie przyznają wsparcie wyłącznie na zobowiązania w dziedzinie zarządzania, o których mowa w ust. 1 lit. a), które wykraczają poza odnośne wymogi podstawowe w zakresie zarządzania, o których mowa w załączniku I część A, oraz odnośne minimalne wymogi dotyczące stosowania nawozów i środków ochrony roślin, dobrostanu zwierząt, a także inne stosowne wymogi obowiązkowe określone w prawie krajowym i unijnym.</w:t>
            </w:r>
          </w:p>
        </w:tc>
      </w:tr>
      <w:tr w14:paraId="3C47AD00"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640E0A6F" w14:textId="77777777">
            <w:pPr>
              <w:pStyle w:val="Normal6a"/>
              <w:rPr>
                <w:color w:val="000000" w:themeColor="text1"/>
              </w:rPr>
            </w:pPr>
          </w:p>
        </w:tc>
        <w:tc>
          <w:tcPr>
            <w:tcW w:w="4876" w:type="dxa"/>
            <w:tcBorders>
              <w:top w:val="nil"/>
              <w:left w:val="nil"/>
              <w:bottom w:val="nil"/>
              <w:right w:val="nil"/>
            </w:tcBorders>
          </w:tcPr>
          <w:p w:rsidR="00F80E1E" w:rsidRPr="00F80E1E" w:rsidP="00E224BD" w14:paraId="09B33D69" w14:textId="77777777">
            <w:pPr>
              <w:pStyle w:val="Normal6a"/>
              <w:rPr>
                <w:color w:val="000000" w:themeColor="text1"/>
              </w:rPr>
            </w:pPr>
            <w:r w:rsidRPr="00F80E1E">
              <w:rPr>
                <w:b/>
                <w:i/>
                <w:color w:val="000000" w:themeColor="text1"/>
              </w:rPr>
              <w:t xml:space="preserve">Wsparcia można również udzielać na zobowiązania, które przyczyniają się do spełnienia wymogów określonych w prawie Unii lub prawie krajowym, pod </w:t>
            </w:r>
            <w:r w:rsidRPr="00F80E1E">
              <w:rPr>
                <w:b/>
                <w:i/>
                <w:color w:val="000000" w:themeColor="text1"/>
              </w:rPr>
              <w:t>warunkiem</w:t>
            </w:r>
            <w:r w:rsidRPr="00F80E1E">
              <w:rPr>
                <w:b/>
                <w:i/>
                <w:color w:val="000000" w:themeColor="text1"/>
              </w:rPr>
              <w:t xml:space="preserve"> że zobowiązania te przynoszą dodatkowe korzyści dla środowiska i mają możliwy do wykazania wpływ na dochody na poziomie gospodarstwa.</w:t>
            </w:r>
          </w:p>
        </w:tc>
      </w:tr>
    </w:tbl>
    <w:p w:rsidR="00F80E1E" w:rsidRPr="00F80E1E" w:rsidP="00F80E1E" w14:paraId="24C4BA42"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2A2A46FA" w14:textId="77777777">
      <w:pPr>
        <w:rPr>
          <w:color w:val="000000" w:themeColor="text1"/>
        </w:rPr>
      </w:pPr>
      <w:r w:rsidRPr="00F80E1E">
        <w:rPr>
          <w:rStyle w:val="HideTWBExt"/>
        </w:rPr>
        <w:t>&lt;/Amend&gt;</w:t>
      </w:r>
    </w:p>
    <w:p w:rsidR="00F80E1E" w:rsidRPr="00F80E1E" w:rsidP="00F80E1E" w14:paraId="24D7AE15" w14:textId="6DFC6D31">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2286</w:t>
      </w:r>
      <w:r w:rsidRPr="00F80E1E">
        <w:rPr>
          <w:rStyle w:val="HideTWBExt"/>
          <w:b w:val="0"/>
        </w:rPr>
        <w:t>&lt;/NumAm&gt;</w:t>
      </w:r>
    </w:p>
    <w:p w:rsidR="00F80E1E" w:rsidRPr="00F80E1E" w:rsidP="00F80E1E" w14:paraId="013E2BCE"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Claudiu-Richard </w:t>
      </w:r>
      <w:r w:rsidRPr="00F80E1E">
        <w:rPr>
          <w:color w:val="000000" w:themeColor="text1"/>
        </w:rPr>
        <w:t>Târziu</w:t>
      </w:r>
      <w:r w:rsidRPr="00F80E1E">
        <w:rPr>
          <w:rStyle w:val="HideTWBExt"/>
          <w:b w:val="0"/>
        </w:rPr>
        <w:t>&lt;/Members&gt;</w:t>
      </w:r>
    </w:p>
    <w:p w:rsidR="00F80E1E" w:rsidRPr="00F80E1E" w:rsidP="00F80E1E" w14:paraId="49233EF3" w14:textId="77777777">
      <w:pPr>
        <w:pStyle w:val="NormalBold"/>
        <w:rPr>
          <w:color w:val="000000" w:themeColor="text1"/>
        </w:rPr>
      </w:pPr>
      <w:r w:rsidRPr="00F80E1E">
        <w:rPr>
          <w:rStyle w:val="HideTWBExt"/>
          <w:b w:val="0"/>
        </w:rPr>
        <w:t>&lt;/RepeatBlock-By&gt;</w:t>
      </w:r>
    </w:p>
    <w:p w:rsidR="00F80E1E" w:rsidRPr="00F80E1E" w:rsidP="00F80E1E" w14:paraId="6832C432"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7E9DA83F" w14:textId="77777777">
      <w:pPr>
        <w:pStyle w:val="NormalBold"/>
        <w:rPr>
          <w:color w:val="000000" w:themeColor="text1"/>
        </w:rPr>
      </w:pPr>
      <w:r w:rsidRPr="00F80E1E">
        <w:rPr>
          <w:rStyle w:val="HideTWBExt"/>
          <w:b w:val="0"/>
        </w:rPr>
        <w:t>&lt;Article&gt;</w:t>
      </w:r>
      <w:r w:rsidRPr="00F80E1E">
        <w:rPr>
          <w:color w:val="000000" w:themeColor="text1"/>
        </w:rPr>
        <w:t>Artykuł 10 – ustęp 5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552783"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014C8349" w14:textId="77777777">
            <w:pPr>
              <w:rPr>
                <w:color w:val="000000" w:themeColor="text1"/>
              </w:rPr>
            </w:pPr>
          </w:p>
        </w:tc>
      </w:tr>
      <w:tr w14:paraId="5554D1F2"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30D9BBF0"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C0BA20F" w14:textId="77777777">
            <w:pPr>
              <w:pStyle w:val="AmColumnHeading"/>
              <w:rPr>
                <w:color w:val="000000" w:themeColor="text1"/>
              </w:rPr>
            </w:pPr>
            <w:r w:rsidRPr="00F80E1E">
              <w:rPr>
                <w:color w:val="000000" w:themeColor="text1"/>
              </w:rPr>
              <w:t>Poprawka</w:t>
            </w:r>
          </w:p>
        </w:tc>
      </w:tr>
      <w:tr w14:paraId="213E61D1"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207091B" w14:textId="77777777">
            <w:pPr>
              <w:pStyle w:val="Normal6a"/>
              <w:rPr>
                <w:color w:val="000000" w:themeColor="text1"/>
              </w:rPr>
            </w:pPr>
            <w:r w:rsidRPr="00F80E1E">
              <w:rPr>
                <w:color w:val="000000" w:themeColor="text1"/>
              </w:rPr>
              <w:t>Państwa członkowskie przyznają wsparcie wyłącznie na zobowiązania w dziedzinie zarządzania, o których mowa w ust. 1 lit. a), które wykraczają poza odnośne wymogi podstawowe w zakresie zarządzania, o których mowa w załączniku I część A, oraz odnośne minimalne wymogi dotyczące stosowania nawozów i środków ochrony roślin, dobrostanu zwierząt, a także inne stosowne wymogi obowiązkowe określone w prawie krajowym i unijnym.</w:t>
            </w:r>
          </w:p>
        </w:tc>
        <w:tc>
          <w:tcPr>
            <w:tcW w:w="4876" w:type="dxa"/>
            <w:tcBorders>
              <w:top w:val="nil"/>
              <w:left w:val="nil"/>
              <w:bottom w:val="nil"/>
              <w:right w:val="nil"/>
            </w:tcBorders>
          </w:tcPr>
          <w:p w:rsidR="00F80E1E" w:rsidRPr="00F80E1E" w:rsidP="00E224BD" w14:paraId="52F522A1" w14:textId="77777777">
            <w:pPr>
              <w:pStyle w:val="Normal6a"/>
              <w:rPr>
                <w:color w:val="000000" w:themeColor="text1"/>
              </w:rPr>
            </w:pPr>
            <w:r w:rsidRPr="00F80E1E">
              <w:rPr>
                <w:color w:val="000000" w:themeColor="text1"/>
              </w:rPr>
              <w:t xml:space="preserve">Państwa członkowskie przyznają wsparcie wyłącznie na zobowiązania w dziedzinie zarządzania, o których mowa w ust. 1 lit. a), które wykraczają poza odnośne wymogi podstawowe w zakresie zarządzania, o których mowa w załączniku I część A, oraz odnośne minimalne wymogi dotyczące stosowania nawozów i środków ochrony roślin, dobrostanu zwierząt, a także inne stosowne wymogi obowiązkowe określone w prawie krajowym i unijnym. </w:t>
            </w:r>
            <w:r w:rsidRPr="00F80E1E">
              <w:rPr>
                <w:b/>
                <w:i/>
                <w:color w:val="000000" w:themeColor="text1"/>
              </w:rPr>
              <w:t>Wsparcie na podstawie niniejszego artykułu nie powoduje nieproporcjonalnych obciążeń administracyjnych dla rolników, w szczególności dla małych i średnich gospodarstw, a państwa członkowskie w maksymalnym stopniu wykorzystują uproszczone procedury i narzędzia cyfrowe.</w:t>
            </w:r>
          </w:p>
        </w:tc>
      </w:tr>
    </w:tbl>
    <w:p w:rsidR="00F80E1E" w:rsidRPr="00F80E1E" w:rsidP="00F80E1E" w14:paraId="713B54E8"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0C353B26"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712AE5D0" w14:textId="77777777">
      <w:pPr>
        <w:pStyle w:val="AmJustText"/>
        <w:rPr>
          <w:color w:val="000000" w:themeColor="text1"/>
        </w:rPr>
      </w:pPr>
      <w:r w:rsidRPr="00F80E1E">
        <w:rPr>
          <w:color w:val="000000" w:themeColor="text1"/>
        </w:rPr>
        <w:t>Proponowane zmiany wzmacniają również zasadę pomocniczości, ponieważ zapewniają państwom członkowskim większą elastyczność w opracowywaniu systemów wsparcia, oraz ograniczają zbędne obciążenia administracyjne, w szczególności dla małych i średnich gospodarstw, a tym samym zwiększają skuteczność i atrakcyjność środków.</w:t>
      </w:r>
    </w:p>
    <w:p w:rsidR="00F80E1E" w:rsidRPr="00F80E1E" w:rsidP="00F80E1E" w14:paraId="15BF4192" w14:textId="77777777">
      <w:pPr>
        <w:rPr>
          <w:color w:val="000000" w:themeColor="text1"/>
        </w:rPr>
      </w:pPr>
      <w:r w:rsidRPr="00F80E1E">
        <w:rPr>
          <w:rStyle w:val="HideTWBExt"/>
        </w:rPr>
        <w:t>&lt;/Amend&gt;</w:t>
      </w:r>
    </w:p>
    <w:p w:rsidR="00F80E1E" w:rsidRPr="00F80E1E" w:rsidP="00F80E1E" w14:paraId="1DABE88A" w14:textId="00A74B10">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2287</w:t>
      </w:r>
      <w:r w:rsidRPr="00F80E1E">
        <w:rPr>
          <w:rStyle w:val="HideTWBExt"/>
          <w:b w:val="0"/>
        </w:rPr>
        <w:t>&lt;/NumAm&gt;</w:t>
      </w:r>
    </w:p>
    <w:p w:rsidR="00F80E1E" w:rsidRPr="00F80E1E" w:rsidP="00F80E1E" w14:paraId="6704BCA3" w14:textId="77777777">
      <w:pPr>
        <w:pStyle w:val="NormalBold"/>
        <w:rPr>
          <w:color w:val="000000" w:themeColor="text1"/>
        </w:rPr>
      </w:pPr>
      <w:r w:rsidRPr="00F80E1E">
        <w:rPr>
          <w:rStyle w:val="HideTWBExt"/>
          <w:b w:val="0"/>
        </w:rPr>
        <w:t>&lt;RepeatBlock-By&gt;&lt;Members&gt;</w:t>
      </w:r>
      <w:r w:rsidRPr="00F80E1E">
        <w:rPr>
          <w:color w:val="000000" w:themeColor="text1"/>
        </w:rPr>
        <w:t xml:space="preserve">Bert-Jan </w:t>
      </w:r>
      <w:r w:rsidRPr="00F80E1E">
        <w:rPr>
          <w:color w:val="000000" w:themeColor="text1"/>
        </w:rPr>
        <w:t>Ruissen</w:t>
      </w:r>
      <w:r w:rsidRPr="00F80E1E">
        <w:rPr>
          <w:rStyle w:val="HideTWBExt"/>
          <w:b w:val="0"/>
        </w:rPr>
        <w:t>&lt;/Members&gt;</w:t>
      </w:r>
    </w:p>
    <w:p w:rsidR="00F80E1E" w:rsidRPr="00F80E1E" w:rsidP="00F80E1E" w14:paraId="3BC5B67F" w14:textId="77777777">
      <w:pPr>
        <w:pStyle w:val="NormalBold"/>
        <w:rPr>
          <w:color w:val="000000" w:themeColor="text1"/>
        </w:rPr>
      </w:pPr>
      <w:r w:rsidRPr="00F80E1E">
        <w:rPr>
          <w:rStyle w:val="HideTWBExt"/>
          <w:b w:val="0"/>
        </w:rPr>
        <w:t>&lt;/RepeatBlock-By&gt;</w:t>
      </w:r>
    </w:p>
    <w:p w:rsidR="00F80E1E" w:rsidRPr="00F80E1E" w:rsidP="00F80E1E" w14:paraId="2AF6F497"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F11FF26" w14:textId="77777777">
      <w:pPr>
        <w:pStyle w:val="NormalBold"/>
        <w:rPr>
          <w:color w:val="000000" w:themeColor="text1"/>
        </w:rPr>
      </w:pPr>
      <w:r w:rsidRPr="00F80E1E">
        <w:rPr>
          <w:rStyle w:val="HideTWBExt"/>
          <w:b w:val="0"/>
        </w:rPr>
        <w:t>&lt;Article&gt;</w:t>
      </w:r>
      <w:r w:rsidRPr="00F80E1E">
        <w:rPr>
          <w:color w:val="000000" w:themeColor="text1"/>
        </w:rPr>
        <w:t>Artykuł 10 – ustęp 5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B9ECA9"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0763AC8" w14:textId="77777777">
            <w:pPr>
              <w:rPr>
                <w:color w:val="000000" w:themeColor="text1"/>
              </w:rPr>
            </w:pPr>
          </w:p>
        </w:tc>
      </w:tr>
      <w:tr w14:paraId="2E7D102F"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1B8FFB7"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136CDAD" w14:textId="77777777">
            <w:pPr>
              <w:pStyle w:val="AmColumnHeading"/>
              <w:rPr>
                <w:color w:val="000000" w:themeColor="text1"/>
              </w:rPr>
            </w:pPr>
            <w:r w:rsidRPr="00F80E1E">
              <w:rPr>
                <w:color w:val="000000" w:themeColor="text1"/>
              </w:rPr>
              <w:t>Poprawka</w:t>
            </w:r>
          </w:p>
        </w:tc>
      </w:tr>
      <w:tr w14:paraId="2D2B95A2"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EE2A69B" w14:textId="77777777">
            <w:pPr>
              <w:pStyle w:val="Normal6a"/>
              <w:rPr>
                <w:color w:val="000000" w:themeColor="text1"/>
              </w:rPr>
            </w:pPr>
            <w:r w:rsidRPr="00F80E1E">
              <w:rPr>
                <w:color w:val="000000" w:themeColor="text1"/>
              </w:rPr>
              <w:t xml:space="preserve">Państwa członkowskie przyznają wsparcie </w:t>
            </w:r>
            <w:r w:rsidRPr="00F80E1E">
              <w:rPr>
                <w:b/>
                <w:i/>
                <w:color w:val="000000" w:themeColor="text1"/>
              </w:rPr>
              <w:t>wyłącznie</w:t>
            </w:r>
            <w:r w:rsidRPr="00F80E1E">
              <w:rPr>
                <w:color w:val="000000" w:themeColor="text1"/>
              </w:rPr>
              <w:t xml:space="preserve"> na zobowiązania w dziedzinie zarządzania, o których mowa w ust. 1 lit. a), które wykraczają poza odnośne wymogi podstawowe w zakresie zarządzania, o których mowa w załączniku I część A, oraz odnośne minimalne wymogi dotyczące stosowania nawozów i środków ochrony roślin, dobrostanu zwierząt, a także inne stosowne wymogi obowiązkowe określone w prawie krajowym i unijnym.</w:t>
            </w:r>
          </w:p>
        </w:tc>
        <w:tc>
          <w:tcPr>
            <w:tcW w:w="4876" w:type="dxa"/>
            <w:tcBorders>
              <w:top w:val="nil"/>
              <w:left w:val="nil"/>
              <w:bottom w:val="nil"/>
              <w:right w:val="nil"/>
            </w:tcBorders>
          </w:tcPr>
          <w:p w:rsidR="00F80E1E" w:rsidRPr="00F80E1E" w:rsidP="00E224BD" w14:paraId="281E4AE2" w14:textId="77777777">
            <w:pPr>
              <w:pStyle w:val="Normal6a"/>
              <w:rPr>
                <w:color w:val="000000" w:themeColor="text1"/>
              </w:rPr>
            </w:pPr>
            <w:r w:rsidRPr="00F80E1E">
              <w:rPr>
                <w:color w:val="000000" w:themeColor="text1"/>
              </w:rPr>
              <w:t>Państwa członkowskie przyznają wsparcie na zobowiązania w dziedzinie zarządzania, o których mowa w ust. 1 lit. a), które wykraczają poza odnośne wymogi podstawowe w zakresie zarządzania, o których mowa w załączniku I część A, oraz odnośne minimalne wymogi dotyczące stosowania nawozów i środków ochrony roślin, dobrostanu zwierząt, a także inne stosowne wymogi obowiązkowe określone w prawie krajowym i unijnym.</w:t>
            </w:r>
          </w:p>
        </w:tc>
      </w:tr>
      <w:tr w14:paraId="784A81AF"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7C183BA8" w14:textId="77777777">
            <w:pPr>
              <w:pStyle w:val="Normal6a"/>
              <w:rPr>
                <w:color w:val="000000" w:themeColor="text1"/>
              </w:rPr>
            </w:pPr>
          </w:p>
        </w:tc>
        <w:tc>
          <w:tcPr>
            <w:tcW w:w="4876" w:type="dxa"/>
            <w:tcBorders>
              <w:top w:val="nil"/>
              <w:left w:val="nil"/>
              <w:bottom w:val="nil"/>
              <w:right w:val="nil"/>
            </w:tcBorders>
          </w:tcPr>
          <w:p w:rsidR="00F80E1E" w:rsidRPr="00F80E1E" w:rsidP="00E224BD" w14:paraId="48B58F62" w14:textId="77777777">
            <w:pPr>
              <w:pStyle w:val="Normal6a"/>
              <w:rPr>
                <w:color w:val="000000" w:themeColor="text1"/>
              </w:rPr>
            </w:pPr>
            <w:r w:rsidRPr="00F80E1E">
              <w:rPr>
                <w:b/>
                <w:i/>
                <w:color w:val="000000" w:themeColor="text1"/>
              </w:rPr>
              <w:t xml:space="preserve">Wsparcie można również przyznać na zobowiązania przyczyniające się do zgodności z wymogami wynikającymi z prawa Unii lub prawa krajowego, w </w:t>
            </w:r>
            <w:r w:rsidRPr="00F80E1E">
              <w:rPr>
                <w:b/>
                <w:i/>
                <w:color w:val="000000" w:themeColor="text1"/>
              </w:rPr>
              <w:t>przypadku</w:t>
            </w:r>
            <w:r w:rsidRPr="00F80E1E">
              <w:rPr>
                <w:b/>
                <w:i/>
                <w:color w:val="000000" w:themeColor="text1"/>
              </w:rPr>
              <w:t xml:space="preserve"> gdy takie zobowiązania przynoszą dodatkowe korzyści dla środowiska i mają wyraźny wpływ na dochody na poziomie gospodarstwa.</w:t>
            </w:r>
          </w:p>
        </w:tc>
      </w:tr>
    </w:tbl>
    <w:p w:rsidR="00F80E1E" w:rsidRPr="00F80E1E" w:rsidP="00F80E1E" w14:paraId="5D5E03AB"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7ABFA2F1" w14:textId="77777777">
      <w:pPr>
        <w:rPr>
          <w:color w:val="000000" w:themeColor="text1"/>
        </w:rPr>
      </w:pPr>
      <w:r w:rsidRPr="00F80E1E">
        <w:rPr>
          <w:rStyle w:val="HideTWBExt"/>
        </w:rPr>
        <w:t>&lt;/Amend&gt;</w:t>
      </w:r>
    </w:p>
    <w:p w:rsidR="00F80E1E" w:rsidRPr="00F80E1E" w:rsidP="00F80E1E" w14:paraId="320E3535" w14:textId="28A6B930">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2288</w:t>
      </w:r>
      <w:r w:rsidRPr="00F80E1E">
        <w:rPr>
          <w:rStyle w:val="HideTWBExt"/>
          <w:b w:val="0"/>
        </w:rPr>
        <w:t>&lt;/NumAm&gt;</w:t>
      </w:r>
    </w:p>
    <w:p w:rsidR="00F80E1E" w:rsidRPr="00F80E1E" w:rsidP="00F80E1E" w14:paraId="661BFE61"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Christine Singer, </w:t>
      </w:r>
      <w:r w:rsidRPr="00F80E1E">
        <w:rPr>
          <w:color w:val="000000" w:themeColor="text1"/>
        </w:rPr>
        <w:t>Ciaran</w:t>
      </w:r>
      <w:r w:rsidRPr="00F80E1E">
        <w:rPr>
          <w:color w:val="000000" w:themeColor="text1"/>
        </w:rPr>
        <w:t xml:space="preserve"> </w:t>
      </w:r>
      <w:r w:rsidRPr="00F80E1E">
        <w:rPr>
          <w:color w:val="000000" w:themeColor="text1"/>
        </w:rPr>
        <w:t>Mullooly</w:t>
      </w:r>
      <w:r w:rsidRPr="00F80E1E">
        <w:rPr>
          <w:rStyle w:val="HideTWBExt"/>
          <w:b w:val="0"/>
        </w:rPr>
        <w:t>&lt;/Members&gt;</w:t>
      </w:r>
    </w:p>
    <w:p w:rsidR="00F80E1E" w:rsidRPr="00F80E1E" w:rsidP="00F80E1E" w14:paraId="5AFABE0E" w14:textId="77777777">
      <w:pPr>
        <w:pStyle w:val="NormalBold"/>
        <w:rPr>
          <w:color w:val="000000" w:themeColor="text1"/>
        </w:rPr>
      </w:pPr>
      <w:r w:rsidRPr="00F80E1E">
        <w:rPr>
          <w:rStyle w:val="HideTWBExt"/>
          <w:b w:val="0"/>
        </w:rPr>
        <w:t>&lt;/RepeatBlock-By&gt;</w:t>
      </w:r>
    </w:p>
    <w:p w:rsidR="00F80E1E" w:rsidRPr="00F80E1E" w:rsidP="00F80E1E" w14:paraId="605A11B9"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7A66E2F6" w14:textId="77777777">
      <w:pPr>
        <w:pStyle w:val="NormalBold"/>
        <w:rPr>
          <w:color w:val="000000" w:themeColor="text1"/>
        </w:rPr>
      </w:pPr>
      <w:r w:rsidRPr="00F80E1E">
        <w:rPr>
          <w:rStyle w:val="HideTWBExt"/>
          <w:b w:val="0"/>
        </w:rPr>
        <w:t>&lt;Article&gt;</w:t>
      </w:r>
      <w:r w:rsidRPr="00F80E1E">
        <w:rPr>
          <w:color w:val="000000" w:themeColor="text1"/>
        </w:rPr>
        <w:t>Artykuł 10 – ustęp 5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6AF359"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81DE1C4" w14:textId="77777777">
            <w:pPr>
              <w:rPr>
                <w:color w:val="000000" w:themeColor="text1"/>
              </w:rPr>
            </w:pPr>
          </w:p>
        </w:tc>
      </w:tr>
      <w:tr w14:paraId="01D25A85"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B065A53"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1DC3F673" w14:textId="77777777">
            <w:pPr>
              <w:pStyle w:val="AmColumnHeading"/>
              <w:rPr>
                <w:color w:val="000000" w:themeColor="text1"/>
              </w:rPr>
            </w:pPr>
            <w:r w:rsidRPr="00F80E1E">
              <w:rPr>
                <w:color w:val="000000" w:themeColor="text1"/>
              </w:rPr>
              <w:t>Poprawka</w:t>
            </w:r>
          </w:p>
        </w:tc>
      </w:tr>
      <w:tr w14:paraId="2BFA10D7"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7DE75164" w14:textId="77777777">
            <w:pPr>
              <w:pStyle w:val="Normal6a"/>
              <w:rPr>
                <w:color w:val="000000" w:themeColor="text1"/>
              </w:rPr>
            </w:pPr>
            <w:r w:rsidRPr="00F80E1E">
              <w:rPr>
                <w:color w:val="000000" w:themeColor="text1"/>
              </w:rPr>
              <w:t xml:space="preserve">Państwa członkowskie przyznają wsparcie </w:t>
            </w:r>
            <w:r w:rsidRPr="00F80E1E">
              <w:rPr>
                <w:b/>
                <w:i/>
                <w:color w:val="000000" w:themeColor="text1"/>
              </w:rPr>
              <w:t>wyłącznie</w:t>
            </w:r>
            <w:r w:rsidRPr="00F80E1E">
              <w:rPr>
                <w:color w:val="000000" w:themeColor="text1"/>
              </w:rPr>
              <w:t xml:space="preserve"> na zobowiązania w dziedzinie zarządzania, o których mowa w ust. 1 </w:t>
            </w:r>
            <w:r w:rsidRPr="00F80E1E">
              <w:rPr>
                <w:b/>
                <w:i/>
                <w:color w:val="000000" w:themeColor="text1"/>
              </w:rPr>
              <w:t>lit. a),</w:t>
            </w:r>
            <w:r w:rsidRPr="00F80E1E">
              <w:rPr>
                <w:color w:val="000000" w:themeColor="text1"/>
              </w:rPr>
              <w:t xml:space="preserve"> które </w:t>
            </w:r>
            <w:r w:rsidRPr="00F80E1E">
              <w:rPr>
                <w:b/>
                <w:i/>
                <w:color w:val="000000" w:themeColor="text1"/>
              </w:rPr>
              <w:t>wykraczają</w:t>
            </w:r>
            <w:r w:rsidRPr="00F80E1E">
              <w:rPr>
                <w:color w:val="000000" w:themeColor="text1"/>
              </w:rPr>
              <w:t xml:space="preserve"> poza </w:t>
            </w:r>
            <w:r w:rsidRPr="00F80E1E">
              <w:rPr>
                <w:b/>
                <w:i/>
                <w:color w:val="000000" w:themeColor="text1"/>
              </w:rPr>
              <w:t>odnośne wymogi podstawowe</w:t>
            </w:r>
            <w:r w:rsidRPr="00F80E1E">
              <w:rPr>
                <w:color w:val="000000" w:themeColor="text1"/>
              </w:rPr>
              <w:t xml:space="preserve"> w zakresie zarządzania, o których mowa w załączniku I </w:t>
            </w:r>
            <w:r w:rsidRPr="00F80E1E">
              <w:rPr>
                <w:b/>
                <w:i/>
                <w:color w:val="000000" w:themeColor="text1"/>
              </w:rPr>
              <w:t>część</w:t>
            </w:r>
            <w:r w:rsidRPr="00F80E1E">
              <w:rPr>
                <w:color w:val="000000" w:themeColor="text1"/>
              </w:rPr>
              <w:t> A</w:t>
            </w:r>
            <w:r w:rsidRPr="00F80E1E">
              <w:rPr>
                <w:b/>
                <w:i/>
                <w:color w:val="000000" w:themeColor="text1"/>
              </w:rPr>
              <w:t>, oraz odnośne minimalne wymogi dotyczące stosowania nawozów</w:t>
            </w:r>
            <w:r w:rsidRPr="00F80E1E">
              <w:rPr>
                <w:color w:val="000000" w:themeColor="text1"/>
              </w:rPr>
              <w:t xml:space="preserve"> i </w:t>
            </w:r>
            <w:r w:rsidRPr="00F80E1E">
              <w:rPr>
                <w:b/>
                <w:i/>
                <w:color w:val="000000" w:themeColor="text1"/>
              </w:rPr>
              <w:t>środków ochrony roślin, dobrostanu zwierząt, a także inne stosowne</w:t>
            </w:r>
            <w:r w:rsidRPr="00F80E1E">
              <w:rPr>
                <w:color w:val="000000" w:themeColor="text1"/>
              </w:rPr>
              <w:t xml:space="preserve"> wymogi </w:t>
            </w:r>
            <w:r w:rsidRPr="00F80E1E">
              <w:rPr>
                <w:b/>
                <w:i/>
                <w:color w:val="000000" w:themeColor="text1"/>
              </w:rPr>
              <w:t>obowiązkowe określone w prawie krajowym</w:t>
            </w:r>
            <w:r w:rsidRPr="00F80E1E">
              <w:rPr>
                <w:color w:val="000000" w:themeColor="text1"/>
              </w:rPr>
              <w:t xml:space="preserve"> i </w:t>
            </w:r>
            <w:r w:rsidRPr="00F80E1E">
              <w:rPr>
                <w:b/>
                <w:i/>
                <w:color w:val="000000" w:themeColor="text1"/>
              </w:rPr>
              <w:t>unijnym</w:t>
            </w:r>
            <w:r w:rsidRPr="00F80E1E">
              <w:rPr>
                <w:color w:val="000000" w:themeColor="text1"/>
              </w:rPr>
              <w:t>.</w:t>
            </w:r>
          </w:p>
        </w:tc>
        <w:tc>
          <w:tcPr>
            <w:tcW w:w="4876" w:type="dxa"/>
            <w:tcBorders>
              <w:top w:val="nil"/>
              <w:left w:val="nil"/>
              <w:bottom w:val="nil"/>
              <w:right w:val="nil"/>
            </w:tcBorders>
          </w:tcPr>
          <w:p w:rsidR="00F80E1E" w:rsidRPr="00F80E1E" w:rsidP="00E224BD" w14:paraId="2E2A688F" w14:textId="77777777">
            <w:pPr>
              <w:pStyle w:val="Normal6a"/>
              <w:rPr>
                <w:color w:val="000000" w:themeColor="text1"/>
              </w:rPr>
            </w:pPr>
            <w:r w:rsidRPr="00F80E1E">
              <w:rPr>
                <w:color w:val="000000" w:themeColor="text1"/>
              </w:rPr>
              <w:t xml:space="preserve">Państwa członkowskie przyznają wsparcie na zobowiązania w dziedzinie zarządzania, o których mowa w ust. 1, które </w:t>
            </w:r>
            <w:r w:rsidRPr="00F80E1E">
              <w:rPr>
                <w:b/>
                <w:i/>
                <w:color w:val="000000" w:themeColor="text1"/>
              </w:rPr>
              <w:t>przyczyniają się do realizacji celów określonych w ust. 3 i zapewniają konkretne usługi w zakresie środowiska, klimatu, zdrowia zwierząt lub dobrostanu zwierząt wykraczające</w:t>
            </w:r>
            <w:r w:rsidRPr="00F80E1E">
              <w:rPr>
                <w:color w:val="000000" w:themeColor="text1"/>
              </w:rPr>
              <w:t xml:space="preserve"> poza </w:t>
            </w:r>
            <w:r w:rsidRPr="00F80E1E">
              <w:rPr>
                <w:b/>
                <w:i/>
                <w:color w:val="000000" w:themeColor="text1"/>
              </w:rPr>
              <w:t>standardową praktykę rolniczą.</w:t>
            </w:r>
          </w:p>
        </w:tc>
      </w:tr>
      <w:tr w14:paraId="380FBD63"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364C83F" w14:textId="77777777">
            <w:pPr>
              <w:pStyle w:val="Normal6a"/>
              <w:rPr>
                <w:color w:val="000000" w:themeColor="text1"/>
              </w:rPr>
            </w:pPr>
          </w:p>
        </w:tc>
        <w:tc>
          <w:tcPr>
            <w:tcW w:w="4876" w:type="dxa"/>
            <w:tcBorders>
              <w:top w:val="nil"/>
              <w:left w:val="nil"/>
              <w:bottom w:val="nil"/>
              <w:right w:val="nil"/>
            </w:tcBorders>
          </w:tcPr>
          <w:p w:rsidR="00F80E1E" w:rsidRPr="00F80E1E" w:rsidP="00E224BD" w14:paraId="3C62DEF2" w14:textId="77777777">
            <w:pPr>
              <w:pStyle w:val="Normal6a"/>
              <w:rPr>
                <w:color w:val="000000" w:themeColor="text1"/>
              </w:rPr>
            </w:pPr>
            <w:r w:rsidRPr="00F80E1E">
              <w:rPr>
                <w:b/>
                <w:i/>
                <w:color w:val="000000" w:themeColor="text1"/>
              </w:rPr>
              <w:t>Udziału w takich zobowiązaniach nie uzależnia się od pełnego spełnienia wymogów podstawowych w</w:t>
            </w:r>
            <w:r w:rsidRPr="00F80E1E">
              <w:rPr>
                <w:color w:val="000000" w:themeColor="text1"/>
              </w:rPr>
              <w:t xml:space="preserve"> zakresie zarządzania, o których mowa w załączniku I </w:t>
            </w:r>
            <w:r w:rsidRPr="00F80E1E">
              <w:rPr>
                <w:b/>
                <w:i/>
                <w:color w:val="000000" w:themeColor="text1"/>
              </w:rPr>
              <w:t>części</w:t>
            </w:r>
            <w:r w:rsidRPr="00F80E1E">
              <w:rPr>
                <w:color w:val="000000" w:themeColor="text1"/>
              </w:rPr>
              <w:t xml:space="preserve"> A i </w:t>
            </w:r>
            <w:r w:rsidRPr="00F80E1E">
              <w:rPr>
                <w:b/>
                <w:i/>
                <w:color w:val="000000" w:themeColor="text1"/>
              </w:rPr>
              <w:t>C, jeżeli</w:t>
            </w:r>
            <w:r w:rsidRPr="00F80E1E">
              <w:rPr>
                <w:color w:val="000000" w:themeColor="text1"/>
              </w:rPr>
              <w:t xml:space="preserve"> wymogi </w:t>
            </w:r>
            <w:r w:rsidRPr="00F80E1E">
              <w:rPr>
                <w:b/>
                <w:i/>
                <w:color w:val="000000" w:themeColor="text1"/>
              </w:rPr>
              <w:t>te nie są bezpośrednio związane z celem danego zobowiązania</w:t>
            </w:r>
            <w:r w:rsidRPr="00F80E1E">
              <w:rPr>
                <w:color w:val="000000" w:themeColor="text1"/>
              </w:rPr>
              <w:t xml:space="preserve"> i </w:t>
            </w:r>
            <w:r w:rsidRPr="00F80E1E">
              <w:rPr>
                <w:b/>
                <w:i/>
                <w:color w:val="000000" w:themeColor="text1"/>
              </w:rPr>
              <w:t>w sposób nieproporcjonalny ograniczałyby korzystanie z tego wsparcia</w:t>
            </w:r>
            <w:r w:rsidRPr="00F80E1E">
              <w:rPr>
                <w:color w:val="000000" w:themeColor="text1"/>
              </w:rPr>
              <w:t>.</w:t>
            </w:r>
          </w:p>
        </w:tc>
      </w:tr>
    </w:tbl>
    <w:p w:rsidR="00F80E1E" w:rsidRPr="00F80E1E" w:rsidP="00F80E1E" w14:paraId="4EE13FC7"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325893B4" w14:textId="77777777">
      <w:pPr>
        <w:rPr>
          <w:color w:val="000000" w:themeColor="text1"/>
        </w:rPr>
      </w:pPr>
      <w:r w:rsidRPr="00F80E1E">
        <w:rPr>
          <w:rStyle w:val="HideTWBExt"/>
        </w:rPr>
        <w:t>&lt;/Amend&gt;</w:t>
      </w:r>
    </w:p>
    <w:p w:rsidR="00F80E1E" w:rsidRPr="00F80E1E" w:rsidP="00F80E1E" w14:paraId="4F710115" w14:textId="6EB0DCC0">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2289</w:t>
      </w:r>
      <w:r w:rsidRPr="00F80E1E">
        <w:rPr>
          <w:rStyle w:val="HideTWBExt"/>
          <w:b w:val="0"/>
        </w:rPr>
        <w:t>&lt;/NumAm&gt;</w:t>
      </w:r>
    </w:p>
    <w:p w:rsidR="00F80E1E" w:rsidRPr="00F80E1E" w:rsidP="00F80E1E" w14:paraId="3D436A7B" w14:textId="77777777">
      <w:pPr>
        <w:pStyle w:val="NormalBold"/>
        <w:rPr>
          <w:color w:val="000000" w:themeColor="text1"/>
        </w:rPr>
      </w:pPr>
      <w:r w:rsidRPr="00F80E1E">
        <w:rPr>
          <w:rStyle w:val="HideTWBExt"/>
          <w:b w:val="0"/>
        </w:rPr>
        <w:t>&lt;RepeatBlock-By&gt;&lt;Members&gt;</w:t>
      </w:r>
      <w:r w:rsidRPr="00F80E1E">
        <w:rPr>
          <w:color w:val="000000" w:themeColor="text1"/>
        </w:rPr>
        <w:t>Eric</w:t>
      </w:r>
      <w:r w:rsidRPr="00F80E1E">
        <w:rPr>
          <w:color w:val="000000" w:themeColor="text1"/>
        </w:rPr>
        <w:t xml:space="preserve"> </w:t>
      </w:r>
      <w:r w:rsidRPr="00F80E1E">
        <w:rPr>
          <w:color w:val="000000" w:themeColor="text1"/>
        </w:rPr>
        <w:t>Sargiacomo</w:t>
      </w:r>
      <w:r w:rsidRPr="00F80E1E">
        <w:rPr>
          <w:color w:val="000000" w:themeColor="text1"/>
        </w:rPr>
        <w:t>, Claire Fita</w:t>
      </w:r>
      <w:r w:rsidRPr="00F80E1E">
        <w:rPr>
          <w:rStyle w:val="HideTWBExt"/>
          <w:b w:val="0"/>
        </w:rPr>
        <w:t>&lt;/Members&gt;</w:t>
      </w:r>
    </w:p>
    <w:p w:rsidR="00F80E1E" w:rsidRPr="00F80E1E" w:rsidP="00F80E1E" w14:paraId="5E58C115" w14:textId="77777777">
      <w:pPr>
        <w:pStyle w:val="NormalBold"/>
        <w:rPr>
          <w:color w:val="000000" w:themeColor="text1"/>
        </w:rPr>
      </w:pPr>
      <w:r w:rsidRPr="00F80E1E">
        <w:rPr>
          <w:rStyle w:val="HideTWBExt"/>
          <w:b w:val="0"/>
        </w:rPr>
        <w:t>&lt;/RepeatBlock-By&gt;</w:t>
      </w:r>
    </w:p>
    <w:p w:rsidR="00F80E1E" w:rsidRPr="00F80E1E" w:rsidP="00F80E1E" w14:paraId="0DF418A6"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68625FDC" w14:textId="77777777">
      <w:pPr>
        <w:pStyle w:val="NormalBold"/>
        <w:rPr>
          <w:color w:val="000000" w:themeColor="text1"/>
        </w:rPr>
      </w:pPr>
      <w:r w:rsidRPr="00F80E1E">
        <w:rPr>
          <w:rStyle w:val="HideTWBExt"/>
          <w:b w:val="0"/>
        </w:rPr>
        <w:t>&lt;Article&gt;</w:t>
      </w:r>
      <w:r w:rsidRPr="00F80E1E">
        <w:rPr>
          <w:color w:val="000000" w:themeColor="text1"/>
        </w:rPr>
        <w:t>Artykuł 10 – ustęp 5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E38F9A"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210466AC" w14:textId="77777777">
            <w:pPr>
              <w:rPr>
                <w:color w:val="000000" w:themeColor="text1"/>
              </w:rPr>
            </w:pPr>
          </w:p>
        </w:tc>
      </w:tr>
      <w:tr w14:paraId="45010829"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7508ECD8"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2731BDE" w14:textId="77777777">
            <w:pPr>
              <w:pStyle w:val="AmColumnHeading"/>
              <w:rPr>
                <w:color w:val="000000" w:themeColor="text1"/>
              </w:rPr>
            </w:pPr>
            <w:r w:rsidRPr="00F80E1E">
              <w:rPr>
                <w:color w:val="000000" w:themeColor="text1"/>
              </w:rPr>
              <w:t>Poprawka</w:t>
            </w:r>
          </w:p>
        </w:tc>
      </w:tr>
      <w:tr w14:paraId="0728791F"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3A2F81E" w14:textId="77777777">
            <w:pPr>
              <w:pStyle w:val="Normal6a"/>
              <w:rPr>
                <w:color w:val="000000" w:themeColor="text1"/>
              </w:rPr>
            </w:pPr>
            <w:r w:rsidRPr="00F80E1E">
              <w:rPr>
                <w:color w:val="000000" w:themeColor="text1"/>
              </w:rPr>
              <w:t>Państwa członkowskie przyznają wsparcie wyłącznie na zobowiązania w dziedzinie zarządzania, o których mowa w ust. 1 lit. a), które wykraczają poza odnośne wymogi podstawowe w zakresie zarządzania, o których mowa w załączniku I część A, oraz odnośne minimalne wymogi dotyczące stosowania nawozów i środków ochrony roślin, dobrostanu zwierząt, a także inne stosowne wymogi obowiązkowe określone w prawie krajowym i unijnym.</w:t>
            </w:r>
          </w:p>
        </w:tc>
        <w:tc>
          <w:tcPr>
            <w:tcW w:w="4876" w:type="dxa"/>
            <w:tcBorders>
              <w:top w:val="nil"/>
              <w:left w:val="nil"/>
              <w:bottom w:val="nil"/>
              <w:right w:val="nil"/>
            </w:tcBorders>
          </w:tcPr>
          <w:p w:rsidR="00F80E1E" w:rsidRPr="00F80E1E" w:rsidP="00E224BD" w14:paraId="2E156DF7" w14:textId="77777777">
            <w:pPr>
              <w:pStyle w:val="Normal6a"/>
              <w:rPr>
                <w:color w:val="000000" w:themeColor="text1"/>
              </w:rPr>
            </w:pPr>
            <w:r w:rsidRPr="00F80E1E">
              <w:rPr>
                <w:color w:val="000000" w:themeColor="text1"/>
              </w:rPr>
              <w:t xml:space="preserve">Państwa członkowskie przyznają wsparcie wyłącznie na zobowiązania w dziedzinie zarządzania, o których mowa w ust. 1 lit. a), które wykraczają poza odnośne wymogi podstawowe w zakresie zarządzania, o których mowa w załączniku I część A, </w:t>
            </w:r>
            <w:r w:rsidRPr="00F80E1E">
              <w:rPr>
                <w:b/>
                <w:i/>
                <w:color w:val="000000" w:themeColor="text1"/>
              </w:rPr>
              <w:t>praktyki ochronne określone przez państwa członkowskie w planie PKR, o których mowa w załączniku I część C,</w:t>
            </w:r>
            <w:r w:rsidRPr="00F80E1E">
              <w:rPr>
                <w:color w:val="000000" w:themeColor="text1"/>
              </w:rPr>
              <w:t xml:space="preserve"> oraz odnośne minimalne wymogi dotyczące stosowania nawozów i środków ochrony roślin, dobrostanu zwierząt, a także inne stosowne wymogi obowiązkowe określone w prawie krajowym i unijnym.</w:t>
            </w:r>
          </w:p>
        </w:tc>
      </w:tr>
    </w:tbl>
    <w:p w:rsidR="00F80E1E" w:rsidRPr="00F80E1E" w:rsidP="00F80E1E" w14:paraId="36BB4C51"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4A6B7FCA"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19124359" w14:textId="77777777">
      <w:pPr>
        <w:pStyle w:val="AmJustText"/>
        <w:rPr>
          <w:color w:val="000000" w:themeColor="text1"/>
        </w:rPr>
      </w:pPr>
      <w:r w:rsidRPr="00F80E1E">
        <w:rPr>
          <w:color w:val="000000" w:themeColor="text1"/>
        </w:rPr>
        <w:t xml:space="preserve">The </w:t>
      </w:r>
      <w:r w:rsidRPr="00F80E1E">
        <w:rPr>
          <w:color w:val="000000" w:themeColor="text1"/>
        </w:rPr>
        <w:t>current</w:t>
      </w:r>
      <w:r w:rsidRPr="00F80E1E">
        <w:rPr>
          <w:color w:val="000000" w:themeColor="text1"/>
        </w:rPr>
        <w:t xml:space="preserve"> </w:t>
      </w:r>
      <w:r w:rsidRPr="00F80E1E">
        <w:rPr>
          <w:color w:val="000000" w:themeColor="text1"/>
        </w:rPr>
        <w:t>formulation</w:t>
      </w:r>
      <w:r w:rsidRPr="00F80E1E">
        <w:rPr>
          <w:color w:val="000000" w:themeColor="text1"/>
        </w:rPr>
        <w:t xml:space="preserve"> </w:t>
      </w:r>
      <w:r w:rsidRPr="00F80E1E">
        <w:rPr>
          <w:color w:val="000000" w:themeColor="text1"/>
        </w:rPr>
        <w:t>would</w:t>
      </w:r>
      <w:r w:rsidRPr="00F80E1E">
        <w:rPr>
          <w:color w:val="000000" w:themeColor="text1"/>
        </w:rPr>
        <w:t xml:space="preserve"> </w:t>
      </w:r>
      <w:r w:rsidRPr="00F80E1E">
        <w:rPr>
          <w:color w:val="000000" w:themeColor="text1"/>
        </w:rPr>
        <w:t>allow</w:t>
      </w:r>
      <w:r w:rsidRPr="00F80E1E">
        <w:rPr>
          <w:color w:val="000000" w:themeColor="text1"/>
        </w:rPr>
        <w:t xml:space="preserve"> for </w:t>
      </w:r>
      <w:r w:rsidRPr="00F80E1E">
        <w:rPr>
          <w:color w:val="000000" w:themeColor="text1"/>
        </w:rPr>
        <w:t>funding</w:t>
      </w:r>
      <w:r w:rsidRPr="00F80E1E">
        <w:rPr>
          <w:color w:val="000000" w:themeColor="text1"/>
        </w:rPr>
        <w:t xml:space="preserve"> of "</w:t>
      </w:r>
      <w:r w:rsidRPr="00F80E1E">
        <w:rPr>
          <w:color w:val="000000" w:themeColor="text1"/>
        </w:rPr>
        <w:t>protective</w:t>
      </w:r>
      <w:r w:rsidRPr="00F80E1E">
        <w:rPr>
          <w:color w:val="000000" w:themeColor="text1"/>
        </w:rPr>
        <w:t xml:space="preserve"> </w:t>
      </w:r>
      <w:r w:rsidRPr="00F80E1E">
        <w:rPr>
          <w:color w:val="000000" w:themeColor="text1"/>
        </w:rPr>
        <w:t>practices</w:t>
      </w:r>
      <w:r w:rsidRPr="00F80E1E">
        <w:rPr>
          <w:color w:val="000000" w:themeColor="text1"/>
        </w:rPr>
        <w:t xml:space="preserve">". </w:t>
      </w:r>
      <w:r w:rsidRPr="00F80E1E">
        <w:rPr>
          <w:color w:val="000000" w:themeColor="text1"/>
        </w:rPr>
        <w:t>This</w:t>
      </w:r>
      <w:r w:rsidRPr="00F80E1E">
        <w:rPr>
          <w:color w:val="000000" w:themeColor="text1"/>
        </w:rPr>
        <w:t xml:space="preserve"> </w:t>
      </w:r>
      <w:r w:rsidRPr="00F80E1E">
        <w:rPr>
          <w:color w:val="000000" w:themeColor="text1"/>
        </w:rPr>
        <w:t>runs</w:t>
      </w:r>
      <w:r w:rsidRPr="00F80E1E">
        <w:rPr>
          <w:color w:val="000000" w:themeColor="text1"/>
        </w:rPr>
        <w:t xml:space="preserve"> </w:t>
      </w:r>
      <w:r w:rsidRPr="00F80E1E">
        <w:rPr>
          <w:color w:val="000000" w:themeColor="text1"/>
        </w:rPr>
        <w:t>counter</w:t>
      </w:r>
      <w:r w:rsidRPr="00F80E1E">
        <w:rPr>
          <w:color w:val="000000" w:themeColor="text1"/>
        </w:rPr>
        <w:t xml:space="preserve"> to a </w:t>
      </w:r>
      <w:r w:rsidRPr="00F80E1E">
        <w:rPr>
          <w:color w:val="000000" w:themeColor="text1"/>
        </w:rPr>
        <w:t>historical</w:t>
      </w:r>
      <w:r w:rsidRPr="00F80E1E">
        <w:rPr>
          <w:color w:val="000000" w:themeColor="text1"/>
        </w:rPr>
        <w:t xml:space="preserve"> </w:t>
      </w:r>
      <w:r w:rsidRPr="00F80E1E">
        <w:rPr>
          <w:color w:val="000000" w:themeColor="text1"/>
        </w:rPr>
        <w:t>principle</w:t>
      </w:r>
      <w:r w:rsidRPr="00F80E1E">
        <w:rPr>
          <w:color w:val="000000" w:themeColor="text1"/>
        </w:rPr>
        <w:t xml:space="preserve"> of the CAP, </w:t>
      </w:r>
      <w:r w:rsidRPr="00F80E1E">
        <w:rPr>
          <w:color w:val="000000" w:themeColor="text1"/>
        </w:rPr>
        <w:t>which</w:t>
      </w:r>
      <w:r w:rsidRPr="00F80E1E">
        <w:rPr>
          <w:color w:val="000000" w:themeColor="text1"/>
        </w:rPr>
        <w:t xml:space="preserve"> </w:t>
      </w:r>
      <w:r w:rsidRPr="00F80E1E">
        <w:rPr>
          <w:color w:val="000000" w:themeColor="text1"/>
        </w:rPr>
        <w:t>is</w:t>
      </w:r>
      <w:r w:rsidRPr="00F80E1E">
        <w:rPr>
          <w:color w:val="000000" w:themeColor="text1"/>
        </w:rPr>
        <w:t xml:space="preserve"> not to </w:t>
      </w:r>
      <w:r w:rsidRPr="00F80E1E">
        <w:rPr>
          <w:color w:val="000000" w:themeColor="text1"/>
        </w:rPr>
        <w:t>finance</w:t>
      </w:r>
      <w:r w:rsidRPr="00F80E1E">
        <w:rPr>
          <w:color w:val="000000" w:themeColor="text1"/>
        </w:rPr>
        <w:t xml:space="preserve"> the </w:t>
      </w:r>
      <w:r w:rsidRPr="00F80E1E">
        <w:rPr>
          <w:color w:val="000000" w:themeColor="text1"/>
        </w:rPr>
        <w:t>basic</w:t>
      </w:r>
      <w:r w:rsidRPr="00F80E1E">
        <w:rPr>
          <w:color w:val="000000" w:themeColor="text1"/>
        </w:rPr>
        <w:t xml:space="preserve"> </w:t>
      </w:r>
      <w:r w:rsidRPr="00F80E1E">
        <w:rPr>
          <w:color w:val="000000" w:themeColor="text1"/>
        </w:rPr>
        <w:t>line</w:t>
      </w:r>
      <w:r w:rsidRPr="00F80E1E">
        <w:rPr>
          <w:color w:val="000000" w:themeColor="text1"/>
        </w:rPr>
        <w:t xml:space="preserve"> </w:t>
      </w:r>
      <w:r w:rsidRPr="00F80E1E">
        <w:rPr>
          <w:color w:val="000000" w:themeColor="text1"/>
        </w:rPr>
        <w:t>ensuring</w:t>
      </w:r>
      <w:r w:rsidRPr="00F80E1E">
        <w:rPr>
          <w:color w:val="000000" w:themeColor="text1"/>
        </w:rPr>
        <w:t xml:space="preserve"> a </w:t>
      </w:r>
      <w:r w:rsidRPr="00F80E1E">
        <w:rPr>
          <w:color w:val="000000" w:themeColor="text1"/>
        </w:rPr>
        <w:t>level</w:t>
      </w:r>
      <w:r w:rsidRPr="00F80E1E">
        <w:rPr>
          <w:color w:val="000000" w:themeColor="text1"/>
        </w:rPr>
        <w:t xml:space="preserve"> </w:t>
      </w:r>
      <w:r w:rsidRPr="00F80E1E">
        <w:rPr>
          <w:color w:val="000000" w:themeColor="text1"/>
        </w:rPr>
        <w:t>playing</w:t>
      </w:r>
      <w:r w:rsidRPr="00F80E1E">
        <w:rPr>
          <w:color w:val="000000" w:themeColor="text1"/>
        </w:rPr>
        <w:t xml:space="preserve"> field </w:t>
      </w:r>
      <w:r w:rsidRPr="00F80E1E">
        <w:rPr>
          <w:color w:val="000000" w:themeColor="text1"/>
        </w:rPr>
        <w:t>between</w:t>
      </w:r>
      <w:r w:rsidRPr="00F80E1E">
        <w:rPr>
          <w:color w:val="000000" w:themeColor="text1"/>
        </w:rPr>
        <w:t xml:space="preserve"> </w:t>
      </w:r>
      <w:r w:rsidRPr="00F80E1E">
        <w:rPr>
          <w:color w:val="000000" w:themeColor="text1"/>
        </w:rPr>
        <w:t>member</w:t>
      </w:r>
      <w:r w:rsidRPr="00F80E1E">
        <w:rPr>
          <w:color w:val="000000" w:themeColor="text1"/>
        </w:rPr>
        <w:t xml:space="preserve"> </w:t>
      </w:r>
      <w:r w:rsidRPr="00F80E1E">
        <w:rPr>
          <w:color w:val="000000" w:themeColor="text1"/>
        </w:rPr>
        <w:t>states</w:t>
      </w:r>
      <w:r w:rsidRPr="00F80E1E">
        <w:rPr>
          <w:color w:val="000000" w:themeColor="text1"/>
        </w:rPr>
        <w:t xml:space="preserve">. The </w:t>
      </w:r>
      <w:r w:rsidRPr="00F80E1E">
        <w:rPr>
          <w:color w:val="000000" w:themeColor="text1"/>
        </w:rPr>
        <w:t>amendment</w:t>
      </w:r>
      <w:r w:rsidRPr="00F80E1E">
        <w:rPr>
          <w:color w:val="000000" w:themeColor="text1"/>
        </w:rPr>
        <w:t xml:space="preserve"> </w:t>
      </w:r>
      <w:r w:rsidRPr="00F80E1E">
        <w:rPr>
          <w:color w:val="000000" w:themeColor="text1"/>
        </w:rPr>
        <w:t>aims</w:t>
      </w:r>
      <w:r w:rsidRPr="00F80E1E">
        <w:rPr>
          <w:color w:val="000000" w:themeColor="text1"/>
        </w:rPr>
        <w:t xml:space="preserve"> to </w:t>
      </w:r>
      <w:r w:rsidRPr="00F80E1E">
        <w:rPr>
          <w:color w:val="000000" w:themeColor="text1"/>
        </w:rPr>
        <w:t>maintain</w:t>
      </w:r>
      <w:r w:rsidRPr="00F80E1E">
        <w:rPr>
          <w:color w:val="000000" w:themeColor="text1"/>
        </w:rPr>
        <w:t xml:space="preserve"> a </w:t>
      </w:r>
      <w:r w:rsidRPr="00F80E1E">
        <w:rPr>
          <w:color w:val="000000" w:themeColor="text1"/>
        </w:rPr>
        <w:t>level</w:t>
      </w:r>
      <w:r w:rsidRPr="00F80E1E">
        <w:rPr>
          <w:color w:val="000000" w:themeColor="text1"/>
        </w:rPr>
        <w:t xml:space="preserve"> </w:t>
      </w:r>
      <w:r w:rsidRPr="00F80E1E">
        <w:rPr>
          <w:color w:val="000000" w:themeColor="text1"/>
        </w:rPr>
        <w:t>playing</w:t>
      </w:r>
      <w:r w:rsidRPr="00F80E1E">
        <w:rPr>
          <w:color w:val="000000" w:themeColor="text1"/>
        </w:rPr>
        <w:t xml:space="preserve"> </w:t>
      </w:r>
      <w:r w:rsidRPr="00F80E1E">
        <w:rPr>
          <w:color w:val="000000" w:themeColor="text1"/>
        </w:rPr>
        <w:t>field.Public</w:t>
      </w:r>
      <w:r w:rsidRPr="00F80E1E">
        <w:rPr>
          <w:color w:val="000000" w:themeColor="text1"/>
        </w:rPr>
        <w:t xml:space="preserve"> </w:t>
      </w:r>
      <w:r w:rsidRPr="00F80E1E">
        <w:rPr>
          <w:color w:val="000000" w:themeColor="text1"/>
        </w:rPr>
        <w:t>funds</w:t>
      </w:r>
      <w:r w:rsidRPr="00F80E1E">
        <w:rPr>
          <w:color w:val="000000" w:themeColor="text1"/>
        </w:rPr>
        <w:t xml:space="preserve"> </w:t>
      </w:r>
      <w:r w:rsidRPr="00F80E1E">
        <w:rPr>
          <w:color w:val="000000" w:themeColor="text1"/>
        </w:rPr>
        <w:t>must</w:t>
      </w:r>
      <w:r w:rsidRPr="00F80E1E">
        <w:rPr>
          <w:color w:val="000000" w:themeColor="text1"/>
        </w:rPr>
        <w:t xml:space="preserve"> be </w:t>
      </w:r>
      <w:r w:rsidRPr="00F80E1E">
        <w:rPr>
          <w:color w:val="000000" w:themeColor="text1"/>
        </w:rPr>
        <w:t>used</w:t>
      </w:r>
      <w:r w:rsidRPr="00F80E1E">
        <w:rPr>
          <w:color w:val="000000" w:themeColor="text1"/>
        </w:rPr>
        <w:t xml:space="preserve"> to </w:t>
      </w:r>
      <w:r w:rsidRPr="00F80E1E">
        <w:rPr>
          <w:color w:val="000000" w:themeColor="text1"/>
        </w:rPr>
        <w:t>finance</w:t>
      </w:r>
      <w:r w:rsidRPr="00F80E1E">
        <w:rPr>
          <w:color w:val="000000" w:themeColor="text1"/>
        </w:rPr>
        <w:t xml:space="preserve"> public </w:t>
      </w:r>
      <w:r w:rsidRPr="00F80E1E">
        <w:rPr>
          <w:color w:val="000000" w:themeColor="text1"/>
        </w:rPr>
        <w:t>goods</w:t>
      </w:r>
      <w:r w:rsidRPr="00F80E1E">
        <w:rPr>
          <w:color w:val="000000" w:themeColor="text1"/>
        </w:rPr>
        <w:t xml:space="preserve">. </w:t>
      </w:r>
      <w:r w:rsidRPr="00F80E1E">
        <w:rPr>
          <w:color w:val="000000" w:themeColor="text1"/>
        </w:rPr>
        <w:t>Compliance</w:t>
      </w:r>
      <w:r w:rsidRPr="00F80E1E">
        <w:rPr>
          <w:color w:val="000000" w:themeColor="text1"/>
        </w:rPr>
        <w:t xml:space="preserve"> with </w:t>
      </w:r>
      <w:r w:rsidRPr="00F80E1E">
        <w:rPr>
          <w:color w:val="000000" w:themeColor="text1"/>
        </w:rPr>
        <w:t>environmental</w:t>
      </w:r>
      <w:r w:rsidRPr="00F80E1E">
        <w:rPr>
          <w:color w:val="000000" w:themeColor="text1"/>
        </w:rPr>
        <w:t xml:space="preserve">, </w:t>
      </w:r>
      <w:r w:rsidRPr="00F80E1E">
        <w:rPr>
          <w:color w:val="000000" w:themeColor="text1"/>
        </w:rPr>
        <w:t>climate</w:t>
      </w:r>
      <w:r w:rsidRPr="00F80E1E">
        <w:rPr>
          <w:color w:val="000000" w:themeColor="text1"/>
        </w:rPr>
        <w:t xml:space="preserve"> </w:t>
      </w:r>
      <w:r w:rsidRPr="00F80E1E">
        <w:rPr>
          <w:color w:val="000000" w:themeColor="text1"/>
        </w:rPr>
        <w:t>or</w:t>
      </w:r>
      <w:r w:rsidRPr="00F80E1E">
        <w:rPr>
          <w:color w:val="000000" w:themeColor="text1"/>
        </w:rPr>
        <w:t xml:space="preserve"> </w:t>
      </w:r>
      <w:r w:rsidRPr="00F80E1E">
        <w:rPr>
          <w:color w:val="000000" w:themeColor="text1"/>
        </w:rPr>
        <w:t>animal</w:t>
      </w:r>
      <w:r w:rsidRPr="00F80E1E">
        <w:rPr>
          <w:color w:val="000000" w:themeColor="text1"/>
        </w:rPr>
        <w:t xml:space="preserve"> </w:t>
      </w:r>
      <w:r w:rsidRPr="00F80E1E">
        <w:rPr>
          <w:color w:val="000000" w:themeColor="text1"/>
        </w:rPr>
        <w:t>welfare</w:t>
      </w:r>
      <w:r w:rsidRPr="00F80E1E">
        <w:rPr>
          <w:color w:val="000000" w:themeColor="text1"/>
        </w:rPr>
        <w:t xml:space="preserve"> </w:t>
      </w:r>
      <w:r w:rsidRPr="00F80E1E">
        <w:rPr>
          <w:color w:val="000000" w:themeColor="text1"/>
        </w:rPr>
        <w:t>legislation</w:t>
      </w:r>
      <w:r w:rsidRPr="00F80E1E">
        <w:rPr>
          <w:color w:val="000000" w:themeColor="text1"/>
        </w:rPr>
        <w:t xml:space="preserve"> </w:t>
      </w:r>
      <w:r w:rsidRPr="00F80E1E">
        <w:rPr>
          <w:color w:val="000000" w:themeColor="text1"/>
        </w:rPr>
        <w:t>established</w:t>
      </w:r>
      <w:r w:rsidRPr="00F80E1E">
        <w:rPr>
          <w:color w:val="000000" w:themeColor="text1"/>
        </w:rPr>
        <w:t xml:space="preserve"> </w:t>
      </w:r>
      <w:r w:rsidRPr="00F80E1E">
        <w:rPr>
          <w:color w:val="000000" w:themeColor="text1"/>
        </w:rPr>
        <w:t>at</w:t>
      </w:r>
      <w:r w:rsidRPr="00F80E1E">
        <w:rPr>
          <w:color w:val="000000" w:themeColor="text1"/>
        </w:rPr>
        <w:t xml:space="preserve"> </w:t>
      </w:r>
      <w:r w:rsidRPr="00F80E1E">
        <w:rPr>
          <w:color w:val="000000" w:themeColor="text1"/>
        </w:rPr>
        <w:t>national</w:t>
      </w:r>
      <w:r w:rsidRPr="00F80E1E">
        <w:rPr>
          <w:color w:val="000000" w:themeColor="text1"/>
        </w:rPr>
        <w:t xml:space="preserve"> </w:t>
      </w:r>
      <w:r w:rsidRPr="00F80E1E">
        <w:rPr>
          <w:color w:val="000000" w:themeColor="text1"/>
        </w:rPr>
        <w:t>level</w:t>
      </w:r>
      <w:r w:rsidRPr="00F80E1E">
        <w:rPr>
          <w:color w:val="000000" w:themeColor="text1"/>
        </w:rPr>
        <w:t xml:space="preserve"> </w:t>
      </w:r>
      <w:r w:rsidRPr="00F80E1E">
        <w:rPr>
          <w:color w:val="000000" w:themeColor="text1"/>
        </w:rPr>
        <w:t>constitutes</w:t>
      </w:r>
      <w:r w:rsidRPr="00F80E1E">
        <w:rPr>
          <w:color w:val="000000" w:themeColor="text1"/>
        </w:rPr>
        <w:t xml:space="preserve"> a </w:t>
      </w:r>
      <w:r w:rsidRPr="00F80E1E">
        <w:rPr>
          <w:color w:val="000000" w:themeColor="text1"/>
        </w:rPr>
        <w:t>legal</w:t>
      </w:r>
      <w:r w:rsidRPr="00F80E1E">
        <w:rPr>
          <w:color w:val="000000" w:themeColor="text1"/>
        </w:rPr>
        <w:t xml:space="preserve"> </w:t>
      </w:r>
      <w:r w:rsidRPr="00F80E1E">
        <w:rPr>
          <w:color w:val="000000" w:themeColor="text1"/>
        </w:rPr>
        <w:t>obligation</w:t>
      </w:r>
      <w:r w:rsidRPr="00F80E1E">
        <w:rPr>
          <w:color w:val="000000" w:themeColor="text1"/>
        </w:rPr>
        <w:t xml:space="preserve"> and </w:t>
      </w:r>
      <w:r w:rsidRPr="00F80E1E">
        <w:rPr>
          <w:color w:val="000000" w:themeColor="text1"/>
        </w:rPr>
        <w:t>cannot</w:t>
      </w:r>
      <w:r w:rsidRPr="00F80E1E">
        <w:rPr>
          <w:color w:val="000000" w:themeColor="text1"/>
        </w:rPr>
        <w:t xml:space="preserve"> </w:t>
      </w:r>
      <w:r w:rsidRPr="00F80E1E">
        <w:rPr>
          <w:color w:val="000000" w:themeColor="text1"/>
        </w:rPr>
        <w:t>justify</w:t>
      </w:r>
      <w:r w:rsidRPr="00F80E1E">
        <w:rPr>
          <w:color w:val="000000" w:themeColor="text1"/>
        </w:rPr>
        <w:t xml:space="preserve"> the </w:t>
      </w:r>
      <w:r w:rsidRPr="00F80E1E">
        <w:rPr>
          <w:color w:val="000000" w:themeColor="text1"/>
        </w:rPr>
        <w:t>granting</w:t>
      </w:r>
      <w:r w:rsidRPr="00F80E1E">
        <w:rPr>
          <w:color w:val="000000" w:themeColor="text1"/>
        </w:rPr>
        <w:t xml:space="preserve"> of public </w:t>
      </w:r>
      <w:r w:rsidRPr="00F80E1E">
        <w:rPr>
          <w:color w:val="000000" w:themeColor="text1"/>
        </w:rPr>
        <w:t>support</w:t>
      </w:r>
      <w:r w:rsidRPr="00F80E1E">
        <w:rPr>
          <w:color w:val="000000" w:themeColor="text1"/>
        </w:rPr>
        <w:t xml:space="preserve">. </w:t>
      </w:r>
      <w:r w:rsidRPr="00F80E1E">
        <w:rPr>
          <w:color w:val="000000" w:themeColor="text1"/>
        </w:rPr>
        <w:t>While</w:t>
      </w:r>
      <w:r w:rsidRPr="00F80E1E">
        <w:rPr>
          <w:color w:val="000000" w:themeColor="text1"/>
        </w:rPr>
        <w:t xml:space="preserve"> the </w:t>
      </w:r>
      <w:r w:rsidRPr="00F80E1E">
        <w:rPr>
          <w:color w:val="000000" w:themeColor="text1"/>
        </w:rPr>
        <w:t>objective</w:t>
      </w:r>
      <w:r w:rsidRPr="00F80E1E">
        <w:rPr>
          <w:color w:val="000000" w:themeColor="text1"/>
        </w:rPr>
        <w:t xml:space="preserve"> of </w:t>
      </w:r>
      <w:r w:rsidRPr="00F80E1E">
        <w:rPr>
          <w:color w:val="000000" w:themeColor="text1"/>
        </w:rPr>
        <w:t>limiting</w:t>
      </w:r>
      <w:r w:rsidRPr="00F80E1E">
        <w:rPr>
          <w:color w:val="000000" w:themeColor="text1"/>
        </w:rPr>
        <w:t xml:space="preserve"> </w:t>
      </w:r>
      <w:r w:rsidRPr="00F80E1E">
        <w:rPr>
          <w:color w:val="000000" w:themeColor="text1"/>
        </w:rPr>
        <w:t>potential</w:t>
      </w:r>
      <w:r w:rsidRPr="00F80E1E">
        <w:rPr>
          <w:color w:val="000000" w:themeColor="text1"/>
        </w:rPr>
        <w:t xml:space="preserve"> </w:t>
      </w:r>
      <w:r w:rsidRPr="00F80E1E">
        <w:rPr>
          <w:color w:val="000000" w:themeColor="text1"/>
        </w:rPr>
        <w:t>distortions</w:t>
      </w:r>
      <w:r w:rsidRPr="00F80E1E">
        <w:rPr>
          <w:color w:val="000000" w:themeColor="text1"/>
        </w:rPr>
        <w:t xml:space="preserve"> of </w:t>
      </w:r>
      <w:r w:rsidRPr="00F80E1E">
        <w:rPr>
          <w:color w:val="000000" w:themeColor="text1"/>
        </w:rPr>
        <w:t>competition</w:t>
      </w:r>
      <w:r w:rsidRPr="00F80E1E">
        <w:rPr>
          <w:color w:val="000000" w:themeColor="text1"/>
        </w:rPr>
        <w:t xml:space="preserve"> </w:t>
      </w:r>
      <w:r w:rsidRPr="00F80E1E">
        <w:rPr>
          <w:color w:val="000000" w:themeColor="text1"/>
        </w:rPr>
        <w:t>resulting</w:t>
      </w:r>
      <w:r w:rsidRPr="00F80E1E">
        <w:rPr>
          <w:color w:val="000000" w:themeColor="text1"/>
        </w:rPr>
        <w:t xml:space="preserve"> from </w:t>
      </w:r>
      <w:r w:rsidRPr="00F80E1E">
        <w:rPr>
          <w:color w:val="000000" w:themeColor="text1"/>
        </w:rPr>
        <w:t>more</w:t>
      </w:r>
      <w:r w:rsidRPr="00F80E1E">
        <w:rPr>
          <w:color w:val="000000" w:themeColor="text1"/>
        </w:rPr>
        <w:t xml:space="preserve"> </w:t>
      </w:r>
      <w:r w:rsidRPr="00F80E1E">
        <w:rPr>
          <w:color w:val="000000" w:themeColor="text1"/>
        </w:rPr>
        <w:t>ambitious</w:t>
      </w:r>
      <w:r w:rsidRPr="00F80E1E">
        <w:rPr>
          <w:color w:val="000000" w:themeColor="text1"/>
        </w:rPr>
        <w:t xml:space="preserve"> </w:t>
      </w:r>
      <w:r w:rsidRPr="00F80E1E">
        <w:rPr>
          <w:color w:val="000000" w:themeColor="text1"/>
        </w:rPr>
        <w:t>national</w:t>
      </w:r>
      <w:r w:rsidRPr="00F80E1E">
        <w:rPr>
          <w:color w:val="000000" w:themeColor="text1"/>
        </w:rPr>
        <w:t xml:space="preserve"> regulatory </w:t>
      </w:r>
      <w:r w:rsidRPr="00F80E1E">
        <w:rPr>
          <w:color w:val="000000" w:themeColor="text1"/>
        </w:rPr>
        <w:t>frameworks</w:t>
      </w:r>
      <w:r w:rsidRPr="00F80E1E">
        <w:rPr>
          <w:color w:val="000000" w:themeColor="text1"/>
        </w:rPr>
        <w:t xml:space="preserve"> </w:t>
      </w:r>
      <w:r w:rsidRPr="00F80E1E">
        <w:rPr>
          <w:color w:val="000000" w:themeColor="text1"/>
        </w:rPr>
        <w:t>may</w:t>
      </w:r>
      <w:r w:rsidRPr="00F80E1E">
        <w:rPr>
          <w:color w:val="000000" w:themeColor="text1"/>
        </w:rPr>
        <w:t xml:space="preserve"> be </w:t>
      </w:r>
      <w:r w:rsidRPr="00F80E1E">
        <w:rPr>
          <w:color w:val="000000" w:themeColor="text1"/>
        </w:rPr>
        <w:t>understandable</w:t>
      </w:r>
      <w:r w:rsidRPr="00F80E1E">
        <w:rPr>
          <w:color w:val="000000" w:themeColor="text1"/>
        </w:rPr>
        <w:t xml:space="preserve">, the </w:t>
      </w:r>
      <w:r w:rsidRPr="00F80E1E">
        <w:rPr>
          <w:color w:val="000000" w:themeColor="text1"/>
        </w:rPr>
        <w:t>primary</w:t>
      </w:r>
      <w:r w:rsidRPr="00F80E1E">
        <w:rPr>
          <w:color w:val="000000" w:themeColor="text1"/>
        </w:rPr>
        <w:t xml:space="preserve"> </w:t>
      </w:r>
      <w:r w:rsidRPr="00F80E1E">
        <w:rPr>
          <w:color w:val="000000" w:themeColor="text1"/>
        </w:rPr>
        <w:t>purpose</w:t>
      </w:r>
      <w:r w:rsidRPr="00F80E1E">
        <w:rPr>
          <w:color w:val="000000" w:themeColor="text1"/>
        </w:rPr>
        <w:t xml:space="preserve"> of </w:t>
      </w:r>
      <w:r w:rsidRPr="00F80E1E">
        <w:rPr>
          <w:color w:val="000000" w:themeColor="text1"/>
        </w:rPr>
        <w:t>Agri-environmental</w:t>
      </w:r>
      <w:r w:rsidRPr="00F80E1E">
        <w:rPr>
          <w:color w:val="000000" w:themeColor="text1"/>
        </w:rPr>
        <w:t xml:space="preserve"> and </w:t>
      </w:r>
      <w:r w:rsidRPr="00F80E1E">
        <w:rPr>
          <w:color w:val="000000" w:themeColor="text1"/>
        </w:rPr>
        <w:t>climate</w:t>
      </w:r>
      <w:r w:rsidRPr="00F80E1E">
        <w:rPr>
          <w:color w:val="000000" w:themeColor="text1"/>
        </w:rPr>
        <w:t xml:space="preserve"> </w:t>
      </w:r>
      <w:r w:rsidRPr="00F80E1E">
        <w:rPr>
          <w:color w:val="000000" w:themeColor="text1"/>
        </w:rPr>
        <w:t>actions</w:t>
      </w:r>
    </w:p>
    <w:p w:rsidR="00F80E1E" w:rsidRPr="00F80E1E" w:rsidP="00F80E1E" w14:paraId="6CAE7470" w14:textId="77777777">
      <w:pPr>
        <w:rPr>
          <w:color w:val="000000" w:themeColor="text1"/>
        </w:rPr>
      </w:pPr>
      <w:r w:rsidRPr="00F80E1E">
        <w:rPr>
          <w:rStyle w:val="HideTWBExt"/>
        </w:rPr>
        <w:t>&lt;/Amend&gt;</w:t>
      </w:r>
    </w:p>
    <w:p w:rsidR="00F80E1E" w:rsidRPr="00F80E1E" w:rsidP="00F80E1E" w14:paraId="2225F277" w14:textId="48820657">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2290</w:t>
      </w:r>
      <w:r w:rsidRPr="00F80E1E">
        <w:rPr>
          <w:rStyle w:val="HideTWBExt"/>
          <w:b w:val="0"/>
        </w:rPr>
        <w:t>&lt;/NumAm&gt;</w:t>
      </w:r>
    </w:p>
    <w:p w:rsidR="00F80E1E" w:rsidRPr="00F80E1E" w:rsidP="00F80E1E" w14:paraId="24D38704" w14:textId="77777777">
      <w:pPr>
        <w:pStyle w:val="NormalBold"/>
        <w:rPr>
          <w:color w:val="000000" w:themeColor="text1"/>
        </w:rPr>
      </w:pPr>
      <w:r w:rsidRPr="00F80E1E">
        <w:rPr>
          <w:rStyle w:val="HideTWBExt"/>
          <w:b w:val="0"/>
        </w:rPr>
        <w:t>&lt;RepeatBlock-By&gt;&lt;Members&gt;</w:t>
      </w:r>
      <w:r w:rsidRPr="00F80E1E">
        <w:rPr>
          <w:color w:val="000000" w:themeColor="text1"/>
        </w:rPr>
        <w:t>Jérémy</w:t>
      </w:r>
      <w:r w:rsidRPr="00F80E1E">
        <w:rPr>
          <w:color w:val="000000" w:themeColor="text1"/>
        </w:rPr>
        <w:t xml:space="preserve"> </w:t>
      </w:r>
      <w:r w:rsidRPr="00F80E1E">
        <w:rPr>
          <w:color w:val="000000" w:themeColor="text1"/>
        </w:rPr>
        <w:t>Decerle</w:t>
      </w:r>
      <w:r w:rsidRPr="00F80E1E">
        <w:rPr>
          <w:color w:val="000000" w:themeColor="text1"/>
        </w:rPr>
        <w:t xml:space="preserve">, </w:t>
      </w:r>
      <w:r w:rsidRPr="00F80E1E">
        <w:rPr>
          <w:color w:val="000000" w:themeColor="text1"/>
        </w:rPr>
        <w:t>Laurence</w:t>
      </w:r>
      <w:r w:rsidRPr="00F80E1E">
        <w:rPr>
          <w:color w:val="000000" w:themeColor="text1"/>
        </w:rPr>
        <w:t xml:space="preserve"> </w:t>
      </w:r>
      <w:r w:rsidRPr="00F80E1E">
        <w:rPr>
          <w:color w:val="000000" w:themeColor="text1"/>
        </w:rPr>
        <w:t>Farreng</w:t>
      </w:r>
      <w:r w:rsidRPr="00F80E1E">
        <w:rPr>
          <w:color w:val="000000" w:themeColor="text1"/>
        </w:rPr>
        <w:t xml:space="preserve">, </w:t>
      </w:r>
      <w:r w:rsidRPr="00F80E1E">
        <w:rPr>
          <w:color w:val="000000" w:themeColor="text1"/>
        </w:rPr>
        <w:t>Stéphanie</w:t>
      </w:r>
      <w:r w:rsidRPr="00F80E1E">
        <w:rPr>
          <w:color w:val="000000" w:themeColor="text1"/>
        </w:rPr>
        <w:t xml:space="preserve"> </w:t>
      </w:r>
      <w:r w:rsidRPr="00F80E1E">
        <w:rPr>
          <w:color w:val="000000" w:themeColor="text1"/>
        </w:rPr>
        <w:t>Yon-Courtin</w:t>
      </w:r>
      <w:r w:rsidRPr="00F80E1E">
        <w:rPr>
          <w:color w:val="000000" w:themeColor="text1"/>
        </w:rPr>
        <w:t xml:space="preserve">, </w:t>
      </w:r>
      <w:r w:rsidRPr="00F80E1E">
        <w:rPr>
          <w:color w:val="000000" w:themeColor="text1"/>
        </w:rPr>
        <w:t>Grégory</w:t>
      </w:r>
      <w:r w:rsidRPr="00F80E1E">
        <w:rPr>
          <w:color w:val="000000" w:themeColor="text1"/>
        </w:rPr>
        <w:t xml:space="preserve"> </w:t>
      </w:r>
      <w:r w:rsidRPr="00F80E1E">
        <w:rPr>
          <w:color w:val="000000" w:themeColor="text1"/>
        </w:rPr>
        <w:t>Allione</w:t>
      </w:r>
      <w:r w:rsidRPr="00F80E1E">
        <w:rPr>
          <w:color w:val="000000" w:themeColor="text1"/>
        </w:rPr>
        <w:t xml:space="preserve">, Pascal </w:t>
      </w:r>
      <w:r w:rsidRPr="00F80E1E">
        <w:rPr>
          <w:color w:val="000000" w:themeColor="text1"/>
        </w:rPr>
        <w:t>Canfin</w:t>
      </w:r>
      <w:r w:rsidRPr="00F80E1E">
        <w:rPr>
          <w:rStyle w:val="HideTWBExt"/>
          <w:b w:val="0"/>
        </w:rPr>
        <w:t>&lt;/Members&gt;</w:t>
      </w:r>
    </w:p>
    <w:p w:rsidR="00F80E1E" w:rsidRPr="00F80E1E" w:rsidP="00F80E1E" w14:paraId="61EF5860" w14:textId="77777777">
      <w:pPr>
        <w:pStyle w:val="NormalBold"/>
        <w:rPr>
          <w:color w:val="000000" w:themeColor="text1"/>
        </w:rPr>
      </w:pPr>
      <w:r w:rsidRPr="00F80E1E">
        <w:rPr>
          <w:rStyle w:val="HideTWBExt"/>
          <w:b w:val="0"/>
        </w:rPr>
        <w:t>&lt;/RepeatBlock-By&gt;</w:t>
      </w:r>
    </w:p>
    <w:p w:rsidR="00F80E1E" w:rsidRPr="00F80E1E" w:rsidP="00F80E1E" w14:paraId="361E565C"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44E3C816" w14:textId="77777777">
      <w:pPr>
        <w:pStyle w:val="NormalBold"/>
        <w:rPr>
          <w:color w:val="000000" w:themeColor="text1"/>
        </w:rPr>
      </w:pPr>
      <w:r w:rsidRPr="00F80E1E">
        <w:rPr>
          <w:rStyle w:val="HideTWBExt"/>
          <w:b w:val="0"/>
        </w:rPr>
        <w:t>&lt;Article&gt;</w:t>
      </w:r>
      <w:r w:rsidRPr="00F80E1E">
        <w:rPr>
          <w:color w:val="000000" w:themeColor="text1"/>
        </w:rPr>
        <w:t>Artykuł 10 – ustęp 5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A0E637"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717FC476" w14:textId="77777777">
            <w:pPr>
              <w:rPr>
                <w:color w:val="000000" w:themeColor="text1"/>
              </w:rPr>
            </w:pPr>
          </w:p>
        </w:tc>
      </w:tr>
      <w:tr w14:paraId="04594D5D"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30ACB5DB"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6CC95F48" w14:textId="77777777">
            <w:pPr>
              <w:pStyle w:val="AmColumnHeading"/>
              <w:rPr>
                <w:color w:val="000000" w:themeColor="text1"/>
              </w:rPr>
            </w:pPr>
            <w:r w:rsidRPr="00F80E1E">
              <w:rPr>
                <w:color w:val="000000" w:themeColor="text1"/>
              </w:rPr>
              <w:t>Poprawka</w:t>
            </w:r>
          </w:p>
        </w:tc>
      </w:tr>
      <w:tr w14:paraId="31760870"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70F9942A" w14:textId="77777777">
            <w:pPr>
              <w:pStyle w:val="Normal6a"/>
              <w:rPr>
                <w:color w:val="000000" w:themeColor="text1"/>
              </w:rPr>
            </w:pPr>
            <w:r w:rsidRPr="00F80E1E">
              <w:rPr>
                <w:color w:val="000000" w:themeColor="text1"/>
              </w:rPr>
              <w:t>Państwa członkowskie przyznają wsparcie wyłącznie na zobowiązania w dziedzinie zarządzania, o których mowa w ust. 1 lit. a), które wykraczają poza odnośne wymogi podstawowe w zakresie zarządzania, o których mowa w załączniku I część A, oraz odnośne minimalne wymogi dotyczące stosowania nawozów i środków ochrony roślin, dobrostanu zwierząt, a także inne stosowne wymogi obowiązkowe określone w prawie krajowym i unijnym.</w:t>
            </w:r>
          </w:p>
        </w:tc>
        <w:tc>
          <w:tcPr>
            <w:tcW w:w="4876" w:type="dxa"/>
            <w:tcBorders>
              <w:top w:val="nil"/>
              <w:left w:val="nil"/>
              <w:bottom w:val="nil"/>
              <w:right w:val="nil"/>
            </w:tcBorders>
          </w:tcPr>
          <w:p w:rsidR="00F80E1E" w:rsidRPr="00F80E1E" w:rsidP="00E224BD" w14:paraId="31B615FB" w14:textId="77777777">
            <w:pPr>
              <w:pStyle w:val="Normal6a"/>
              <w:rPr>
                <w:color w:val="000000" w:themeColor="text1"/>
              </w:rPr>
            </w:pPr>
            <w:r w:rsidRPr="00F80E1E">
              <w:rPr>
                <w:color w:val="000000" w:themeColor="text1"/>
              </w:rPr>
              <w:t xml:space="preserve">Państwa członkowskie przyznają wsparcie wyłącznie na zobowiązania w dziedzinie zarządzania, o których mowa w ust. 1 lit. a), które wykraczają poza odnośne wymogi podstawowe w zakresie zarządzania, o których mowa w załączniku I część A, </w:t>
            </w:r>
            <w:r w:rsidRPr="00F80E1E">
              <w:rPr>
                <w:b/>
                <w:i/>
                <w:color w:val="000000" w:themeColor="text1"/>
              </w:rPr>
              <w:t>środki ochronne ustanowione przez państwa członkowskie, o których mowa w załączniku I część C,</w:t>
            </w:r>
            <w:r w:rsidRPr="00F80E1E">
              <w:rPr>
                <w:color w:val="000000" w:themeColor="text1"/>
              </w:rPr>
              <w:t xml:space="preserve"> oraz odnośne minimalne wymogi dotyczące stosowania nawozów i środków ochrony roślin, dobrostanu zwierząt, a także inne stosowne wymogi obowiązkowe określone w prawie krajowym i unijnym.</w:t>
            </w:r>
          </w:p>
        </w:tc>
      </w:tr>
    </w:tbl>
    <w:p w:rsidR="00F80E1E" w:rsidRPr="00F80E1E" w:rsidP="00F80E1E" w14:paraId="182E8AC1"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4C8DCE54" w14:textId="77777777">
      <w:pPr>
        <w:rPr>
          <w:color w:val="000000" w:themeColor="text1"/>
        </w:rPr>
      </w:pPr>
      <w:r w:rsidRPr="00F80E1E">
        <w:rPr>
          <w:rStyle w:val="HideTWBExt"/>
        </w:rPr>
        <w:t>&lt;/Amend&gt;</w:t>
      </w:r>
    </w:p>
    <w:p w:rsidR="00F80E1E" w:rsidRPr="00F80E1E" w:rsidP="00F80E1E" w14:paraId="1B1A9819" w14:textId="346B152E">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2291</w:t>
      </w:r>
      <w:r w:rsidRPr="00F80E1E">
        <w:rPr>
          <w:rStyle w:val="HideTWBExt"/>
          <w:b w:val="0"/>
        </w:rPr>
        <w:t>&lt;/NumAm&gt;</w:t>
      </w:r>
    </w:p>
    <w:p w:rsidR="00F80E1E" w:rsidRPr="00F80E1E" w:rsidP="00F80E1E" w14:paraId="6649C202"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Céline </w:t>
      </w:r>
      <w:r w:rsidRPr="00F80E1E">
        <w:rPr>
          <w:color w:val="000000" w:themeColor="text1"/>
        </w:rPr>
        <w:t>Imart</w:t>
      </w:r>
      <w:r w:rsidRPr="00F80E1E">
        <w:rPr>
          <w:rStyle w:val="HideTWBExt"/>
          <w:b w:val="0"/>
        </w:rPr>
        <w:t>&lt;/Members&gt;</w:t>
      </w:r>
    </w:p>
    <w:p w:rsidR="00F80E1E" w:rsidRPr="00F80E1E" w:rsidP="00F80E1E" w14:paraId="36A4B925" w14:textId="77777777">
      <w:pPr>
        <w:pStyle w:val="NormalBold"/>
        <w:rPr>
          <w:color w:val="000000" w:themeColor="text1"/>
        </w:rPr>
      </w:pPr>
      <w:r w:rsidRPr="00F80E1E">
        <w:rPr>
          <w:rStyle w:val="HideTWBExt"/>
          <w:b w:val="0"/>
        </w:rPr>
        <w:t>&lt;/RepeatBlock-By&gt;</w:t>
      </w:r>
    </w:p>
    <w:p w:rsidR="00F80E1E" w:rsidRPr="00F80E1E" w:rsidP="00F80E1E" w14:paraId="685F81ED"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330857DC" w14:textId="77777777">
      <w:pPr>
        <w:pStyle w:val="NormalBold"/>
        <w:rPr>
          <w:color w:val="000000" w:themeColor="text1"/>
        </w:rPr>
      </w:pPr>
      <w:r w:rsidRPr="00F80E1E">
        <w:rPr>
          <w:rStyle w:val="HideTWBExt"/>
          <w:b w:val="0"/>
        </w:rPr>
        <w:t>&lt;Article&gt;</w:t>
      </w:r>
      <w:r w:rsidRPr="00F80E1E">
        <w:rPr>
          <w:color w:val="000000" w:themeColor="text1"/>
        </w:rPr>
        <w:t>Artykuł 10 – ustęp 5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09AD1B"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21F68F0" w14:textId="77777777">
            <w:pPr>
              <w:rPr>
                <w:color w:val="000000" w:themeColor="text1"/>
              </w:rPr>
            </w:pPr>
          </w:p>
        </w:tc>
      </w:tr>
      <w:tr w14:paraId="5093A714"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042D08F"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6E47B911" w14:textId="77777777">
            <w:pPr>
              <w:pStyle w:val="AmColumnHeading"/>
              <w:rPr>
                <w:color w:val="000000" w:themeColor="text1"/>
              </w:rPr>
            </w:pPr>
            <w:r w:rsidRPr="00F80E1E">
              <w:rPr>
                <w:color w:val="000000" w:themeColor="text1"/>
              </w:rPr>
              <w:t>Poprawka</w:t>
            </w:r>
          </w:p>
        </w:tc>
      </w:tr>
      <w:tr w14:paraId="4174D353"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B7D854E" w14:textId="77777777">
            <w:pPr>
              <w:pStyle w:val="Normal6a"/>
              <w:rPr>
                <w:color w:val="000000" w:themeColor="text1"/>
              </w:rPr>
            </w:pPr>
            <w:r w:rsidRPr="00F80E1E">
              <w:rPr>
                <w:color w:val="000000" w:themeColor="text1"/>
              </w:rPr>
              <w:t xml:space="preserve">Państwa członkowskie przyznają wsparcie wyłącznie na zobowiązania </w:t>
            </w:r>
            <w:r w:rsidRPr="00F80E1E">
              <w:rPr>
                <w:b/>
                <w:i/>
                <w:color w:val="000000" w:themeColor="text1"/>
              </w:rPr>
              <w:t>w dziedzinie zarządzania,</w:t>
            </w:r>
            <w:r w:rsidRPr="00F80E1E">
              <w:rPr>
                <w:color w:val="000000" w:themeColor="text1"/>
              </w:rPr>
              <w:t xml:space="preserve"> o których mowa w ust. 1 </w:t>
            </w:r>
            <w:r w:rsidRPr="00F80E1E">
              <w:rPr>
                <w:b/>
                <w:i/>
                <w:color w:val="000000" w:themeColor="text1"/>
              </w:rPr>
              <w:t>lit. a),</w:t>
            </w:r>
            <w:r w:rsidRPr="00F80E1E">
              <w:rPr>
                <w:color w:val="000000" w:themeColor="text1"/>
              </w:rPr>
              <w:t xml:space="preserve"> które wykraczają poza odnośne wymogi podstawowe w zakresie zarządzania, o których mowa w załączniku I część A, </w:t>
            </w:r>
            <w:r w:rsidRPr="00F80E1E">
              <w:rPr>
                <w:b/>
                <w:i/>
                <w:color w:val="000000" w:themeColor="text1"/>
              </w:rPr>
              <w:t>oraz</w:t>
            </w:r>
            <w:r w:rsidRPr="00F80E1E">
              <w:rPr>
                <w:color w:val="000000" w:themeColor="text1"/>
              </w:rPr>
              <w:t xml:space="preserve"> odnośne minimalne wymogi dotyczące stosowania nawozów i środków ochrony roślin, dobrostanu zwierząt, a także inne stosowne wymogi obowiązkowe określone w prawie krajowym i unijnym.</w:t>
            </w:r>
          </w:p>
        </w:tc>
        <w:tc>
          <w:tcPr>
            <w:tcW w:w="4876" w:type="dxa"/>
            <w:tcBorders>
              <w:top w:val="nil"/>
              <w:left w:val="nil"/>
              <w:bottom w:val="nil"/>
              <w:right w:val="nil"/>
            </w:tcBorders>
          </w:tcPr>
          <w:p w:rsidR="00F80E1E" w:rsidRPr="00F80E1E" w:rsidP="00E224BD" w14:paraId="296FCF6A" w14:textId="77777777">
            <w:pPr>
              <w:pStyle w:val="Normal6a"/>
              <w:rPr>
                <w:color w:val="000000" w:themeColor="text1"/>
              </w:rPr>
            </w:pPr>
            <w:r w:rsidRPr="00F80E1E">
              <w:rPr>
                <w:color w:val="000000" w:themeColor="text1"/>
              </w:rPr>
              <w:t xml:space="preserve">Państwa członkowskie przyznają wsparcie wyłącznie na zobowiązania, o których mowa w ust. 1, które wykraczają poza odnośne wymogi podstawowe w zakresie zarządzania, o których mowa w załączniku I część A, </w:t>
            </w:r>
            <w:r w:rsidRPr="00F80E1E">
              <w:rPr>
                <w:b/>
                <w:i/>
                <w:color w:val="000000" w:themeColor="text1"/>
              </w:rPr>
              <w:t>praktyki ochronne określone przez państwa członkowskie w planie PNRPAC, o których mowa w załączniku I część C,</w:t>
            </w:r>
            <w:r w:rsidRPr="00F80E1E">
              <w:rPr>
                <w:color w:val="000000" w:themeColor="text1"/>
              </w:rPr>
              <w:t xml:space="preserve"> odnośne minimalne wymogi dotyczące stosowania nawozów i środków ochrony roślin, dobrostanu zwierząt, a także inne stosowne wymogi obowiązkowe określone w prawie krajowym i unijnym.</w:t>
            </w:r>
          </w:p>
        </w:tc>
      </w:tr>
    </w:tbl>
    <w:p w:rsidR="00F80E1E" w:rsidRPr="00F80E1E" w:rsidP="00F80E1E" w14:paraId="39DBEB5F"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{FR}</w:t>
      </w:r>
      <w:r w:rsidRPr="00F80E1E">
        <w:rPr>
          <w:color w:val="000000" w:themeColor="text1"/>
        </w:rPr>
        <w:t>fr</w:t>
      </w:r>
      <w:r w:rsidRPr="00F80E1E">
        <w:rPr>
          <w:rStyle w:val="HideTWBExt"/>
        </w:rPr>
        <w:t>&lt;/Original&gt;</w:t>
      </w:r>
    </w:p>
    <w:p w:rsidR="00F80E1E" w:rsidRPr="00F80E1E" w:rsidP="00F80E1E" w14:paraId="44E17BA5" w14:textId="77777777">
      <w:pPr>
        <w:rPr>
          <w:color w:val="000000" w:themeColor="text1"/>
        </w:rPr>
      </w:pPr>
      <w:r w:rsidRPr="00F80E1E">
        <w:rPr>
          <w:rStyle w:val="HideTWBExt"/>
        </w:rPr>
        <w:t>&lt;/Amend&gt;</w:t>
      </w:r>
    </w:p>
    <w:p w:rsidR="00F80E1E" w:rsidRPr="00F80E1E" w:rsidP="00F80E1E" w14:paraId="244EE378" w14:textId="3D25834A">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2292</w:t>
      </w:r>
      <w:r w:rsidRPr="00F80E1E">
        <w:rPr>
          <w:rStyle w:val="HideTWBExt"/>
          <w:b w:val="0"/>
        </w:rPr>
        <w:t>&lt;/NumAm&gt;</w:t>
      </w:r>
    </w:p>
    <w:p w:rsidR="00F80E1E" w:rsidRPr="00F80E1E" w:rsidP="00F80E1E" w14:paraId="01793E20" w14:textId="77777777">
      <w:pPr>
        <w:pStyle w:val="NormalBold"/>
        <w:rPr>
          <w:color w:val="000000" w:themeColor="text1"/>
        </w:rPr>
      </w:pPr>
      <w:r w:rsidRPr="00F80E1E">
        <w:rPr>
          <w:rStyle w:val="HideTWBExt"/>
          <w:b w:val="0"/>
        </w:rPr>
        <w:t>&lt;RepeatBlock-By&gt;&lt;Members&gt;</w:t>
      </w:r>
      <w:r w:rsidRPr="00F80E1E">
        <w:rPr>
          <w:color w:val="000000" w:themeColor="text1"/>
        </w:rPr>
        <w:t xml:space="preserve">Maria </w:t>
      </w:r>
      <w:r w:rsidRPr="00F80E1E">
        <w:rPr>
          <w:color w:val="000000" w:themeColor="text1"/>
        </w:rPr>
        <w:t>Noichl</w:t>
      </w:r>
      <w:r w:rsidRPr="00F80E1E">
        <w:rPr>
          <w:rStyle w:val="HideTWBExt"/>
          <w:b w:val="0"/>
        </w:rPr>
        <w:t>&lt;/Members&gt;</w:t>
      </w:r>
    </w:p>
    <w:p w:rsidR="00F80E1E" w:rsidRPr="00F80E1E" w:rsidP="00F80E1E" w14:paraId="235108B3" w14:textId="77777777">
      <w:pPr>
        <w:pStyle w:val="NormalBold"/>
        <w:rPr>
          <w:color w:val="000000" w:themeColor="text1"/>
        </w:rPr>
      </w:pPr>
      <w:r w:rsidRPr="00F80E1E">
        <w:rPr>
          <w:rStyle w:val="HideTWBExt"/>
          <w:b w:val="0"/>
        </w:rPr>
        <w:t>&lt;/RepeatBlock-By&gt;</w:t>
      </w:r>
    </w:p>
    <w:p w:rsidR="00F80E1E" w:rsidRPr="00F80E1E" w:rsidP="00F80E1E" w14:paraId="76C781E8"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ECFA68A" w14:textId="77777777">
      <w:pPr>
        <w:pStyle w:val="NormalBold"/>
        <w:rPr>
          <w:color w:val="000000" w:themeColor="text1"/>
        </w:rPr>
      </w:pPr>
      <w:r w:rsidRPr="00F80E1E">
        <w:rPr>
          <w:rStyle w:val="HideTWBExt"/>
          <w:b w:val="0"/>
        </w:rPr>
        <w:t>&lt;Article&gt;</w:t>
      </w:r>
      <w:r w:rsidRPr="00F80E1E">
        <w:rPr>
          <w:color w:val="000000" w:themeColor="text1"/>
        </w:rPr>
        <w:t>Artykuł 10 – ustęp 5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2C1EAA"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F34EB1A" w14:textId="77777777">
            <w:pPr>
              <w:rPr>
                <w:color w:val="000000" w:themeColor="text1"/>
              </w:rPr>
            </w:pPr>
          </w:p>
        </w:tc>
      </w:tr>
      <w:tr w14:paraId="7D5B6C09"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3A1078C"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3AB4AA5" w14:textId="77777777">
            <w:pPr>
              <w:pStyle w:val="AmColumnHeading"/>
              <w:rPr>
                <w:color w:val="000000" w:themeColor="text1"/>
              </w:rPr>
            </w:pPr>
            <w:r w:rsidRPr="00F80E1E">
              <w:rPr>
                <w:color w:val="000000" w:themeColor="text1"/>
              </w:rPr>
              <w:t>Poprawka</w:t>
            </w:r>
          </w:p>
        </w:tc>
      </w:tr>
      <w:tr w14:paraId="04120E27"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74C9C24" w14:textId="77777777">
            <w:pPr>
              <w:pStyle w:val="Normal6a"/>
              <w:rPr>
                <w:color w:val="000000" w:themeColor="text1"/>
              </w:rPr>
            </w:pPr>
            <w:r w:rsidRPr="00F80E1E">
              <w:rPr>
                <w:color w:val="000000" w:themeColor="text1"/>
              </w:rPr>
              <w:t>Państwa członkowskie przyznają wsparcie wyłącznie na zobowiązania w dziedzinie zarządzania, o których mowa w ust. 1 lit. a), które wykraczają poza odnośne wymogi podstawowe w zakresie zarządzania, o których mowa w załączniku I część A, oraz odnośne minimalne wymogi dotyczące stosowania nawozów i środków ochrony roślin, dobrostanu zwierząt, a także inne stosowne wymogi obowiązkowe określone w prawie krajowym i unijnym.</w:t>
            </w:r>
          </w:p>
        </w:tc>
        <w:tc>
          <w:tcPr>
            <w:tcW w:w="4876" w:type="dxa"/>
            <w:tcBorders>
              <w:top w:val="nil"/>
              <w:left w:val="nil"/>
              <w:bottom w:val="nil"/>
              <w:right w:val="nil"/>
            </w:tcBorders>
          </w:tcPr>
          <w:p w:rsidR="00F80E1E" w:rsidRPr="00F80E1E" w:rsidP="00E224BD" w14:paraId="110EE91F" w14:textId="77777777">
            <w:pPr>
              <w:pStyle w:val="Normal6a"/>
              <w:rPr>
                <w:color w:val="000000" w:themeColor="text1"/>
              </w:rPr>
            </w:pPr>
            <w:r w:rsidRPr="00F80E1E">
              <w:rPr>
                <w:color w:val="000000" w:themeColor="text1"/>
              </w:rPr>
              <w:t xml:space="preserve">Państwa członkowskie przyznają wsparcie wyłącznie na zobowiązania w dziedzinie zarządzania, o których mowa w ust. 1 lit. a), które wykraczają poza odnośne wymogi podstawowe w zakresie zarządzania, o których mowa w załączniku I część A, </w:t>
            </w:r>
            <w:r w:rsidRPr="00F80E1E">
              <w:rPr>
                <w:b/>
                <w:i/>
                <w:color w:val="000000" w:themeColor="text1"/>
              </w:rPr>
              <w:t>środki ochronne określone w załączniku I część C</w:t>
            </w:r>
            <w:r w:rsidRPr="00F80E1E">
              <w:rPr>
                <w:color w:val="000000" w:themeColor="text1"/>
              </w:rPr>
              <w:t xml:space="preserve"> oraz odnośne minimalne wymogi dotyczące stosowania nawozów i środków ochrony roślin, dobrostanu zwierząt, a także inne stosowne wymogi obowiązkowe określone w prawie krajowym i unijnym.</w:t>
            </w:r>
          </w:p>
        </w:tc>
      </w:tr>
    </w:tbl>
    <w:p w:rsidR="00F80E1E" w:rsidRPr="00F80E1E" w:rsidP="00F80E1E" w14:paraId="43B59102"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2788E553" w14:textId="77777777">
      <w:pPr>
        <w:rPr>
          <w:color w:val="000000" w:themeColor="text1"/>
        </w:rPr>
      </w:pPr>
      <w:r w:rsidRPr="00F80E1E">
        <w:rPr>
          <w:rStyle w:val="HideTWBExt"/>
        </w:rPr>
        <w:t>&lt;/Amend&gt;</w:t>
      </w:r>
    </w:p>
    <w:p w:rsidR="00F80E1E" w:rsidRPr="00F80E1E" w:rsidP="00F80E1E" w14:paraId="6251D925" w14:textId="6FE24A2E">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2293</w:t>
      </w:r>
      <w:r w:rsidRPr="00F80E1E">
        <w:rPr>
          <w:rStyle w:val="HideTWBExt"/>
          <w:b w:val="0"/>
        </w:rPr>
        <w:t>&lt;/NumAm&gt;</w:t>
      </w:r>
    </w:p>
    <w:p w:rsidR="00F80E1E" w:rsidRPr="00F80E1E" w:rsidP="00F80E1E" w14:paraId="79045AA5" w14:textId="77777777">
      <w:pPr>
        <w:pStyle w:val="NormalBold"/>
        <w:rPr>
          <w:color w:val="000000" w:themeColor="text1"/>
        </w:rPr>
      </w:pPr>
      <w:r w:rsidRPr="00F80E1E">
        <w:rPr>
          <w:rStyle w:val="HideTWBExt"/>
          <w:b w:val="0"/>
        </w:rPr>
        <w:t>&lt;RepeatBlock-By&gt;&lt;Members&gt;</w:t>
      </w:r>
      <w:r w:rsidRPr="00F80E1E">
        <w:rPr>
          <w:color w:val="000000" w:themeColor="text1"/>
        </w:rPr>
        <w:t xml:space="preserve">Michal </w:t>
      </w:r>
      <w:r w:rsidRPr="00F80E1E">
        <w:rPr>
          <w:color w:val="000000" w:themeColor="text1"/>
        </w:rPr>
        <w:t>Wiezik</w:t>
      </w:r>
      <w:r w:rsidRPr="00F80E1E">
        <w:rPr>
          <w:rStyle w:val="HideTWBExt"/>
          <w:b w:val="0"/>
        </w:rPr>
        <w:t>&lt;/Members&gt;</w:t>
      </w:r>
    </w:p>
    <w:p w:rsidR="00F80E1E" w:rsidRPr="00F80E1E" w:rsidP="00F80E1E" w14:paraId="371675F6" w14:textId="77777777">
      <w:pPr>
        <w:pStyle w:val="NormalBold"/>
        <w:rPr>
          <w:color w:val="000000" w:themeColor="text1"/>
        </w:rPr>
      </w:pPr>
      <w:r w:rsidRPr="00F80E1E">
        <w:rPr>
          <w:rStyle w:val="HideTWBExt"/>
          <w:b w:val="0"/>
        </w:rPr>
        <w:t>&lt;/RepeatBlock-By&gt;</w:t>
      </w:r>
    </w:p>
    <w:p w:rsidR="00F80E1E" w:rsidRPr="00F80E1E" w:rsidP="00F80E1E" w14:paraId="73B82852"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7AEFB657" w14:textId="77777777">
      <w:pPr>
        <w:pStyle w:val="NormalBold"/>
        <w:rPr>
          <w:color w:val="000000" w:themeColor="text1"/>
        </w:rPr>
      </w:pPr>
      <w:r w:rsidRPr="00F80E1E">
        <w:rPr>
          <w:rStyle w:val="HideTWBExt"/>
          <w:b w:val="0"/>
        </w:rPr>
        <w:t>&lt;Article&gt;</w:t>
      </w:r>
      <w:r w:rsidRPr="00F80E1E">
        <w:rPr>
          <w:color w:val="000000" w:themeColor="text1"/>
        </w:rPr>
        <w:t>Artykuł 10 – ustęp 5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321178"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9331ED1" w14:textId="77777777">
            <w:pPr>
              <w:rPr>
                <w:color w:val="000000" w:themeColor="text1"/>
              </w:rPr>
            </w:pPr>
          </w:p>
        </w:tc>
      </w:tr>
      <w:tr w14:paraId="3963739E"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30D4DE65"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1648C33" w14:textId="77777777">
            <w:pPr>
              <w:pStyle w:val="AmColumnHeading"/>
              <w:rPr>
                <w:color w:val="000000" w:themeColor="text1"/>
              </w:rPr>
            </w:pPr>
            <w:r w:rsidRPr="00F80E1E">
              <w:rPr>
                <w:color w:val="000000" w:themeColor="text1"/>
              </w:rPr>
              <w:t>Poprawka</w:t>
            </w:r>
          </w:p>
        </w:tc>
      </w:tr>
      <w:tr w14:paraId="4EA703C5"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7574E3D" w14:textId="77777777">
            <w:pPr>
              <w:pStyle w:val="Normal6a"/>
              <w:rPr>
                <w:color w:val="000000" w:themeColor="text1"/>
              </w:rPr>
            </w:pPr>
            <w:r w:rsidRPr="00F80E1E">
              <w:rPr>
                <w:color w:val="000000" w:themeColor="text1"/>
              </w:rPr>
              <w:t>Państwa członkowskie przyznają wsparcie wyłącznie na zobowiązania w dziedzinie zarządzania, o których mowa w ust. 1 lit. a), które wykraczają poza odnośne wymogi podstawowe w zakresie zarządzania, o których mowa w załączniku I część A, oraz odnośne minimalne wymogi dotyczące stosowania nawozów i środków ochrony roślin, dobrostanu zwierząt, a także inne stosowne wymogi obowiązkowe określone w prawie krajowym i unijnym.</w:t>
            </w:r>
          </w:p>
        </w:tc>
        <w:tc>
          <w:tcPr>
            <w:tcW w:w="4876" w:type="dxa"/>
            <w:tcBorders>
              <w:top w:val="nil"/>
              <w:left w:val="nil"/>
              <w:bottom w:val="nil"/>
              <w:right w:val="nil"/>
            </w:tcBorders>
          </w:tcPr>
          <w:p w:rsidR="00F80E1E" w:rsidRPr="00F80E1E" w:rsidP="00E224BD" w14:paraId="2B614BD5" w14:textId="77777777">
            <w:pPr>
              <w:pStyle w:val="Normal6a"/>
              <w:rPr>
                <w:color w:val="000000" w:themeColor="text1"/>
              </w:rPr>
            </w:pPr>
            <w:r w:rsidRPr="00F80E1E">
              <w:rPr>
                <w:color w:val="000000" w:themeColor="text1"/>
              </w:rPr>
              <w:t xml:space="preserve">Państwa członkowskie przyznają wsparcie wyłącznie na zobowiązania w dziedzinie zarządzania, o których mowa w ust. 1 lit. a), które wykraczają poza odnośne wymogi podstawowe w zakresie zarządzania, o których mowa w załączniku I część A </w:t>
            </w:r>
            <w:r w:rsidRPr="00F80E1E">
              <w:rPr>
                <w:b/>
                <w:i/>
                <w:color w:val="000000" w:themeColor="text1"/>
              </w:rPr>
              <w:t>i część C,</w:t>
            </w:r>
            <w:r w:rsidRPr="00F80E1E">
              <w:rPr>
                <w:color w:val="000000" w:themeColor="text1"/>
              </w:rPr>
              <w:t xml:space="preserve"> oraz odnośne minimalne wymogi dotyczące stosowania nawozów i środków ochrony roślin, dobrostanu zwierząt, a także inne stosowne wymogi obowiązkowe określone w prawie krajowym i unijnym.</w:t>
            </w:r>
          </w:p>
        </w:tc>
      </w:tr>
    </w:tbl>
    <w:p w:rsidR="00F80E1E" w:rsidRPr="00F80E1E" w:rsidP="00F80E1E" w14:paraId="78486ACA"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0D35B981" w14:textId="77777777">
      <w:pPr>
        <w:rPr>
          <w:color w:val="000000" w:themeColor="text1"/>
        </w:rPr>
      </w:pPr>
      <w:r w:rsidRPr="00F80E1E">
        <w:rPr>
          <w:rStyle w:val="HideTWBExt"/>
        </w:rPr>
        <w:t>&lt;/Amend&gt;</w:t>
      </w:r>
    </w:p>
    <w:p w:rsidR="00F80E1E" w:rsidRPr="00F80E1E" w:rsidP="00F80E1E" w14:paraId="7C31AA54" w14:textId="03B83A62">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2294</w:t>
      </w:r>
      <w:r w:rsidRPr="00F80E1E">
        <w:rPr>
          <w:rStyle w:val="HideTWBExt"/>
          <w:b w:val="0"/>
        </w:rPr>
        <w:t>&lt;/NumAm&gt;</w:t>
      </w:r>
    </w:p>
    <w:p w:rsidR="00F80E1E" w:rsidRPr="00F80E1E" w:rsidP="00F80E1E" w14:paraId="186057D2" w14:textId="77777777">
      <w:pPr>
        <w:pStyle w:val="NormalBold"/>
        <w:rPr>
          <w:color w:val="000000" w:themeColor="text1"/>
        </w:rPr>
      </w:pPr>
      <w:r w:rsidRPr="00F80E1E">
        <w:rPr>
          <w:rStyle w:val="HideTWBExt"/>
          <w:b w:val="0"/>
        </w:rPr>
        <w:t>&lt;RepeatBlock-By&gt;&lt;Members&gt;</w:t>
      </w:r>
      <w:r w:rsidRPr="00F80E1E">
        <w:rPr>
          <w:color w:val="000000" w:themeColor="text1"/>
        </w:rPr>
        <w:t>Thomas Waitz</w:t>
      </w:r>
      <w:r w:rsidRPr="00F80E1E">
        <w:rPr>
          <w:rStyle w:val="HideTWBExt"/>
          <w:b w:val="0"/>
        </w:rPr>
        <w:t>&lt;/Members&gt;</w:t>
      </w:r>
    </w:p>
    <w:p w:rsidR="00F80E1E" w:rsidRPr="00F80E1E" w:rsidP="00F80E1E" w14:paraId="4315DE24" w14:textId="77777777">
      <w:pPr>
        <w:rPr>
          <w:color w:val="000000" w:themeColor="text1"/>
        </w:rPr>
      </w:pPr>
      <w:r w:rsidRPr="00F80E1E">
        <w:rPr>
          <w:rStyle w:val="HideTWBExt"/>
        </w:rPr>
        <w:t>&lt;AuNomDe&gt;</w:t>
      </w:r>
      <w:r w:rsidRPr="00F80E1E">
        <w:rPr>
          <w:rStyle w:val="HideTWBInt"/>
        </w:rPr>
        <w:t>{Verts/ALE}</w:t>
      </w:r>
      <w:r w:rsidRPr="00F80E1E">
        <w:rPr>
          <w:color w:val="000000" w:themeColor="text1"/>
        </w:rPr>
        <w:t xml:space="preserve">w imieniu grupy </w:t>
      </w:r>
      <w:r w:rsidRPr="00F80E1E">
        <w:rPr>
          <w:color w:val="000000" w:themeColor="text1"/>
        </w:rPr>
        <w:t>Verts</w:t>
      </w:r>
      <w:r w:rsidRPr="00F80E1E">
        <w:rPr>
          <w:color w:val="000000" w:themeColor="text1"/>
        </w:rPr>
        <w:t>/ALE</w:t>
      </w:r>
      <w:r w:rsidRPr="00F80E1E">
        <w:rPr>
          <w:rStyle w:val="HideTWBExt"/>
        </w:rPr>
        <w:t>&lt;/AuNomDe&gt;</w:t>
      </w:r>
    </w:p>
    <w:p w:rsidR="00F80E1E" w:rsidRPr="00F80E1E" w:rsidP="00F80E1E" w14:paraId="38F7F687" w14:textId="77777777">
      <w:pPr>
        <w:pStyle w:val="NormalBold"/>
        <w:rPr>
          <w:color w:val="000000" w:themeColor="text1"/>
        </w:rPr>
      </w:pPr>
      <w:r w:rsidRPr="00F80E1E">
        <w:rPr>
          <w:rStyle w:val="HideTWBExt"/>
          <w:b w:val="0"/>
        </w:rPr>
        <w:t>&lt;/RepeatBlock-By&gt;</w:t>
      </w:r>
    </w:p>
    <w:p w:rsidR="00F80E1E" w:rsidRPr="00F80E1E" w:rsidP="00F80E1E" w14:paraId="1BB95EA7"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3170FCB1" w14:textId="77777777">
      <w:pPr>
        <w:pStyle w:val="NormalBold"/>
        <w:rPr>
          <w:color w:val="000000" w:themeColor="text1"/>
        </w:rPr>
      </w:pPr>
      <w:r w:rsidRPr="00F80E1E">
        <w:rPr>
          <w:rStyle w:val="HideTWBExt"/>
          <w:b w:val="0"/>
        </w:rPr>
        <w:t>&lt;Article&gt;</w:t>
      </w:r>
      <w:r w:rsidRPr="00F80E1E">
        <w:rPr>
          <w:color w:val="000000" w:themeColor="text1"/>
        </w:rPr>
        <w:t>Artykuł 10 – ustęp 5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567345"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69AEBD7" w14:textId="77777777">
            <w:pPr>
              <w:rPr>
                <w:color w:val="000000" w:themeColor="text1"/>
              </w:rPr>
            </w:pPr>
          </w:p>
        </w:tc>
      </w:tr>
      <w:tr w14:paraId="05CE369E"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F90E193"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542AB77E" w14:textId="77777777">
            <w:pPr>
              <w:pStyle w:val="AmColumnHeading"/>
              <w:rPr>
                <w:color w:val="000000" w:themeColor="text1"/>
              </w:rPr>
            </w:pPr>
            <w:r w:rsidRPr="00F80E1E">
              <w:rPr>
                <w:color w:val="000000" w:themeColor="text1"/>
              </w:rPr>
              <w:t>Poprawka</w:t>
            </w:r>
          </w:p>
        </w:tc>
      </w:tr>
      <w:tr w14:paraId="6D45F4AA"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311F6B5" w14:textId="77777777">
            <w:pPr>
              <w:pStyle w:val="Normal6a"/>
              <w:rPr>
                <w:color w:val="000000" w:themeColor="text1"/>
              </w:rPr>
            </w:pPr>
            <w:r w:rsidRPr="00F80E1E">
              <w:rPr>
                <w:color w:val="000000" w:themeColor="text1"/>
              </w:rPr>
              <w:t xml:space="preserve">Państwa członkowskie przyznają wsparcie wyłącznie na zobowiązania w dziedzinie zarządzania, o których mowa w ust. 1 lit. a), które wykraczają poza odnośne wymogi </w:t>
            </w:r>
            <w:r w:rsidRPr="00F80E1E">
              <w:rPr>
                <w:b/>
                <w:i/>
                <w:color w:val="000000" w:themeColor="text1"/>
              </w:rPr>
              <w:t>podstawowe w zakresie zarządzania, o których mowa w załączniku I część A,</w:t>
            </w:r>
            <w:r w:rsidRPr="00F80E1E">
              <w:rPr>
                <w:color w:val="000000" w:themeColor="text1"/>
              </w:rPr>
              <w:t xml:space="preserve"> oraz odnośne minimalne wymogi dotyczące stosowania nawozów i środków ochrony roślin, dobrostanu zwierząt, a także inne stosowne wymogi obowiązkowe określone w prawie krajowym i unijnym.</w:t>
            </w:r>
          </w:p>
        </w:tc>
        <w:tc>
          <w:tcPr>
            <w:tcW w:w="4876" w:type="dxa"/>
            <w:tcBorders>
              <w:top w:val="nil"/>
              <w:left w:val="nil"/>
              <w:bottom w:val="nil"/>
              <w:right w:val="nil"/>
            </w:tcBorders>
          </w:tcPr>
          <w:p w:rsidR="00F80E1E" w:rsidRPr="00F80E1E" w:rsidP="00E224BD" w14:paraId="73325724" w14:textId="77777777">
            <w:pPr>
              <w:pStyle w:val="Normal6a"/>
              <w:rPr>
                <w:color w:val="000000" w:themeColor="text1"/>
              </w:rPr>
            </w:pPr>
            <w:r w:rsidRPr="00F80E1E">
              <w:rPr>
                <w:color w:val="000000" w:themeColor="text1"/>
              </w:rPr>
              <w:t xml:space="preserve">Państwa członkowskie przyznają wsparcie wyłącznie na zobowiązania w dziedzinie zarządzania, o których mowa w ust. 1 lit. a), które wykraczają poza odnośne wymogi </w:t>
            </w:r>
            <w:r w:rsidRPr="00F80E1E">
              <w:rPr>
                <w:b/>
                <w:i/>
                <w:color w:val="000000" w:themeColor="text1"/>
              </w:rPr>
              <w:t>określone w art. 3 niniejszego aktu prawnego</w:t>
            </w:r>
            <w:r w:rsidRPr="00F80E1E">
              <w:rPr>
                <w:color w:val="000000" w:themeColor="text1"/>
              </w:rPr>
              <w:t xml:space="preserve"> oraz odnośne minimalne wymogi dotyczące stosowania nawozów i środków ochrony roślin, dobrostanu zwierząt, a także inne stosowne wymogi obowiązkowe określone w prawie krajowym i unijnym.</w:t>
            </w:r>
          </w:p>
        </w:tc>
      </w:tr>
    </w:tbl>
    <w:p w:rsidR="00F80E1E" w:rsidRPr="00F80E1E" w:rsidP="00F80E1E" w14:paraId="2FC80FE0"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2915D06E" w14:textId="77777777">
      <w:pPr>
        <w:rPr>
          <w:color w:val="000000" w:themeColor="text1"/>
        </w:rPr>
      </w:pPr>
      <w:r w:rsidRPr="00F80E1E">
        <w:rPr>
          <w:rStyle w:val="HideTWBExt"/>
        </w:rPr>
        <w:t>&lt;/Amend&gt;</w:t>
      </w:r>
    </w:p>
    <w:p w:rsidR="00F80E1E" w:rsidRPr="00F80E1E" w:rsidP="00F80E1E" w14:paraId="1E2F75F1" w14:textId="396E6EF7">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2295</w:t>
      </w:r>
      <w:r w:rsidRPr="00F80E1E">
        <w:rPr>
          <w:rStyle w:val="HideTWBExt"/>
          <w:b w:val="0"/>
        </w:rPr>
        <w:t>&lt;/NumAm&gt;</w:t>
      </w:r>
    </w:p>
    <w:p w:rsidR="00F80E1E" w:rsidRPr="00F80E1E" w:rsidP="00F80E1E" w14:paraId="1DCC516E"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Carmen Crespo </w:t>
      </w:r>
      <w:r w:rsidRPr="00F80E1E">
        <w:rPr>
          <w:color w:val="000000" w:themeColor="text1"/>
        </w:rPr>
        <w:t>Díaz</w:t>
      </w:r>
      <w:r w:rsidRPr="00F80E1E">
        <w:rPr>
          <w:color w:val="000000" w:themeColor="text1"/>
        </w:rPr>
        <w:t xml:space="preserve">, Elena Nevado del </w:t>
      </w:r>
      <w:r w:rsidRPr="00F80E1E">
        <w:rPr>
          <w:color w:val="000000" w:themeColor="text1"/>
        </w:rPr>
        <w:t>Campo</w:t>
      </w:r>
      <w:r w:rsidRPr="00F80E1E">
        <w:rPr>
          <w:color w:val="000000" w:themeColor="text1"/>
        </w:rPr>
        <w:t xml:space="preserve">, Juan Ignacio </w:t>
      </w:r>
      <w:r w:rsidRPr="00F80E1E">
        <w:rPr>
          <w:color w:val="000000" w:themeColor="text1"/>
        </w:rPr>
        <w:t>Zoido</w:t>
      </w:r>
      <w:r w:rsidRPr="00F80E1E">
        <w:rPr>
          <w:color w:val="000000" w:themeColor="text1"/>
        </w:rPr>
        <w:t xml:space="preserve"> </w:t>
      </w:r>
      <w:r w:rsidRPr="00F80E1E">
        <w:rPr>
          <w:color w:val="000000" w:themeColor="text1"/>
        </w:rPr>
        <w:t>Álvarez</w:t>
      </w:r>
      <w:r w:rsidRPr="00F80E1E">
        <w:rPr>
          <w:rStyle w:val="HideTWBExt"/>
          <w:b w:val="0"/>
        </w:rPr>
        <w:t>&lt;/Members&gt;</w:t>
      </w:r>
    </w:p>
    <w:p w:rsidR="00F80E1E" w:rsidRPr="00F80E1E" w:rsidP="00F80E1E" w14:paraId="425CA940" w14:textId="77777777">
      <w:pPr>
        <w:pStyle w:val="NormalBold"/>
        <w:rPr>
          <w:color w:val="000000" w:themeColor="text1"/>
        </w:rPr>
      </w:pPr>
      <w:r w:rsidRPr="00F80E1E">
        <w:rPr>
          <w:rStyle w:val="HideTWBExt"/>
          <w:b w:val="0"/>
        </w:rPr>
        <w:t>&lt;/RepeatBlock-By&gt;</w:t>
      </w:r>
    </w:p>
    <w:p w:rsidR="00F80E1E" w:rsidRPr="00F80E1E" w:rsidP="00F80E1E" w14:paraId="77D5D03E"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60A2CC1D" w14:textId="77777777">
      <w:pPr>
        <w:pStyle w:val="NormalBold"/>
        <w:rPr>
          <w:color w:val="000000" w:themeColor="text1"/>
        </w:rPr>
      </w:pPr>
      <w:r w:rsidRPr="00F80E1E">
        <w:rPr>
          <w:rStyle w:val="HideTWBExt"/>
          <w:b w:val="0"/>
        </w:rPr>
        <w:t>&lt;Article&gt;</w:t>
      </w:r>
      <w:r w:rsidRPr="00F80E1E">
        <w:rPr>
          <w:color w:val="000000" w:themeColor="text1"/>
        </w:rPr>
        <w:t>Artykuł 10 – ustęp 5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50F23C"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07D5C76" w14:textId="77777777">
            <w:pPr>
              <w:rPr>
                <w:color w:val="000000" w:themeColor="text1"/>
              </w:rPr>
            </w:pPr>
          </w:p>
        </w:tc>
      </w:tr>
      <w:tr w14:paraId="2B481472"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7069B9B1"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305A999" w14:textId="77777777">
            <w:pPr>
              <w:pStyle w:val="AmColumnHeading"/>
              <w:rPr>
                <w:color w:val="000000" w:themeColor="text1"/>
              </w:rPr>
            </w:pPr>
            <w:r w:rsidRPr="00F80E1E">
              <w:rPr>
                <w:color w:val="000000" w:themeColor="text1"/>
              </w:rPr>
              <w:t>Poprawka</w:t>
            </w:r>
          </w:p>
        </w:tc>
      </w:tr>
      <w:tr w14:paraId="1EEA38D4"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745264B" w14:textId="77777777">
            <w:pPr>
              <w:pStyle w:val="Normal6a"/>
              <w:rPr>
                <w:color w:val="000000" w:themeColor="text1"/>
              </w:rPr>
            </w:pPr>
            <w:r w:rsidRPr="00F80E1E">
              <w:rPr>
                <w:color w:val="000000" w:themeColor="text1"/>
              </w:rPr>
              <w:t xml:space="preserve">Państwa członkowskie przyznają wsparcie </w:t>
            </w:r>
            <w:r w:rsidRPr="00F80E1E">
              <w:rPr>
                <w:b/>
                <w:i/>
                <w:color w:val="000000" w:themeColor="text1"/>
              </w:rPr>
              <w:t>wyłącznie</w:t>
            </w:r>
            <w:r w:rsidRPr="00F80E1E">
              <w:rPr>
                <w:color w:val="000000" w:themeColor="text1"/>
              </w:rPr>
              <w:t xml:space="preserve"> na zobowiązania w dziedzinie zarządzania, o których mowa w ust. 1 lit. a), które wykraczają poza odnośne wymogi podstawowe w zakresie zarządzania, o których mowa w załączniku I część A, oraz odnośne minimalne wymogi dotyczące stosowania nawozów i środków ochrony roślin, dobrostanu zwierząt, a także inne stosowne wymogi obowiązkowe określone w prawie krajowym i unijnym.</w:t>
            </w:r>
          </w:p>
        </w:tc>
        <w:tc>
          <w:tcPr>
            <w:tcW w:w="4876" w:type="dxa"/>
            <w:tcBorders>
              <w:top w:val="nil"/>
              <w:left w:val="nil"/>
              <w:bottom w:val="nil"/>
              <w:right w:val="nil"/>
            </w:tcBorders>
          </w:tcPr>
          <w:p w:rsidR="00F80E1E" w:rsidRPr="00F80E1E" w:rsidP="00E224BD" w14:paraId="02DACCAA" w14:textId="77777777">
            <w:pPr>
              <w:pStyle w:val="Normal6a"/>
              <w:rPr>
                <w:color w:val="000000" w:themeColor="text1"/>
              </w:rPr>
            </w:pPr>
            <w:r w:rsidRPr="00F80E1E">
              <w:rPr>
                <w:color w:val="000000" w:themeColor="text1"/>
              </w:rPr>
              <w:t>Państwa członkowskie przyznają wsparcie na zobowiązania w dziedzinie zarządzania, o których mowa w ust. 1 lit. a), które wykraczają poza odnośne wymogi podstawowe w zakresie zarządzania, o których mowa w załączniku I część A, oraz odnośne minimalne wymogi dotyczące stosowania nawozów i środków ochrony roślin, dobrostanu zwierząt, a także inne stosowne wymogi obowiązkowe określone w prawie krajowym i unijnym.</w:t>
            </w:r>
          </w:p>
        </w:tc>
      </w:tr>
    </w:tbl>
    <w:p w:rsidR="00F80E1E" w:rsidRPr="00F80E1E" w:rsidP="00F80E1E" w14:paraId="1A92D0CC"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{ES}</w:t>
      </w:r>
      <w:r w:rsidRPr="00F80E1E">
        <w:rPr>
          <w:color w:val="000000" w:themeColor="text1"/>
        </w:rPr>
        <w:t>es</w:t>
      </w:r>
      <w:r w:rsidRPr="00F80E1E">
        <w:rPr>
          <w:rStyle w:val="HideTWBExt"/>
        </w:rPr>
        <w:t>&lt;/Original&gt;</w:t>
      </w:r>
    </w:p>
    <w:p w:rsidR="00F80E1E" w:rsidRPr="00F80E1E" w:rsidP="00F80E1E" w14:paraId="0D60D9EF" w14:textId="77777777">
      <w:pPr>
        <w:rPr>
          <w:color w:val="000000" w:themeColor="text1"/>
        </w:rPr>
      </w:pPr>
      <w:r w:rsidRPr="00F80E1E">
        <w:rPr>
          <w:rStyle w:val="HideTWBExt"/>
        </w:rPr>
        <w:t>&lt;/Amend&gt;</w:t>
      </w:r>
    </w:p>
    <w:p w:rsidR="00F80E1E" w:rsidRPr="00F80E1E" w:rsidP="00F80E1E" w14:paraId="381083B0" w14:textId="113259A8">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2296</w:t>
      </w:r>
      <w:r w:rsidRPr="00F80E1E">
        <w:rPr>
          <w:rStyle w:val="HideTWBExt"/>
          <w:b w:val="0"/>
        </w:rPr>
        <w:t>&lt;/NumAm&gt;</w:t>
      </w:r>
    </w:p>
    <w:p w:rsidR="00F80E1E" w:rsidRPr="00F80E1E" w:rsidP="00F80E1E" w14:paraId="6C98CAEE" w14:textId="77777777">
      <w:pPr>
        <w:pStyle w:val="NormalBold"/>
        <w:rPr>
          <w:color w:val="000000" w:themeColor="text1"/>
        </w:rPr>
      </w:pPr>
      <w:r w:rsidRPr="00F80E1E">
        <w:rPr>
          <w:rStyle w:val="HideTWBExt"/>
          <w:b w:val="0"/>
        </w:rPr>
        <w:t>&lt;RepeatBlock-By&gt;&lt;Members&gt;</w:t>
      </w:r>
      <w:r w:rsidRPr="00F80E1E">
        <w:rPr>
          <w:color w:val="000000" w:themeColor="text1"/>
        </w:rPr>
        <w:t>Marta Wcisło</w:t>
      </w:r>
      <w:r w:rsidRPr="00F80E1E">
        <w:rPr>
          <w:rStyle w:val="HideTWBExt"/>
          <w:b w:val="0"/>
        </w:rPr>
        <w:t>&lt;/Members&gt;</w:t>
      </w:r>
    </w:p>
    <w:p w:rsidR="00F80E1E" w:rsidRPr="00F80E1E" w:rsidP="00F80E1E" w14:paraId="3CADFE0E" w14:textId="77777777">
      <w:pPr>
        <w:pStyle w:val="NormalBold"/>
        <w:rPr>
          <w:color w:val="000000" w:themeColor="text1"/>
        </w:rPr>
      </w:pPr>
      <w:r w:rsidRPr="00F80E1E">
        <w:rPr>
          <w:rStyle w:val="HideTWBExt"/>
          <w:b w:val="0"/>
        </w:rPr>
        <w:t>&lt;/RepeatBlock-By&gt;</w:t>
      </w:r>
    </w:p>
    <w:p w:rsidR="00F80E1E" w:rsidRPr="00F80E1E" w:rsidP="00F80E1E" w14:paraId="79F820A5"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3F0957AC" w14:textId="77777777">
      <w:pPr>
        <w:pStyle w:val="NormalBold"/>
        <w:rPr>
          <w:color w:val="000000" w:themeColor="text1"/>
        </w:rPr>
      </w:pPr>
      <w:r w:rsidRPr="00F80E1E">
        <w:rPr>
          <w:rStyle w:val="HideTWBExt"/>
          <w:b w:val="0"/>
        </w:rPr>
        <w:t>&lt;Article&gt;</w:t>
      </w:r>
      <w:r w:rsidRPr="00F80E1E">
        <w:rPr>
          <w:color w:val="000000" w:themeColor="text1"/>
        </w:rPr>
        <w:t>Artykuł 10 – ustęp 5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46BE45"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4753387" w14:textId="77777777">
            <w:pPr>
              <w:rPr>
                <w:color w:val="000000" w:themeColor="text1"/>
              </w:rPr>
            </w:pPr>
          </w:p>
        </w:tc>
      </w:tr>
      <w:tr w14:paraId="797383F4"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7FE6369"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5538A735" w14:textId="77777777">
            <w:pPr>
              <w:pStyle w:val="AmColumnHeading"/>
              <w:rPr>
                <w:color w:val="000000" w:themeColor="text1"/>
              </w:rPr>
            </w:pPr>
            <w:r w:rsidRPr="00F80E1E">
              <w:rPr>
                <w:color w:val="000000" w:themeColor="text1"/>
              </w:rPr>
              <w:t>Poprawka</w:t>
            </w:r>
          </w:p>
        </w:tc>
      </w:tr>
      <w:tr w14:paraId="41A21F74"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F9A1077" w14:textId="77777777">
            <w:pPr>
              <w:pStyle w:val="Normal6a"/>
              <w:rPr>
                <w:color w:val="000000" w:themeColor="text1"/>
              </w:rPr>
            </w:pPr>
            <w:r w:rsidRPr="006B03F1">
              <w:rPr>
                <w:color w:val="000000" w:themeColor="text1"/>
              </w:rPr>
              <w:t>Państwa członkowskie przyznają wsparcie wyłącznie na zobowiązania w dziedzinie zarządzania, o których mowa w ust.</w:t>
            </w:r>
            <w:r w:rsidRPr="006B03F1">
              <w:rPr>
                <w:b/>
                <w:i/>
                <w:color w:val="000000" w:themeColor="text1"/>
              </w:rPr>
              <w:t> </w:t>
            </w:r>
            <w:r w:rsidRPr="006B03F1">
              <w:rPr>
                <w:color w:val="000000" w:themeColor="text1"/>
              </w:rPr>
              <w:t>1</w:t>
            </w:r>
            <w:r w:rsidRPr="006B03F1">
              <w:rPr>
                <w:b/>
                <w:i/>
                <w:color w:val="000000" w:themeColor="text1"/>
              </w:rPr>
              <w:t xml:space="preserve"> lit. a)</w:t>
            </w:r>
            <w:r w:rsidRPr="006B03F1">
              <w:rPr>
                <w:color w:val="000000" w:themeColor="text1"/>
              </w:rPr>
              <w:t>, które wykraczają poza odnośne wymogi podstawowe w zakresie zarządzania, o których mowa w załączniku</w:t>
            </w:r>
            <w:r w:rsidRPr="006B03F1">
              <w:rPr>
                <w:b/>
                <w:i/>
                <w:color w:val="000000" w:themeColor="text1"/>
              </w:rPr>
              <w:t> </w:t>
            </w:r>
            <w:r w:rsidRPr="006B03F1">
              <w:rPr>
                <w:color w:val="000000" w:themeColor="text1"/>
              </w:rPr>
              <w:t>I część</w:t>
            </w:r>
            <w:r w:rsidRPr="006B03F1">
              <w:rPr>
                <w:b/>
                <w:i/>
                <w:color w:val="000000" w:themeColor="text1"/>
              </w:rPr>
              <w:t> </w:t>
            </w:r>
            <w:r w:rsidRPr="006B03F1">
              <w:rPr>
                <w:color w:val="000000" w:themeColor="text1"/>
              </w:rPr>
              <w:t>A, oraz odnośne minimalne wymogi dotyczące stosowania nawozów i środków ochrony roślin, dobrostanu zwierząt, a także inne stosowne wymogi obowiązkowe określone w prawie krajowym i unijnym.</w:t>
            </w:r>
          </w:p>
        </w:tc>
        <w:tc>
          <w:tcPr>
            <w:tcW w:w="4876" w:type="dxa"/>
            <w:tcBorders>
              <w:top w:val="nil"/>
              <w:left w:val="nil"/>
              <w:bottom w:val="nil"/>
              <w:right w:val="nil"/>
            </w:tcBorders>
          </w:tcPr>
          <w:p w:rsidR="00F80E1E" w:rsidRPr="00F80E1E" w:rsidP="00E224BD" w14:paraId="34768391" w14:textId="77777777">
            <w:pPr>
              <w:pStyle w:val="Normal6a"/>
              <w:rPr>
                <w:color w:val="000000" w:themeColor="text1"/>
              </w:rPr>
            </w:pPr>
            <w:r w:rsidRPr="006B03F1">
              <w:rPr>
                <w:color w:val="000000" w:themeColor="text1"/>
              </w:rPr>
              <w:t>Państwa członkowskie przyznają wsparcie wyłącznie na zobowiązania w dziedzinie zarządzania, o których mowa w ust.</w:t>
            </w:r>
            <w:r w:rsidRPr="006B03F1">
              <w:rPr>
                <w:b/>
                <w:i/>
                <w:color w:val="000000" w:themeColor="text1"/>
              </w:rPr>
              <w:t> </w:t>
            </w:r>
            <w:r w:rsidRPr="006B03F1">
              <w:rPr>
                <w:color w:val="000000" w:themeColor="text1"/>
              </w:rPr>
              <w:t>1, które wykraczają poza odnośne wymogi podstawowe w zakresie zarządzania, o których mowa w załączniku</w:t>
            </w:r>
            <w:r w:rsidRPr="006B03F1">
              <w:rPr>
                <w:b/>
                <w:i/>
                <w:color w:val="000000" w:themeColor="text1"/>
              </w:rPr>
              <w:t> </w:t>
            </w:r>
            <w:r w:rsidRPr="006B03F1">
              <w:rPr>
                <w:color w:val="000000" w:themeColor="text1"/>
              </w:rPr>
              <w:t>I część</w:t>
            </w:r>
            <w:r w:rsidRPr="006B03F1">
              <w:rPr>
                <w:b/>
                <w:i/>
                <w:color w:val="000000" w:themeColor="text1"/>
              </w:rPr>
              <w:t> </w:t>
            </w:r>
            <w:r w:rsidRPr="006B03F1">
              <w:rPr>
                <w:color w:val="000000" w:themeColor="text1"/>
              </w:rPr>
              <w:t>A, oraz odnośne minimalne wymogi dotyczące stosowania nawozów i środków ochrony roślin, dobrostanu zwierząt, a także inne stosowne wymogi obowiązkowe określone w prawie krajowym i unijnym.</w:t>
            </w:r>
          </w:p>
        </w:tc>
      </w:tr>
    </w:tbl>
    <w:p w:rsidR="00F80E1E" w:rsidRPr="00F80E1E" w:rsidP="00F80E1E" w14:paraId="039D6D73"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497C931E" w14:textId="77777777">
      <w:pPr>
        <w:rPr>
          <w:color w:val="000000" w:themeColor="text1"/>
        </w:rPr>
      </w:pPr>
      <w:r w:rsidRPr="00F80E1E">
        <w:rPr>
          <w:rStyle w:val="HideTWBExt"/>
        </w:rPr>
        <w:t>&lt;/Amend&gt;</w:t>
      </w:r>
    </w:p>
    <w:p w:rsidR="00F80E1E" w:rsidRPr="00F80E1E" w:rsidP="00F80E1E" w14:paraId="0213905D" w14:textId="2D5F0B5F">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2297</w:t>
      </w:r>
      <w:r w:rsidRPr="00F80E1E">
        <w:rPr>
          <w:rStyle w:val="HideTWBExt"/>
          <w:b w:val="0"/>
        </w:rPr>
        <w:t>&lt;/NumAm&gt;</w:t>
      </w:r>
    </w:p>
    <w:p w:rsidR="00F80E1E" w:rsidRPr="00F80E1E" w:rsidP="00F80E1E" w14:paraId="4395F1C3" w14:textId="77777777">
      <w:pPr>
        <w:pStyle w:val="NormalBold"/>
        <w:rPr>
          <w:color w:val="000000" w:themeColor="text1"/>
        </w:rPr>
      </w:pPr>
      <w:r w:rsidRPr="00F80E1E">
        <w:rPr>
          <w:rStyle w:val="HideTWBExt"/>
          <w:b w:val="0"/>
        </w:rPr>
        <w:t>&lt;RepeatBlock-By&gt;&lt;Members&gt;</w:t>
      </w:r>
      <w:r w:rsidRPr="00F80E1E">
        <w:rPr>
          <w:color w:val="000000" w:themeColor="text1"/>
        </w:rPr>
        <w:t>Krzysztof Hetman</w:t>
      </w:r>
      <w:r w:rsidRPr="00F80E1E">
        <w:rPr>
          <w:rStyle w:val="HideTWBExt"/>
          <w:b w:val="0"/>
        </w:rPr>
        <w:t>&lt;/Members&gt;</w:t>
      </w:r>
    </w:p>
    <w:p w:rsidR="00F80E1E" w:rsidRPr="00F80E1E" w:rsidP="00F80E1E" w14:paraId="6A68A599" w14:textId="77777777">
      <w:pPr>
        <w:pStyle w:val="NormalBold"/>
        <w:rPr>
          <w:color w:val="000000" w:themeColor="text1"/>
        </w:rPr>
      </w:pPr>
      <w:r w:rsidRPr="00F80E1E">
        <w:rPr>
          <w:rStyle w:val="HideTWBExt"/>
          <w:b w:val="0"/>
        </w:rPr>
        <w:t>&lt;/RepeatBlock-By&gt;</w:t>
      </w:r>
    </w:p>
    <w:p w:rsidR="00F80E1E" w:rsidRPr="00F80E1E" w:rsidP="00F80E1E" w14:paraId="4BA5D4AB"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33DC8827" w14:textId="77777777">
      <w:pPr>
        <w:pStyle w:val="NormalBold"/>
        <w:rPr>
          <w:color w:val="000000" w:themeColor="text1"/>
        </w:rPr>
      </w:pPr>
      <w:r w:rsidRPr="00F80E1E">
        <w:rPr>
          <w:rStyle w:val="HideTWBExt"/>
          <w:b w:val="0"/>
        </w:rPr>
        <w:t>&lt;Article&gt;</w:t>
      </w:r>
      <w:r w:rsidRPr="00F80E1E">
        <w:rPr>
          <w:color w:val="000000" w:themeColor="text1"/>
        </w:rPr>
        <w:t>Artykuł 10 – ustęp 5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E45227"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2E600674" w14:textId="77777777">
            <w:pPr>
              <w:rPr>
                <w:color w:val="000000" w:themeColor="text1"/>
              </w:rPr>
            </w:pPr>
          </w:p>
        </w:tc>
      </w:tr>
      <w:tr w14:paraId="5684C506"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36307CFB"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D3788B7" w14:textId="77777777">
            <w:pPr>
              <w:pStyle w:val="AmColumnHeading"/>
              <w:rPr>
                <w:color w:val="000000" w:themeColor="text1"/>
              </w:rPr>
            </w:pPr>
            <w:r w:rsidRPr="00F80E1E">
              <w:rPr>
                <w:color w:val="000000" w:themeColor="text1"/>
              </w:rPr>
              <w:t>Poprawka</w:t>
            </w:r>
          </w:p>
        </w:tc>
      </w:tr>
      <w:tr w14:paraId="786A746B"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E874A6D" w14:textId="77777777">
            <w:pPr>
              <w:pStyle w:val="Normal6a"/>
              <w:rPr>
                <w:color w:val="000000" w:themeColor="text1"/>
              </w:rPr>
            </w:pPr>
            <w:r w:rsidRPr="00F80E1E">
              <w:rPr>
                <w:color w:val="000000" w:themeColor="text1"/>
              </w:rPr>
              <w:t xml:space="preserve">Państwa członkowskie przyznają wsparcie wyłącznie na zobowiązania w dziedzinie zarządzania, o których mowa w ust. 1 </w:t>
            </w:r>
            <w:r w:rsidRPr="00F80E1E">
              <w:rPr>
                <w:b/>
                <w:i/>
                <w:color w:val="000000" w:themeColor="text1"/>
              </w:rPr>
              <w:t>lit. a),</w:t>
            </w:r>
            <w:r w:rsidRPr="00F80E1E">
              <w:rPr>
                <w:color w:val="000000" w:themeColor="text1"/>
              </w:rPr>
              <w:t xml:space="preserve"> które wykraczają poza odnośne wymogi podstawowe w zakresie zarządzania, o których mowa w załączniku I część A, oraz odnośne minimalne wymogi dotyczące stosowania nawozów i środków ochrony roślin, dobrostanu zwierząt, a także inne stosowne wymogi obowiązkowe określone w prawie krajowym i unijnym.</w:t>
            </w:r>
          </w:p>
        </w:tc>
        <w:tc>
          <w:tcPr>
            <w:tcW w:w="4876" w:type="dxa"/>
            <w:tcBorders>
              <w:top w:val="nil"/>
              <w:left w:val="nil"/>
              <w:bottom w:val="nil"/>
              <w:right w:val="nil"/>
            </w:tcBorders>
          </w:tcPr>
          <w:p w:rsidR="00F80E1E" w:rsidRPr="00F80E1E" w:rsidP="00E224BD" w14:paraId="673F09DE" w14:textId="77777777">
            <w:pPr>
              <w:pStyle w:val="Normal6a"/>
              <w:rPr>
                <w:color w:val="000000" w:themeColor="text1"/>
              </w:rPr>
            </w:pPr>
            <w:r w:rsidRPr="00F80E1E">
              <w:rPr>
                <w:color w:val="000000" w:themeColor="text1"/>
              </w:rPr>
              <w:t>Państwa członkowskie przyznają wsparcie wyłącznie na zobowiązania w dziedzinie zarządzania, o których mowa w ust. 1, które wykraczają poza odnośne wymogi podstawowe w zakresie zarządzania, o których mowa w załączniku I część A, oraz odnośne minimalne wymogi dotyczące stosowania nawozów i środków ochrony roślin, dobrostanu zwierząt, a także inne stosowne wymogi obowiązkowe określone w prawie krajowym i unijnym.</w:t>
            </w:r>
          </w:p>
        </w:tc>
      </w:tr>
    </w:tbl>
    <w:p w:rsidR="00F80E1E" w:rsidRPr="00F80E1E" w:rsidP="00F80E1E" w14:paraId="270126DB"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723C6E4E"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1360A2DF" w14:textId="77777777">
      <w:pPr>
        <w:pStyle w:val="AmJustText"/>
        <w:rPr>
          <w:color w:val="000000" w:themeColor="text1"/>
        </w:rPr>
      </w:pPr>
      <w:r w:rsidRPr="00F80E1E">
        <w:rPr>
          <w:color w:val="000000" w:themeColor="text1"/>
        </w:rPr>
        <w:t>Korekta techniczna wynikająca z poprawek wprowadzonych w ust. 1 – zmiana odniesienia.</w:t>
      </w:r>
    </w:p>
    <w:p w:rsidR="00F80E1E" w:rsidRPr="00F80E1E" w:rsidP="00F80E1E" w14:paraId="7D54F44A" w14:textId="77777777">
      <w:pPr>
        <w:rPr>
          <w:color w:val="000000" w:themeColor="text1"/>
        </w:rPr>
      </w:pPr>
      <w:r w:rsidRPr="00F80E1E">
        <w:rPr>
          <w:rStyle w:val="HideTWBExt"/>
        </w:rPr>
        <w:t>&lt;/Amend&gt;</w:t>
      </w:r>
    </w:p>
    <w:p w:rsidR="00F80E1E" w:rsidRPr="00F80E1E" w:rsidP="00F80E1E" w14:paraId="0D6B8BEC" w14:textId="74F77D46">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2298</w:t>
      </w:r>
      <w:r w:rsidRPr="00F80E1E">
        <w:rPr>
          <w:rStyle w:val="HideTWBExt"/>
          <w:b w:val="0"/>
        </w:rPr>
        <w:t>&lt;/NumAm&gt;</w:t>
      </w:r>
    </w:p>
    <w:p w:rsidR="00F80E1E" w:rsidRPr="00F80E1E" w:rsidP="00F80E1E" w14:paraId="71E39CF2" w14:textId="77777777">
      <w:pPr>
        <w:pStyle w:val="NormalBold"/>
        <w:rPr>
          <w:color w:val="000000" w:themeColor="text1"/>
        </w:rPr>
      </w:pPr>
      <w:r w:rsidRPr="00F80E1E">
        <w:rPr>
          <w:rStyle w:val="HideTWBExt"/>
          <w:b w:val="0"/>
        </w:rPr>
        <w:t>&lt;RepeatBlock-By&gt;&lt;Members&gt;</w:t>
      </w:r>
      <w:r w:rsidRPr="00F80E1E">
        <w:rPr>
          <w:color w:val="000000" w:themeColor="text1"/>
        </w:rPr>
        <w:t>Vilis</w:t>
      </w:r>
      <w:r w:rsidRPr="00F80E1E">
        <w:rPr>
          <w:color w:val="000000" w:themeColor="text1"/>
        </w:rPr>
        <w:t xml:space="preserve"> </w:t>
      </w:r>
      <w:r w:rsidRPr="00F80E1E">
        <w:rPr>
          <w:color w:val="000000" w:themeColor="text1"/>
        </w:rPr>
        <w:t>Krištopans</w:t>
      </w:r>
      <w:r w:rsidRPr="00F80E1E">
        <w:rPr>
          <w:rStyle w:val="HideTWBExt"/>
          <w:b w:val="0"/>
        </w:rPr>
        <w:t>&lt;/Members&gt;</w:t>
      </w:r>
    </w:p>
    <w:p w:rsidR="00F80E1E" w:rsidRPr="00F80E1E" w:rsidP="00F80E1E" w14:paraId="4408E34E" w14:textId="77777777">
      <w:pPr>
        <w:pStyle w:val="NormalBold"/>
        <w:rPr>
          <w:color w:val="000000" w:themeColor="text1"/>
        </w:rPr>
      </w:pPr>
      <w:r w:rsidRPr="00F80E1E">
        <w:rPr>
          <w:rStyle w:val="HideTWBExt"/>
          <w:b w:val="0"/>
        </w:rPr>
        <w:t>&lt;/RepeatBlock-By&gt;</w:t>
      </w:r>
    </w:p>
    <w:p w:rsidR="00F80E1E" w:rsidRPr="00F80E1E" w:rsidP="00F80E1E" w14:paraId="2404F6B0"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6D787F1F" w14:textId="77777777">
      <w:pPr>
        <w:pStyle w:val="NormalBold"/>
        <w:rPr>
          <w:color w:val="000000" w:themeColor="text1"/>
        </w:rPr>
      </w:pPr>
      <w:r w:rsidRPr="00F80E1E">
        <w:rPr>
          <w:rStyle w:val="HideTWBExt"/>
          <w:b w:val="0"/>
        </w:rPr>
        <w:t>&lt;Article&gt;</w:t>
      </w:r>
      <w:r w:rsidRPr="00F80E1E">
        <w:rPr>
          <w:color w:val="000000" w:themeColor="text1"/>
        </w:rPr>
        <w:t>Artykuł 10 – ustęp 5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8C8D2B"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42B1C983" w14:textId="77777777">
            <w:pPr>
              <w:rPr>
                <w:color w:val="000000" w:themeColor="text1"/>
              </w:rPr>
            </w:pPr>
          </w:p>
        </w:tc>
      </w:tr>
      <w:tr w14:paraId="6D98F037"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601077A5"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2CAEAA7" w14:textId="77777777">
            <w:pPr>
              <w:pStyle w:val="AmColumnHeading"/>
              <w:rPr>
                <w:color w:val="000000" w:themeColor="text1"/>
              </w:rPr>
            </w:pPr>
            <w:r w:rsidRPr="00F80E1E">
              <w:rPr>
                <w:color w:val="000000" w:themeColor="text1"/>
              </w:rPr>
              <w:t>Poprawka</w:t>
            </w:r>
          </w:p>
        </w:tc>
      </w:tr>
      <w:tr w14:paraId="6C6240E5"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F446F62" w14:textId="77777777">
            <w:pPr>
              <w:pStyle w:val="Normal6a"/>
              <w:rPr>
                <w:color w:val="000000" w:themeColor="text1"/>
              </w:rPr>
            </w:pPr>
            <w:r w:rsidRPr="00F80E1E">
              <w:rPr>
                <w:color w:val="000000" w:themeColor="text1"/>
              </w:rPr>
              <w:t xml:space="preserve">Państwa członkowskie przyznają wsparcie </w:t>
            </w:r>
            <w:r w:rsidRPr="00F80E1E">
              <w:rPr>
                <w:b/>
                <w:i/>
                <w:color w:val="000000" w:themeColor="text1"/>
              </w:rPr>
              <w:t>wyłącznie</w:t>
            </w:r>
            <w:r w:rsidRPr="00F80E1E">
              <w:rPr>
                <w:color w:val="000000" w:themeColor="text1"/>
              </w:rPr>
              <w:t xml:space="preserve"> na zobowiązania w dziedzinie zarządzania, o których mowa w ust. 1 lit. a), które wykraczają poza odnośne wymogi podstawowe w zakresie zarządzania, o których mowa w załączniku I część A, oraz odnośne minimalne wymogi dotyczące stosowania nawozów i środków ochrony roślin, dobrostanu zwierząt, a także inne stosowne wymogi obowiązkowe określone w prawie krajowym i unijnym.</w:t>
            </w:r>
          </w:p>
        </w:tc>
        <w:tc>
          <w:tcPr>
            <w:tcW w:w="4876" w:type="dxa"/>
            <w:tcBorders>
              <w:top w:val="nil"/>
              <w:left w:val="nil"/>
              <w:bottom w:val="nil"/>
              <w:right w:val="nil"/>
            </w:tcBorders>
          </w:tcPr>
          <w:p w:rsidR="00F80E1E" w:rsidRPr="00F80E1E" w:rsidP="00E224BD" w14:paraId="1F71D0C1" w14:textId="77777777">
            <w:pPr>
              <w:pStyle w:val="Normal6a"/>
              <w:rPr>
                <w:color w:val="000000" w:themeColor="text1"/>
              </w:rPr>
            </w:pPr>
            <w:r w:rsidRPr="00F80E1E">
              <w:rPr>
                <w:color w:val="000000" w:themeColor="text1"/>
              </w:rPr>
              <w:t>Państwa członkowskie przyznają wsparcie na zobowiązania w dziedzinie zarządzania, o których mowa w ust. 1 lit. a), które wykraczają poza odnośne wymogi podstawowe w zakresie zarządzania, o których mowa w załączniku I część A, oraz odnośne minimalne wymogi dotyczące stosowania nawozów i środków ochrony roślin, dobrostanu zwierząt, a także inne stosowne wymogi obowiązkowe określone w prawie krajowym i unijnym.</w:t>
            </w:r>
          </w:p>
        </w:tc>
      </w:tr>
    </w:tbl>
    <w:p w:rsidR="00F80E1E" w:rsidRPr="00F80E1E" w:rsidP="00F80E1E" w14:paraId="106087A8"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6240F240" w14:textId="77777777">
      <w:pPr>
        <w:rPr>
          <w:color w:val="000000" w:themeColor="text1"/>
        </w:rPr>
      </w:pPr>
      <w:r w:rsidRPr="00F80E1E">
        <w:rPr>
          <w:rStyle w:val="HideTWBExt"/>
        </w:rPr>
        <w:t>&lt;/Amend&gt;</w:t>
      </w:r>
    </w:p>
    <w:p w:rsidR="00F80E1E" w:rsidRPr="00F80E1E" w:rsidP="00F80E1E" w14:paraId="09B93DDC" w14:textId="408ABE87">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2299</w:t>
      </w:r>
      <w:r w:rsidRPr="00F80E1E">
        <w:rPr>
          <w:rStyle w:val="HideTWBExt"/>
          <w:b w:val="0"/>
        </w:rPr>
        <w:t>&lt;/NumAm&gt;</w:t>
      </w:r>
    </w:p>
    <w:p w:rsidR="00F80E1E" w:rsidRPr="00F80E1E" w:rsidP="00F80E1E" w14:paraId="2286CBC8" w14:textId="77777777">
      <w:pPr>
        <w:pStyle w:val="NormalBold"/>
        <w:rPr>
          <w:color w:val="000000" w:themeColor="text1"/>
        </w:rPr>
      </w:pPr>
      <w:r w:rsidRPr="00F80E1E">
        <w:rPr>
          <w:rStyle w:val="HideTWBExt"/>
          <w:b w:val="0"/>
        </w:rPr>
        <w:t>&lt;RepeatBlock-By&gt;&lt;Members&gt;</w:t>
      </w:r>
      <w:r w:rsidRPr="00F80E1E">
        <w:rPr>
          <w:color w:val="000000" w:themeColor="text1"/>
        </w:rPr>
        <w:t>Thomas Waitz</w:t>
      </w:r>
      <w:r w:rsidRPr="00F80E1E">
        <w:rPr>
          <w:rStyle w:val="HideTWBExt"/>
          <w:b w:val="0"/>
        </w:rPr>
        <w:t>&lt;/Members&gt;</w:t>
      </w:r>
    </w:p>
    <w:p w:rsidR="00F80E1E" w:rsidRPr="00F80E1E" w:rsidP="00F80E1E" w14:paraId="28448D9A" w14:textId="77777777">
      <w:pPr>
        <w:rPr>
          <w:color w:val="000000" w:themeColor="text1"/>
        </w:rPr>
      </w:pPr>
      <w:r w:rsidRPr="00F80E1E">
        <w:rPr>
          <w:rStyle w:val="HideTWBExt"/>
        </w:rPr>
        <w:t>&lt;AuNomDe&gt;</w:t>
      </w:r>
      <w:r w:rsidRPr="00F80E1E">
        <w:rPr>
          <w:rStyle w:val="HideTWBInt"/>
        </w:rPr>
        <w:t>{Verts/ALE}</w:t>
      </w:r>
      <w:r w:rsidRPr="00F80E1E">
        <w:rPr>
          <w:color w:val="000000" w:themeColor="text1"/>
        </w:rPr>
        <w:t xml:space="preserve">w imieniu grupy </w:t>
      </w:r>
      <w:r w:rsidRPr="00F80E1E">
        <w:rPr>
          <w:color w:val="000000" w:themeColor="text1"/>
        </w:rPr>
        <w:t>Verts</w:t>
      </w:r>
      <w:r w:rsidRPr="00F80E1E">
        <w:rPr>
          <w:color w:val="000000" w:themeColor="text1"/>
        </w:rPr>
        <w:t>/ALE</w:t>
      </w:r>
      <w:r w:rsidRPr="00F80E1E">
        <w:rPr>
          <w:rStyle w:val="HideTWBExt"/>
        </w:rPr>
        <w:t>&lt;/AuNomDe&gt;</w:t>
      </w:r>
    </w:p>
    <w:p w:rsidR="00F80E1E" w:rsidRPr="00F80E1E" w:rsidP="00F80E1E" w14:paraId="68F90D88" w14:textId="77777777">
      <w:pPr>
        <w:pStyle w:val="NormalBold"/>
        <w:rPr>
          <w:color w:val="000000" w:themeColor="text1"/>
        </w:rPr>
      </w:pPr>
      <w:r w:rsidRPr="00F80E1E">
        <w:rPr>
          <w:rStyle w:val="HideTWBExt"/>
          <w:b w:val="0"/>
        </w:rPr>
        <w:t>&lt;/RepeatBlock-By&gt;</w:t>
      </w:r>
    </w:p>
    <w:p w:rsidR="00F80E1E" w:rsidRPr="00F80E1E" w:rsidP="00F80E1E" w14:paraId="35890A46"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655C0089" w14:textId="77777777">
      <w:pPr>
        <w:pStyle w:val="NormalBold"/>
        <w:rPr>
          <w:color w:val="000000" w:themeColor="text1"/>
        </w:rPr>
      </w:pPr>
      <w:r w:rsidRPr="00F80E1E">
        <w:rPr>
          <w:rStyle w:val="HideTWBExt"/>
          <w:b w:val="0"/>
        </w:rPr>
        <w:t>&lt;Article&gt;</w:t>
      </w:r>
      <w:r w:rsidRPr="00F80E1E">
        <w:rPr>
          <w:color w:val="000000" w:themeColor="text1"/>
        </w:rPr>
        <w:t>Artykuł 10 – ustęp 5 – akapit 1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3C5471"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158D7132" w14:textId="77777777">
            <w:pPr>
              <w:rPr>
                <w:color w:val="000000" w:themeColor="text1"/>
              </w:rPr>
            </w:pPr>
          </w:p>
        </w:tc>
      </w:tr>
      <w:tr w14:paraId="1F389FAE"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B80659E"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7C72DE6" w14:textId="77777777">
            <w:pPr>
              <w:pStyle w:val="AmColumnHeading"/>
              <w:rPr>
                <w:color w:val="000000" w:themeColor="text1"/>
              </w:rPr>
            </w:pPr>
            <w:r w:rsidRPr="00F80E1E">
              <w:rPr>
                <w:color w:val="000000" w:themeColor="text1"/>
              </w:rPr>
              <w:t>Poprawka</w:t>
            </w:r>
          </w:p>
        </w:tc>
      </w:tr>
      <w:tr w14:paraId="0D05AA95"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A52A8DB" w14:textId="77777777">
            <w:pPr>
              <w:pStyle w:val="Normal6a"/>
              <w:rPr>
                <w:color w:val="000000" w:themeColor="text1"/>
              </w:rPr>
            </w:pPr>
          </w:p>
        </w:tc>
        <w:tc>
          <w:tcPr>
            <w:tcW w:w="4876" w:type="dxa"/>
            <w:tcBorders>
              <w:top w:val="nil"/>
              <w:left w:val="nil"/>
              <w:bottom w:val="nil"/>
              <w:right w:val="nil"/>
            </w:tcBorders>
          </w:tcPr>
          <w:p w:rsidR="00F80E1E" w:rsidRPr="00F80E1E" w:rsidP="00E224BD" w14:paraId="3024C0D0" w14:textId="77777777">
            <w:pPr>
              <w:pStyle w:val="Normal6a"/>
              <w:rPr>
                <w:color w:val="000000" w:themeColor="text1"/>
              </w:rPr>
            </w:pPr>
            <w:r w:rsidRPr="00F80E1E">
              <w:rPr>
                <w:b/>
                <w:i/>
                <w:color w:val="000000" w:themeColor="text1"/>
              </w:rPr>
              <w:t xml:space="preserve">Państwa członkowskie udostępniają systemy, które umożliwiają beneficjentom wspólne planowanie zobowiązań w dziedzinie zarządzania, o których mowa w ust. 1 lit. a), na poziomie zlewni lub krajobrazu, w celu zwiększenia produktywności poprzez ograniczenie erozji, zwiększenie różnorodności biologicznej i powiązanych usług ekosystemowych, takich jak zapylanie, wykorzystanie drapieżników </w:t>
            </w:r>
            <w:r w:rsidRPr="00F80E1E">
              <w:rPr>
                <w:b/>
                <w:i/>
                <w:color w:val="000000" w:themeColor="text1"/>
              </w:rPr>
              <w:t>agrofagów</w:t>
            </w:r>
            <w:r w:rsidRPr="00F80E1E">
              <w:rPr>
                <w:b/>
                <w:i/>
                <w:color w:val="000000" w:themeColor="text1"/>
              </w:rPr>
              <w:t xml:space="preserve"> lub regulacja populacji </w:t>
            </w:r>
            <w:r w:rsidRPr="00F80E1E">
              <w:rPr>
                <w:b/>
                <w:i/>
                <w:color w:val="000000" w:themeColor="text1"/>
              </w:rPr>
              <w:t>agrofagów</w:t>
            </w:r>
            <w:r w:rsidRPr="00F80E1E">
              <w:rPr>
                <w:b/>
                <w:i/>
                <w:color w:val="000000" w:themeColor="text1"/>
              </w:rPr>
              <w:t xml:space="preserve"> przez tworzenie przyległych obszarów o wysokiej różnorodności biologicznej lub obszarów ochrony, korytarzy ekologicznych, pasów zapylania lub wysp środowiskowych bądź obszarów buforowych o zerowym lub niskim poziomie nakładów otaczających rezerwaty przyrody lub sieć Natura 2000, lub rozszerzonych stref buforowych w celu ochrony cieków wodnych lub elementów krajobrazu naturalnego; oferuje się za to odpowiednie wynagrodzenie w celu zachęcenia do takich działań, nagrodzenia za nie i pokrycia wszelkich kosztów współpracy.</w:t>
            </w:r>
          </w:p>
        </w:tc>
      </w:tr>
      <w:tr w14:paraId="04AF6607"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D6DC064" w14:textId="77777777">
            <w:pPr>
              <w:pStyle w:val="Normal6a"/>
              <w:rPr>
                <w:color w:val="000000" w:themeColor="text1"/>
              </w:rPr>
            </w:pPr>
          </w:p>
        </w:tc>
        <w:tc>
          <w:tcPr>
            <w:tcW w:w="4876" w:type="dxa"/>
            <w:tcBorders>
              <w:top w:val="nil"/>
              <w:left w:val="nil"/>
              <w:bottom w:val="nil"/>
              <w:right w:val="nil"/>
            </w:tcBorders>
          </w:tcPr>
          <w:p w:rsidR="00F80E1E" w:rsidRPr="00F80E1E" w:rsidP="00E224BD" w14:paraId="667A80E3" w14:textId="77777777">
            <w:pPr>
              <w:pStyle w:val="Normal6a"/>
              <w:rPr>
                <w:color w:val="000000" w:themeColor="text1"/>
              </w:rPr>
            </w:pPr>
            <w:r w:rsidRPr="00F80E1E">
              <w:rPr>
                <w:b/>
                <w:i/>
                <w:color w:val="000000" w:themeColor="text1"/>
              </w:rPr>
              <w:t>Państwa członkowskie oferują w związku z tym dopłatę uzupełniającą za współpracę na poziomie krajobrazu lub zlewni, która jest zgodna i dodatkowa w stosunku do płatności motywacyjnych wypłacanych indywidualnym beneficjentom. Państwa członkowskie dopilnowują, aby podział płatności między uczestników był sprawiedliwy i oparty na obiektywnych kryteriach, takich jak względna powierzchnia gruntów lub czas poświęcony na realizację zobowiązań w dziedzinie zarządzania.</w:t>
            </w:r>
          </w:p>
        </w:tc>
      </w:tr>
    </w:tbl>
    <w:p w:rsidR="00F80E1E" w:rsidRPr="00F80E1E" w:rsidP="00F80E1E" w14:paraId="57E9BAB0"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3CABC8DB" w14:textId="77777777">
      <w:pPr>
        <w:rPr>
          <w:color w:val="000000" w:themeColor="text1"/>
        </w:rPr>
      </w:pPr>
      <w:r w:rsidRPr="00F80E1E">
        <w:rPr>
          <w:rStyle w:val="HideTWBExt"/>
        </w:rPr>
        <w:t>&lt;/Amend&gt;</w:t>
      </w:r>
    </w:p>
    <w:p w:rsidR="00F80E1E" w:rsidRPr="00F80E1E" w:rsidP="00F80E1E" w14:paraId="64560B7E" w14:textId="39FBDD52">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2300</w:t>
      </w:r>
      <w:r w:rsidRPr="00F80E1E">
        <w:rPr>
          <w:rStyle w:val="HideTWBExt"/>
          <w:b w:val="0"/>
        </w:rPr>
        <w:t>&lt;/NumAm&gt;</w:t>
      </w:r>
    </w:p>
    <w:p w:rsidR="00F80E1E" w:rsidRPr="00F80E1E" w:rsidP="00F80E1E" w14:paraId="5403D13D"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Céline </w:t>
      </w:r>
      <w:r w:rsidRPr="00F80E1E">
        <w:rPr>
          <w:color w:val="000000" w:themeColor="text1"/>
        </w:rPr>
        <w:t>Imart</w:t>
      </w:r>
      <w:r w:rsidRPr="00F80E1E">
        <w:rPr>
          <w:rStyle w:val="HideTWBExt"/>
          <w:b w:val="0"/>
        </w:rPr>
        <w:t>&lt;/Members&gt;</w:t>
      </w:r>
    </w:p>
    <w:p w:rsidR="00F80E1E" w:rsidRPr="00F80E1E" w:rsidP="00F80E1E" w14:paraId="317F03A7" w14:textId="77777777">
      <w:pPr>
        <w:pStyle w:val="NormalBold"/>
        <w:rPr>
          <w:color w:val="000000" w:themeColor="text1"/>
        </w:rPr>
      </w:pPr>
      <w:r w:rsidRPr="00F80E1E">
        <w:rPr>
          <w:rStyle w:val="HideTWBExt"/>
          <w:b w:val="0"/>
        </w:rPr>
        <w:t>&lt;/RepeatBlock-By&gt;</w:t>
      </w:r>
    </w:p>
    <w:p w:rsidR="00F80E1E" w:rsidRPr="00F80E1E" w:rsidP="00F80E1E" w14:paraId="70BBE61F"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737825E6" w14:textId="77777777">
      <w:pPr>
        <w:pStyle w:val="NormalBold"/>
        <w:rPr>
          <w:color w:val="000000" w:themeColor="text1"/>
        </w:rPr>
      </w:pPr>
      <w:r w:rsidRPr="00F80E1E">
        <w:rPr>
          <w:rStyle w:val="HideTWBExt"/>
          <w:b w:val="0"/>
        </w:rPr>
        <w:t>&lt;Article&gt;</w:t>
      </w:r>
      <w:r w:rsidRPr="00F80E1E">
        <w:rPr>
          <w:color w:val="000000" w:themeColor="text1"/>
        </w:rPr>
        <w:t>Artykuł 10 – ustęp 5 – akapit 1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39B1E9"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352E575" w14:textId="77777777">
            <w:pPr>
              <w:rPr>
                <w:color w:val="000000" w:themeColor="text1"/>
              </w:rPr>
            </w:pPr>
          </w:p>
        </w:tc>
      </w:tr>
      <w:tr w14:paraId="1B976ECB"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066B33E1"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59B1F882" w14:textId="77777777">
            <w:pPr>
              <w:pStyle w:val="AmColumnHeading"/>
              <w:rPr>
                <w:color w:val="000000" w:themeColor="text1"/>
              </w:rPr>
            </w:pPr>
            <w:r w:rsidRPr="00F80E1E">
              <w:rPr>
                <w:color w:val="000000" w:themeColor="text1"/>
              </w:rPr>
              <w:t>Poprawka</w:t>
            </w:r>
          </w:p>
        </w:tc>
      </w:tr>
      <w:tr w14:paraId="2A35D999"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B8213E0" w14:textId="77777777">
            <w:pPr>
              <w:pStyle w:val="Normal6a"/>
              <w:rPr>
                <w:color w:val="000000" w:themeColor="text1"/>
              </w:rPr>
            </w:pPr>
          </w:p>
        </w:tc>
        <w:tc>
          <w:tcPr>
            <w:tcW w:w="4876" w:type="dxa"/>
            <w:tcBorders>
              <w:top w:val="nil"/>
              <w:left w:val="nil"/>
              <w:bottom w:val="nil"/>
              <w:right w:val="nil"/>
            </w:tcBorders>
          </w:tcPr>
          <w:p w:rsidR="00F80E1E" w:rsidRPr="00F80E1E" w:rsidP="00E224BD" w14:paraId="68413FB4" w14:textId="77777777">
            <w:pPr>
              <w:pStyle w:val="Normal6a"/>
              <w:rPr>
                <w:color w:val="000000" w:themeColor="text1"/>
              </w:rPr>
            </w:pPr>
            <w:r w:rsidRPr="00F80E1E">
              <w:rPr>
                <w:b/>
                <w:i/>
                <w:color w:val="000000" w:themeColor="text1"/>
              </w:rPr>
              <w:t>Państwa członkowskie zapewniają, aby w odniesieniu do zobowiązań, o których mowa w ust. 1, przewidziano klauzulę przeglądową w celu zapewnienia ich dostosowania w następstwie zmian wymogów lub praktyk, o których mowa w ust. 4, poza które zobowiązania te muszą wykraczać. Jeżeli beneficjent nie zaakceptuje takiego dostosowania, zobowiązanie wygasa i nie wymaga się zwrotu płatności na podstawie niniejszego artykułu za okres, w którym zobowiązanie było wiążące. Państwa członkowskie zapewniają również, aby w odniesieniu do zobowiązań, o których mowa w ust. 1 [zobowiązania rolno-środowiskowo-klimatyczne], które wykraczają poza okres objęty planem NRP, przewidziano klauzulę przeglądową umożliwiającą ich dostosowanie do ram prawnych mających zastosowanie w kolejnym okresie. </w:t>
            </w:r>
          </w:p>
        </w:tc>
      </w:tr>
    </w:tbl>
    <w:p w:rsidR="00F80E1E" w:rsidRPr="00F80E1E" w:rsidP="00F80E1E" w14:paraId="6EE98A10"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{FR}</w:t>
      </w:r>
      <w:r w:rsidRPr="00F80E1E">
        <w:rPr>
          <w:color w:val="000000" w:themeColor="text1"/>
        </w:rPr>
        <w:t>fr</w:t>
      </w:r>
      <w:r w:rsidRPr="00F80E1E">
        <w:rPr>
          <w:rStyle w:val="HideTWBExt"/>
        </w:rPr>
        <w:t>&lt;/Original&gt;</w:t>
      </w:r>
    </w:p>
    <w:p w:rsidR="00F80E1E" w:rsidRPr="00F80E1E" w:rsidP="00F80E1E" w14:paraId="10626C98" w14:textId="77777777">
      <w:pPr>
        <w:rPr>
          <w:color w:val="000000" w:themeColor="text1"/>
        </w:rPr>
      </w:pPr>
      <w:r w:rsidRPr="00F80E1E">
        <w:rPr>
          <w:rStyle w:val="HideTWBExt"/>
        </w:rPr>
        <w:t>&lt;/Amend&gt;</w:t>
      </w:r>
    </w:p>
    <w:p w:rsidR="00F80E1E" w:rsidRPr="00F80E1E" w:rsidP="00F80E1E" w14:paraId="6F62ACF4" w14:textId="09A196D4">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2301</w:t>
      </w:r>
      <w:r w:rsidRPr="00F80E1E">
        <w:rPr>
          <w:rStyle w:val="HideTWBExt"/>
          <w:b w:val="0"/>
        </w:rPr>
        <w:t>&lt;/NumAm&gt;</w:t>
      </w:r>
    </w:p>
    <w:p w:rsidR="00F80E1E" w:rsidRPr="00F80E1E" w:rsidP="00F80E1E" w14:paraId="37920A25"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Christine Singer, Barry </w:t>
      </w:r>
      <w:r w:rsidRPr="00F80E1E">
        <w:rPr>
          <w:color w:val="000000" w:themeColor="text1"/>
        </w:rPr>
        <w:t>Cowen</w:t>
      </w:r>
      <w:r w:rsidRPr="00F80E1E">
        <w:rPr>
          <w:color w:val="000000" w:themeColor="text1"/>
        </w:rPr>
        <w:t xml:space="preserve">, </w:t>
      </w:r>
      <w:r w:rsidRPr="00F80E1E">
        <w:rPr>
          <w:color w:val="000000" w:themeColor="text1"/>
        </w:rPr>
        <w:t>Ciaran</w:t>
      </w:r>
      <w:r w:rsidRPr="00F80E1E">
        <w:rPr>
          <w:color w:val="000000" w:themeColor="text1"/>
        </w:rPr>
        <w:t xml:space="preserve"> </w:t>
      </w:r>
      <w:r w:rsidRPr="00F80E1E">
        <w:rPr>
          <w:color w:val="000000" w:themeColor="text1"/>
        </w:rPr>
        <w:t>Mullooly</w:t>
      </w:r>
      <w:r w:rsidRPr="00F80E1E">
        <w:rPr>
          <w:rStyle w:val="HideTWBExt"/>
          <w:b w:val="0"/>
        </w:rPr>
        <w:t>&lt;/Members&gt;</w:t>
      </w:r>
    </w:p>
    <w:p w:rsidR="00F80E1E" w:rsidRPr="00F80E1E" w:rsidP="00F80E1E" w14:paraId="789C10DE" w14:textId="77777777">
      <w:pPr>
        <w:pStyle w:val="NormalBold"/>
        <w:rPr>
          <w:color w:val="000000" w:themeColor="text1"/>
        </w:rPr>
      </w:pPr>
      <w:r w:rsidRPr="00F80E1E">
        <w:rPr>
          <w:rStyle w:val="HideTWBExt"/>
          <w:b w:val="0"/>
        </w:rPr>
        <w:t>&lt;/RepeatBlock-By&gt;</w:t>
      </w:r>
    </w:p>
    <w:p w:rsidR="00F80E1E" w:rsidRPr="00F80E1E" w:rsidP="00F80E1E" w14:paraId="16401647"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33A35E90" w14:textId="77777777">
      <w:pPr>
        <w:pStyle w:val="NormalBold"/>
        <w:rPr>
          <w:color w:val="000000" w:themeColor="text1"/>
        </w:rPr>
      </w:pPr>
      <w:r w:rsidRPr="00F80E1E">
        <w:rPr>
          <w:rStyle w:val="HideTWBExt"/>
          <w:b w:val="0"/>
        </w:rPr>
        <w:t>&lt;Article&gt;</w:t>
      </w:r>
      <w:r w:rsidRPr="00F80E1E">
        <w:rPr>
          <w:color w:val="000000" w:themeColor="text1"/>
        </w:rPr>
        <w:t>Artykuł 10 – ustęp 5 – akapit 1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9CBB7E"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1D6F79B4" w14:textId="77777777">
            <w:pPr>
              <w:rPr>
                <w:color w:val="000000" w:themeColor="text1"/>
              </w:rPr>
            </w:pPr>
          </w:p>
        </w:tc>
      </w:tr>
      <w:tr w14:paraId="299EFA49"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0FD1A718"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90400C8" w14:textId="77777777">
            <w:pPr>
              <w:pStyle w:val="AmColumnHeading"/>
              <w:rPr>
                <w:color w:val="000000" w:themeColor="text1"/>
              </w:rPr>
            </w:pPr>
            <w:r w:rsidRPr="00F80E1E">
              <w:rPr>
                <w:color w:val="000000" w:themeColor="text1"/>
              </w:rPr>
              <w:t>Poprawka</w:t>
            </w:r>
          </w:p>
        </w:tc>
      </w:tr>
      <w:tr w14:paraId="613EBF87"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2F47F49" w14:textId="77777777">
            <w:pPr>
              <w:pStyle w:val="Normal6a"/>
              <w:rPr>
                <w:color w:val="000000" w:themeColor="text1"/>
              </w:rPr>
            </w:pPr>
          </w:p>
        </w:tc>
        <w:tc>
          <w:tcPr>
            <w:tcW w:w="4876" w:type="dxa"/>
            <w:tcBorders>
              <w:top w:val="nil"/>
              <w:left w:val="nil"/>
              <w:bottom w:val="nil"/>
              <w:right w:val="nil"/>
            </w:tcBorders>
          </w:tcPr>
          <w:p w:rsidR="00F80E1E" w:rsidRPr="00F80E1E" w:rsidP="00E224BD" w14:paraId="08C3F947" w14:textId="77777777">
            <w:pPr>
              <w:pStyle w:val="Normal6a"/>
              <w:rPr>
                <w:color w:val="000000" w:themeColor="text1"/>
              </w:rPr>
            </w:pPr>
            <w:r w:rsidRPr="00F80E1E">
              <w:rPr>
                <w:b/>
                <w:i/>
                <w:color w:val="000000" w:themeColor="text1"/>
              </w:rPr>
              <w:t>Państwa członkowskie zapewniają, aby takie systemy wsparcia były wykonalne, atrakcyjne ekonomicznie i proporcjonalne, w tym poprzez odpowiednie wynagradzanie za usługi środowiskowe, pokrywanie kosztów transakcyjnych oraz elastyczne wdrażanie we wszystkich typach gospodarstw.</w:t>
            </w:r>
          </w:p>
        </w:tc>
      </w:tr>
    </w:tbl>
    <w:p w:rsidR="00F80E1E" w:rsidRPr="00F80E1E" w:rsidP="00F80E1E" w14:paraId="3F469AB9"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12AA8EA4" w14:textId="77777777">
      <w:pPr>
        <w:rPr>
          <w:color w:val="000000" w:themeColor="text1"/>
        </w:rPr>
      </w:pPr>
      <w:r w:rsidRPr="00F80E1E">
        <w:rPr>
          <w:rStyle w:val="HideTWBExt"/>
        </w:rPr>
        <w:t>&lt;/Amend&gt;</w:t>
      </w:r>
    </w:p>
    <w:p w:rsidR="00F80E1E" w:rsidRPr="00F80E1E" w:rsidP="00F80E1E" w14:paraId="022226B3" w14:textId="5AC52528">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2302</w:t>
      </w:r>
      <w:r w:rsidRPr="00F80E1E">
        <w:rPr>
          <w:rStyle w:val="HideTWBExt"/>
          <w:b w:val="0"/>
        </w:rPr>
        <w:t>&lt;/NumAm&gt;</w:t>
      </w:r>
    </w:p>
    <w:p w:rsidR="00F80E1E" w:rsidRPr="00F80E1E" w:rsidP="00F80E1E" w14:paraId="73336416" w14:textId="77777777">
      <w:pPr>
        <w:pStyle w:val="NormalBold"/>
        <w:rPr>
          <w:color w:val="000000" w:themeColor="text1"/>
        </w:rPr>
      </w:pPr>
      <w:r w:rsidRPr="00F80E1E">
        <w:rPr>
          <w:rStyle w:val="HideTWBExt"/>
          <w:b w:val="0"/>
        </w:rPr>
        <w:t>&lt;RepeatBlock-By&gt;&lt;Members&gt;</w:t>
      </w:r>
      <w:r w:rsidRPr="00F80E1E">
        <w:rPr>
          <w:color w:val="000000" w:themeColor="text1"/>
        </w:rPr>
        <w:t>Vilis</w:t>
      </w:r>
      <w:r w:rsidRPr="00F80E1E">
        <w:rPr>
          <w:color w:val="000000" w:themeColor="text1"/>
        </w:rPr>
        <w:t xml:space="preserve"> </w:t>
      </w:r>
      <w:r w:rsidRPr="00F80E1E">
        <w:rPr>
          <w:color w:val="000000" w:themeColor="text1"/>
        </w:rPr>
        <w:t>Krištopans</w:t>
      </w:r>
      <w:r w:rsidRPr="00F80E1E">
        <w:rPr>
          <w:rStyle w:val="HideTWBExt"/>
          <w:b w:val="0"/>
        </w:rPr>
        <w:t>&lt;/Members&gt;</w:t>
      </w:r>
    </w:p>
    <w:p w:rsidR="00F80E1E" w:rsidRPr="00F80E1E" w:rsidP="00F80E1E" w14:paraId="15938FA4" w14:textId="77777777">
      <w:pPr>
        <w:pStyle w:val="NormalBold"/>
        <w:rPr>
          <w:color w:val="000000" w:themeColor="text1"/>
        </w:rPr>
      </w:pPr>
      <w:r w:rsidRPr="00F80E1E">
        <w:rPr>
          <w:rStyle w:val="HideTWBExt"/>
          <w:b w:val="0"/>
        </w:rPr>
        <w:t>&lt;/RepeatBlock-By&gt;</w:t>
      </w:r>
    </w:p>
    <w:p w:rsidR="00F80E1E" w:rsidRPr="00F80E1E" w:rsidP="00F80E1E" w14:paraId="58FA437E"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13FC2C77" w14:textId="77777777">
      <w:pPr>
        <w:pStyle w:val="NormalBold"/>
        <w:rPr>
          <w:color w:val="000000" w:themeColor="text1"/>
        </w:rPr>
      </w:pPr>
      <w:r w:rsidRPr="00F80E1E">
        <w:rPr>
          <w:rStyle w:val="HideTWBExt"/>
          <w:b w:val="0"/>
        </w:rPr>
        <w:t>&lt;Article&gt;</w:t>
      </w:r>
      <w:r w:rsidRPr="00F80E1E">
        <w:rPr>
          <w:color w:val="000000" w:themeColor="text1"/>
        </w:rPr>
        <w:t>Artykuł 10 – ustęp 5 – akapit 1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84C76C"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4C429617" w14:textId="77777777">
            <w:pPr>
              <w:rPr>
                <w:color w:val="000000" w:themeColor="text1"/>
              </w:rPr>
            </w:pPr>
          </w:p>
        </w:tc>
      </w:tr>
      <w:tr w14:paraId="10EAA714"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DE3569F"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57EEA2E" w14:textId="77777777">
            <w:pPr>
              <w:pStyle w:val="AmColumnHeading"/>
              <w:rPr>
                <w:color w:val="000000" w:themeColor="text1"/>
              </w:rPr>
            </w:pPr>
            <w:r w:rsidRPr="00F80E1E">
              <w:rPr>
                <w:color w:val="000000" w:themeColor="text1"/>
              </w:rPr>
              <w:t>Poprawka</w:t>
            </w:r>
          </w:p>
        </w:tc>
      </w:tr>
      <w:tr w14:paraId="000DA16B"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5185EDE" w14:textId="77777777">
            <w:pPr>
              <w:pStyle w:val="Normal6a"/>
              <w:rPr>
                <w:color w:val="000000" w:themeColor="text1"/>
              </w:rPr>
            </w:pPr>
          </w:p>
        </w:tc>
        <w:tc>
          <w:tcPr>
            <w:tcW w:w="4876" w:type="dxa"/>
            <w:tcBorders>
              <w:top w:val="nil"/>
              <w:left w:val="nil"/>
              <w:bottom w:val="nil"/>
              <w:right w:val="nil"/>
            </w:tcBorders>
          </w:tcPr>
          <w:p w:rsidR="00F80E1E" w:rsidRPr="00F80E1E" w:rsidP="00E224BD" w14:paraId="62FC31C1" w14:textId="77777777">
            <w:pPr>
              <w:pStyle w:val="Normal6a"/>
              <w:rPr>
                <w:color w:val="000000" w:themeColor="text1"/>
              </w:rPr>
            </w:pPr>
            <w:r w:rsidRPr="00F80E1E">
              <w:rPr>
                <w:b/>
                <w:i/>
                <w:color w:val="000000" w:themeColor="text1"/>
              </w:rPr>
              <w:t xml:space="preserve">Wsparcie można również przyznać na zobowiązania przyczyniające się do zgodności z wymogami wynikającymi z prawa Unii lub prawa krajowego, w </w:t>
            </w:r>
            <w:r w:rsidRPr="00F80E1E">
              <w:rPr>
                <w:b/>
                <w:i/>
                <w:color w:val="000000" w:themeColor="text1"/>
              </w:rPr>
              <w:t>przypadku</w:t>
            </w:r>
            <w:r w:rsidRPr="00F80E1E">
              <w:rPr>
                <w:b/>
                <w:i/>
                <w:color w:val="000000" w:themeColor="text1"/>
              </w:rPr>
              <w:t xml:space="preserve"> gdy takie zobowiązania przynoszą dodatkowe korzyści dla środowiska i mają wyraźny wpływ na dochody na poziomie gospodarstwa.</w:t>
            </w:r>
          </w:p>
        </w:tc>
      </w:tr>
    </w:tbl>
    <w:p w:rsidR="00F80E1E" w:rsidRPr="00F80E1E" w:rsidP="00F80E1E" w14:paraId="25F6335B"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711CE759" w14:textId="77777777">
      <w:pPr>
        <w:rPr>
          <w:color w:val="000000" w:themeColor="text1"/>
        </w:rPr>
      </w:pPr>
      <w:r w:rsidRPr="00F80E1E">
        <w:rPr>
          <w:rStyle w:val="HideTWBExt"/>
        </w:rPr>
        <w:t>&lt;/Amend&gt;</w:t>
      </w:r>
    </w:p>
    <w:p w:rsidR="00F80E1E" w:rsidRPr="00F80E1E" w:rsidP="00F80E1E" w14:paraId="665A6030" w14:textId="2D9F3F53">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2303</w:t>
      </w:r>
      <w:r w:rsidRPr="00F80E1E">
        <w:rPr>
          <w:rStyle w:val="HideTWBExt"/>
          <w:b w:val="0"/>
        </w:rPr>
        <w:t>&lt;/NumAm&gt;</w:t>
      </w:r>
    </w:p>
    <w:p w:rsidR="00F80E1E" w:rsidRPr="00F80E1E" w:rsidP="00F80E1E" w14:paraId="3429062D"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Céline </w:t>
      </w:r>
      <w:r w:rsidRPr="00F80E1E">
        <w:rPr>
          <w:color w:val="000000" w:themeColor="text1"/>
        </w:rPr>
        <w:t>Imart</w:t>
      </w:r>
      <w:r w:rsidRPr="00F80E1E">
        <w:rPr>
          <w:rStyle w:val="HideTWBExt"/>
          <w:b w:val="0"/>
        </w:rPr>
        <w:t>&lt;/Members&gt;</w:t>
      </w:r>
    </w:p>
    <w:p w:rsidR="00F80E1E" w:rsidRPr="00F80E1E" w:rsidP="00F80E1E" w14:paraId="24DEC60A" w14:textId="77777777">
      <w:pPr>
        <w:pStyle w:val="NormalBold"/>
        <w:rPr>
          <w:color w:val="000000" w:themeColor="text1"/>
        </w:rPr>
      </w:pPr>
      <w:r w:rsidRPr="00F80E1E">
        <w:rPr>
          <w:rStyle w:val="HideTWBExt"/>
          <w:b w:val="0"/>
        </w:rPr>
        <w:t>&lt;/RepeatBlock-By&gt;</w:t>
      </w:r>
    </w:p>
    <w:p w:rsidR="00F80E1E" w:rsidRPr="00F80E1E" w:rsidP="00F80E1E" w14:paraId="1160315F"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3252C4C8" w14:textId="77777777">
      <w:pPr>
        <w:pStyle w:val="NormalBold"/>
        <w:rPr>
          <w:color w:val="000000" w:themeColor="text1"/>
        </w:rPr>
      </w:pPr>
      <w:r w:rsidRPr="00F80E1E">
        <w:rPr>
          <w:rStyle w:val="HideTWBExt"/>
          <w:b w:val="0"/>
        </w:rPr>
        <w:t>&lt;Article&gt;</w:t>
      </w:r>
      <w:r w:rsidRPr="00F80E1E">
        <w:rPr>
          <w:color w:val="000000" w:themeColor="text1"/>
        </w:rPr>
        <w:t>Artykuł 10 – ustęp 5 – akapit 1 b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AFBD26"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2C53FA22" w14:textId="77777777">
            <w:pPr>
              <w:rPr>
                <w:color w:val="000000" w:themeColor="text1"/>
              </w:rPr>
            </w:pPr>
          </w:p>
        </w:tc>
      </w:tr>
      <w:tr w14:paraId="513FE592"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6CF829A0"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761E2A1" w14:textId="77777777">
            <w:pPr>
              <w:pStyle w:val="AmColumnHeading"/>
              <w:rPr>
                <w:color w:val="000000" w:themeColor="text1"/>
              </w:rPr>
            </w:pPr>
            <w:r w:rsidRPr="00F80E1E">
              <w:rPr>
                <w:color w:val="000000" w:themeColor="text1"/>
              </w:rPr>
              <w:t>Poprawka</w:t>
            </w:r>
          </w:p>
        </w:tc>
      </w:tr>
      <w:tr w14:paraId="2387C2B7"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B56FCE4" w14:textId="77777777">
            <w:pPr>
              <w:pStyle w:val="Normal6a"/>
              <w:rPr>
                <w:color w:val="000000" w:themeColor="text1"/>
              </w:rPr>
            </w:pPr>
          </w:p>
        </w:tc>
        <w:tc>
          <w:tcPr>
            <w:tcW w:w="4876" w:type="dxa"/>
            <w:tcBorders>
              <w:top w:val="nil"/>
              <w:left w:val="nil"/>
              <w:bottom w:val="nil"/>
              <w:right w:val="nil"/>
            </w:tcBorders>
          </w:tcPr>
          <w:p w:rsidR="00F80E1E" w:rsidRPr="00F80E1E" w:rsidP="00E224BD" w14:paraId="73306B0D" w14:textId="77777777">
            <w:pPr>
              <w:pStyle w:val="Normal6a"/>
              <w:rPr>
                <w:color w:val="000000" w:themeColor="text1"/>
              </w:rPr>
            </w:pPr>
            <w:r w:rsidRPr="00F80E1E">
              <w:rPr>
                <w:b/>
                <w:i/>
                <w:color w:val="000000" w:themeColor="text1"/>
              </w:rPr>
              <w:t>W odniesieniu do zobowiązań, o których mowa w ust. 1, płatności przyznaje się corocznie. W należycie uzasadnionych przypadkach państwa członkowskie mogą przyznawać wsparcie w formie płatności jednorazowej na jednostkę. W odniesieniu do zobowiązań, o których mowa w ust. 1, państwa członkowskie ustalają płatność na hektar lub w jednostkach innych niż hektar. W należycie uzasadnionych przypadkach państwa członkowskie mogą przyznawać wsparcie na podstawie niniejszego artykułu w formie płatności ryczałtowej.</w:t>
            </w:r>
          </w:p>
        </w:tc>
      </w:tr>
    </w:tbl>
    <w:p w:rsidR="00F80E1E" w:rsidRPr="00F80E1E" w:rsidP="00F80E1E" w14:paraId="2A45BD06"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{FR}</w:t>
      </w:r>
      <w:r w:rsidRPr="00F80E1E">
        <w:rPr>
          <w:color w:val="000000" w:themeColor="text1"/>
        </w:rPr>
        <w:t>fr</w:t>
      </w:r>
      <w:r w:rsidRPr="00F80E1E">
        <w:rPr>
          <w:rStyle w:val="HideTWBExt"/>
        </w:rPr>
        <w:t>&lt;/Original&gt;</w:t>
      </w:r>
    </w:p>
    <w:p w:rsidR="00F80E1E" w:rsidRPr="00F80E1E" w:rsidP="00F80E1E" w14:paraId="50716127" w14:textId="77777777">
      <w:pPr>
        <w:rPr>
          <w:color w:val="000000" w:themeColor="text1"/>
        </w:rPr>
      </w:pPr>
      <w:r w:rsidRPr="00F80E1E">
        <w:rPr>
          <w:rStyle w:val="HideTWBExt"/>
        </w:rPr>
        <w:t>&lt;/Amend&gt;</w:t>
      </w:r>
    </w:p>
    <w:p w:rsidR="00F80E1E" w:rsidRPr="00F80E1E" w:rsidP="00F80E1E" w14:paraId="15ABF541" w14:textId="184283C5">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2304</w:t>
      </w:r>
      <w:r w:rsidRPr="00F80E1E">
        <w:rPr>
          <w:rStyle w:val="HideTWBExt"/>
          <w:b w:val="0"/>
        </w:rPr>
        <w:t>&lt;/NumAm&gt;</w:t>
      </w:r>
    </w:p>
    <w:p w:rsidR="00F80E1E" w:rsidRPr="00F80E1E" w:rsidP="00F80E1E" w14:paraId="00EC7EC2"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Christine Singer, </w:t>
      </w:r>
      <w:r w:rsidRPr="00F80E1E">
        <w:rPr>
          <w:color w:val="000000" w:themeColor="text1"/>
        </w:rPr>
        <w:t>Ciaran</w:t>
      </w:r>
      <w:r w:rsidRPr="00F80E1E">
        <w:rPr>
          <w:color w:val="000000" w:themeColor="text1"/>
        </w:rPr>
        <w:t xml:space="preserve"> </w:t>
      </w:r>
      <w:r w:rsidRPr="00F80E1E">
        <w:rPr>
          <w:color w:val="000000" w:themeColor="text1"/>
        </w:rPr>
        <w:t>Mullooly</w:t>
      </w:r>
      <w:r w:rsidRPr="00F80E1E">
        <w:rPr>
          <w:rStyle w:val="HideTWBExt"/>
          <w:b w:val="0"/>
        </w:rPr>
        <w:t>&lt;/Members&gt;</w:t>
      </w:r>
    </w:p>
    <w:p w:rsidR="00F80E1E" w:rsidRPr="00F80E1E" w:rsidP="00F80E1E" w14:paraId="0BC7782D" w14:textId="77777777">
      <w:pPr>
        <w:pStyle w:val="NormalBold"/>
        <w:rPr>
          <w:color w:val="000000" w:themeColor="text1"/>
        </w:rPr>
      </w:pPr>
      <w:r w:rsidRPr="00F80E1E">
        <w:rPr>
          <w:rStyle w:val="HideTWBExt"/>
          <w:b w:val="0"/>
        </w:rPr>
        <w:t>&lt;/RepeatBlock-By&gt;</w:t>
      </w:r>
    </w:p>
    <w:p w:rsidR="00F80E1E" w:rsidRPr="00F80E1E" w:rsidP="00F80E1E" w14:paraId="7E5A0374"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E436BD1" w14:textId="77777777">
      <w:pPr>
        <w:pStyle w:val="NormalBold"/>
        <w:rPr>
          <w:color w:val="000000" w:themeColor="text1"/>
        </w:rPr>
      </w:pPr>
      <w:r w:rsidRPr="00F80E1E">
        <w:rPr>
          <w:rStyle w:val="HideTWBExt"/>
          <w:b w:val="0"/>
        </w:rPr>
        <w:t>&lt;Article&gt;</w:t>
      </w:r>
      <w:r w:rsidRPr="00F80E1E">
        <w:rPr>
          <w:color w:val="000000" w:themeColor="text1"/>
        </w:rPr>
        <w:t>Artykuł 10 – ustęp 5 – akapit 1 b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6B7183"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B8C1E18" w14:textId="77777777">
            <w:pPr>
              <w:rPr>
                <w:color w:val="000000" w:themeColor="text1"/>
              </w:rPr>
            </w:pPr>
          </w:p>
        </w:tc>
      </w:tr>
      <w:tr w14:paraId="7E9701E9"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9EE6C8F"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6AC765BD" w14:textId="77777777">
            <w:pPr>
              <w:pStyle w:val="AmColumnHeading"/>
              <w:rPr>
                <w:color w:val="000000" w:themeColor="text1"/>
              </w:rPr>
            </w:pPr>
            <w:r w:rsidRPr="00F80E1E">
              <w:rPr>
                <w:color w:val="000000" w:themeColor="text1"/>
              </w:rPr>
              <w:t>Poprawka</w:t>
            </w:r>
          </w:p>
        </w:tc>
      </w:tr>
      <w:tr w14:paraId="6DD51B68"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2314A66" w14:textId="77777777">
            <w:pPr>
              <w:pStyle w:val="Normal6a"/>
              <w:rPr>
                <w:color w:val="000000" w:themeColor="text1"/>
              </w:rPr>
            </w:pPr>
          </w:p>
        </w:tc>
        <w:tc>
          <w:tcPr>
            <w:tcW w:w="4876" w:type="dxa"/>
            <w:tcBorders>
              <w:top w:val="nil"/>
              <w:left w:val="nil"/>
              <w:bottom w:val="nil"/>
              <w:right w:val="nil"/>
            </w:tcBorders>
          </w:tcPr>
          <w:p w:rsidR="00F80E1E" w:rsidRPr="00F80E1E" w:rsidP="00E224BD" w14:paraId="37FFDD2F" w14:textId="77777777">
            <w:pPr>
              <w:pStyle w:val="Normal6a"/>
              <w:rPr>
                <w:color w:val="000000" w:themeColor="text1"/>
              </w:rPr>
            </w:pPr>
            <w:r w:rsidRPr="00F80E1E">
              <w:rPr>
                <w:b/>
                <w:i/>
                <w:color w:val="000000" w:themeColor="text1"/>
              </w:rPr>
              <w:t>Państwa członkowskie mogą przewidzieć wspólną realizację zobowiązań w dziedzinie zarządzania, w którym to przypadku spełnienie wymogów i kontrole mogą być oceniane na poziomie wspólnego przedsięwzięcia w celu uniknięcia nieproporcjonalnych obciążeń administracyjnych.</w:t>
            </w:r>
          </w:p>
        </w:tc>
      </w:tr>
    </w:tbl>
    <w:p w:rsidR="00F80E1E" w:rsidRPr="00F80E1E" w:rsidP="00F80E1E" w14:paraId="238952A1"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6633A90D" w14:textId="77777777">
      <w:pPr>
        <w:rPr>
          <w:color w:val="000000" w:themeColor="text1"/>
        </w:rPr>
      </w:pPr>
      <w:r w:rsidRPr="00F80E1E">
        <w:rPr>
          <w:rStyle w:val="HideTWBExt"/>
        </w:rPr>
        <w:t>&lt;/Amend&gt;</w:t>
      </w:r>
    </w:p>
    <w:p w:rsidR="00F80E1E" w:rsidRPr="00F80E1E" w:rsidP="00F80E1E" w14:paraId="0654A6CA" w14:textId="20C57370">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2305</w:t>
      </w:r>
      <w:r w:rsidRPr="00F80E1E">
        <w:rPr>
          <w:rStyle w:val="HideTWBExt"/>
          <w:b w:val="0"/>
        </w:rPr>
        <w:t>&lt;/NumAm&gt;</w:t>
      </w:r>
    </w:p>
    <w:p w:rsidR="00F80E1E" w:rsidRPr="00F80E1E" w:rsidP="00F80E1E" w14:paraId="788F528B"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Céline </w:t>
      </w:r>
      <w:r w:rsidRPr="00F80E1E">
        <w:rPr>
          <w:color w:val="000000" w:themeColor="text1"/>
        </w:rPr>
        <w:t>Imart</w:t>
      </w:r>
      <w:r w:rsidRPr="00F80E1E">
        <w:rPr>
          <w:rStyle w:val="HideTWBExt"/>
          <w:b w:val="0"/>
        </w:rPr>
        <w:t>&lt;/Members&gt;</w:t>
      </w:r>
    </w:p>
    <w:p w:rsidR="00F80E1E" w:rsidRPr="00F80E1E" w:rsidP="00F80E1E" w14:paraId="2D5EA36C" w14:textId="77777777">
      <w:pPr>
        <w:pStyle w:val="NormalBold"/>
        <w:rPr>
          <w:color w:val="000000" w:themeColor="text1"/>
        </w:rPr>
      </w:pPr>
      <w:r w:rsidRPr="00F80E1E">
        <w:rPr>
          <w:rStyle w:val="HideTWBExt"/>
          <w:b w:val="0"/>
        </w:rPr>
        <w:t>&lt;/RepeatBlock-By&gt;</w:t>
      </w:r>
    </w:p>
    <w:p w:rsidR="00F80E1E" w:rsidRPr="00F80E1E" w:rsidP="00F80E1E" w14:paraId="22B022B4"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A301D45" w14:textId="77777777">
      <w:pPr>
        <w:pStyle w:val="NormalBold"/>
        <w:rPr>
          <w:color w:val="000000" w:themeColor="text1"/>
        </w:rPr>
      </w:pPr>
      <w:r w:rsidRPr="00F80E1E">
        <w:rPr>
          <w:rStyle w:val="HideTWBExt"/>
          <w:b w:val="0"/>
        </w:rPr>
        <w:t>&lt;Article&gt;</w:t>
      </w:r>
      <w:r w:rsidRPr="00F80E1E">
        <w:rPr>
          <w:color w:val="000000" w:themeColor="text1"/>
        </w:rPr>
        <w:t>Artykuł 10 – ustęp 5 – akapit 1 c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7B847C"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02DFBDA8" w14:textId="77777777">
            <w:pPr>
              <w:rPr>
                <w:color w:val="000000" w:themeColor="text1"/>
              </w:rPr>
            </w:pPr>
          </w:p>
        </w:tc>
      </w:tr>
      <w:tr w14:paraId="3CA3F5DA"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09967A92"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6CE8DE45" w14:textId="77777777">
            <w:pPr>
              <w:pStyle w:val="AmColumnHeading"/>
              <w:rPr>
                <w:color w:val="000000" w:themeColor="text1"/>
              </w:rPr>
            </w:pPr>
            <w:r w:rsidRPr="00F80E1E">
              <w:rPr>
                <w:color w:val="000000" w:themeColor="text1"/>
              </w:rPr>
              <w:t>Poprawka</w:t>
            </w:r>
          </w:p>
        </w:tc>
      </w:tr>
      <w:tr w14:paraId="589B1206"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791B7E8A" w14:textId="77777777">
            <w:pPr>
              <w:pStyle w:val="Normal6a"/>
              <w:rPr>
                <w:color w:val="000000" w:themeColor="text1"/>
              </w:rPr>
            </w:pPr>
          </w:p>
        </w:tc>
        <w:tc>
          <w:tcPr>
            <w:tcW w:w="4876" w:type="dxa"/>
            <w:tcBorders>
              <w:top w:val="nil"/>
              <w:left w:val="nil"/>
              <w:bottom w:val="nil"/>
              <w:right w:val="nil"/>
            </w:tcBorders>
          </w:tcPr>
          <w:p w:rsidR="00F80E1E" w:rsidRPr="00F80E1E" w:rsidP="00E224BD" w14:paraId="2ED265E0" w14:textId="77777777">
            <w:pPr>
              <w:pStyle w:val="Normal6a"/>
              <w:rPr>
                <w:color w:val="000000" w:themeColor="text1"/>
              </w:rPr>
            </w:pPr>
            <w:r w:rsidRPr="00F80E1E">
              <w:rPr>
                <w:b/>
                <w:i/>
                <w:color w:val="000000" w:themeColor="text1"/>
              </w:rPr>
              <w:t>Państwa członkowskie określają płatności zgodnie z art. 40 rozporządzenia (UE) […] [rozporządzenie w sprawie PKR]. Płatności te mogą pokrywać koszty transakcyjne i mogą opierać się na dodatkowych kosztach poniesionych i utraconych dochodach wynikających z podjętych zobowiązań lub stanowić wsparcie dochodów rolników wdrażających praktyki korzystne dla klimatu, środowiska, zdrowia i dobrostanu zwierząt oraz zrównoważonego leśnictwa.</w:t>
            </w:r>
          </w:p>
        </w:tc>
      </w:tr>
    </w:tbl>
    <w:p w:rsidR="00F80E1E" w:rsidRPr="00F80E1E" w:rsidP="00F80E1E" w14:paraId="500F4D3D"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{FR}</w:t>
      </w:r>
      <w:r w:rsidRPr="00F80E1E">
        <w:rPr>
          <w:color w:val="000000" w:themeColor="text1"/>
        </w:rPr>
        <w:t>fr</w:t>
      </w:r>
      <w:r w:rsidRPr="00F80E1E">
        <w:rPr>
          <w:rStyle w:val="HideTWBExt"/>
        </w:rPr>
        <w:t>&lt;/Original&gt;</w:t>
      </w:r>
    </w:p>
    <w:p w:rsidR="00F80E1E" w:rsidRPr="00F80E1E" w:rsidP="00F80E1E" w14:paraId="76130DED" w14:textId="77777777">
      <w:pPr>
        <w:rPr>
          <w:color w:val="000000" w:themeColor="text1"/>
        </w:rPr>
      </w:pPr>
      <w:r w:rsidRPr="00F80E1E">
        <w:rPr>
          <w:rStyle w:val="HideTWBExt"/>
        </w:rPr>
        <w:t>&lt;/Amend&gt;</w:t>
      </w:r>
    </w:p>
    <w:p w:rsidR="00F80E1E" w:rsidRPr="00F80E1E" w:rsidP="00F80E1E" w14:paraId="3A7EA9E5" w14:textId="2783615D">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2306</w:t>
      </w:r>
      <w:r w:rsidRPr="00F80E1E">
        <w:rPr>
          <w:rStyle w:val="HideTWBExt"/>
          <w:b w:val="0"/>
        </w:rPr>
        <w:t>&lt;/NumAm&gt;</w:t>
      </w:r>
    </w:p>
    <w:p w:rsidR="00F80E1E" w:rsidRPr="00F80E1E" w:rsidP="00F80E1E" w14:paraId="28487D3A" w14:textId="77777777">
      <w:pPr>
        <w:pStyle w:val="NormalBold"/>
        <w:rPr>
          <w:color w:val="000000" w:themeColor="text1"/>
        </w:rPr>
      </w:pPr>
      <w:r w:rsidRPr="00F80E1E">
        <w:rPr>
          <w:rStyle w:val="HideTWBExt"/>
          <w:b w:val="0"/>
        </w:rPr>
        <w:t>&lt;RepeatBlock-By&gt;&lt;Members&gt;</w:t>
      </w:r>
      <w:r w:rsidRPr="00F80E1E">
        <w:rPr>
          <w:color w:val="000000" w:themeColor="text1"/>
        </w:rPr>
        <w:t xml:space="preserve">Maria </w:t>
      </w:r>
      <w:r w:rsidRPr="00F80E1E">
        <w:rPr>
          <w:color w:val="000000" w:themeColor="text1"/>
        </w:rPr>
        <w:t>Noichl</w:t>
      </w:r>
      <w:r w:rsidRPr="00F80E1E">
        <w:rPr>
          <w:rStyle w:val="HideTWBExt"/>
          <w:b w:val="0"/>
        </w:rPr>
        <w:t>&lt;/Members&gt;</w:t>
      </w:r>
    </w:p>
    <w:p w:rsidR="00F80E1E" w:rsidRPr="00F80E1E" w:rsidP="00F80E1E" w14:paraId="7FF8D509" w14:textId="77777777">
      <w:pPr>
        <w:pStyle w:val="NormalBold"/>
        <w:rPr>
          <w:color w:val="000000" w:themeColor="text1"/>
        </w:rPr>
      </w:pPr>
      <w:r w:rsidRPr="00F80E1E">
        <w:rPr>
          <w:rStyle w:val="HideTWBExt"/>
          <w:b w:val="0"/>
        </w:rPr>
        <w:t>&lt;/RepeatBlock-By&gt;</w:t>
      </w:r>
    </w:p>
    <w:p w:rsidR="00F80E1E" w:rsidRPr="00F80E1E" w:rsidP="00F80E1E" w14:paraId="0811B89A"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2AE3A903" w14:textId="77777777">
      <w:pPr>
        <w:pStyle w:val="NormalBold"/>
        <w:rPr>
          <w:color w:val="000000" w:themeColor="text1"/>
        </w:rPr>
      </w:pPr>
      <w:r w:rsidRPr="00F80E1E">
        <w:rPr>
          <w:rStyle w:val="HideTWBExt"/>
          <w:b w:val="0"/>
        </w:rPr>
        <w:t>&lt;Article&gt;</w:t>
      </w:r>
      <w:r w:rsidRPr="00F80E1E">
        <w:rPr>
          <w:color w:val="000000" w:themeColor="text1"/>
        </w:rPr>
        <w:t>Artykuł 10 – ustęp 5 – akapit 2</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0866AD"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7AD7B359" w14:textId="77777777">
            <w:pPr>
              <w:rPr>
                <w:color w:val="000000" w:themeColor="text1"/>
              </w:rPr>
            </w:pPr>
          </w:p>
        </w:tc>
      </w:tr>
      <w:tr w14:paraId="23F9B9E8"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D57D2BE"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4D3C78F9" w14:textId="77777777">
            <w:pPr>
              <w:pStyle w:val="AmColumnHeading"/>
              <w:rPr>
                <w:color w:val="000000" w:themeColor="text1"/>
              </w:rPr>
            </w:pPr>
            <w:r w:rsidRPr="00F80E1E">
              <w:rPr>
                <w:color w:val="000000" w:themeColor="text1"/>
              </w:rPr>
              <w:t>Poprawka</w:t>
            </w:r>
          </w:p>
        </w:tc>
      </w:tr>
      <w:tr w14:paraId="6D1A505F"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E5DBDC4" w14:textId="77777777">
            <w:pPr>
              <w:pStyle w:val="Normal6a"/>
              <w:rPr>
                <w:color w:val="000000" w:themeColor="text1"/>
              </w:rPr>
            </w:pPr>
            <w:r w:rsidRPr="00F80E1E">
              <w:rPr>
                <w:b/>
                <w:i/>
                <w:color w:val="000000" w:themeColor="text1"/>
              </w:rPr>
              <w:t>Jeżeli jednak prawo krajowe nakłada wymogi wykraczające poza odpowiednie obowiązkowe wymogi minimalne określone w prawie unijnym, można przyznać wsparcie na zobowiązania w dziedzinie zarządzania, o których mowa w ust. 1 lit. a), przyczyniające się do spełnienia tych wymogów.</w:t>
            </w:r>
          </w:p>
        </w:tc>
        <w:tc>
          <w:tcPr>
            <w:tcW w:w="4876" w:type="dxa"/>
            <w:tcBorders>
              <w:top w:val="nil"/>
              <w:left w:val="nil"/>
              <w:bottom w:val="nil"/>
              <w:right w:val="nil"/>
            </w:tcBorders>
          </w:tcPr>
          <w:p w:rsidR="00F80E1E" w:rsidRPr="00F80E1E" w:rsidP="00E224BD" w14:paraId="2D45E2CB" w14:textId="77777777">
            <w:pPr>
              <w:pStyle w:val="Normal6a"/>
              <w:rPr>
                <w:color w:val="000000" w:themeColor="text1"/>
              </w:rPr>
            </w:pPr>
            <w:r w:rsidRPr="00F80E1E">
              <w:rPr>
                <w:b/>
                <w:i/>
                <w:color w:val="000000" w:themeColor="text1"/>
              </w:rPr>
              <w:t>skreśla się</w:t>
            </w:r>
          </w:p>
        </w:tc>
      </w:tr>
    </w:tbl>
    <w:p w:rsidR="00F80E1E" w:rsidRPr="00F80E1E" w:rsidP="00F80E1E" w14:paraId="258A496B"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452F5FEB" w14:textId="77777777">
      <w:pPr>
        <w:rPr>
          <w:color w:val="000000" w:themeColor="text1"/>
        </w:rPr>
      </w:pPr>
      <w:r w:rsidRPr="00F80E1E">
        <w:rPr>
          <w:rStyle w:val="HideTWBExt"/>
        </w:rPr>
        <w:t>&lt;/Amend&gt;</w:t>
      </w:r>
    </w:p>
    <w:p w:rsidR="00F80E1E" w:rsidRPr="00F80E1E" w:rsidP="00F80E1E" w14:paraId="6C7F09D6" w14:textId="5165DAB4">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2307</w:t>
      </w:r>
      <w:r w:rsidRPr="00F80E1E">
        <w:rPr>
          <w:rStyle w:val="HideTWBExt"/>
          <w:b w:val="0"/>
        </w:rPr>
        <w:t>&lt;/NumAm&gt;</w:t>
      </w:r>
    </w:p>
    <w:p w:rsidR="00F80E1E" w:rsidRPr="00F80E1E" w:rsidP="00F80E1E" w14:paraId="60A95884" w14:textId="77777777">
      <w:pPr>
        <w:pStyle w:val="NormalBold"/>
        <w:rPr>
          <w:color w:val="000000" w:themeColor="text1"/>
        </w:rPr>
      </w:pPr>
      <w:r w:rsidRPr="00F80E1E">
        <w:rPr>
          <w:rStyle w:val="HideTWBExt"/>
          <w:b w:val="0"/>
        </w:rPr>
        <w:t>&lt;RepeatBlock-By&gt;&lt;Members&gt;</w:t>
      </w:r>
      <w:r w:rsidRPr="00F80E1E">
        <w:rPr>
          <w:color w:val="000000" w:themeColor="text1"/>
        </w:rPr>
        <w:t>Thomas Waitz</w:t>
      </w:r>
      <w:r w:rsidRPr="00F80E1E">
        <w:rPr>
          <w:rStyle w:val="HideTWBExt"/>
          <w:b w:val="0"/>
        </w:rPr>
        <w:t>&lt;/Members&gt;</w:t>
      </w:r>
    </w:p>
    <w:p w:rsidR="00F80E1E" w:rsidRPr="00F80E1E" w:rsidP="00F80E1E" w14:paraId="5BB5B0DE" w14:textId="77777777">
      <w:pPr>
        <w:rPr>
          <w:color w:val="000000" w:themeColor="text1"/>
        </w:rPr>
      </w:pPr>
      <w:r w:rsidRPr="00F80E1E">
        <w:rPr>
          <w:rStyle w:val="HideTWBExt"/>
        </w:rPr>
        <w:t>&lt;AuNomDe&gt;</w:t>
      </w:r>
      <w:r w:rsidRPr="00F80E1E">
        <w:rPr>
          <w:rStyle w:val="HideTWBInt"/>
        </w:rPr>
        <w:t>{Verts/ALE}</w:t>
      </w:r>
      <w:r w:rsidRPr="00F80E1E">
        <w:rPr>
          <w:color w:val="000000" w:themeColor="text1"/>
        </w:rPr>
        <w:t xml:space="preserve">w imieniu grupy </w:t>
      </w:r>
      <w:r w:rsidRPr="00F80E1E">
        <w:rPr>
          <w:color w:val="000000" w:themeColor="text1"/>
        </w:rPr>
        <w:t>Verts</w:t>
      </w:r>
      <w:r w:rsidRPr="00F80E1E">
        <w:rPr>
          <w:color w:val="000000" w:themeColor="text1"/>
        </w:rPr>
        <w:t>/ALE</w:t>
      </w:r>
      <w:r w:rsidRPr="00F80E1E">
        <w:rPr>
          <w:rStyle w:val="HideTWBExt"/>
        </w:rPr>
        <w:t>&lt;/AuNomDe&gt;</w:t>
      </w:r>
    </w:p>
    <w:p w:rsidR="00F80E1E" w:rsidRPr="00F80E1E" w:rsidP="00F80E1E" w14:paraId="644F2A95" w14:textId="77777777">
      <w:pPr>
        <w:pStyle w:val="NormalBold"/>
        <w:rPr>
          <w:color w:val="000000" w:themeColor="text1"/>
        </w:rPr>
      </w:pPr>
      <w:r w:rsidRPr="00F80E1E">
        <w:rPr>
          <w:rStyle w:val="HideTWBExt"/>
          <w:b w:val="0"/>
        </w:rPr>
        <w:t>&lt;/RepeatBlock-By&gt;</w:t>
      </w:r>
    </w:p>
    <w:p w:rsidR="00F80E1E" w:rsidRPr="00F80E1E" w:rsidP="00F80E1E" w14:paraId="4C219296"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3F015304" w14:textId="77777777">
      <w:pPr>
        <w:pStyle w:val="NormalBold"/>
        <w:rPr>
          <w:color w:val="000000" w:themeColor="text1"/>
        </w:rPr>
      </w:pPr>
      <w:r w:rsidRPr="00F80E1E">
        <w:rPr>
          <w:rStyle w:val="HideTWBExt"/>
          <w:b w:val="0"/>
        </w:rPr>
        <w:t>&lt;Article&gt;</w:t>
      </w:r>
      <w:r w:rsidRPr="00F80E1E">
        <w:rPr>
          <w:color w:val="000000" w:themeColor="text1"/>
        </w:rPr>
        <w:t>Artykuł 10 – ustęp 5 – akapit 2</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6EE91F"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0DAA815" w14:textId="77777777">
            <w:pPr>
              <w:rPr>
                <w:color w:val="000000" w:themeColor="text1"/>
              </w:rPr>
            </w:pPr>
          </w:p>
        </w:tc>
      </w:tr>
      <w:tr w14:paraId="315B3ED3"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6CF22CA4"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1A77C60" w14:textId="77777777">
            <w:pPr>
              <w:pStyle w:val="AmColumnHeading"/>
              <w:rPr>
                <w:color w:val="000000" w:themeColor="text1"/>
              </w:rPr>
            </w:pPr>
            <w:r w:rsidRPr="00F80E1E">
              <w:rPr>
                <w:color w:val="000000" w:themeColor="text1"/>
              </w:rPr>
              <w:t>Poprawka</w:t>
            </w:r>
          </w:p>
        </w:tc>
      </w:tr>
      <w:tr w14:paraId="6D404468"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485F73A" w14:textId="77777777">
            <w:pPr>
              <w:pStyle w:val="Normal6a"/>
              <w:rPr>
                <w:color w:val="000000" w:themeColor="text1"/>
              </w:rPr>
            </w:pPr>
            <w:r w:rsidRPr="00F80E1E">
              <w:rPr>
                <w:b/>
                <w:i/>
                <w:color w:val="000000" w:themeColor="text1"/>
              </w:rPr>
              <w:t>Jeżeli jednak prawo krajowe nakłada wymogi wykraczające poza odpowiednie obowiązkowe wymogi minimalne określone w prawie unijnym, można przyznać wsparcie na zobowiązania w dziedzinie zarządzania, o których mowa w ust. 1 lit. a), przyczyniające się do spełnienia tych wymogów.</w:t>
            </w:r>
          </w:p>
        </w:tc>
        <w:tc>
          <w:tcPr>
            <w:tcW w:w="4876" w:type="dxa"/>
            <w:tcBorders>
              <w:top w:val="nil"/>
              <w:left w:val="nil"/>
              <w:bottom w:val="nil"/>
              <w:right w:val="nil"/>
            </w:tcBorders>
          </w:tcPr>
          <w:p w:rsidR="00F80E1E" w:rsidRPr="00F80E1E" w:rsidP="00E224BD" w14:paraId="726A25FD" w14:textId="77777777">
            <w:pPr>
              <w:pStyle w:val="Normal6a"/>
              <w:rPr>
                <w:color w:val="000000" w:themeColor="text1"/>
              </w:rPr>
            </w:pPr>
            <w:r w:rsidRPr="00F80E1E">
              <w:rPr>
                <w:b/>
                <w:i/>
                <w:color w:val="000000" w:themeColor="text1"/>
              </w:rPr>
              <w:t>skreśla się</w:t>
            </w:r>
          </w:p>
        </w:tc>
      </w:tr>
    </w:tbl>
    <w:p w:rsidR="00F80E1E" w:rsidRPr="00F80E1E" w:rsidP="00F80E1E" w14:paraId="558D4064"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26EC2AD9" w14:textId="77777777">
      <w:pPr>
        <w:rPr>
          <w:color w:val="000000" w:themeColor="text1"/>
        </w:rPr>
      </w:pPr>
      <w:r w:rsidRPr="00F80E1E">
        <w:rPr>
          <w:rStyle w:val="HideTWBExt"/>
        </w:rPr>
        <w:t>&lt;/Amend&gt;</w:t>
      </w:r>
    </w:p>
    <w:p w:rsidR="00F80E1E" w:rsidRPr="00F80E1E" w:rsidP="00F80E1E" w14:paraId="7D21B28B" w14:textId="214E0B2E">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2308</w:t>
      </w:r>
      <w:r w:rsidRPr="00F80E1E">
        <w:rPr>
          <w:rStyle w:val="HideTWBExt"/>
          <w:b w:val="0"/>
        </w:rPr>
        <w:t>&lt;/NumAm&gt;</w:t>
      </w:r>
    </w:p>
    <w:p w:rsidR="00F80E1E" w:rsidRPr="00F80E1E" w:rsidP="00F80E1E" w14:paraId="10CB7EDA" w14:textId="77777777">
      <w:pPr>
        <w:pStyle w:val="NormalBold"/>
        <w:rPr>
          <w:color w:val="000000" w:themeColor="text1"/>
        </w:rPr>
      </w:pPr>
      <w:r w:rsidRPr="00F80E1E">
        <w:rPr>
          <w:rStyle w:val="HideTWBExt"/>
          <w:b w:val="0"/>
        </w:rPr>
        <w:t>&lt;RepeatBlock-By&gt;&lt;Members&gt;</w:t>
      </w:r>
      <w:r w:rsidRPr="00F80E1E">
        <w:rPr>
          <w:color w:val="000000" w:themeColor="text1"/>
        </w:rPr>
        <w:t xml:space="preserve">Michal </w:t>
      </w:r>
      <w:r w:rsidRPr="00F80E1E">
        <w:rPr>
          <w:color w:val="000000" w:themeColor="text1"/>
        </w:rPr>
        <w:t>Wiezik</w:t>
      </w:r>
      <w:r w:rsidRPr="00F80E1E">
        <w:rPr>
          <w:rStyle w:val="HideTWBExt"/>
          <w:b w:val="0"/>
        </w:rPr>
        <w:t>&lt;/Members&gt;</w:t>
      </w:r>
    </w:p>
    <w:p w:rsidR="00F80E1E" w:rsidRPr="00F80E1E" w:rsidP="00F80E1E" w14:paraId="69CE2A83" w14:textId="77777777">
      <w:pPr>
        <w:pStyle w:val="NormalBold"/>
        <w:rPr>
          <w:color w:val="000000" w:themeColor="text1"/>
        </w:rPr>
      </w:pPr>
      <w:r w:rsidRPr="00F80E1E">
        <w:rPr>
          <w:rStyle w:val="HideTWBExt"/>
          <w:b w:val="0"/>
        </w:rPr>
        <w:t>&lt;/RepeatBlock-By&gt;</w:t>
      </w:r>
    </w:p>
    <w:p w:rsidR="00F80E1E" w:rsidRPr="00F80E1E" w:rsidP="00F80E1E" w14:paraId="2541E212"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6B8A9764" w14:textId="77777777">
      <w:pPr>
        <w:pStyle w:val="NormalBold"/>
        <w:rPr>
          <w:color w:val="000000" w:themeColor="text1"/>
        </w:rPr>
      </w:pPr>
      <w:r w:rsidRPr="00F80E1E">
        <w:rPr>
          <w:rStyle w:val="HideTWBExt"/>
          <w:b w:val="0"/>
        </w:rPr>
        <w:t>&lt;Article&gt;</w:t>
      </w:r>
      <w:r w:rsidRPr="00F80E1E">
        <w:rPr>
          <w:color w:val="000000" w:themeColor="text1"/>
        </w:rPr>
        <w:t>Artykuł 10 – ustęp 5 – akapit 2</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E3120E"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EDEC2C7" w14:textId="77777777">
            <w:pPr>
              <w:rPr>
                <w:color w:val="000000" w:themeColor="text1"/>
              </w:rPr>
            </w:pPr>
          </w:p>
        </w:tc>
      </w:tr>
      <w:tr w14:paraId="6C89AAEC"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C385AAE"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8FBBCDF" w14:textId="77777777">
            <w:pPr>
              <w:pStyle w:val="AmColumnHeading"/>
              <w:rPr>
                <w:color w:val="000000" w:themeColor="text1"/>
              </w:rPr>
            </w:pPr>
            <w:r w:rsidRPr="00F80E1E">
              <w:rPr>
                <w:color w:val="000000" w:themeColor="text1"/>
              </w:rPr>
              <w:t>Poprawka</w:t>
            </w:r>
          </w:p>
        </w:tc>
      </w:tr>
      <w:tr w14:paraId="73BBB041"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786F1FEF" w14:textId="77777777">
            <w:pPr>
              <w:pStyle w:val="Normal6a"/>
              <w:rPr>
                <w:color w:val="000000" w:themeColor="text1"/>
              </w:rPr>
            </w:pPr>
            <w:r w:rsidRPr="00F80E1E">
              <w:rPr>
                <w:color w:val="000000" w:themeColor="text1"/>
              </w:rPr>
              <w:t>Jeżeli jednak prawo krajowe nakłada wymogi wykraczające poza odpowiednie obowiązkowe wymogi minimalne określone w prawie unijnym, można przyznać wsparcie na zobowiązania w dziedzinie zarządzania, o których mowa w ust. 1 lit. a), przyczyniające się do spełnienia tych wymogów.</w:t>
            </w:r>
          </w:p>
        </w:tc>
        <w:tc>
          <w:tcPr>
            <w:tcW w:w="4876" w:type="dxa"/>
            <w:tcBorders>
              <w:top w:val="nil"/>
              <w:left w:val="nil"/>
              <w:bottom w:val="nil"/>
              <w:right w:val="nil"/>
            </w:tcBorders>
          </w:tcPr>
          <w:p w:rsidR="00F80E1E" w:rsidRPr="00F80E1E" w:rsidP="00E224BD" w14:paraId="5A290BEF" w14:textId="77777777">
            <w:pPr>
              <w:pStyle w:val="Normal6a"/>
              <w:rPr>
                <w:color w:val="000000" w:themeColor="text1"/>
              </w:rPr>
            </w:pPr>
            <w:r w:rsidRPr="00F80E1E">
              <w:rPr>
                <w:color w:val="000000" w:themeColor="text1"/>
              </w:rPr>
              <w:t>Jeżeli jednak prawo krajowe nakłada wymogi wykraczające poza odpowiednie obowiązkowe wymogi minimalne określone w prawie unijnym, można przyznać wsparcie na zobowiązania w dziedzinie zarządzania, o których mowa w ust. 1 lit. a), przyczyniające się do spełnienia tych wymogów</w:t>
            </w:r>
            <w:r w:rsidRPr="00F80E1E">
              <w:rPr>
                <w:b/>
                <w:i/>
                <w:color w:val="000000" w:themeColor="text1"/>
              </w:rPr>
              <w:t>, w tym między innymi wymogów ścisłej ochrony nałożonych na mocy prawa krajowego w odniesieniu do lasów o cechach lasów pierwotnych i starodrzewu, zgodnie z wytycznymi Komisji dotyczącymi definiowania, mapowania, monitorowania i ścisłej ochrony lasów pierwotnych i starodrzewów w UE1a</w:t>
            </w:r>
            <w:r w:rsidRPr="00F80E1E">
              <w:rPr>
                <w:color w:val="000000" w:themeColor="text1"/>
              </w:rPr>
              <w:t>.</w:t>
            </w:r>
          </w:p>
        </w:tc>
      </w:tr>
      <w:tr w14:paraId="26C3AD82"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265A50E" w14:textId="77777777">
            <w:pPr>
              <w:rPr>
                <w:color w:val="000000" w:themeColor="text1"/>
              </w:rPr>
            </w:pPr>
          </w:p>
        </w:tc>
        <w:tc>
          <w:tcPr>
            <w:tcW w:w="4876" w:type="dxa"/>
            <w:tcBorders>
              <w:top w:val="nil"/>
              <w:left w:val="nil"/>
              <w:bottom w:val="nil"/>
              <w:right w:val="nil"/>
            </w:tcBorders>
          </w:tcPr>
          <w:p w:rsidR="00F80E1E" w:rsidRPr="00F80E1E" w:rsidP="00E224BD" w14:paraId="1079ABE2" w14:textId="77777777">
            <w:pPr>
              <w:pStyle w:val="Normal6a"/>
              <w:rPr>
                <w:color w:val="000000" w:themeColor="text1"/>
              </w:rPr>
            </w:pPr>
            <w:r w:rsidRPr="00F80E1E">
              <w:rPr>
                <w:b/>
                <w:i/>
                <w:color w:val="000000" w:themeColor="text1"/>
              </w:rPr>
              <w:t>_________________</w:t>
            </w:r>
          </w:p>
        </w:tc>
      </w:tr>
      <w:tr w14:paraId="2B27729D"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BE42BBE" w14:textId="77777777">
            <w:pPr>
              <w:rPr>
                <w:color w:val="000000" w:themeColor="text1"/>
              </w:rPr>
            </w:pPr>
          </w:p>
        </w:tc>
        <w:tc>
          <w:tcPr>
            <w:tcW w:w="4876" w:type="dxa"/>
            <w:tcBorders>
              <w:top w:val="nil"/>
              <w:left w:val="nil"/>
              <w:bottom w:val="nil"/>
              <w:right w:val="nil"/>
            </w:tcBorders>
          </w:tcPr>
          <w:p w:rsidR="00F80E1E" w:rsidRPr="00F80E1E" w:rsidP="00E224BD" w14:paraId="3B6EF7DB" w14:textId="77777777">
            <w:pPr>
              <w:pStyle w:val="Normal6a"/>
              <w:rPr>
                <w:color w:val="000000" w:themeColor="text1"/>
              </w:rPr>
            </w:pPr>
            <w:r w:rsidRPr="00F80E1E">
              <w:rPr>
                <w:b/>
                <w:i/>
                <w:color w:val="000000" w:themeColor="text1"/>
                <w:vertAlign w:val="superscript"/>
              </w:rPr>
              <w:t>1a</w:t>
            </w:r>
            <w:r w:rsidRPr="00F80E1E">
              <w:rPr>
                <w:b/>
                <w:i/>
                <w:color w:val="000000" w:themeColor="text1"/>
              </w:rPr>
              <w:t xml:space="preserve"> Dokument roboczy służb Komisji, Wytyczne Komisji dotyczące definiowania, mapowania, monitorowania i ścisłej ochrony lasów pierwotnych i starodrzewów w UE, </w:t>
            </w:r>
            <w:r w:rsidRPr="00F80E1E">
              <w:rPr>
                <w:b/>
                <w:i/>
                <w:color w:val="000000" w:themeColor="text1"/>
              </w:rPr>
              <w:t>SWD(</w:t>
            </w:r>
            <w:r w:rsidRPr="00F80E1E">
              <w:rPr>
                <w:b/>
                <w:i/>
                <w:color w:val="000000" w:themeColor="text1"/>
              </w:rPr>
              <w:t>2023) 62.</w:t>
            </w:r>
          </w:p>
        </w:tc>
      </w:tr>
    </w:tbl>
    <w:p w:rsidR="00F80E1E" w:rsidRPr="00F80E1E" w:rsidP="00F80E1E" w14:paraId="2364B3A6"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694CAD23"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3D9AFCA5" w14:textId="77777777">
      <w:pPr>
        <w:pStyle w:val="AmJustText"/>
        <w:rPr>
          <w:color w:val="000000" w:themeColor="text1"/>
        </w:rPr>
      </w:pPr>
      <w:r w:rsidRPr="00F80E1E">
        <w:rPr>
          <w:color w:val="000000" w:themeColor="text1"/>
        </w:rPr>
        <w:t>Ochrona najcenniejszych lasów Europy może wymagać od niektórych państw członkowskich, np. od Słowacji, podjęcia zobowiązań w dziedzinie zarządzania, w tym wprowadzenia systemów nieinterwencyjnych, które ograniczają ekonomiczne wykorzystanie zasobów leśnych. Aby zapewnić sprawiedliwość i wspierać dalsze gospodarowanie lasami, posiadacze lasów powinni otrzymywać rekompensatę za utracone dochody wynikające z tych zobowiązań w zakresie ochrony przyrody.</w:t>
      </w:r>
    </w:p>
    <w:p w:rsidR="00F80E1E" w:rsidRPr="00F80E1E" w:rsidP="00F80E1E" w14:paraId="7DDB131D" w14:textId="77777777">
      <w:pPr>
        <w:rPr>
          <w:color w:val="000000" w:themeColor="text1"/>
        </w:rPr>
      </w:pPr>
      <w:r w:rsidRPr="00F80E1E">
        <w:rPr>
          <w:rStyle w:val="HideTWBExt"/>
        </w:rPr>
        <w:t>&lt;/Amend&gt;</w:t>
      </w:r>
    </w:p>
    <w:p w:rsidR="00F80E1E" w:rsidRPr="00F80E1E" w:rsidP="00F80E1E" w14:paraId="6AED88C1" w14:textId="541F12FD">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2309</w:t>
      </w:r>
      <w:r w:rsidRPr="00F80E1E">
        <w:rPr>
          <w:rStyle w:val="HideTWBExt"/>
          <w:b w:val="0"/>
        </w:rPr>
        <w:t>&lt;/NumAm&gt;</w:t>
      </w:r>
    </w:p>
    <w:p w:rsidR="00F80E1E" w:rsidRPr="00F80E1E" w:rsidP="00F80E1E" w14:paraId="35A4336D" w14:textId="77777777">
      <w:pPr>
        <w:pStyle w:val="NormalBold"/>
        <w:rPr>
          <w:color w:val="000000" w:themeColor="text1"/>
        </w:rPr>
      </w:pPr>
      <w:r w:rsidRPr="00F80E1E">
        <w:rPr>
          <w:rStyle w:val="HideTWBExt"/>
          <w:b w:val="0"/>
        </w:rPr>
        <w:t>&lt;RepeatBlock-By&gt;&lt;Members&gt;</w:t>
      </w:r>
      <w:r w:rsidRPr="00F80E1E">
        <w:rPr>
          <w:color w:val="000000" w:themeColor="text1"/>
        </w:rPr>
        <w:t>Asger</w:t>
      </w:r>
      <w:r w:rsidRPr="00F80E1E">
        <w:rPr>
          <w:color w:val="000000" w:themeColor="text1"/>
        </w:rPr>
        <w:t xml:space="preserve"> Christensen</w:t>
      </w:r>
      <w:r w:rsidRPr="00F80E1E">
        <w:rPr>
          <w:rStyle w:val="HideTWBExt"/>
          <w:b w:val="0"/>
        </w:rPr>
        <w:t>&lt;/Members&gt;</w:t>
      </w:r>
    </w:p>
    <w:p w:rsidR="00F80E1E" w:rsidRPr="00F80E1E" w:rsidP="00F80E1E" w14:paraId="7755A8F2" w14:textId="77777777">
      <w:pPr>
        <w:pStyle w:val="NormalBold"/>
        <w:rPr>
          <w:color w:val="000000" w:themeColor="text1"/>
        </w:rPr>
      </w:pPr>
      <w:r w:rsidRPr="00F80E1E">
        <w:rPr>
          <w:rStyle w:val="HideTWBExt"/>
          <w:b w:val="0"/>
        </w:rPr>
        <w:t>&lt;/RepeatBlock-By&gt;</w:t>
      </w:r>
    </w:p>
    <w:p w:rsidR="00F80E1E" w:rsidRPr="00F80E1E" w:rsidP="00F80E1E" w14:paraId="2C3F4FA4"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13DF06A5" w14:textId="77777777">
      <w:pPr>
        <w:pStyle w:val="NormalBold"/>
        <w:rPr>
          <w:color w:val="000000" w:themeColor="text1"/>
        </w:rPr>
      </w:pPr>
      <w:r w:rsidRPr="00F80E1E">
        <w:rPr>
          <w:rStyle w:val="HideTWBExt"/>
          <w:b w:val="0"/>
        </w:rPr>
        <w:t>&lt;Article&gt;</w:t>
      </w:r>
      <w:r w:rsidRPr="00F80E1E">
        <w:rPr>
          <w:color w:val="000000" w:themeColor="text1"/>
        </w:rPr>
        <w:t>Artykuł 10 – ustęp 5 – akapit 2</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2AB57F"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E0EA707" w14:textId="77777777">
            <w:pPr>
              <w:rPr>
                <w:color w:val="000000" w:themeColor="text1"/>
              </w:rPr>
            </w:pPr>
          </w:p>
        </w:tc>
      </w:tr>
      <w:tr w14:paraId="77520E23"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881B003"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24A4BFE" w14:textId="77777777">
            <w:pPr>
              <w:pStyle w:val="AmColumnHeading"/>
              <w:rPr>
                <w:color w:val="000000" w:themeColor="text1"/>
              </w:rPr>
            </w:pPr>
            <w:r w:rsidRPr="00F80E1E">
              <w:rPr>
                <w:color w:val="000000" w:themeColor="text1"/>
              </w:rPr>
              <w:t>Poprawka</w:t>
            </w:r>
          </w:p>
        </w:tc>
      </w:tr>
      <w:tr w14:paraId="79F24056"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1F53DC5" w14:textId="77777777">
            <w:pPr>
              <w:pStyle w:val="Normal6a"/>
              <w:rPr>
                <w:color w:val="000000" w:themeColor="text1"/>
              </w:rPr>
            </w:pPr>
            <w:r w:rsidRPr="00F80E1E">
              <w:rPr>
                <w:color w:val="000000" w:themeColor="text1"/>
              </w:rPr>
              <w:t>Jeżeli jednak prawo krajowe nakłada wymogi wykraczające poza odpowiednie obowiązkowe wymogi minimalne określone w prawie unijnym, można przyznać wsparcie na zobowiązania w dziedzinie zarządzania, o których mowa w ust. 1 lit. a), przyczyniające się do spełnienia tych wymogów.</w:t>
            </w:r>
          </w:p>
        </w:tc>
        <w:tc>
          <w:tcPr>
            <w:tcW w:w="4876" w:type="dxa"/>
            <w:tcBorders>
              <w:top w:val="nil"/>
              <w:left w:val="nil"/>
              <w:bottom w:val="nil"/>
              <w:right w:val="nil"/>
            </w:tcBorders>
          </w:tcPr>
          <w:p w:rsidR="00F80E1E" w:rsidRPr="00F80E1E" w:rsidP="00E224BD" w14:paraId="584F6C15" w14:textId="77777777">
            <w:pPr>
              <w:pStyle w:val="Normal6a"/>
              <w:rPr>
                <w:color w:val="000000" w:themeColor="text1"/>
              </w:rPr>
            </w:pPr>
            <w:r w:rsidRPr="00F80E1E">
              <w:rPr>
                <w:color w:val="000000" w:themeColor="text1"/>
              </w:rPr>
              <w:t xml:space="preserve">Jeżeli jednak prawo krajowe nakłada wymogi wykraczające poza odpowiednie obowiązkowe wymogi minimalne określone w prawie unijnym, można przyznać wsparcie na zobowiązania w dziedzinie zarządzania, o których mowa w ust. 1 lit. a), przyczyniające się do spełnienia tych wymogów. </w:t>
            </w:r>
            <w:r w:rsidRPr="00F80E1E">
              <w:rPr>
                <w:b/>
                <w:i/>
                <w:color w:val="000000" w:themeColor="text1"/>
              </w:rPr>
              <w:t>W niniejszym artykule wymogi wynikające z prawa krajowego obejmują podatki oraz opłaty o równoważnym skutku.</w:t>
            </w:r>
          </w:p>
        </w:tc>
      </w:tr>
    </w:tbl>
    <w:p w:rsidR="00F80E1E" w:rsidRPr="00F80E1E" w:rsidP="00F80E1E" w14:paraId="5D9B13DC"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2155B910"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70A961FE" w14:textId="77777777">
      <w:pPr>
        <w:pStyle w:val="AmJustText"/>
        <w:rPr>
          <w:color w:val="000000" w:themeColor="text1"/>
        </w:rPr>
      </w:pPr>
      <w:r w:rsidRPr="00F80E1E">
        <w:rPr>
          <w:color w:val="000000" w:themeColor="text1"/>
        </w:rPr>
        <w:t>Podatki lub cła krajowe mogą wywierać podobne skutki jak wymogi. Należy to uwzględnić w niniejszym rozporządzeniu.</w:t>
      </w:r>
    </w:p>
    <w:p w:rsidR="00F80E1E" w:rsidRPr="00F80E1E" w:rsidP="00F80E1E" w14:paraId="2D213C8B" w14:textId="77777777">
      <w:pPr>
        <w:rPr>
          <w:color w:val="000000" w:themeColor="text1"/>
        </w:rPr>
      </w:pPr>
      <w:r w:rsidRPr="00F80E1E">
        <w:rPr>
          <w:rStyle w:val="HideTWBExt"/>
        </w:rPr>
        <w:t>&lt;/Amend&gt;</w:t>
      </w:r>
    </w:p>
    <w:p w:rsidR="00F80E1E" w:rsidRPr="00F80E1E" w:rsidP="00F80E1E" w14:paraId="5F392352" w14:textId="6ECBA0F9">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2310</w:t>
      </w:r>
      <w:r w:rsidRPr="00F80E1E">
        <w:rPr>
          <w:rStyle w:val="HideTWBExt"/>
          <w:b w:val="0"/>
        </w:rPr>
        <w:t>&lt;/NumAm&gt;</w:t>
      </w:r>
    </w:p>
    <w:p w:rsidR="00F80E1E" w:rsidRPr="00F80E1E" w:rsidP="00F80E1E" w14:paraId="2E0CF7B4"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Christine Singer, </w:t>
      </w:r>
      <w:r w:rsidRPr="00F80E1E">
        <w:rPr>
          <w:color w:val="000000" w:themeColor="text1"/>
        </w:rPr>
        <w:t>Ciaran</w:t>
      </w:r>
      <w:r w:rsidRPr="00F80E1E">
        <w:rPr>
          <w:color w:val="000000" w:themeColor="text1"/>
        </w:rPr>
        <w:t xml:space="preserve"> </w:t>
      </w:r>
      <w:r w:rsidRPr="00F80E1E">
        <w:rPr>
          <w:color w:val="000000" w:themeColor="text1"/>
        </w:rPr>
        <w:t>Mullooly</w:t>
      </w:r>
      <w:r w:rsidRPr="00F80E1E">
        <w:rPr>
          <w:rStyle w:val="HideTWBExt"/>
          <w:b w:val="0"/>
        </w:rPr>
        <w:t>&lt;/Members&gt;</w:t>
      </w:r>
    </w:p>
    <w:p w:rsidR="00F80E1E" w:rsidRPr="00F80E1E" w:rsidP="00F80E1E" w14:paraId="428771FB" w14:textId="77777777">
      <w:pPr>
        <w:pStyle w:val="NormalBold"/>
        <w:rPr>
          <w:color w:val="000000" w:themeColor="text1"/>
        </w:rPr>
      </w:pPr>
      <w:r w:rsidRPr="00F80E1E">
        <w:rPr>
          <w:rStyle w:val="HideTWBExt"/>
          <w:b w:val="0"/>
        </w:rPr>
        <w:t>&lt;/RepeatBlock-By&gt;</w:t>
      </w:r>
    </w:p>
    <w:p w:rsidR="00F80E1E" w:rsidRPr="00F80E1E" w:rsidP="00F80E1E" w14:paraId="612C8FDC"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0597D76C" w14:textId="77777777">
      <w:pPr>
        <w:pStyle w:val="NormalBold"/>
        <w:rPr>
          <w:color w:val="000000" w:themeColor="text1"/>
        </w:rPr>
      </w:pPr>
      <w:r w:rsidRPr="00F80E1E">
        <w:rPr>
          <w:rStyle w:val="HideTWBExt"/>
          <w:b w:val="0"/>
        </w:rPr>
        <w:t>&lt;Article&gt;</w:t>
      </w:r>
      <w:r w:rsidRPr="00F80E1E">
        <w:rPr>
          <w:color w:val="000000" w:themeColor="text1"/>
        </w:rPr>
        <w:t>Artykuł 10 – ustęp 5 – akapit 2</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3BFFC2"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2D2FFE50" w14:textId="77777777">
            <w:pPr>
              <w:rPr>
                <w:color w:val="000000" w:themeColor="text1"/>
              </w:rPr>
            </w:pPr>
          </w:p>
        </w:tc>
      </w:tr>
      <w:tr w14:paraId="2A5D653D"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09CF6DE7"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5B7E1C6" w14:textId="77777777">
            <w:pPr>
              <w:pStyle w:val="AmColumnHeading"/>
              <w:rPr>
                <w:color w:val="000000" w:themeColor="text1"/>
              </w:rPr>
            </w:pPr>
            <w:r w:rsidRPr="00F80E1E">
              <w:rPr>
                <w:color w:val="000000" w:themeColor="text1"/>
              </w:rPr>
              <w:t>Poprawka</w:t>
            </w:r>
          </w:p>
        </w:tc>
      </w:tr>
      <w:tr w14:paraId="25EEF89D"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C0195D2" w14:textId="77777777">
            <w:pPr>
              <w:pStyle w:val="Normal6a"/>
              <w:rPr>
                <w:color w:val="000000" w:themeColor="text1"/>
              </w:rPr>
            </w:pPr>
            <w:r w:rsidRPr="00F80E1E">
              <w:rPr>
                <w:color w:val="000000" w:themeColor="text1"/>
              </w:rPr>
              <w:t xml:space="preserve">Jeżeli jednak prawo krajowe nakłada wymogi wykraczające poza odpowiednie obowiązkowe wymogi minimalne określone w prawie unijnym, można przyznać wsparcie na zobowiązania w dziedzinie zarządzania, o których mowa w ust. 1 </w:t>
            </w:r>
            <w:r w:rsidRPr="00F80E1E">
              <w:rPr>
                <w:b/>
                <w:i/>
                <w:color w:val="000000" w:themeColor="text1"/>
              </w:rPr>
              <w:t>lit. a),</w:t>
            </w:r>
            <w:r w:rsidRPr="00F80E1E">
              <w:rPr>
                <w:color w:val="000000" w:themeColor="text1"/>
              </w:rPr>
              <w:t xml:space="preserve"> przyczyniające się do spełnienia tych wymogów.</w:t>
            </w:r>
          </w:p>
        </w:tc>
        <w:tc>
          <w:tcPr>
            <w:tcW w:w="4876" w:type="dxa"/>
            <w:tcBorders>
              <w:top w:val="nil"/>
              <w:left w:val="nil"/>
              <w:bottom w:val="nil"/>
              <w:right w:val="nil"/>
            </w:tcBorders>
          </w:tcPr>
          <w:p w:rsidR="00F80E1E" w:rsidRPr="00F80E1E" w:rsidP="00E224BD" w14:paraId="43DD9020" w14:textId="77777777">
            <w:pPr>
              <w:pStyle w:val="Normal6a"/>
              <w:rPr>
                <w:color w:val="000000" w:themeColor="text1"/>
              </w:rPr>
            </w:pPr>
            <w:r w:rsidRPr="00F80E1E">
              <w:rPr>
                <w:color w:val="000000" w:themeColor="text1"/>
              </w:rPr>
              <w:t>Jeżeli jednak prawo krajowe nakłada wymogi wykraczające poza odpowiednie obowiązkowe wymogi minimalne określone w prawie unijnym, można przyznać wsparcie na zobowiązania w dziedzinie zarządzania, o których mowa w ust. 1, przyczyniające się do spełnienia tych wymogów</w:t>
            </w:r>
            <w:r w:rsidRPr="00F80E1E">
              <w:rPr>
                <w:b/>
                <w:i/>
                <w:color w:val="000000" w:themeColor="text1"/>
              </w:rPr>
              <w:t>, jeżeli zobowiązania te przynoszą dodatkowe korzyści dla środowiska i mają wyraźny wpływ na dochody na poziomie gospodarstwa</w:t>
            </w:r>
            <w:r w:rsidRPr="00F80E1E">
              <w:rPr>
                <w:color w:val="000000" w:themeColor="text1"/>
              </w:rPr>
              <w:t>.</w:t>
            </w:r>
          </w:p>
        </w:tc>
      </w:tr>
    </w:tbl>
    <w:p w:rsidR="00F80E1E" w:rsidRPr="00F80E1E" w:rsidP="00F80E1E" w14:paraId="5BC46278"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180281B8" w14:textId="77777777">
      <w:pPr>
        <w:rPr>
          <w:color w:val="000000" w:themeColor="text1"/>
        </w:rPr>
      </w:pPr>
      <w:r w:rsidRPr="00F80E1E">
        <w:rPr>
          <w:rStyle w:val="HideTWBExt"/>
        </w:rPr>
        <w:t>&lt;/Amend&gt;</w:t>
      </w:r>
    </w:p>
    <w:p w:rsidR="00F80E1E" w:rsidRPr="00F80E1E" w:rsidP="00F80E1E" w14:paraId="508F608B" w14:textId="25CCA679">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2311</w:t>
      </w:r>
      <w:r w:rsidRPr="00F80E1E">
        <w:rPr>
          <w:rStyle w:val="HideTWBExt"/>
          <w:b w:val="0"/>
        </w:rPr>
        <w:t>&lt;/NumAm&gt;</w:t>
      </w:r>
    </w:p>
    <w:p w:rsidR="00F80E1E" w:rsidRPr="00F80E1E" w:rsidP="00F80E1E" w14:paraId="27779ADA" w14:textId="77777777">
      <w:pPr>
        <w:pStyle w:val="NormalBold"/>
        <w:rPr>
          <w:color w:val="000000" w:themeColor="text1"/>
        </w:rPr>
      </w:pPr>
      <w:r w:rsidRPr="00F80E1E">
        <w:rPr>
          <w:rStyle w:val="HideTWBExt"/>
          <w:b w:val="0"/>
        </w:rPr>
        <w:t>&lt;RepeatBlock-By&gt;&lt;Members&gt;</w:t>
      </w:r>
      <w:r w:rsidRPr="00F80E1E">
        <w:rPr>
          <w:color w:val="000000" w:themeColor="text1"/>
        </w:rPr>
        <w:t>Marta Wcisło</w:t>
      </w:r>
      <w:r w:rsidRPr="00F80E1E">
        <w:rPr>
          <w:rStyle w:val="HideTWBExt"/>
          <w:b w:val="0"/>
        </w:rPr>
        <w:t>&lt;/Members&gt;</w:t>
      </w:r>
    </w:p>
    <w:p w:rsidR="00F80E1E" w:rsidRPr="00F80E1E" w:rsidP="00F80E1E" w14:paraId="327C5551" w14:textId="77777777">
      <w:pPr>
        <w:pStyle w:val="NormalBold"/>
        <w:rPr>
          <w:color w:val="000000" w:themeColor="text1"/>
        </w:rPr>
      </w:pPr>
      <w:r w:rsidRPr="00F80E1E">
        <w:rPr>
          <w:rStyle w:val="HideTWBExt"/>
          <w:b w:val="0"/>
        </w:rPr>
        <w:t>&lt;/RepeatBlock-By&gt;</w:t>
      </w:r>
    </w:p>
    <w:p w:rsidR="00F80E1E" w:rsidRPr="00F80E1E" w:rsidP="00F80E1E" w14:paraId="66E1E023"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02608525" w14:textId="77777777">
      <w:pPr>
        <w:pStyle w:val="NormalBold"/>
        <w:rPr>
          <w:color w:val="000000" w:themeColor="text1"/>
        </w:rPr>
      </w:pPr>
      <w:r w:rsidRPr="00F80E1E">
        <w:rPr>
          <w:rStyle w:val="HideTWBExt"/>
          <w:b w:val="0"/>
        </w:rPr>
        <w:t>&lt;Article&gt;</w:t>
      </w:r>
      <w:r w:rsidRPr="00F80E1E">
        <w:rPr>
          <w:color w:val="000000" w:themeColor="text1"/>
        </w:rPr>
        <w:t>Artykuł 10 – ustęp 5 – akapit 2</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BB8801"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4BE09B88" w14:textId="77777777">
            <w:pPr>
              <w:rPr>
                <w:color w:val="000000" w:themeColor="text1"/>
              </w:rPr>
            </w:pPr>
          </w:p>
        </w:tc>
      </w:tr>
      <w:tr w14:paraId="2944D443"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6F5D3F70"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6757AAEA" w14:textId="77777777">
            <w:pPr>
              <w:pStyle w:val="AmColumnHeading"/>
              <w:rPr>
                <w:color w:val="000000" w:themeColor="text1"/>
              </w:rPr>
            </w:pPr>
            <w:r w:rsidRPr="00F80E1E">
              <w:rPr>
                <w:color w:val="000000" w:themeColor="text1"/>
              </w:rPr>
              <w:t>Poprawka</w:t>
            </w:r>
          </w:p>
        </w:tc>
      </w:tr>
      <w:tr w14:paraId="3535EE7F"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08FCE7A" w14:textId="77777777">
            <w:pPr>
              <w:pStyle w:val="Normal6a"/>
              <w:rPr>
                <w:color w:val="000000" w:themeColor="text1"/>
              </w:rPr>
            </w:pPr>
            <w:r w:rsidRPr="00F80E1E">
              <w:rPr>
                <w:color w:val="000000" w:themeColor="text1"/>
              </w:rPr>
              <w:t xml:space="preserve">Jeżeli jednak prawo krajowe nakłada wymogi wykraczające poza odpowiednie obowiązkowe wymogi minimalne określone w prawie unijnym, można przyznać wsparcie na zobowiązania w dziedzinie zarządzania, o których mowa w ust. 1 </w:t>
            </w:r>
            <w:r w:rsidRPr="00F80E1E">
              <w:rPr>
                <w:b/>
                <w:i/>
                <w:color w:val="000000" w:themeColor="text1"/>
              </w:rPr>
              <w:t>lit. a),</w:t>
            </w:r>
            <w:r w:rsidRPr="00F80E1E">
              <w:rPr>
                <w:color w:val="000000" w:themeColor="text1"/>
              </w:rPr>
              <w:t xml:space="preserve"> przyczyniające się do spełnienia tych wymogów.</w:t>
            </w:r>
          </w:p>
        </w:tc>
        <w:tc>
          <w:tcPr>
            <w:tcW w:w="4876" w:type="dxa"/>
            <w:tcBorders>
              <w:top w:val="nil"/>
              <w:left w:val="nil"/>
              <w:bottom w:val="nil"/>
              <w:right w:val="nil"/>
            </w:tcBorders>
          </w:tcPr>
          <w:p w:rsidR="00F80E1E" w:rsidRPr="00F80E1E" w:rsidP="00E224BD" w14:paraId="37F10ABE" w14:textId="77777777">
            <w:pPr>
              <w:pStyle w:val="Normal6a"/>
              <w:rPr>
                <w:color w:val="000000" w:themeColor="text1"/>
              </w:rPr>
            </w:pPr>
            <w:r w:rsidRPr="00F80E1E">
              <w:rPr>
                <w:color w:val="000000" w:themeColor="text1"/>
              </w:rPr>
              <w:t>Jeżeli jednak prawo krajowe nakłada wymogi wykraczające poza odpowiednie obowiązkowe wymogi minimalne określone w prawie unijnym, można przyznać wsparcie na zobowiązania w dziedzinie zarządzania, o których mowa w ust. 1, przyczyniające się do spełnienia tych wymogów.</w:t>
            </w:r>
          </w:p>
        </w:tc>
      </w:tr>
    </w:tbl>
    <w:p w:rsidR="00F80E1E" w:rsidRPr="00F80E1E" w:rsidP="00F80E1E" w14:paraId="710B3EF2"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577ACEB0" w14:textId="77777777">
      <w:pPr>
        <w:rPr>
          <w:color w:val="000000" w:themeColor="text1"/>
        </w:rPr>
      </w:pPr>
      <w:r w:rsidRPr="00F80E1E">
        <w:rPr>
          <w:rStyle w:val="HideTWBExt"/>
        </w:rPr>
        <w:t>&lt;/Amend&gt;</w:t>
      </w:r>
    </w:p>
    <w:p w:rsidR="00F80E1E" w:rsidRPr="00F80E1E" w:rsidP="00F80E1E" w14:paraId="3393A306" w14:textId="2A69E59F">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2312</w:t>
      </w:r>
      <w:r w:rsidRPr="00F80E1E">
        <w:rPr>
          <w:rStyle w:val="HideTWBExt"/>
          <w:b w:val="0"/>
        </w:rPr>
        <w:t>&lt;/NumAm&gt;</w:t>
      </w:r>
    </w:p>
    <w:p w:rsidR="00F80E1E" w:rsidRPr="00F80E1E" w:rsidP="00F80E1E" w14:paraId="41E1E8B5" w14:textId="77777777">
      <w:pPr>
        <w:pStyle w:val="NormalBold"/>
        <w:rPr>
          <w:color w:val="000000" w:themeColor="text1"/>
        </w:rPr>
      </w:pPr>
      <w:r w:rsidRPr="00F80E1E">
        <w:rPr>
          <w:rStyle w:val="HideTWBExt"/>
          <w:b w:val="0"/>
        </w:rPr>
        <w:t>&lt;RepeatBlock-By&gt;&lt;Members&gt;</w:t>
      </w:r>
      <w:r w:rsidRPr="00F80E1E">
        <w:rPr>
          <w:color w:val="000000" w:themeColor="text1"/>
        </w:rPr>
        <w:t>Krzysztof Hetman</w:t>
      </w:r>
      <w:r w:rsidRPr="00F80E1E">
        <w:rPr>
          <w:rStyle w:val="HideTWBExt"/>
          <w:b w:val="0"/>
        </w:rPr>
        <w:t>&lt;/Members&gt;</w:t>
      </w:r>
    </w:p>
    <w:p w:rsidR="00F80E1E" w:rsidRPr="00F80E1E" w:rsidP="00F80E1E" w14:paraId="12A94531" w14:textId="77777777">
      <w:pPr>
        <w:pStyle w:val="NormalBold"/>
        <w:rPr>
          <w:color w:val="000000" w:themeColor="text1"/>
        </w:rPr>
      </w:pPr>
      <w:r w:rsidRPr="00F80E1E">
        <w:rPr>
          <w:rStyle w:val="HideTWBExt"/>
          <w:b w:val="0"/>
        </w:rPr>
        <w:t>&lt;/RepeatBlock-By&gt;</w:t>
      </w:r>
    </w:p>
    <w:p w:rsidR="00F80E1E" w:rsidRPr="00F80E1E" w:rsidP="00F80E1E" w14:paraId="02D02FB0"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07C21FF9" w14:textId="77777777">
      <w:pPr>
        <w:pStyle w:val="NormalBold"/>
        <w:rPr>
          <w:color w:val="000000" w:themeColor="text1"/>
        </w:rPr>
      </w:pPr>
      <w:r w:rsidRPr="00F80E1E">
        <w:rPr>
          <w:rStyle w:val="HideTWBExt"/>
          <w:b w:val="0"/>
        </w:rPr>
        <w:t>&lt;Article&gt;</w:t>
      </w:r>
      <w:r w:rsidRPr="00F80E1E">
        <w:rPr>
          <w:color w:val="000000" w:themeColor="text1"/>
        </w:rPr>
        <w:t>Artykuł 10 – ustęp 5 – akapit 2</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0F7C7F"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D514D4E" w14:textId="77777777">
            <w:pPr>
              <w:rPr>
                <w:color w:val="000000" w:themeColor="text1"/>
              </w:rPr>
            </w:pPr>
          </w:p>
        </w:tc>
      </w:tr>
      <w:tr w14:paraId="4EC3FF92"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3427F685"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C2912D2" w14:textId="77777777">
            <w:pPr>
              <w:pStyle w:val="AmColumnHeading"/>
              <w:rPr>
                <w:color w:val="000000" w:themeColor="text1"/>
              </w:rPr>
            </w:pPr>
            <w:r w:rsidRPr="00F80E1E">
              <w:rPr>
                <w:color w:val="000000" w:themeColor="text1"/>
              </w:rPr>
              <w:t>Poprawka</w:t>
            </w:r>
          </w:p>
        </w:tc>
      </w:tr>
      <w:tr w14:paraId="772D8026"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030527D" w14:textId="77777777">
            <w:pPr>
              <w:pStyle w:val="Normal6a"/>
              <w:rPr>
                <w:color w:val="000000" w:themeColor="text1"/>
              </w:rPr>
            </w:pPr>
            <w:r w:rsidRPr="00F80E1E">
              <w:rPr>
                <w:color w:val="000000" w:themeColor="text1"/>
              </w:rPr>
              <w:t xml:space="preserve">Jeżeli jednak prawo krajowe nakłada wymogi wykraczające poza odpowiednie obowiązkowe wymogi minimalne określone w prawie unijnym, można przyznać wsparcie na zobowiązania w dziedzinie zarządzania, o których mowa w ust. 1 </w:t>
            </w:r>
            <w:r w:rsidRPr="00F80E1E">
              <w:rPr>
                <w:b/>
                <w:i/>
                <w:color w:val="000000" w:themeColor="text1"/>
              </w:rPr>
              <w:t>lit. a),</w:t>
            </w:r>
            <w:r w:rsidRPr="00F80E1E">
              <w:rPr>
                <w:color w:val="000000" w:themeColor="text1"/>
              </w:rPr>
              <w:t xml:space="preserve"> przyczyniające się do spełnienia tych wymogów.</w:t>
            </w:r>
          </w:p>
        </w:tc>
        <w:tc>
          <w:tcPr>
            <w:tcW w:w="4876" w:type="dxa"/>
            <w:tcBorders>
              <w:top w:val="nil"/>
              <w:left w:val="nil"/>
              <w:bottom w:val="nil"/>
              <w:right w:val="nil"/>
            </w:tcBorders>
          </w:tcPr>
          <w:p w:rsidR="00F80E1E" w:rsidRPr="00F80E1E" w:rsidP="00E224BD" w14:paraId="68D96611" w14:textId="77777777">
            <w:pPr>
              <w:pStyle w:val="Normal6a"/>
              <w:rPr>
                <w:color w:val="000000" w:themeColor="text1"/>
              </w:rPr>
            </w:pPr>
            <w:r w:rsidRPr="00F80E1E">
              <w:rPr>
                <w:color w:val="000000" w:themeColor="text1"/>
              </w:rPr>
              <w:t>Jeżeli jednak prawo krajowe nakłada wymogi wykraczające poza odpowiednie obowiązkowe wymogi minimalne określone w prawie unijnym, można przyznać wsparcie na zobowiązania w dziedzinie zarządzania, o których mowa w ust. 1, przyczyniające się do spełnienia tych wymogów.</w:t>
            </w:r>
          </w:p>
        </w:tc>
      </w:tr>
    </w:tbl>
    <w:p w:rsidR="00F80E1E" w:rsidRPr="00F80E1E" w:rsidP="00F80E1E" w14:paraId="279A3A2D"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62B69A4D"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124A6088" w14:textId="77777777">
      <w:pPr>
        <w:pStyle w:val="AmJustText"/>
        <w:rPr>
          <w:color w:val="000000" w:themeColor="text1"/>
        </w:rPr>
      </w:pPr>
      <w:r w:rsidRPr="00F80E1E">
        <w:rPr>
          <w:color w:val="000000" w:themeColor="text1"/>
        </w:rPr>
        <w:t>Korekta techniczna wynikająca z poprawek wprowadzonych w ust. 1 – zmiana odniesienia.</w:t>
      </w:r>
    </w:p>
    <w:p w:rsidR="00F80E1E" w:rsidRPr="00F80E1E" w:rsidP="00F80E1E" w14:paraId="4A65EBBE" w14:textId="77777777">
      <w:pPr>
        <w:rPr>
          <w:color w:val="000000" w:themeColor="text1"/>
        </w:rPr>
      </w:pPr>
      <w:r w:rsidRPr="00F80E1E">
        <w:rPr>
          <w:rStyle w:val="HideTWBExt"/>
        </w:rPr>
        <w:t>&lt;/Amend&gt;</w:t>
      </w:r>
    </w:p>
    <w:p w:rsidR="00F80E1E" w:rsidRPr="00F80E1E" w:rsidP="00F80E1E" w14:paraId="3C59A12C" w14:textId="3F072F5E">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2313</w:t>
      </w:r>
      <w:r w:rsidRPr="00F80E1E">
        <w:rPr>
          <w:rStyle w:val="HideTWBExt"/>
          <w:b w:val="0"/>
        </w:rPr>
        <w:t>&lt;/NumAm&gt;</w:t>
      </w:r>
    </w:p>
    <w:p w:rsidR="00F80E1E" w:rsidRPr="00F80E1E" w:rsidP="00F80E1E" w14:paraId="5588FB09" w14:textId="77777777">
      <w:pPr>
        <w:pStyle w:val="NormalBold"/>
        <w:rPr>
          <w:color w:val="000000" w:themeColor="text1"/>
        </w:rPr>
      </w:pPr>
      <w:r w:rsidRPr="00F80E1E">
        <w:rPr>
          <w:rStyle w:val="HideTWBExt"/>
          <w:b w:val="0"/>
        </w:rPr>
        <w:t>&lt;RepeatBlock-By&gt;&lt;Members&gt;</w:t>
      </w:r>
      <w:r w:rsidRPr="00F80E1E">
        <w:rPr>
          <w:color w:val="000000" w:themeColor="text1"/>
        </w:rPr>
        <w:t>Pekka</w:t>
      </w:r>
      <w:r w:rsidRPr="00F80E1E">
        <w:rPr>
          <w:color w:val="000000" w:themeColor="text1"/>
        </w:rPr>
        <w:t xml:space="preserve"> </w:t>
      </w:r>
      <w:r w:rsidRPr="00F80E1E">
        <w:rPr>
          <w:color w:val="000000" w:themeColor="text1"/>
        </w:rPr>
        <w:t>Toveri</w:t>
      </w:r>
      <w:r w:rsidRPr="00F80E1E">
        <w:rPr>
          <w:rStyle w:val="HideTWBExt"/>
          <w:b w:val="0"/>
        </w:rPr>
        <w:t>&lt;/Members&gt;</w:t>
      </w:r>
    </w:p>
    <w:p w:rsidR="00F80E1E" w:rsidRPr="00F80E1E" w:rsidP="00F80E1E" w14:paraId="03137140" w14:textId="77777777">
      <w:pPr>
        <w:pStyle w:val="NormalBold"/>
        <w:rPr>
          <w:color w:val="000000" w:themeColor="text1"/>
        </w:rPr>
      </w:pPr>
      <w:r w:rsidRPr="00F80E1E">
        <w:rPr>
          <w:rStyle w:val="HideTWBExt"/>
          <w:b w:val="0"/>
        </w:rPr>
        <w:t>&lt;/RepeatBlock-By&gt;</w:t>
      </w:r>
    </w:p>
    <w:p w:rsidR="00F80E1E" w:rsidRPr="00F80E1E" w:rsidP="00F80E1E" w14:paraId="1BEC43B9"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1EECEC6" w14:textId="77777777">
      <w:pPr>
        <w:pStyle w:val="NormalBold"/>
        <w:rPr>
          <w:color w:val="000000" w:themeColor="text1"/>
        </w:rPr>
      </w:pPr>
      <w:r w:rsidRPr="00F80E1E">
        <w:rPr>
          <w:rStyle w:val="HideTWBExt"/>
          <w:b w:val="0"/>
        </w:rPr>
        <w:t>&lt;Article&gt;</w:t>
      </w:r>
      <w:r w:rsidRPr="00F80E1E">
        <w:rPr>
          <w:color w:val="000000" w:themeColor="text1"/>
        </w:rPr>
        <w:t>Artykuł 10 – ustęp 5 – punkt 1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7D1465"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17F661C" w14:textId="77777777">
            <w:pPr>
              <w:rPr>
                <w:color w:val="000000" w:themeColor="text1"/>
              </w:rPr>
            </w:pPr>
          </w:p>
        </w:tc>
      </w:tr>
      <w:tr w14:paraId="4D0E9673"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C842077"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13DE2A6F" w14:textId="77777777">
            <w:pPr>
              <w:pStyle w:val="AmColumnHeading"/>
              <w:rPr>
                <w:color w:val="000000" w:themeColor="text1"/>
              </w:rPr>
            </w:pPr>
            <w:r w:rsidRPr="00F80E1E">
              <w:rPr>
                <w:color w:val="000000" w:themeColor="text1"/>
              </w:rPr>
              <w:t>Poprawka</w:t>
            </w:r>
          </w:p>
        </w:tc>
      </w:tr>
      <w:tr w14:paraId="3CA7B6F4"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3AEA779" w14:textId="77777777">
            <w:pPr>
              <w:pStyle w:val="Normal6a"/>
              <w:rPr>
                <w:color w:val="000000" w:themeColor="text1"/>
              </w:rPr>
            </w:pPr>
          </w:p>
        </w:tc>
        <w:tc>
          <w:tcPr>
            <w:tcW w:w="4876" w:type="dxa"/>
            <w:tcBorders>
              <w:top w:val="nil"/>
              <w:left w:val="nil"/>
              <w:bottom w:val="nil"/>
              <w:right w:val="nil"/>
            </w:tcBorders>
          </w:tcPr>
          <w:p w:rsidR="00F80E1E" w:rsidRPr="00F80E1E" w:rsidP="00E224BD" w14:paraId="1E5BA3CD" w14:textId="77777777">
            <w:pPr>
              <w:pStyle w:val="Normal6a"/>
              <w:rPr>
                <w:color w:val="000000" w:themeColor="text1"/>
              </w:rPr>
            </w:pPr>
            <w:r w:rsidRPr="00F80E1E">
              <w:rPr>
                <w:b/>
                <w:i/>
                <w:color w:val="000000" w:themeColor="text1"/>
              </w:rPr>
              <w:t>1)</w:t>
            </w:r>
            <w:r w:rsidRPr="00F80E1E">
              <w:rPr>
                <w:b/>
                <w:i/>
                <w:color w:val="000000" w:themeColor="text1"/>
              </w:rPr>
              <w:tab/>
              <w:t>W przypadku wieloletnich zobowiązań w dziedzinie zarządzania państwa członkowskie zapewniają klauzulę zmiany umożliwiającą ich dostosowanie w następstwie zmian odnośnych wymogów podstawowych w zakresie zarządzania, o których mowa w ust. 5, poza które zobowiązania w dziedzinie zarządzania muszą wykraczać. Jeżeli beneficjent nie zaakceptuje takiego dostosowania, zobowiązanie w dziedzinie zarządzania traci ważność, a w odniesieniu do okresu, którym zobowiązanie w dziedzinie zarządzania było ważne, nie wymaga się zwrotu płatności na podstawie niniejszego artykułu. Państwa członkowskie zapewniają również klauzulę zmiany w odniesieniu do zobowiązań wykraczających poza bieżący okres programowania, aby umożliwić ich dostosowanie do ram prawnych mających zastosowanie w kolejnym okresie.</w:t>
            </w:r>
          </w:p>
        </w:tc>
      </w:tr>
    </w:tbl>
    <w:p w:rsidR="00F80E1E" w:rsidRPr="00F80E1E" w:rsidP="00F80E1E" w14:paraId="0922936C"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0E7E557A" w14:textId="77777777">
      <w:pPr>
        <w:rPr>
          <w:color w:val="000000" w:themeColor="text1"/>
        </w:rPr>
      </w:pPr>
      <w:r w:rsidRPr="00F80E1E">
        <w:rPr>
          <w:rStyle w:val="HideTWBExt"/>
        </w:rPr>
        <w:t>&lt;/Amend&gt;</w:t>
      </w:r>
    </w:p>
    <w:p w:rsidR="00F80E1E" w:rsidRPr="00F80E1E" w:rsidP="00F80E1E" w14:paraId="444084C7" w14:textId="4F64CEBA">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2314</w:t>
      </w:r>
      <w:r w:rsidRPr="00F80E1E">
        <w:rPr>
          <w:rStyle w:val="HideTWBExt"/>
          <w:b w:val="0"/>
        </w:rPr>
        <w:t>&lt;/NumAm&gt;</w:t>
      </w:r>
    </w:p>
    <w:p w:rsidR="00F80E1E" w:rsidRPr="00F80E1E" w:rsidP="00F80E1E" w14:paraId="7A32A719"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Carmen Crespo </w:t>
      </w:r>
      <w:r w:rsidRPr="00F80E1E">
        <w:rPr>
          <w:color w:val="000000" w:themeColor="text1"/>
        </w:rPr>
        <w:t>Díaz</w:t>
      </w:r>
      <w:r w:rsidRPr="00F80E1E">
        <w:rPr>
          <w:color w:val="000000" w:themeColor="text1"/>
        </w:rPr>
        <w:t xml:space="preserve">, Elena Nevado del </w:t>
      </w:r>
      <w:r w:rsidRPr="00F80E1E">
        <w:rPr>
          <w:color w:val="000000" w:themeColor="text1"/>
        </w:rPr>
        <w:t>Campo</w:t>
      </w:r>
      <w:r w:rsidRPr="00F80E1E">
        <w:rPr>
          <w:color w:val="000000" w:themeColor="text1"/>
        </w:rPr>
        <w:t xml:space="preserve">, Juan Ignacio </w:t>
      </w:r>
      <w:r w:rsidRPr="00F80E1E">
        <w:rPr>
          <w:color w:val="000000" w:themeColor="text1"/>
        </w:rPr>
        <w:t>Zoido</w:t>
      </w:r>
      <w:r w:rsidRPr="00F80E1E">
        <w:rPr>
          <w:color w:val="000000" w:themeColor="text1"/>
        </w:rPr>
        <w:t xml:space="preserve"> </w:t>
      </w:r>
      <w:r w:rsidRPr="00F80E1E">
        <w:rPr>
          <w:color w:val="000000" w:themeColor="text1"/>
        </w:rPr>
        <w:t>Álvarez</w:t>
      </w:r>
      <w:r w:rsidRPr="00F80E1E">
        <w:rPr>
          <w:rStyle w:val="HideTWBExt"/>
          <w:b w:val="0"/>
        </w:rPr>
        <w:t>&lt;/Members&gt;</w:t>
      </w:r>
    </w:p>
    <w:p w:rsidR="00F80E1E" w:rsidRPr="00F80E1E" w:rsidP="00F80E1E" w14:paraId="04415E00" w14:textId="77777777">
      <w:pPr>
        <w:pStyle w:val="NormalBold"/>
        <w:rPr>
          <w:color w:val="000000" w:themeColor="text1"/>
        </w:rPr>
      </w:pPr>
      <w:r w:rsidRPr="00F80E1E">
        <w:rPr>
          <w:rStyle w:val="HideTWBExt"/>
          <w:b w:val="0"/>
        </w:rPr>
        <w:t>&lt;/RepeatBlock-By&gt;</w:t>
      </w:r>
    </w:p>
    <w:p w:rsidR="00F80E1E" w:rsidRPr="00F80E1E" w:rsidP="00F80E1E" w14:paraId="5ABFD979"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0D06EEFF" w14:textId="77777777">
      <w:pPr>
        <w:pStyle w:val="NormalBold"/>
        <w:rPr>
          <w:color w:val="000000" w:themeColor="text1"/>
        </w:rPr>
      </w:pPr>
      <w:r w:rsidRPr="00F80E1E">
        <w:rPr>
          <w:rStyle w:val="HideTWBExt"/>
          <w:b w:val="0"/>
        </w:rPr>
        <w:t>&lt;Article&gt;</w:t>
      </w:r>
      <w:r w:rsidRPr="00F80E1E">
        <w:rPr>
          <w:color w:val="000000" w:themeColor="text1"/>
        </w:rPr>
        <w:t>Artykuł 10 – ustęp 5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61CAFB"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E0B5FA9" w14:textId="77777777">
            <w:pPr>
              <w:rPr>
                <w:color w:val="000000" w:themeColor="text1"/>
              </w:rPr>
            </w:pPr>
          </w:p>
        </w:tc>
      </w:tr>
      <w:tr w14:paraId="1DA74508"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3B4F14D"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F99E307" w14:textId="77777777">
            <w:pPr>
              <w:pStyle w:val="AmColumnHeading"/>
              <w:rPr>
                <w:color w:val="000000" w:themeColor="text1"/>
              </w:rPr>
            </w:pPr>
            <w:r w:rsidRPr="00F80E1E">
              <w:rPr>
                <w:color w:val="000000" w:themeColor="text1"/>
              </w:rPr>
              <w:t>Poprawka</w:t>
            </w:r>
          </w:p>
        </w:tc>
      </w:tr>
      <w:tr w14:paraId="0B4ACC9E"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510144E" w14:textId="77777777">
            <w:pPr>
              <w:pStyle w:val="Normal6a"/>
              <w:rPr>
                <w:color w:val="000000" w:themeColor="text1"/>
              </w:rPr>
            </w:pPr>
          </w:p>
        </w:tc>
        <w:tc>
          <w:tcPr>
            <w:tcW w:w="4876" w:type="dxa"/>
            <w:tcBorders>
              <w:top w:val="nil"/>
              <w:left w:val="nil"/>
              <w:bottom w:val="nil"/>
              <w:right w:val="nil"/>
            </w:tcBorders>
          </w:tcPr>
          <w:p w:rsidR="00F80E1E" w:rsidRPr="00F80E1E" w:rsidP="00E224BD" w14:paraId="44E7CA5B" w14:textId="77777777">
            <w:pPr>
              <w:pStyle w:val="Normal6a"/>
              <w:rPr>
                <w:color w:val="000000" w:themeColor="text1"/>
              </w:rPr>
            </w:pPr>
            <w:r w:rsidRPr="00F80E1E">
              <w:rPr>
                <w:b/>
                <w:i/>
                <w:color w:val="000000" w:themeColor="text1"/>
              </w:rPr>
              <w:t>5a.</w:t>
            </w:r>
            <w:r w:rsidRPr="00F80E1E">
              <w:rPr>
                <w:b/>
                <w:i/>
                <w:color w:val="000000" w:themeColor="text1"/>
              </w:rPr>
              <w:tab/>
              <w:t>Wsparcie na przejście na produkcję ekologiczną lub jej utrzymanie albo na przejście na inne systemy rolnicze uznane przez państwa członkowskie i ich regiony za zrównoważone lub ich utrzymanie może być łączone z innymi interwencjami WPR w dziedzinie środowiska i klimatu, w tym z działaniami rolno-środowiskowymi i klimatycznymi, inwestycjami, doradztwem, innowacjami i współpracą, pod warunkiem że finansowane zobowiązania są odrębne, dodatkowe lub wykraczają poza obowiązki związane z certyfikacją ekologiczną.</w:t>
            </w:r>
            <w:r w:rsidRPr="00F80E1E">
              <w:rPr>
                <w:color w:val="000000" w:themeColor="text1"/>
              </w:rPr>
              <w:t xml:space="preserve"> </w:t>
            </w:r>
            <w:r w:rsidRPr="00F80E1E">
              <w:rPr>
                <w:b/>
                <w:i/>
                <w:color w:val="000000" w:themeColor="text1"/>
              </w:rPr>
              <w:t>Państwa członkowskie unikają podwójnego finansowania tych samych kosztów, ale nie uniemożliwiają łączenia instrumentów, jeżeli jest to konieczne do zwiększenia rentowności, odporności i konkurencyjności gospodarstw ekologicznych.</w:t>
            </w:r>
          </w:p>
        </w:tc>
      </w:tr>
    </w:tbl>
    <w:p w:rsidR="00F80E1E" w:rsidRPr="00F80E1E" w:rsidP="00F80E1E" w14:paraId="4F988EC8"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{ES}</w:t>
      </w:r>
      <w:r w:rsidRPr="00F80E1E">
        <w:rPr>
          <w:color w:val="000000" w:themeColor="text1"/>
        </w:rPr>
        <w:t>es</w:t>
      </w:r>
      <w:r w:rsidRPr="00F80E1E">
        <w:rPr>
          <w:rStyle w:val="HideTWBExt"/>
        </w:rPr>
        <w:t>&lt;/Original&gt;</w:t>
      </w:r>
    </w:p>
    <w:p w:rsidR="00F80E1E" w:rsidRPr="00F80E1E" w:rsidP="00F80E1E" w14:paraId="2AAA7024"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679CD49D" w14:textId="77777777">
      <w:pPr>
        <w:pStyle w:val="AmJustText"/>
        <w:rPr>
          <w:color w:val="000000" w:themeColor="text1"/>
        </w:rPr>
      </w:pPr>
      <w:r w:rsidRPr="00F80E1E">
        <w:rPr>
          <w:color w:val="000000" w:themeColor="text1"/>
        </w:rPr>
        <w:t>Gospodarstwa ekologiczne nie powinny być wykluczane z innych form wsparcia, jeżeli podejmują dodatkowe zobowiązania.</w:t>
      </w:r>
    </w:p>
    <w:p w:rsidR="00F80E1E" w:rsidRPr="00F80E1E" w:rsidP="00F80E1E" w14:paraId="06958C71" w14:textId="77777777">
      <w:pPr>
        <w:rPr>
          <w:color w:val="000000" w:themeColor="text1"/>
        </w:rPr>
      </w:pPr>
      <w:r w:rsidRPr="00F80E1E">
        <w:rPr>
          <w:rStyle w:val="HideTWBExt"/>
        </w:rPr>
        <w:t>&lt;/Amend&gt;</w:t>
      </w:r>
    </w:p>
    <w:p w:rsidR="00F80E1E" w:rsidRPr="00F80E1E" w:rsidP="00F80E1E" w14:paraId="061690AB" w14:textId="7A4B8D49">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2315</w:t>
      </w:r>
      <w:r w:rsidRPr="00F80E1E">
        <w:rPr>
          <w:rStyle w:val="HideTWBExt"/>
          <w:b w:val="0"/>
        </w:rPr>
        <w:t>&lt;/NumAm&gt;</w:t>
      </w:r>
    </w:p>
    <w:p w:rsidR="00F80E1E" w:rsidRPr="00F80E1E" w:rsidP="00F80E1E" w14:paraId="2AB89F2D" w14:textId="77777777">
      <w:pPr>
        <w:pStyle w:val="NormalBold"/>
        <w:rPr>
          <w:color w:val="000000" w:themeColor="text1"/>
        </w:rPr>
      </w:pPr>
      <w:r w:rsidRPr="00F80E1E">
        <w:rPr>
          <w:rStyle w:val="HideTWBExt"/>
          <w:b w:val="0"/>
        </w:rPr>
        <w:t>&lt;RepeatBlock-By&gt;&lt;Members&gt;</w:t>
      </w:r>
      <w:r w:rsidRPr="00F80E1E">
        <w:rPr>
          <w:color w:val="000000" w:themeColor="text1"/>
        </w:rPr>
        <w:t xml:space="preserve">Maria </w:t>
      </w:r>
      <w:r w:rsidRPr="00F80E1E">
        <w:rPr>
          <w:color w:val="000000" w:themeColor="text1"/>
        </w:rPr>
        <w:t>Noichl</w:t>
      </w:r>
      <w:r w:rsidRPr="00F80E1E">
        <w:rPr>
          <w:rStyle w:val="HideTWBExt"/>
          <w:b w:val="0"/>
        </w:rPr>
        <w:t>&lt;/Members&gt;</w:t>
      </w:r>
    </w:p>
    <w:p w:rsidR="00F80E1E" w:rsidRPr="00F80E1E" w:rsidP="00F80E1E" w14:paraId="07BF5DE3" w14:textId="77777777">
      <w:pPr>
        <w:pStyle w:val="NormalBold"/>
        <w:rPr>
          <w:color w:val="000000" w:themeColor="text1"/>
        </w:rPr>
      </w:pPr>
      <w:r w:rsidRPr="00F80E1E">
        <w:rPr>
          <w:rStyle w:val="HideTWBExt"/>
          <w:b w:val="0"/>
        </w:rPr>
        <w:t>&lt;/RepeatBlock-By&gt;</w:t>
      </w:r>
    </w:p>
    <w:p w:rsidR="00F80E1E" w:rsidRPr="00F80E1E" w:rsidP="00F80E1E" w14:paraId="53818D74"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2C1C79A0" w14:textId="77777777">
      <w:pPr>
        <w:pStyle w:val="NormalBold"/>
        <w:rPr>
          <w:color w:val="000000" w:themeColor="text1"/>
        </w:rPr>
      </w:pPr>
      <w:r w:rsidRPr="00F80E1E">
        <w:rPr>
          <w:rStyle w:val="HideTWBExt"/>
          <w:b w:val="0"/>
        </w:rPr>
        <w:t>&lt;Article&gt;</w:t>
      </w:r>
      <w:r w:rsidRPr="00F80E1E">
        <w:rPr>
          <w:color w:val="000000" w:themeColor="text1"/>
        </w:rPr>
        <w:t>Artykuł 10 – ustęp 5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DC5A2B"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B72CAD6" w14:textId="77777777">
            <w:pPr>
              <w:rPr>
                <w:color w:val="000000" w:themeColor="text1"/>
              </w:rPr>
            </w:pPr>
          </w:p>
        </w:tc>
      </w:tr>
      <w:tr w14:paraId="5FFAC993"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697C0912"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5674F57E" w14:textId="77777777">
            <w:pPr>
              <w:pStyle w:val="AmColumnHeading"/>
              <w:rPr>
                <w:color w:val="000000" w:themeColor="text1"/>
              </w:rPr>
            </w:pPr>
            <w:r w:rsidRPr="00F80E1E">
              <w:rPr>
                <w:color w:val="000000" w:themeColor="text1"/>
              </w:rPr>
              <w:t>Poprawka</w:t>
            </w:r>
          </w:p>
        </w:tc>
      </w:tr>
      <w:tr w14:paraId="2566C5BF"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313EE56" w14:textId="77777777">
            <w:pPr>
              <w:pStyle w:val="Normal6a"/>
              <w:rPr>
                <w:color w:val="000000" w:themeColor="text1"/>
              </w:rPr>
            </w:pPr>
          </w:p>
        </w:tc>
        <w:tc>
          <w:tcPr>
            <w:tcW w:w="4876" w:type="dxa"/>
            <w:tcBorders>
              <w:top w:val="nil"/>
              <w:left w:val="nil"/>
              <w:bottom w:val="nil"/>
              <w:right w:val="nil"/>
            </w:tcBorders>
          </w:tcPr>
          <w:p w:rsidR="00F80E1E" w:rsidRPr="00F80E1E" w:rsidP="00E224BD" w14:paraId="1EAB1C3B" w14:textId="77777777">
            <w:pPr>
              <w:pStyle w:val="Normal6a"/>
              <w:rPr>
                <w:color w:val="000000" w:themeColor="text1"/>
              </w:rPr>
            </w:pPr>
            <w:r w:rsidRPr="00F80E1E">
              <w:rPr>
                <w:b/>
                <w:i/>
                <w:color w:val="000000" w:themeColor="text1"/>
              </w:rPr>
              <w:t>5a.</w:t>
            </w:r>
            <w:r w:rsidRPr="00F80E1E">
              <w:rPr>
                <w:b/>
                <w:i/>
                <w:color w:val="000000" w:themeColor="text1"/>
              </w:rPr>
              <w:tab/>
              <w:t>Państwa członkowskie zapewniają, aby co najmniej 30 % całkowitego wkładu finansowego Unii, udostępnionego na działania w ramach wspólnej polityki rolnej zgodnie z art. 10 ust. 2 lit. a) pkt (ii) rozporządzenia (UE) 2025/0240 [PKR], było wykorzystywane na działania, o których mowa w niniejszym artykule.</w:t>
            </w:r>
          </w:p>
        </w:tc>
      </w:tr>
      <w:tr w14:paraId="0B25DE61"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72BD00B5" w14:textId="77777777">
            <w:pPr>
              <w:pStyle w:val="Normal6a"/>
              <w:rPr>
                <w:color w:val="000000" w:themeColor="text1"/>
              </w:rPr>
            </w:pPr>
          </w:p>
        </w:tc>
        <w:tc>
          <w:tcPr>
            <w:tcW w:w="4876" w:type="dxa"/>
            <w:tcBorders>
              <w:top w:val="nil"/>
              <w:left w:val="nil"/>
              <w:bottom w:val="nil"/>
              <w:right w:val="nil"/>
            </w:tcBorders>
          </w:tcPr>
          <w:p w:rsidR="00F80E1E" w:rsidRPr="00F80E1E" w:rsidP="00E224BD" w14:paraId="57D1152A" w14:textId="77777777">
            <w:pPr>
              <w:pStyle w:val="Normal6a"/>
              <w:rPr>
                <w:color w:val="000000" w:themeColor="text1"/>
              </w:rPr>
            </w:pPr>
            <w:r w:rsidRPr="00F80E1E">
              <w:rPr>
                <w:b/>
                <w:i/>
                <w:color w:val="000000" w:themeColor="text1"/>
              </w:rPr>
              <w:t xml:space="preserve">Bez uszczerbku dla akapitu pierwszego bezwzględna kwota przeznaczona przez państwo członkowskie na te działania nie może być niższa niż łączna kwota środków przydzielonych w poprzednim okresie programowania na </w:t>
            </w:r>
            <w:r w:rsidRPr="00F80E1E">
              <w:rPr>
                <w:b/>
                <w:i/>
                <w:color w:val="000000" w:themeColor="text1"/>
              </w:rPr>
              <w:t>ekoprogramy</w:t>
            </w:r>
            <w:r w:rsidRPr="00F80E1E">
              <w:rPr>
                <w:b/>
                <w:i/>
                <w:color w:val="000000" w:themeColor="text1"/>
              </w:rPr>
              <w:t xml:space="preserve"> oraz działania rolno-środowiskowo-klimatyczne i działania na rzecz dobrostanu zwierząt. Minimalny udział, o którym mowa w akapicie pierwszym, jest stopniowo zwiększany w ujęciu rocznym w całym okresie programowania.</w:t>
            </w:r>
          </w:p>
        </w:tc>
      </w:tr>
    </w:tbl>
    <w:p w:rsidR="00F80E1E" w:rsidRPr="00F80E1E" w:rsidP="00F80E1E" w14:paraId="46D0D4DA"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{DE}</w:t>
      </w:r>
      <w:r w:rsidRPr="00F80E1E">
        <w:rPr>
          <w:color w:val="000000" w:themeColor="text1"/>
        </w:rPr>
        <w:t>de</w:t>
      </w:r>
      <w:r w:rsidRPr="00F80E1E">
        <w:rPr>
          <w:rStyle w:val="HideTWBExt"/>
        </w:rPr>
        <w:t>&lt;/Original&gt;</w:t>
      </w:r>
    </w:p>
    <w:p w:rsidR="00F80E1E" w:rsidRPr="00F80E1E" w:rsidP="00F80E1E" w14:paraId="54829014" w14:textId="77777777">
      <w:pPr>
        <w:rPr>
          <w:color w:val="000000" w:themeColor="text1"/>
        </w:rPr>
      </w:pPr>
      <w:r w:rsidRPr="00F80E1E">
        <w:rPr>
          <w:rStyle w:val="HideTWBExt"/>
        </w:rPr>
        <w:t>&lt;/Amend&gt;</w:t>
      </w:r>
    </w:p>
    <w:p w:rsidR="00F80E1E" w:rsidRPr="00F80E1E" w:rsidP="00F80E1E" w14:paraId="73BCBDE9" w14:textId="7E8F5F44">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2316</w:t>
      </w:r>
      <w:r w:rsidRPr="00F80E1E">
        <w:rPr>
          <w:rStyle w:val="HideTWBExt"/>
          <w:b w:val="0"/>
        </w:rPr>
        <w:t>&lt;/NumAm&gt;</w:t>
      </w:r>
    </w:p>
    <w:p w:rsidR="00F80E1E" w:rsidRPr="00F80E1E" w:rsidP="00F80E1E" w14:paraId="2ACE926D" w14:textId="77777777">
      <w:pPr>
        <w:pStyle w:val="NormalBold"/>
        <w:rPr>
          <w:color w:val="000000" w:themeColor="text1"/>
        </w:rPr>
      </w:pPr>
      <w:r w:rsidRPr="00F80E1E">
        <w:rPr>
          <w:rStyle w:val="HideTWBExt"/>
          <w:b w:val="0"/>
        </w:rPr>
        <w:t>&lt;RepeatBlock-By&gt;&lt;Members&gt;</w:t>
      </w:r>
      <w:r w:rsidRPr="00F80E1E">
        <w:rPr>
          <w:color w:val="000000" w:themeColor="text1"/>
        </w:rPr>
        <w:t xml:space="preserve">Herbert </w:t>
      </w:r>
      <w:r w:rsidRPr="00F80E1E">
        <w:rPr>
          <w:color w:val="000000" w:themeColor="text1"/>
        </w:rPr>
        <w:t>Dorfmann</w:t>
      </w:r>
      <w:r w:rsidRPr="00F80E1E">
        <w:rPr>
          <w:rStyle w:val="HideTWBExt"/>
          <w:b w:val="0"/>
        </w:rPr>
        <w:t>&lt;/Members&gt;</w:t>
      </w:r>
    </w:p>
    <w:p w:rsidR="00F80E1E" w:rsidRPr="00F80E1E" w:rsidP="00F80E1E" w14:paraId="51D41FF6" w14:textId="77777777">
      <w:pPr>
        <w:pStyle w:val="NormalBold"/>
        <w:rPr>
          <w:color w:val="000000" w:themeColor="text1"/>
        </w:rPr>
      </w:pPr>
      <w:r w:rsidRPr="00F80E1E">
        <w:rPr>
          <w:rStyle w:val="HideTWBExt"/>
          <w:b w:val="0"/>
        </w:rPr>
        <w:t>&lt;/RepeatBlock-By&gt;</w:t>
      </w:r>
    </w:p>
    <w:p w:rsidR="00F80E1E" w:rsidRPr="00F80E1E" w:rsidP="00F80E1E" w14:paraId="51DAFB54"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8E8B2FC" w14:textId="77777777">
      <w:pPr>
        <w:pStyle w:val="NormalBold"/>
        <w:rPr>
          <w:color w:val="000000" w:themeColor="text1"/>
        </w:rPr>
      </w:pPr>
      <w:r w:rsidRPr="00F80E1E">
        <w:rPr>
          <w:rStyle w:val="HideTWBExt"/>
          <w:b w:val="0"/>
        </w:rPr>
        <w:t>&lt;Article&gt;</w:t>
      </w:r>
      <w:r w:rsidRPr="00F80E1E">
        <w:rPr>
          <w:color w:val="000000" w:themeColor="text1"/>
        </w:rPr>
        <w:t>Artykuł 10 – ustęp 5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1539AD"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722755D8" w14:textId="77777777">
            <w:pPr>
              <w:rPr>
                <w:color w:val="000000" w:themeColor="text1"/>
              </w:rPr>
            </w:pPr>
          </w:p>
        </w:tc>
      </w:tr>
      <w:tr w14:paraId="738733A0"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B528594"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37DB4F8A" w14:textId="77777777">
            <w:pPr>
              <w:pStyle w:val="AmColumnHeading"/>
              <w:rPr>
                <w:color w:val="000000" w:themeColor="text1"/>
              </w:rPr>
            </w:pPr>
            <w:r w:rsidRPr="00F80E1E">
              <w:rPr>
                <w:color w:val="000000" w:themeColor="text1"/>
              </w:rPr>
              <w:t>Poprawka</w:t>
            </w:r>
          </w:p>
        </w:tc>
      </w:tr>
      <w:tr w14:paraId="41E83698"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4D480CE" w14:textId="77777777">
            <w:pPr>
              <w:pStyle w:val="Normal6a"/>
              <w:rPr>
                <w:color w:val="000000" w:themeColor="text1"/>
              </w:rPr>
            </w:pPr>
          </w:p>
        </w:tc>
        <w:tc>
          <w:tcPr>
            <w:tcW w:w="4876" w:type="dxa"/>
            <w:tcBorders>
              <w:top w:val="nil"/>
              <w:left w:val="nil"/>
              <w:bottom w:val="nil"/>
              <w:right w:val="nil"/>
            </w:tcBorders>
          </w:tcPr>
          <w:p w:rsidR="00F80E1E" w:rsidRPr="00F80E1E" w:rsidP="00E224BD" w14:paraId="075E2619" w14:textId="77777777">
            <w:pPr>
              <w:pStyle w:val="Normal6a"/>
              <w:rPr>
                <w:color w:val="000000" w:themeColor="text1"/>
              </w:rPr>
            </w:pPr>
            <w:r w:rsidRPr="00F80E1E">
              <w:rPr>
                <w:b/>
                <w:i/>
                <w:color w:val="000000" w:themeColor="text1"/>
              </w:rPr>
              <w:t>5a.</w:t>
            </w:r>
            <w:r w:rsidRPr="00F80E1E">
              <w:rPr>
                <w:b/>
                <w:i/>
                <w:color w:val="000000" w:themeColor="text1"/>
              </w:rPr>
              <w:tab/>
              <w:t xml:space="preserve">Zobowiązania w dziedzinie zarządzania, o których mowa w ust. 1 lit. a), mogą być również wykazywane za pomocą dobrowolnych systemów certyfikacji oficjalnie uznanych przez państwo członkowskie, pod </w:t>
            </w:r>
            <w:r w:rsidRPr="00F80E1E">
              <w:rPr>
                <w:b/>
                <w:i/>
                <w:color w:val="000000" w:themeColor="text1"/>
              </w:rPr>
              <w:t>warunkiem</w:t>
            </w:r>
            <w:r w:rsidRPr="00F80E1E">
              <w:rPr>
                <w:b/>
                <w:i/>
                <w:color w:val="000000" w:themeColor="text1"/>
              </w:rPr>
              <w:t xml:space="preserve"> że taka certyfikacja zapewnia spełnienie równoważnych wymogów w zakresie środowiska, klimatu, leśnictwa lub dobrostanu zwierząt. Jeżeli równoważne obowiązki są objęte takimi uznanymi systemami certyfikacji, państwa członkowskie uznają certyfikację za wystarczający dowód spełnienia wymogów i nie wymagają dodatkowej dokumentacji, kontroli administracyjnych ani kontroli dotyczących tych samych zobowiązań.</w:t>
            </w:r>
          </w:p>
        </w:tc>
      </w:tr>
    </w:tbl>
    <w:p w:rsidR="00F80E1E" w:rsidRPr="00F80E1E" w:rsidP="00F80E1E" w14:paraId="048330D3"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37F4CCB2" w14:textId="77777777">
      <w:pPr>
        <w:rPr>
          <w:color w:val="000000" w:themeColor="text1"/>
        </w:rPr>
      </w:pPr>
      <w:r w:rsidRPr="00F80E1E">
        <w:rPr>
          <w:rStyle w:val="HideTWBExt"/>
        </w:rPr>
        <w:t>&lt;/Amend&gt;</w:t>
      </w:r>
    </w:p>
    <w:p w:rsidR="00F80E1E" w:rsidRPr="00F80E1E" w:rsidP="00F80E1E" w14:paraId="08609A75" w14:textId="7B204C3B">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2317</w:t>
      </w:r>
      <w:r w:rsidRPr="00F80E1E">
        <w:rPr>
          <w:rStyle w:val="HideTWBExt"/>
          <w:b w:val="0"/>
        </w:rPr>
        <w:t>&lt;/NumAm&gt;</w:t>
      </w:r>
    </w:p>
    <w:p w:rsidR="00F80E1E" w:rsidRPr="00F80E1E" w:rsidP="00F80E1E" w14:paraId="7D1232D9" w14:textId="77777777">
      <w:pPr>
        <w:pStyle w:val="NormalBold"/>
        <w:rPr>
          <w:color w:val="000000" w:themeColor="text1"/>
        </w:rPr>
      </w:pPr>
      <w:r w:rsidRPr="00F80E1E">
        <w:rPr>
          <w:rStyle w:val="HideTWBExt"/>
          <w:b w:val="0"/>
        </w:rPr>
        <w:t>&lt;RepeatBlock-By&gt;&lt;Members&gt;</w:t>
      </w:r>
      <w:r w:rsidRPr="00F80E1E">
        <w:rPr>
          <w:color w:val="000000" w:themeColor="text1"/>
        </w:rPr>
        <w:t>Eric</w:t>
      </w:r>
      <w:r w:rsidRPr="00F80E1E">
        <w:rPr>
          <w:color w:val="000000" w:themeColor="text1"/>
        </w:rPr>
        <w:t xml:space="preserve"> </w:t>
      </w:r>
      <w:r w:rsidRPr="00F80E1E">
        <w:rPr>
          <w:color w:val="000000" w:themeColor="text1"/>
        </w:rPr>
        <w:t>Sargiacomo</w:t>
      </w:r>
      <w:r w:rsidRPr="00F80E1E">
        <w:rPr>
          <w:color w:val="000000" w:themeColor="text1"/>
        </w:rPr>
        <w:t>, Claire Fita</w:t>
      </w:r>
      <w:r w:rsidRPr="00F80E1E">
        <w:rPr>
          <w:rStyle w:val="HideTWBExt"/>
          <w:b w:val="0"/>
        </w:rPr>
        <w:t>&lt;/Members&gt;</w:t>
      </w:r>
    </w:p>
    <w:p w:rsidR="00F80E1E" w:rsidRPr="00F80E1E" w:rsidP="00F80E1E" w14:paraId="3E359F73" w14:textId="77777777">
      <w:pPr>
        <w:pStyle w:val="NormalBold"/>
        <w:rPr>
          <w:color w:val="000000" w:themeColor="text1"/>
        </w:rPr>
      </w:pPr>
      <w:r w:rsidRPr="00F80E1E">
        <w:rPr>
          <w:rStyle w:val="HideTWBExt"/>
          <w:b w:val="0"/>
        </w:rPr>
        <w:t>&lt;/RepeatBlock-By&gt;</w:t>
      </w:r>
    </w:p>
    <w:p w:rsidR="00F80E1E" w:rsidRPr="00F80E1E" w:rsidP="00F80E1E" w14:paraId="2A32D8EB"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7BB8768D" w14:textId="77777777">
      <w:pPr>
        <w:pStyle w:val="NormalBold"/>
        <w:rPr>
          <w:color w:val="000000" w:themeColor="text1"/>
        </w:rPr>
      </w:pPr>
      <w:r w:rsidRPr="00F80E1E">
        <w:rPr>
          <w:rStyle w:val="HideTWBExt"/>
          <w:b w:val="0"/>
        </w:rPr>
        <w:t>&lt;Article&gt;</w:t>
      </w:r>
      <w:r w:rsidRPr="00F80E1E">
        <w:rPr>
          <w:color w:val="000000" w:themeColor="text1"/>
        </w:rPr>
        <w:t>Artykuł 10 – ustęp 5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D22792"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EA8EE7D" w14:textId="77777777">
            <w:pPr>
              <w:rPr>
                <w:color w:val="000000" w:themeColor="text1"/>
              </w:rPr>
            </w:pPr>
          </w:p>
        </w:tc>
      </w:tr>
      <w:tr w14:paraId="6AC64A62"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644F71C"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EC8DCAB" w14:textId="77777777">
            <w:pPr>
              <w:pStyle w:val="AmColumnHeading"/>
              <w:rPr>
                <w:color w:val="000000" w:themeColor="text1"/>
              </w:rPr>
            </w:pPr>
            <w:r w:rsidRPr="00F80E1E">
              <w:rPr>
                <w:color w:val="000000" w:themeColor="text1"/>
              </w:rPr>
              <w:t>Poprawka</w:t>
            </w:r>
          </w:p>
        </w:tc>
      </w:tr>
      <w:tr w14:paraId="3FC9DE87"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4208FA1" w14:textId="77777777">
            <w:pPr>
              <w:pStyle w:val="Normal6a"/>
              <w:rPr>
                <w:color w:val="000000" w:themeColor="text1"/>
              </w:rPr>
            </w:pPr>
          </w:p>
        </w:tc>
        <w:tc>
          <w:tcPr>
            <w:tcW w:w="4876" w:type="dxa"/>
            <w:tcBorders>
              <w:top w:val="nil"/>
              <w:left w:val="nil"/>
              <w:bottom w:val="nil"/>
              <w:right w:val="nil"/>
            </w:tcBorders>
          </w:tcPr>
          <w:p w:rsidR="00F80E1E" w:rsidRPr="00F80E1E" w:rsidP="00E224BD" w14:paraId="0033016A" w14:textId="77777777">
            <w:pPr>
              <w:pStyle w:val="Normal6a"/>
              <w:rPr>
                <w:color w:val="000000" w:themeColor="text1"/>
              </w:rPr>
            </w:pPr>
            <w:r w:rsidRPr="00F80E1E">
              <w:rPr>
                <w:b/>
                <w:i/>
                <w:color w:val="000000" w:themeColor="text1"/>
              </w:rPr>
              <w:t>5a.</w:t>
            </w:r>
            <w:r w:rsidRPr="00F80E1E">
              <w:rPr>
                <w:b/>
                <w:i/>
                <w:color w:val="000000" w:themeColor="text1"/>
              </w:rPr>
              <w:tab/>
              <w:t>Państwa członkowskie ustalają płatności zgodnie z art. 40 rozporządzenia (UE) […] [PKR]. Płatności te mogą obejmować koszty transakcyjne i mogą być oparte na dodatkowych kosztach poniesionych i dochodach utraconych w wyniku podjętych zobowiązań lub mogą stanowić wsparcie dochodów dla rolników i innych beneficjentów stosujących praktyki korzystne dla klimatu, środowiska, zdrowia i dobrostanu zwierząt oraz zrównoważonego leśnictwa.</w:t>
            </w:r>
          </w:p>
        </w:tc>
      </w:tr>
    </w:tbl>
    <w:p w:rsidR="00F80E1E" w:rsidRPr="00F80E1E" w:rsidP="00F80E1E" w14:paraId="3E6AC287"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20B582F8"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6E6E3A55" w14:textId="77777777">
      <w:pPr>
        <w:pStyle w:val="AmJustText"/>
        <w:rPr>
          <w:color w:val="000000" w:themeColor="text1"/>
        </w:rPr>
      </w:pPr>
      <w:r w:rsidRPr="00F80E1E">
        <w:rPr>
          <w:color w:val="000000" w:themeColor="text1"/>
        </w:rPr>
        <w:t>Proponujemy dodanie ustępu w celu doprecyzowania metody obliczania płatności, tak aby nie ograniczać się do zasady rekompensowania dodatkowych kosztów i utraconych dochodów. W art. 10 należy bowiem wyraźnie określić metody obliczania wynagrodzenia przewidzianego w odniesieniu do rozwiązań objętych tym artykułem. Konieczne wydaje się ponadto doprecyzowanie zakresu środków, o których mowa w art. 10, objętych systemem IACS (środki oparte na powierzchni lub liczbie zwierząt).</w:t>
      </w:r>
    </w:p>
    <w:p w:rsidR="00F80E1E" w:rsidRPr="00F80E1E" w:rsidP="00F80E1E" w14:paraId="15C0D1B5" w14:textId="77777777">
      <w:pPr>
        <w:rPr>
          <w:color w:val="000000" w:themeColor="text1"/>
        </w:rPr>
      </w:pPr>
      <w:r w:rsidRPr="00F80E1E">
        <w:rPr>
          <w:rStyle w:val="HideTWBExt"/>
        </w:rPr>
        <w:t>&lt;/Amend&gt;</w:t>
      </w:r>
    </w:p>
    <w:p w:rsidR="00F80E1E" w:rsidRPr="00F80E1E" w:rsidP="00F80E1E" w14:paraId="04358D47" w14:textId="68002B56">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2318</w:t>
      </w:r>
      <w:r w:rsidRPr="00F80E1E">
        <w:rPr>
          <w:rStyle w:val="HideTWBExt"/>
          <w:b w:val="0"/>
        </w:rPr>
        <w:t>&lt;/NumAm&gt;</w:t>
      </w:r>
    </w:p>
    <w:p w:rsidR="00F80E1E" w:rsidRPr="00F80E1E" w:rsidP="00F80E1E" w14:paraId="15798D46" w14:textId="77777777">
      <w:pPr>
        <w:pStyle w:val="NormalBold"/>
        <w:rPr>
          <w:color w:val="000000" w:themeColor="text1"/>
        </w:rPr>
      </w:pPr>
      <w:r w:rsidRPr="00F80E1E">
        <w:rPr>
          <w:rStyle w:val="HideTWBExt"/>
          <w:b w:val="0"/>
        </w:rPr>
        <w:t>&lt;RepeatBlock-By&gt;&lt;Members&gt;</w:t>
      </w:r>
      <w:r w:rsidRPr="00F80E1E">
        <w:rPr>
          <w:color w:val="000000" w:themeColor="text1"/>
        </w:rPr>
        <w:t>Thomas Waitz</w:t>
      </w:r>
      <w:r w:rsidRPr="00F80E1E">
        <w:rPr>
          <w:rStyle w:val="HideTWBExt"/>
          <w:b w:val="0"/>
        </w:rPr>
        <w:t>&lt;/Members&gt;</w:t>
      </w:r>
    </w:p>
    <w:p w:rsidR="00F80E1E" w:rsidRPr="00F80E1E" w:rsidP="00F80E1E" w14:paraId="732D7DE9" w14:textId="77777777">
      <w:pPr>
        <w:rPr>
          <w:color w:val="000000" w:themeColor="text1"/>
        </w:rPr>
      </w:pPr>
      <w:r w:rsidRPr="00F80E1E">
        <w:rPr>
          <w:rStyle w:val="HideTWBExt"/>
        </w:rPr>
        <w:t>&lt;AuNomDe&gt;</w:t>
      </w:r>
      <w:r w:rsidRPr="00F80E1E">
        <w:rPr>
          <w:rStyle w:val="HideTWBInt"/>
        </w:rPr>
        <w:t>{Verts/ALE}</w:t>
      </w:r>
      <w:r w:rsidRPr="00F80E1E">
        <w:rPr>
          <w:color w:val="000000" w:themeColor="text1"/>
        </w:rPr>
        <w:t xml:space="preserve">w imieniu grupy </w:t>
      </w:r>
      <w:r w:rsidRPr="00F80E1E">
        <w:rPr>
          <w:color w:val="000000" w:themeColor="text1"/>
        </w:rPr>
        <w:t>Verts</w:t>
      </w:r>
      <w:r w:rsidRPr="00F80E1E">
        <w:rPr>
          <w:color w:val="000000" w:themeColor="text1"/>
        </w:rPr>
        <w:t>/ALE</w:t>
      </w:r>
      <w:r w:rsidRPr="00F80E1E">
        <w:rPr>
          <w:rStyle w:val="HideTWBExt"/>
        </w:rPr>
        <w:t>&lt;/AuNomDe&gt;</w:t>
      </w:r>
    </w:p>
    <w:p w:rsidR="00F80E1E" w:rsidRPr="00F80E1E" w:rsidP="00F80E1E" w14:paraId="3344386D" w14:textId="77777777">
      <w:pPr>
        <w:pStyle w:val="NormalBold"/>
        <w:rPr>
          <w:color w:val="000000" w:themeColor="text1"/>
        </w:rPr>
      </w:pPr>
      <w:r w:rsidRPr="00F80E1E">
        <w:rPr>
          <w:rStyle w:val="HideTWBExt"/>
          <w:b w:val="0"/>
        </w:rPr>
        <w:t>&lt;/RepeatBlock-By&gt;</w:t>
      </w:r>
    </w:p>
    <w:p w:rsidR="00F80E1E" w:rsidRPr="00F80E1E" w:rsidP="00F80E1E" w14:paraId="5B356CE9"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2BA01324" w14:textId="77777777">
      <w:pPr>
        <w:pStyle w:val="NormalBold"/>
        <w:rPr>
          <w:color w:val="000000" w:themeColor="text1"/>
        </w:rPr>
      </w:pPr>
      <w:r w:rsidRPr="00F80E1E">
        <w:rPr>
          <w:rStyle w:val="HideTWBExt"/>
          <w:b w:val="0"/>
        </w:rPr>
        <w:t>&lt;Article&gt;</w:t>
      </w:r>
      <w:r w:rsidRPr="00F80E1E">
        <w:rPr>
          <w:color w:val="000000" w:themeColor="text1"/>
        </w:rPr>
        <w:t>Artykuł 10 – ustęp 5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D17902"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70B2684" w14:textId="77777777">
            <w:pPr>
              <w:rPr>
                <w:color w:val="000000" w:themeColor="text1"/>
              </w:rPr>
            </w:pPr>
          </w:p>
        </w:tc>
      </w:tr>
      <w:tr w14:paraId="7C968B80"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C1C2083"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E1812CF" w14:textId="77777777">
            <w:pPr>
              <w:pStyle w:val="AmColumnHeading"/>
              <w:rPr>
                <w:color w:val="000000" w:themeColor="text1"/>
              </w:rPr>
            </w:pPr>
            <w:r w:rsidRPr="00F80E1E">
              <w:rPr>
                <w:color w:val="000000" w:themeColor="text1"/>
              </w:rPr>
              <w:t>Poprawka</w:t>
            </w:r>
          </w:p>
        </w:tc>
      </w:tr>
      <w:tr w14:paraId="2DD47FD5"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672BAE4" w14:textId="77777777">
            <w:pPr>
              <w:pStyle w:val="Normal6a"/>
              <w:rPr>
                <w:color w:val="000000" w:themeColor="text1"/>
              </w:rPr>
            </w:pPr>
          </w:p>
        </w:tc>
        <w:tc>
          <w:tcPr>
            <w:tcW w:w="4876" w:type="dxa"/>
            <w:tcBorders>
              <w:top w:val="nil"/>
              <w:left w:val="nil"/>
              <w:bottom w:val="nil"/>
              <w:right w:val="nil"/>
            </w:tcBorders>
          </w:tcPr>
          <w:p w:rsidR="00F80E1E" w:rsidRPr="00F80E1E" w:rsidP="00E224BD" w14:paraId="6A788D60" w14:textId="77777777">
            <w:pPr>
              <w:pStyle w:val="Normal6a"/>
              <w:rPr>
                <w:color w:val="000000" w:themeColor="text1"/>
              </w:rPr>
            </w:pPr>
            <w:r w:rsidRPr="00F80E1E">
              <w:rPr>
                <w:b/>
                <w:i/>
                <w:color w:val="000000" w:themeColor="text1"/>
              </w:rPr>
              <w:t>5a.</w:t>
            </w:r>
            <w:r w:rsidRPr="00F80E1E">
              <w:rPr>
                <w:b/>
                <w:i/>
                <w:color w:val="000000" w:themeColor="text1"/>
              </w:rPr>
              <w:tab/>
              <w:t>Programy wprowadzone dla rolników na mocy niniejszego rozporządzenia są opracowywane i wdrażane w taki sposób, aby zapewnić ich wystarczającą trwałość i przewidywalność oraz aby rolnicy mogli w uzasadniony sposób polegać na ich ciągłej dostępności i warunkach na przestrzeni czasu, co uzasadnia wysiłek, inwestycje i zmiany w zarządzaniu wymagane do udziału w programach oraz wspiera długoterminowe planowanie gospodarstwa.</w:t>
            </w:r>
          </w:p>
        </w:tc>
      </w:tr>
    </w:tbl>
    <w:p w:rsidR="00F80E1E" w:rsidRPr="00F80E1E" w:rsidP="00F80E1E" w14:paraId="4C38CDB1"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3A37EBCC" w14:textId="77777777">
      <w:pPr>
        <w:rPr>
          <w:color w:val="000000" w:themeColor="text1"/>
        </w:rPr>
      </w:pPr>
      <w:r w:rsidRPr="00F80E1E">
        <w:rPr>
          <w:rStyle w:val="HideTWBExt"/>
        </w:rPr>
        <w:t>&lt;/Amend&gt;</w:t>
      </w:r>
    </w:p>
    <w:p w:rsidR="00F80E1E" w:rsidRPr="00F80E1E" w:rsidP="00F80E1E" w14:paraId="4056C5D9" w14:textId="26B0D141">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2319</w:t>
      </w:r>
      <w:r w:rsidRPr="00F80E1E">
        <w:rPr>
          <w:rStyle w:val="HideTWBExt"/>
          <w:b w:val="0"/>
        </w:rPr>
        <w:t>&lt;/NumAm&gt;</w:t>
      </w:r>
    </w:p>
    <w:p w:rsidR="00F80E1E" w:rsidRPr="00F80E1E" w:rsidP="00F80E1E" w14:paraId="5BF0E973" w14:textId="77777777">
      <w:pPr>
        <w:pStyle w:val="NormalBold"/>
        <w:rPr>
          <w:color w:val="000000" w:themeColor="text1"/>
        </w:rPr>
      </w:pPr>
      <w:r w:rsidRPr="00F80E1E">
        <w:rPr>
          <w:rStyle w:val="HideTWBExt"/>
          <w:b w:val="0"/>
        </w:rPr>
        <w:t>&lt;RepeatBlock-By&gt;&lt;Members&gt;</w:t>
      </w:r>
      <w:r w:rsidRPr="00F80E1E">
        <w:rPr>
          <w:color w:val="000000" w:themeColor="text1"/>
        </w:rPr>
        <w:t xml:space="preserve">Stefan Köhler, Marion </w:t>
      </w:r>
      <w:r w:rsidRPr="00F80E1E">
        <w:rPr>
          <w:color w:val="000000" w:themeColor="text1"/>
        </w:rPr>
        <w:t>Walsmann</w:t>
      </w:r>
      <w:r w:rsidRPr="00F80E1E">
        <w:rPr>
          <w:color w:val="000000" w:themeColor="text1"/>
        </w:rPr>
        <w:t xml:space="preserve">, Norbert </w:t>
      </w:r>
      <w:r w:rsidRPr="00F80E1E">
        <w:rPr>
          <w:color w:val="000000" w:themeColor="text1"/>
        </w:rPr>
        <w:t>Lins</w:t>
      </w:r>
      <w:r w:rsidRPr="00F80E1E">
        <w:rPr>
          <w:color w:val="000000" w:themeColor="text1"/>
        </w:rPr>
        <w:t xml:space="preserve">, Lena </w:t>
      </w:r>
      <w:r w:rsidRPr="00F80E1E">
        <w:rPr>
          <w:color w:val="000000" w:themeColor="text1"/>
        </w:rPr>
        <w:t>Düpont</w:t>
      </w:r>
      <w:r w:rsidRPr="00F80E1E">
        <w:rPr>
          <w:rStyle w:val="HideTWBExt"/>
          <w:b w:val="0"/>
        </w:rPr>
        <w:t>&lt;/Members&gt;</w:t>
      </w:r>
    </w:p>
    <w:p w:rsidR="00F80E1E" w:rsidRPr="00F80E1E" w:rsidP="00F80E1E" w14:paraId="4438D5E4" w14:textId="77777777">
      <w:pPr>
        <w:pStyle w:val="NormalBold"/>
        <w:rPr>
          <w:color w:val="000000" w:themeColor="text1"/>
        </w:rPr>
      </w:pPr>
      <w:r w:rsidRPr="00F80E1E">
        <w:rPr>
          <w:rStyle w:val="HideTWBExt"/>
          <w:b w:val="0"/>
        </w:rPr>
        <w:t>&lt;/RepeatBlock-By&gt;</w:t>
      </w:r>
    </w:p>
    <w:p w:rsidR="00F80E1E" w:rsidRPr="00F80E1E" w:rsidP="00F80E1E" w14:paraId="537261FF"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66264921" w14:textId="77777777">
      <w:pPr>
        <w:pStyle w:val="NormalBold"/>
        <w:rPr>
          <w:color w:val="000000" w:themeColor="text1"/>
        </w:rPr>
      </w:pPr>
      <w:r w:rsidRPr="00F80E1E">
        <w:rPr>
          <w:rStyle w:val="HideTWBExt"/>
          <w:b w:val="0"/>
        </w:rPr>
        <w:t>&lt;Article&gt;</w:t>
      </w:r>
      <w:r w:rsidRPr="00F80E1E">
        <w:rPr>
          <w:color w:val="000000" w:themeColor="text1"/>
        </w:rPr>
        <w:t>Artykuł 10 – ustęp 5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2C7602"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5D05A7E" w14:textId="77777777">
            <w:pPr>
              <w:rPr>
                <w:color w:val="000000" w:themeColor="text1"/>
              </w:rPr>
            </w:pPr>
          </w:p>
        </w:tc>
      </w:tr>
      <w:tr w14:paraId="4B781E60"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5B7E33A"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4A94D9E6" w14:textId="77777777">
            <w:pPr>
              <w:pStyle w:val="AmColumnHeading"/>
              <w:rPr>
                <w:color w:val="000000" w:themeColor="text1"/>
              </w:rPr>
            </w:pPr>
            <w:r w:rsidRPr="00F80E1E">
              <w:rPr>
                <w:color w:val="000000" w:themeColor="text1"/>
              </w:rPr>
              <w:t>Poprawka</w:t>
            </w:r>
          </w:p>
        </w:tc>
      </w:tr>
      <w:tr w14:paraId="2DDE5DE1"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A323033" w14:textId="77777777">
            <w:pPr>
              <w:pStyle w:val="Normal6a"/>
              <w:rPr>
                <w:color w:val="000000" w:themeColor="text1"/>
              </w:rPr>
            </w:pPr>
          </w:p>
        </w:tc>
        <w:tc>
          <w:tcPr>
            <w:tcW w:w="4876" w:type="dxa"/>
            <w:tcBorders>
              <w:top w:val="nil"/>
              <w:left w:val="nil"/>
              <w:bottom w:val="nil"/>
              <w:right w:val="nil"/>
            </w:tcBorders>
          </w:tcPr>
          <w:p w:rsidR="00F80E1E" w:rsidRPr="00F80E1E" w:rsidP="00E224BD" w14:paraId="527000DF" w14:textId="77777777">
            <w:pPr>
              <w:pStyle w:val="Normal6a"/>
              <w:rPr>
                <w:color w:val="000000" w:themeColor="text1"/>
              </w:rPr>
            </w:pPr>
            <w:r w:rsidRPr="00F80E1E">
              <w:rPr>
                <w:b/>
                <w:i/>
                <w:color w:val="000000" w:themeColor="text1"/>
              </w:rPr>
              <w:t>5a.</w:t>
            </w:r>
            <w:r w:rsidRPr="00F80E1E">
              <w:rPr>
                <w:b/>
                <w:i/>
                <w:color w:val="000000" w:themeColor="text1"/>
              </w:rPr>
              <w:tab/>
              <w:t>W przypadku środków na rzecz różnorodności biologicznej i ochrony przyrody płatności mogą obejmować, oprócz rekompensaty kosztów i utraconych dochodów, odpowiedni element motywacyjny, jeżeli jest to konieczne do zapewnienia uczestnictwa, osiągnięcia celów i długoterminowego zaangażowania, przy jednoczesnym zachowaniu zgodności z wymogami kategorii zielonej WTO.</w:t>
            </w:r>
          </w:p>
        </w:tc>
      </w:tr>
    </w:tbl>
    <w:p w:rsidR="00F80E1E" w:rsidRPr="00F80E1E" w:rsidP="00F80E1E" w14:paraId="46C445AC"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72B1B584" w14:textId="77777777">
      <w:pPr>
        <w:rPr>
          <w:color w:val="000000" w:themeColor="text1"/>
        </w:rPr>
      </w:pPr>
      <w:r w:rsidRPr="00F80E1E">
        <w:rPr>
          <w:rStyle w:val="HideTWBExt"/>
        </w:rPr>
        <w:t>&lt;/Amend&gt;</w:t>
      </w:r>
    </w:p>
    <w:p w:rsidR="00F80E1E" w:rsidRPr="00F80E1E" w:rsidP="00F80E1E" w14:paraId="2CB3DF00" w14:textId="2382AE7C">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2320</w:t>
      </w:r>
      <w:r w:rsidRPr="00F80E1E">
        <w:rPr>
          <w:rStyle w:val="HideTWBExt"/>
          <w:b w:val="0"/>
        </w:rPr>
        <w:t>&lt;/NumAm&gt;</w:t>
      </w:r>
    </w:p>
    <w:p w:rsidR="00F80E1E" w:rsidRPr="00F80E1E" w:rsidP="00F80E1E" w14:paraId="0B7EBF2C" w14:textId="77777777">
      <w:pPr>
        <w:pStyle w:val="NormalBold"/>
        <w:rPr>
          <w:color w:val="000000" w:themeColor="text1"/>
        </w:rPr>
      </w:pPr>
      <w:r w:rsidRPr="00F80E1E">
        <w:rPr>
          <w:rStyle w:val="HideTWBExt"/>
          <w:b w:val="0"/>
        </w:rPr>
        <w:t>&lt;RepeatBlock-By&gt;&lt;Members&gt;</w:t>
      </w:r>
      <w:r w:rsidRPr="00F80E1E">
        <w:rPr>
          <w:color w:val="000000" w:themeColor="text1"/>
        </w:rPr>
        <w:t>Arash</w:t>
      </w:r>
      <w:r w:rsidRPr="00F80E1E">
        <w:rPr>
          <w:color w:val="000000" w:themeColor="text1"/>
        </w:rPr>
        <w:t xml:space="preserve"> </w:t>
      </w:r>
      <w:r w:rsidRPr="00F80E1E">
        <w:rPr>
          <w:color w:val="000000" w:themeColor="text1"/>
        </w:rPr>
        <w:t>Saeidi</w:t>
      </w:r>
      <w:r w:rsidRPr="00F80E1E">
        <w:rPr>
          <w:color w:val="000000" w:themeColor="text1"/>
        </w:rPr>
        <w:t xml:space="preserve">, Sebastian </w:t>
      </w:r>
      <w:r w:rsidRPr="00F80E1E">
        <w:rPr>
          <w:color w:val="000000" w:themeColor="text1"/>
        </w:rPr>
        <w:t>Everding</w:t>
      </w:r>
      <w:r w:rsidRPr="00F80E1E">
        <w:rPr>
          <w:color w:val="000000" w:themeColor="text1"/>
        </w:rPr>
        <w:t xml:space="preserve">, Emma </w:t>
      </w:r>
      <w:r w:rsidRPr="00F80E1E">
        <w:rPr>
          <w:color w:val="000000" w:themeColor="text1"/>
        </w:rPr>
        <w:t>Fourreau</w:t>
      </w:r>
      <w:r w:rsidRPr="00F80E1E">
        <w:rPr>
          <w:rStyle w:val="HideTWBExt"/>
          <w:b w:val="0"/>
        </w:rPr>
        <w:t>&lt;/Members&gt;</w:t>
      </w:r>
    </w:p>
    <w:p w:rsidR="00F80E1E" w:rsidRPr="00F80E1E" w:rsidP="00F80E1E" w14:paraId="1878A8FE" w14:textId="77777777">
      <w:pPr>
        <w:pStyle w:val="NormalBold"/>
        <w:rPr>
          <w:color w:val="000000" w:themeColor="text1"/>
        </w:rPr>
      </w:pPr>
      <w:r w:rsidRPr="00F80E1E">
        <w:rPr>
          <w:rStyle w:val="HideTWBExt"/>
          <w:b w:val="0"/>
        </w:rPr>
        <w:t>&lt;/RepeatBlock-By&gt;</w:t>
      </w:r>
    </w:p>
    <w:p w:rsidR="00F80E1E" w:rsidRPr="00F80E1E" w:rsidP="00F80E1E" w14:paraId="67F7DFFA"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2B587381" w14:textId="77777777">
      <w:pPr>
        <w:pStyle w:val="NormalBold"/>
        <w:rPr>
          <w:color w:val="000000" w:themeColor="text1"/>
        </w:rPr>
      </w:pPr>
      <w:r w:rsidRPr="00F80E1E">
        <w:rPr>
          <w:rStyle w:val="HideTWBExt"/>
          <w:b w:val="0"/>
        </w:rPr>
        <w:t>&lt;Article&gt;</w:t>
      </w:r>
      <w:r w:rsidRPr="00F80E1E">
        <w:rPr>
          <w:color w:val="000000" w:themeColor="text1"/>
        </w:rPr>
        <w:t>Artykuł 10 – ustęp 5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EECD18"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7B53F519" w14:textId="77777777">
            <w:pPr>
              <w:rPr>
                <w:color w:val="000000" w:themeColor="text1"/>
              </w:rPr>
            </w:pPr>
          </w:p>
        </w:tc>
      </w:tr>
      <w:tr w14:paraId="2FC16B7B"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0A3F0C3B"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FC4E63C" w14:textId="77777777">
            <w:pPr>
              <w:pStyle w:val="AmColumnHeading"/>
              <w:rPr>
                <w:color w:val="000000" w:themeColor="text1"/>
              </w:rPr>
            </w:pPr>
            <w:r w:rsidRPr="00F80E1E">
              <w:rPr>
                <w:color w:val="000000" w:themeColor="text1"/>
              </w:rPr>
              <w:t>Poprawka</w:t>
            </w:r>
          </w:p>
        </w:tc>
      </w:tr>
      <w:tr w14:paraId="46F4FF99"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A4525CD" w14:textId="77777777">
            <w:pPr>
              <w:pStyle w:val="Normal6a"/>
              <w:rPr>
                <w:color w:val="000000" w:themeColor="text1"/>
              </w:rPr>
            </w:pPr>
          </w:p>
        </w:tc>
        <w:tc>
          <w:tcPr>
            <w:tcW w:w="4876" w:type="dxa"/>
            <w:tcBorders>
              <w:top w:val="nil"/>
              <w:left w:val="nil"/>
              <w:bottom w:val="nil"/>
              <w:right w:val="nil"/>
            </w:tcBorders>
          </w:tcPr>
          <w:p w:rsidR="00F80E1E" w:rsidRPr="00F80E1E" w:rsidP="00E224BD" w14:paraId="39C7F454" w14:textId="77777777">
            <w:pPr>
              <w:pStyle w:val="Normal6a"/>
              <w:rPr>
                <w:color w:val="000000" w:themeColor="text1"/>
              </w:rPr>
            </w:pPr>
            <w:r w:rsidRPr="00F80E1E">
              <w:rPr>
                <w:b/>
                <w:i/>
                <w:color w:val="000000" w:themeColor="text1"/>
              </w:rPr>
              <w:t>5a.</w:t>
            </w:r>
            <w:r w:rsidRPr="00F80E1E">
              <w:rPr>
                <w:b/>
                <w:i/>
                <w:color w:val="000000" w:themeColor="text1"/>
              </w:rPr>
              <w:tab/>
              <w:t>Państwa członkowskie przeznaczają na przekształcenie i utrzymanie rolnictwa ekologicznego, o których mowa w ust. 2, część swoich środków finansowych wynoszącą co najmniej dwukrotność kwot przyznanych na ten cel w poprzednim okresie programowania.</w:t>
            </w:r>
          </w:p>
        </w:tc>
      </w:tr>
    </w:tbl>
    <w:p w:rsidR="00F80E1E" w:rsidRPr="00F80E1E" w:rsidP="00F80E1E" w14:paraId="3FFE7C8E"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{FR}</w:t>
      </w:r>
      <w:r w:rsidRPr="00F80E1E">
        <w:rPr>
          <w:color w:val="000000" w:themeColor="text1"/>
        </w:rPr>
        <w:t>fr</w:t>
      </w:r>
      <w:r w:rsidRPr="00F80E1E">
        <w:rPr>
          <w:rStyle w:val="HideTWBExt"/>
        </w:rPr>
        <w:t>&lt;/Original&gt;</w:t>
      </w:r>
    </w:p>
    <w:p w:rsidR="00F80E1E" w:rsidRPr="00F80E1E" w:rsidP="00F80E1E" w14:paraId="20FD239D" w14:textId="77777777">
      <w:pPr>
        <w:rPr>
          <w:color w:val="000000" w:themeColor="text1"/>
        </w:rPr>
      </w:pPr>
      <w:r w:rsidRPr="00F80E1E">
        <w:rPr>
          <w:rStyle w:val="HideTWBExt"/>
        </w:rPr>
        <w:t>&lt;/Amend&gt;</w:t>
      </w:r>
    </w:p>
    <w:p w:rsidR="00F80E1E" w:rsidRPr="00F80E1E" w:rsidP="00F80E1E" w14:paraId="3ED13E7E" w14:textId="48DCC53D">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2321</w:t>
      </w:r>
      <w:r w:rsidRPr="00F80E1E">
        <w:rPr>
          <w:rStyle w:val="HideTWBExt"/>
          <w:b w:val="0"/>
        </w:rPr>
        <w:t>&lt;/NumAm&gt;</w:t>
      </w:r>
    </w:p>
    <w:p w:rsidR="00F80E1E" w:rsidRPr="00F80E1E" w:rsidP="00F80E1E" w14:paraId="7C5744C2" w14:textId="77777777">
      <w:pPr>
        <w:pStyle w:val="NormalBold"/>
        <w:rPr>
          <w:color w:val="000000" w:themeColor="text1"/>
        </w:rPr>
      </w:pPr>
      <w:r w:rsidRPr="00F80E1E">
        <w:rPr>
          <w:rStyle w:val="HideTWBExt"/>
          <w:b w:val="0"/>
        </w:rPr>
        <w:t>&lt;RepeatBlock-By&gt;&lt;Members&gt;</w:t>
      </w:r>
      <w:r w:rsidRPr="00F80E1E">
        <w:rPr>
          <w:color w:val="000000" w:themeColor="text1"/>
        </w:rPr>
        <w:t xml:space="preserve">Valentina </w:t>
      </w:r>
      <w:r w:rsidRPr="00F80E1E">
        <w:rPr>
          <w:color w:val="000000" w:themeColor="text1"/>
        </w:rPr>
        <w:t>Palmisano</w:t>
      </w:r>
      <w:r w:rsidRPr="00F80E1E">
        <w:rPr>
          <w:color w:val="000000" w:themeColor="text1"/>
        </w:rPr>
        <w:t xml:space="preserve">, Dario </w:t>
      </w:r>
      <w:r w:rsidRPr="00F80E1E">
        <w:rPr>
          <w:color w:val="000000" w:themeColor="text1"/>
        </w:rPr>
        <w:t>Tamburrano</w:t>
      </w:r>
      <w:r w:rsidRPr="00F80E1E">
        <w:rPr>
          <w:color w:val="000000" w:themeColor="text1"/>
        </w:rPr>
        <w:t xml:space="preserve">, Sebastian </w:t>
      </w:r>
      <w:r w:rsidRPr="00F80E1E">
        <w:rPr>
          <w:color w:val="000000" w:themeColor="text1"/>
        </w:rPr>
        <w:t>Everding</w:t>
      </w:r>
      <w:r w:rsidRPr="00F80E1E">
        <w:rPr>
          <w:rStyle w:val="HideTWBExt"/>
          <w:b w:val="0"/>
        </w:rPr>
        <w:t>&lt;/Members&gt;</w:t>
      </w:r>
    </w:p>
    <w:p w:rsidR="00F80E1E" w:rsidRPr="00F80E1E" w:rsidP="00F80E1E" w14:paraId="3AF5B047" w14:textId="77777777">
      <w:pPr>
        <w:pStyle w:val="NormalBold"/>
        <w:rPr>
          <w:color w:val="000000" w:themeColor="text1"/>
        </w:rPr>
      </w:pPr>
      <w:r w:rsidRPr="00F80E1E">
        <w:rPr>
          <w:rStyle w:val="HideTWBExt"/>
          <w:b w:val="0"/>
        </w:rPr>
        <w:t>&lt;/RepeatBlock-By&gt;</w:t>
      </w:r>
    </w:p>
    <w:p w:rsidR="00F80E1E" w:rsidRPr="00F80E1E" w:rsidP="00F80E1E" w14:paraId="7E78598C"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6A10542E" w14:textId="77777777">
      <w:pPr>
        <w:pStyle w:val="NormalBold"/>
        <w:rPr>
          <w:color w:val="000000" w:themeColor="text1"/>
        </w:rPr>
      </w:pPr>
      <w:r w:rsidRPr="00F80E1E">
        <w:rPr>
          <w:rStyle w:val="HideTWBExt"/>
          <w:b w:val="0"/>
        </w:rPr>
        <w:t>&lt;Article&gt;</w:t>
      </w:r>
      <w:r w:rsidRPr="00F80E1E">
        <w:rPr>
          <w:color w:val="000000" w:themeColor="text1"/>
        </w:rPr>
        <w:t>Artykuł 10 – ustęp 5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D5B92A"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0F7A6086" w14:textId="77777777">
            <w:pPr>
              <w:rPr>
                <w:color w:val="000000" w:themeColor="text1"/>
              </w:rPr>
            </w:pPr>
          </w:p>
        </w:tc>
      </w:tr>
      <w:tr w14:paraId="1F5BE269"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762D5AD8"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45030176" w14:textId="77777777">
            <w:pPr>
              <w:pStyle w:val="AmColumnHeading"/>
              <w:rPr>
                <w:color w:val="000000" w:themeColor="text1"/>
              </w:rPr>
            </w:pPr>
            <w:r w:rsidRPr="00F80E1E">
              <w:rPr>
                <w:color w:val="000000" w:themeColor="text1"/>
              </w:rPr>
              <w:t>Poprawka</w:t>
            </w:r>
          </w:p>
        </w:tc>
      </w:tr>
      <w:tr w14:paraId="7D7F5736"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309A81E" w14:textId="77777777">
            <w:pPr>
              <w:pStyle w:val="Normal6a"/>
              <w:rPr>
                <w:color w:val="000000" w:themeColor="text1"/>
              </w:rPr>
            </w:pPr>
          </w:p>
        </w:tc>
        <w:tc>
          <w:tcPr>
            <w:tcW w:w="4876" w:type="dxa"/>
            <w:tcBorders>
              <w:top w:val="nil"/>
              <w:left w:val="nil"/>
              <w:bottom w:val="nil"/>
              <w:right w:val="nil"/>
            </w:tcBorders>
          </w:tcPr>
          <w:p w:rsidR="00F80E1E" w:rsidRPr="00F80E1E" w:rsidP="00E224BD" w14:paraId="448355CC" w14:textId="77777777">
            <w:pPr>
              <w:pStyle w:val="Normal6a"/>
              <w:rPr>
                <w:color w:val="000000" w:themeColor="text1"/>
              </w:rPr>
            </w:pPr>
            <w:r w:rsidRPr="00F80E1E">
              <w:rPr>
                <w:b/>
                <w:i/>
                <w:color w:val="000000" w:themeColor="text1"/>
              </w:rPr>
              <w:t>5a.</w:t>
            </w:r>
            <w:r w:rsidRPr="00F80E1E">
              <w:rPr>
                <w:b/>
                <w:i/>
                <w:color w:val="000000" w:themeColor="text1"/>
              </w:rPr>
              <w:tab/>
              <w:t>Wsparcie na działania rolnośrodowiskowe i na rzecz klimatu, o których mowa w niniejszym artykule, kwalifikuje się do finansowania ze środków Unii w wysokości do 100 %. Państwa członkowskie zapewniają, aby wymogi dotyczące współfinansowania nie zmniejszały atrakcyjności takich działań w porównaniu z nieukierunkowanymi interwencjami w zakresie wsparcia dochodów.</w:t>
            </w:r>
          </w:p>
        </w:tc>
      </w:tr>
    </w:tbl>
    <w:p w:rsidR="00F80E1E" w:rsidRPr="00F80E1E" w:rsidP="00F80E1E" w14:paraId="1941A63C"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069309C4"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51EA5FFF" w14:textId="77777777">
      <w:pPr>
        <w:pStyle w:val="AmJustText"/>
        <w:rPr>
          <w:color w:val="000000" w:themeColor="text1"/>
        </w:rPr>
      </w:pPr>
      <w:r w:rsidRPr="00F80E1E">
        <w:rPr>
          <w:color w:val="000000" w:themeColor="text1"/>
        </w:rPr>
        <w:t>Pozwala to uniknąć dysproporcji budżetowych na niekorzyść programów dotyczących ochrony środowiska i klimatu w państwach członkowskich będących pod presją fiskalną.</w:t>
      </w:r>
    </w:p>
    <w:p w:rsidR="00F80E1E" w:rsidRPr="00F80E1E" w:rsidP="00F80E1E" w14:paraId="27719188" w14:textId="77777777">
      <w:pPr>
        <w:rPr>
          <w:color w:val="000000" w:themeColor="text1"/>
        </w:rPr>
      </w:pPr>
      <w:r w:rsidRPr="00F80E1E">
        <w:rPr>
          <w:rStyle w:val="HideTWBExt"/>
        </w:rPr>
        <w:t>&lt;/Amend&gt;</w:t>
      </w:r>
    </w:p>
    <w:p w:rsidR="00F80E1E" w:rsidRPr="00F80E1E" w:rsidP="00F80E1E" w14:paraId="2C42E23A" w14:textId="63FB9F5E">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2322</w:t>
      </w:r>
      <w:r w:rsidRPr="00F80E1E">
        <w:rPr>
          <w:rStyle w:val="HideTWBExt"/>
          <w:b w:val="0"/>
        </w:rPr>
        <w:t>&lt;/NumAm&gt;</w:t>
      </w:r>
    </w:p>
    <w:p w:rsidR="00F80E1E" w:rsidRPr="00F80E1E" w:rsidP="00F80E1E" w14:paraId="1CED9BEC" w14:textId="77777777">
      <w:pPr>
        <w:pStyle w:val="NormalBold"/>
        <w:rPr>
          <w:color w:val="000000" w:themeColor="text1"/>
        </w:rPr>
      </w:pPr>
      <w:r w:rsidRPr="00F80E1E">
        <w:rPr>
          <w:rStyle w:val="HideTWBExt"/>
          <w:b w:val="0"/>
        </w:rPr>
        <w:t>&lt;RepeatBlock-By&gt;&lt;Members&gt;</w:t>
      </w:r>
      <w:r w:rsidRPr="00F80E1E">
        <w:rPr>
          <w:color w:val="000000" w:themeColor="text1"/>
        </w:rPr>
        <w:t xml:space="preserve">Barry </w:t>
      </w:r>
      <w:r w:rsidRPr="00F80E1E">
        <w:rPr>
          <w:color w:val="000000" w:themeColor="text1"/>
        </w:rPr>
        <w:t>Cowen</w:t>
      </w:r>
      <w:r w:rsidRPr="00F80E1E">
        <w:rPr>
          <w:color w:val="000000" w:themeColor="text1"/>
        </w:rPr>
        <w:t xml:space="preserve">, </w:t>
      </w:r>
      <w:r w:rsidRPr="00F80E1E">
        <w:rPr>
          <w:color w:val="000000" w:themeColor="text1"/>
        </w:rPr>
        <w:t>Asger</w:t>
      </w:r>
      <w:r w:rsidRPr="00F80E1E">
        <w:rPr>
          <w:color w:val="000000" w:themeColor="text1"/>
        </w:rPr>
        <w:t xml:space="preserve"> Christensen, Emma </w:t>
      </w:r>
      <w:r w:rsidRPr="00F80E1E">
        <w:rPr>
          <w:color w:val="000000" w:themeColor="text1"/>
        </w:rPr>
        <w:t>Wiesner</w:t>
      </w:r>
      <w:r w:rsidRPr="00F80E1E">
        <w:rPr>
          <w:color w:val="000000" w:themeColor="text1"/>
        </w:rPr>
        <w:t xml:space="preserve">, Charles </w:t>
      </w:r>
      <w:r w:rsidRPr="00F80E1E">
        <w:rPr>
          <w:color w:val="000000" w:themeColor="text1"/>
        </w:rPr>
        <w:t>Goerens</w:t>
      </w:r>
      <w:r w:rsidRPr="00F80E1E">
        <w:rPr>
          <w:color w:val="000000" w:themeColor="text1"/>
        </w:rPr>
        <w:t xml:space="preserve">, </w:t>
      </w:r>
      <w:r w:rsidRPr="00F80E1E">
        <w:rPr>
          <w:color w:val="000000" w:themeColor="text1"/>
        </w:rPr>
        <w:t>Elsi</w:t>
      </w:r>
      <w:r w:rsidRPr="00F80E1E">
        <w:rPr>
          <w:color w:val="000000" w:themeColor="text1"/>
        </w:rPr>
        <w:t xml:space="preserve"> </w:t>
      </w:r>
      <w:r w:rsidRPr="00F80E1E">
        <w:rPr>
          <w:color w:val="000000" w:themeColor="text1"/>
        </w:rPr>
        <w:t>Katainen</w:t>
      </w:r>
      <w:r w:rsidRPr="00F80E1E">
        <w:rPr>
          <w:rStyle w:val="HideTWBExt"/>
          <w:b w:val="0"/>
        </w:rPr>
        <w:t>&lt;/Members&gt;</w:t>
      </w:r>
    </w:p>
    <w:p w:rsidR="00F80E1E" w:rsidRPr="00F80E1E" w:rsidP="00F80E1E" w14:paraId="62835FD5" w14:textId="77777777">
      <w:pPr>
        <w:pStyle w:val="NormalBold"/>
        <w:rPr>
          <w:color w:val="000000" w:themeColor="text1"/>
        </w:rPr>
      </w:pPr>
      <w:r w:rsidRPr="00F80E1E">
        <w:rPr>
          <w:rStyle w:val="HideTWBExt"/>
          <w:b w:val="0"/>
        </w:rPr>
        <w:t>&lt;/RepeatBlock-By&gt;</w:t>
      </w:r>
    </w:p>
    <w:p w:rsidR="00F80E1E" w:rsidRPr="00F80E1E" w:rsidP="00F80E1E" w14:paraId="650069EF"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BECE3D1" w14:textId="77777777">
      <w:pPr>
        <w:pStyle w:val="NormalBold"/>
        <w:rPr>
          <w:color w:val="000000" w:themeColor="text1"/>
        </w:rPr>
      </w:pPr>
      <w:r w:rsidRPr="00F80E1E">
        <w:rPr>
          <w:rStyle w:val="HideTWBExt"/>
          <w:b w:val="0"/>
        </w:rPr>
        <w:t>&lt;Article&gt;</w:t>
      </w:r>
      <w:r w:rsidRPr="00F80E1E">
        <w:rPr>
          <w:color w:val="000000" w:themeColor="text1"/>
        </w:rPr>
        <w:t>Artykuł 10 – ustęp 5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E75FF0"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29ECBBA5" w14:textId="77777777">
            <w:pPr>
              <w:rPr>
                <w:color w:val="000000" w:themeColor="text1"/>
              </w:rPr>
            </w:pPr>
          </w:p>
        </w:tc>
      </w:tr>
      <w:tr w14:paraId="431C3B17"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3C586077"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5798CD3" w14:textId="77777777">
            <w:pPr>
              <w:pStyle w:val="AmColumnHeading"/>
              <w:rPr>
                <w:color w:val="000000" w:themeColor="text1"/>
              </w:rPr>
            </w:pPr>
            <w:r w:rsidRPr="00F80E1E">
              <w:rPr>
                <w:color w:val="000000" w:themeColor="text1"/>
              </w:rPr>
              <w:t>Poprawka</w:t>
            </w:r>
          </w:p>
        </w:tc>
      </w:tr>
      <w:tr w14:paraId="75891D52"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D13C34A" w14:textId="77777777">
            <w:pPr>
              <w:pStyle w:val="Normal6a"/>
              <w:rPr>
                <w:color w:val="000000" w:themeColor="text1"/>
              </w:rPr>
            </w:pPr>
          </w:p>
        </w:tc>
        <w:tc>
          <w:tcPr>
            <w:tcW w:w="4876" w:type="dxa"/>
            <w:tcBorders>
              <w:top w:val="nil"/>
              <w:left w:val="nil"/>
              <w:bottom w:val="nil"/>
              <w:right w:val="nil"/>
            </w:tcBorders>
          </w:tcPr>
          <w:p w:rsidR="00F80E1E" w:rsidRPr="00F80E1E" w:rsidP="00E224BD" w14:paraId="6A37B0DE" w14:textId="77777777">
            <w:pPr>
              <w:pStyle w:val="Normal6a"/>
              <w:rPr>
                <w:color w:val="000000" w:themeColor="text1"/>
              </w:rPr>
            </w:pPr>
            <w:r w:rsidRPr="00F80E1E">
              <w:rPr>
                <w:b/>
                <w:i/>
                <w:color w:val="000000" w:themeColor="text1"/>
              </w:rPr>
              <w:t>5a.</w:t>
            </w:r>
            <w:r w:rsidRPr="00F80E1E">
              <w:rPr>
                <w:b/>
                <w:i/>
                <w:color w:val="000000" w:themeColor="text1"/>
              </w:rPr>
              <w:tab/>
              <w:t>6. Co najmniej 35 % całkowitej kwoty przeznaczonej na rozwój obszarów wiejskich, określonej w art. 10 ust. 2 lit. a) pkt (ii) lit. b) rozporządzenia (UE) 202X/XXXX [PKR], przeznacza się na działania rolnośrodowiskowe i na rzecz klimatu na podstawie niniejszego artykułu.</w:t>
            </w:r>
          </w:p>
        </w:tc>
      </w:tr>
    </w:tbl>
    <w:p w:rsidR="00F80E1E" w:rsidRPr="00F80E1E" w:rsidP="00F80E1E" w14:paraId="2836C97A"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58DC1C5E" w14:textId="77777777">
      <w:pPr>
        <w:rPr>
          <w:color w:val="000000" w:themeColor="text1"/>
        </w:rPr>
      </w:pPr>
      <w:r w:rsidRPr="00F80E1E">
        <w:rPr>
          <w:rStyle w:val="HideTWBExt"/>
        </w:rPr>
        <w:t>&lt;/Amend&gt;</w:t>
      </w:r>
    </w:p>
    <w:p w:rsidR="00F80E1E" w:rsidRPr="00F80E1E" w:rsidP="00F80E1E" w14:paraId="28C107DB" w14:textId="5CC3DEEA">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2323</w:t>
      </w:r>
      <w:r w:rsidRPr="00F80E1E">
        <w:rPr>
          <w:rStyle w:val="HideTWBExt"/>
          <w:b w:val="0"/>
        </w:rPr>
        <w:t>&lt;/NumAm&gt;</w:t>
      </w:r>
    </w:p>
    <w:p w:rsidR="00F80E1E" w:rsidRPr="00F80E1E" w:rsidP="00F80E1E" w14:paraId="10572E9C"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Carlo </w:t>
      </w:r>
      <w:r w:rsidRPr="00F80E1E">
        <w:rPr>
          <w:color w:val="000000" w:themeColor="text1"/>
        </w:rPr>
        <w:t>Fidanza</w:t>
      </w:r>
      <w:r w:rsidRPr="00F80E1E">
        <w:rPr>
          <w:color w:val="000000" w:themeColor="text1"/>
        </w:rPr>
        <w:t>, Waldemar Buda</w:t>
      </w:r>
      <w:r w:rsidRPr="00F80E1E">
        <w:rPr>
          <w:rStyle w:val="HideTWBExt"/>
          <w:b w:val="0"/>
        </w:rPr>
        <w:t>&lt;/Members&gt;</w:t>
      </w:r>
    </w:p>
    <w:p w:rsidR="00F80E1E" w:rsidRPr="00F80E1E" w:rsidP="00F80E1E" w14:paraId="7BA3C62C" w14:textId="77777777">
      <w:pPr>
        <w:pStyle w:val="NormalBold"/>
        <w:rPr>
          <w:color w:val="000000" w:themeColor="text1"/>
        </w:rPr>
      </w:pPr>
      <w:r w:rsidRPr="00F80E1E">
        <w:rPr>
          <w:rStyle w:val="HideTWBExt"/>
          <w:b w:val="0"/>
        </w:rPr>
        <w:t>&lt;/RepeatBlock-By&gt;</w:t>
      </w:r>
    </w:p>
    <w:p w:rsidR="00F80E1E" w:rsidRPr="00F80E1E" w:rsidP="00F80E1E" w14:paraId="54F68C54"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11726695" w14:textId="77777777">
      <w:pPr>
        <w:pStyle w:val="NormalBold"/>
        <w:rPr>
          <w:color w:val="000000" w:themeColor="text1"/>
        </w:rPr>
      </w:pPr>
      <w:r w:rsidRPr="00F80E1E">
        <w:rPr>
          <w:rStyle w:val="HideTWBExt"/>
          <w:b w:val="0"/>
        </w:rPr>
        <w:t>&lt;Article&gt;</w:t>
      </w:r>
      <w:r w:rsidRPr="00F80E1E">
        <w:rPr>
          <w:color w:val="000000" w:themeColor="text1"/>
        </w:rPr>
        <w:t>Artykuł 10 – ustęp 5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1B750D"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CD62377" w14:textId="77777777">
            <w:pPr>
              <w:rPr>
                <w:color w:val="000000" w:themeColor="text1"/>
              </w:rPr>
            </w:pPr>
          </w:p>
        </w:tc>
      </w:tr>
      <w:tr w14:paraId="5F323C44"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2E66786C"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C269516" w14:textId="77777777">
            <w:pPr>
              <w:pStyle w:val="AmColumnHeading"/>
              <w:rPr>
                <w:color w:val="000000" w:themeColor="text1"/>
              </w:rPr>
            </w:pPr>
            <w:r w:rsidRPr="00F80E1E">
              <w:rPr>
                <w:color w:val="000000" w:themeColor="text1"/>
              </w:rPr>
              <w:t>Poprawka</w:t>
            </w:r>
          </w:p>
        </w:tc>
      </w:tr>
      <w:tr w14:paraId="0605D92D"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53EDD4A" w14:textId="77777777">
            <w:pPr>
              <w:pStyle w:val="Normal6a"/>
              <w:rPr>
                <w:color w:val="000000" w:themeColor="text1"/>
              </w:rPr>
            </w:pPr>
          </w:p>
        </w:tc>
        <w:tc>
          <w:tcPr>
            <w:tcW w:w="4876" w:type="dxa"/>
            <w:tcBorders>
              <w:top w:val="nil"/>
              <w:left w:val="nil"/>
              <w:bottom w:val="nil"/>
              <w:right w:val="nil"/>
            </w:tcBorders>
          </w:tcPr>
          <w:p w:rsidR="00F80E1E" w:rsidRPr="00F80E1E" w:rsidP="00E224BD" w14:paraId="77BC1887" w14:textId="77777777">
            <w:pPr>
              <w:pStyle w:val="Normal6a"/>
              <w:rPr>
                <w:color w:val="000000" w:themeColor="text1"/>
              </w:rPr>
            </w:pPr>
            <w:r w:rsidRPr="00F80E1E">
              <w:rPr>
                <w:b/>
                <w:i/>
                <w:color w:val="000000" w:themeColor="text1"/>
              </w:rPr>
              <w:t>5a.</w:t>
            </w:r>
            <w:r w:rsidRPr="00F80E1E">
              <w:rPr>
                <w:b/>
                <w:i/>
                <w:color w:val="000000" w:themeColor="text1"/>
              </w:rPr>
              <w:tab/>
              <w:t>Państwa członkowskie stosujące wsparcie, o którym mowa w art. 6a (nowy), zapewniają zgodność środków przewidzianych w niniejszym artykule ze środkami, o których mowa w tym artykule.</w:t>
            </w:r>
          </w:p>
        </w:tc>
      </w:tr>
    </w:tbl>
    <w:p w:rsidR="00F80E1E" w:rsidRPr="00F80E1E" w:rsidP="00F80E1E" w14:paraId="296936A4"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4461FA42"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7DCA9728" w14:textId="77777777">
      <w:pPr>
        <w:pStyle w:val="AmJustText"/>
        <w:rPr>
          <w:color w:val="000000" w:themeColor="text1"/>
        </w:rPr>
      </w:pPr>
      <w:r w:rsidRPr="00F80E1E">
        <w:rPr>
          <w:color w:val="000000" w:themeColor="text1"/>
        </w:rPr>
        <w:t>Poprawka ma na celu zapewnienie spójności między środkami ochrony środowiska.</w:t>
      </w:r>
    </w:p>
    <w:p w:rsidR="00F80E1E" w:rsidRPr="00F80E1E" w:rsidP="00F80E1E" w14:paraId="6015C9EC" w14:textId="77777777">
      <w:pPr>
        <w:rPr>
          <w:color w:val="000000" w:themeColor="text1"/>
        </w:rPr>
      </w:pPr>
      <w:r w:rsidRPr="00F80E1E">
        <w:rPr>
          <w:rStyle w:val="HideTWBExt"/>
        </w:rPr>
        <w:t>&lt;/Amend&gt;</w:t>
      </w:r>
    </w:p>
    <w:p w:rsidR="00F80E1E" w:rsidRPr="00F80E1E" w:rsidP="00F80E1E" w14:paraId="02436032" w14:textId="2A400F2C">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2324</w:t>
      </w:r>
      <w:r w:rsidRPr="00F80E1E">
        <w:rPr>
          <w:rStyle w:val="HideTWBExt"/>
          <w:b w:val="0"/>
        </w:rPr>
        <w:t>&lt;/NumAm&gt;</w:t>
      </w:r>
    </w:p>
    <w:p w:rsidR="00F80E1E" w:rsidRPr="00F80E1E" w:rsidP="00F80E1E" w14:paraId="6DCE1FCC" w14:textId="77777777">
      <w:pPr>
        <w:pStyle w:val="NormalBold"/>
        <w:rPr>
          <w:color w:val="000000" w:themeColor="text1"/>
        </w:rPr>
      </w:pPr>
      <w:r w:rsidRPr="00F80E1E">
        <w:rPr>
          <w:rStyle w:val="HideTWBExt"/>
          <w:b w:val="0"/>
        </w:rPr>
        <w:t>&lt;RepeatBlock-By&gt;&lt;Members&gt;</w:t>
      </w:r>
      <w:r w:rsidRPr="00F80E1E">
        <w:rPr>
          <w:color w:val="000000" w:themeColor="text1"/>
        </w:rPr>
        <w:t xml:space="preserve">Michal </w:t>
      </w:r>
      <w:r w:rsidRPr="00F80E1E">
        <w:rPr>
          <w:color w:val="000000" w:themeColor="text1"/>
        </w:rPr>
        <w:t>Wiezik</w:t>
      </w:r>
      <w:r w:rsidRPr="00F80E1E">
        <w:rPr>
          <w:rStyle w:val="HideTWBExt"/>
          <w:b w:val="0"/>
        </w:rPr>
        <w:t>&lt;/Members&gt;</w:t>
      </w:r>
    </w:p>
    <w:p w:rsidR="00F80E1E" w:rsidRPr="00F80E1E" w:rsidP="00F80E1E" w14:paraId="17A6D9D0" w14:textId="77777777">
      <w:pPr>
        <w:pStyle w:val="NormalBold"/>
        <w:rPr>
          <w:color w:val="000000" w:themeColor="text1"/>
        </w:rPr>
      </w:pPr>
      <w:r w:rsidRPr="00F80E1E">
        <w:rPr>
          <w:rStyle w:val="HideTWBExt"/>
          <w:b w:val="0"/>
        </w:rPr>
        <w:t>&lt;/RepeatBlock-By&gt;</w:t>
      </w:r>
    </w:p>
    <w:p w:rsidR="00F80E1E" w:rsidRPr="00F80E1E" w:rsidP="00F80E1E" w14:paraId="76FEBEFA"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25F1626D" w14:textId="77777777">
      <w:pPr>
        <w:pStyle w:val="NormalBold"/>
        <w:rPr>
          <w:color w:val="000000" w:themeColor="text1"/>
        </w:rPr>
      </w:pPr>
      <w:r w:rsidRPr="00F80E1E">
        <w:rPr>
          <w:rStyle w:val="HideTWBExt"/>
          <w:b w:val="0"/>
        </w:rPr>
        <w:t>&lt;Article&gt;</w:t>
      </w:r>
      <w:r w:rsidRPr="00F80E1E">
        <w:rPr>
          <w:color w:val="000000" w:themeColor="text1"/>
        </w:rPr>
        <w:t>Artykuł 10 – ustęp 5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924D66"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859AEC3" w14:textId="77777777">
            <w:pPr>
              <w:rPr>
                <w:color w:val="000000" w:themeColor="text1"/>
              </w:rPr>
            </w:pPr>
          </w:p>
        </w:tc>
      </w:tr>
      <w:tr w14:paraId="700253C5"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7EB024BB"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467E229A" w14:textId="77777777">
            <w:pPr>
              <w:pStyle w:val="AmColumnHeading"/>
              <w:rPr>
                <w:color w:val="000000" w:themeColor="text1"/>
              </w:rPr>
            </w:pPr>
            <w:r w:rsidRPr="00F80E1E">
              <w:rPr>
                <w:color w:val="000000" w:themeColor="text1"/>
              </w:rPr>
              <w:t>Poprawka</w:t>
            </w:r>
          </w:p>
        </w:tc>
      </w:tr>
      <w:tr w14:paraId="74B08AB5"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454A700" w14:textId="77777777">
            <w:pPr>
              <w:pStyle w:val="Normal6a"/>
              <w:rPr>
                <w:color w:val="000000" w:themeColor="text1"/>
              </w:rPr>
            </w:pPr>
          </w:p>
        </w:tc>
        <w:tc>
          <w:tcPr>
            <w:tcW w:w="4876" w:type="dxa"/>
            <w:tcBorders>
              <w:top w:val="nil"/>
              <w:left w:val="nil"/>
              <w:bottom w:val="nil"/>
              <w:right w:val="nil"/>
            </w:tcBorders>
          </w:tcPr>
          <w:p w:rsidR="00F80E1E" w:rsidRPr="00F80E1E" w:rsidP="00E224BD" w14:paraId="5E977D58" w14:textId="77777777">
            <w:pPr>
              <w:pStyle w:val="Normal6a"/>
              <w:rPr>
                <w:color w:val="000000" w:themeColor="text1"/>
              </w:rPr>
            </w:pPr>
            <w:r w:rsidRPr="00F80E1E">
              <w:rPr>
                <w:b/>
                <w:i/>
                <w:color w:val="000000" w:themeColor="text1"/>
              </w:rPr>
              <w:t>5a.</w:t>
            </w:r>
            <w:r w:rsidRPr="00F80E1E">
              <w:rPr>
                <w:b/>
                <w:i/>
                <w:color w:val="000000" w:themeColor="text1"/>
              </w:rPr>
              <w:tab/>
              <w:t>Co najmniej 35 % całkowitej kwoty przeznaczonej na interwencje WPR, określonej w art. 10 ust. 2 lit. a) pkt (ii) rozporządzenia (UE) 2025/0240 [PKR], przeznacza się na wsparcie środków na podstawie niniejszego artykułu.</w:t>
            </w:r>
          </w:p>
        </w:tc>
      </w:tr>
    </w:tbl>
    <w:p w:rsidR="00F80E1E" w:rsidRPr="00F80E1E" w:rsidP="00F80E1E" w14:paraId="33C6379E"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56507799"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68090232" w14:textId="77777777">
      <w:pPr>
        <w:pStyle w:val="AmJustText"/>
        <w:rPr>
          <w:color w:val="000000" w:themeColor="text1"/>
        </w:rPr>
      </w:pPr>
      <w:r w:rsidRPr="00F80E1E">
        <w:rPr>
          <w:color w:val="000000" w:themeColor="text1"/>
        </w:rPr>
        <w:t xml:space="preserve">Cel polegający na wyodrębnieniu 35 % środków powinien mieć charakter horyzontalnego celu dotyczącego puli środków WPR oraz zabezpieczać i zwiększać obecny poziom ambicji, z uwzględnieniem obecnego poziomu finansowania </w:t>
      </w:r>
      <w:r w:rsidRPr="00F80E1E">
        <w:rPr>
          <w:color w:val="000000" w:themeColor="text1"/>
        </w:rPr>
        <w:t>ekoschematów</w:t>
      </w:r>
      <w:r w:rsidRPr="00F80E1E">
        <w:rPr>
          <w:color w:val="000000" w:themeColor="text1"/>
        </w:rPr>
        <w:t xml:space="preserve"> i działań rolnośrodowiskowych, a jednocześnie zapewniać dodatkowe zasoby na nowe systemy wsparcia transformacji.</w:t>
      </w:r>
    </w:p>
    <w:p w:rsidR="00F80E1E" w:rsidRPr="00F80E1E" w:rsidP="00F80E1E" w14:paraId="3CA61B4B" w14:textId="77777777">
      <w:pPr>
        <w:rPr>
          <w:color w:val="000000" w:themeColor="text1"/>
        </w:rPr>
      </w:pPr>
      <w:r w:rsidRPr="00F80E1E">
        <w:rPr>
          <w:rStyle w:val="HideTWBExt"/>
        </w:rPr>
        <w:t>&lt;/Amend&gt;</w:t>
      </w:r>
    </w:p>
    <w:p w:rsidR="00F80E1E" w:rsidRPr="00F80E1E" w:rsidP="00F80E1E" w14:paraId="6857E164" w14:textId="77B29A40">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2325</w:t>
      </w:r>
      <w:r w:rsidRPr="00F80E1E">
        <w:rPr>
          <w:rStyle w:val="HideTWBExt"/>
          <w:b w:val="0"/>
        </w:rPr>
        <w:t>&lt;/NumAm&gt;</w:t>
      </w:r>
    </w:p>
    <w:p w:rsidR="00F80E1E" w:rsidRPr="00F80E1E" w:rsidP="00F80E1E" w14:paraId="0E6EA0CF" w14:textId="77777777">
      <w:pPr>
        <w:pStyle w:val="NormalBold"/>
        <w:rPr>
          <w:color w:val="000000" w:themeColor="text1"/>
        </w:rPr>
      </w:pPr>
      <w:r w:rsidRPr="00F80E1E">
        <w:rPr>
          <w:rStyle w:val="HideTWBExt"/>
          <w:b w:val="0"/>
        </w:rPr>
        <w:t>&lt;RepeatBlock-By&gt;&lt;Members&gt;</w:t>
      </w:r>
      <w:r w:rsidRPr="00F80E1E">
        <w:rPr>
          <w:color w:val="000000" w:themeColor="text1"/>
        </w:rPr>
        <w:t>Ciaran</w:t>
      </w:r>
      <w:r w:rsidRPr="00F80E1E">
        <w:rPr>
          <w:color w:val="000000" w:themeColor="text1"/>
        </w:rPr>
        <w:t xml:space="preserve"> </w:t>
      </w:r>
      <w:r w:rsidRPr="00F80E1E">
        <w:rPr>
          <w:color w:val="000000" w:themeColor="text1"/>
        </w:rPr>
        <w:t>Mullooly</w:t>
      </w:r>
      <w:r w:rsidRPr="00F80E1E">
        <w:rPr>
          <w:color w:val="000000" w:themeColor="text1"/>
        </w:rPr>
        <w:t xml:space="preserve">, Michael </w:t>
      </w:r>
      <w:r w:rsidRPr="00F80E1E">
        <w:rPr>
          <w:color w:val="000000" w:themeColor="text1"/>
        </w:rPr>
        <w:t>McNamara</w:t>
      </w:r>
      <w:r w:rsidRPr="00F80E1E">
        <w:rPr>
          <w:rStyle w:val="HideTWBExt"/>
          <w:b w:val="0"/>
        </w:rPr>
        <w:t>&lt;/Members&gt;</w:t>
      </w:r>
    </w:p>
    <w:p w:rsidR="00F80E1E" w:rsidRPr="00F80E1E" w:rsidP="00F80E1E" w14:paraId="451BD2C1" w14:textId="77777777">
      <w:pPr>
        <w:pStyle w:val="NormalBold"/>
        <w:rPr>
          <w:color w:val="000000" w:themeColor="text1"/>
        </w:rPr>
      </w:pPr>
      <w:r w:rsidRPr="00F80E1E">
        <w:rPr>
          <w:rStyle w:val="HideTWBExt"/>
          <w:b w:val="0"/>
        </w:rPr>
        <w:t>&lt;/RepeatBlock-By&gt;</w:t>
      </w:r>
    </w:p>
    <w:p w:rsidR="00F80E1E" w:rsidRPr="00F80E1E" w:rsidP="00F80E1E" w14:paraId="577120BC"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2A01B858" w14:textId="77777777">
      <w:pPr>
        <w:pStyle w:val="NormalBold"/>
        <w:rPr>
          <w:color w:val="000000" w:themeColor="text1"/>
        </w:rPr>
      </w:pPr>
      <w:r w:rsidRPr="00F80E1E">
        <w:rPr>
          <w:rStyle w:val="HideTWBExt"/>
          <w:b w:val="0"/>
        </w:rPr>
        <w:t>&lt;Article&gt;</w:t>
      </w:r>
      <w:r w:rsidRPr="00F80E1E">
        <w:rPr>
          <w:color w:val="000000" w:themeColor="text1"/>
        </w:rPr>
        <w:t>Artykuł 10 – ustęp 5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BB58C9"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1F09DEF6" w14:textId="77777777">
            <w:pPr>
              <w:rPr>
                <w:color w:val="000000" w:themeColor="text1"/>
              </w:rPr>
            </w:pPr>
          </w:p>
        </w:tc>
      </w:tr>
      <w:tr w14:paraId="7EBFF9AB"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2649F38F"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E1174EF" w14:textId="77777777">
            <w:pPr>
              <w:pStyle w:val="AmColumnHeading"/>
              <w:rPr>
                <w:color w:val="000000" w:themeColor="text1"/>
              </w:rPr>
            </w:pPr>
            <w:r w:rsidRPr="00F80E1E">
              <w:rPr>
                <w:color w:val="000000" w:themeColor="text1"/>
              </w:rPr>
              <w:t>Poprawka</w:t>
            </w:r>
          </w:p>
        </w:tc>
      </w:tr>
      <w:tr w14:paraId="4AE43312"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5DA1746" w14:textId="77777777">
            <w:pPr>
              <w:pStyle w:val="Normal6a"/>
              <w:rPr>
                <w:color w:val="000000" w:themeColor="text1"/>
              </w:rPr>
            </w:pPr>
          </w:p>
        </w:tc>
        <w:tc>
          <w:tcPr>
            <w:tcW w:w="4876" w:type="dxa"/>
            <w:tcBorders>
              <w:top w:val="nil"/>
              <w:left w:val="nil"/>
              <w:bottom w:val="nil"/>
              <w:right w:val="nil"/>
            </w:tcBorders>
          </w:tcPr>
          <w:p w:rsidR="00F80E1E" w:rsidRPr="00F80E1E" w:rsidP="00E224BD" w14:paraId="3ABB9F8A" w14:textId="77777777">
            <w:pPr>
              <w:pStyle w:val="Normal6a"/>
              <w:rPr>
                <w:color w:val="000000" w:themeColor="text1"/>
              </w:rPr>
            </w:pPr>
            <w:r w:rsidRPr="00F80E1E">
              <w:rPr>
                <w:b/>
                <w:i/>
                <w:color w:val="000000" w:themeColor="text1"/>
              </w:rPr>
              <w:t>5a.</w:t>
            </w:r>
            <w:r w:rsidRPr="00F80E1E">
              <w:rPr>
                <w:b/>
                <w:i/>
                <w:color w:val="000000" w:themeColor="text1"/>
              </w:rPr>
              <w:tab/>
              <w:t>Państwa członkowskie zapewniają płatności za utrzymywanie trwałych użytków zielonych, żywopłotów i zrównoważonych systemów wypasu, które przyczyniają się do ochrony różnorodności biologicznej, sekwestracji dwutlenku węgla i poprawy jakości wody.</w:t>
            </w:r>
          </w:p>
        </w:tc>
      </w:tr>
    </w:tbl>
    <w:p w:rsidR="00F80E1E" w:rsidRPr="00F80E1E" w:rsidP="00F80E1E" w14:paraId="2F880D63"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11764C42" w14:textId="77777777">
      <w:pPr>
        <w:rPr>
          <w:color w:val="000000" w:themeColor="text1"/>
        </w:rPr>
      </w:pPr>
      <w:r w:rsidRPr="00F80E1E">
        <w:rPr>
          <w:rStyle w:val="HideTWBExt"/>
        </w:rPr>
        <w:t>&lt;/Amend&gt;</w:t>
      </w:r>
    </w:p>
    <w:p w:rsidR="00F80E1E" w:rsidRPr="00F80E1E" w:rsidP="00F80E1E" w14:paraId="10EA6928" w14:textId="086DC71E">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2326</w:t>
      </w:r>
      <w:r w:rsidRPr="00F80E1E">
        <w:rPr>
          <w:rStyle w:val="HideTWBExt"/>
          <w:b w:val="0"/>
        </w:rPr>
        <w:t>&lt;/NumAm&gt;</w:t>
      </w:r>
    </w:p>
    <w:p w:rsidR="00F80E1E" w:rsidRPr="00F80E1E" w:rsidP="00F80E1E" w14:paraId="0BD0E0FA"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Cristina </w:t>
      </w:r>
      <w:r w:rsidRPr="00F80E1E">
        <w:rPr>
          <w:color w:val="000000" w:themeColor="text1"/>
        </w:rPr>
        <w:t>Maestre</w:t>
      </w:r>
      <w:r w:rsidRPr="00F80E1E">
        <w:rPr>
          <w:color w:val="000000" w:themeColor="text1"/>
        </w:rPr>
        <w:t>, Elena Sancho Murillo</w:t>
      </w:r>
      <w:r w:rsidRPr="00F80E1E">
        <w:rPr>
          <w:rStyle w:val="HideTWBExt"/>
          <w:b w:val="0"/>
        </w:rPr>
        <w:t>&lt;/Members&gt;</w:t>
      </w:r>
    </w:p>
    <w:p w:rsidR="00F80E1E" w:rsidRPr="00F80E1E" w:rsidP="00F80E1E" w14:paraId="67538832" w14:textId="77777777">
      <w:pPr>
        <w:pStyle w:val="NormalBold"/>
        <w:rPr>
          <w:color w:val="000000" w:themeColor="text1"/>
        </w:rPr>
      </w:pPr>
      <w:r w:rsidRPr="00F80E1E">
        <w:rPr>
          <w:rStyle w:val="HideTWBExt"/>
          <w:b w:val="0"/>
        </w:rPr>
        <w:t>&lt;/RepeatBlock-By&gt;</w:t>
      </w:r>
    </w:p>
    <w:p w:rsidR="00F80E1E" w:rsidRPr="00F80E1E" w:rsidP="00F80E1E" w14:paraId="0A9CDAE8"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3E86A99C" w14:textId="77777777">
      <w:pPr>
        <w:pStyle w:val="NormalBold"/>
        <w:rPr>
          <w:color w:val="000000" w:themeColor="text1"/>
        </w:rPr>
      </w:pPr>
      <w:r w:rsidRPr="00F80E1E">
        <w:rPr>
          <w:rStyle w:val="HideTWBExt"/>
          <w:b w:val="0"/>
        </w:rPr>
        <w:t>&lt;Article&gt;</w:t>
      </w:r>
      <w:r w:rsidRPr="00F80E1E">
        <w:rPr>
          <w:color w:val="000000" w:themeColor="text1"/>
        </w:rPr>
        <w:t>Artykuł 10 – ustęp 5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153C69"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4F258968" w14:textId="77777777">
            <w:pPr>
              <w:rPr>
                <w:color w:val="000000" w:themeColor="text1"/>
              </w:rPr>
            </w:pPr>
          </w:p>
        </w:tc>
      </w:tr>
      <w:tr w14:paraId="37C6CF89"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3FBB7BFC"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1690457F" w14:textId="77777777">
            <w:pPr>
              <w:pStyle w:val="AmColumnHeading"/>
              <w:rPr>
                <w:color w:val="000000" w:themeColor="text1"/>
              </w:rPr>
            </w:pPr>
            <w:r w:rsidRPr="00F80E1E">
              <w:rPr>
                <w:color w:val="000000" w:themeColor="text1"/>
              </w:rPr>
              <w:t>Poprawka</w:t>
            </w:r>
          </w:p>
        </w:tc>
      </w:tr>
      <w:tr w14:paraId="3EF11A93"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61148FA9" w14:textId="77777777">
            <w:pPr>
              <w:pStyle w:val="Normal6a"/>
              <w:rPr>
                <w:color w:val="000000" w:themeColor="text1"/>
              </w:rPr>
            </w:pPr>
          </w:p>
        </w:tc>
        <w:tc>
          <w:tcPr>
            <w:tcW w:w="4876" w:type="dxa"/>
            <w:tcBorders>
              <w:top w:val="nil"/>
              <w:left w:val="nil"/>
              <w:bottom w:val="nil"/>
              <w:right w:val="nil"/>
            </w:tcBorders>
          </w:tcPr>
          <w:p w:rsidR="00F80E1E" w:rsidRPr="00F80E1E" w:rsidP="00E224BD" w14:paraId="6CD83EE0" w14:textId="77777777">
            <w:pPr>
              <w:pStyle w:val="Normal6a"/>
              <w:rPr>
                <w:color w:val="000000" w:themeColor="text1"/>
              </w:rPr>
            </w:pPr>
            <w:r w:rsidRPr="00F80E1E">
              <w:rPr>
                <w:b/>
                <w:i/>
                <w:color w:val="000000" w:themeColor="text1"/>
              </w:rPr>
              <w:t>5a.</w:t>
            </w:r>
            <w:r w:rsidRPr="00F80E1E">
              <w:rPr>
                <w:b/>
                <w:i/>
                <w:color w:val="000000" w:themeColor="text1"/>
              </w:rPr>
              <w:tab/>
              <w:t>Zachęty środowiskowe i klimatyczne mają formę płatności na hektar, zwierzę lub ekwiwalent zwierzęcia, zgodnie z definicją zawartą w załączniku II do niniejszego rozporządzenia.</w:t>
            </w:r>
          </w:p>
        </w:tc>
      </w:tr>
    </w:tbl>
    <w:p w:rsidR="00F80E1E" w:rsidRPr="00F80E1E" w:rsidP="00F80E1E" w14:paraId="42955557"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75F7BF92" w14:textId="77777777">
      <w:pPr>
        <w:rPr>
          <w:color w:val="000000" w:themeColor="text1"/>
        </w:rPr>
      </w:pPr>
      <w:r w:rsidRPr="00F80E1E">
        <w:rPr>
          <w:rStyle w:val="HideTWBExt"/>
        </w:rPr>
        <w:t>&lt;/Amend&gt;</w:t>
      </w:r>
    </w:p>
    <w:p w:rsidR="00F80E1E" w:rsidRPr="00F80E1E" w:rsidP="00F80E1E" w14:paraId="5E4F4496" w14:textId="20CE7E74">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2327</w:t>
      </w:r>
      <w:r w:rsidRPr="00F80E1E">
        <w:rPr>
          <w:rStyle w:val="HideTWBExt"/>
          <w:b w:val="0"/>
        </w:rPr>
        <w:t>&lt;/NumAm&gt;</w:t>
      </w:r>
    </w:p>
    <w:p w:rsidR="00F80E1E" w:rsidRPr="00F80E1E" w:rsidP="00F80E1E" w14:paraId="22070AE2" w14:textId="77777777">
      <w:pPr>
        <w:pStyle w:val="NormalBold"/>
        <w:rPr>
          <w:color w:val="000000" w:themeColor="text1"/>
        </w:rPr>
      </w:pPr>
      <w:r w:rsidRPr="00F80E1E">
        <w:rPr>
          <w:rStyle w:val="HideTWBExt"/>
          <w:b w:val="0"/>
        </w:rPr>
        <w:t>&lt;RepeatBlock-By&gt;&lt;Members&gt;</w:t>
      </w:r>
      <w:r w:rsidRPr="00F80E1E">
        <w:rPr>
          <w:color w:val="000000" w:themeColor="text1"/>
        </w:rPr>
        <w:t>Jérémy</w:t>
      </w:r>
      <w:r w:rsidRPr="00F80E1E">
        <w:rPr>
          <w:color w:val="000000" w:themeColor="text1"/>
        </w:rPr>
        <w:t xml:space="preserve"> </w:t>
      </w:r>
      <w:r w:rsidRPr="00F80E1E">
        <w:rPr>
          <w:color w:val="000000" w:themeColor="text1"/>
        </w:rPr>
        <w:t>Decerle</w:t>
      </w:r>
      <w:r w:rsidRPr="00F80E1E">
        <w:rPr>
          <w:color w:val="000000" w:themeColor="text1"/>
        </w:rPr>
        <w:t xml:space="preserve">, </w:t>
      </w:r>
      <w:r w:rsidRPr="00F80E1E">
        <w:rPr>
          <w:color w:val="000000" w:themeColor="text1"/>
        </w:rPr>
        <w:t>Laurence</w:t>
      </w:r>
      <w:r w:rsidRPr="00F80E1E">
        <w:rPr>
          <w:color w:val="000000" w:themeColor="text1"/>
        </w:rPr>
        <w:t xml:space="preserve"> </w:t>
      </w:r>
      <w:r w:rsidRPr="00F80E1E">
        <w:rPr>
          <w:color w:val="000000" w:themeColor="text1"/>
        </w:rPr>
        <w:t>Farreng</w:t>
      </w:r>
      <w:r w:rsidRPr="00F80E1E">
        <w:rPr>
          <w:color w:val="000000" w:themeColor="text1"/>
        </w:rPr>
        <w:t xml:space="preserve">, </w:t>
      </w:r>
      <w:r w:rsidRPr="00F80E1E">
        <w:rPr>
          <w:color w:val="000000" w:themeColor="text1"/>
        </w:rPr>
        <w:t>Stéphanie</w:t>
      </w:r>
      <w:r w:rsidRPr="00F80E1E">
        <w:rPr>
          <w:color w:val="000000" w:themeColor="text1"/>
        </w:rPr>
        <w:t xml:space="preserve"> </w:t>
      </w:r>
      <w:r w:rsidRPr="00F80E1E">
        <w:rPr>
          <w:color w:val="000000" w:themeColor="text1"/>
        </w:rPr>
        <w:t>Yon-Courtin</w:t>
      </w:r>
      <w:r w:rsidRPr="00F80E1E">
        <w:rPr>
          <w:color w:val="000000" w:themeColor="text1"/>
        </w:rPr>
        <w:t xml:space="preserve">, </w:t>
      </w:r>
      <w:r w:rsidRPr="00F80E1E">
        <w:rPr>
          <w:color w:val="000000" w:themeColor="text1"/>
        </w:rPr>
        <w:t>Grégory</w:t>
      </w:r>
      <w:r w:rsidRPr="00F80E1E">
        <w:rPr>
          <w:color w:val="000000" w:themeColor="text1"/>
        </w:rPr>
        <w:t xml:space="preserve"> </w:t>
      </w:r>
      <w:r w:rsidRPr="00F80E1E">
        <w:rPr>
          <w:color w:val="000000" w:themeColor="text1"/>
        </w:rPr>
        <w:t>Allione</w:t>
      </w:r>
      <w:r w:rsidRPr="00F80E1E">
        <w:rPr>
          <w:color w:val="000000" w:themeColor="text1"/>
        </w:rPr>
        <w:t xml:space="preserve">, Pascal </w:t>
      </w:r>
      <w:r w:rsidRPr="00F80E1E">
        <w:rPr>
          <w:color w:val="000000" w:themeColor="text1"/>
        </w:rPr>
        <w:t>Canfin</w:t>
      </w:r>
      <w:r w:rsidRPr="00F80E1E">
        <w:rPr>
          <w:rStyle w:val="HideTWBExt"/>
          <w:b w:val="0"/>
        </w:rPr>
        <w:t>&lt;/Members&gt;</w:t>
      </w:r>
    </w:p>
    <w:p w:rsidR="00F80E1E" w:rsidRPr="00F80E1E" w:rsidP="00F80E1E" w14:paraId="03393228" w14:textId="77777777">
      <w:pPr>
        <w:pStyle w:val="NormalBold"/>
        <w:rPr>
          <w:color w:val="000000" w:themeColor="text1"/>
        </w:rPr>
      </w:pPr>
      <w:r w:rsidRPr="00F80E1E">
        <w:rPr>
          <w:rStyle w:val="HideTWBExt"/>
          <w:b w:val="0"/>
        </w:rPr>
        <w:t>&lt;/RepeatBlock-By&gt;</w:t>
      </w:r>
    </w:p>
    <w:p w:rsidR="00F80E1E" w:rsidRPr="00F80E1E" w:rsidP="00F80E1E" w14:paraId="4445E8E5"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49047428" w14:textId="77777777">
      <w:pPr>
        <w:pStyle w:val="NormalBold"/>
        <w:rPr>
          <w:color w:val="000000" w:themeColor="text1"/>
        </w:rPr>
      </w:pPr>
      <w:r w:rsidRPr="00F80E1E">
        <w:rPr>
          <w:rStyle w:val="HideTWBExt"/>
          <w:b w:val="0"/>
        </w:rPr>
        <w:t>&lt;Article&gt;</w:t>
      </w:r>
      <w:r w:rsidRPr="00F80E1E">
        <w:rPr>
          <w:color w:val="000000" w:themeColor="text1"/>
        </w:rPr>
        <w:t>Artykuł 10 – ustęp 5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CA72CF"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4AE900A4" w14:textId="77777777">
            <w:pPr>
              <w:rPr>
                <w:color w:val="000000" w:themeColor="text1"/>
              </w:rPr>
            </w:pPr>
          </w:p>
        </w:tc>
      </w:tr>
      <w:tr w14:paraId="2344854B"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CA36A3B"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42F3D04" w14:textId="77777777">
            <w:pPr>
              <w:pStyle w:val="AmColumnHeading"/>
              <w:rPr>
                <w:color w:val="000000" w:themeColor="text1"/>
              </w:rPr>
            </w:pPr>
            <w:r w:rsidRPr="00F80E1E">
              <w:rPr>
                <w:color w:val="000000" w:themeColor="text1"/>
              </w:rPr>
              <w:t>Poprawka</w:t>
            </w:r>
          </w:p>
        </w:tc>
      </w:tr>
      <w:tr w14:paraId="01EBB2D2"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6BA42A0" w14:textId="77777777">
            <w:pPr>
              <w:pStyle w:val="Normal6a"/>
              <w:rPr>
                <w:color w:val="000000" w:themeColor="text1"/>
              </w:rPr>
            </w:pPr>
          </w:p>
        </w:tc>
        <w:tc>
          <w:tcPr>
            <w:tcW w:w="4876" w:type="dxa"/>
            <w:tcBorders>
              <w:top w:val="nil"/>
              <w:left w:val="nil"/>
              <w:bottom w:val="nil"/>
              <w:right w:val="nil"/>
            </w:tcBorders>
          </w:tcPr>
          <w:p w:rsidR="00F80E1E" w:rsidRPr="00F80E1E" w:rsidP="00E224BD" w14:paraId="029AA655" w14:textId="77777777">
            <w:pPr>
              <w:pStyle w:val="Normal6a"/>
              <w:rPr>
                <w:color w:val="000000" w:themeColor="text1"/>
              </w:rPr>
            </w:pPr>
            <w:r w:rsidRPr="00F80E1E">
              <w:rPr>
                <w:b/>
                <w:i/>
                <w:color w:val="000000" w:themeColor="text1"/>
              </w:rPr>
              <w:t>5a.</w:t>
            </w:r>
            <w:r w:rsidRPr="00F80E1E">
              <w:rPr>
                <w:b/>
                <w:i/>
                <w:color w:val="000000" w:themeColor="text1"/>
              </w:rPr>
              <w:tab/>
              <w:t>Wnioski rolników na podstawie niniejszego artykułu, które wchodzą również w zakres systemu, o którym mowa w art. 17a, traktuje się priorytetowo.</w:t>
            </w:r>
          </w:p>
        </w:tc>
      </w:tr>
    </w:tbl>
    <w:p w:rsidR="00F80E1E" w:rsidRPr="00F80E1E" w:rsidP="00F80E1E" w14:paraId="4A37CEA6"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59FF9528" w14:textId="77777777">
      <w:pPr>
        <w:rPr>
          <w:color w:val="000000" w:themeColor="text1"/>
        </w:rPr>
      </w:pPr>
      <w:r w:rsidRPr="00F80E1E">
        <w:rPr>
          <w:rStyle w:val="HideTWBExt"/>
        </w:rPr>
        <w:t>&lt;/Amend&gt;</w:t>
      </w:r>
    </w:p>
    <w:p w:rsidR="00F80E1E" w:rsidRPr="00F80E1E" w:rsidP="00F80E1E" w14:paraId="2A6F4E70" w14:textId="279B5CEE">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2328</w:t>
      </w:r>
      <w:r w:rsidRPr="00F80E1E">
        <w:rPr>
          <w:rStyle w:val="HideTWBExt"/>
          <w:b w:val="0"/>
        </w:rPr>
        <w:t>&lt;/NumAm&gt;</w:t>
      </w:r>
    </w:p>
    <w:p w:rsidR="00F80E1E" w:rsidRPr="00F80E1E" w:rsidP="00F80E1E" w14:paraId="0B20E25A" w14:textId="77777777">
      <w:pPr>
        <w:pStyle w:val="NormalBold"/>
        <w:rPr>
          <w:color w:val="000000" w:themeColor="text1"/>
        </w:rPr>
      </w:pPr>
      <w:r w:rsidRPr="00F80E1E">
        <w:rPr>
          <w:rStyle w:val="HideTWBExt"/>
          <w:b w:val="0"/>
        </w:rPr>
        <w:t>&lt;RepeatBlock-By&gt;&lt;Members&gt;</w:t>
      </w:r>
      <w:r w:rsidRPr="00F80E1E">
        <w:rPr>
          <w:color w:val="000000" w:themeColor="text1"/>
        </w:rPr>
        <w:t>Arash</w:t>
      </w:r>
      <w:r w:rsidRPr="00F80E1E">
        <w:rPr>
          <w:color w:val="000000" w:themeColor="text1"/>
        </w:rPr>
        <w:t xml:space="preserve"> </w:t>
      </w:r>
      <w:r w:rsidRPr="00F80E1E">
        <w:rPr>
          <w:color w:val="000000" w:themeColor="text1"/>
        </w:rPr>
        <w:t>Saeidi</w:t>
      </w:r>
      <w:r w:rsidRPr="00F80E1E">
        <w:rPr>
          <w:color w:val="000000" w:themeColor="text1"/>
        </w:rPr>
        <w:t xml:space="preserve">, Sebastian </w:t>
      </w:r>
      <w:r w:rsidRPr="00F80E1E">
        <w:rPr>
          <w:color w:val="000000" w:themeColor="text1"/>
        </w:rPr>
        <w:t>Everding</w:t>
      </w:r>
      <w:r w:rsidRPr="00F80E1E">
        <w:rPr>
          <w:color w:val="000000" w:themeColor="text1"/>
        </w:rPr>
        <w:t xml:space="preserve">, Emma </w:t>
      </w:r>
      <w:r w:rsidRPr="00F80E1E">
        <w:rPr>
          <w:color w:val="000000" w:themeColor="text1"/>
        </w:rPr>
        <w:t>Fourreau</w:t>
      </w:r>
      <w:r w:rsidRPr="00F80E1E">
        <w:rPr>
          <w:rStyle w:val="HideTWBExt"/>
          <w:b w:val="0"/>
        </w:rPr>
        <w:t>&lt;/Members&gt;</w:t>
      </w:r>
    </w:p>
    <w:p w:rsidR="00F80E1E" w:rsidRPr="00F80E1E" w:rsidP="00F80E1E" w14:paraId="07984B00" w14:textId="77777777">
      <w:pPr>
        <w:pStyle w:val="NormalBold"/>
        <w:rPr>
          <w:color w:val="000000" w:themeColor="text1"/>
        </w:rPr>
      </w:pPr>
      <w:r w:rsidRPr="00F80E1E">
        <w:rPr>
          <w:rStyle w:val="HideTWBExt"/>
          <w:b w:val="0"/>
        </w:rPr>
        <w:t>&lt;/RepeatBlock-By&gt;</w:t>
      </w:r>
    </w:p>
    <w:p w:rsidR="00F80E1E" w:rsidRPr="00F80E1E" w:rsidP="00F80E1E" w14:paraId="7881EA3B"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2B03D238" w14:textId="77777777">
      <w:pPr>
        <w:pStyle w:val="NormalBold"/>
        <w:rPr>
          <w:color w:val="000000" w:themeColor="text1"/>
        </w:rPr>
      </w:pPr>
      <w:r w:rsidRPr="00F80E1E">
        <w:rPr>
          <w:rStyle w:val="HideTWBExt"/>
          <w:b w:val="0"/>
        </w:rPr>
        <w:t>&lt;Article&gt;</w:t>
      </w:r>
      <w:r w:rsidRPr="00F80E1E">
        <w:rPr>
          <w:color w:val="000000" w:themeColor="text1"/>
        </w:rPr>
        <w:t>Artykuł 10 – ustęp 5 b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E9D1AD"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4CA480B1" w14:textId="77777777">
            <w:pPr>
              <w:rPr>
                <w:color w:val="000000" w:themeColor="text1"/>
              </w:rPr>
            </w:pPr>
          </w:p>
        </w:tc>
      </w:tr>
      <w:tr w14:paraId="53FE452B"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6E1DCFB5"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8B6483F" w14:textId="77777777">
            <w:pPr>
              <w:pStyle w:val="AmColumnHeading"/>
              <w:rPr>
                <w:color w:val="000000" w:themeColor="text1"/>
              </w:rPr>
            </w:pPr>
            <w:r w:rsidRPr="00F80E1E">
              <w:rPr>
                <w:color w:val="000000" w:themeColor="text1"/>
              </w:rPr>
              <w:t>Poprawka</w:t>
            </w:r>
          </w:p>
        </w:tc>
      </w:tr>
      <w:tr w14:paraId="35D64DF4"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CB069DF" w14:textId="77777777">
            <w:pPr>
              <w:pStyle w:val="Normal6a"/>
              <w:rPr>
                <w:color w:val="000000" w:themeColor="text1"/>
              </w:rPr>
            </w:pPr>
          </w:p>
        </w:tc>
        <w:tc>
          <w:tcPr>
            <w:tcW w:w="4876" w:type="dxa"/>
            <w:tcBorders>
              <w:top w:val="nil"/>
              <w:left w:val="nil"/>
              <w:bottom w:val="nil"/>
              <w:right w:val="nil"/>
            </w:tcBorders>
          </w:tcPr>
          <w:p w:rsidR="00F80E1E" w:rsidRPr="00F80E1E" w:rsidP="00E224BD" w14:paraId="76DA7563" w14:textId="77777777">
            <w:pPr>
              <w:pStyle w:val="Normal6a"/>
              <w:rPr>
                <w:color w:val="000000" w:themeColor="text1"/>
              </w:rPr>
            </w:pPr>
            <w:r w:rsidRPr="00F80E1E">
              <w:rPr>
                <w:b/>
                <w:i/>
                <w:color w:val="000000" w:themeColor="text1"/>
              </w:rPr>
              <w:t>5b.</w:t>
            </w:r>
            <w:r w:rsidRPr="00F80E1E">
              <w:rPr>
                <w:b/>
                <w:i/>
                <w:color w:val="000000" w:themeColor="text1"/>
              </w:rPr>
              <w:tab/>
              <w:t xml:space="preserve">Na zasadzie odstępstwa od ust. 1 lit. b) państwa członkowskie wdrażają poddziałanie zatytułowane „wsparcie na dostosowanie gospodarstw rolnych” dla rolników, którzy dywersyfikują produkcję poprzez wprowadzanie upraw roślin wysokobiałkowych, praktyk agroekologicznych oraz chowu na wolnym wybiegu lub prowadzenie uprawy mieszanej i chowu. Wsparcie to, na które przeznacza się odrębny budżet, ma formę płatności degresywnych przez pięć lat (40 % w pierwszym roku, </w:t>
            </w:r>
            <w:r w:rsidRPr="00F80E1E">
              <w:rPr>
                <w:b/>
                <w:i/>
                <w:color w:val="000000" w:themeColor="text1"/>
              </w:rPr>
              <w:t>ze</w:t>
            </w:r>
            <w:r w:rsidRPr="00F80E1E">
              <w:rPr>
                <w:b/>
                <w:i/>
                <w:color w:val="000000" w:themeColor="text1"/>
              </w:rPr>
              <w:t xml:space="preserve"> stopniowym zmniejszaniem do 5 % w piątym roku), pod warunkiem ukończenia realizacji planu działań prowadzących do transformacji obejmującego ograniczenie stosowania syntetycznych nawozów azotowych o co najmniej 30 % oraz uzyskanie umów dotyczących wprowadzania produktów na rynek. Wsparcie jest koordynowane z gwarancjami kredytowymi Europejskiego Banku Inwestycyjnego na inwestycje rzeczowe.</w:t>
            </w:r>
          </w:p>
        </w:tc>
      </w:tr>
    </w:tbl>
    <w:p w:rsidR="00F80E1E" w:rsidRPr="00F80E1E" w:rsidP="00F80E1E" w14:paraId="79794E32"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{FR}</w:t>
      </w:r>
      <w:r w:rsidRPr="00F80E1E">
        <w:rPr>
          <w:color w:val="000000" w:themeColor="text1"/>
        </w:rPr>
        <w:t>fr</w:t>
      </w:r>
      <w:r w:rsidRPr="00F80E1E">
        <w:rPr>
          <w:rStyle w:val="HideTWBExt"/>
        </w:rPr>
        <w:t>&lt;/Original&gt;</w:t>
      </w:r>
    </w:p>
    <w:p w:rsidR="00F80E1E" w:rsidRPr="00F80E1E" w:rsidP="00F80E1E" w14:paraId="3DB9DC16" w14:textId="77777777">
      <w:pPr>
        <w:rPr>
          <w:color w:val="000000" w:themeColor="text1"/>
        </w:rPr>
      </w:pPr>
      <w:r w:rsidRPr="00F80E1E">
        <w:rPr>
          <w:rStyle w:val="HideTWBExt"/>
        </w:rPr>
        <w:t>&lt;/Amend&gt;</w:t>
      </w:r>
    </w:p>
    <w:p w:rsidR="00F80E1E" w:rsidRPr="00F80E1E" w:rsidP="00F80E1E" w14:paraId="1AAA87B3" w14:textId="1A6F02BD">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2329</w:t>
      </w:r>
      <w:r w:rsidRPr="00F80E1E">
        <w:rPr>
          <w:rStyle w:val="HideTWBExt"/>
          <w:b w:val="0"/>
        </w:rPr>
        <w:t>&lt;/NumAm&gt;</w:t>
      </w:r>
    </w:p>
    <w:p w:rsidR="00F80E1E" w:rsidRPr="00F80E1E" w:rsidP="00F80E1E" w14:paraId="1B24AE0E" w14:textId="77777777">
      <w:pPr>
        <w:pStyle w:val="NormalBold"/>
        <w:rPr>
          <w:color w:val="000000" w:themeColor="text1"/>
        </w:rPr>
      </w:pPr>
      <w:r w:rsidRPr="00F80E1E">
        <w:rPr>
          <w:rStyle w:val="HideTWBExt"/>
          <w:b w:val="0"/>
        </w:rPr>
        <w:t>&lt;RepeatBlock-By&gt;&lt;Members&gt;</w:t>
      </w:r>
      <w:r w:rsidRPr="00F80E1E">
        <w:rPr>
          <w:color w:val="000000" w:themeColor="text1"/>
        </w:rPr>
        <w:t>Thomas Waitz</w:t>
      </w:r>
      <w:r w:rsidRPr="00F80E1E">
        <w:rPr>
          <w:rStyle w:val="HideTWBExt"/>
          <w:b w:val="0"/>
        </w:rPr>
        <w:t>&lt;/Members&gt;</w:t>
      </w:r>
    </w:p>
    <w:p w:rsidR="00F80E1E" w:rsidRPr="00F80E1E" w:rsidP="00F80E1E" w14:paraId="69360243" w14:textId="77777777">
      <w:pPr>
        <w:rPr>
          <w:color w:val="000000" w:themeColor="text1"/>
        </w:rPr>
      </w:pPr>
      <w:r w:rsidRPr="00F80E1E">
        <w:rPr>
          <w:rStyle w:val="HideTWBExt"/>
        </w:rPr>
        <w:t>&lt;AuNomDe&gt;</w:t>
      </w:r>
      <w:r w:rsidRPr="00F80E1E">
        <w:rPr>
          <w:rStyle w:val="HideTWBInt"/>
        </w:rPr>
        <w:t>{Verts/ALE}</w:t>
      </w:r>
      <w:r w:rsidRPr="00F80E1E">
        <w:rPr>
          <w:color w:val="000000" w:themeColor="text1"/>
        </w:rPr>
        <w:t xml:space="preserve">w imieniu grupy </w:t>
      </w:r>
      <w:r w:rsidRPr="00F80E1E">
        <w:rPr>
          <w:color w:val="000000" w:themeColor="text1"/>
        </w:rPr>
        <w:t>Verts</w:t>
      </w:r>
      <w:r w:rsidRPr="00F80E1E">
        <w:rPr>
          <w:color w:val="000000" w:themeColor="text1"/>
        </w:rPr>
        <w:t>/ALE</w:t>
      </w:r>
      <w:r w:rsidRPr="00F80E1E">
        <w:rPr>
          <w:rStyle w:val="HideTWBExt"/>
        </w:rPr>
        <w:t>&lt;/AuNomDe&gt;</w:t>
      </w:r>
    </w:p>
    <w:p w:rsidR="00F80E1E" w:rsidRPr="00F80E1E" w:rsidP="00F80E1E" w14:paraId="5801A080" w14:textId="77777777">
      <w:pPr>
        <w:pStyle w:val="NormalBold"/>
        <w:rPr>
          <w:color w:val="000000" w:themeColor="text1"/>
        </w:rPr>
      </w:pPr>
      <w:r w:rsidRPr="00F80E1E">
        <w:rPr>
          <w:rStyle w:val="HideTWBExt"/>
          <w:b w:val="0"/>
        </w:rPr>
        <w:t>&lt;Members&gt;</w:t>
      </w:r>
      <w:r w:rsidRPr="00F80E1E">
        <w:rPr>
          <w:color w:val="000000" w:themeColor="text1"/>
        </w:rPr>
        <w:t>Pär</w:t>
      </w:r>
      <w:r w:rsidRPr="00F80E1E">
        <w:rPr>
          <w:color w:val="000000" w:themeColor="text1"/>
        </w:rPr>
        <w:t xml:space="preserve"> </w:t>
      </w:r>
      <w:r w:rsidRPr="00F80E1E">
        <w:rPr>
          <w:color w:val="000000" w:themeColor="text1"/>
        </w:rPr>
        <w:t>Holmgren</w:t>
      </w:r>
      <w:r w:rsidRPr="00F80E1E">
        <w:rPr>
          <w:rStyle w:val="HideTWBExt"/>
          <w:b w:val="0"/>
        </w:rPr>
        <w:t>&lt;/Members&gt;</w:t>
      </w:r>
    </w:p>
    <w:p w:rsidR="00F80E1E" w:rsidRPr="00F80E1E" w:rsidP="00F80E1E" w14:paraId="5177385F" w14:textId="77777777">
      <w:pPr>
        <w:pStyle w:val="NormalBold"/>
        <w:rPr>
          <w:color w:val="000000" w:themeColor="text1"/>
        </w:rPr>
      </w:pPr>
      <w:r w:rsidRPr="00F80E1E">
        <w:rPr>
          <w:rStyle w:val="HideTWBExt"/>
          <w:b w:val="0"/>
        </w:rPr>
        <w:t>&lt;/RepeatBlock-By&gt;</w:t>
      </w:r>
    </w:p>
    <w:p w:rsidR="00F80E1E" w:rsidRPr="00F80E1E" w:rsidP="00F80E1E" w14:paraId="65BA8799"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3FF0F8C9" w14:textId="77777777">
      <w:pPr>
        <w:pStyle w:val="NormalBold"/>
        <w:rPr>
          <w:color w:val="000000" w:themeColor="text1"/>
        </w:rPr>
      </w:pPr>
      <w:r w:rsidRPr="00F80E1E">
        <w:rPr>
          <w:rStyle w:val="HideTWBExt"/>
          <w:b w:val="0"/>
        </w:rPr>
        <w:t>&lt;Article&gt;</w:t>
      </w:r>
      <w:r w:rsidRPr="00F80E1E">
        <w:rPr>
          <w:color w:val="000000" w:themeColor="text1"/>
        </w:rPr>
        <w:t>Artykuł 10 – ustęp 5 b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AB47B0"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1A8508B2" w14:textId="77777777">
            <w:pPr>
              <w:rPr>
                <w:color w:val="000000" w:themeColor="text1"/>
              </w:rPr>
            </w:pPr>
          </w:p>
        </w:tc>
      </w:tr>
      <w:tr w14:paraId="27C3E317"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1EA1F86"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1DC849CC" w14:textId="77777777">
            <w:pPr>
              <w:pStyle w:val="AmColumnHeading"/>
              <w:rPr>
                <w:color w:val="000000" w:themeColor="text1"/>
              </w:rPr>
            </w:pPr>
            <w:r w:rsidRPr="00F80E1E">
              <w:rPr>
                <w:color w:val="000000" w:themeColor="text1"/>
              </w:rPr>
              <w:t>Poprawka</w:t>
            </w:r>
          </w:p>
        </w:tc>
      </w:tr>
      <w:tr w14:paraId="4B61D2D6"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0EBA3E0" w14:textId="77777777">
            <w:pPr>
              <w:pStyle w:val="Normal6a"/>
              <w:rPr>
                <w:color w:val="000000" w:themeColor="text1"/>
              </w:rPr>
            </w:pPr>
          </w:p>
        </w:tc>
        <w:tc>
          <w:tcPr>
            <w:tcW w:w="4876" w:type="dxa"/>
            <w:tcBorders>
              <w:top w:val="nil"/>
              <w:left w:val="nil"/>
              <w:bottom w:val="nil"/>
              <w:right w:val="nil"/>
            </w:tcBorders>
          </w:tcPr>
          <w:p w:rsidR="00F80E1E" w:rsidRPr="00F80E1E" w:rsidP="00E224BD" w14:paraId="0AFA9CE6" w14:textId="77777777">
            <w:pPr>
              <w:pStyle w:val="Normal6a"/>
              <w:rPr>
                <w:color w:val="000000" w:themeColor="text1"/>
              </w:rPr>
            </w:pPr>
            <w:r w:rsidRPr="00F80E1E">
              <w:rPr>
                <w:b/>
                <w:i/>
                <w:color w:val="000000" w:themeColor="text1"/>
              </w:rPr>
              <w:t>5b.</w:t>
            </w:r>
            <w:r w:rsidRPr="00F80E1E">
              <w:rPr>
                <w:b/>
                <w:i/>
                <w:color w:val="000000" w:themeColor="text1"/>
              </w:rPr>
              <w:tab/>
              <w:t>Co najmniej 35 % całkowitego wkładu finansowego Unii przydzielonego na interwencje WPR zgodnie z art. 10 ust. 2 lit. a) pkt (ii) rozporządzenia (UE) 2025/0240 [PKR], czyli co najmniej 108 mld EUR w cenach bieżących z budżetu WPR, przeznacza się na środki przewidziane w niniejszym artykule w celu wspierania podejmowania działań rolnośrodowiskowych i na rzecz klimatu, przy jednoczesnym zachowaniu wystarczającej elastyczności dla państw członkowskich, aby mogły uwzględnić zróżnicowanie swoich struktur rolnych i specyfikę regionalną.</w:t>
            </w:r>
          </w:p>
        </w:tc>
      </w:tr>
    </w:tbl>
    <w:p w:rsidR="00F80E1E" w:rsidRPr="00F80E1E" w:rsidP="00F80E1E" w14:paraId="02E226D3"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38F82047" w14:textId="77777777">
      <w:pPr>
        <w:rPr>
          <w:color w:val="000000" w:themeColor="text1"/>
        </w:rPr>
      </w:pPr>
      <w:r w:rsidRPr="00F80E1E">
        <w:rPr>
          <w:rStyle w:val="HideTWBExt"/>
        </w:rPr>
        <w:t>&lt;/Amend&gt;</w:t>
      </w:r>
    </w:p>
    <w:p w:rsidR="00F80E1E" w:rsidRPr="00F80E1E" w:rsidP="00F80E1E" w14:paraId="4E089437" w14:textId="47CF9EBA">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2330</w:t>
      </w:r>
      <w:r w:rsidRPr="00F80E1E">
        <w:rPr>
          <w:rStyle w:val="HideTWBExt"/>
          <w:b w:val="0"/>
        </w:rPr>
        <w:t>&lt;/NumAm&gt;</w:t>
      </w:r>
    </w:p>
    <w:p w:rsidR="00F80E1E" w:rsidRPr="00F80E1E" w:rsidP="00F80E1E" w14:paraId="3A2AE1F7" w14:textId="77777777">
      <w:pPr>
        <w:pStyle w:val="NormalBold"/>
        <w:rPr>
          <w:color w:val="000000" w:themeColor="text1"/>
        </w:rPr>
      </w:pPr>
      <w:r w:rsidRPr="00F80E1E">
        <w:rPr>
          <w:rStyle w:val="HideTWBExt"/>
          <w:b w:val="0"/>
        </w:rPr>
        <w:t>&lt;RepeatBlock-By&gt;&lt;Members&gt;</w:t>
      </w:r>
      <w:r w:rsidRPr="00F80E1E">
        <w:rPr>
          <w:color w:val="000000" w:themeColor="text1"/>
        </w:rPr>
        <w:t xml:space="preserve">Giuseppe </w:t>
      </w:r>
      <w:r w:rsidRPr="00F80E1E">
        <w:rPr>
          <w:color w:val="000000" w:themeColor="text1"/>
        </w:rPr>
        <w:t>Antoci</w:t>
      </w:r>
      <w:r w:rsidRPr="00F80E1E">
        <w:rPr>
          <w:rStyle w:val="HideTWBExt"/>
          <w:b w:val="0"/>
        </w:rPr>
        <w:t>&lt;/Members&gt;</w:t>
      </w:r>
    </w:p>
    <w:p w:rsidR="00F80E1E" w:rsidRPr="00F80E1E" w:rsidP="00F80E1E" w14:paraId="1A2B8E5C" w14:textId="77777777">
      <w:pPr>
        <w:pStyle w:val="NormalBold"/>
        <w:rPr>
          <w:color w:val="000000" w:themeColor="text1"/>
        </w:rPr>
      </w:pPr>
      <w:r w:rsidRPr="00F80E1E">
        <w:rPr>
          <w:rStyle w:val="HideTWBExt"/>
          <w:b w:val="0"/>
        </w:rPr>
        <w:t>&lt;/RepeatBlock-By&gt;</w:t>
      </w:r>
    </w:p>
    <w:p w:rsidR="00F80E1E" w:rsidRPr="00F80E1E" w:rsidP="00F80E1E" w14:paraId="140119CB"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09474755" w14:textId="77777777">
      <w:pPr>
        <w:pStyle w:val="NormalBold"/>
        <w:rPr>
          <w:color w:val="000000" w:themeColor="text1"/>
        </w:rPr>
      </w:pPr>
      <w:r w:rsidRPr="00F80E1E">
        <w:rPr>
          <w:rStyle w:val="HideTWBExt"/>
          <w:b w:val="0"/>
        </w:rPr>
        <w:t>&lt;Article&gt;</w:t>
      </w:r>
      <w:r w:rsidRPr="00F80E1E">
        <w:rPr>
          <w:color w:val="000000" w:themeColor="text1"/>
        </w:rPr>
        <w:t>Artykuł 10 – ustęp 5 b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F51CC0"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0E883F67" w14:textId="77777777">
            <w:pPr>
              <w:rPr>
                <w:color w:val="000000" w:themeColor="text1"/>
              </w:rPr>
            </w:pPr>
          </w:p>
        </w:tc>
      </w:tr>
      <w:tr w14:paraId="543BCEEA"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255CAC6C"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6F4F6753" w14:textId="77777777">
            <w:pPr>
              <w:pStyle w:val="AmColumnHeading"/>
              <w:rPr>
                <w:color w:val="000000" w:themeColor="text1"/>
              </w:rPr>
            </w:pPr>
            <w:r w:rsidRPr="00F80E1E">
              <w:rPr>
                <w:color w:val="000000" w:themeColor="text1"/>
              </w:rPr>
              <w:t>Poprawka</w:t>
            </w:r>
          </w:p>
        </w:tc>
      </w:tr>
      <w:tr w14:paraId="1983049D"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57DD947" w14:textId="77777777">
            <w:pPr>
              <w:pStyle w:val="Normal6a"/>
              <w:rPr>
                <w:color w:val="000000" w:themeColor="text1"/>
              </w:rPr>
            </w:pPr>
          </w:p>
        </w:tc>
        <w:tc>
          <w:tcPr>
            <w:tcW w:w="4876" w:type="dxa"/>
            <w:tcBorders>
              <w:top w:val="nil"/>
              <w:left w:val="nil"/>
              <w:bottom w:val="nil"/>
              <w:right w:val="nil"/>
            </w:tcBorders>
          </w:tcPr>
          <w:p w:rsidR="00F80E1E" w:rsidRPr="00F80E1E" w:rsidP="00E224BD" w14:paraId="18052C59" w14:textId="77777777">
            <w:pPr>
              <w:pStyle w:val="Normal6a"/>
              <w:rPr>
                <w:color w:val="000000" w:themeColor="text1"/>
              </w:rPr>
            </w:pPr>
            <w:r w:rsidRPr="00F80E1E">
              <w:rPr>
                <w:b/>
                <w:i/>
                <w:color w:val="000000" w:themeColor="text1"/>
              </w:rPr>
              <w:t>5b.</w:t>
            </w:r>
            <w:r w:rsidRPr="00F80E1E">
              <w:rPr>
                <w:b/>
                <w:i/>
                <w:color w:val="000000" w:themeColor="text1"/>
              </w:rPr>
              <w:tab/>
              <w:t>Wsparcie na działania rolnośrodowiskowe i na rzecz klimatu, o których mowa w niniejszym artykule, kwalifikuje się do finansowania ze środków Unii w wysokości do 100 %. Państwa członkowskie zapewniają, aby wymogi dotyczące współfinansowania nie zmniejszały atrakcyjności takich działań w porównaniu z nieukierunkowanymi interwencjami w zakresie wsparcia dochodów.</w:t>
            </w:r>
          </w:p>
        </w:tc>
      </w:tr>
    </w:tbl>
    <w:p w:rsidR="00F80E1E" w:rsidRPr="00F80E1E" w:rsidP="00F80E1E" w14:paraId="5254A9F1"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15085127" w14:textId="77777777">
      <w:pPr>
        <w:rPr>
          <w:color w:val="000000" w:themeColor="text1"/>
        </w:rPr>
      </w:pPr>
      <w:r w:rsidRPr="00F80E1E">
        <w:rPr>
          <w:rStyle w:val="HideTWBExt"/>
        </w:rPr>
        <w:t>&lt;/Amend&gt;</w:t>
      </w:r>
    </w:p>
    <w:p w:rsidR="00F80E1E" w:rsidRPr="00F80E1E" w:rsidP="00F80E1E" w14:paraId="16DBB813" w14:textId="0E85A226">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2331</w:t>
      </w:r>
      <w:r w:rsidRPr="00F80E1E">
        <w:rPr>
          <w:rStyle w:val="HideTWBExt"/>
          <w:b w:val="0"/>
        </w:rPr>
        <w:t>&lt;/NumAm&gt;</w:t>
      </w:r>
    </w:p>
    <w:p w:rsidR="00F80E1E" w:rsidRPr="00F80E1E" w:rsidP="00F80E1E" w14:paraId="06316176" w14:textId="77777777">
      <w:pPr>
        <w:pStyle w:val="NormalBold"/>
        <w:rPr>
          <w:color w:val="000000" w:themeColor="text1"/>
        </w:rPr>
      </w:pPr>
      <w:r w:rsidRPr="00F80E1E">
        <w:rPr>
          <w:rStyle w:val="HideTWBExt"/>
          <w:b w:val="0"/>
        </w:rPr>
        <w:t>&lt;RepeatBlock-By&gt;&lt;Members&gt;</w:t>
      </w:r>
      <w:r w:rsidRPr="00F80E1E">
        <w:rPr>
          <w:color w:val="000000" w:themeColor="text1"/>
        </w:rPr>
        <w:t>Ciaran</w:t>
      </w:r>
      <w:r w:rsidRPr="00F80E1E">
        <w:rPr>
          <w:color w:val="000000" w:themeColor="text1"/>
        </w:rPr>
        <w:t xml:space="preserve"> </w:t>
      </w:r>
      <w:r w:rsidRPr="00F80E1E">
        <w:rPr>
          <w:color w:val="000000" w:themeColor="text1"/>
        </w:rPr>
        <w:t>Mullooly</w:t>
      </w:r>
      <w:r w:rsidRPr="00F80E1E">
        <w:rPr>
          <w:rStyle w:val="HideTWBExt"/>
          <w:b w:val="0"/>
        </w:rPr>
        <w:t>&lt;/Members&gt;</w:t>
      </w:r>
    </w:p>
    <w:p w:rsidR="00F80E1E" w:rsidRPr="00F80E1E" w:rsidP="00F80E1E" w14:paraId="2F7493F5" w14:textId="77777777">
      <w:pPr>
        <w:pStyle w:val="NormalBold"/>
        <w:rPr>
          <w:color w:val="000000" w:themeColor="text1"/>
        </w:rPr>
      </w:pPr>
      <w:r w:rsidRPr="00F80E1E">
        <w:rPr>
          <w:rStyle w:val="HideTWBExt"/>
          <w:b w:val="0"/>
        </w:rPr>
        <w:t>&lt;/RepeatBlock-By&gt;</w:t>
      </w:r>
    </w:p>
    <w:p w:rsidR="00F80E1E" w:rsidRPr="00F80E1E" w:rsidP="00F80E1E" w14:paraId="265CD84D"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2E2C196" w14:textId="77777777">
      <w:pPr>
        <w:pStyle w:val="NormalBold"/>
        <w:rPr>
          <w:color w:val="000000" w:themeColor="text1"/>
        </w:rPr>
      </w:pPr>
      <w:r w:rsidRPr="00F80E1E">
        <w:rPr>
          <w:rStyle w:val="HideTWBExt"/>
          <w:b w:val="0"/>
        </w:rPr>
        <w:t>&lt;Article&gt;</w:t>
      </w:r>
      <w:r w:rsidRPr="00F80E1E">
        <w:rPr>
          <w:color w:val="000000" w:themeColor="text1"/>
        </w:rPr>
        <w:t>Artykuł 10 – ustęp 5 b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26ED75"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029797F" w14:textId="77777777">
            <w:pPr>
              <w:rPr>
                <w:color w:val="000000" w:themeColor="text1"/>
              </w:rPr>
            </w:pPr>
          </w:p>
        </w:tc>
      </w:tr>
      <w:tr w14:paraId="6E5EBB4F"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A705FB2"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6414005C" w14:textId="77777777">
            <w:pPr>
              <w:pStyle w:val="AmColumnHeading"/>
              <w:rPr>
                <w:color w:val="000000" w:themeColor="text1"/>
              </w:rPr>
            </w:pPr>
            <w:r w:rsidRPr="00F80E1E">
              <w:rPr>
                <w:color w:val="000000" w:themeColor="text1"/>
              </w:rPr>
              <w:t>Poprawka</w:t>
            </w:r>
          </w:p>
        </w:tc>
      </w:tr>
      <w:tr w14:paraId="447F34DE"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344C980" w14:textId="77777777">
            <w:pPr>
              <w:pStyle w:val="Normal6a"/>
              <w:rPr>
                <w:color w:val="000000" w:themeColor="text1"/>
              </w:rPr>
            </w:pPr>
          </w:p>
        </w:tc>
        <w:tc>
          <w:tcPr>
            <w:tcW w:w="4876" w:type="dxa"/>
            <w:tcBorders>
              <w:top w:val="nil"/>
              <w:left w:val="nil"/>
              <w:bottom w:val="nil"/>
              <w:right w:val="nil"/>
            </w:tcBorders>
          </w:tcPr>
          <w:p w:rsidR="00F80E1E" w:rsidRPr="00F80E1E" w:rsidP="00E224BD" w14:paraId="40F2FA75" w14:textId="77777777">
            <w:pPr>
              <w:pStyle w:val="Normal6a"/>
              <w:rPr>
                <w:color w:val="000000" w:themeColor="text1"/>
              </w:rPr>
            </w:pPr>
            <w:r w:rsidRPr="00F80E1E">
              <w:rPr>
                <w:b/>
                <w:i/>
                <w:color w:val="000000" w:themeColor="text1"/>
              </w:rPr>
              <w:t>5b.</w:t>
            </w:r>
            <w:r w:rsidRPr="00F80E1E">
              <w:rPr>
                <w:b/>
                <w:i/>
                <w:color w:val="000000" w:themeColor="text1"/>
              </w:rPr>
              <w:tab/>
              <w:t>Wsparcie jest również dostępne w przypadku, gdy państwa członkowskie wprowadzają wymogi środowiskowe wykraczające poza minimalne normy wymagane na mocy prawa Unii.</w:t>
            </w:r>
          </w:p>
        </w:tc>
      </w:tr>
    </w:tbl>
    <w:p w:rsidR="00F80E1E" w:rsidRPr="00F80E1E" w:rsidP="00F80E1E" w14:paraId="5F1C04BC"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50EE8334" w14:textId="77777777">
      <w:pPr>
        <w:rPr>
          <w:color w:val="000000" w:themeColor="text1"/>
        </w:rPr>
      </w:pPr>
      <w:r w:rsidRPr="00F80E1E">
        <w:rPr>
          <w:rStyle w:val="HideTWBExt"/>
        </w:rPr>
        <w:t>&lt;/Amend&gt;</w:t>
      </w:r>
    </w:p>
    <w:p w:rsidR="00F80E1E" w:rsidRPr="00F80E1E" w:rsidP="00F80E1E" w14:paraId="2583A3C8" w14:textId="1B7DFC7C">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2332</w:t>
      </w:r>
      <w:r w:rsidRPr="00F80E1E">
        <w:rPr>
          <w:rStyle w:val="HideTWBExt"/>
          <w:b w:val="0"/>
        </w:rPr>
        <w:t>&lt;/NumAm&gt;</w:t>
      </w:r>
    </w:p>
    <w:p w:rsidR="00F80E1E" w:rsidRPr="00F80E1E" w:rsidP="00F80E1E" w14:paraId="462F0287"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Carlo </w:t>
      </w:r>
      <w:r w:rsidRPr="00F80E1E">
        <w:rPr>
          <w:color w:val="000000" w:themeColor="text1"/>
        </w:rPr>
        <w:t>Fidanza</w:t>
      </w:r>
      <w:r w:rsidRPr="00F80E1E">
        <w:rPr>
          <w:color w:val="000000" w:themeColor="text1"/>
        </w:rPr>
        <w:t>, Waldemar Buda</w:t>
      </w:r>
      <w:r w:rsidRPr="00F80E1E">
        <w:rPr>
          <w:rStyle w:val="HideTWBExt"/>
          <w:b w:val="0"/>
        </w:rPr>
        <w:t>&lt;/Members&gt;</w:t>
      </w:r>
    </w:p>
    <w:p w:rsidR="00F80E1E" w:rsidRPr="00F80E1E" w:rsidP="00F80E1E" w14:paraId="1480CAD7" w14:textId="77777777">
      <w:pPr>
        <w:pStyle w:val="NormalBold"/>
        <w:rPr>
          <w:color w:val="000000" w:themeColor="text1"/>
        </w:rPr>
      </w:pPr>
      <w:r w:rsidRPr="00F80E1E">
        <w:rPr>
          <w:rStyle w:val="HideTWBExt"/>
          <w:b w:val="0"/>
        </w:rPr>
        <w:t>&lt;/RepeatBlock-By&gt;</w:t>
      </w:r>
    </w:p>
    <w:p w:rsidR="00F80E1E" w:rsidRPr="00F80E1E" w:rsidP="00F80E1E" w14:paraId="2BF24CC2"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0977803A" w14:textId="77777777">
      <w:pPr>
        <w:pStyle w:val="NormalBold"/>
        <w:rPr>
          <w:color w:val="000000" w:themeColor="text1"/>
        </w:rPr>
      </w:pPr>
      <w:r w:rsidRPr="00F80E1E">
        <w:rPr>
          <w:rStyle w:val="HideTWBExt"/>
          <w:b w:val="0"/>
        </w:rPr>
        <w:t>&lt;Article&gt;</w:t>
      </w:r>
      <w:r w:rsidRPr="00F80E1E">
        <w:rPr>
          <w:color w:val="000000" w:themeColor="text1"/>
        </w:rPr>
        <w:t>Artykuł 10 – ustęp 5 b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0CB548"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487EEB11" w14:textId="77777777">
            <w:pPr>
              <w:rPr>
                <w:color w:val="000000" w:themeColor="text1"/>
              </w:rPr>
            </w:pPr>
          </w:p>
        </w:tc>
      </w:tr>
      <w:tr w14:paraId="160A6A1A"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2A935749"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18853F9" w14:textId="77777777">
            <w:pPr>
              <w:pStyle w:val="AmColumnHeading"/>
              <w:rPr>
                <w:color w:val="000000" w:themeColor="text1"/>
              </w:rPr>
            </w:pPr>
            <w:r w:rsidRPr="00F80E1E">
              <w:rPr>
                <w:color w:val="000000" w:themeColor="text1"/>
              </w:rPr>
              <w:t>Poprawka</w:t>
            </w:r>
          </w:p>
        </w:tc>
      </w:tr>
      <w:tr w14:paraId="05C0B8FC"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89517A0" w14:textId="77777777">
            <w:pPr>
              <w:pStyle w:val="Normal6a"/>
              <w:rPr>
                <w:color w:val="000000" w:themeColor="text1"/>
              </w:rPr>
            </w:pPr>
          </w:p>
        </w:tc>
        <w:tc>
          <w:tcPr>
            <w:tcW w:w="4876" w:type="dxa"/>
            <w:tcBorders>
              <w:top w:val="nil"/>
              <w:left w:val="nil"/>
              <w:bottom w:val="nil"/>
              <w:right w:val="nil"/>
            </w:tcBorders>
          </w:tcPr>
          <w:p w:rsidR="00F80E1E" w:rsidRPr="00F80E1E" w:rsidP="00E224BD" w14:paraId="7AB82718" w14:textId="77777777">
            <w:pPr>
              <w:pStyle w:val="Normal6a"/>
              <w:rPr>
                <w:color w:val="000000" w:themeColor="text1"/>
              </w:rPr>
            </w:pPr>
            <w:r w:rsidRPr="00F80E1E">
              <w:rPr>
                <w:b/>
                <w:i/>
                <w:color w:val="000000" w:themeColor="text1"/>
              </w:rPr>
              <w:t>5b.</w:t>
            </w:r>
            <w:r w:rsidRPr="00F80E1E">
              <w:rPr>
                <w:b/>
                <w:i/>
                <w:color w:val="000000" w:themeColor="text1"/>
              </w:rPr>
              <w:tab/>
              <w:t>Kompostowanie materiału organicznego w hałdach na gruntach rolnych jest dozwolone do czasu pełnego dojrzenia kompostu.</w:t>
            </w:r>
          </w:p>
        </w:tc>
      </w:tr>
    </w:tbl>
    <w:p w:rsidR="00F80E1E" w:rsidRPr="00F80E1E" w:rsidP="00F80E1E" w14:paraId="4D85595D"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0FC21902"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24461B80" w14:textId="77777777">
      <w:pPr>
        <w:pStyle w:val="AmJustText"/>
        <w:rPr>
          <w:color w:val="000000" w:themeColor="text1"/>
        </w:rPr>
      </w:pPr>
      <w:r w:rsidRPr="00F80E1E">
        <w:rPr>
          <w:color w:val="000000" w:themeColor="text1"/>
        </w:rPr>
        <w:t>Przepis ten gwarantuje, że tradycyjne praktyki rolnicze stosowane w regionie śródziemnomorskim są zgodne z procesem rozkładu materii organicznej pochodzenia rolniczego na gruntach rolnych.</w:t>
      </w:r>
    </w:p>
    <w:p w:rsidR="00F80E1E" w:rsidRPr="00F80E1E" w:rsidP="00F80E1E" w14:paraId="3099B2B3" w14:textId="77777777">
      <w:pPr>
        <w:rPr>
          <w:color w:val="000000" w:themeColor="text1"/>
        </w:rPr>
      </w:pPr>
      <w:r w:rsidRPr="00F80E1E">
        <w:rPr>
          <w:rStyle w:val="HideTWBExt"/>
        </w:rPr>
        <w:t>&lt;/Amend&gt;</w:t>
      </w:r>
    </w:p>
    <w:p w:rsidR="00F80E1E" w:rsidRPr="00F80E1E" w:rsidP="00F80E1E" w14:paraId="2B26C993" w14:textId="3B271C2F">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2333</w:t>
      </w:r>
      <w:r w:rsidRPr="00F80E1E">
        <w:rPr>
          <w:rStyle w:val="HideTWBExt"/>
          <w:b w:val="0"/>
        </w:rPr>
        <w:t>&lt;/NumAm&gt;</w:t>
      </w:r>
    </w:p>
    <w:p w:rsidR="00F80E1E" w:rsidRPr="00F80E1E" w:rsidP="00F80E1E" w14:paraId="0A0FD769" w14:textId="77777777">
      <w:pPr>
        <w:pStyle w:val="NormalBold"/>
        <w:rPr>
          <w:color w:val="000000" w:themeColor="text1"/>
        </w:rPr>
      </w:pPr>
      <w:r w:rsidRPr="00F80E1E">
        <w:rPr>
          <w:rStyle w:val="HideTWBExt"/>
          <w:b w:val="0"/>
        </w:rPr>
        <w:t>&lt;RepeatBlock-By&gt;&lt;Members&gt;</w:t>
      </w:r>
      <w:r w:rsidRPr="00F80E1E">
        <w:rPr>
          <w:color w:val="000000" w:themeColor="text1"/>
        </w:rPr>
        <w:t>Thomas Waitz</w:t>
      </w:r>
      <w:r w:rsidRPr="00F80E1E">
        <w:rPr>
          <w:rStyle w:val="HideTWBExt"/>
          <w:b w:val="0"/>
        </w:rPr>
        <w:t>&lt;/Members&gt;</w:t>
      </w:r>
    </w:p>
    <w:p w:rsidR="00F80E1E" w:rsidRPr="00F80E1E" w:rsidP="00F80E1E" w14:paraId="1CC783CE" w14:textId="77777777">
      <w:pPr>
        <w:rPr>
          <w:color w:val="000000" w:themeColor="text1"/>
        </w:rPr>
      </w:pPr>
      <w:r w:rsidRPr="00F80E1E">
        <w:rPr>
          <w:rStyle w:val="HideTWBExt"/>
        </w:rPr>
        <w:t>&lt;AuNomDe&gt;</w:t>
      </w:r>
      <w:r w:rsidRPr="00F80E1E">
        <w:rPr>
          <w:rStyle w:val="HideTWBInt"/>
        </w:rPr>
        <w:t>{Verts/ALE}</w:t>
      </w:r>
      <w:r w:rsidRPr="00F80E1E">
        <w:rPr>
          <w:color w:val="000000" w:themeColor="text1"/>
        </w:rPr>
        <w:t xml:space="preserve">w imieniu grupy </w:t>
      </w:r>
      <w:r w:rsidRPr="00F80E1E">
        <w:rPr>
          <w:color w:val="000000" w:themeColor="text1"/>
        </w:rPr>
        <w:t>Verts</w:t>
      </w:r>
      <w:r w:rsidRPr="00F80E1E">
        <w:rPr>
          <w:color w:val="000000" w:themeColor="text1"/>
        </w:rPr>
        <w:t>/ALE</w:t>
      </w:r>
      <w:r w:rsidRPr="00F80E1E">
        <w:rPr>
          <w:rStyle w:val="HideTWBExt"/>
        </w:rPr>
        <w:t>&lt;/AuNomDe&gt;</w:t>
      </w:r>
    </w:p>
    <w:p w:rsidR="00F80E1E" w:rsidRPr="00F80E1E" w:rsidP="00F80E1E" w14:paraId="2D183334" w14:textId="77777777">
      <w:pPr>
        <w:pStyle w:val="NormalBold"/>
        <w:rPr>
          <w:color w:val="000000" w:themeColor="text1"/>
        </w:rPr>
      </w:pPr>
      <w:r w:rsidRPr="00F80E1E">
        <w:rPr>
          <w:rStyle w:val="HideTWBExt"/>
          <w:b w:val="0"/>
        </w:rPr>
        <w:t>&lt;Members&gt;</w:t>
      </w:r>
      <w:r w:rsidRPr="00F80E1E">
        <w:rPr>
          <w:color w:val="000000" w:themeColor="text1"/>
        </w:rPr>
        <w:t xml:space="preserve">Cristina </w:t>
      </w:r>
      <w:r w:rsidRPr="00F80E1E">
        <w:rPr>
          <w:color w:val="000000" w:themeColor="text1"/>
        </w:rPr>
        <w:t>Guarda</w:t>
      </w:r>
      <w:r w:rsidRPr="00F80E1E">
        <w:rPr>
          <w:rStyle w:val="HideTWBExt"/>
          <w:b w:val="0"/>
        </w:rPr>
        <w:t>&lt;/Members&gt;</w:t>
      </w:r>
    </w:p>
    <w:p w:rsidR="00F80E1E" w:rsidRPr="00F80E1E" w:rsidP="00F80E1E" w14:paraId="147122AB" w14:textId="77777777">
      <w:pPr>
        <w:pStyle w:val="NormalBold"/>
        <w:rPr>
          <w:color w:val="000000" w:themeColor="text1"/>
        </w:rPr>
      </w:pPr>
      <w:r w:rsidRPr="00F80E1E">
        <w:rPr>
          <w:rStyle w:val="HideTWBExt"/>
          <w:b w:val="0"/>
        </w:rPr>
        <w:t>&lt;/RepeatBlock-By&gt;</w:t>
      </w:r>
    </w:p>
    <w:p w:rsidR="00F80E1E" w:rsidRPr="00F80E1E" w:rsidP="00F80E1E" w14:paraId="534BA641"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1835E4EE" w14:textId="77777777">
      <w:pPr>
        <w:pStyle w:val="NormalBold"/>
        <w:rPr>
          <w:color w:val="000000" w:themeColor="text1"/>
        </w:rPr>
      </w:pPr>
      <w:r w:rsidRPr="00F80E1E">
        <w:rPr>
          <w:rStyle w:val="HideTWBExt"/>
          <w:b w:val="0"/>
        </w:rPr>
        <w:t>&lt;Article&gt;</w:t>
      </w:r>
      <w:r w:rsidRPr="00F80E1E">
        <w:rPr>
          <w:color w:val="000000" w:themeColor="text1"/>
        </w:rPr>
        <w:t>Artykuł 10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2B73B8"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69C45B7" w14:textId="77777777">
            <w:pPr>
              <w:rPr>
                <w:color w:val="000000" w:themeColor="text1"/>
              </w:rPr>
            </w:pPr>
          </w:p>
        </w:tc>
      </w:tr>
      <w:tr w14:paraId="49CEBD0D"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62032572"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DC06AD2" w14:textId="77777777">
            <w:pPr>
              <w:pStyle w:val="AmColumnHeading"/>
              <w:rPr>
                <w:color w:val="000000" w:themeColor="text1"/>
              </w:rPr>
            </w:pPr>
            <w:r w:rsidRPr="00F80E1E">
              <w:rPr>
                <w:color w:val="000000" w:themeColor="text1"/>
              </w:rPr>
              <w:t>Poprawka</w:t>
            </w:r>
          </w:p>
        </w:tc>
      </w:tr>
      <w:tr w14:paraId="4853A9CB"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B376F7F" w14:textId="77777777">
            <w:pPr>
              <w:pStyle w:val="Normal6a"/>
              <w:rPr>
                <w:color w:val="000000" w:themeColor="text1"/>
              </w:rPr>
            </w:pPr>
          </w:p>
        </w:tc>
        <w:tc>
          <w:tcPr>
            <w:tcW w:w="4876" w:type="dxa"/>
            <w:tcBorders>
              <w:top w:val="nil"/>
              <w:left w:val="nil"/>
              <w:bottom w:val="nil"/>
              <w:right w:val="nil"/>
            </w:tcBorders>
          </w:tcPr>
          <w:p w:rsidR="00F80E1E" w:rsidRPr="00F80E1E" w:rsidP="00E224BD" w14:paraId="38BD1176" w14:textId="77777777">
            <w:pPr>
              <w:pStyle w:val="Normal6a"/>
              <w:jc w:val="center"/>
              <w:rPr>
                <w:color w:val="000000" w:themeColor="text1"/>
              </w:rPr>
            </w:pPr>
            <w:r w:rsidRPr="00F80E1E">
              <w:rPr>
                <w:b/>
                <w:i/>
                <w:color w:val="000000" w:themeColor="text1"/>
              </w:rPr>
              <w:t>Artykuł 10a</w:t>
            </w:r>
            <w:r w:rsidRPr="00F80E1E">
              <w:rPr>
                <w:color w:val="000000" w:themeColor="text1"/>
              </w:rPr>
              <w:tab/>
            </w:r>
          </w:p>
        </w:tc>
      </w:tr>
      <w:tr w14:paraId="598E5FE5"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CA5A6FD" w14:textId="77777777">
            <w:pPr>
              <w:pStyle w:val="Normal6a"/>
              <w:rPr>
                <w:color w:val="000000" w:themeColor="text1"/>
              </w:rPr>
            </w:pPr>
          </w:p>
        </w:tc>
        <w:tc>
          <w:tcPr>
            <w:tcW w:w="4876" w:type="dxa"/>
            <w:tcBorders>
              <w:top w:val="nil"/>
              <w:left w:val="nil"/>
              <w:bottom w:val="nil"/>
              <w:right w:val="nil"/>
            </w:tcBorders>
          </w:tcPr>
          <w:p w:rsidR="00F80E1E" w:rsidRPr="00F80E1E" w:rsidP="00E224BD" w14:paraId="0A041460" w14:textId="77777777">
            <w:pPr>
              <w:pStyle w:val="Normal6a"/>
              <w:jc w:val="center"/>
              <w:rPr>
                <w:color w:val="000000" w:themeColor="text1"/>
              </w:rPr>
            </w:pPr>
            <w:r w:rsidRPr="00F80E1E">
              <w:rPr>
                <w:b/>
                <w:i/>
                <w:color w:val="000000" w:themeColor="text1"/>
              </w:rPr>
              <w:t>Działania na rzecz dobrostanu zwierząt</w:t>
            </w:r>
          </w:p>
        </w:tc>
      </w:tr>
      <w:tr w14:paraId="70C87E5C"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601B6CC" w14:textId="77777777">
            <w:pPr>
              <w:pStyle w:val="Normal6a"/>
              <w:rPr>
                <w:color w:val="000000" w:themeColor="text1"/>
              </w:rPr>
            </w:pPr>
          </w:p>
        </w:tc>
        <w:tc>
          <w:tcPr>
            <w:tcW w:w="4876" w:type="dxa"/>
            <w:tcBorders>
              <w:top w:val="nil"/>
              <w:left w:val="nil"/>
              <w:bottom w:val="nil"/>
              <w:right w:val="nil"/>
            </w:tcBorders>
          </w:tcPr>
          <w:p w:rsidR="00F80E1E" w:rsidRPr="00F80E1E" w:rsidP="00E224BD" w14:paraId="4ACE8B72" w14:textId="77777777">
            <w:pPr>
              <w:pStyle w:val="Normal6a"/>
              <w:rPr>
                <w:color w:val="000000" w:themeColor="text1"/>
              </w:rPr>
            </w:pPr>
            <w:r w:rsidRPr="00F80E1E">
              <w:rPr>
                <w:b/>
                <w:i/>
                <w:color w:val="000000" w:themeColor="text1"/>
              </w:rPr>
              <w:t>Państwa członkowskie zapewniają zachęty do podejmowania zobowiązań w dziedzinie zarządzania poprawiających dobrostan zwierząt. Zobowiązania te mają w szczególności następujące cele: </w:t>
            </w:r>
          </w:p>
        </w:tc>
      </w:tr>
      <w:tr w14:paraId="50E76656"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6A4897B" w14:textId="77777777">
            <w:pPr>
              <w:pStyle w:val="Normal6a"/>
              <w:rPr>
                <w:color w:val="000000" w:themeColor="text1"/>
              </w:rPr>
            </w:pPr>
          </w:p>
        </w:tc>
        <w:tc>
          <w:tcPr>
            <w:tcW w:w="4876" w:type="dxa"/>
            <w:tcBorders>
              <w:top w:val="nil"/>
              <w:left w:val="nil"/>
              <w:bottom w:val="nil"/>
              <w:right w:val="nil"/>
            </w:tcBorders>
          </w:tcPr>
          <w:p w:rsidR="00F80E1E" w:rsidRPr="00F80E1E" w:rsidP="00E224BD" w14:paraId="013B097B" w14:textId="77777777">
            <w:pPr>
              <w:pStyle w:val="Normal6a"/>
              <w:rPr>
                <w:color w:val="000000" w:themeColor="text1"/>
              </w:rPr>
            </w:pPr>
            <w:r w:rsidRPr="00F80E1E">
              <w:rPr>
                <w:b/>
                <w:i/>
                <w:color w:val="000000" w:themeColor="text1"/>
              </w:rPr>
              <w:t>a) poprawa zdrowia zwierząt i ograniczenie stosowania środków przeciwdrobnoustrojowych, w tym dzięki hodowli zapobiegawczej, dostępowi do czystej wody, poprawie higieny, szczepieniom i zapobieganiu chorobom;</w:t>
            </w:r>
          </w:p>
        </w:tc>
      </w:tr>
      <w:tr w14:paraId="0385A163"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84DC2FD" w14:textId="77777777">
            <w:pPr>
              <w:pStyle w:val="Normal6a"/>
              <w:rPr>
                <w:color w:val="000000" w:themeColor="text1"/>
              </w:rPr>
            </w:pPr>
          </w:p>
        </w:tc>
        <w:tc>
          <w:tcPr>
            <w:tcW w:w="4876" w:type="dxa"/>
            <w:tcBorders>
              <w:top w:val="nil"/>
              <w:left w:val="nil"/>
              <w:bottom w:val="nil"/>
              <w:right w:val="nil"/>
            </w:tcBorders>
          </w:tcPr>
          <w:p w:rsidR="00F80E1E" w:rsidRPr="00F80E1E" w:rsidP="00E224BD" w14:paraId="3A3E4FBC" w14:textId="77777777">
            <w:pPr>
              <w:pStyle w:val="Normal6a"/>
              <w:rPr>
                <w:color w:val="000000" w:themeColor="text1"/>
              </w:rPr>
            </w:pPr>
            <w:r w:rsidRPr="00F80E1E">
              <w:rPr>
                <w:b/>
                <w:i/>
                <w:color w:val="000000" w:themeColor="text1"/>
              </w:rPr>
              <w:t> </w:t>
            </w:r>
          </w:p>
        </w:tc>
      </w:tr>
      <w:tr w14:paraId="06C6E103"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88D0E62" w14:textId="77777777">
            <w:pPr>
              <w:pStyle w:val="Normal6a"/>
              <w:rPr>
                <w:color w:val="000000" w:themeColor="text1"/>
              </w:rPr>
            </w:pPr>
          </w:p>
        </w:tc>
        <w:tc>
          <w:tcPr>
            <w:tcW w:w="4876" w:type="dxa"/>
            <w:tcBorders>
              <w:top w:val="nil"/>
              <w:left w:val="nil"/>
              <w:bottom w:val="nil"/>
              <w:right w:val="nil"/>
            </w:tcBorders>
          </w:tcPr>
          <w:p w:rsidR="00F80E1E" w:rsidRPr="00F80E1E" w:rsidP="00E224BD" w14:paraId="166DA104" w14:textId="77777777">
            <w:pPr>
              <w:pStyle w:val="Normal6a"/>
              <w:rPr>
                <w:color w:val="000000" w:themeColor="text1"/>
              </w:rPr>
            </w:pPr>
            <w:r w:rsidRPr="00F80E1E">
              <w:rPr>
                <w:b/>
                <w:i/>
                <w:color w:val="000000" w:themeColor="text1"/>
              </w:rPr>
              <w:t>b) poprawa warunków dobrostanu zwierząt, w tym zwiększenie przestrzeni i zapewnienie wystarczającej przestrzeni odpowiedniej dla danego gatunku, dostępu do terenów zewnętrznych i pastwisk oraz poprawa systemów trzymania zwierząt; </w:t>
            </w:r>
          </w:p>
        </w:tc>
      </w:tr>
      <w:tr w14:paraId="54CB9BB3"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6B2D94E" w14:textId="77777777">
            <w:pPr>
              <w:pStyle w:val="Normal6a"/>
              <w:rPr>
                <w:color w:val="000000" w:themeColor="text1"/>
              </w:rPr>
            </w:pPr>
          </w:p>
        </w:tc>
        <w:tc>
          <w:tcPr>
            <w:tcW w:w="4876" w:type="dxa"/>
            <w:tcBorders>
              <w:top w:val="nil"/>
              <w:left w:val="nil"/>
              <w:bottom w:val="nil"/>
              <w:right w:val="nil"/>
            </w:tcBorders>
          </w:tcPr>
          <w:p w:rsidR="00F80E1E" w:rsidRPr="00F80E1E" w:rsidP="00E224BD" w14:paraId="66473510" w14:textId="77777777">
            <w:pPr>
              <w:pStyle w:val="Normal6a"/>
              <w:rPr>
                <w:color w:val="000000" w:themeColor="text1"/>
              </w:rPr>
            </w:pPr>
            <w:r w:rsidRPr="00F80E1E">
              <w:rPr>
                <w:b/>
                <w:i/>
                <w:color w:val="000000" w:themeColor="text1"/>
              </w:rPr>
              <w:t>c) zmniejszenie stresu związanego z produkcją, w tym przez zmniejszenie obsady zwierząt, poprawę praktyk zarządzania stadem w celu promowania stabilnych struktur społecznych oraz zminimalizowanie stresu podczas załadunku, transportu i rozładunku. </w:t>
            </w:r>
          </w:p>
        </w:tc>
      </w:tr>
      <w:tr w14:paraId="7EEB500F"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22109A8" w14:textId="77777777">
            <w:pPr>
              <w:pStyle w:val="Normal6a"/>
              <w:rPr>
                <w:color w:val="000000" w:themeColor="text1"/>
              </w:rPr>
            </w:pPr>
          </w:p>
        </w:tc>
        <w:tc>
          <w:tcPr>
            <w:tcW w:w="4876" w:type="dxa"/>
            <w:tcBorders>
              <w:top w:val="nil"/>
              <w:left w:val="nil"/>
              <w:bottom w:val="nil"/>
              <w:right w:val="nil"/>
            </w:tcBorders>
          </w:tcPr>
          <w:p w:rsidR="00F80E1E" w:rsidRPr="00F80E1E" w:rsidP="00E224BD" w14:paraId="687C2D86" w14:textId="77777777">
            <w:pPr>
              <w:pStyle w:val="Normal6a"/>
              <w:rPr>
                <w:color w:val="000000" w:themeColor="text1"/>
              </w:rPr>
            </w:pPr>
            <w:r w:rsidRPr="00F80E1E">
              <w:rPr>
                <w:b/>
                <w:i/>
                <w:color w:val="000000" w:themeColor="text1"/>
              </w:rPr>
              <w:t>Państwa członkowskie przyznają wsparcie wyłącznie na zobowiązania w dziedzinie zarządzania, o których mowa w ust. 1 lit. a), które wykraczają poza odnośne wymogi w zakresie odpowiedzialnego prowadzenia gospodarstwa określone w art. 3, o których mowa w załączniku I, oraz odnośne minimalne wymogi dotyczące stosowania nawozów i środków ochrony roślin, dobrostanu zwierząt, a także inne stosowne wymogi obowiązkowe określone w prawie krajowym i unijnym. </w:t>
            </w:r>
          </w:p>
        </w:tc>
      </w:tr>
      <w:tr w14:paraId="47404050"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46B3C3F" w14:textId="77777777">
            <w:pPr>
              <w:pStyle w:val="Normal6a"/>
              <w:rPr>
                <w:color w:val="000000" w:themeColor="text1"/>
              </w:rPr>
            </w:pPr>
          </w:p>
        </w:tc>
        <w:tc>
          <w:tcPr>
            <w:tcW w:w="4876" w:type="dxa"/>
            <w:tcBorders>
              <w:top w:val="nil"/>
              <w:left w:val="nil"/>
              <w:bottom w:val="nil"/>
              <w:right w:val="nil"/>
            </w:tcBorders>
          </w:tcPr>
          <w:p w:rsidR="00F80E1E" w:rsidRPr="00F80E1E" w:rsidP="00E224BD" w14:paraId="40F30CD6" w14:textId="77777777">
            <w:pPr>
              <w:pStyle w:val="Normal6a"/>
              <w:rPr>
                <w:color w:val="000000" w:themeColor="text1"/>
              </w:rPr>
            </w:pPr>
            <w:r w:rsidRPr="00F80E1E">
              <w:rPr>
                <w:b/>
                <w:i/>
                <w:color w:val="000000" w:themeColor="text1"/>
              </w:rPr>
              <w:t>Jeżeli jednak prawo krajowe nakłada wymogi wykraczające poza odpowiednie obowiązkowe wymogi minimalne określone w prawie unijnym, można przyznać wsparcie na zobowiązania w dziedzinie zarządzania, o których mowa w niniejszym artykule, przyczyniające się do spełnienia tych wymogów. </w:t>
            </w:r>
          </w:p>
        </w:tc>
      </w:tr>
    </w:tbl>
    <w:p w:rsidR="00F80E1E" w:rsidRPr="00F80E1E" w:rsidP="00F80E1E" w14:paraId="06F01D59"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44A2A278" w14:textId="77777777">
      <w:pPr>
        <w:rPr>
          <w:color w:val="000000" w:themeColor="text1"/>
        </w:rPr>
      </w:pPr>
      <w:r w:rsidRPr="00F80E1E">
        <w:rPr>
          <w:rStyle w:val="HideTWBExt"/>
        </w:rPr>
        <w:t>&lt;/Amend&gt;</w:t>
      </w:r>
    </w:p>
    <w:p w:rsidR="00F80E1E" w:rsidRPr="00F80E1E" w:rsidP="00F80E1E" w14:paraId="52C02E2D" w14:textId="188EEA9C">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2334</w:t>
      </w:r>
      <w:r w:rsidRPr="00F80E1E">
        <w:rPr>
          <w:rStyle w:val="HideTWBExt"/>
          <w:b w:val="0"/>
        </w:rPr>
        <w:t>&lt;/NumAm&gt;</w:t>
      </w:r>
    </w:p>
    <w:p w:rsidR="00F80E1E" w:rsidRPr="00F80E1E" w:rsidP="00F80E1E" w14:paraId="31B85023" w14:textId="77777777">
      <w:pPr>
        <w:pStyle w:val="NormalBold"/>
        <w:rPr>
          <w:color w:val="000000" w:themeColor="text1"/>
        </w:rPr>
      </w:pPr>
      <w:r w:rsidRPr="00F80E1E">
        <w:rPr>
          <w:rStyle w:val="HideTWBExt"/>
          <w:b w:val="0"/>
        </w:rPr>
        <w:t>&lt;RepeatBlock-By&gt;&lt;Members&gt;</w:t>
      </w:r>
      <w:r w:rsidRPr="00F80E1E">
        <w:rPr>
          <w:color w:val="000000" w:themeColor="text1"/>
        </w:rPr>
        <w:t xml:space="preserve">Maria </w:t>
      </w:r>
      <w:r w:rsidRPr="00F80E1E">
        <w:rPr>
          <w:color w:val="000000" w:themeColor="text1"/>
        </w:rPr>
        <w:t>Noichl</w:t>
      </w:r>
      <w:r w:rsidRPr="00F80E1E">
        <w:rPr>
          <w:rStyle w:val="HideTWBExt"/>
          <w:b w:val="0"/>
        </w:rPr>
        <w:t>&lt;/Members&gt;</w:t>
      </w:r>
    </w:p>
    <w:p w:rsidR="00F80E1E" w:rsidRPr="00F80E1E" w:rsidP="00F80E1E" w14:paraId="06E715C0" w14:textId="77777777">
      <w:pPr>
        <w:pStyle w:val="NormalBold"/>
        <w:rPr>
          <w:color w:val="000000" w:themeColor="text1"/>
        </w:rPr>
      </w:pPr>
      <w:r w:rsidRPr="00F80E1E">
        <w:rPr>
          <w:rStyle w:val="HideTWBExt"/>
          <w:b w:val="0"/>
        </w:rPr>
        <w:t>&lt;/RepeatBlock-By&gt;</w:t>
      </w:r>
    </w:p>
    <w:p w:rsidR="00F80E1E" w:rsidRPr="00F80E1E" w:rsidP="00F80E1E" w14:paraId="6A3A21B7"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32C67CF" w14:textId="77777777">
      <w:pPr>
        <w:pStyle w:val="NormalBold"/>
        <w:rPr>
          <w:color w:val="000000" w:themeColor="text1"/>
        </w:rPr>
      </w:pPr>
      <w:r w:rsidRPr="00F80E1E">
        <w:rPr>
          <w:rStyle w:val="HideTWBExt"/>
          <w:b w:val="0"/>
        </w:rPr>
        <w:t>&lt;Article&gt;</w:t>
      </w:r>
      <w:r w:rsidRPr="00F80E1E">
        <w:rPr>
          <w:color w:val="000000" w:themeColor="text1"/>
        </w:rPr>
        <w:t>Artykuł 10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6A6302"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997537A" w14:textId="77777777">
            <w:pPr>
              <w:rPr>
                <w:color w:val="000000" w:themeColor="text1"/>
              </w:rPr>
            </w:pPr>
          </w:p>
        </w:tc>
      </w:tr>
      <w:tr w14:paraId="2D0EA73A"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25652EF3"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35C6F76B" w14:textId="77777777">
            <w:pPr>
              <w:pStyle w:val="AmColumnHeading"/>
              <w:rPr>
                <w:color w:val="000000" w:themeColor="text1"/>
              </w:rPr>
            </w:pPr>
            <w:r w:rsidRPr="00F80E1E">
              <w:rPr>
                <w:color w:val="000000" w:themeColor="text1"/>
              </w:rPr>
              <w:t>Poprawka</w:t>
            </w:r>
          </w:p>
        </w:tc>
      </w:tr>
      <w:tr w14:paraId="4A8A49E8"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632305E" w14:textId="77777777">
            <w:pPr>
              <w:pStyle w:val="Normal6a"/>
              <w:rPr>
                <w:color w:val="000000" w:themeColor="text1"/>
              </w:rPr>
            </w:pPr>
          </w:p>
        </w:tc>
        <w:tc>
          <w:tcPr>
            <w:tcW w:w="4876" w:type="dxa"/>
            <w:tcBorders>
              <w:top w:val="nil"/>
              <w:left w:val="nil"/>
              <w:bottom w:val="nil"/>
              <w:right w:val="nil"/>
            </w:tcBorders>
          </w:tcPr>
          <w:p w:rsidR="00F80E1E" w:rsidRPr="00F80E1E" w:rsidP="00E224BD" w14:paraId="6E7646E2" w14:textId="77777777">
            <w:pPr>
              <w:pStyle w:val="Normal6a"/>
              <w:jc w:val="center"/>
              <w:rPr>
                <w:color w:val="000000" w:themeColor="text1"/>
              </w:rPr>
            </w:pPr>
            <w:r w:rsidRPr="00F80E1E">
              <w:rPr>
                <w:b/>
                <w:i/>
                <w:color w:val="000000" w:themeColor="text1"/>
              </w:rPr>
              <w:t>Artykuł 10a</w:t>
            </w:r>
            <w:r w:rsidRPr="00F80E1E">
              <w:rPr>
                <w:color w:val="000000" w:themeColor="text1"/>
              </w:rPr>
              <w:tab/>
            </w:r>
          </w:p>
        </w:tc>
      </w:tr>
      <w:tr w14:paraId="67840C86"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6422239" w14:textId="77777777">
            <w:pPr>
              <w:pStyle w:val="Normal6a"/>
              <w:rPr>
                <w:color w:val="000000" w:themeColor="text1"/>
              </w:rPr>
            </w:pPr>
          </w:p>
        </w:tc>
        <w:tc>
          <w:tcPr>
            <w:tcW w:w="4876" w:type="dxa"/>
            <w:tcBorders>
              <w:top w:val="nil"/>
              <w:left w:val="nil"/>
              <w:bottom w:val="nil"/>
              <w:right w:val="nil"/>
            </w:tcBorders>
          </w:tcPr>
          <w:p w:rsidR="00F80E1E" w:rsidRPr="00F80E1E" w:rsidP="00E224BD" w14:paraId="2227AF7D" w14:textId="77777777">
            <w:pPr>
              <w:pStyle w:val="Normal6a"/>
              <w:jc w:val="center"/>
              <w:rPr>
                <w:color w:val="000000" w:themeColor="text1"/>
              </w:rPr>
            </w:pPr>
            <w:r w:rsidRPr="00F80E1E">
              <w:rPr>
                <w:b/>
                <w:i/>
                <w:color w:val="000000" w:themeColor="text1"/>
              </w:rPr>
              <w:t>Przejrzysty system punktów i wynagradzania za dobra i usługi publiczne</w:t>
            </w:r>
          </w:p>
        </w:tc>
      </w:tr>
      <w:tr w14:paraId="03A819D5"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FE160C6" w14:textId="77777777">
            <w:pPr>
              <w:pStyle w:val="Normal6a"/>
              <w:rPr>
                <w:color w:val="000000" w:themeColor="text1"/>
              </w:rPr>
            </w:pPr>
          </w:p>
        </w:tc>
        <w:tc>
          <w:tcPr>
            <w:tcW w:w="4876" w:type="dxa"/>
            <w:tcBorders>
              <w:top w:val="nil"/>
              <w:left w:val="nil"/>
              <w:bottom w:val="nil"/>
              <w:right w:val="nil"/>
            </w:tcBorders>
          </w:tcPr>
          <w:p w:rsidR="00F80E1E" w:rsidRPr="00F80E1E" w:rsidP="00E224BD" w14:paraId="144A5B95" w14:textId="77777777">
            <w:pPr>
              <w:pStyle w:val="Normal6a"/>
              <w:rPr>
                <w:color w:val="000000" w:themeColor="text1"/>
              </w:rPr>
            </w:pPr>
            <w:r w:rsidRPr="00F80E1E">
              <w:rPr>
                <w:b/>
                <w:i/>
                <w:color w:val="000000" w:themeColor="text1"/>
              </w:rPr>
              <w:t>Każde państwo członkowskie ustanawia przejrzysty, publicznie dostępny i weryfikowalny system punktowy służący ocenie dostarczania dóbr i usług publicznych przez beneficjentów.</w:t>
            </w:r>
          </w:p>
        </w:tc>
      </w:tr>
      <w:tr w14:paraId="2DB13D59"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62F3A46B" w14:textId="77777777">
            <w:pPr>
              <w:pStyle w:val="Normal6a"/>
              <w:rPr>
                <w:color w:val="000000" w:themeColor="text1"/>
              </w:rPr>
            </w:pPr>
          </w:p>
        </w:tc>
        <w:tc>
          <w:tcPr>
            <w:tcW w:w="4876" w:type="dxa"/>
            <w:tcBorders>
              <w:top w:val="nil"/>
              <w:left w:val="nil"/>
              <w:bottom w:val="nil"/>
              <w:right w:val="nil"/>
            </w:tcBorders>
          </w:tcPr>
          <w:p w:rsidR="00F80E1E" w:rsidRPr="00F80E1E" w:rsidP="00E224BD" w14:paraId="37F784DF" w14:textId="77777777">
            <w:pPr>
              <w:pStyle w:val="Normal6a"/>
              <w:rPr>
                <w:color w:val="000000" w:themeColor="text1"/>
              </w:rPr>
            </w:pPr>
            <w:r w:rsidRPr="00F80E1E">
              <w:rPr>
                <w:b/>
                <w:i/>
                <w:color w:val="000000" w:themeColor="text1"/>
              </w:rPr>
              <w:t>System ten określa ilościowo, przy użyciu obiektywnych wskaźników opartych na podstawach naukowych, wkład obejmujący między innymi:</w:t>
            </w:r>
          </w:p>
        </w:tc>
      </w:tr>
      <w:tr w14:paraId="089E7407"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38B4D1D" w14:textId="77777777">
            <w:pPr>
              <w:pStyle w:val="Normal6a"/>
              <w:rPr>
                <w:color w:val="000000" w:themeColor="text1"/>
              </w:rPr>
            </w:pPr>
          </w:p>
        </w:tc>
        <w:tc>
          <w:tcPr>
            <w:tcW w:w="4876" w:type="dxa"/>
            <w:tcBorders>
              <w:top w:val="nil"/>
              <w:left w:val="nil"/>
              <w:bottom w:val="nil"/>
              <w:right w:val="nil"/>
            </w:tcBorders>
          </w:tcPr>
          <w:p w:rsidR="00F80E1E" w:rsidRPr="00F80E1E" w:rsidP="00E224BD" w14:paraId="1219F37B" w14:textId="77777777">
            <w:pPr>
              <w:pStyle w:val="Normal6a"/>
              <w:rPr>
                <w:color w:val="000000" w:themeColor="text1"/>
              </w:rPr>
            </w:pPr>
            <w:r w:rsidRPr="00F80E1E">
              <w:rPr>
                <w:b/>
                <w:i/>
                <w:color w:val="000000" w:themeColor="text1"/>
              </w:rPr>
              <w:t>a) łagodzenie zmiany klimatu i przystosowywanie się do niej;</w:t>
            </w:r>
          </w:p>
        </w:tc>
      </w:tr>
      <w:tr w14:paraId="3A71BECD"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1D5E8D0" w14:textId="77777777">
            <w:pPr>
              <w:pStyle w:val="Normal6a"/>
              <w:rPr>
                <w:color w:val="000000" w:themeColor="text1"/>
              </w:rPr>
            </w:pPr>
          </w:p>
        </w:tc>
        <w:tc>
          <w:tcPr>
            <w:tcW w:w="4876" w:type="dxa"/>
            <w:tcBorders>
              <w:top w:val="nil"/>
              <w:left w:val="nil"/>
              <w:bottom w:val="nil"/>
              <w:right w:val="nil"/>
            </w:tcBorders>
          </w:tcPr>
          <w:p w:rsidR="00F80E1E" w:rsidRPr="00F80E1E" w:rsidP="00E224BD" w14:paraId="46515D36" w14:textId="77777777">
            <w:pPr>
              <w:pStyle w:val="Normal6a"/>
              <w:rPr>
                <w:color w:val="000000" w:themeColor="text1"/>
              </w:rPr>
            </w:pPr>
            <w:r w:rsidRPr="00F80E1E">
              <w:rPr>
                <w:b/>
                <w:i/>
                <w:color w:val="000000" w:themeColor="text1"/>
              </w:rPr>
              <w:t>b) ochronę różnorodności biologicznej,</w:t>
            </w:r>
          </w:p>
        </w:tc>
      </w:tr>
      <w:tr w14:paraId="3DCA73A5"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8B1A4AD" w14:textId="77777777">
            <w:pPr>
              <w:pStyle w:val="Normal6a"/>
              <w:rPr>
                <w:color w:val="000000" w:themeColor="text1"/>
              </w:rPr>
            </w:pPr>
          </w:p>
        </w:tc>
        <w:tc>
          <w:tcPr>
            <w:tcW w:w="4876" w:type="dxa"/>
            <w:tcBorders>
              <w:top w:val="nil"/>
              <w:left w:val="nil"/>
              <w:bottom w:val="nil"/>
              <w:right w:val="nil"/>
            </w:tcBorders>
          </w:tcPr>
          <w:p w:rsidR="00F80E1E" w:rsidRPr="00F80E1E" w:rsidP="00E224BD" w14:paraId="12075166" w14:textId="77777777">
            <w:pPr>
              <w:pStyle w:val="Normal6a"/>
              <w:rPr>
                <w:color w:val="000000" w:themeColor="text1"/>
              </w:rPr>
            </w:pPr>
            <w:r w:rsidRPr="00F80E1E">
              <w:rPr>
                <w:b/>
                <w:i/>
                <w:color w:val="000000" w:themeColor="text1"/>
              </w:rPr>
              <w:t>c) zdrowie gleby i sekwestrację dwutlenku węgla;</w:t>
            </w:r>
          </w:p>
        </w:tc>
      </w:tr>
      <w:tr w14:paraId="45E9D6A1"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AC3669F" w14:textId="77777777">
            <w:pPr>
              <w:pStyle w:val="Normal6a"/>
              <w:rPr>
                <w:color w:val="000000" w:themeColor="text1"/>
              </w:rPr>
            </w:pPr>
          </w:p>
        </w:tc>
        <w:tc>
          <w:tcPr>
            <w:tcW w:w="4876" w:type="dxa"/>
            <w:tcBorders>
              <w:top w:val="nil"/>
              <w:left w:val="nil"/>
              <w:bottom w:val="nil"/>
              <w:right w:val="nil"/>
            </w:tcBorders>
          </w:tcPr>
          <w:p w:rsidR="00F80E1E" w:rsidRPr="00F80E1E" w:rsidP="00E224BD" w14:paraId="5544A7E5" w14:textId="77777777">
            <w:pPr>
              <w:pStyle w:val="Normal6a"/>
              <w:rPr>
                <w:color w:val="000000" w:themeColor="text1"/>
              </w:rPr>
            </w:pPr>
            <w:r w:rsidRPr="00F80E1E">
              <w:rPr>
                <w:b/>
                <w:i/>
                <w:color w:val="000000" w:themeColor="text1"/>
              </w:rPr>
              <w:t>d) jakość wody i retencję wody;</w:t>
            </w:r>
          </w:p>
        </w:tc>
      </w:tr>
      <w:tr w14:paraId="45EF2B61"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6DBC18B" w14:textId="77777777">
            <w:pPr>
              <w:pStyle w:val="Normal6a"/>
              <w:rPr>
                <w:color w:val="000000" w:themeColor="text1"/>
              </w:rPr>
            </w:pPr>
          </w:p>
        </w:tc>
        <w:tc>
          <w:tcPr>
            <w:tcW w:w="4876" w:type="dxa"/>
            <w:tcBorders>
              <w:top w:val="nil"/>
              <w:left w:val="nil"/>
              <w:bottom w:val="nil"/>
              <w:right w:val="nil"/>
            </w:tcBorders>
          </w:tcPr>
          <w:p w:rsidR="00F80E1E" w:rsidRPr="00F80E1E" w:rsidP="00E224BD" w14:paraId="279CD048" w14:textId="77777777">
            <w:pPr>
              <w:pStyle w:val="Normal6a"/>
              <w:rPr>
                <w:color w:val="000000" w:themeColor="text1"/>
              </w:rPr>
            </w:pPr>
            <w:r w:rsidRPr="00F80E1E">
              <w:rPr>
                <w:b/>
                <w:i/>
                <w:color w:val="000000" w:themeColor="text1"/>
              </w:rPr>
              <w:t>e) zarządzanie krajobrazem;</w:t>
            </w:r>
          </w:p>
        </w:tc>
      </w:tr>
      <w:tr w14:paraId="685D7043"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35FFE2F" w14:textId="77777777">
            <w:pPr>
              <w:pStyle w:val="Normal6a"/>
              <w:rPr>
                <w:color w:val="000000" w:themeColor="text1"/>
              </w:rPr>
            </w:pPr>
          </w:p>
        </w:tc>
        <w:tc>
          <w:tcPr>
            <w:tcW w:w="4876" w:type="dxa"/>
            <w:tcBorders>
              <w:top w:val="nil"/>
              <w:left w:val="nil"/>
              <w:bottom w:val="nil"/>
              <w:right w:val="nil"/>
            </w:tcBorders>
          </w:tcPr>
          <w:p w:rsidR="00F80E1E" w:rsidRPr="00F80E1E" w:rsidP="00E224BD" w14:paraId="14A711AA" w14:textId="77777777">
            <w:pPr>
              <w:pStyle w:val="Normal6a"/>
              <w:rPr>
                <w:color w:val="000000" w:themeColor="text1"/>
              </w:rPr>
            </w:pPr>
            <w:r w:rsidRPr="00F80E1E">
              <w:rPr>
                <w:b/>
                <w:i/>
                <w:color w:val="000000" w:themeColor="text1"/>
              </w:rPr>
              <w:t>f) dobrostan zwierząt;</w:t>
            </w:r>
          </w:p>
        </w:tc>
      </w:tr>
      <w:tr w14:paraId="4796FA63"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63A89B72" w14:textId="77777777">
            <w:pPr>
              <w:pStyle w:val="Normal6a"/>
              <w:rPr>
                <w:color w:val="000000" w:themeColor="text1"/>
              </w:rPr>
            </w:pPr>
          </w:p>
        </w:tc>
        <w:tc>
          <w:tcPr>
            <w:tcW w:w="4876" w:type="dxa"/>
            <w:tcBorders>
              <w:top w:val="nil"/>
              <w:left w:val="nil"/>
              <w:bottom w:val="nil"/>
              <w:right w:val="nil"/>
            </w:tcBorders>
          </w:tcPr>
          <w:p w:rsidR="00F80E1E" w:rsidRPr="00F80E1E" w:rsidP="00E224BD" w14:paraId="56604DD6" w14:textId="77777777">
            <w:pPr>
              <w:pStyle w:val="Normal6a"/>
              <w:rPr>
                <w:color w:val="000000" w:themeColor="text1"/>
              </w:rPr>
            </w:pPr>
            <w:r w:rsidRPr="00F80E1E">
              <w:rPr>
                <w:b/>
                <w:i/>
                <w:color w:val="000000" w:themeColor="text1"/>
              </w:rPr>
              <w:t>g) ochronę funkcji ekosystemowych;</w:t>
            </w:r>
          </w:p>
        </w:tc>
      </w:tr>
      <w:tr w14:paraId="41424584"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610742C" w14:textId="77777777">
            <w:pPr>
              <w:pStyle w:val="Normal6a"/>
              <w:rPr>
                <w:color w:val="000000" w:themeColor="text1"/>
              </w:rPr>
            </w:pPr>
          </w:p>
        </w:tc>
        <w:tc>
          <w:tcPr>
            <w:tcW w:w="4876" w:type="dxa"/>
            <w:tcBorders>
              <w:top w:val="nil"/>
              <w:left w:val="nil"/>
              <w:bottom w:val="nil"/>
              <w:right w:val="nil"/>
            </w:tcBorders>
          </w:tcPr>
          <w:p w:rsidR="00F80E1E" w:rsidRPr="00F80E1E" w:rsidP="00E224BD" w14:paraId="4045650C" w14:textId="77777777">
            <w:pPr>
              <w:pStyle w:val="Normal6a"/>
              <w:rPr>
                <w:color w:val="000000" w:themeColor="text1"/>
              </w:rPr>
            </w:pPr>
            <w:r w:rsidRPr="00F80E1E">
              <w:rPr>
                <w:b/>
                <w:i/>
                <w:color w:val="000000" w:themeColor="text1"/>
              </w:rPr>
              <w:t>h) inne wymierne korzyści publiczne określone w planie PKR.</w:t>
            </w:r>
          </w:p>
        </w:tc>
      </w:tr>
      <w:tr w14:paraId="2947D7BF"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671AFB9" w14:textId="77777777">
            <w:pPr>
              <w:pStyle w:val="Normal6a"/>
              <w:rPr>
                <w:color w:val="000000" w:themeColor="text1"/>
              </w:rPr>
            </w:pPr>
          </w:p>
        </w:tc>
        <w:tc>
          <w:tcPr>
            <w:tcW w:w="4876" w:type="dxa"/>
            <w:tcBorders>
              <w:top w:val="nil"/>
              <w:left w:val="nil"/>
              <w:bottom w:val="nil"/>
              <w:right w:val="nil"/>
            </w:tcBorders>
          </w:tcPr>
          <w:p w:rsidR="00F80E1E" w:rsidRPr="00F80E1E" w:rsidP="00E224BD" w14:paraId="726F0CB8" w14:textId="77777777">
            <w:pPr>
              <w:pStyle w:val="Normal6a"/>
              <w:rPr>
                <w:color w:val="000000" w:themeColor="text1"/>
              </w:rPr>
            </w:pPr>
            <w:r w:rsidRPr="00F80E1E">
              <w:rPr>
                <w:b/>
                <w:i/>
                <w:color w:val="000000" w:themeColor="text1"/>
              </w:rPr>
              <w:t>Liczba przyznanych punktów stanowi integralny element ustalania poziomu wsparcia finansowego w ramach odpowiednich interwencji, w których wynagradzane jest dostarczanie dóbr i usług publicznych. Państwa członkowskie zapewniają publiczną dostępność metodyki, wskaźników, wag punktowych i rocznych wyników w formacie cyfrowym umożliwiającym przejrzystość, porównywalność i niezależną ocenę.</w:t>
            </w:r>
          </w:p>
        </w:tc>
      </w:tr>
      <w:tr w14:paraId="6C84D7C6"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42C7940" w14:textId="77777777">
            <w:pPr>
              <w:pStyle w:val="Normal6a"/>
              <w:rPr>
                <w:color w:val="000000" w:themeColor="text1"/>
              </w:rPr>
            </w:pPr>
          </w:p>
        </w:tc>
        <w:tc>
          <w:tcPr>
            <w:tcW w:w="4876" w:type="dxa"/>
            <w:tcBorders>
              <w:top w:val="nil"/>
              <w:left w:val="nil"/>
              <w:bottom w:val="nil"/>
              <w:right w:val="nil"/>
            </w:tcBorders>
          </w:tcPr>
          <w:p w:rsidR="00F80E1E" w:rsidRPr="00F80E1E" w:rsidP="00E224BD" w14:paraId="7934754C" w14:textId="77777777">
            <w:pPr>
              <w:pStyle w:val="Normal6a"/>
              <w:rPr>
                <w:color w:val="000000" w:themeColor="text1"/>
              </w:rPr>
            </w:pPr>
            <w:r w:rsidRPr="00F80E1E">
              <w:rPr>
                <w:b/>
                <w:i/>
                <w:color w:val="000000" w:themeColor="text1"/>
              </w:rPr>
              <w:t>Komisja przyjmuje akty wykonawcze ustanawiające wspólne minimalne wymogi i zasady metodyczne w celu zapewnienia porównywalnego poziomu przejrzystości we wszystkich państwach członkowskich, przy jednoczesnym zachowaniu wystarczającej elastyczności pozwalającej uwzględnić warunki regionalne i lokalne.</w:t>
            </w:r>
          </w:p>
        </w:tc>
      </w:tr>
    </w:tbl>
    <w:p w:rsidR="00F80E1E" w:rsidRPr="00F80E1E" w:rsidP="00F80E1E" w14:paraId="3F56A7D0"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7A70AB27" w14:textId="77777777">
      <w:pPr>
        <w:rPr>
          <w:color w:val="000000" w:themeColor="text1"/>
        </w:rPr>
      </w:pPr>
      <w:r w:rsidRPr="00F80E1E">
        <w:rPr>
          <w:rStyle w:val="HideTWBExt"/>
        </w:rPr>
        <w:t>&lt;/Amend&gt;</w:t>
      </w:r>
    </w:p>
    <w:p w:rsidR="00F80E1E" w:rsidRPr="00F80E1E" w:rsidP="00F80E1E" w14:paraId="53E4690D" w14:textId="32516AA9">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2335</w:t>
      </w:r>
      <w:r w:rsidRPr="00F80E1E">
        <w:rPr>
          <w:rStyle w:val="HideTWBExt"/>
          <w:b w:val="0"/>
        </w:rPr>
        <w:t>&lt;/NumAm&gt;</w:t>
      </w:r>
    </w:p>
    <w:p w:rsidR="00F80E1E" w:rsidRPr="00F80E1E" w:rsidP="00F80E1E" w14:paraId="7C9EE7AB" w14:textId="77777777">
      <w:pPr>
        <w:pStyle w:val="NormalBold"/>
        <w:rPr>
          <w:color w:val="000000" w:themeColor="text1"/>
        </w:rPr>
      </w:pPr>
      <w:r w:rsidRPr="00F80E1E">
        <w:rPr>
          <w:rStyle w:val="HideTWBExt"/>
          <w:b w:val="0"/>
        </w:rPr>
        <w:t>&lt;RepeatBlock-By&gt;&lt;Members&gt;</w:t>
      </w:r>
      <w:r w:rsidRPr="00F80E1E">
        <w:rPr>
          <w:color w:val="000000" w:themeColor="text1"/>
        </w:rPr>
        <w:t>Krzysztof Hetman</w:t>
      </w:r>
      <w:r w:rsidRPr="00F80E1E">
        <w:rPr>
          <w:rStyle w:val="HideTWBExt"/>
          <w:b w:val="0"/>
        </w:rPr>
        <w:t>&lt;/Members&gt;</w:t>
      </w:r>
    </w:p>
    <w:p w:rsidR="00F80E1E" w:rsidRPr="00F80E1E" w:rsidP="00F80E1E" w14:paraId="772A840D" w14:textId="77777777">
      <w:pPr>
        <w:pStyle w:val="NormalBold"/>
        <w:rPr>
          <w:color w:val="000000" w:themeColor="text1"/>
        </w:rPr>
      </w:pPr>
      <w:r w:rsidRPr="00F80E1E">
        <w:rPr>
          <w:rStyle w:val="HideTWBExt"/>
          <w:b w:val="0"/>
        </w:rPr>
        <w:t>&lt;/RepeatBlock-By&gt;</w:t>
      </w:r>
    </w:p>
    <w:p w:rsidR="00F80E1E" w:rsidRPr="00F80E1E" w:rsidP="00F80E1E" w14:paraId="3518ED85"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185CD877" w14:textId="77777777">
      <w:pPr>
        <w:pStyle w:val="NormalBold"/>
        <w:rPr>
          <w:color w:val="000000" w:themeColor="text1"/>
        </w:rPr>
      </w:pPr>
      <w:r w:rsidRPr="00F80E1E">
        <w:rPr>
          <w:rStyle w:val="HideTWBExt"/>
          <w:b w:val="0"/>
        </w:rPr>
        <w:t>&lt;Article&gt;</w:t>
      </w:r>
      <w:r w:rsidRPr="00F80E1E">
        <w:rPr>
          <w:color w:val="000000" w:themeColor="text1"/>
        </w:rPr>
        <w:t>Artykuł 10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EBE1F6"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CE91C35" w14:textId="77777777">
            <w:pPr>
              <w:rPr>
                <w:color w:val="000000" w:themeColor="text1"/>
              </w:rPr>
            </w:pPr>
          </w:p>
        </w:tc>
      </w:tr>
      <w:tr w14:paraId="038B75E5"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54889DC"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5ADDA18D" w14:textId="77777777">
            <w:pPr>
              <w:pStyle w:val="AmColumnHeading"/>
              <w:rPr>
                <w:color w:val="000000" w:themeColor="text1"/>
              </w:rPr>
            </w:pPr>
            <w:r w:rsidRPr="00F80E1E">
              <w:rPr>
                <w:color w:val="000000" w:themeColor="text1"/>
              </w:rPr>
              <w:t>Poprawka</w:t>
            </w:r>
          </w:p>
        </w:tc>
      </w:tr>
      <w:tr w14:paraId="333DFE09"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836733D" w14:textId="77777777">
            <w:pPr>
              <w:pStyle w:val="Normal6a"/>
              <w:rPr>
                <w:color w:val="000000" w:themeColor="text1"/>
              </w:rPr>
            </w:pPr>
          </w:p>
        </w:tc>
        <w:tc>
          <w:tcPr>
            <w:tcW w:w="4876" w:type="dxa"/>
            <w:tcBorders>
              <w:top w:val="nil"/>
              <w:left w:val="nil"/>
              <w:bottom w:val="nil"/>
              <w:right w:val="nil"/>
            </w:tcBorders>
          </w:tcPr>
          <w:p w:rsidR="00F80E1E" w:rsidRPr="00F80E1E" w:rsidP="00E224BD" w14:paraId="7BEFA29B" w14:textId="77777777">
            <w:pPr>
              <w:pStyle w:val="Normal6a"/>
              <w:jc w:val="center"/>
              <w:rPr>
                <w:color w:val="000000" w:themeColor="text1"/>
              </w:rPr>
            </w:pPr>
            <w:r w:rsidRPr="00F80E1E">
              <w:rPr>
                <w:b/>
                <w:i/>
                <w:color w:val="000000" w:themeColor="text1"/>
              </w:rPr>
              <w:t>Artykuł 10a</w:t>
            </w:r>
            <w:r w:rsidRPr="00F80E1E">
              <w:rPr>
                <w:color w:val="000000" w:themeColor="text1"/>
              </w:rPr>
              <w:tab/>
            </w:r>
          </w:p>
        </w:tc>
      </w:tr>
      <w:tr w14:paraId="733B675E"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6C475E22" w14:textId="77777777">
            <w:pPr>
              <w:pStyle w:val="Normal6a"/>
              <w:rPr>
                <w:color w:val="000000" w:themeColor="text1"/>
              </w:rPr>
            </w:pPr>
          </w:p>
        </w:tc>
        <w:tc>
          <w:tcPr>
            <w:tcW w:w="4876" w:type="dxa"/>
            <w:tcBorders>
              <w:top w:val="nil"/>
              <w:left w:val="nil"/>
              <w:bottom w:val="nil"/>
              <w:right w:val="nil"/>
            </w:tcBorders>
          </w:tcPr>
          <w:p w:rsidR="00F80E1E" w:rsidRPr="00F80E1E" w:rsidP="00E224BD" w14:paraId="08F32768" w14:textId="77777777">
            <w:pPr>
              <w:pStyle w:val="Normal6a"/>
              <w:jc w:val="center"/>
              <w:rPr>
                <w:color w:val="000000" w:themeColor="text1"/>
              </w:rPr>
            </w:pPr>
            <w:r w:rsidRPr="00F80E1E">
              <w:rPr>
                <w:b/>
                <w:i/>
                <w:color w:val="000000" w:themeColor="text1"/>
              </w:rPr>
              <w:t xml:space="preserve">Wsparcie inwestycyjne na rzecz ograniczenia emisji metanu z produkcji zwierzęcej oraz rozwoju produkcji biogazu i </w:t>
            </w:r>
            <w:r w:rsidRPr="00F80E1E">
              <w:rPr>
                <w:b/>
                <w:i/>
                <w:color w:val="000000" w:themeColor="text1"/>
              </w:rPr>
              <w:t>biometanu</w:t>
            </w:r>
            <w:r w:rsidRPr="00F80E1E">
              <w:rPr>
                <w:b/>
                <w:i/>
                <w:color w:val="000000" w:themeColor="text1"/>
              </w:rPr>
              <w:t xml:space="preserve"> rolniczego.</w:t>
            </w:r>
          </w:p>
        </w:tc>
      </w:tr>
      <w:tr w14:paraId="3C4FEDC1"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8F96FE4" w14:textId="77777777">
            <w:pPr>
              <w:pStyle w:val="Normal6a"/>
              <w:rPr>
                <w:color w:val="000000" w:themeColor="text1"/>
              </w:rPr>
            </w:pPr>
          </w:p>
        </w:tc>
        <w:tc>
          <w:tcPr>
            <w:tcW w:w="4876" w:type="dxa"/>
            <w:tcBorders>
              <w:top w:val="nil"/>
              <w:left w:val="nil"/>
              <w:bottom w:val="nil"/>
              <w:right w:val="nil"/>
            </w:tcBorders>
          </w:tcPr>
          <w:p w:rsidR="00F80E1E" w:rsidRPr="00F80E1E" w:rsidP="00E224BD" w14:paraId="244669A7" w14:textId="77777777">
            <w:pPr>
              <w:pStyle w:val="Normal6a"/>
              <w:rPr>
                <w:color w:val="000000" w:themeColor="text1"/>
              </w:rPr>
            </w:pPr>
            <w:r w:rsidRPr="00F80E1E">
              <w:rPr>
                <w:b/>
                <w:i/>
                <w:color w:val="000000" w:themeColor="text1"/>
              </w:rPr>
              <w:t xml:space="preserve">Wsparcie inwestycyjne na rzecz ograniczenia emisji metanu z produkcji zwierzęcej oraz rozwoju produkcji biogazu i </w:t>
            </w:r>
            <w:r w:rsidRPr="00F80E1E">
              <w:rPr>
                <w:b/>
                <w:i/>
                <w:color w:val="000000" w:themeColor="text1"/>
              </w:rPr>
              <w:t>biometanu</w:t>
            </w:r>
            <w:r w:rsidRPr="00F80E1E">
              <w:rPr>
                <w:b/>
                <w:i/>
                <w:color w:val="000000" w:themeColor="text1"/>
              </w:rPr>
              <w:t xml:space="preserve"> rolniczego obejmuje w szczególności inwestycje w:</w:t>
            </w:r>
          </w:p>
        </w:tc>
      </w:tr>
      <w:tr w14:paraId="14B196DD"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6160E6E5" w14:textId="77777777">
            <w:pPr>
              <w:pStyle w:val="Normal6a"/>
              <w:rPr>
                <w:color w:val="000000" w:themeColor="text1"/>
              </w:rPr>
            </w:pPr>
          </w:p>
        </w:tc>
        <w:tc>
          <w:tcPr>
            <w:tcW w:w="4876" w:type="dxa"/>
            <w:tcBorders>
              <w:top w:val="nil"/>
              <w:left w:val="nil"/>
              <w:bottom w:val="nil"/>
              <w:right w:val="nil"/>
            </w:tcBorders>
          </w:tcPr>
          <w:p w:rsidR="00F80E1E" w:rsidRPr="00F80E1E" w:rsidP="00E224BD" w14:paraId="5D86BA9A" w14:textId="77777777">
            <w:pPr>
              <w:pStyle w:val="Normal6a"/>
              <w:rPr>
                <w:color w:val="000000" w:themeColor="text1"/>
              </w:rPr>
            </w:pPr>
            <w:r w:rsidRPr="00F80E1E">
              <w:rPr>
                <w:b/>
                <w:i/>
                <w:color w:val="000000" w:themeColor="text1"/>
              </w:rPr>
              <w:t>(a) technologie i praktyki żywieniowe ograniczające emisje metanu jelitowego u zwierząt przeżuwających;</w:t>
            </w:r>
          </w:p>
        </w:tc>
      </w:tr>
      <w:tr w14:paraId="1FF5410E"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7BF56BDB" w14:textId="77777777">
            <w:pPr>
              <w:pStyle w:val="Normal6a"/>
              <w:rPr>
                <w:color w:val="000000" w:themeColor="text1"/>
              </w:rPr>
            </w:pPr>
          </w:p>
        </w:tc>
        <w:tc>
          <w:tcPr>
            <w:tcW w:w="4876" w:type="dxa"/>
            <w:tcBorders>
              <w:top w:val="nil"/>
              <w:left w:val="nil"/>
              <w:bottom w:val="nil"/>
              <w:right w:val="nil"/>
            </w:tcBorders>
          </w:tcPr>
          <w:p w:rsidR="00F80E1E" w:rsidRPr="00F80E1E" w:rsidP="00E224BD" w14:paraId="1137AD05" w14:textId="77777777">
            <w:pPr>
              <w:pStyle w:val="Normal6a"/>
              <w:rPr>
                <w:color w:val="000000" w:themeColor="text1"/>
              </w:rPr>
            </w:pPr>
            <w:r w:rsidRPr="00F80E1E">
              <w:rPr>
                <w:b/>
                <w:i/>
                <w:color w:val="000000" w:themeColor="text1"/>
              </w:rPr>
              <w:t>(b) systemy zbierania, przechowywania i przetwarzania odchodów zwierzęcych ograniczające emisje metanu, w tym zamknięte i szczelne zbiorniki na gnojowicę oraz systemy separacji frakcji stałej i płynnej;</w:t>
            </w:r>
          </w:p>
        </w:tc>
      </w:tr>
      <w:tr w14:paraId="10AC52A7"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ECD7E52" w14:textId="77777777">
            <w:pPr>
              <w:pStyle w:val="Normal6a"/>
              <w:rPr>
                <w:color w:val="000000" w:themeColor="text1"/>
              </w:rPr>
            </w:pPr>
          </w:p>
        </w:tc>
        <w:tc>
          <w:tcPr>
            <w:tcW w:w="4876" w:type="dxa"/>
            <w:tcBorders>
              <w:top w:val="nil"/>
              <w:left w:val="nil"/>
              <w:bottom w:val="nil"/>
              <w:right w:val="nil"/>
            </w:tcBorders>
          </w:tcPr>
          <w:p w:rsidR="00F80E1E" w:rsidRPr="00F80E1E" w:rsidP="00E224BD" w14:paraId="4C73C729" w14:textId="77777777">
            <w:pPr>
              <w:pStyle w:val="Normal6a"/>
              <w:rPr>
                <w:color w:val="000000" w:themeColor="text1"/>
              </w:rPr>
            </w:pPr>
            <w:r w:rsidRPr="00F80E1E">
              <w:rPr>
                <w:b/>
                <w:i/>
                <w:color w:val="000000" w:themeColor="text1"/>
              </w:rPr>
              <w:t xml:space="preserve">(c) budowę, modernizację i rozbudowę instalacji do produkcji biogazu rolniczego i </w:t>
            </w:r>
            <w:r w:rsidRPr="00F80E1E">
              <w:rPr>
                <w:b/>
                <w:i/>
                <w:color w:val="000000" w:themeColor="text1"/>
              </w:rPr>
              <w:t>biometanu</w:t>
            </w:r>
            <w:r w:rsidRPr="00F80E1E">
              <w:rPr>
                <w:b/>
                <w:i/>
                <w:color w:val="000000" w:themeColor="text1"/>
              </w:rPr>
              <w:t xml:space="preserve"> wykorzystujących odchody zwierzęce, pozostałości roślinne oraz inne surowce pochodzenia rolniczego, wraz z infrastrukturą przyłączeniową i instalacjami umożliwiającymi wykorzystanie </w:t>
            </w:r>
            <w:r w:rsidRPr="00F80E1E">
              <w:rPr>
                <w:b/>
                <w:i/>
                <w:color w:val="000000" w:themeColor="text1"/>
              </w:rPr>
              <w:t>pofermentu</w:t>
            </w:r>
            <w:r w:rsidRPr="00F80E1E">
              <w:rPr>
                <w:b/>
                <w:i/>
                <w:color w:val="000000" w:themeColor="text1"/>
              </w:rPr>
              <w:t xml:space="preserve"> jako nawozu organicznego zastępującego nawozy mineralne.</w:t>
            </w:r>
          </w:p>
        </w:tc>
      </w:tr>
    </w:tbl>
    <w:p w:rsidR="00F80E1E" w:rsidRPr="00F80E1E" w:rsidP="00F80E1E" w14:paraId="3DEB9394"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{PL}</w:t>
      </w:r>
      <w:r w:rsidRPr="00F80E1E">
        <w:rPr>
          <w:color w:val="000000" w:themeColor="text1"/>
        </w:rPr>
        <w:t>pl</w:t>
      </w:r>
      <w:r w:rsidRPr="00F80E1E">
        <w:rPr>
          <w:rStyle w:val="HideTWBExt"/>
        </w:rPr>
        <w:t>&lt;/Original&gt;</w:t>
      </w:r>
    </w:p>
    <w:p w:rsidR="00F80E1E" w:rsidRPr="00F80E1E" w:rsidP="00F80E1E" w14:paraId="1189767A" w14:textId="77777777">
      <w:pPr>
        <w:rPr>
          <w:color w:val="000000" w:themeColor="text1"/>
        </w:rPr>
      </w:pPr>
      <w:r w:rsidRPr="00F80E1E">
        <w:rPr>
          <w:rStyle w:val="HideTWBExt"/>
        </w:rPr>
        <w:t>&lt;/Amend&gt;</w:t>
      </w:r>
    </w:p>
    <w:p w:rsidR="00F80E1E" w:rsidRPr="00F80E1E" w:rsidP="00F80E1E" w14:paraId="06AA584E" w14:textId="539A1BF2">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2336</w:t>
      </w:r>
      <w:r w:rsidRPr="00F80E1E">
        <w:rPr>
          <w:rStyle w:val="HideTWBExt"/>
          <w:b w:val="0"/>
        </w:rPr>
        <w:t>&lt;/NumAm&gt;</w:t>
      </w:r>
    </w:p>
    <w:p w:rsidR="00F80E1E" w:rsidRPr="00F80E1E" w:rsidP="00F80E1E" w14:paraId="500A6075" w14:textId="77777777">
      <w:pPr>
        <w:pStyle w:val="NormalBold"/>
        <w:rPr>
          <w:color w:val="000000" w:themeColor="text1"/>
        </w:rPr>
      </w:pPr>
      <w:r w:rsidRPr="00F80E1E">
        <w:rPr>
          <w:rStyle w:val="HideTWBExt"/>
          <w:b w:val="0"/>
        </w:rPr>
        <w:t>&lt;RepeatBlock-By&gt;&lt;Members&gt;</w:t>
      </w:r>
      <w:r w:rsidRPr="00F80E1E">
        <w:rPr>
          <w:color w:val="000000" w:themeColor="text1"/>
        </w:rPr>
        <w:t>Asger</w:t>
      </w:r>
      <w:r w:rsidRPr="00F80E1E">
        <w:rPr>
          <w:color w:val="000000" w:themeColor="text1"/>
        </w:rPr>
        <w:t xml:space="preserve"> Christensen, Christine Singer</w:t>
      </w:r>
      <w:r w:rsidRPr="00F80E1E">
        <w:rPr>
          <w:rStyle w:val="HideTWBExt"/>
          <w:b w:val="0"/>
        </w:rPr>
        <w:t>&lt;/Members&gt;</w:t>
      </w:r>
    </w:p>
    <w:p w:rsidR="00F80E1E" w:rsidRPr="00F80E1E" w:rsidP="00F80E1E" w14:paraId="39234438" w14:textId="77777777">
      <w:pPr>
        <w:pStyle w:val="NormalBold"/>
        <w:rPr>
          <w:color w:val="000000" w:themeColor="text1"/>
        </w:rPr>
      </w:pPr>
      <w:r w:rsidRPr="00F80E1E">
        <w:rPr>
          <w:rStyle w:val="HideTWBExt"/>
          <w:b w:val="0"/>
        </w:rPr>
        <w:t>&lt;/RepeatBlock-By&gt;</w:t>
      </w:r>
    </w:p>
    <w:p w:rsidR="00F80E1E" w:rsidRPr="00F80E1E" w:rsidP="00F80E1E" w14:paraId="18FCD869"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3706F33C" w14:textId="77777777">
      <w:pPr>
        <w:pStyle w:val="NormalBold"/>
        <w:rPr>
          <w:color w:val="000000" w:themeColor="text1"/>
        </w:rPr>
      </w:pPr>
      <w:r w:rsidRPr="00F80E1E">
        <w:rPr>
          <w:rStyle w:val="HideTWBExt"/>
          <w:b w:val="0"/>
        </w:rPr>
        <w:t>&lt;Article&gt;</w:t>
      </w:r>
      <w:r w:rsidRPr="00F80E1E">
        <w:rPr>
          <w:color w:val="000000" w:themeColor="text1"/>
        </w:rPr>
        <w:t>Artykuł 10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83E8C4"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20AE1C64" w14:textId="77777777">
            <w:pPr>
              <w:rPr>
                <w:color w:val="000000" w:themeColor="text1"/>
              </w:rPr>
            </w:pPr>
          </w:p>
        </w:tc>
      </w:tr>
      <w:tr w14:paraId="03D5A9B5"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29858923"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2EAC6B4" w14:textId="77777777">
            <w:pPr>
              <w:pStyle w:val="AmColumnHeading"/>
              <w:rPr>
                <w:color w:val="000000" w:themeColor="text1"/>
              </w:rPr>
            </w:pPr>
            <w:r w:rsidRPr="00F80E1E">
              <w:rPr>
                <w:color w:val="000000" w:themeColor="text1"/>
              </w:rPr>
              <w:t>Poprawka</w:t>
            </w:r>
          </w:p>
        </w:tc>
      </w:tr>
      <w:tr w14:paraId="67C8D65E"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6DC2EB8" w14:textId="77777777">
            <w:pPr>
              <w:pStyle w:val="Normal6a"/>
              <w:rPr>
                <w:color w:val="000000" w:themeColor="text1"/>
              </w:rPr>
            </w:pPr>
          </w:p>
        </w:tc>
        <w:tc>
          <w:tcPr>
            <w:tcW w:w="4876" w:type="dxa"/>
            <w:tcBorders>
              <w:top w:val="nil"/>
              <w:left w:val="nil"/>
              <w:bottom w:val="nil"/>
              <w:right w:val="nil"/>
            </w:tcBorders>
          </w:tcPr>
          <w:p w:rsidR="00F80E1E" w:rsidRPr="00F80E1E" w:rsidP="00E224BD" w14:paraId="37F90886" w14:textId="77777777">
            <w:pPr>
              <w:pStyle w:val="Normal6a"/>
              <w:jc w:val="center"/>
              <w:rPr>
                <w:color w:val="000000" w:themeColor="text1"/>
              </w:rPr>
            </w:pPr>
            <w:r w:rsidRPr="00F80E1E">
              <w:rPr>
                <w:b/>
                <w:i/>
                <w:color w:val="000000" w:themeColor="text1"/>
              </w:rPr>
              <w:t>Artykuł 10a</w:t>
            </w:r>
            <w:r w:rsidRPr="00F80E1E">
              <w:rPr>
                <w:color w:val="000000" w:themeColor="text1"/>
              </w:rPr>
              <w:tab/>
            </w:r>
          </w:p>
        </w:tc>
      </w:tr>
      <w:tr w14:paraId="49B7B3CB"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ED4BE40" w14:textId="77777777">
            <w:pPr>
              <w:pStyle w:val="Normal6a"/>
              <w:rPr>
                <w:color w:val="000000" w:themeColor="text1"/>
              </w:rPr>
            </w:pPr>
          </w:p>
        </w:tc>
        <w:tc>
          <w:tcPr>
            <w:tcW w:w="4876" w:type="dxa"/>
            <w:tcBorders>
              <w:top w:val="nil"/>
              <w:left w:val="nil"/>
              <w:bottom w:val="nil"/>
              <w:right w:val="nil"/>
            </w:tcBorders>
          </w:tcPr>
          <w:p w:rsidR="00F80E1E" w:rsidRPr="00F80E1E" w:rsidP="00E224BD" w14:paraId="62935884" w14:textId="77777777">
            <w:pPr>
              <w:pStyle w:val="Normal6a"/>
              <w:jc w:val="center"/>
              <w:rPr>
                <w:color w:val="000000" w:themeColor="text1"/>
              </w:rPr>
            </w:pPr>
            <w:r w:rsidRPr="00F80E1E">
              <w:rPr>
                <w:b/>
                <w:i/>
                <w:color w:val="000000" w:themeColor="text1"/>
              </w:rPr>
              <w:t>Artykuł 10 ust. 6</w:t>
            </w:r>
          </w:p>
        </w:tc>
      </w:tr>
      <w:tr w14:paraId="75AB8AEC"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779458B" w14:textId="77777777">
            <w:pPr>
              <w:pStyle w:val="Normal6a"/>
              <w:rPr>
                <w:color w:val="000000" w:themeColor="text1"/>
              </w:rPr>
            </w:pPr>
          </w:p>
        </w:tc>
        <w:tc>
          <w:tcPr>
            <w:tcW w:w="4876" w:type="dxa"/>
            <w:tcBorders>
              <w:top w:val="nil"/>
              <w:left w:val="nil"/>
              <w:bottom w:val="nil"/>
              <w:right w:val="nil"/>
            </w:tcBorders>
          </w:tcPr>
          <w:p w:rsidR="00F80E1E" w:rsidRPr="00F80E1E" w:rsidP="00E224BD" w14:paraId="726DB451" w14:textId="77777777">
            <w:pPr>
              <w:pStyle w:val="Normal6a"/>
              <w:rPr>
                <w:color w:val="000000" w:themeColor="text1"/>
              </w:rPr>
            </w:pPr>
            <w:r w:rsidRPr="00F80E1E">
              <w:rPr>
                <w:b/>
                <w:i/>
                <w:color w:val="000000" w:themeColor="text1"/>
              </w:rPr>
              <w:t>Państwa członkowskie mogą zdecydować o przyznaniu płatności jednostkowej zwiększającej „średnie poniesione koszty i utracone dochody” o 100 %.</w:t>
            </w:r>
          </w:p>
        </w:tc>
      </w:tr>
    </w:tbl>
    <w:p w:rsidR="00F80E1E" w:rsidRPr="00F80E1E" w:rsidP="00F80E1E" w14:paraId="50FD778B"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26DFFA6C"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7996BC6D" w14:textId="77777777">
      <w:pPr>
        <w:pStyle w:val="AmJustText"/>
        <w:rPr>
          <w:color w:val="000000" w:themeColor="text1"/>
        </w:rPr>
      </w:pPr>
      <w:r w:rsidRPr="00F80E1E">
        <w:rPr>
          <w:color w:val="000000" w:themeColor="text1"/>
        </w:rPr>
        <w:t>Aby zwiększyć zainteresowanie tymi działaniami i tym samym odpowiedzieć na oczekiwania społeczne dotyczące zielonej transformacji, rolnicy muszą być wynagradzani w sposób znacznie wykraczający poza rekompensatę poniesionych kosztów i utraconych dochodów.</w:t>
      </w:r>
    </w:p>
    <w:p w:rsidR="00F80E1E" w:rsidRPr="00F80E1E" w:rsidP="00F80E1E" w14:paraId="26C78E78" w14:textId="77777777">
      <w:pPr>
        <w:rPr>
          <w:color w:val="000000" w:themeColor="text1"/>
        </w:rPr>
      </w:pPr>
      <w:r w:rsidRPr="00F80E1E">
        <w:rPr>
          <w:rStyle w:val="HideTWBExt"/>
        </w:rPr>
        <w:t>&lt;/Amend&gt;</w:t>
      </w:r>
    </w:p>
    <w:p w:rsidR="00F80E1E" w:rsidRPr="00F80E1E" w:rsidP="00F80E1E" w14:paraId="623A89EA" w14:textId="561DAFB2">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2337</w:t>
      </w:r>
      <w:r w:rsidRPr="00F80E1E">
        <w:rPr>
          <w:rStyle w:val="HideTWBExt"/>
          <w:b w:val="0"/>
        </w:rPr>
        <w:t>&lt;/NumAm&gt;</w:t>
      </w:r>
    </w:p>
    <w:p w:rsidR="00F80E1E" w:rsidRPr="00F80E1E" w:rsidP="00F80E1E" w14:paraId="7AC9D130" w14:textId="77777777">
      <w:pPr>
        <w:pStyle w:val="NormalBold"/>
        <w:rPr>
          <w:color w:val="000000" w:themeColor="text1"/>
        </w:rPr>
      </w:pPr>
      <w:r w:rsidRPr="00F80E1E">
        <w:rPr>
          <w:rStyle w:val="HideTWBExt"/>
          <w:b w:val="0"/>
        </w:rPr>
        <w:t>&lt;RepeatBlock-By&gt;&lt;Members&gt;</w:t>
      </w:r>
      <w:r w:rsidRPr="00F80E1E">
        <w:rPr>
          <w:color w:val="000000" w:themeColor="text1"/>
        </w:rPr>
        <w:t>Krzysztof Hetman</w:t>
      </w:r>
      <w:r w:rsidRPr="00F80E1E">
        <w:rPr>
          <w:rStyle w:val="HideTWBExt"/>
          <w:b w:val="0"/>
        </w:rPr>
        <w:t>&lt;/Members&gt;</w:t>
      </w:r>
    </w:p>
    <w:p w:rsidR="00F80E1E" w:rsidRPr="00F80E1E" w:rsidP="00F80E1E" w14:paraId="2B6B0FF5" w14:textId="77777777">
      <w:pPr>
        <w:pStyle w:val="NormalBold"/>
        <w:rPr>
          <w:color w:val="000000" w:themeColor="text1"/>
        </w:rPr>
      </w:pPr>
      <w:r w:rsidRPr="00F80E1E">
        <w:rPr>
          <w:rStyle w:val="HideTWBExt"/>
          <w:b w:val="0"/>
        </w:rPr>
        <w:t>&lt;/RepeatBlock-By&gt;</w:t>
      </w:r>
    </w:p>
    <w:p w:rsidR="00F80E1E" w:rsidRPr="00F80E1E" w:rsidP="00F80E1E" w14:paraId="454FE4AC"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25047CF1" w14:textId="77777777">
      <w:pPr>
        <w:pStyle w:val="NormalBold"/>
        <w:rPr>
          <w:color w:val="000000" w:themeColor="text1"/>
        </w:rPr>
      </w:pPr>
      <w:r w:rsidRPr="00F80E1E">
        <w:rPr>
          <w:rStyle w:val="HideTWBExt"/>
          <w:b w:val="0"/>
        </w:rPr>
        <w:t>&lt;Article&gt;</w:t>
      </w:r>
      <w:r w:rsidRPr="00F80E1E">
        <w:rPr>
          <w:color w:val="000000" w:themeColor="text1"/>
        </w:rPr>
        <w:t>Artykuł 10 b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C3BA78"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3839F6F4" w14:textId="77777777">
            <w:pPr>
              <w:rPr>
                <w:color w:val="000000" w:themeColor="text1"/>
              </w:rPr>
            </w:pPr>
          </w:p>
        </w:tc>
      </w:tr>
      <w:tr w14:paraId="1142A817"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9D5608A"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19E56AE6" w14:textId="77777777">
            <w:pPr>
              <w:pStyle w:val="AmColumnHeading"/>
              <w:rPr>
                <w:color w:val="000000" w:themeColor="text1"/>
              </w:rPr>
            </w:pPr>
            <w:r w:rsidRPr="00F80E1E">
              <w:rPr>
                <w:color w:val="000000" w:themeColor="text1"/>
              </w:rPr>
              <w:t>Poprawka</w:t>
            </w:r>
          </w:p>
        </w:tc>
      </w:tr>
      <w:tr w14:paraId="67942F5F"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537261D" w14:textId="77777777">
            <w:pPr>
              <w:pStyle w:val="Normal6a"/>
              <w:rPr>
                <w:color w:val="000000" w:themeColor="text1"/>
              </w:rPr>
            </w:pPr>
          </w:p>
        </w:tc>
        <w:tc>
          <w:tcPr>
            <w:tcW w:w="4876" w:type="dxa"/>
            <w:tcBorders>
              <w:top w:val="nil"/>
              <w:left w:val="nil"/>
              <w:bottom w:val="nil"/>
              <w:right w:val="nil"/>
            </w:tcBorders>
          </w:tcPr>
          <w:p w:rsidR="00F80E1E" w:rsidRPr="00F80E1E" w:rsidP="00E224BD" w14:paraId="6FBE035E" w14:textId="77777777">
            <w:pPr>
              <w:pStyle w:val="Normal6a"/>
              <w:jc w:val="center"/>
              <w:rPr>
                <w:color w:val="000000" w:themeColor="text1"/>
              </w:rPr>
            </w:pPr>
            <w:r w:rsidRPr="00F80E1E">
              <w:rPr>
                <w:b/>
                <w:i/>
                <w:color w:val="000000" w:themeColor="text1"/>
              </w:rPr>
              <w:t>Artykuł 10b</w:t>
            </w:r>
            <w:r w:rsidRPr="00F80E1E">
              <w:rPr>
                <w:color w:val="000000" w:themeColor="text1"/>
              </w:rPr>
              <w:tab/>
            </w:r>
          </w:p>
        </w:tc>
      </w:tr>
      <w:tr w14:paraId="6E47B79D"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AEA4407" w14:textId="77777777">
            <w:pPr>
              <w:pStyle w:val="Normal6a"/>
              <w:rPr>
                <w:color w:val="000000" w:themeColor="text1"/>
              </w:rPr>
            </w:pPr>
          </w:p>
        </w:tc>
        <w:tc>
          <w:tcPr>
            <w:tcW w:w="4876" w:type="dxa"/>
            <w:tcBorders>
              <w:top w:val="nil"/>
              <w:left w:val="nil"/>
              <w:bottom w:val="nil"/>
              <w:right w:val="nil"/>
            </w:tcBorders>
          </w:tcPr>
          <w:p w:rsidR="00F80E1E" w:rsidRPr="00F80E1E" w:rsidP="00E224BD" w14:paraId="48408554" w14:textId="77777777">
            <w:pPr>
              <w:pStyle w:val="Normal6a"/>
              <w:jc w:val="center"/>
              <w:rPr>
                <w:color w:val="000000" w:themeColor="text1"/>
              </w:rPr>
            </w:pPr>
            <w:r w:rsidRPr="00F80E1E">
              <w:rPr>
                <w:b/>
                <w:i/>
                <w:color w:val="000000" w:themeColor="text1"/>
              </w:rPr>
              <w:t>Wsparcie dochodów dla rolników prowadzących łączoną produkcję roślinną i zwierzęcą (gospodarstwa mieszane).</w:t>
            </w:r>
          </w:p>
        </w:tc>
      </w:tr>
      <w:tr w14:paraId="01E36006"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05BE28B" w14:textId="77777777">
            <w:pPr>
              <w:pStyle w:val="Normal6a"/>
              <w:rPr>
                <w:color w:val="000000" w:themeColor="text1"/>
              </w:rPr>
            </w:pPr>
          </w:p>
        </w:tc>
        <w:tc>
          <w:tcPr>
            <w:tcW w:w="4876" w:type="dxa"/>
            <w:tcBorders>
              <w:top w:val="nil"/>
              <w:left w:val="nil"/>
              <w:bottom w:val="nil"/>
              <w:right w:val="nil"/>
            </w:tcBorders>
          </w:tcPr>
          <w:p w:rsidR="00F80E1E" w:rsidRPr="00F80E1E" w:rsidP="00E224BD" w14:paraId="700EC689" w14:textId="77777777">
            <w:pPr>
              <w:pStyle w:val="Normal6a"/>
              <w:rPr>
                <w:color w:val="000000" w:themeColor="text1"/>
              </w:rPr>
            </w:pPr>
            <w:r w:rsidRPr="00F80E1E">
              <w:rPr>
                <w:b/>
                <w:i/>
                <w:color w:val="000000" w:themeColor="text1"/>
              </w:rPr>
              <w:t> Państwa członkowskie mogą zapewnić w ramach tej interwencji dodatkowe wsparcie dochodów dla aktywnych rolników, u których produkcja zwierzęca oparta jest na własnej bazie paszowej pochodzącej z produkcji roślinnej prowadzonej w tym samym gospodarstwie, a nawóz naturalny pochodzący z chowu zwierząt jest wykorzystywany do nawożenia gruntów rolnych tego gospodarstwa.</w:t>
            </w:r>
          </w:p>
        </w:tc>
      </w:tr>
    </w:tbl>
    <w:p w:rsidR="00F80E1E" w:rsidRPr="00F80E1E" w:rsidP="00F80E1E" w14:paraId="0AE7692D"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{PL}</w:t>
      </w:r>
      <w:r w:rsidRPr="00F80E1E">
        <w:rPr>
          <w:color w:val="000000" w:themeColor="text1"/>
        </w:rPr>
        <w:t>pl</w:t>
      </w:r>
      <w:r w:rsidRPr="00F80E1E">
        <w:rPr>
          <w:rStyle w:val="HideTWBExt"/>
        </w:rPr>
        <w:t>&lt;/Original&gt;</w:t>
      </w:r>
    </w:p>
    <w:p w:rsidR="00F80E1E" w:rsidRPr="00F80E1E" w:rsidP="00F80E1E" w14:paraId="6ABA9028" w14:textId="77777777">
      <w:pPr>
        <w:rPr>
          <w:color w:val="000000" w:themeColor="text1"/>
        </w:rPr>
      </w:pPr>
      <w:r w:rsidRPr="00F80E1E">
        <w:rPr>
          <w:rStyle w:val="HideTWBExt"/>
        </w:rPr>
        <w:t>&lt;/Amend&gt;</w:t>
      </w:r>
    </w:p>
    <w:p w:rsidR="00F80E1E" w:rsidRPr="00F80E1E" w:rsidP="00F80E1E" w14:paraId="41414007" w14:textId="7262132F">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2338</w:t>
      </w:r>
      <w:r w:rsidRPr="00F80E1E">
        <w:rPr>
          <w:rStyle w:val="HideTWBExt"/>
          <w:b w:val="0"/>
        </w:rPr>
        <w:t>&lt;/NumAm&gt;</w:t>
      </w:r>
    </w:p>
    <w:p w:rsidR="00F80E1E" w:rsidRPr="00F80E1E" w:rsidP="00F80E1E" w14:paraId="7F422DB9" w14:textId="77777777">
      <w:pPr>
        <w:pStyle w:val="NormalBold"/>
        <w:rPr>
          <w:color w:val="000000" w:themeColor="text1"/>
        </w:rPr>
      </w:pPr>
      <w:r w:rsidRPr="00F80E1E">
        <w:rPr>
          <w:rStyle w:val="HideTWBExt"/>
          <w:b w:val="0"/>
        </w:rPr>
        <w:t>&lt;RepeatBlock-By&gt;&lt;Members&gt;</w:t>
      </w:r>
      <w:r w:rsidRPr="00F80E1E">
        <w:rPr>
          <w:color w:val="000000" w:themeColor="text1"/>
        </w:rPr>
        <w:t xml:space="preserve">Luke </w:t>
      </w:r>
      <w:r w:rsidRPr="00F80E1E">
        <w:rPr>
          <w:color w:val="000000" w:themeColor="text1"/>
        </w:rPr>
        <w:t>Ming</w:t>
      </w:r>
      <w:r w:rsidRPr="00F80E1E">
        <w:rPr>
          <w:color w:val="000000" w:themeColor="text1"/>
        </w:rPr>
        <w:t xml:space="preserve"> Flanagan, </w:t>
      </w:r>
      <w:r w:rsidRPr="00F80E1E">
        <w:rPr>
          <w:color w:val="000000" w:themeColor="text1"/>
        </w:rPr>
        <w:t>Konstantinos</w:t>
      </w:r>
      <w:r w:rsidRPr="00F80E1E">
        <w:rPr>
          <w:color w:val="000000" w:themeColor="text1"/>
        </w:rPr>
        <w:t xml:space="preserve"> </w:t>
      </w:r>
      <w:r w:rsidRPr="00F80E1E">
        <w:rPr>
          <w:color w:val="000000" w:themeColor="text1"/>
        </w:rPr>
        <w:t>Arvanitis</w:t>
      </w:r>
      <w:r w:rsidRPr="00F80E1E">
        <w:rPr>
          <w:color w:val="000000" w:themeColor="text1"/>
        </w:rPr>
        <w:t xml:space="preserve">, Sebastian </w:t>
      </w:r>
      <w:r w:rsidRPr="00F80E1E">
        <w:rPr>
          <w:color w:val="000000" w:themeColor="text1"/>
        </w:rPr>
        <w:t>Everding</w:t>
      </w:r>
      <w:r w:rsidRPr="00F80E1E">
        <w:rPr>
          <w:color w:val="000000" w:themeColor="text1"/>
        </w:rPr>
        <w:t xml:space="preserve">, </w:t>
      </w:r>
      <w:r w:rsidRPr="00F80E1E">
        <w:rPr>
          <w:color w:val="000000" w:themeColor="text1"/>
        </w:rPr>
        <w:t>Anja</w:t>
      </w:r>
      <w:r w:rsidRPr="00F80E1E">
        <w:rPr>
          <w:color w:val="000000" w:themeColor="text1"/>
        </w:rPr>
        <w:t xml:space="preserve"> </w:t>
      </w:r>
      <w:r w:rsidRPr="00F80E1E">
        <w:rPr>
          <w:color w:val="000000" w:themeColor="text1"/>
        </w:rPr>
        <w:t>Hazekamp</w:t>
      </w:r>
      <w:r w:rsidRPr="00F80E1E">
        <w:rPr>
          <w:rStyle w:val="HideTWBExt"/>
          <w:b w:val="0"/>
        </w:rPr>
        <w:t>&lt;/Members&gt;</w:t>
      </w:r>
    </w:p>
    <w:p w:rsidR="00F80E1E" w:rsidRPr="00F80E1E" w:rsidP="00F80E1E" w14:paraId="28E1029A" w14:textId="77777777">
      <w:pPr>
        <w:rPr>
          <w:color w:val="000000" w:themeColor="text1"/>
        </w:rPr>
      </w:pPr>
      <w:r w:rsidRPr="00F80E1E">
        <w:rPr>
          <w:rStyle w:val="HideTWBExt"/>
        </w:rPr>
        <w:t>&lt;AuNomDe&gt;</w:t>
      </w:r>
      <w:r w:rsidRPr="00F80E1E">
        <w:rPr>
          <w:rStyle w:val="HideTWBInt"/>
        </w:rPr>
        <w:t>{The Left}</w:t>
      </w:r>
      <w:r w:rsidRPr="00F80E1E">
        <w:rPr>
          <w:color w:val="000000" w:themeColor="text1"/>
        </w:rPr>
        <w:t xml:space="preserve">w imieniu grupy The </w:t>
      </w:r>
      <w:r w:rsidRPr="00F80E1E">
        <w:rPr>
          <w:color w:val="000000" w:themeColor="text1"/>
        </w:rPr>
        <w:t>Left</w:t>
      </w:r>
      <w:r w:rsidRPr="00F80E1E">
        <w:rPr>
          <w:rStyle w:val="HideTWBExt"/>
        </w:rPr>
        <w:t>&lt;/AuNomDe&gt;</w:t>
      </w:r>
    </w:p>
    <w:p w:rsidR="00F80E1E" w:rsidRPr="00F80E1E" w:rsidP="00F80E1E" w14:paraId="5B2D931A" w14:textId="77777777">
      <w:pPr>
        <w:pStyle w:val="NormalBold"/>
        <w:rPr>
          <w:color w:val="000000" w:themeColor="text1"/>
        </w:rPr>
      </w:pPr>
      <w:r w:rsidRPr="00F80E1E">
        <w:rPr>
          <w:rStyle w:val="HideTWBExt"/>
          <w:b w:val="0"/>
        </w:rPr>
        <w:t>&lt;/RepeatBlock-By&gt;</w:t>
      </w:r>
    </w:p>
    <w:p w:rsidR="00F80E1E" w:rsidRPr="00F80E1E" w:rsidP="00F80E1E" w14:paraId="7E713F62"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99984DE" w14:textId="77777777">
      <w:pPr>
        <w:pStyle w:val="NormalBold"/>
        <w:rPr>
          <w:color w:val="000000" w:themeColor="text1"/>
        </w:rPr>
      </w:pPr>
      <w:r w:rsidRPr="00F80E1E">
        <w:rPr>
          <w:rStyle w:val="HideTWBExt"/>
          <w:b w:val="0"/>
        </w:rPr>
        <w:t>&lt;Article&gt;</w:t>
      </w:r>
      <w:r w:rsidRPr="00F80E1E">
        <w:rPr>
          <w:color w:val="000000" w:themeColor="text1"/>
        </w:rPr>
        <w:t>Artykuł 11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56D6D2"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718B12A2" w14:textId="77777777">
            <w:pPr>
              <w:rPr>
                <w:color w:val="000000" w:themeColor="text1"/>
              </w:rPr>
            </w:pPr>
          </w:p>
        </w:tc>
      </w:tr>
      <w:tr w14:paraId="1AB3405C"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17C2DCD"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53F5E085" w14:textId="77777777">
            <w:pPr>
              <w:pStyle w:val="AmColumnHeading"/>
              <w:rPr>
                <w:color w:val="000000" w:themeColor="text1"/>
              </w:rPr>
            </w:pPr>
            <w:r w:rsidRPr="00F80E1E">
              <w:rPr>
                <w:color w:val="000000" w:themeColor="text1"/>
              </w:rPr>
              <w:t>Poprawka</w:t>
            </w:r>
          </w:p>
        </w:tc>
      </w:tr>
      <w:tr w14:paraId="754D75DF"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69B8CE6E" w14:textId="77777777">
            <w:pPr>
              <w:pStyle w:val="Normal6a"/>
              <w:jc w:val="center"/>
              <w:rPr>
                <w:color w:val="000000" w:themeColor="text1"/>
              </w:rPr>
            </w:pPr>
            <w:r w:rsidRPr="00F80E1E">
              <w:rPr>
                <w:b/>
                <w:i/>
                <w:color w:val="000000" w:themeColor="text1"/>
              </w:rPr>
              <w:t>Artykuł 11</w:t>
            </w:r>
            <w:r w:rsidRPr="00F80E1E">
              <w:rPr>
                <w:color w:val="000000" w:themeColor="text1"/>
              </w:rPr>
              <w:tab/>
            </w:r>
          </w:p>
        </w:tc>
        <w:tc>
          <w:tcPr>
            <w:tcW w:w="4876" w:type="dxa"/>
            <w:tcBorders>
              <w:top w:val="nil"/>
              <w:left w:val="nil"/>
              <w:bottom w:val="nil"/>
              <w:right w:val="nil"/>
            </w:tcBorders>
          </w:tcPr>
          <w:p w:rsidR="00F80E1E" w:rsidRPr="00F80E1E" w:rsidP="00E224BD" w14:paraId="71D436F6" w14:textId="77777777">
            <w:pPr>
              <w:pStyle w:val="Normal6a"/>
              <w:rPr>
                <w:color w:val="000000" w:themeColor="text1"/>
              </w:rPr>
            </w:pPr>
            <w:r w:rsidRPr="00F80E1E">
              <w:rPr>
                <w:b/>
                <w:i/>
                <w:color w:val="000000" w:themeColor="text1"/>
              </w:rPr>
              <w:t>skreśla się</w:t>
            </w:r>
          </w:p>
        </w:tc>
      </w:tr>
      <w:tr w14:paraId="4E322FCD"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7AFEB9E" w14:textId="77777777">
            <w:pPr>
              <w:pStyle w:val="Normal6a"/>
              <w:jc w:val="center"/>
              <w:rPr>
                <w:color w:val="000000" w:themeColor="text1"/>
              </w:rPr>
            </w:pPr>
            <w:r w:rsidRPr="00F80E1E">
              <w:rPr>
                <w:b/>
                <w:i/>
                <w:color w:val="000000" w:themeColor="text1"/>
              </w:rPr>
              <w:t>Wsparcie dochodów związane z produkcją</w:t>
            </w:r>
          </w:p>
        </w:tc>
        <w:tc>
          <w:tcPr>
            <w:tcW w:w="4876" w:type="dxa"/>
            <w:tcBorders>
              <w:top w:val="nil"/>
              <w:left w:val="nil"/>
              <w:bottom w:val="nil"/>
              <w:right w:val="nil"/>
            </w:tcBorders>
          </w:tcPr>
          <w:p w:rsidR="00F80E1E" w:rsidRPr="00F80E1E" w:rsidP="00E224BD" w14:paraId="72EECCC2" w14:textId="77777777">
            <w:pPr>
              <w:pStyle w:val="Normal6a"/>
              <w:rPr>
                <w:color w:val="000000" w:themeColor="text1"/>
              </w:rPr>
            </w:pPr>
          </w:p>
        </w:tc>
      </w:tr>
      <w:tr w14:paraId="410F9BF9"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7660B917" w14:textId="77777777">
            <w:pPr>
              <w:pStyle w:val="Normal6a"/>
              <w:rPr>
                <w:color w:val="000000" w:themeColor="text1"/>
              </w:rPr>
            </w:pPr>
            <w:r w:rsidRPr="00F80E1E">
              <w:rPr>
                <w:b/>
                <w:i/>
                <w:color w:val="000000" w:themeColor="text1"/>
              </w:rPr>
              <w:t>1.</w:t>
            </w:r>
          </w:p>
        </w:tc>
        <w:tc>
          <w:tcPr>
            <w:tcW w:w="4876" w:type="dxa"/>
            <w:tcBorders>
              <w:top w:val="nil"/>
              <w:left w:val="nil"/>
              <w:bottom w:val="nil"/>
              <w:right w:val="nil"/>
            </w:tcBorders>
          </w:tcPr>
          <w:p w:rsidR="00F80E1E" w:rsidRPr="00F80E1E" w:rsidP="00E224BD" w14:paraId="77A99D97" w14:textId="77777777">
            <w:pPr>
              <w:pStyle w:val="Normal6a"/>
              <w:rPr>
                <w:color w:val="000000" w:themeColor="text1"/>
              </w:rPr>
            </w:pPr>
          </w:p>
        </w:tc>
      </w:tr>
      <w:tr w14:paraId="38EFC9AA"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EDF6B83" w14:textId="77777777">
            <w:pPr>
              <w:pStyle w:val="Normal6a"/>
              <w:rPr>
                <w:color w:val="000000" w:themeColor="text1"/>
              </w:rPr>
            </w:pPr>
            <w:r w:rsidRPr="00F80E1E">
              <w:rPr>
                <w:b/>
                <w:i/>
                <w:color w:val="000000" w:themeColor="text1"/>
              </w:rPr>
              <w:t>Państwa członkowskie zapewniają rolnikom wsparcie dochodów związane z produkcją w odniesieniu do określonych sektorów rolnych i produktów, w stosownych przypadkach zdefiniowanych w załączniku I do rozporządzenia (UE) nr 1308/2013, lub na określone typy rolnicze w tych sektorach, które znajdują się w trudnej sytuacji oraz mają szczególne znaczenie ze względów gospodarczych, społecznych lub środowiskowych.</w:t>
            </w:r>
          </w:p>
        </w:tc>
        <w:tc>
          <w:tcPr>
            <w:tcW w:w="4876" w:type="dxa"/>
            <w:tcBorders>
              <w:top w:val="nil"/>
              <w:left w:val="nil"/>
              <w:bottom w:val="nil"/>
              <w:right w:val="nil"/>
            </w:tcBorders>
          </w:tcPr>
          <w:p w:rsidR="00F80E1E" w:rsidRPr="00F80E1E" w:rsidP="00E224BD" w14:paraId="2C2C4214" w14:textId="77777777">
            <w:pPr>
              <w:pStyle w:val="Normal6a"/>
              <w:rPr>
                <w:color w:val="000000" w:themeColor="text1"/>
              </w:rPr>
            </w:pPr>
          </w:p>
        </w:tc>
      </w:tr>
      <w:tr w14:paraId="737AF993"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621854C6" w14:textId="77777777">
            <w:pPr>
              <w:pStyle w:val="Normal6a"/>
              <w:rPr>
                <w:color w:val="000000" w:themeColor="text1"/>
              </w:rPr>
            </w:pPr>
            <w:r w:rsidRPr="00F80E1E">
              <w:rPr>
                <w:b/>
                <w:i/>
                <w:color w:val="000000" w:themeColor="text1"/>
              </w:rPr>
              <w:t>Wsparcie dochodów związane z produkcją ma formę rocznej płatności na kwalifikujący się hektar lub na zwierzę bądź ekwiwalent zwierzęcia, zdefiniowane zgodnie z załącznikiem II.</w:t>
            </w:r>
          </w:p>
        </w:tc>
        <w:tc>
          <w:tcPr>
            <w:tcW w:w="4876" w:type="dxa"/>
            <w:tcBorders>
              <w:top w:val="nil"/>
              <w:left w:val="nil"/>
              <w:bottom w:val="nil"/>
              <w:right w:val="nil"/>
            </w:tcBorders>
          </w:tcPr>
          <w:p w:rsidR="00F80E1E" w:rsidRPr="00F80E1E" w:rsidP="00E224BD" w14:paraId="5A791DD9" w14:textId="77777777">
            <w:pPr>
              <w:pStyle w:val="Normal6a"/>
              <w:rPr>
                <w:color w:val="000000" w:themeColor="text1"/>
              </w:rPr>
            </w:pPr>
          </w:p>
        </w:tc>
      </w:tr>
      <w:tr w14:paraId="3397E24B"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FC5843F" w14:textId="77777777">
            <w:pPr>
              <w:pStyle w:val="Normal6a"/>
              <w:rPr>
                <w:color w:val="000000" w:themeColor="text1"/>
              </w:rPr>
            </w:pPr>
            <w:r w:rsidRPr="00F80E1E">
              <w:rPr>
                <w:b/>
                <w:i/>
                <w:color w:val="000000" w:themeColor="text1"/>
              </w:rPr>
              <w:t>Państwa członkowskie mogą przyznawać wsparcie dochodów w formie płatności na hektar wyłącznie na obszarach, które określiły zgodnie z art. 6 ust. 7 jako kwalifikujące się hektary.</w:t>
            </w:r>
          </w:p>
        </w:tc>
        <w:tc>
          <w:tcPr>
            <w:tcW w:w="4876" w:type="dxa"/>
            <w:tcBorders>
              <w:top w:val="nil"/>
              <w:left w:val="nil"/>
              <w:bottom w:val="nil"/>
              <w:right w:val="nil"/>
            </w:tcBorders>
          </w:tcPr>
          <w:p w:rsidR="00F80E1E" w:rsidRPr="00F80E1E" w:rsidP="00E224BD" w14:paraId="676F4ADD" w14:textId="77777777">
            <w:pPr>
              <w:pStyle w:val="Normal6a"/>
              <w:rPr>
                <w:color w:val="000000" w:themeColor="text1"/>
              </w:rPr>
            </w:pPr>
          </w:p>
        </w:tc>
      </w:tr>
      <w:tr w14:paraId="2A6BA454"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64D12133" w14:textId="77777777">
            <w:pPr>
              <w:pStyle w:val="Normal6a"/>
              <w:rPr>
                <w:color w:val="000000" w:themeColor="text1"/>
              </w:rPr>
            </w:pPr>
            <w:r w:rsidRPr="00F80E1E">
              <w:rPr>
                <w:b/>
                <w:i/>
                <w:color w:val="000000" w:themeColor="text1"/>
              </w:rPr>
              <w:t>Wsparcie przyznawane w formie płatności na hektar może obejmować wsparcie na zagajniki o krótkiej rotacji i trawy oraz inne zielne rośliny pastewne. Wsparcia nie udziela się sektorowi tytoniu i sektorowi wina.</w:t>
            </w:r>
          </w:p>
        </w:tc>
        <w:tc>
          <w:tcPr>
            <w:tcW w:w="4876" w:type="dxa"/>
            <w:tcBorders>
              <w:top w:val="nil"/>
              <w:left w:val="nil"/>
              <w:bottom w:val="nil"/>
              <w:right w:val="nil"/>
            </w:tcBorders>
          </w:tcPr>
          <w:p w:rsidR="00F80E1E" w:rsidRPr="00F80E1E" w:rsidP="00E224BD" w14:paraId="45F38615" w14:textId="77777777">
            <w:pPr>
              <w:pStyle w:val="Normal6a"/>
              <w:rPr>
                <w:color w:val="000000" w:themeColor="text1"/>
              </w:rPr>
            </w:pPr>
          </w:p>
        </w:tc>
      </w:tr>
      <w:tr w14:paraId="51572648"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7E8BF60A" w14:textId="77777777">
            <w:pPr>
              <w:pStyle w:val="Normal6a"/>
              <w:rPr>
                <w:color w:val="000000" w:themeColor="text1"/>
              </w:rPr>
            </w:pPr>
            <w:r w:rsidRPr="00F80E1E">
              <w:rPr>
                <w:b/>
                <w:i/>
                <w:color w:val="000000" w:themeColor="text1"/>
              </w:rPr>
              <w:t>Wsparcie przyznawane w formie płatności na zwierzę ogranicza się do sektorów wołowiny i cielęciny, mleka i przetworów mlecznych, mięsa baraniego i koziego, produktów pszczelich i jedwabników.</w:t>
            </w:r>
          </w:p>
        </w:tc>
        <w:tc>
          <w:tcPr>
            <w:tcW w:w="4876" w:type="dxa"/>
            <w:tcBorders>
              <w:top w:val="nil"/>
              <w:left w:val="nil"/>
              <w:bottom w:val="nil"/>
              <w:right w:val="nil"/>
            </w:tcBorders>
          </w:tcPr>
          <w:p w:rsidR="00F80E1E" w:rsidRPr="00F80E1E" w:rsidP="00E224BD" w14:paraId="5A6AE16E" w14:textId="77777777">
            <w:pPr>
              <w:pStyle w:val="Normal6a"/>
              <w:rPr>
                <w:color w:val="000000" w:themeColor="text1"/>
              </w:rPr>
            </w:pPr>
          </w:p>
        </w:tc>
      </w:tr>
      <w:tr w14:paraId="68093652"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7647286" w14:textId="77777777">
            <w:pPr>
              <w:pStyle w:val="Normal6a"/>
              <w:rPr>
                <w:color w:val="000000" w:themeColor="text1"/>
              </w:rPr>
            </w:pPr>
            <w:r w:rsidRPr="00F80E1E">
              <w:rPr>
                <w:b/>
                <w:i/>
                <w:color w:val="000000" w:themeColor="text1"/>
              </w:rPr>
              <w:t>2. Wsparcie, o którym mowa w ust. 1, zaspokaja, na podstawie obiektywnych i niedyskryminacyjnych kryteriów, dodatkowe potrzeby w zakresie dochodów.</w:t>
            </w:r>
          </w:p>
        </w:tc>
        <w:tc>
          <w:tcPr>
            <w:tcW w:w="4876" w:type="dxa"/>
            <w:tcBorders>
              <w:top w:val="nil"/>
              <w:left w:val="nil"/>
              <w:bottom w:val="nil"/>
              <w:right w:val="nil"/>
            </w:tcBorders>
          </w:tcPr>
          <w:p w:rsidR="00F80E1E" w:rsidRPr="00F80E1E" w:rsidP="00E224BD" w14:paraId="038A3468" w14:textId="77777777">
            <w:pPr>
              <w:pStyle w:val="Normal6a"/>
              <w:rPr>
                <w:color w:val="000000" w:themeColor="text1"/>
              </w:rPr>
            </w:pPr>
          </w:p>
        </w:tc>
      </w:tr>
      <w:tr w14:paraId="7E2E966C"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475DF00" w14:textId="77777777">
            <w:pPr>
              <w:pStyle w:val="Normal6a"/>
              <w:rPr>
                <w:color w:val="000000" w:themeColor="text1"/>
              </w:rPr>
            </w:pPr>
            <w:r w:rsidRPr="00F80E1E">
              <w:rPr>
                <w:b/>
                <w:i/>
                <w:color w:val="000000" w:themeColor="text1"/>
              </w:rPr>
              <w:t>3. Planując wsparcie, o którym mowa w ust. 1, państwa członkowskie minimalizują potencjalny wpływ swoich decyzji dotyczących wsparcia na rynek wewnętrzny.</w:t>
            </w:r>
          </w:p>
        </w:tc>
        <w:tc>
          <w:tcPr>
            <w:tcW w:w="4876" w:type="dxa"/>
            <w:tcBorders>
              <w:top w:val="nil"/>
              <w:left w:val="nil"/>
              <w:bottom w:val="nil"/>
              <w:right w:val="nil"/>
            </w:tcBorders>
          </w:tcPr>
          <w:p w:rsidR="00F80E1E" w:rsidRPr="00F80E1E" w:rsidP="00E224BD" w14:paraId="78F8DC76" w14:textId="77777777">
            <w:pPr>
              <w:pStyle w:val="Normal6a"/>
              <w:rPr>
                <w:color w:val="000000" w:themeColor="text1"/>
              </w:rPr>
            </w:pPr>
          </w:p>
        </w:tc>
      </w:tr>
      <w:tr w14:paraId="7FE03023"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C4D9B4D" w14:textId="77777777">
            <w:pPr>
              <w:pStyle w:val="Normal6a"/>
              <w:rPr>
                <w:color w:val="000000" w:themeColor="text1"/>
              </w:rPr>
            </w:pPr>
            <w:r w:rsidRPr="00F80E1E">
              <w:rPr>
                <w:b/>
                <w:i/>
                <w:color w:val="000000" w:themeColor="text1"/>
              </w:rPr>
              <w:t>4. W przypadku wsparcia dla sektorów produkcji zwierzęcej udzielonego w formie płatności na zwierzę państwa członkowskie uwzględniają wpływ na środowisko, w tym przez określenie kryteriów maksymalnej gęstości obsady w strefach narażonych na zanieczyszczenia azotanami.</w:t>
            </w:r>
          </w:p>
        </w:tc>
        <w:tc>
          <w:tcPr>
            <w:tcW w:w="4876" w:type="dxa"/>
            <w:tcBorders>
              <w:top w:val="nil"/>
              <w:left w:val="nil"/>
              <w:bottom w:val="nil"/>
              <w:right w:val="nil"/>
            </w:tcBorders>
          </w:tcPr>
          <w:p w:rsidR="00F80E1E" w:rsidRPr="00F80E1E" w:rsidP="00E224BD" w14:paraId="284BD2BC" w14:textId="77777777">
            <w:pPr>
              <w:pStyle w:val="Normal6a"/>
              <w:rPr>
                <w:color w:val="000000" w:themeColor="text1"/>
              </w:rPr>
            </w:pPr>
          </w:p>
        </w:tc>
      </w:tr>
    </w:tbl>
    <w:p w:rsidR="00F80E1E" w:rsidRPr="00F80E1E" w:rsidP="00F80E1E" w14:paraId="56A3B79C"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61C7B01D" w14:textId="77777777">
      <w:pPr>
        <w:rPr>
          <w:color w:val="000000" w:themeColor="text1"/>
        </w:rPr>
      </w:pPr>
      <w:r w:rsidRPr="00F80E1E">
        <w:rPr>
          <w:rStyle w:val="HideTWBExt"/>
        </w:rPr>
        <w:t>&lt;/Amend&gt;</w:t>
      </w:r>
    </w:p>
    <w:p w:rsidR="00F80E1E" w:rsidRPr="00F80E1E" w:rsidP="00F80E1E" w14:paraId="572DB71C" w14:textId="4C014275">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2339</w:t>
      </w:r>
      <w:r w:rsidRPr="00F80E1E">
        <w:rPr>
          <w:rStyle w:val="HideTWBExt"/>
          <w:b w:val="0"/>
        </w:rPr>
        <w:t>&lt;/NumAm&gt;</w:t>
      </w:r>
    </w:p>
    <w:p w:rsidR="00F80E1E" w:rsidRPr="00F80E1E" w:rsidP="00F80E1E" w14:paraId="0FD6842B" w14:textId="77777777">
      <w:pPr>
        <w:pStyle w:val="NormalBold"/>
        <w:rPr>
          <w:color w:val="000000" w:themeColor="text1"/>
        </w:rPr>
      </w:pPr>
      <w:r w:rsidRPr="00F80E1E">
        <w:rPr>
          <w:rStyle w:val="HideTWBExt"/>
          <w:b w:val="0"/>
        </w:rPr>
        <w:t>&lt;RepeatBlock-By&gt;&lt;Members&gt;</w:t>
      </w:r>
      <w:r w:rsidRPr="00F80E1E">
        <w:rPr>
          <w:color w:val="000000" w:themeColor="text1"/>
        </w:rPr>
        <w:t>Katarína</w:t>
      </w:r>
      <w:r w:rsidRPr="00F80E1E">
        <w:rPr>
          <w:color w:val="000000" w:themeColor="text1"/>
        </w:rPr>
        <w:t xml:space="preserve"> </w:t>
      </w:r>
      <w:r w:rsidRPr="00F80E1E">
        <w:rPr>
          <w:color w:val="000000" w:themeColor="text1"/>
        </w:rPr>
        <w:t>Roth</w:t>
      </w:r>
      <w:r w:rsidRPr="00F80E1E">
        <w:rPr>
          <w:color w:val="000000" w:themeColor="text1"/>
        </w:rPr>
        <w:t xml:space="preserve"> </w:t>
      </w:r>
      <w:r w:rsidRPr="00F80E1E">
        <w:rPr>
          <w:color w:val="000000" w:themeColor="text1"/>
        </w:rPr>
        <w:t>Neveďalová</w:t>
      </w:r>
      <w:r w:rsidRPr="00F80E1E">
        <w:rPr>
          <w:color w:val="000000" w:themeColor="text1"/>
        </w:rPr>
        <w:t xml:space="preserve">, Erik </w:t>
      </w:r>
      <w:r w:rsidRPr="00F80E1E">
        <w:rPr>
          <w:color w:val="000000" w:themeColor="text1"/>
        </w:rPr>
        <w:t>Kaliňák</w:t>
      </w:r>
      <w:r w:rsidRPr="00F80E1E">
        <w:rPr>
          <w:rStyle w:val="HideTWBExt"/>
          <w:b w:val="0"/>
        </w:rPr>
        <w:t>&lt;/Members&gt;</w:t>
      </w:r>
    </w:p>
    <w:p w:rsidR="00F80E1E" w:rsidRPr="00F80E1E" w:rsidP="00F80E1E" w14:paraId="339914AD" w14:textId="77777777">
      <w:pPr>
        <w:pStyle w:val="NormalBold"/>
        <w:rPr>
          <w:color w:val="000000" w:themeColor="text1"/>
        </w:rPr>
      </w:pPr>
      <w:r w:rsidRPr="00F80E1E">
        <w:rPr>
          <w:rStyle w:val="HideTWBExt"/>
          <w:b w:val="0"/>
        </w:rPr>
        <w:t>&lt;/RepeatBlock-By&gt;</w:t>
      </w:r>
    </w:p>
    <w:p w:rsidR="00F80E1E" w:rsidRPr="00F80E1E" w:rsidP="00F80E1E" w14:paraId="12BB0D63"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2CFD4EF5" w14:textId="77777777">
      <w:pPr>
        <w:pStyle w:val="NormalBold"/>
        <w:rPr>
          <w:color w:val="000000" w:themeColor="text1"/>
        </w:rPr>
      </w:pPr>
      <w:r w:rsidRPr="00F80E1E">
        <w:rPr>
          <w:rStyle w:val="HideTWBExt"/>
          <w:b w:val="0"/>
        </w:rPr>
        <w:t>&lt;Article&gt;</w:t>
      </w:r>
      <w:r w:rsidRPr="00F80E1E">
        <w:rPr>
          <w:color w:val="000000" w:themeColor="text1"/>
        </w:rPr>
        <w:t>Artykuł 11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F93856"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0CCAC521" w14:textId="77777777">
            <w:pPr>
              <w:rPr>
                <w:color w:val="000000" w:themeColor="text1"/>
              </w:rPr>
            </w:pPr>
          </w:p>
        </w:tc>
      </w:tr>
      <w:tr w14:paraId="152118FF"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8F321AB"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325F8293" w14:textId="77777777">
            <w:pPr>
              <w:pStyle w:val="AmColumnHeading"/>
              <w:rPr>
                <w:color w:val="000000" w:themeColor="text1"/>
              </w:rPr>
            </w:pPr>
            <w:r w:rsidRPr="00F80E1E">
              <w:rPr>
                <w:color w:val="000000" w:themeColor="text1"/>
              </w:rPr>
              <w:t>Poprawka</w:t>
            </w:r>
          </w:p>
        </w:tc>
      </w:tr>
      <w:tr w14:paraId="1643CDBB"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31C8AF14" w14:textId="77777777">
            <w:pPr>
              <w:pStyle w:val="Normal6a"/>
              <w:jc w:val="center"/>
              <w:rPr>
                <w:color w:val="000000" w:themeColor="text1"/>
              </w:rPr>
            </w:pPr>
            <w:r w:rsidRPr="00F80E1E">
              <w:rPr>
                <w:b/>
                <w:i/>
                <w:color w:val="000000" w:themeColor="text1"/>
              </w:rPr>
              <w:t>Artykuł 11</w:t>
            </w:r>
            <w:r w:rsidRPr="00F80E1E">
              <w:rPr>
                <w:color w:val="000000" w:themeColor="text1"/>
              </w:rPr>
              <w:tab/>
            </w:r>
          </w:p>
        </w:tc>
        <w:tc>
          <w:tcPr>
            <w:tcW w:w="4876" w:type="dxa"/>
            <w:tcBorders>
              <w:top w:val="nil"/>
              <w:left w:val="nil"/>
              <w:bottom w:val="nil"/>
              <w:right w:val="nil"/>
            </w:tcBorders>
          </w:tcPr>
          <w:p w:rsidR="00F80E1E" w:rsidRPr="00F80E1E" w:rsidP="00E224BD" w14:paraId="7AF14DD5" w14:textId="77777777">
            <w:pPr>
              <w:pStyle w:val="Normal6a"/>
              <w:rPr>
                <w:color w:val="000000" w:themeColor="text1"/>
              </w:rPr>
            </w:pPr>
            <w:r w:rsidRPr="00F80E1E">
              <w:rPr>
                <w:b/>
                <w:i/>
                <w:color w:val="000000" w:themeColor="text1"/>
              </w:rPr>
              <w:t>skreśla się</w:t>
            </w:r>
          </w:p>
        </w:tc>
      </w:tr>
      <w:tr w14:paraId="21856073"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2384165" w14:textId="77777777">
            <w:pPr>
              <w:pStyle w:val="Normal6a"/>
              <w:jc w:val="center"/>
              <w:rPr>
                <w:color w:val="000000" w:themeColor="text1"/>
              </w:rPr>
            </w:pPr>
            <w:r w:rsidRPr="00F80E1E">
              <w:rPr>
                <w:b/>
                <w:i/>
                <w:color w:val="000000" w:themeColor="text1"/>
              </w:rPr>
              <w:t>Wsparcie dochodów związane z produkcją</w:t>
            </w:r>
          </w:p>
        </w:tc>
        <w:tc>
          <w:tcPr>
            <w:tcW w:w="4876" w:type="dxa"/>
            <w:tcBorders>
              <w:top w:val="nil"/>
              <w:left w:val="nil"/>
              <w:bottom w:val="nil"/>
              <w:right w:val="nil"/>
            </w:tcBorders>
          </w:tcPr>
          <w:p w:rsidR="00F80E1E" w:rsidRPr="00F80E1E" w:rsidP="00E224BD" w14:paraId="03319DF5" w14:textId="77777777">
            <w:pPr>
              <w:pStyle w:val="Normal6a"/>
              <w:rPr>
                <w:color w:val="000000" w:themeColor="text1"/>
              </w:rPr>
            </w:pPr>
          </w:p>
        </w:tc>
      </w:tr>
      <w:tr w14:paraId="701C79CB"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4D1E836" w14:textId="77777777">
            <w:pPr>
              <w:pStyle w:val="Normal6a"/>
              <w:rPr>
                <w:color w:val="000000" w:themeColor="text1"/>
              </w:rPr>
            </w:pPr>
            <w:r w:rsidRPr="00F80E1E">
              <w:rPr>
                <w:b/>
                <w:i/>
                <w:color w:val="000000" w:themeColor="text1"/>
              </w:rPr>
              <w:t>1.</w:t>
            </w:r>
          </w:p>
        </w:tc>
        <w:tc>
          <w:tcPr>
            <w:tcW w:w="4876" w:type="dxa"/>
            <w:tcBorders>
              <w:top w:val="nil"/>
              <w:left w:val="nil"/>
              <w:bottom w:val="nil"/>
              <w:right w:val="nil"/>
            </w:tcBorders>
          </w:tcPr>
          <w:p w:rsidR="00F80E1E" w:rsidRPr="00F80E1E" w:rsidP="00E224BD" w14:paraId="53C60E39" w14:textId="77777777">
            <w:pPr>
              <w:pStyle w:val="Normal6a"/>
              <w:rPr>
                <w:color w:val="000000" w:themeColor="text1"/>
              </w:rPr>
            </w:pPr>
          </w:p>
        </w:tc>
      </w:tr>
      <w:tr w14:paraId="36E1DE4F"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F795FD4" w14:textId="77777777">
            <w:pPr>
              <w:pStyle w:val="Normal6a"/>
              <w:rPr>
                <w:color w:val="000000" w:themeColor="text1"/>
              </w:rPr>
            </w:pPr>
            <w:r w:rsidRPr="00F80E1E">
              <w:rPr>
                <w:b/>
                <w:i/>
                <w:color w:val="000000" w:themeColor="text1"/>
              </w:rPr>
              <w:t>Państwa członkowskie zapewniają rolnikom wsparcie dochodów związane z produkcją w odniesieniu do określonych sektorów rolnych i produktów, w stosownych przypadkach zdefiniowanych w załączniku I do rozporządzenia (UE) nr 1308/2013, lub na określone typy rolnicze w tych sektorach, które znajdują się w trudnej sytuacji oraz mają szczególne znaczenie ze względów gospodarczych, społecznych lub środowiskowych.</w:t>
            </w:r>
          </w:p>
        </w:tc>
        <w:tc>
          <w:tcPr>
            <w:tcW w:w="4876" w:type="dxa"/>
            <w:tcBorders>
              <w:top w:val="nil"/>
              <w:left w:val="nil"/>
              <w:bottom w:val="nil"/>
              <w:right w:val="nil"/>
            </w:tcBorders>
          </w:tcPr>
          <w:p w:rsidR="00F80E1E" w:rsidRPr="00F80E1E" w:rsidP="00E224BD" w14:paraId="3E5DFDE4" w14:textId="77777777">
            <w:pPr>
              <w:pStyle w:val="Normal6a"/>
              <w:rPr>
                <w:color w:val="000000" w:themeColor="text1"/>
              </w:rPr>
            </w:pPr>
          </w:p>
        </w:tc>
      </w:tr>
      <w:tr w14:paraId="2E193E60"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21A454F" w14:textId="77777777">
            <w:pPr>
              <w:pStyle w:val="Normal6a"/>
              <w:rPr>
                <w:color w:val="000000" w:themeColor="text1"/>
              </w:rPr>
            </w:pPr>
            <w:r w:rsidRPr="00F80E1E">
              <w:rPr>
                <w:b/>
                <w:i/>
                <w:color w:val="000000" w:themeColor="text1"/>
              </w:rPr>
              <w:t>Wsparcie dochodów związane z produkcją ma formę rocznej płatności na kwalifikujący się hektar lub na zwierzę bądź ekwiwalent zwierzęcia, zdefiniowane zgodnie z załącznikiem II.</w:t>
            </w:r>
          </w:p>
        </w:tc>
        <w:tc>
          <w:tcPr>
            <w:tcW w:w="4876" w:type="dxa"/>
            <w:tcBorders>
              <w:top w:val="nil"/>
              <w:left w:val="nil"/>
              <w:bottom w:val="nil"/>
              <w:right w:val="nil"/>
            </w:tcBorders>
          </w:tcPr>
          <w:p w:rsidR="00F80E1E" w:rsidRPr="00F80E1E" w:rsidP="00E224BD" w14:paraId="14E19B8D" w14:textId="77777777">
            <w:pPr>
              <w:pStyle w:val="Normal6a"/>
              <w:rPr>
                <w:color w:val="000000" w:themeColor="text1"/>
              </w:rPr>
            </w:pPr>
          </w:p>
        </w:tc>
      </w:tr>
      <w:tr w14:paraId="47374E48"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97AADA9" w14:textId="77777777">
            <w:pPr>
              <w:pStyle w:val="Normal6a"/>
              <w:rPr>
                <w:color w:val="000000" w:themeColor="text1"/>
              </w:rPr>
            </w:pPr>
            <w:r w:rsidRPr="00F80E1E">
              <w:rPr>
                <w:b/>
                <w:i/>
                <w:color w:val="000000" w:themeColor="text1"/>
              </w:rPr>
              <w:t>Państwa członkowskie mogą przyznawać wsparcie dochodów w formie płatności na hektar wyłącznie na obszarach, które określiły zgodnie z art. 6 ust. 7 jako kwalifikujące się hektary.</w:t>
            </w:r>
          </w:p>
        </w:tc>
        <w:tc>
          <w:tcPr>
            <w:tcW w:w="4876" w:type="dxa"/>
            <w:tcBorders>
              <w:top w:val="nil"/>
              <w:left w:val="nil"/>
              <w:bottom w:val="nil"/>
              <w:right w:val="nil"/>
            </w:tcBorders>
          </w:tcPr>
          <w:p w:rsidR="00F80E1E" w:rsidRPr="00F80E1E" w:rsidP="00E224BD" w14:paraId="1264FC7F" w14:textId="77777777">
            <w:pPr>
              <w:pStyle w:val="Normal6a"/>
              <w:rPr>
                <w:color w:val="000000" w:themeColor="text1"/>
              </w:rPr>
            </w:pPr>
          </w:p>
        </w:tc>
      </w:tr>
      <w:tr w14:paraId="72232BB6"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FC2F833" w14:textId="77777777">
            <w:pPr>
              <w:pStyle w:val="Normal6a"/>
              <w:rPr>
                <w:color w:val="000000" w:themeColor="text1"/>
              </w:rPr>
            </w:pPr>
            <w:r w:rsidRPr="00F80E1E">
              <w:rPr>
                <w:b/>
                <w:i/>
                <w:color w:val="000000" w:themeColor="text1"/>
              </w:rPr>
              <w:t>Wsparcie przyznawane w formie płatności na hektar może obejmować wsparcie na zagajniki o krótkiej rotacji i trawy oraz inne zielne rośliny pastewne. Wsparcia nie udziela się sektorowi tytoniu i sektorowi wina.</w:t>
            </w:r>
          </w:p>
        </w:tc>
        <w:tc>
          <w:tcPr>
            <w:tcW w:w="4876" w:type="dxa"/>
            <w:tcBorders>
              <w:top w:val="nil"/>
              <w:left w:val="nil"/>
              <w:bottom w:val="nil"/>
              <w:right w:val="nil"/>
            </w:tcBorders>
          </w:tcPr>
          <w:p w:rsidR="00F80E1E" w:rsidRPr="00F80E1E" w:rsidP="00E224BD" w14:paraId="65B88069" w14:textId="77777777">
            <w:pPr>
              <w:pStyle w:val="Normal6a"/>
              <w:rPr>
                <w:color w:val="000000" w:themeColor="text1"/>
              </w:rPr>
            </w:pPr>
          </w:p>
        </w:tc>
      </w:tr>
      <w:tr w14:paraId="25306454"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A50D0B7" w14:textId="77777777">
            <w:pPr>
              <w:pStyle w:val="Normal6a"/>
              <w:rPr>
                <w:color w:val="000000" w:themeColor="text1"/>
              </w:rPr>
            </w:pPr>
            <w:r w:rsidRPr="00F80E1E">
              <w:rPr>
                <w:b/>
                <w:i/>
                <w:color w:val="000000" w:themeColor="text1"/>
              </w:rPr>
              <w:t>Wsparcie przyznawane w formie płatności na zwierzę ogranicza się do sektorów wołowiny i cielęciny, mleka i przetworów mlecznych, mięsa baraniego i koziego, produktów pszczelich i jedwabników.</w:t>
            </w:r>
          </w:p>
        </w:tc>
        <w:tc>
          <w:tcPr>
            <w:tcW w:w="4876" w:type="dxa"/>
            <w:tcBorders>
              <w:top w:val="nil"/>
              <w:left w:val="nil"/>
              <w:bottom w:val="nil"/>
              <w:right w:val="nil"/>
            </w:tcBorders>
          </w:tcPr>
          <w:p w:rsidR="00F80E1E" w:rsidRPr="00F80E1E" w:rsidP="00E224BD" w14:paraId="1963D007" w14:textId="77777777">
            <w:pPr>
              <w:pStyle w:val="Normal6a"/>
              <w:rPr>
                <w:color w:val="000000" w:themeColor="text1"/>
              </w:rPr>
            </w:pPr>
          </w:p>
        </w:tc>
      </w:tr>
      <w:tr w14:paraId="7C8A9AA5"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C859E71" w14:textId="77777777">
            <w:pPr>
              <w:pStyle w:val="Normal6a"/>
              <w:rPr>
                <w:color w:val="000000" w:themeColor="text1"/>
              </w:rPr>
            </w:pPr>
            <w:r w:rsidRPr="00F80E1E">
              <w:rPr>
                <w:b/>
                <w:i/>
                <w:color w:val="000000" w:themeColor="text1"/>
              </w:rPr>
              <w:t>2. Wsparcie, o którym mowa w ust. 1, zaspokaja, na podstawie obiektywnych i niedyskryminacyjnych kryteriów, dodatkowe potrzeby w zakresie dochodów.</w:t>
            </w:r>
          </w:p>
        </w:tc>
        <w:tc>
          <w:tcPr>
            <w:tcW w:w="4876" w:type="dxa"/>
            <w:tcBorders>
              <w:top w:val="nil"/>
              <w:left w:val="nil"/>
              <w:bottom w:val="nil"/>
              <w:right w:val="nil"/>
            </w:tcBorders>
          </w:tcPr>
          <w:p w:rsidR="00F80E1E" w:rsidRPr="00F80E1E" w:rsidP="00E224BD" w14:paraId="3D1C2A2B" w14:textId="77777777">
            <w:pPr>
              <w:pStyle w:val="Normal6a"/>
              <w:rPr>
                <w:color w:val="000000" w:themeColor="text1"/>
              </w:rPr>
            </w:pPr>
          </w:p>
        </w:tc>
      </w:tr>
      <w:tr w14:paraId="68251268"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6C5BA2C6" w14:textId="77777777">
            <w:pPr>
              <w:pStyle w:val="Normal6a"/>
              <w:rPr>
                <w:color w:val="000000" w:themeColor="text1"/>
              </w:rPr>
            </w:pPr>
            <w:r w:rsidRPr="00F80E1E">
              <w:rPr>
                <w:b/>
                <w:i/>
                <w:color w:val="000000" w:themeColor="text1"/>
              </w:rPr>
              <w:t>3. Planując wsparcie, o którym mowa w ust. 1, państwa członkowskie minimalizują potencjalny wpływ swoich decyzji dotyczących wsparcia na rynek wewnętrzny.</w:t>
            </w:r>
          </w:p>
        </w:tc>
        <w:tc>
          <w:tcPr>
            <w:tcW w:w="4876" w:type="dxa"/>
            <w:tcBorders>
              <w:top w:val="nil"/>
              <w:left w:val="nil"/>
              <w:bottom w:val="nil"/>
              <w:right w:val="nil"/>
            </w:tcBorders>
          </w:tcPr>
          <w:p w:rsidR="00F80E1E" w:rsidRPr="00F80E1E" w:rsidP="00E224BD" w14:paraId="1280896F" w14:textId="77777777">
            <w:pPr>
              <w:pStyle w:val="Normal6a"/>
              <w:rPr>
                <w:color w:val="000000" w:themeColor="text1"/>
              </w:rPr>
            </w:pPr>
          </w:p>
        </w:tc>
      </w:tr>
      <w:tr w14:paraId="1D6AD2F9"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71400AA0" w14:textId="77777777">
            <w:pPr>
              <w:pStyle w:val="Normal6a"/>
              <w:rPr>
                <w:color w:val="000000" w:themeColor="text1"/>
              </w:rPr>
            </w:pPr>
            <w:r w:rsidRPr="00F80E1E">
              <w:rPr>
                <w:b/>
                <w:i/>
                <w:color w:val="000000" w:themeColor="text1"/>
              </w:rPr>
              <w:t>4. W przypadku wsparcia dla sektorów produkcji zwierzęcej udzielonego w formie płatności na zwierzę państwa członkowskie uwzględniają wpływ na środowisko, w tym przez określenie kryteriów maksymalnej gęstości obsady w strefach narażonych na zanieczyszczenia azotanami.</w:t>
            </w:r>
          </w:p>
        </w:tc>
        <w:tc>
          <w:tcPr>
            <w:tcW w:w="4876" w:type="dxa"/>
            <w:tcBorders>
              <w:top w:val="nil"/>
              <w:left w:val="nil"/>
              <w:bottom w:val="nil"/>
              <w:right w:val="nil"/>
            </w:tcBorders>
          </w:tcPr>
          <w:p w:rsidR="00F80E1E" w:rsidRPr="00F80E1E" w:rsidP="00E224BD" w14:paraId="40E49D14" w14:textId="77777777">
            <w:pPr>
              <w:pStyle w:val="Normal6a"/>
              <w:rPr>
                <w:color w:val="000000" w:themeColor="text1"/>
              </w:rPr>
            </w:pPr>
          </w:p>
        </w:tc>
      </w:tr>
    </w:tbl>
    <w:p w:rsidR="00F80E1E" w:rsidRPr="00F80E1E" w:rsidP="00F80E1E" w14:paraId="262C519B"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0D43752A" w14:textId="77777777">
      <w:pPr>
        <w:rPr>
          <w:color w:val="000000" w:themeColor="text1"/>
        </w:rPr>
      </w:pPr>
      <w:r w:rsidRPr="00F80E1E">
        <w:rPr>
          <w:rStyle w:val="HideTWBExt"/>
        </w:rPr>
        <w:t>&lt;/Amend&gt;</w:t>
      </w:r>
    </w:p>
    <w:p w:rsidR="00F80E1E" w:rsidRPr="00F80E1E" w:rsidP="00F80E1E" w14:paraId="6A1BE425" w14:textId="51664221">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2340</w:t>
      </w:r>
      <w:r w:rsidRPr="00F80E1E">
        <w:rPr>
          <w:rStyle w:val="HideTWBExt"/>
          <w:b w:val="0"/>
        </w:rPr>
        <w:t>&lt;/NumAm&gt;</w:t>
      </w:r>
    </w:p>
    <w:p w:rsidR="00F80E1E" w:rsidRPr="00F80E1E" w:rsidP="00F80E1E" w14:paraId="4B0C5095" w14:textId="77777777">
      <w:pPr>
        <w:pStyle w:val="NormalBold"/>
        <w:rPr>
          <w:color w:val="000000" w:themeColor="text1"/>
        </w:rPr>
      </w:pPr>
      <w:r w:rsidRPr="00F80E1E">
        <w:rPr>
          <w:rStyle w:val="HideTWBExt"/>
          <w:b w:val="0"/>
        </w:rPr>
        <w:t>&lt;RepeatBlock-By&gt;&lt;Members&gt;</w:t>
      </w:r>
      <w:r w:rsidRPr="00F80E1E">
        <w:rPr>
          <w:color w:val="000000" w:themeColor="text1"/>
        </w:rPr>
        <w:t>Daniel Buda, Dan-</w:t>
      </w:r>
      <w:r w:rsidRPr="00F80E1E">
        <w:rPr>
          <w:color w:val="000000" w:themeColor="text1"/>
        </w:rPr>
        <w:t>Ştefan</w:t>
      </w:r>
      <w:r w:rsidRPr="00F80E1E">
        <w:rPr>
          <w:color w:val="000000" w:themeColor="text1"/>
        </w:rPr>
        <w:t xml:space="preserve"> </w:t>
      </w:r>
      <w:r w:rsidRPr="00F80E1E">
        <w:rPr>
          <w:color w:val="000000" w:themeColor="text1"/>
        </w:rPr>
        <w:t>Motreanu</w:t>
      </w:r>
      <w:r w:rsidRPr="00F80E1E">
        <w:rPr>
          <w:rStyle w:val="HideTWBExt"/>
          <w:b w:val="0"/>
        </w:rPr>
        <w:t>&lt;/Members&gt;</w:t>
      </w:r>
    </w:p>
    <w:p w:rsidR="00F80E1E" w:rsidRPr="00F80E1E" w:rsidP="00F80E1E" w14:paraId="327C489C" w14:textId="77777777">
      <w:pPr>
        <w:pStyle w:val="NormalBold"/>
        <w:rPr>
          <w:color w:val="000000" w:themeColor="text1"/>
        </w:rPr>
      </w:pPr>
      <w:r w:rsidRPr="00F80E1E">
        <w:rPr>
          <w:rStyle w:val="HideTWBExt"/>
          <w:b w:val="0"/>
        </w:rPr>
        <w:t>&lt;/RepeatBlock-By&gt;</w:t>
      </w:r>
    </w:p>
    <w:p w:rsidR="00F80E1E" w:rsidRPr="00F80E1E" w:rsidP="00F80E1E" w14:paraId="64FA5266"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72380910" w14:textId="77777777">
      <w:pPr>
        <w:pStyle w:val="NormalBold"/>
        <w:rPr>
          <w:color w:val="000000" w:themeColor="text1"/>
        </w:rPr>
      </w:pPr>
      <w:r w:rsidRPr="00F80E1E">
        <w:rPr>
          <w:rStyle w:val="HideTWBExt"/>
          <w:b w:val="0"/>
        </w:rPr>
        <w:t>&lt;Article&gt;</w:t>
      </w:r>
      <w:r w:rsidRPr="00F80E1E">
        <w:rPr>
          <w:color w:val="000000" w:themeColor="text1"/>
        </w:rPr>
        <w:t>Artykuł 11 – ustęp 1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E924B6"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AC0AE3C" w14:textId="77777777">
            <w:pPr>
              <w:rPr>
                <w:color w:val="000000" w:themeColor="text1"/>
              </w:rPr>
            </w:pPr>
          </w:p>
        </w:tc>
      </w:tr>
      <w:tr w14:paraId="329115FA"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732500F"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0035FF55" w14:textId="77777777">
            <w:pPr>
              <w:pStyle w:val="AmColumnHeading"/>
              <w:rPr>
                <w:color w:val="000000" w:themeColor="text1"/>
              </w:rPr>
            </w:pPr>
            <w:r w:rsidRPr="00F80E1E">
              <w:rPr>
                <w:color w:val="000000" w:themeColor="text1"/>
              </w:rPr>
              <w:t>Poprawka</w:t>
            </w:r>
          </w:p>
        </w:tc>
      </w:tr>
      <w:tr w14:paraId="57B992A5"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304F736" w14:textId="77777777">
            <w:pPr>
              <w:pStyle w:val="Normal6a"/>
              <w:rPr>
                <w:color w:val="000000" w:themeColor="text1"/>
              </w:rPr>
            </w:pPr>
            <w:r w:rsidRPr="00F80E1E">
              <w:rPr>
                <w:color w:val="000000" w:themeColor="text1"/>
              </w:rPr>
              <w:t>Państwa członkowskie zapewniają rolnikom wsparcie dochodów związane z produkcją w odniesieniu do określonych sektorów rolnych i produktów, w stosownych przypadkach zdefiniowanych w załączniku I do rozporządzenia (UE) nr 1308/2013, lub na określone typy rolnicze w tych sektorach, które znajdują się w trudnej sytuacji oraz mają szczególne znaczenie ze względów gospodarczych, społecznych lub środowiskowych.</w:t>
            </w:r>
          </w:p>
        </w:tc>
        <w:tc>
          <w:tcPr>
            <w:tcW w:w="4876" w:type="dxa"/>
            <w:tcBorders>
              <w:top w:val="nil"/>
              <w:left w:val="nil"/>
              <w:bottom w:val="nil"/>
              <w:right w:val="nil"/>
            </w:tcBorders>
          </w:tcPr>
          <w:p w:rsidR="00F80E1E" w:rsidRPr="00F80E1E" w:rsidP="00E224BD" w14:paraId="708C76E1" w14:textId="77777777">
            <w:pPr>
              <w:pStyle w:val="Normal6a"/>
              <w:rPr>
                <w:color w:val="000000" w:themeColor="text1"/>
              </w:rPr>
            </w:pPr>
            <w:r w:rsidRPr="00F80E1E">
              <w:rPr>
                <w:color w:val="000000" w:themeColor="text1"/>
              </w:rPr>
              <w:t>Państwa członkowskie zapewniają rolnikom wsparcie dochodów związane z produkcją w odniesieniu do określonych sektorów rolnych i produktów, w stosownych przypadkach zdefiniowanych w załączniku I do rozporządzenia (UE) nr 1308/2013, lub na określone typy rolnicze w tych sektorach, które znajdują się w trudnej sytuacji oraz mają szczególne znaczenie ze względów gospodarczych, społecznych lub środowiskowych.</w:t>
            </w:r>
          </w:p>
        </w:tc>
      </w:tr>
      <w:tr w14:paraId="18E7A4D2"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53BACEB" w14:textId="77777777">
            <w:pPr>
              <w:pStyle w:val="Normal6a"/>
              <w:rPr>
                <w:color w:val="000000" w:themeColor="text1"/>
              </w:rPr>
            </w:pPr>
          </w:p>
        </w:tc>
        <w:tc>
          <w:tcPr>
            <w:tcW w:w="4876" w:type="dxa"/>
            <w:tcBorders>
              <w:top w:val="nil"/>
              <w:left w:val="nil"/>
              <w:bottom w:val="nil"/>
              <w:right w:val="nil"/>
            </w:tcBorders>
          </w:tcPr>
          <w:p w:rsidR="00F80E1E" w:rsidRPr="00F80E1E" w:rsidP="00E224BD" w14:paraId="5D657934" w14:textId="77777777">
            <w:pPr>
              <w:pStyle w:val="Normal6a"/>
              <w:rPr>
                <w:color w:val="000000" w:themeColor="text1"/>
              </w:rPr>
            </w:pPr>
            <w:r w:rsidRPr="00F80E1E">
              <w:rPr>
                <w:b/>
                <w:i/>
                <w:color w:val="000000" w:themeColor="text1"/>
              </w:rPr>
              <w:t>W granicach przepisów WTO dotyczących handlu produktami rolnymi i dopłat rolnych, w przypadku produktów rolnych, w odniesieniu do których państwo członkowskie uznało wystąpienie sytuacji kryzysowej, państwa członkowskie mogą wykorzystywać zasoby sieci bezpieczeństwa opartej na jedności do kompensowania średnich różnic między kosztami a dochodem przekraczających 20 % poprzez zwiększenie dobrowolnego wsparcia związanego z produkcją. Jeżeli dochód przekracza koszty o 20 %, zawiesza się wsparcie związane z produkcją. Szacunki średniego dochodu i kosztów ustala się co roku na poziomie krajowym przez uznane instytuty badawcze.</w:t>
            </w:r>
          </w:p>
        </w:tc>
      </w:tr>
    </w:tbl>
    <w:p w:rsidR="00F80E1E" w:rsidRPr="00F80E1E" w:rsidP="00F80E1E" w14:paraId="09AAD978"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{RO}</w:t>
      </w:r>
      <w:r w:rsidRPr="00F80E1E">
        <w:rPr>
          <w:color w:val="000000" w:themeColor="text1"/>
        </w:rPr>
        <w:t>ro</w:t>
      </w:r>
      <w:r w:rsidRPr="00F80E1E">
        <w:rPr>
          <w:rStyle w:val="HideTWBExt"/>
        </w:rPr>
        <w:t>&lt;/Original&gt;</w:t>
      </w:r>
    </w:p>
    <w:p w:rsidR="00F80E1E" w:rsidRPr="00F80E1E" w:rsidP="00F80E1E" w14:paraId="7A658783" w14:textId="77777777">
      <w:pPr>
        <w:rPr>
          <w:color w:val="000000" w:themeColor="text1"/>
        </w:rPr>
      </w:pPr>
      <w:r w:rsidRPr="00F80E1E">
        <w:rPr>
          <w:rStyle w:val="HideTWBExt"/>
        </w:rPr>
        <w:t>&lt;/Amend&gt;</w:t>
      </w:r>
    </w:p>
    <w:p w:rsidR="00F80E1E" w:rsidRPr="00F80E1E" w:rsidP="00F80E1E" w14:paraId="2702571E" w14:textId="3D3EAB5E">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2341</w:t>
      </w:r>
      <w:r w:rsidRPr="00F80E1E">
        <w:rPr>
          <w:rStyle w:val="HideTWBExt"/>
          <w:b w:val="0"/>
        </w:rPr>
        <w:t>&lt;/NumAm&gt;</w:t>
      </w:r>
    </w:p>
    <w:p w:rsidR="00F80E1E" w:rsidRPr="00F80E1E" w:rsidP="00F80E1E" w14:paraId="1FD4DA44" w14:textId="77777777">
      <w:pPr>
        <w:pStyle w:val="NormalBold"/>
        <w:rPr>
          <w:color w:val="000000" w:themeColor="text1"/>
        </w:rPr>
      </w:pPr>
      <w:r w:rsidRPr="00F80E1E">
        <w:rPr>
          <w:rStyle w:val="HideTWBExt"/>
          <w:b w:val="0"/>
        </w:rPr>
        <w:t>&lt;RepeatBlock-By&gt;&lt;Members&gt;</w:t>
      </w:r>
      <w:r w:rsidRPr="00F80E1E">
        <w:rPr>
          <w:color w:val="000000" w:themeColor="text1"/>
        </w:rPr>
        <w:t xml:space="preserve">Carmen Crespo </w:t>
      </w:r>
      <w:r w:rsidRPr="00F80E1E">
        <w:rPr>
          <w:color w:val="000000" w:themeColor="text1"/>
        </w:rPr>
        <w:t>Díaz</w:t>
      </w:r>
      <w:r w:rsidRPr="00F80E1E">
        <w:rPr>
          <w:color w:val="000000" w:themeColor="text1"/>
        </w:rPr>
        <w:t xml:space="preserve">, Elena Nevado del </w:t>
      </w:r>
      <w:r w:rsidRPr="00F80E1E">
        <w:rPr>
          <w:color w:val="000000" w:themeColor="text1"/>
        </w:rPr>
        <w:t>Campo</w:t>
      </w:r>
      <w:r w:rsidRPr="00F80E1E">
        <w:rPr>
          <w:color w:val="000000" w:themeColor="text1"/>
        </w:rPr>
        <w:t xml:space="preserve">, Juan Ignacio </w:t>
      </w:r>
      <w:r w:rsidRPr="00F80E1E">
        <w:rPr>
          <w:color w:val="000000" w:themeColor="text1"/>
        </w:rPr>
        <w:t>Zoido</w:t>
      </w:r>
      <w:r w:rsidRPr="00F80E1E">
        <w:rPr>
          <w:color w:val="000000" w:themeColor="text1"/>
        </w:rPr>
        <w:t xml:space="preserve"> </w:t>
      </w:r>
      <w:r w:rsidRPr="00F80E1E">
        <w:rPr>
          <w:color w:val="000000" w:themeColor="text1"/>
        </w:rPr>
        <w:t>Álvarez</w:t>
      </w:r>
      <w:r w:rsidRPr="00F80E1E">
        <w:rPr>
          <w:rStyle w:val="HideTWBExt"/>
          <w:b w:val="0"/>
        </w:rPr>
        <w:t>&lt;/Members&gt;</w:t>
      </w:r>
    </w:p>
    <w:p w:rsidR="00F80E1E" w:rsidRPr="00F80E1E" w:rsidP="00F80E1E" w14:paraId="43C6174E" w14:textId="77777777">
      <w:pPr>
        <w:pStyle w:val="NormalBold"/>
        <w:rPr>
          <w:color w:val="000000" w:themeColor="text1"/>
        </w:rPr>
      </w:pPr>
      <w:r w:rsidRPr="00F80E1E">
        <w:rPr>
          <w:rStyle w:val="HideTWBExt"/>
          <w:b w:val="0"/>
        </w:rPr>
        <w:t>&lt;/RepeatBlock-By&gt;</w:t>
      </w:r>
    </w:p>
    <w:p w:rsidR="00F80E1E" w:rsidRPr="00F80E1E" w:rsidP="00F80E1E" w14:paraId="2178D272"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332E215A" w14:textId="77777777">
      <w:pPr>
        <w:pStyle w:val="NormalBold"/>
        <w:rPr>
          <w:color w:val="000000" w:themeColor="text1"/>
        </w:rPr>
      </w:pPr>
      <w:r w:rsidRPr="00F80E1E">
        <w:rPr>
          <w:rStyle w:val="HideTWBExt"/>
          <w:b w:val="0"/>
        </w:rPr>
        <w:t>&lt;Article&gt;</w:t>
      </w:r>
      <w:r w:rsidRPr="00F80E1E">
        <w:rPr>
          <w:color w:val="000000" w:themeColor="text1"/>
        </w:rPr>
        <w:t>Artykuł 11 – ustęp 1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258ACA"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0BC24D8B" w14:textId="77777777">
            <w:pPr>
              <w:rPr>
                <w:color w:val="000000" w:themeColor="text1"/>
              </w:rPr>
            </w:pPr>
          </w:p>
        </w:tc>
      </w:tr>
      <w:tr w14:paraId="64F35306"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34A3131"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04DD50F" w14:textId="77777777">
            <w:pPr>
              <w:pStyle w:val="AmColumnHeading"/>
              <w:rPr>
                <w:color w:val="000000" w:themeColor="text1"/>
              </w:rPr>
            </w:pPr>
            <w:r w:rsidRPr="00F80E1E">
              <w:rPr>
                <w:color w:val="000000" w:themeColor="text1"/>
              </w:rPr>
              <w:t>Poprawka</w:t>
            </w:r>
          </w:p>
        </w:tc>
      </w:tr>
      <w:tr w14:paraId="094244CD"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65C4FE52" w14:textId="77777777">
            <w:pPr>
              <w:pStyle w:val="Normal6a"/>
              <w:rPr>
                <w:color w:val="000000" w:themeColor="text1"/>
              </w:rPr>
            </w:pPr>
            <w:r w:rsidRPr="00F80E1E">
              <w:rPr>
                <w:color w:val="000000" w:themeColor="text1"/>
              </w:rPr>
              <w:t>Państwa członkowskie zapewniają rolnikom wsparcie dochodów związane z produkcją w odniesieniu do określonych sektorów rolnych i produktów, w stosownych przypadkach zdefiniowanych w załączniku I do rozporządzenia (UE) nr 1308/2013, lub na określone typy rolnicze w tych sektorach, które znajdują się w trudnej sytuacji oraz mają szczególne znaczenie ze względów gospodarczych, społecznych lub środowiskowych.</w:t>
            </w:r>
          </w:p>
        </w:tc>
        <w:tc>
          <w:tcPr>
            <w:tcW w:w="4876" w:type="dxa"/>
            <w:tcBorders>
              <w:top w:val="nil"/>
              <w:left w:val="nil"/>
              <w:bottom w:val="nil"/>
              <w:right w:val="nil"/>
            </w:tcBorders>
          </w:tcPr>
          <w:p w:rsidR="00F80E1E" w:rsidRPr="00F80E1E" w:rsidP="00E224BD" w14:paraId="515D7444" w14:textId="77777777">
            <w:pPr>
              <w:pStyle w:val="Normal6a"/>
              <w:rPr>
                <w:color w:val="000000" w:themeColor="text1"/>
              </w:rPr>
            </w:pPr>
            <w:r w:rsidRPr="00F80E1E">
              <w:rPr>
                <w:color w:val="000000" w:themeColor="text1"/>
              </w:rPr>
              <w:t>Państwa członkowskie zapewniają rolnikom wsparcie dochodów związane z produkcją w odniesieniu do określonych sektorów rolnych i produktów, w stosownych przypadkach zdefiniowanych w załączniku I do rozporządzenia (UE) nr 1308/2013, lub na określone typy rolnicze w tych sektorach, które znajdują się w trudnej sytuacji oraz mają szczególne znaczenie ze względów gospodarczych, społecznych</w:t>
            </w:r>
            <w:r w:rsidRPr="00F80E1E">
              <w:rPr>
                <w:b/>
                <w:i/>
                <w:color w:val="000000" w:themeColor="text1"/>
              </w:rPr>
              <w:t>, terytorialnych, produkcyjnych</w:t>
            </w:r>
            <w:r w:rsidRPr="00F80E1E">
              <w:rPr>
                <w:color w:val="000000" w:themeColor="text1"/>
              </w:rPr>
              <w:t xml:space="preserve"> lub środowiskowych</w:t>
            </w:r>
            <w:r w:rsidRPr="00F80E1E">
              <w:rPr>
                <w:b/>
                <w:i/>
                <w:color w:val="000000" w:themeColor="text1"/>
              </w:rPr>
              <w:t>, w szczególności w sektorach znajdujących się w trudnej sytuacji lub strategicznych dla bezpieczeństwa żywnościowego, utrzymania działalności rolniczej i żywotności obszarów wiejskich, w tym w sektorze produkcji zwierzęcej, orzechów, pszczelarstwa, słonecznika i oliwek na obszarach z ograniczeniami naturalnymi lub innymi szczególnymi ograniczeniami</w:t>
            </w:r>
            <w:r w:rsidRPr="00F80E1E">
              <w:rPr>
                <w:color w:val="000000" w:themeColor="text1"/>
              </w:rPr>
              <w:t>.</w:t>
            </w:r>
          </w:p>
        </w:tc>
      </w:tr>
    </w:tbl>
    <w:p w:rsidR="00F80E1E" w:rsidRPr="00F80E1E" w:rsidP="00F80E1E" w14:paraId="4E5615C2"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{ES}</w:t>
      </w:r>
      <w:r w:rsidRPr="00F80E1E">
        <w:rPr>
          <w:color w:val="000000" w:themeColor="text1"/>
        </w:rPr>
        <w:t>es</w:t>
      </w:r>
      <w:r w:rsidRPr="00F80E1E">
        <w:rPr>
          <w:rStyle w:val="HideTWBExt"/>
        </w:rPr>
        <w:t>&lt;/Original&gt;</w:t>
      </w:r>
    </w:p>
    <w:p w:rsidR="00F80E1E" w:rsidRPr="00F80E1E" w:rsidP="00F80E1E" w14:paraId="578D9089"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6CEEC889" w14:textId="77777777">
      <w:pPr>
        <w:pStyle w:val="AmJustText"/>
        <w:rPr>
          <w:color w:val="000000" w:themeColor="text1"/>
        </w:rPr>
      </w:pPr>
      <w:r w:rsidRPr="00F80E1E">
        <w:rPr>
          <w:color w:val="000000" w:themeColor="text1"/>
        </w:rPr>
        <w:t>Wsparcie związane z produkcją stanowi niezbędne narzędzie wspierania sektorów wrażliwych i strategicznych. W sektorach takich jak hodowla zwierząt, uprawa orzechów, pszczelarstwo, uprawa słonecznika czy uprawa drzew oliwnych w regionach górskich pomoc ta ma kluczowe znaczenie dla utrzymania produkcji, zatrudnienia, tkanki obszarów wiejskich oraz bezpieczeństwa żywnościowego. Tekst nie powinien osłabiać tej pomocy poprzez nadmiernie restrykcyjne lub opcjonalne podejście.</w:t>
      </w:r>
    </w:p>
    <w:p w:rsidR="00F80E1E" w:rsidRPr="00F80E1E" w:rsidP="00F80E1E" w14:paraId="1F9017C6" w14:textId="77777777">
      <w:pPr>
        <w:rPr>
          <w:color w:val="000000" w:themeColor="text1"/>
        </w:rPr>
      </w:pPr>
      <w:r w:rsidRPr="00F80E1E">
        <w:rPr>
          <w:rStyle w:val="HideTWBExt"/>
        </w:rPr>
        <w:t>&lt;/Amend&gt;</w:t>
      </w:r>
    </w:p>
    <w:p w:rsidR="00F80E1E" w:rsidRPr="00F80E1E" w:rsidP="00F80E1E" w14:paraId="4962394C" w14:textId="5FD25525">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2342</w:t>
      </w:r>
      <w:r w:rsidRPr="00F80E1E">
        <w:rPr>
          <w:rStyle w:val="HideTWBExt"/>
          <w:b w:val="0"/>
        </w:rPr>
        <w:t>&lt;/NumAm&gt;</w:t>
      </w:r>
    </w:p>
    <w:p w:rsidR="00F80E1E" w:rsidRPr="00F80E1E" w:rsidP="00F80E1E" w14:paraId="583D045B" w14:textId="77777777">
      <w:pPr>
        <w:pStyle w:val="NormalBold"/>
        <w:rPr>
          <w:color w:val="000000" w:themeColor="text1"/>
        </w:rPr>
      </w:pPr>
      <w:r w:rsidRPr="00F80E1E">
        <w:rPr>
          <w:rStyle w:val="HideTWBExt"/>
          <w:b w:val="0"/>
        </w:rPr>
        <w:t>&lt;RepeatBlock-By&gt;&lt;Members&gt;</w:t>
      </w:r>
      <w:r w:rsidRPr="00F80E1E">
        <w:rPr>
          <w:color w:val="000000" w:themeColor="text1"/>
        </w:rPr>
        <w:t xml:space="preserve">Dario </w:t>
      </w:r>
      <w:r w:rsidRPr="00F80E1E">
        <w:rPr>
          <w:color w:val="000000" w:themeColor="text1"/>
        </w:rPr>
        <w:t>Nardella</w:t>
      </w:r>
      <w:r w:rsidRPr="00F80E1E">
        <w:rPr>
          <w:color w:val="000000" w:themeColor="text1"/>
        </w:rPr>
        <w:t xml:space="preserve">, </w:t>
      </w:r>
      <w:r w:rsidRPr="00F80E1E">
        <w:rPr>
          <w:color w:val="000000" w:themeColor="text1"/>
        </w:rPr>
        <w:t>André</w:t>
      </w:r>
      <w:r w:rsidRPr="00F80E1E">
        <w:rPr>
          <w:color w:val="000000" w:themeColor="text1"/>
        </w:rPr>
        <w:t xml:space="preserve"> </w:t>
      </w:r>
      <w:r w:rsidRPr="00F80E1E">
        <w:rPr>
          <w:color w:val="000000" w:themeColor="text1"/>
        </w:rPr>
        <w:t>Franqueira</w:t>
      </w:r>
      <w:r w:rsidRPr="00F80E1E">
        <w:rPr>
          <w:color w:val="000000" w:themeColor="text1"/>
        </w:rPr>
        <w:t xml:space="preserve"> </w:t>
      </w:r>
      <w:r w:rsidRPr="00F80E1E">
        <w:rPr>
          <w:color w:val="000000" w:themeColor="text1"/>
        </w:rPr>
        <w:t>Rodrigues</w:t>
      </w:r>
      <w:r w:rsidRPr="00F80E1E">
        <w:rPr>
          <w:color w:val="000000" w:themeColor="text1"/>
        </w:rPr>
        <w:t xml:space="preserve">, Cristina </w:t>
      </w:r>
      <w:r w:rsidRPr="00F80E1E">
        <w:rPr>
          <w:color w:val="000000" w:themeColor="text1"/>
        </w:rPr>
        <w:t>Maestre</w:t>
      </w:r>
      <w:r w:rsidRPr="00F80E1E">
        <w:rPr>
          <w:color w:val="000000" w:themeColor="text1"/>
        </w:rPr>
        <w:t xml:space="preserve">, </w:t>
      </w:r>
      <w:r w:rsidRPr="00F80E1E">
        <w:rPr>
          <w:color w:val="000000" w:themeColor="text1"/>
        </w:rPr>
        <w:t>Eric</w:t>
      </w:r>
      <w:r w:rsidRPr="00F80E1E">
        <w:rPr>
          <w:color w:val="000000" w:themeColor="text1"/>
        </w:rPr>
        <w:t xml:space="preserve"> </w:t>
      </w:r>
      <w:r w:rsidRPr="00F80E1E">
        <w:rPr>
          <w:color w:val="000000" w:themeColor="text1"/>
        </w:rPr>
        <w:t>Sargiacomo</w:t>
      </w:r>
      <w:r w:rsidRPr="00F80E1E">
        <w:rPr>
          <w:color w:val="000000" w:themeColor="text1"/>
        </w:rPr>
        <w:t xml:space="preserve">, </w:t>
      </w:r>
      <w:r w:rsidRPr="00F80E1E">
        <w:rPr>
          <w:color w:val="000000" w:themeColor="text1"/>
        </w:rPr>
        <w:t>Stefano</w:t>
      </w:r>
      <w:r w:rsidRPr="00F80E1E">
        <w:rPr>
          <w:color w:val="000000" w:themeColor="text1"/>
        </w:rPr>
        <w:t xml:space="preserve"> </w:t>
      </w:r>
      <w:r w:rsidRPr="00F80E1E">
        <w:rPr>
          <w:color w:val="000000" w:themeColor="text1"/>
        </w:rPr>
        <w:t>Bonaccini</w:t>
      </w:r>
      <w:r w:rsidRPr="00F80E1E">
        <w:rPr>
          <w:color w:val="000000" w:themeColor="text1"/>
        </w:rPr>
        <w:t xml:space="preserve">, Claire Fita, Marko </w:t>
      </w:r>
      <w:r w:rsidRPr="00F80E1E">
        <w:rPr>
          <w:color w:val="000000" w:themeColor="text1"/>
        </w:rPr>
        <w:t>Vešligaj</w:t>
      </w:r>
      <w:r w:rsidRPr="00F80E1E">
        <w:rPr>
          <w:color w:val="000000" w:themeColor="text1"/>
        </w:rPr>
        <w:t xml:space="preserve">, Elena Sancho Murillo, Maria </w:t>
      </w:r>
      <w:r w:rsidRPr="00F80E1E">
        <w:rPr>
          <w:color w:val="000000" w:themeColor="text1"/>
        </w:rPr>
        <w:t>Noichl</w:t>
      </w:r>
      <w:r w:rsidRPr="00F80E1E">
        <w:rPr>
          <w:color w:val="000000" w:themeColor="text1"/>
        </w:rPr>
        <w:t xml:space="preserve">, Camilla </w:t>
      </w:r>
      <w:r w:rsidRPr="00F80E1E">
        <w:rPr>
          <w:color w:val="000000" w:themeColor="text1"/>
        </w:rPr>
        <w:t>Laureti</w:t>
      </w:r>
      <w:r w:rsidRPr="00F80E1E">
        <w:rPr>
          <w:rStyle w:val="HideTWBExt"/>
          <w:b w:val="0"/>
        </w:rPr>
        <w:t>&lt;/Members&gt;</w:t>
      </w:r>
    </w:p>
    <w:p w:rsidR="00F80E1E" w:rsidRPr="00F80E1E" w:rsidP="00F80E1E" w14:paraId="37DCF88B" w14:textId="77777777">
      <w:pPr>
        <w:pStyle w:val="NormalBold"/>
        <w:rPr>
          <w:color w:val="000000" w:themeColor="text1"/>
        </w:rPr>
      </w:pPr>
      <w:r w:rsidRPr="00F80E1E">
        <w:rPr>
          <w:rStyle w:val="HideTWBExt"/>
          <w:b w:val="0"/>
        </w:rPr>
        <w:t>&lt;/RepeatBlock-By&gt;</w:t>
      </w:r>
    </w:p>
    <w:p w:rsidR="00F80E1E" w:rsidRPr="00F80E1E" w:rsidP="00F80E1E" w14:paraId="3337AC09"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79CFB04E" w14:textId="77777777">
      <w:pPr>
        <w:pStyle w:val="NormalBold"/>
        <w:rPr>
          <w:color w:val="000000" w:themeColor="text1"/>
        </w:rPr>
      </w:pPr>
      <w:r w:rsidRPr="00F80E1E">
        <w:rPr>
          <w:rStyle w:val="HideTWBExt"/>
          <w:b w:val="0"/>
        </w:rPr>
        <w:t>&lt;Article&gt;</w:t>
      </w:r>
      <w:r w:rsidRPr="00F80E1E">
        <w:rPr>
          <w:color w:val="000000" w:themeColor="text1"/>
        </w:rPr>
        <w:t>Artykuł 11 – ustęp 1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775442"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2FAB94C7" w14:textId="77777777">
            <w:pPr>
              <w:rPr>
                <w:color w:val="000000" w:themeColor="text1"/>
              </w:rPr>
            </w:pPr>
          </w:p>
        </w:tc>
      </w:tr>
      <w:tr w14:paraId="553E70D6"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0E84A22"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A70D23D" w14:textId="77777777">
            <w:pPr>
              <w:pStyle w:val="AmColumnHeading"/>
              <w:rPr>
                <w:color w:val="000000" w:themeColor="text1"/>
              </w:rPr>
            </w:pPr>
            <w:r w:rsidRPr="00F80E1E">
              <w:rPr>
                <w:color w:val="000000" w:themeColor="text1"/>
              </w:rPr>
              <w:t>Poprawka</w:t>
            </w:r>
          </w:p>
        </w:tc>
      </w:tr>
      <w:tr w14:paraId="061B621D"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77B9330" w14:textId="77777777">
            <w:pPr>
              <w:pStyle w:val="Normal6a"/>
              <w:rPr>
                <w:color w:val="000000" w:themeColor="text1"/>
              </w:rPr>
            </w:pPr>
            <w:r w:rsidRPr="00F80E1E">
              <w:rPr>
                <w:color w:val="000000" w:themeColor="text1"/>
              </w:rPr>
              <w:t>Państwa członkowskie zapewniają rolnikom wsparcie dochodów związane z produkcją w odniesieniu do określonych sektorów rolnych i produktów, w stosownych przypadkach zdefiniowanych w załączniku I do rozporządzenia (UE) nr 1308/2013, lub na określone typy rolnicze w tych sektorach, które znajdują się w trudnej sytuacji oraz mają szczególne znaczenie ze względów gospodarczych, społecznych lub środowiskowych.</w:t>
            </w:r>
          </w:p>
        </w:tc>
        <w:tc>
          <w:tcPr>
            <w:tcW w:w="4876" w:type="dxa"/>
            <w:tcBorders>
              <w:top w:val="nil"/>
              <w:left w:val="nil"/>
              <w:bottom w:val="nil"/>
              <w:right w:val="nil"/>
            </w:tcBorders>
          </w:tcPr>
          <w:p w:rsidR="00F80E1E" w:rsidRPr="00F80E1E" w:rsidP="00E224BD" w14:paraId="3ACA8349" w14:textId="77777777">
            <w:pPr>
              <w:pStyle w:val="Normal6a"/>
              <w:rPr>
                <w:color w:val="000000" w:themeColor="text1"/>
              </w:rPr>
            </w:pPr>
            <w:r w:rsidRPr="00F80E1E">
              <w:rPr>
                <w:color w:val="000000" w:themeColor="text1"/>
              </w:rPr>
              <w:t xml:space="preserve">Państwa członkowskie zapewniają rolnikom wsparcie dochodów związane z produkcją w odniesieniu do określonych sektorów rolnych i produktów, w stosownych przypadkach zdefiniowanych w załączniku I do rozporządzenia (UE) nr 1308/2013, lub na określone typy rolnicze w tych sektorach, </w:t>
            </w:r>
            <w:r w:rsidRPr="00F80E1E">
              <w:rPr>
                <w:b/>
                <w:i/>
                <w:color w:val="000000" w:themeColor="text1"/>
              </w:rPr>
              <w:t>w tym uprawy roślin wysokobiałkowych,</w:t>
            </w:r>
            <w:r w:rsidRPr="00F80E1E">
              <w:rPr>
                <w:color w:val="000000" w:themeColor="text1"/>
              </w:rPr>
              <w:t xml:space="preserve"> które znajdują się w trudnej sytuacji oraz mają szczególne znaczenie ze względów gospodarczych, społecznych lub środowiskowych. </w:t>
            </w:r>
            <w:r w:rsidRPr="00F80E1E">
              <w:rPr>
                <w:b/>
                <w:i/>
                <w:color w:val="000000" w:themeColor="text1"/>
              </w:rPr>
              <w:t>Państwa członkowskie nie są zobowiązane do wykazywania napotykanych trudności w odniesieniu do roślin wysokobiałkowych.</w:t>
            </w:r>
          </w:p>
        </w:tc>
      </w:tr>
    </w:tbl>
    <w:p w:rsidR="00F80E1E" w:rsidRPr="00F80E1E" w:rsidP="00F80E1E" w14:paraId="638F96CC"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16990D05" w14:textId="77777777">
      <w:pPr>
        <w:rPr>
          <w:color w:val="000000" w:themeColor="text1"/>
        </w:rPr>
      </w:pPr>
      <w:r w:rsidRPr="00F80E1E">
        <w:rPr>
          <w:rStyle w:val="HideTWBExt"/>
        </w:rPr>
        <w:t>&lt;/Amend&gt;</w:t>
      </w:r>
    </w:p>
    <w:p w:rsidR="00F80E1E" w:rsidRPr="00F80E1E" w:rsidP="00F80E1E" w14:paraId="4A0511AC" w14:textId="1EB506C8">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2343</w:t>
      </w:r>
      <w:r w:rsidRPr="00F80E1E">
        <w:rPr>
          <w:rStyle w:val="HideTWBExt"/>
          <w:b w:val="0"/>
        </w:rPr>
        <w:t>&lt;/NumAm&gt;</w:t>
      </w:r>
    </w:p>
    <w:p w:rsidR="00F80E1E" w:rsidRPr="00F80E1E" w:rsidP="00F80E1E" w14:paraId="3F83DB2F" w14:textId="77777777">
      <w:pPr>
        <w:pStyle w:val="NormalBold"/>
        <w:rPr>
          <w:color w:val="000000" w:themeColor="text1"/>
        </w:rPr>
      </w:pPr>
      <w:r w:rsidRPr="00F80E1E">
        <w:rPr>
          <w:rStyle w:val="HideTWBExt"/>
          <w:b w:val="0"/>
        </w:rPr>
        <w:t>&lt;RepeatBlock-By&gt;&lt;Members&gt;</w:t>
      </w:r>
      <w:r w:rsidRPr="00F80E1E">
        <w:rPr>
          <w:color w:val="000000" w:themeColor="text1"/>
        </w:rPr>
        <w:t>Marta Wcisło</w:t>
      </w:r>
      <w:r w:rsidRPr="00F80E1E">
        <w:rPr>
          <w:rStyle w:val="HideTWBExt"/>
          <w:b w:val="0"/>
        </w:rPr>
        <w:t>&lt;/Members&gt;</w:t>
      </w:r>
    </w:p>
    <w:p w:rsidR="00F80E1E" w:rsidRPr="00F80E1E" w:rsidP="00F80E1E" w14:paraId="407C82E6" w14:textId="77777777">
      <w:pPr>
        <w:pStyle w:val="NormalBold"/>
        <w:rPr>
          <w:color w:val="000000" w:themeColor="text1"/>
        </w:rPr>
      </w:pPr>
      <w:r w:rsidRPr="00F80E1E">
        <w:rPr>
          <w:rStyle w:val="HideTWBExt"/>
          <w:b w:val="0"/>
        </w:rPr>
        <w:t>&lt;/RepeatBlock-By&gt;</w:t>
      </w:r>
    </w:p>
    <w:p w:rsidR="00F80E1E" w:rsidRPr="00F80E1E" w:rsidP="00F80E1E" w14:paraId="03B68FD2"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0DB80BBD" w14:textId="77777777">
      <w:pPr>
        <w:pStyle w:val="NormalBold"/>
        <w:rPr>
          <w:color w:val="000000" w:themeColor="text1"/>
        </w:rPr>
      </w:pPr>
      <w:r w:rsidRPr="00F80E1E">
        <w:rPr>
          <w:rStyle w:val="HideTWBExt"/>
          <w:b w:val="0"/>
        </w:rPr>
        <w:t>&lt;Article&gt;</w:t>
      </w:r>
      <w:r w:rsidRPr="00F80E1E">
        <w:rPr>
          <w:color w:val="000000" w:themeColor="text1"/>
        </w:rPr>
        <w:t>Artykuł 11 – ustęp 1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7A5889"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8A6F7B9" w14:textId="77777777">
            <w:pPr>
              <w:rPr>
                <w:color w:val="000000" w:themeColor="text1"/>
              </w:rPr>
            </w:pPr>
          </w:p>
        </w:tc>
      </w:tr>
      <w:tr w14:paraId="1F29FE39"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38A361ED"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6EF098FC" w14:textId="77777777">
            <w:pPr>
              <w:pStyle w:val="AmColumnHeading"/>
              <w:rPr>
                <w:color w:val="000000" w:themeColor="text1"/>
              </w:rPr>
            </w:pPr>
            <w:r w:rsidRPr="00F80E1E">
              <w:rPr>
                <w:color w:val="000000" w:themeColor="text1"/>
              </w:rPr>
              <w:t>Poprawka</w:t>
            </w:r>
          </w:p>
        </w:tc>
      </w:tr>
      <w:tr w14:paraId="2AC37D0B"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290AA228" w14:textId="77777777">
            <w:pPr>
              <w:pStyle w:val="Normal6a"/>
              <w:rPr>
                <w:color w:val="000000" w:themeColor="text1"/>
              </w:rPr>
            </w:pPr>
            <w:r w:rsidRPr="00F80E1E">
              <w:rPr>
                <w:color w:val="000000" w:themeColor="text1"/>
              </w:rPr>
              <w:t>Państwa członkowskie zapewniają rolnikom wsparcie dochodów związane z produkcją w odniesieniu do określonych sektorów rolnych i produktów, w stosownych przypadkach zdefiniowanych w załączniku I do rozporządzenia (UE) nr 1308/2013, lub na określone typy rolnicze w tych sektorach, które znajdują się w trudnej sytuacji oraz mają szczególne znaczenie ze względów gospodarczych, społecznych lub środowiskowych.</w:t>
            </w:r>
          </w:p>
        </w:tc>
        <w:tc>
          <w:tcPr>
            <w:tcW w:w="4876" w:type="dxa"/>
            <w:tcBorders>
              <w:top w:val="nil"/>
              <w:left w:val="nil"/>
              <w:bottom w:val="nil"/>
              <w:right w:val="nil"/>
            </w:tcBorders>
          </w:tcPr>
          <w:p w:rsidR="00F80E1E" w:rsidRPr="00F80E1E" w:rsidP="00E224BD" w14:paraId="17FB9D05" w14:textId="77777777">
            <w:pPr>
              <w:pStyle w:val="Normal6a"/>
              <w:rPr>
                <w:color w:val="000000" w:themeColor="text1"/>
              </w:rPr>
            </w:pPr>
            <w:r w:rsidRPr="00F80E1E">
              <w:rPr>
                <w:color w:val="000000" w:themeColor="text1"/>
              </w:rPr>
              <w:t xml:space="preserve">Państwa członkowskie zapewniają rolnikom wsparcie dochodów związane z produkcją w odniesieniu do określonych sektorów rolnych i produktów, w stosownych przypadkach zdefiniowanych w załączniku I do rozporządzenia (UE) nr 1308/2013, lub na określone typy rolnicze w tych sektorach, które znajdują się w trudnej sytuacji oraz mają szczególne znaczenie ze względów gospodarczych, społecznych lub środowiskowych. </w:t>
            </w:r>
            <w:r w:rsidRPr="00F80E1E">
              <w:rPr>
                <w:b/>
                <w:i/>
                <w:color w:val="000000" w:themeColor="text1"/>
              </w:rPr>
              <w:t>Państwa członkowskie nie są zobowiązane do wykazywania napotykanych trudności w odniesieniu do roślin wysokobiałkowych.</w:t>
            </w:r>
          </w:p>
        </w:tc>
      </w:tr>
    </w:tbl>
    <w:p w:rsidR="00F80E1E" w:rsidRPr="00F80E1E" w:rsidP="00F80E1E" w14:paraId="28A0D9A0"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3DC9A5AB" w14:textId="77777777">
      <w:pPr>
        <w:rPr>
          <w:color w:val="000000" w:themeColor="text1"/>
        </w:rPr>
      </w:pPr>
      <w:r w:rsidRPr="00F80E1E">
        <w:rPr>
          <w:rStyle w:val="HideTWBExt"/>
        </w:rPr>
        <w:t>&lt;/Amend&gt;</w:t>
      </w:r>
    </w:p>
    <w:p w:rsidR="00F80E1E" w:rsidRPr="00F80E1E" w:rsidP="00F80E1E" w14:paraId="29E27503" w14:textId="0FB4C1F6">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2344</w:t>
      </w:r>
      <w:r w:rsidRPr="00F80E1E">
        <w:rPr>
          <w:rStyle w:val="HideTWBExt"/>
          <w:b w:val="0"/>
        </w:rPr>
        <w:t>&lt;/NumAm&gt;</w:t>
      </w:r>
    </w:p>
    <w:p w:rsidR="00F80E1E" w:rsidRPr="00F80E1E" w:rsidP="00F80E1E" w14:paraId="6FAFAAEF" w14:textId="77777777">
      <w:pPr>
        <w:pStyle w:val="NormalBold"/>
        <w:rPr>
          <w:color w:val="000000" w:themeColor="text1"/>
        </w:rPr>
      </w:pPr>
      <w:r w:rsidRPr="00F80E1E">
        <w:rPr>
          <w:rStyle w:val="HideTWBExt"/>
          <w:b w:val="0"/>
        </w:rPr>
        <w:t>&lt;RepeatBlock-By&gt;&lt;Members&gt;</w:t>
      </w:r>
      <w:r w:rsidRPr="00F80E1E">
        <w:rPr>
          <w:color w:val="000000" w:themeColor="text1"/>
        </w:rPr>
        <w:t>Krzysztof Hetman</w:t>
      </w:r>
      <w:r w:rsidRPr="00F80E1E">
        <w:rPr>
          <w:rStyle w:val="HideTWBExt"/>
          <w:b w:val="0"/>
        </w:rPr>
        <w:t>&lt;/Members&gt;</w:t>
      </w:r>
    </w:p>
    <w:p w:rsidR="00F80E1E" w:rsidRPr="00F80E1E" w:rsidP="00F80E1E" w14:paraId="413D9187" w14:textId="77777777">
      <w:pPr>
        <w:pStyle w:val="NormalBold"/>
        <w:rPr>
          <w:color w:val="000000" w:themeColor="text1"/>
        </w:rPr>
      </w:pPr>
      <w:r w:rsidRPr="00F80E1E">
        <w:rPr>
          <w:rStyle w:val="HideTWBExt"/>
          <w:b w:val="0"/>
        </w:rPr>
        <w:t>&lt;/RepeatBlock-By&gt;</w:t>
      </w:r>
    </w:p>
    <w:p w:rsidR="00F80E1E" w:rsidRPr="00F80E1E" w:rsidP="00F80E1E" w14:paraId="7204C7E0"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3C74C26E" w14:textId="77777777">
      <w:pPr>
        <w:pStyle w:val="NormalBold"/>
        <w:rPr>
          <w:color w:val="000000" w:themeColor="text1"/>
        </w:rPr>
      </w:pPr>
      <w:r w:rsidRPr="00F80E1E">
        <w:rPr>
          <w:rStyle w:val="HideTWBExt"/>
          <w:b w:val="0"/>
        </w:rPr>
        <w:t>&lt;Article&gt;</w:t>
      </w:r>
      <w:r w:rsidRPr="00F80E1E">
        <w:rPr>
          <w:color w:val="000000" w:themeColor="text1"/>
        </w:rPr>
        <w:t>Artykuł 11 – ustęp 1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E264FA"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6653B8B8" w14:textId="77777777">
            <w:pPr>
              <w:rPr>
                <w:color w:val="000000" w:themeColor="text1"/>
              </w:rPr>
            </w:pPr>
          </w:p>
        </w:tc>
      </w:tr>
      <w:tr w14:paraId="01F9526A"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6C48A781"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3A4EF427" w14:textId="77777777">
            <w:pPr>
              <w:pStyle w:val="AmColumnHeading"/>
              <w:rPr>
                <w:color w:val="000000" w:themeColor="text1"/>
              </w:rPr>
            </w:pPr>
            <w:r w:rsidRPr="00F80E1E">
              <w:rPr>
                <w:color w:val="000000" w:themeColor="text1"/>
              </w:rPr>
              <w:t>Poprawka</w:t>
            </w:r>
          </w:p>
        </w:tc>
      </w:tr>
      <w:tr w14:paraId="089486EA"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4DB629B" w14:textId="77777777">
            <w:pPr>
              <w:pStyle w:val="Normal6a"/>
              <w:rPr>
                <w:color w:val="000000" w:themeColor="text1"/>
              </w:rPr>
            </w:pPr>
            <w:r w:rsidRPr="00F80E1E">
              <w:rPr>
                <w:color w:val="000000" w:themeColor="text1"/>
              </w:rPr>
              <w:t>Państwa członkowskie zapewniają rolnikom wsparcie dochodów związane z produkcją w odniesieniu do określonych sektorów rolnych i produktów, w stosownych przypadkach zdefiniowanych w załączniku I do rozporządzenia (UE) nr 1308/2013, lub na określone typy rolnicze w tych sektorach, które znajdują się w trudnej sytuacji oraz mają szczególne znaczenie ze względów gospodarczych, społecznych lub środowiskowych.</w:t>
            </w:r>
          </w:p>
        </w:tc>
        <w:tc>
          <w:tcPr>
            <w:tcW w:w="4876" w:type="dxa"/>
            <w:tcBorders>
              <w:top w:val="nil"/>
              <w:left w:val="nil"/>
              <w:bottom w:val="nil"/>
              <w:right w:val="nil"/>
            </w:tcBorders>
          </w:tcPr>
          <w:p w:rsidR="00F80E1E" w:rsidRPr="00F80E1E" w:rsidP="00E224BD" w14:paraId="7F62B3B1" w14:textId="77777777">
            <w:pPr>
              <w:pStyle w:val="Normal6a"/>
              <w:rPr>
                <w:color w:val="000000" w:themeColor="text1"/>
              </w:rPr>
            </w:pPr>
            <w:r w:rsidRPr="00F80E1E">
              <w:rPr>
                <w:color w:val="000000" w:themeColor="text1"/>
              </w:rPr>
              <w:t xml:space="preserve">Państwa członkowskie zapewniają rolnikom wsparcie dochodów związane z produkcją w odniesieniu do określonych sektorów rolnych i produktów, w stosownych przypadkach zdefiniowanych w załączniku I do rozporządzenia (UE) nr 1308/2013, lub na określone typy rolnicze w tych sektorach, które znajdują się w trudnej sytuacji oraz mają szczególne znaczenie ze względów gospodarczych, społecznych lub środowiskowych. </w:t>
            </w:r>
            <w:r w:rsidRPr="00F80E1E">
              <w:rPr>
                <w:b/>
                <w:i/>
                <w:color w:val="000000" w:themeColor="text1"/>
              </w:rPr>
              <w:t>Państwa członkowskie nie są zobowiązane do wykazywania napotykanych trudności w odniesieniu do roślin wysokobiałkowych.</w:t>
            </w:r>
          </w:p>
        </w:tc>
      </w:tr>
    </w:tbl>
    <w:p w:rsidR="00F80E1E" w:rsidRPr="00F80E1E" w:rsidP="00F80E1E" w14:paraId="45086AFE"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6EFD5DA6" w14:textId="77777777">
      <w:pPr>
        <w:rPr>
          <w:color w:val="000000" w:themeColor="text1"/>
        </w:rPr>
      </w:pPr>
      <w:r w:rsidRPr="00F80E1E">
        <w:rPr>
          <w:rStyle w:val="HideTWBExt"/>
        </w:rPr>
        <w:t>&lt;/Amend&gt;</w:t>
      </w:r>
    </w:p>
    <w:p w:rsidR="00F80E1E" w:rsidRPr="00F80E1E" w:rsidP="00F80E1E" w14:paraId="79743629" w14:textId="1C8FB94F">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2345</w:t>
      </w:r>
      <w:r w:rsidRPr="00F80E1E">
        <w:rPr>
          <w:rStyle w:val="HideTWBExt"/>
          <w:b w:val="0"/>
        </w:rPr>
        <w:t>&lt;/NumAm&gt;</w:t>
      </w:r>
    </w:p>
    <w:p w:rsidR="00F80E1E" w:rsidRPr="00F80E1E" w:rsidP="00F80E1E" w14:paraId="7A4EBCF3" w14:textId="77777777">
      <w:pPr>
        <w:pStyle w:val="NormalBold"/>
        <w:rPr>
          <w:color w:val="000000" w:themeColor="text1"/>
        </w:rPr>
      </w:pPr>
      <w:r w:rsidRPr="00F80E1E">
        <w:rPr>
          <w:rStyle w:val="HideTWBExt"/>
          <w:b w:val="0"/>
        </w:rPr>
        <w:t>&lt;RepeatBlock-By&gt;&lt;Members&gt;</w:t>
      </w:r>
      <w:r w:rsidRPr="00F80E1E">
        <w:rPr>
          <w:color w:val="000000" w:themeColor="text1"/>
        </w:rPr>
        <w:t>Vilis</w:t>
      </w:r>
      <w:r w:rsidRPr="00F80E1E">
        <w:rPr>
          <w:color w:val="000000" w:themeColor="text1"/>
        </w:rPr>
        <w:t xml:space="preserve"> </w:t>
      </w:r>
      <w:r w:rsidRPr="00F80E1E">
        <w:rPr>
          <w:color w:val="000000" w:themeColor="text1"/>
        </w:rPr>
        <w:t>Krištopans</w:t>
      </w:r>
      <w:r w:rsidRPr="00F80E1E">
        <w:rPr>
          <w:rStyle w:val="HideTWBExt"/>
          <w:b w:val="0"/>
        </w:rPr>
        <w:t>&lt;/Members&gt;</w:t>
      </w:r>
    </w:p>
    <w:p w:rsidR="00F80E1E" w:rsidRPr="00F80E1E" w:rsidP="00F80E1E" w14:paraId="39B3B26F" w14:textId="77777777">
      <w:pPr>
        <w:pStyle w:val="NormalBold"/>
        <w:rPr>
          <w:color w:val="000000" w:themeColor="text1"/>
        </w:rPr>
      </w:pPr>
      <w:r w:rsidRPr="00F80E1E">
        <w:rPr>
          <w:rStyle w:val="HideTWBExt"/>
          <w:b w:val="0"/>
        </w:rPr>
        <w:t>&lt;/RepeatBlock-By&gt;</w:t>
      </w:r>
    </w:p>
    <w:p w:rsidR="00F80E1E" w:rsidRPr="00F80E1E" w:rsidP="00F80E1E" w14:paraId="3DD1256A"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1B952C3A" w14:textId="77777777">
      <w:pPr>
        <w:pStyle w:val="NormalBold"/>
        <w:rPr>
          <w:color w:val="000000" w:themeColor="text1"/>
        </w:rPr>
      </w:pPr>
      <w:r w:rsidRPr="00F80E1E">
        <w:rPr>
          <w:rStyle w:val="HideTWBExt"/>
          <w:b w:val="0"/>
        </w:rPr>
        <w:t>&lt;Article&gt;</w:t>
      </w:r>
      <w:r w:rsidRPr="00F80E1E">
        <w:rPr>
          <w:color w:val="000000" w:themeColor="text1"/>
        </w:rPr>
        <w:t>Artykuł 11 – ustęp 1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B6A865"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44CE62F2" w14:textId="77777777">
            <w:pPr>
              <w:rPr>
                <w:color w:val="000000" w:themeColor="text1"/>
              </w:rPr>
            </w:pPr>
          </w:p>
        </w:tc>
      </w:tr>
      <w:tr w14:paraId="214460CE"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4666F34C"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69084D2" w14:textId="77777777">
            <w:pPr>
              <w:pStyle w:val="AmColumnHeading"/>
              <w:rPr>
                <w:color w:val="000000" w:themeColor="text1"/>
              </w:rPr>
            </w:pPr>
            <w:r w:rsidRPr="00F80E1E">
              <w:rPr>
                <w:color w:val="000000" w:themeColor="text1"/>
              </w:rPr>
              <w:t>Poprawka</w:t>
            </w:r>
          </w:p>
        </w:tc>
      </w:tr>
      <w:tr w14:paraId="30E55452"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74283B2" w14:textId="77777777">
            <w:pPr>
              <w:pStyle w:val="Normal6a"/>
              <w:rPr>
                <w:color w:val="000000" w:themeColor="text1"/>
              </w:rPr>
            </w:pPr>
            <w:r w:rsidRPr="00F80E1E">
              <w:rPr>
                <w:color w:val="000000" w:themeColor="text1"/>
              </w:rPr>
              <w:t xml:space="preserve">Państwa członkowskie </w:t>
            </w:r>
            <w:r w:rsidRPr="00F80E1E">
              <w:rPr>
                <w:b/>
                <w:i/>
                <w:color w:val="000000" w:themeColor="text1"/>
              </w:rPr>
              <w:t>zapewniają</w:t>
            </w:r>
            <w:r w:rsidRPr="00F80E1E">
              <w:rPr>
                <w:color w:val="000000" w:themeColor="text1"/>
              </w:rPr>
              <w:t xml:space="preserve"> rolnikom wsparcie dochodów związane z produkcją w odniesieniu do określonych sektorów rolnych i produktów, w stosownych przypadkach zdefiniowanych w załączniku I do rozporządzenia (UE) nr 1308/2013, lub na określone typy rolnicze w tych sektorach, </w:t>
            </w:r>
            <w:r w:rsidRPr="00F80E1E">
              <w:rPr>
                <w:b/>
                <w:i/>
                <w:color w:val="000000" w:themeColor="text1"/>
              </w:rPr>
              <w:t>które znajdują się w trudnej sytuacji oraz</w:t>
            </w:r>
            <w:r w:rsidRPr="00F80E1E">
              <w:rPr>
                <w:color w:val="000000" w:themeColor="text1"/>
              </w:rPr>
              <w:t xml:space="preserve"> mają </w:t>
            </w:r>
            <w:r w:rsidRPr="00F80E1E">
              <w:rPr>
                <w:b/>
                <w:i/>
                <w:color w:val="000000" w:themeColor="text1"/>
              </w:rPr>
              <w:t>szczególne</w:t>
            </w:r>
            <w:r w:rsidRPr="00F80E1E">
              <w:rPr>
                <w:color w:val="000000" w:themeColor="text1"/>
              </w:rPr>
              <w:t xml:space="preserve"> znaczenie </w:t>
            </w:r>
            <w:r w:rsidRPr="00F80E1E">
              <w:rPr>
                <w:b/>
                <w:i/>
                <w:color w:val="000000" w:themeColor="text1"/>
              </w:rPr>
              <w:t>ze względów gospodarczych, społecznych</w:t>
            </w:r>
            <w:r w:rsidRPr="00F80E1E">
              <w:rPr>
                <w:color w:val="000000" w:themeColor="text1"/>
              </w:rPr>
              <w:t xml:space="preserve"> lub </w:t>
            </w:r>
            <w:r w:rsidRPr="00F80E1E">
              <w:rPr>
                <w:b/>
                <w:i/>
                <w:color w:val="000000" w:themeColor="text1"/>
              </w:rPr>
              <w:t>środowiskowych</w:t>
            </w:r>
            <w:r w:rsidRPr="00F80E1E">
              <w:rPr>
                <w:color w:val="000000" w:themeColor="text1"/>
              </w:rPr>
              <w:t>.</w:t>
            </w:r>
          </w:p>
        </w:tc>
        <w:tc>
          <w:tcPr>
            <w:tcW w:w="4876" w:type="dxa"/>
            <w:tcBorders>
              <w:top w:val="nil"/>
              <w:left w:val="nil"/>
              <w:bottom w:val="nil"/>
              <w:right w:val="nil"/>
            </w:tcBorders>
          </w:tcPr>
          <w:p w:rsidR="00F80E1E" w:rsidRPr="00F80E1E" w:rsidP="00E224BD" w14:paraId="2DC31ABB" w14:textId="77777777">
            <w:pPr>
              <w:pStyle w:val="Normal6a"/>
              <w:rPr>
                <w:color w:val="000000" w:themeColor="text1"/>
              </w:rPr>
            </w:pPr>
            <w:r w:rsidRPr="00F80E1E">
              <w:rPr>
                <w:color w:val="000000" w:themeColor="text1"/>
              </w:rPr>
              <w:t xml:space="preserve">Państwa członkowskie </w:t>
            </w:r>
            <w:r w:rsidRPr="00F80E1E">
              <w:rPr>
                <w:b/>
                <w:i/>
                <w:color w:val="000000" w:themeColor="text1"/>
              </w:rPr>
              <w:t>mogą zapewniać</w:t>
            </w:r>
            <w:r w:rsidRPr="00F80E1E">
              <w:rPr>
                <w:color w:val="000000" w:themeColor="text1"/>
              </w:rPr>
              <w:t xml:space="preserve"> rolnikom wsparcie dochodów związane z produkcją w odniesieniu do określonych sektorów rolnych i produktów, w stosownych przypadkach zdefiniowanych w załączniku I do rozporządzenia (UE) nr 1308/2013, lub na określone typy rolnicze w tych sektorach, </w:t>
            </w:r>
            <w:r w:rsidRPr="00F80E1E">
              <w:rPr>
                <w:b/>
                <w:i/>
                <w:color w:val="000000" w:themeColor="text1"/>
              </w:rPr>
              <w:t xml:space="preserve">w </w:t>
            </w:r>
            <w:r w:rsidRPr="00F80E1E">
              <w:rPr>
                <w:b/>
                <w:i/>
                <w:color w:val="000000" w:themeColor="text1"/>
              </w:rPr>
              <w:t>przypadku</w:t>
            </w:r>
            <w:r w:rsidRPr="00F80E1E">
              <w:rPr>
                <w:b/>
                <w:i/>
                <w:color w:val="000000" w:themeColor="text1"/>
              </w:rPr>
              <w:t xml:space="preserve"> gdy takie sektory lub rodzaje działalności rolniczej borykają się ze szczególnymi trudnościami i</w:t>
            </w:r>
            <w:r w:rsidRPr="00F80E1E">
              <w:rPr>
                <w:color w:val="000000" w:themeColor="text1"/>
              </w:rPr>
              <w:t xml:space="preserve"> mają </w:t>
            </w:r>
            <w:r w:rsidRPr="00F80E1E">
              <w:rPr>
                <w:b/>
                <w:i/>
                <w:color w:val="000000" w:themeColor="text1"/>
              </w:rPr>
              <w:t>istotne</w:t>
            </w:r>
            <w:r w:rsidRPr="00F80E1E">
              <w:rPr>
                <w:color w:val="000000" w:themeColor="text1"/>
              </w:rPr>
              <w:t xml:space="preserve"> znaczenie </w:t>
            </w:r>
            <w:r w:rsidRPr="00F80E1E">
              <w:rPr>
                <w:b/>
                <w:i/>
                <w:color w:val="000000" w:themeColor="text1"/>
              </w:rPr>
              <w:t>społeczno-gospodarcze</w:t>
            </w:r>
            <w:r w:rsidRPr="00F80E1E">
              <w:rPr>
                <w:color w:val="000000" w:themeColor="text1"/>
              </w:rPr>
              <w:t xml:space="preserve"> lub </w:t>
            </w:r>
            <w:r w:rsidRPr="00F80E1E">
              <w:rPr>
                <w:b/>
                <w:i/>
                <w:color w:val="000000" w:themeColor="text1"/>
              </w:rPr>
              <w:t>środowiskowe</w:t>
            </w:r>
            <w:r w:rsidRPr="00F80E1E">
              <w:rPr>
                <w:color w:val="000000" w:themeColor="text1"/>
              </w:rPr>
              <w:t>.</w:t>
            </w:r>
          </w:p>
        </w:tc>
      </w:tr>
    </w:tbl>
    <w:p w:rsidR="00F80E1E" w:rsidRPr="00F80E1E" w:rsidP="00F80E1E" w14:paraId="68E0A634"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0D54FF9F" w14:textId="77777777">
      <w:pPr>
        <w:rPr>
          <w:color w:val="000000" w:themeColor="text1"/>
        </w:rPr>
      </w:pPr>
      <w:r w:rsidRPr="00F80E1E">
        <w:rPr>
          <w:rStyle w:val="HideTWBExt"/>
        </w:rPr>
        <w:t>&lt;/Amend&gt;</w:t>
      </w:r>
    </w:p>
    <w:p w:rsidR="00F80E1E" w:rsidRPr="00F80E1E" w:rsidP="00F80E1E" w14:paraId="7E995208" w14:textId="294B377A">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2346</w:t>
      </w:r>
      <w:r w:rsidRPr="00F80E1E">
        <w:rPr>
          <w:rStyle w:val="HideTWBExt"/>
          <w:b w:val="0"/>
        </w:rPr>
        <w:t>&lt;/NumAm&gt;</w:t>
      </w:r>
    </w:p>
    <w:p w:rsidR="00F80E1E" w:rsidRPr="00F80E1E" w:rsidP="00F80E1E" w14:paraId="5AECF551" w14:textId="77777777">
      <w:pPr>
        <w:pStyle w:val="NormalBold"/>
        <w:rPr>
          <w:color w:val="000000" w:themeColor="text1"/>
        </w:rPr>
      </w:pPr>
      <w:r w:rsidRPr="00F80E1E">
        <w:rPr>
          <w:rStyle w:val="HideTWBExt"/>
          <w:b w:val="0"/>
        </w:rPr>
        <w:t>&lt;RepeatBlock-By&gt;&lt;Members&gt;</w:t>
      </w:r>
      <w:r w:rsidRPr="00F80E1E">
        <w:rPr>
          <w:color w:val="000000" w:themeColor="text1"/>
        </w:rPr>
        <w:t xml:space="preserve">Maria </w:t>
      </w:r>
      <w:r w:rsidRPr="00F80E1E">
        <w:rPr>
          <w:color w:val="000000" w:themeColor="text1"/>
        </w:rPr>
        <w:t>Noichl</w:t>
      </w:r>
      <w:r w:rsidRPr="00F80E1E">
        <w:rPr>
          <w:rStyle w:val="HideTWBExt"/>
          <w:b w:val="0"/>
        </w:rPr>
        <w:t>&lt;/Members&gt;</w:t>
      </w:r>
    </w:p>
    <w:p w:rsidR="00F80E1E" w:rsidRPr="00F80E1E" w:rsidP="00F80E1E" w14:paraId="4F8BFA5E" w14:textId="77777777">
      <w:pPr>
        <w:pStyle w:val="NormalBold"/>
        <w:rPr>
          <w:color w:val="000000" w:themeColor="text1"/>
        </w:rPr>
      </w:pPr>
      <w:r w:rsidRPr="00F80E1E">
        <w:rPr>
          <w:rStyle w:val="HideTWBExt"/>
          <w:b w:val="0"/>
        </w:rPr>
        <w:t>&lt;/RepeatBlock-By&gt;</w:t>
      </w:r>
    </w:p>
    <w:p w:rsidR="00F80E1E" w:rsidRPr="00F80E1E" w:rsidP="00F80E1E" w14:paraId="4810CF1A"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47E5E1F3" w14:textId="77777777">
      <w:pPr>
        <w:pStyle w:val="NormalBold"/>
        <w:rPr>
          <w:color w:val="000000" w:themeColor="text1"/>
        </w:rPr>
      </w:pPr>
      <w:r w:rsidRPr="00F80E1E">
        <w:rPr>
          <w:rStyle w:val="HideTWBExt"/>
          <w:b w:val="0"/>
        </w:rPr>
        <w:t>&lt;Article&gt;</w:t>
      </w:r>
      <w:r w:rsidRPr="00F80E1E">
        <w:rPr>
          <w:color w:val="000000" w:themeColor="text1"/>
        </w:rPr>
        <w:t>Artykuł 11 – ustęp 1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C08106"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91A0862" w14:textId="77777777">
            <w:pPr>
              <w:rPr>
                <w:color w:val="000000" w:themeColor="text1"/>
              </w:rPr>
            </w:pPr>
          </w:p>
        </w:tc>
      </w:tr>
      <w:tr w14:paraId="5AB3E4FB"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3222B2D3"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83314DA" w14:textId="77777777">
            <w:pPr>
              <w:pStyle w:val="AmColumnHeading"/>
              <w:rPr>
                <w:color w:val="000000" w:themeColor="text1"/>
              </w:rPr>
            </w:pPr>
            <w:r w:rsidRPr="00F80E1E">
              <w:rPr>
                <w:color w:val="000000" w:themeColor="text1"/>
              </w:rPr>
              <w:t>Poprawka</w:t>
            </w:r>
          </w:p>
        </w:tc>
      </w:tr>
      <w:tr w14:paraId="7D5B0C68"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2645FB4" w14:textId="77777777">
            <w:pPr>
              <w:pStyle w:val="Normal6a"/>
              <w:rPr>
                <w:color w:val="000000" w:themeColor="text1"/>
              </w:rPr>
            </w:pPr>
            <w:r w:rsidRPr="00F80E1E">
              <w:rPr>
                <w:color w:val="000000" w:themeColor="text1"/>
              </w:rPr>
              <w:t xml:space="preserve">Państwa członkowskie </w:t>
            </w:r>
            <w:r w:rsidRPr="00F80E1E">
              <w:rPr>
                <w:b/>
                <w:i/>
                <w:color w:val="000000" w:themeColor="text1"/>
              </w:rPr>
              <w:t>zapewniają</w:t>
            </w:r>
            <w:r w:rsidRPr="00F80E1E">
              <w:rPr>
                <w:color w:val="000000" w:themeColor="text1"/>
              </w:rPr>
              <w:t xml:space="preserve"> rolnikom wsparcie dochodów związane z produkcją w odniesieniu do określonych sektorów rolnych i produktów, w stosownych przypadkach zdefiniowanych w załączniku I do rozporządzenia (UE) nr 1308/2013, lub na określone typy rolnicze w tych sektorach, które znajdują się w trudnej sytuacji oraz mają szczególne znaczenie ze względów gospodarczych, społecznych lub środowiskowych.</w:t>
            </w:r>
          </w:p>
        </w:tc>
        <w:tc>
          <w:tcPr>
            <w:tcW w:w="4876" w:type="dxa"/>
            <w:tcBorders>
              <w:top w:val="nil"/>
              <w:left w:val="nil"/>
              <w:bottom w:val="nil"/>
              <w:right w:val="nil"/>
            </w:tcBorders>
          </w:tcPr>
          <w:p w:rsidR="00F80E1E" w:rsidRPr="00F80E1E" w:rsidP="00E224BD" w14:paraId="1FB85329" w14:textId="77777777">
            <w:pPr>
              <w:pStyle w:val="Normal6a"/>
              <w:rPr>
                <w:color w:val="000000" w:themeColor="text1"/>
              </w:rPr>
            </w:pPr>
            <w:r w:rsidRPr="00F80E1E">
              <w:rPr>
                <w:color w:val="000000" w:themeColor="text1"/>
              </w:rPr>
              <w:t xml:space="preserve">Państwa członkowskie </w:t>
            </w:r>
            <w:r w:rsidRPr="00F80E1E">
              <w:rPr>
                <w:b/>
                <w:i/>
                <w:color w:val="000000" w:themeColor="text1"/>
              </w:rPr>
              <w:t>mogą zapewniać</w:t>
            </w:r>
            <w:r w:rsidRPr="00F80E1E">
              <w:rPr>
                <w:color w:val="000000" w:themeColor="text1"/>
              </w:rPr>
              <w:t xml:space="preserve"> rolnikom wsparcie dochodów związane z produkcją w odniesieniu do określonych sektorów rolnych i produktów, w stosownych przypadkach zdefiniowanych w załączniku I do rozporządzenia (UE) nr 1308/2013, lub na określone typy rolnicze w tych sektorach, które znajdują się w trudnej sytuacji oraz mają szczególne znaczenie ze względów gospodarczych, społecznych lub środowiskowych.</w:t>
            </w:r>
          </w:p>
        </w:tc>
      </w:tr>
    </w:tbl>
    <w:p w:rsidR="00F80E1E" w:rsidRPr="00F80E1E" w:rsidP="00F80E1E" w14:paraId="28F7DAAF"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{DE}</w:t>
      </w:r>
      <w:r w:rsidRPr="00F80E1E">
        <w:rPr>
          <w:color w:val="000000" w:themeColor="text1"/>
        </w:rPr>
        <w:t>de</w:t>
      </w:r>
      <w:r w:rsidRPr="00F80E1E">
        <w:rPr>
          <w:rStyle w:val="HideTWBExt"/>
        </w:rPr>
        <w:t>&lt;/Original&gt;</w:t>
      </w:r>
    </w:p>
    <w:p w:rsidR="00F80E1E" w:rsidRPr="00F80E1E" w:rsidP="00F80E1E" w14:paraId="478D2A70" w14:textId="77777777">
      <w:pPr>
        <w:rPr>
          <w:color w:val="000000" w:themeColor="text1"/>
        </w:rPr>
      </w:pPr>
      <w:r w:rsidRPr="00F80E1E">
        <w:rPr>
          <w:rStyle w:val="HideTWBExt"/>
        </w:rPr>
        <w:t>&lt;/Amend&gt;</w:t>
      </w:r>
    </w:p>
    <w:p w:rsidR="00F80E1E" w:rsidRPr="00F80E1E" w:rsidP="00F80E1E" w14:paraId="5B235408" w14:textId="0BF5DAAC">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2347</w:t>
      </w:r>
      <w:r w:rsidRPr="00F80E1E">
        <w:rPr>
          <w:rStyle w:val="HideTWBExt"/>
          <w:b w:val="0"/>
        </w:rPr>
        <w:t>&lt;/NumAm&gt;</w:t>
      </w:r>
    </w:p>
    <w:p w:rsidR="00F80E1E" w:rsidRPr="00F80E1E" w:rsidP="00F80E1E" w14:paraId="755B8AD3" w14:textId="77777777">
      <w:pPr>
        <w:pStyle w:val="NormalBold"/>
        <w:rPr>
          <w:color w:val="000000" w:themeColor="text1"/>
        </w:rPr>
      </w:pPr>
      <w:r w:rsidRPr="00F80E1E">
        <w:rPr>
          <w:rStyle w:val="HideTWBExt"/>
          <w:b w:val="0"/>
        </w:rPr>
        <w:t>&lt;RepeatBlock-By&gt;&lt;Members&gt;</w:t>
      </w:r>
      <w:r w:rsidRPr="00F80E1E">
        <w:rPr>
          <w:color w:val="000000" w:themeColor="text1"/>
        </w:rPr>
        <w:t>Thomas Waitz</w:t>
      </w:r>
      <w:r w:rsidRPr="00F80E1E">
        <w:rPr>
          <w:rStyle w:val="HideTWBExt"/>
          <w:b w:val="0"/>
        </w:rPr>
        <w:t>&lt;/Members&gt;</w:t>
      </w:r>
    </w:p>
    <w:p w:rsidR="00F80E1E" w:rsidRPr="00F80E1E" w:rsidP="00F80E1E" w14:paraId="53E9AB46" w14:textId="77777777">
      <w:pPr>
        <w:rPr>
          <w:color w:val="000000" w:themeColor="text1"/>
        </w:rPr>
      </w:pPr>
      <w:r w:rsidRPr="00F80E1E">
        <w:rPr>
          <w:rStyle w:val="HideTWBExt"/>
        </w:rPr>
        <w:t>&lt;AuNomDe&gt;</w:t>
      </w:r>
      <w:r w:rsidRPr="00F80E1E">
        <w:rPr>
          <w:rStyle w:val="HideTWBInt"/>
        </w:rPr>
        <w:t>{Verts/ALE}</w:t>
      </w:r>
      <w:r w:rsidRPr="00F80E1E">
        <w:rPr>
          <w:color w:val="000000" w:themeColor="text1"/>
        </w:rPr>
        <w:t xml:space="preserve">w imieniu grupy </w:t>
      </w:r>
      <w:r w:rsidRPr="00F80E1E">
        <w:rPr>
          <w:color w:val="000000" w:themeColor="text1"/>
        </w:rPr>
        <w:t>Verts</w:t>
      </w:r>
      <w:r w:rsidRPr="00F80E1E">
        <w:rPr>
          <w:color w:val="000000" w:themeColor="text1"/>
        </w:rPr>
        <w:t>/ALE</w:t>
      </w:r>
      <w:r w:rsidRPr="00F80E1E">
        <w:rPr>
          <w:rStyle w:val="HideTWBExt"/>
        </w:rPr>
        <w:t>&lt;/AuNomDe&gt;</w:t>
      </w:r>
    </w:p>
    <w:p w:rsidR="00F80E1E" w:rsidRPr="00F80E1E" w:rsidP="00F80E1E" w14:paraId="465C888D" w14:textId="77777777">
      <w:pPr>
        <w:pStyle w:val="NormalBold"/>
        <w:rPr>
          <w:color w:val="000000" w:themeColor="text1"/>
        </w:rPr>
      </w:pPr>
      <w:r w:rsidRPr="00F80E1E">
        <w:rPr>
          <w:rStyle w:val="HideTWBExt"/>
          <w:b w:val="0"/>
        </w:rPr>
        <w:t>&lt;/RepeatBlock-By&gt;</w:t>
      </w:r>
    </w:p>
    <w:p w:rsidR="00F80E1E" w:rsidRPr="00F80E1E" w:rsidP="00F80E1E" w14:paraId="66EF672E"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09564760" w14:textId="77777777">
      <w:pPr>
        <w:pStyle w:val="NormalBold"/>
        <w:rPr>
          <w:color w:val="000000" w:themeColor="text1"/>
        </w:rPr>
      </w:pPr>
      <w:r w:rsidRPr="00F80E1E">
        <w:rPr>
          <w:rStyle w:val="HideTWBExt"/>
          <w:b w:val="0"/>
        </w:rPr>
        <w:t>&lt;Article&gt;</w:t>
      </w:r>
      <w:r w:rsidRPr="00F80E1E">
        <w:rPr>
          <w:color w:val="000000" w:themeColor="text1"/>
        </w:rPr>
        <w:t>Artykuł 11 – ustęp 1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D3E610"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4DFCE46C" w14:textId="77777777">
            <w:pPr>
              <w:rPr>
                <w:color w:val="000000" w:themeColor="text1"/>
              </w:rPr>
            </w:pPr>
          </w:p>
        </w:tc>
      </w:tr>
      <w:tr w14:paraId="627BBD0B"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12DE40E"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6892CAD2" w14:textId="77777777">
            <w:pPr>
              <w:pStyle w:val="AmColumnHeading"/>
              <w:rPr>
                <w:color w:val="000000" w:themeColor="text1"/>
              </w:rPr>
            </w:pPr>
            <w:r w:rsidRPr="00F80E1E">
              <w:rPr>
                <w:color w:val="000000" w:themeColor="text1"/>
              </w:rPr>
              <w:t>Poprawka</w:t>
            </w:r>
          </w:p>
        </w:tc>
      </w:tr>
      <w:tr w14:paraId="72FDD05F"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0103845" w14:textId="77777777">
            <w:pPr>
              <w:pStyle w:val="Normal6a"/>
              <w:rPr>
                <w:color w:val="000000" w:themeColor="text1"/>
              </w:rPr>
            </w:pPr>
            <w:r w:rsidRPr="00F80E1E">
              <w:rPr>
                <w:color w:val="000000" w:themeColor="text1"/>
              </w:rPr>
              <w:t xml:space="preserve">Państwa członkowskie </w:t>
            </w:r>
            <w:r w:rsidRPr="00F80E1E">
              <w:rPr>
                <w:b/>
                <w:i/>
                <w:color w:val="000000" w:themeColor="text1"/>
              </w:rPr>
              <w:t>zapewniają</w:t>
            </w:r>
            <w:r w:rsidRPr="00F80E1E">
              <w:rPr>
                <w:color w:val="000000" w:themeColor="text1"/>
              </w:rPr>
              <w:t xml:space="preserve"> rolnikom wsparcie dochodów związane z produkcją w odniesieniu do określonych sektorów rolnych i produktów, w stosownych przypadkach zdefiniowanych w załączniku I do rozporządzenia (UE) nr 1308/2013, lub na określone typy rolnicze w tych sektorach, które znajdują się w trudnej sytuacji oraz mają szczególne znaczenie ze względów gospodarczych, społecznych lub środowiskowych.</w:t>
            </w:r>
          </w:p>
        </w:tc>
        <w:tc>
          <w:tcPr>
            <w:tcW w:w="4876" w:type="dxa"/>
            <w:tcBorders>
              <w:top w:val="nil"/>
              <w:left w:val="nil"/>
              <w:bottom w:val="nil"/>
              <w:right w:val="nil"/>
            </w:tcBorders>
          </w:tcPr>
          <w:p w:rsidR="00F80E1E" w:rsidRPr="00F80E1E" w:rsidP="00E224BD" w14:paraId="494B90C6" w14:textId="77777777">
            <w:pPr>
              <w:pStyle w:val="Normal6a"/>
              <w:rPr>
                <w:color w:val="000000" w:themeColor="text1"/>
              </w:rPr>
            </w:pPr>
            <w:r w:rsidRPr="00F80E1E">
              <w:rPr>
                <w:color w:val="000000" w:themeColor="text1"/>
              </w:rPr>
              <w:t xml:space="preserve">Państwa członkowskie </w:t>
            </w:r>
            <w:r w:rsidRPr="00F80E1E">
              <w:rPr>
                <w:b/>
                <w:i/>
                <w:color w:val="000000" w:themeColor="text1"/>
              </w:rPr>
              <w:t>mogą zapewniać</w:t>
            </w:r>
            <w:r w:rsidRPr="00F80E1E">
              <w:rPr>
                <w:color w:val="000000" w:themeColor="text1"/>
              </w:rPr>
              <w:t xml:space="preserve"> rolnikom wsparcie dochodów związane z produkcją w odniesieniu do określonych sektorów rolnych i produktów, w stosownych przypadkach zdefiniowanych w załączniku I do rozporządzenia (UE) nr 1308/2013, lub na określone typy rolnicze w tych sektorach, które znajdują się w trudnej sytuacji oraz mają szczególne znaczenie ze względów gospodarczych, społecznych lub środowiskowych.</w:t>
            </w:r>
          </w:p>
        </w:tc>
      </w:tr>
    </w:tbl>
    <w:p w:rsidR="00F80E1E" w:rsidRPr="00F80E1E" w:rsidP="00F80E1E" w14:paraId="0E2FC18E"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59210D92"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64128197" w14:textId="77777777">
      <w:pPr>
        <w:pStyle w:val="AmJustText"/>
        <w:rPr>
          <w:color w:val="000000" w:themeColor="text1"/>
        </w:rPr>
      </w:pPr>
      <w:r w:rsidRPr="00F80E1E">
        <w:rPr>
          <w:color w:val="000000" w:themeColor="text1"/>
        </w:rPr>
        <w:t>Od czasu (częściowego) oddzielenia płatności od produkcji w 2003 r. wsparcie powiązane z wielkością produkcji zawsze było opcjonalne dla państw członkowskich. Potwierdza to też opinia komisji ENVI.</w:t>
      </w:r>
    </w:p>
    <w:p w:rsidR="00F80E1E" w:rsidRPr="00F80E1E" w:rsidP="00F80E1E" w14:paraId="350258BF" w14:textId="77777777">
      <w:pPr>
        <w:rPr>
          <w:color w:val="000000" w:themeColor="text1"/>
        </w:rPr>
      </w:pPr>
      <w:r w:rsidRPr="00F80E1E">
        <w:rPr>
          <w:rStyle w:val="HideTWBExt"/>
        </w:rPr>
        <w:t>&lt;/Amend&gt;</w:t>
      </w:r>
    </w:p>
    <w:p w:rsidR="00F80E1E" w:rsidRPr="00F80E1E" w:rsidP="00F80E1E" w14:paraId="591828EF" w14:textId="3A91A8BD">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2348</w:t>
      </w:r>
      <w:r w:rsidRPr="00F80E1E">
        <w:rPr>
          <w:rStyle w:val="HideTWBExt"/>
          <w:b w:val="0"/>
        </w:rPr>
        <w:t>&lt;/NumAm&gt;</w:t>
      </w:r>
    </w:p>
    <w:p w:rsidR="00F80E1E" w:rsidRPr="00F80E1E" w:rsidP="00F80E1E" w14:paraId="0EE7470C" w14:textId="77777777">
      <w:pPr>
        <w:pStyle w:val="NormalBold"/>
        <w:rPr>
          <w:color w:val="000000" w:themeColor="text1"/>
        </w:rPr>
      </w:pPr>
      <w:r w:rsidRPr="00F80E1E">
        <w:rPr>
          <w:rStyle w:val="HideTWBExt"/>
          <w:b w:val="0"/>
        </w:rPr>
        <w:t>&lt;RepeatBlock-By&gt;&lt;Members&gt;</w:t>
      </w:r>
      <w:r w:rsidRPr="00F80E1E">
        <w:rPr>
          <w:color w:val="000000" w:themeColor="text1"/>
        </w:rPr>
        <w:t xml:space="preserve">Michal </w:t>
      </w:r>
      <w:r w:rsidRPr="00F80E1E">
        <w:rPr>
          <w:color w:val="000000" w:themeColor="text1"/>
        </w:rPr>
        <w:t>Wiezik</w:t>
      </w:r>
      <w:r w:rsidRPr="00F80E1E">
        <w:rPr>
          <w:rStyle w:val="HideTWBExt"/>
          <w:b w:val="0"/>
        </w:rPr>
        <w:t>&lt;/Members&gt;</w:t>
      </w:r>
    </w:p>
    <w:p w:rsidR="00F80E1E" w:rsidRPr="00F80E1E" w:rsidP="00F80E1E" w14:paraId="599D5240" w14:textId="77777777">
      <w:pPr>
        <w:pStyle w:val="NormalBold"/>
        <w:rPr>
          <w:color w:val="000000" w:themeColor="text1"/>
        </w:rPr>
      </w:pPr>
      <w:r w:rsidRPr="00F80E1E">
        <w:rPr>
          <w:rStyle w:val="HideTWBExt"/>
          <w:b w:val="0"/>
        </w:rPr>
        <w:t>&lt;/RepeatBlock-By&gt;</w:t>
      </w:r>
    </w:p>
    <w:p w:rsidR="00F80E1E" w:rsidRPr="00F80E1E" w:rsidP="00F80E1E" w14:paraId="0369589D"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7B794012" w14:textId="77777777">
      <w:pPr>
        <w:pStyle w:val="NormalBold"/>
        <w:rPr>
          <w:color w:val="000000" w:themeColor="text1"/>
        </w:rPr>
      </w:pPr>
      <w:r w:rsidRPr="00F80E1E">
        <w:rPr>
          <w:rStyle w:val="HideTWBExt"/>
          <w:b w:val="0"/>
        </w:rPr>
        <w:t>&lt;Article&gt;</w:t>
      </w:r>
      <w:r w:rsidRPr="00F80E1E">
        <w:rPr>
          <w:color w:val="000000" w:themeColor="text1"/>
        </w:rPr>
        <w:t>Artykuł 11 – ustęp 1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CDCB03"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759BE5DA" w14:textId="77777777">
            <w:pPr>
              <w:rPr>
                <w:color w:val="000000" w:themeColor="text1"/>
              </w:rPr>
            </w:pPr>
          </w:p>
        </w:tc>
      </w:tr>
      <w:tr w14:paraId="6794D44F"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09F224CF"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97AD046" w14:textId="77777777">
            <w:pPr>
              <w:pStyle w:val="AmColumnHeading"/>
              <w:rPr>
                <w:color w:val="000000" w:themeColor="text1"/>
              </w:rPr>
            </w:pPr>
            <w:r w:rsidRPr="00F80E1E">
              <w:rPr>
                <w:color w:val="000000" w:themeColor="text1"/>
              </w:rPr>
              <w:t>Poprawka</w:t>
            </w:r>
          </w:p>
        </w:tc>
      </w:tr>
      <w:tr w14:paraId="483764A6"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53A1D475" w14:textId="77777777">
            <w:pPr>
              <w:pStyle w:val="Normal6a"/>
              <w:rPr>
                <w:color w:val="000000" w:themeColor="text1"/>
              </w:rPr>
            </w:pPr>
            <w:r w:rsidRPr="00F80E1E">
              <w:rPr>
                <w:color w:val="000000" w:themeColor="text1"/>
              </w:rPr>
              <w:t xml:space="preserve">Państwa członkowskie </w:t>
            </w:r>
            <w:r w:rsidRPr="00F80E1E">
              <w:rPr>
                <w:b/>
                <w:i/>
                <w:color w:val="000000" w:themeColor="text1"/>
              </w:rPr>
              <w:t>zapewniają</w:t>
            </w:r>
            <w:r w:rsidRPr="00F80E1E">
              <w:rPr>
                <w:color w:val="000000" w:themeColor="text1"/>
              </w:rPr>
              <w:t xml:space="preserve"> rolnikom wsparcie dochodów związane z produkcją w odniesieniu do określonych sektorów rolnych i produktów, w stosownych przypadkach zdefiniowanych w załączniku I do rozporządzenia (UE) nr 1308/2013, lub na określone typy rolnicze w tych sektorach, które znajdują się w trudnej sytuacji oraz mają szczególne znaczenie ze względów gospodarczych, społecznych lub środowiskowych.</w:t>
            </w:r>
          </w:p>
        </w:tc>
        <w:tc>
          <w:tcPr>
            <w:tcW w:w="4876" w:type="dxa"/>
            <w:tcBorders>
              <w:top w:val="nil"/>
              <w:left w:val="nil"/>
              <w:bottom w:val="nil"/>
              <w:right w:val="nil"/>
            </w:tcBorders>
          </w:tcPr>
          <w:p w:rsidR="00F80E1E" w:rsidRPr="00F80E1E" w:rsidP="00E224BD" w14:paraId="02606CB7" w14:textId="77777777">
            <w:pPr>
              <w:pStyle w:val="Normal6a"/>
              <w:rPr>
                <w:color w:val="000000" w:themeColor="text1"/>
              </w:rPr>
            </w:pPr>
            <w:r w:rsidRPr="00F80E1E">
              <w:rPr>
                <w:color w:val="000000" w:themeColor="text1"/>
              </w:rPr>
              <w:t xml:space="preserve">Państwa członkowskie </w:t>
            </w:r>
            <w:r w:rsidRPr="00F80E1E">
              <w:rPr>
                <w:b/>
                <w:i/>
                <w:color w:val="000000" w:themeColor="text1"/>
              </w:rPr>
              <w:t>mogą zapewniać</w:t>
            </w:r>
            <w:r w:rsidRPr="00F80E1E">
              <w:rPr>
                <w:color w:val="000000" w:themeColor="text1"/>
              </w:rPr>
              <w:t xml:space="preserve"> rolnikom wsparcie dochodów związane z produkcją w odniesieniu do określonych sektorów rolnych i produktów, w stosownych przypadkach zdefiniowanych w załączniku I do rozporządzenia (UE) nr 1308/2013, lub na określone typy rolnicze w tych sektorach, które znajdują się w trudnej sytuacji oraz mają szczególne znaczenie ze względów gospodarczych, społecznych lub środowiskowych.</w:t>
            </w:r>
          </w:p>
        </w:tc>
      </w:tr>
    </w:tbl>
    <w:p w:rsidR="00F80E1E" w:rsidRPr="00F80E1E" w:rsidP="00F80E1E" w14:paraId="101D08AE"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44E2B38F"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480F3F34" w14:textId="77777777">
      <w:pPr>
        <w:pStyle w:val="AmJustText"/>
        <w:rPr>
          <w:color w:val="000000" w:themeColor="text1"/>
        </w:rPr>
      </w:pPr>
      <w:r w:rsidRPr="00F80E1E">
        <w:rPr>
          <w:color w:val="000000" w:themeColor="text1"/>
        </w:rPr>
        <w:t>Dobrowolne wsparcie związane z produkcją, jak przewidziano w obecnych ramach WPR, pozwala zachować krajową elastyczność w zakresie wspierania sektorów o znaczeniu gospodarczym lub środowiskowym, a przy tym nie wymaga się wypłat powiązanych z produkcją tam, gdzie są one zbędne lub przynoszą skutki odwrotne do zamierzonych w świetle lokalnych warunków środowiskowych lub potrzeb rynkowych.</w:t>
      </w:r>
    </w:p>
    <w:p w:rsidR="00F80E1E" w:rsidRPr="00F80E1E" w:rsidP="00F80E1E" w14:paraId="0BF887F5" w14:textId="77777777">
      <w:pPr>
        <w:rPr>
          <w:color w:val="000000" w:themeColor="text1"/>
        </w:rPr>
      </w:pPr>
      <w:r w:rsidRPr="00F80E1E">
        <w:rPr>
          <w:rStyle w:val="HideTWBExt"/>
        </w:rPr>
        <w:t>&lt;/Amend&gt;</w:t>
      </w:r>
    </w:p>
    <w:p w:rsidR="00F80E1E" w:rsidRPr="00F80E1E" w:rsidP="00F80E1E" w14:paraId="2F902227" w14:textId="70A07F96">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2349</w:t>
      </w:r>
      <w:r w:rsidRPr="00F80E1E">
        <w:rPr>
          <w:rStyle w:val="HideTWBExt"/>
          <w:b w:val="0"/>
        </w:rPr>
        <w:t>&lt;/NumAm&gt;</w:t>
      </w:r>
    </w:p>
    <w:p w:rsidR="00F80E1E" w:rsidRPr="00F80E1E" w:rsidP="00F80E1E" w14:paraId="477AEC9D" w14:textId="77777777">
      <w:pPr>
        <w:pStyle w:val="NormalBold"/>
        <w:rPr>
          <w:color w:val="000000" w:themeColor="text1"/>
        </w:rPr>
      </w:pPr>
      <w:r w:rsidRPr="00F80E1E">
        <w:rPr>
          <w:rStyle w:val="HideTWBExt"/>
          <w:b w:val="0"/>
        </w:rPr>
        <w:t>&lt;RepeatBlock-By&gt;&lt;Members&gt;</w:t>
      </w:r>
      <w:r w:rsidRPr="00F80E1E">
        <w:rPr>
          <w:color w:val="000000" w:themeColor="text1"/>
        </w:rPr>
        <w:t>Asger</w:t>
      </w:r>
      <w:r w:rsidRPr="00F80E1E">
        <w:rPr>
          <w:color w:val="000000" w:themeColor="text1"/>
        </w:rPr>
        <w:t xml:space="preserve"> Christensen, Emma </w:t>
      </w:r>
      <w:r w:rsidRPr="00F80E1E">
        <w:rPr>
          <w:color w:val="000000" w:themeColor="text1"/>
        </w:rPr>
        <w:t>Wiesner</w:t>
      </w:r>
      <w:r w:rsidRPr="00F80E1E">
        <w:rPr>
          <w:rStyle w:val="HideTWBExt"/>
          <w:b w:val="0"/>
        </w:rPr>
        <w:t>&lt;/Members&gt;</w:t>
      </w:r>
    </w:p>
    <w:p w:rsidR="00F80E1E" w:rsidRPr="00F80E1E" w:rsidP="00F80E1E" w14:paraId="51D41096" w14:textId="77777777">
      <w:pPr>
        <w:pStyle w:val="NormalBold"/>
        <w:rPr>
          <w:color w:val="000000" w:themeColor="text1"/>
        </w:rPr>
      </w:pPr>
      <w:r w:rsidRPr="00F80E1E">
        <w:rPr>
          <w:rStyle w:val="HideTWBExt"/>
          <w:b w:val="0"/>
        </w:rPr>
        <w:t>&lt;/RepeatBlock-By&gt;</w:t>
      </w:r>
    </w:p>
    <w:p w:rsidR="00F80E1E" w:rsidRPr="00F80E1E" w:rsidP="00F80E1E" w14:paraId="4F8D2441"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74B4C2AD" w14:textId="77777777">
      <w:pPr>
        <w:pStyle w:val="NormalBold"/>
        <w:rPr>
          <w:color w:val="000000" w:themeColor="text1"/>
        </w:rPr>
      </w:pPr>
      <w:r w:rsidRPr="00F80E1E">
        <w:rPr>
          <w:rStyle w:val="HideTWBExt"/>
          <w:b w:val="0"/>
        </w:rPr>
        <w:t>&lt;Article&gt;</w:t>
      </w:r>
      <w:r w:rsidRPr="00F80E1E">
        <w:rPr>
          <w:color w:val="000000" w:themeColor="text1"/>
        </w:rPr>
        <w:t>Artykuł 11 – ustęp 1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140910"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559D6AB8" w14:textId="77777777">
            <w:pPr>
              <w:rPr>
                <w:color w:val="000000" w:themeColor="text1"/>
              </w:rPr>
            </w:pPr>
          </w:p>
        </w:tc>
      </w:tr>
      <w:tr w14:paraId="3F34E465"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02AC53BA"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814C0CB" w14:textId="77777777">
            <w:pPr>
              <w:pStyle w:val="AmColumnHeading"/>
              <w:rPr>
                <w:color w:val="000000" w:themeColor="text1"/>
              </w:rPr>
            </w:pPr>
            <w:r w:rsidRPr="00F80E1E">
              <w:rPr>
                <w:color w:val="000000" w:themeColor="text1"/>
              </w:rPr>
              <w:t>Poprawka</w:t>
            </w:r>
          </w:p>
        </w:tc>
      </w:tr>
      <w:tr w14:paraId="2A97BA37"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6B2ACD75" w14:textId="77777777">
            <w:pPr>
              <w:pStyle w:val="Normal6a"/>
              <w:rPr>
                <w:color w:val="000000" w:themeColor="text1"/>
              </w:rPr>
            </w:pPr>
            <w:r w:rsidRPr="00F80E1E">
              <w:rPr>
                <w:color w:val="000000" w:themeColor="text1"/>
              </w:rPr>
              <w:t xml:space="preserve">Państwa członkowskie </w:t>
            </w:r>
            <w:r w:rsidRPr="00F80E1E">
              <w:rPr>
                <w:b/>
                <w:i/>
                <w:color w:val="000000" w:themeColor="text1"/>
              </w:rPr>
              <w:t>zapewniają</w:t>
            </w:r>
            <w:r w:rsidRPr="00F80E1E">
              <w:rPr>
                <w:color w:val="000000" w:themeColor="text1"/>
              </w:rPr>
              <w:t xml:space="preserve"> rolnikom wsparcie dochodów związane z produkcją w odniesieniu do określonych sektorów rolnych i produktów, w stosownych przypadkach zdefiniowanych w załączniku I do rozporządzenia (UE) nr 1308/2013, lub na określone typy rolnicze w tych sektorach, które znajdują się w trudnej sytuacji oraz mają szczególne znaczenie ze względów gospodarczych, społecznych lub środowiskowych.</w:t>
            </w:r>
          </w:p>
        </w:tc>
        <w:tc>
          <w:tcPr>
            <w:tcW w:w="4876" w:type="dxa"/>
            <w:tcBorders>
              <w:top w:val="nil"/>
              <w:left w:val="nil"/>
              <w:bottom w:val="nil"/>
              <w:right w:val="nil"/>
            </w:tcBorders>
          </w:tcPr>
          <w:p w:rsidR="00F80E1E" w:rsidRPr="00F80E1E" w:rsidP="00E224BD" w14:paraId="6418E861" w14:textId="77777777">
            <w:pPr>
              <w:pStyle w:val="Normal6a"/>
              <w:rPr>
                <w:color w:val="000000" w:themeColor="text1"/>
              </w:rPr>
            </w:pPr>
            <w:r w:rsidRPr="00F80E1E">
              <w:rPr>
                <w:color w:val="000000" w:themeColor="text1"/>
              </w:rPr>
              <w:t xml:space="preserve">Państwa członkowskie </w:t>
            </w:r>
            <w:r w:rsidRPr="00F80E1E">
              <w:rPr>
                <w:b/>
                <w:i/>
                <w:color w:val="000000" w:themeColor="text1"/>
              </w:rPr>
              <w:t>mogą zapewniać</w:t>
            </w:r>
            <w:r w:rsidRPr="00F80E1E">
              <w:rPr>
                <w:color w:val="000000" w:themeColor="text1"/>
              </w:rPr>
              <w:t xml:space="preserve"> rolnikom wsparcie dochodów związane z produkcją w odniesieniu do określonych sektorów rolnych i produktów, w stosownych przypadkach zdefiniowanych w załączniku I do rozporządzenia (UE) nr 1308/2013, lub na określone typy rolnicze w tych sektorach, które znajdują się w trudnej sytuacji oraz mają szczególne znaczenie ze względów gospodarczych, społecznych lub środowiskowych.</w:t>
            </w:r>
          </w:p>
        </w:tc>
      </w:tr>
    </w:tbl>
    <w:p w:rsidR="00F80E1E" w:rsidRPr="00F80E1E" w:rsidP="00F80E1E" w14:paraId="19CF95D1"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4BB3317E"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347E7BF3" w14:textId="77777777">
      <w:pPr>
        <w:pStyle w:val="AmJustText"/>
        <w:rPr>
          <w:color w:val="000000" w:themeColor="text1"/>
        </w:rPr>
      </w:pPr>
      <w:r w:rsidRPr="00F80E1E">
        <w:rPr>
          <w:color w:val="000000" w:themeColor="text1"/>
        </w:rPr>
        <w:t>Dobrowolne wsparcie związane z produkcją w znacznym stopniu zakłóca handel oraz podważa zasady jednolitego rynku i równe warunki konkurencji. W związku z tym państwa członkowskie nie powinny być zobowiązane do udzielania tego rodzaju wsparcia.</w:t>
      </w:r>
    </w:p>
    <w:p w:rsidR="00F80E1E" w:rsidRPr="00F80E1E" w:rsidP="00F80E1E" w14:paraId="7365F68F" w14:textId="77777777">
      <w:pPr>
        <w:rPr>
          <w:color w:val="000000" w:themeColor="text1"/>
        </w:rPr>
      </w:pPr>
      <w:r w:rsidRPr="00F80E1E">
        <w:rPr>
          <w:rStyle w:val="HideTWBExt"/>
        </w:rPr>
        <w:t>&lt;/Amend&gt;</w:t>
      </w:r>
    </w:p>
    <w:p w:rsidR="00F80E1E" w:rsidRPr="00F80E1E" w:rsidP="00F80E1E" w14:paraId="79F76D20" w14:textId="668EE2BA">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2350</w:t>
      </w:r>
      <w:r w:rsidRPr="00F80E1E">
        <w:rPr>
          <w:rStyle w:val="HideTWBExt"/>
          <w:b w:val="0"/>
        </w:rPr>
        <w:t>&lt;/NumAm&gt;</w:t>
      </w:r>
    </w:p>
    <w:p w:rsidR="00F80E1E" w:rsidRPr="00F80E1E" w:rsidP="00F80E1E" w14:paraId="24226B46" w14:textId="77777777">
      <w:pPr>
        <w:pStyle w:val="NormalBold"/>
        <w:rPr>
          <w:color w:val="000000" w:themeColor="text1"/>
        </w:rPr>
      </w:pPr>
      <w:r w:rsidRPr="00F80E1E">
        <w:rPr>
          <w:rStyle w:val="HideTWBExt"/>
          <w:b w:val="0"/>
        </w:rPr>
        <w:t>&lt;RepeatBlock-By&gt;&lt;Members&gt;</w:t>
      </w:r>
      <w:r w:rsidRPr="00F80E1E">
        <w:rPr>
          <w:color w:val="000000" w:themeColor="text1"/>
        </w:rPr>
        <w:t>Anja</w:t>
      </w:r>
      <w:r w:rsidRPr="00F80E1E">
        <w:rPr>
          <w:color w:val="000000" w:themeColor="text1"/>
        </w:rPr>
        <w:t xml:space="preserve"> </w:t>
      </w:r>
      <w:r w:rsidRPr="00F80E1E">
        <w:rPr>
          <w:color w:val="000000" w:themeColor="text1"/>
        </w:rPr>
        <w:t>Hazekamp</w:t>
      </w:r>
      <w:r w:rsidRPr="00F80E1E">
        <w:rPr>
          <w:color w:val="000000" w:themeColor="text1"/>
        </w:rPr>
        <w:t xml:space="preserve">, Sebastian </w:t>
      </w:r>
      <w:r w:rsidRPr="00F80E1E">
        <w:rPr>
          <w:color w:val="000000" w:themeColor="text1"/>
        </w:rPr>
        <w:t>Everding</w:t>
      </w:r>
      <w:r w:rsidRPr="00F80E1E">
        <w:rPr>
          <w:color w:val="000000" w:themeColor="text1"/>
        </w:rPr>
        <w:t xml:space="preserve">, Luke </w:t>
      </w:r>
      <w:r w:rsidRPr="00F80E1E">
        <w:rPr>
          <w:color w:val="000000" w:themeColor="text1"/>
        </w:rPr>
        <w:t>Ming</w:t>
      </w:r>
      <w:r w:rsidRPr="00F80E1E">
        <w:rPr>
          <w:color w:val="000000" w:themeColor="text1"/>
        </w:rPr>
        <w:t xml:space="preserve"> Flanagan, </w:t>
      </w:r>
      <w:r w:rsidRPr="00F80E1E">
        <w:rPr>
          <w:color w:val="000000" w:themeColor="text1"/>
        </w:rPr>
        <w:t>Arash</w:t>
      </w:r>
      <w:r w:rsidRPr="00F80E1E">
        <w:rPr>
          <w:color w:val="000000" w:themeColor="text1"/>
        </w:rPr>
        <w:t xml:space="preserve"> </w:t>
      </w:r>
      <w:r w:rsidRPr="00F80E1E">
        <w:rPr>
          <w:color w:val="000000" w:themeColor="text1"/>
        </w:rPr>
        <w:t>Saeidi</w:t>
      </w:r>
      <w:r w:rsidRPr="00F80E1E">
        <w:rPr>
          <w:rStyle w:val="HideTWBExt"/>
          <w:b w:val="0"/>
        </w:rPr>
        <w:t>&lt;/Members&gt;</w:t>
      </w:r>
    </w:p>
    <w:p w:rsidR="00F80E1E" w:rsidRPr="00F80E1E" w:rsidP="00F80E1E" w14:paraId="577A1FA4" w14:textId="77777777">
      <w:pPr>
        <w:pStyle w:val="NormalBold"/>
        <w:rPr>
          <w:color w:val="000000" w:themeColor="text1"/>
        </w:rPr>
      </w:pPr>
      <w:r w:rsidRPr="00F80E1E">
        <w:rPr>
          <w:rStyle w:val="HideTWBExt"/>
          <w:b w:val="0"/>
        </w:rPr>
        <w:t>&lt;/RepeatBlock-By&gt;</w:t>
      </w:r>
    </w:p>
    <w:p w:rsidR="00F80E1E" w:rsidRPr="00F80E1E" w:rsidP="00F80E1E" w14:paraId="031CADCC"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7E442F11" w14:textId="77777777">
      <w:pPr>
        <w:pStyle w:val="NormalBold"/>
        <w:rPr>
          <w:color w:val="000000" w:themeColor="text1"/>
        </w:rPr>
      </w:pPr>
      <w:r w:rsidRPr="00F80E1E">
        <w:rPr>
          <w:rStyle w:val="HideTWBExt"/>
          <w:b w:val="0"/>
        </w:rPr>
        <w:t>&lt;Article&gt;</w:t>
      </w:r>
      <w:r w:rsidRPr="00F80E1E">
        <w:rPr>
          <w:color w:val="000000" w:themeColor="text1"/>
        </w:rPr>
        <w:t>Artykuł 11 – ustęp 1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5265AC"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18CE95B8" w14:textId="77777777">
            <w:pPr>
              <w:rPr>
                <w:color w:val="000000" w:themeColor="text1"/>
              </w:rPr>
            </w:pPr>
          </w:p>
        </w:tc>
      </w:tr>
      <w:tr w14:paraId="58886BBD"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1C13494F"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2AF01CAA" w14:textId="77777777">
            <w:pPr>
              <w:pStyle w:val="AmColumnHeading"/>
              <w:rPr>
                <w:color w:val="000000" w:themeColor="text1"/>
              </w:rPr>
            </w:pPr>
            <w:r w:rsidRPr="00F80E1E">
              <w:rPr>
                <w:color w:val="000000" w:themeColor="text1"/>
              </w:rPr>
              <w:t>Poprawka</w:t>
            </w:r>
          </w:p>
        </w:tc>
      </w:tr>
      <w:tr w14:paraId="21A33BDC"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49A2487" w14:textId="77777777">
            <w:pPr>
              <w:pStyle w:val="Normal6a"/>
              <w:rPr>
                <w:color w:val="000000" w:themeColor="text1"/>
              </w:rPr>
            </w:pPr>
            <w:r w:rsidRPr="00F80E1E">
              <w:rPr>
                <w:color w:val="000000" w:themeColor="text1"/>
              </w:rPr>
              <w:t xml:space="preserve">Państwa członkowskie </w:t>
            </w:r>
            <w:r w:rsidRPr="00F80E1E">
              <w:rPr>
                <w:b/>
                <w:i/>
                <w:color w:val="000000" w:themeColor="text1"/>
              </w:rPr>
              <w:t>zapewniają</w:t>
            </w:r>
            <w:r w:rsidRPr="00F80E1E">
              <w:rPr>
                <w:color w:val="000000" w:themeColor="text1"/>
              </w:rPr>
              <w:t xml:space="preserve"> rolnikom wsparcie dochodów związane z produkcją w odniesieniu do określonych sektorów rolnych i produktów, w stosownych przypadkach zdefiniowanych w załączniku I do rozporządzenia (UE) nr 1308/2013, lub na określone typy rolnicze w tych sektorach, które znajdują się w trudnej sytuacji </w:t>
            </w:r>
            <w:r w:rsidRPr="00F80E1E">
              <w:rPr>
                <w:b/>
                <w:i/>
                <w:color w:val="000000" w:themeColor="text1"/>
              </w:rPr>
              <w:t>oraz mają</w:t>
            </w:r>
            <w:r w:rsidRPr="00F80E1E">
              <w:rPr>
                <w:color w:val="000000" w:themeColor="text1"/>
              </w:rPr>
              <w:t xml:space="preserve"> szczególne znaczenie ze względów </w:t>
            </w:r>
            <w:r w:rsidRPr="00F80E1E">
              <w:rPr>
                <w:b/>
                <w:i/>
                <w:color w:val="000000" w:themeColor="text1"/>
              </w:rPr>
              <w:t>gospodarczych, społecznych lub</w:t>
            </w:r>
            <w:r w:rsidRPr="00F80E1E">
              <w:rPr>
                <w:color w:val="000000" w:themeColor="text1"/>
              </w:rPr>
              <w:t xml:space="preserve"> środowiskowych.</w:t>
            </w:r>
          </w:p>
        </w:tc>
        <w:tc>
          <w:tcPr>
            <w:tcW w:w="4876" w:type="dxa"/>
            <w:tcBorders>
              <w:top w:val="nil"/>
              <w:left w:val="nil"/>
              <w:bottom w:val="nil"/>
              <w:right w:val="nil"/>
            </w:tcBorders>
          </w:tcPr>
          <w:p w:rsidR="00F80E1E" w:rsidRPr="00F80E1E" w:rsidP="00E224BD" w14:paraId="287813FB" w14:textId="77777777">
            <w:pPr>
              <w:pStyle w:val="Normal6a"/>
              <w:rPr>
                <w:color w:val="000000" w:themeColor="text1"/>
              </w:rPr>
            </w:pPr>
            <w:r w:rsidRPr="00F80E1E">
              <w:rPr>
                <w:color w:val="000000" w:themeColor="text1"/>
              </w:rPr>
              <w:t xml:space="preserve">Państwa członkowskie </w:t>
            </w:r>
            <w:r w:rsidRPr="00F80E1E">
              <w:rPr>
                <w:b/>
                <w:i/>
                <w:color w:val="000000" w:themeColor="text1"/>
              </w:rPr>
              <w:t>mogą zapewniać</w:t>
            </w:r>
            <w:r w:rsidRPr="00F80E1E">
              <w:rPr>
                <w:color w:val="000000" w:themeColor="text1"/>
              </w:rPr>
              <w:t xml:space="preserve"> rolnikom wsparcie dochodów związane z produkcją w odniesieniu do określonych sektorów rolnych i produktów, w stosownych przypadkach zdefiniowanych w załączniku I do rozporządzenia (UE) nr 1308/2013, lub na określone typy rolnicze w tych sektorach, które </w:t>
            </w:r>
            <w:r w:rsidRPr="00F80E1E">
              <w:rPr>
                <w:b/>
                <w:i/>
                <w:color w:val="000000" w:themeColor="text1"/>
              </w:rPr>
              <w:t>nieoczekiwanie</w:t>
            </w:r>
            <w:r w:rsidRPr="00F80E1E">
              <w:rPr>
                <w:color w:val="000000" w:themeColor="text1"/>
              </w:rPr>
              <w:t xml:space="preserve"> znajdują się w trudnej sytuacji </w:t>
            </w:r>
            <w:r w:rsidRPr="00F80E1E">
              <w:rPr>
                <w:b/>
                <w:i/>
                <w:color w:val="000000" w:themeColor="text1"/>
              </w:rPr>
              <w:t>i jedynie wówczas, gdy ma to</w:t>
            </w:r>
            <w:r w:rsidRPr="00F80E1E">
              <w:rPr>
                <w:color w:val="000000" w:themeColor="text1"/>
              </w:rPr>
              <w:t xml:space="preserve"> szczególne znaczenie ze względów środowiskowych.</w:t>
            </w:r>
          </w:p>
        </w:tc>
      </w:tr>
    </w:tbl>
    <w:p w:rsidR="00F80E1E" w:rsidRPr="00F80E1E" w:rsidP="00F80E1E" w14:paraId="0E3C18D4"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32912F72" w14:textId="77777777">
      <w:pPr>
        <w:rPr>
          <w:color w:val="000000" w:themeColor="text1"/>
        </w:rPr>
      </w:pPr>
      <w:r w:rsidRPr="00F80E1E">
        <w:rPr>
          <w:rStyle w:val="HideTWBExt"/>
        </w:rPr>
        <w:t>&lt;/Amend&gt;</w:t>
      </w:r>
    </w:p>
    <w:p w:rsidR="00F80E1E" w:rsidRPr="00F80E1E" w:rsidP="00F80E1E" w14:paraId="42D6EE46" w14:textId="26D44465">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2351</w:t>
      </w:r>
      <w:r w:rsidRPr="00F80E1E">
        <w:rPr>
          <w:rStyle w:val="HideTWBExt"/>
          <w:b w:val="0"/>
        </w:rPr>
        <w:t>&lt;/NumAm&gt;</w:t>
      </w:r>
    </w:p>
    <w:p w:rsidR="00F80E1E" w:rsidRPr="00F80E1E" w:rsidP="00F80E1E" w14:paraId="4A7FCC38" w14:textId="77777777">
      <w:pPr>
        <w:pStyle w:val="NormalBold"/>
        <w:rPr>
          <w:color w:val="000000" w:themeColor="text1"/>
        </w:rPr>
      </w:pPr>
      <w:r w:rsidRPr="00F80E1E">
        <w:rPr>
          <w:rStyle w:val="HideTWBExt"/>
          <w:b w:val="0"/>
        </w:rPr>
        <w:t>&lt;RepeatBlock-By&gt;&lt;Members&gt;</w:t>
      </w:r>
      <w:r w:rsidRPr="00F80E1E">
        <w:rPr>
          <w:color w:val="000000" w:themeColor="text1"/>
        </w:rPr>
        <w:t>Stefano</w:t>
      </w:r>
      <w:r w:rsidRPr="00F80E1E">
        <w:rPr>
          <w:color w:val="000000" w:themeColor="text1"/>
        </w:rPr>
        <w:t xml:space="preserve"> </w:t>
      </w:r>
      <w:r w:rsidRPr="00F80E1E">
        <w:rPr>
          <w:color w:val="000000" w:themeColor="text1"/>
        </w:rPr>
        <w:t>Bonaccini</w:t>
      </w:r>
      <w:r w:rsidRPr="00F80E1E">
        <w:rPr>
          <w:rStyle w:val="HideTWBExt"/>
          <w:b w:val="0"/>
        </w:rPr>
        <w:t>&lt;/Members&gt;</w:t>
      </w:r>
    </w:p>
    <w:p w:rsidR="00F80E1E" w:rsidRPr="00F80E1E" w:rsidP="00F80E1E" w14:paraId="23CA638D" w14:textId="77777777">
      <w:pPr>
        <w:pStyle w:val="NormalBold"/>
        <w:rPr>
          <w:color w:val="000000" w:themeColor="text1"/>
        </w:rPr>
      </w:pPr>
      <w:r w:rsidRPr="00F80E1E">
        <w:rPr>
          <w:rStyle w:val="HideTWBExt"/>
          <w:b w:val="0"/>
        </w:rPr>
        <w:t>&lt;/RepeatBlock-By&gt;</w:t>
      </w:r>
    </w:p>
    <w:p w:rsidR="00F80E1E" w:rsidRPr="00F80E1E" w:rsidP="00F80E1E" w14:paraId="2659DE95"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60BCC31B" w14:textId="77777777">
      <w:pPr>
        <w:pStyle w:val="NormalBold"/>
        <w:rPr>
          <w:color w:val="000000" w:themeColor="text1"/>
        </w:rPr>
      </w:pPr>
      <w:r w:rsidRPr="00F80E1E">
        <w:rPr>
          <w:rStyle w:val="HideTWBExt"/>
          <w:b w:val="0"/>
        </w:rPr>
        <w:t>&lt;Article&gt;</w:t>
      </w:r>
      <w:r w:rsidRPr="00F80E1E">
        <w:rPr>
          <w:color w:val="000000" w:themeColor="text1"/>
        </w:rPr>
        <w:t>Artykuł 11 – ustęp 1 – akapit 1</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BA0132"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4495DFDD" w14:textId="77777777">
            <w:pPr>
              <w:rPr>
                <w:color w:val="000000" w:themeColor="text1"/>
              </w:rPr>
            </w:pPr>
          </w:p>
        </w:tc>
      </w:tr>
      <w:tr w14:paraId="008583A7"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2ECCA1D3"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B68DA24" w14:textId="77777777">
            <w:pPr>
              <w:pStyle w:val="AmColumnHeading"/>
              <w:rPr>
                <w:color w:val="000000" w:themeColor="text1"/>
              </w:rPr>
            </w:pPr>
            <w:r w:rsidRPr="00F80E1E">
              <w:rPr>
                <w:color w:val="000000" w:themeColor="text1"/>
              </w:rPr>
              <w:t>Poprawka</w:t>
            </w:r>
          </w:p>
        </w:tc>
      </w:tr>
      <w:tr w14:paraId="557DD046"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1D1858CA" w14:textId="77777777">
            <w:pPr>
              <w:pStyle w:val="Normal6a"/>
              <w:rPr>
                <w:color w:val="000000" w:themeColor="text1"/>
              </w:rPr>
            </w:pPr>
            <w:r w:rsidRPr="00F80E1E">
              <w:rPr>
                <w:color w:val="000000" w:themeColor="text1"/>
              </w:rPr>
              <w:t xml:space="preserve">Państwa członkowskie zapewniają rolnikom wsparcie dochodów związane z produkcją w odniesieniu do określonych sektorów rolnych i produktów, w stosownych przypadkach zdefiniowanych w załączniku I do rozporządzenia (UE) nr 1308/2013, lub na określone typy rolnicze w tych sektorach, </w:t>
            </w:r>
            <w:r w:rsidRPr="00F80E1E">
              <w:rPr>
                <w:b/>
                <w:i/>
                <w:color w:val="000000" w:themeColor="text1"/>
              </w:rPr>
              <w:t>które znajdują się w trudnej sytuacji oraz</w:t>
            </w:r>
            <w:r w:rsidRPr="00F80E1E">
              <w:rPr>
                <w:color w:val="000000" w:themeColor="text1"/>
              </w:rPr>
              <w:t xml:space="preserve"> mają szczególne znaczenie ze względów gospodarczych, społecznych lub środowiskowych.</w:t>
            </w:r>
          </w:p>
        </w:tc>
        <w:tc>
          <w:tcPr>
            <w:tcW w:w="4876" w:type="dxa"/>
            <w:tcBorders>
              <w:top w:val="nil"/>
              <w:left w:val="nil"/>
              <w:bottom w:val="nil"/>
              <w:right w:val="nil"/>
            </w:tcBorders>
          </w:tcPr>
          <w:p w:rsidR="00F80E1E" w:rsidRPr="00F80E1E" w:rsidP="00E224BD" w14:paraId="4A12FCEC" w14:textId="77777777">
            <w:pPr>
              <w:pStyle w:val="Normal6a"/>
              <w:rPr>
                <w:color w:val="000000" w:themeColor="text1"/>
              </w:rPr>
            </w:pPr>
            <w:r w:rsidRPr="00F80E1E">
              <w:rPr>
                <w:color w:val="000000" w:themeColor="text1"/>
              </w:rPr>
              <w:t xml:space="preserve">Państwa członkowskie zapewniają rolnikom wsparcie dochodów związane z produkcją w odniesieniu do określonych sektorów rolnych i produktów, w stosownych przypadkach zdefiniowanych w załączniku I do rozporządzenia (UE) nr 1308/2013, lub na określone typy rolnicze w tych sektorach, </w:t>
            </w:r>
            <w:r w:rsidRPr="00F80E1E">
              <w:rPr>
                <w:b/>
                <w:i/>
                <w:color w:val="000000" w:themeColor="text1"/>
              </w:rPr>
              <w:t>jeżeli</w:t>
            </w:r>
            <w:r w:rsidRPr="00F80E1E">
              <w:rPr>
                <w:color w:val="000000" w:themeColor="text1"/>
              </w:rPr>
              <w:t xml:space="preserve"> mają szczególne znaczenie ze względów gospodarczych, społecznych lub środowiskowych.</w:t>
            </w:r>
          </w:p>
        </w:tc>
      </w:tr>
    </w:tbl>
    <w:p w:rsidR="00F80E1E" w:rsidRPr="00F80E1E" w:rsidP="00F80E1E" w14:paraId="56ABEA31"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1C442EB2" w14:textId="77777777">
      <w:pPr>
        <w:rPr>
          <w:color w:val="000000" w:themeColor="text1"/>
        </w:rPr>
      </w:pPr>
      <w:r w:rsidRPr="00F80E1E">
        <w:rPr>
          <w:rStyle w:val="HideTWBExt"/>
        </w:rPr>
        <w:t>&lt;/Amend&gt;</w:t>
      </w:r>
    </w:p>
    <w:p w:rsidR="00F80E1E" w:rsidRPr="00F80E1E" w:rsidP="00F80E1E" w14:paraId="24E9DD44" w14:textId="06CE2E68">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2352</w:t>
      </w:r>
      <w:r w:rsidRPr="00F80E1E">
        <w:rPr>
          <w:rStyle w:val="HideTWBExt"/>
          <w:b w:val="0"/>
        </w:rPr>
        <w:t>&lt;/NumAm&gt;</w:t>
      </w:r>
    </w:p>
    <w:p w:rsidR="00F80E1E" w:rsidRPr="00F80E1E" w:rsidP="00F80E1E" w14:paraId="3ADA3E90" w14:textId="77777777">
      <w:pPr>
        <w:pStyle w:val="NormalBold"/>
        <w:rPr>
          <w:color w:val="000000" w:themeColor="text1"/>
        </w:rPr>
      </w:pPr>
      <w:r w:rsidRPr="00F80E1E">
        <w:rPr>
          <w:rStyle w:val="HideTWBExt"/>
          <w:b w:val="0"/>
        </w:rPr>
        <w:t>&lt;RepeatBlock-By&gt;&lt;Members&gt;</w:t>
      </w:r>
      <w:r w:rsidRPr="00F80E1E">
        <w:rPr>
          <w:color w:val="000000" w:themeColor="text1"/>
        </w:rPr>
        <w:t>Salvatore</w:t>
      </w:r>
      <w:r w:rsidRPr="00F80E1E">
        <w:rPr>
          <w:color w:val="000000" w:themeColor="text1"/>
        </w:rPr>
        <w:t xml:space="preserve"> De </w:t>
      </w:r>
      <w:r w:rsidRPr="00F80E1E">
        <w:rPr>
          <w:color w:val="000000" w:themeColor="text1"/>
        </w:rPr>
        <w:t>Meo</w:t>
      </w:r>
      <w:r w:rsidRPr="00F80E1E">
        <w:rPr>
          <w:rStyle w:val="HideTWBExt"/>
          <w:b w:val="0"/>
        </w:rPr>
        <w:t>&lt;/Members&gt;</w:t>
      </w:r>
    </w:p>
    <w:p w:rsidR="00F80E1E" w:rsidRPr="00F80E1E" w:rsidP="00F80E1E" w14:paraId="619EF161" w14:textId="77777777">
      <w:pPr>
        <w:pStyle w:val="NormalBold"/>
        <w:rPr>
          <w:color w:val="000000" w:themeColor="text1"/>
        </w:rPr>
      </w:pPr>
      <w:r w:rsidRPr="00F80E1E">
        <w:rPr>
          <w:rStyle w:val="HideTWBExt"/>
          <w:b w:val="0"/>
        </w:rPr>
        <w:t>&lt;/RepeatBlock-By&gt;</w:t>
      </w:r>
    </w:p>
    <w:p w:rsidR="00F80E1E" w:rsidRPr="00F80E1E" w:rsidP="00F80E1E" w14:paraId="299EF2A0"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51CEBC8A" w14:textId="77777777">
      <w:pPr>
        <w:pStyle w:val="NormalBold"/>
        <w:rPr>
          <w:color w:val="000000" w:themeColor="text1"/>
        </w:rPr>
      </w:pPr>
      <w:r w:rsidRPr="00F80E1E">
        <w:rPr>
          <w:rStyle w:val="HideTWBExt"/>
          <w:b w:val="0"/>
        </w:rPr>
        <w:t>&lt;Article&gt;</w:t>
      </w:r>
      <w:r w:rsidRPr="00F80E1E">
        <w:rPr>
          <w:color w:val="000000" w:themeColor="text1"/>
        </w:rPr>
        <w:t>Artykuł 11 – ustęp 1 – akapit 1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7632E3"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0323E0DD" w14:textId="77777777">
            <w:pPr>
              <w:rPr>
                <w:color w:val="000000" w:themeColor="text1"/>
              </w:rPr>
            </w:pPr>
          </w:p>
        </w:tc>
      </w:tr>
      <w:tr w14:paraId="6600B7BF"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5B8AF593"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7CFBE157" w14:textId="77777777">
            <w:pPr>
              <w:pStyle w:val="AmColumnHeading"/>
              <w:rPr>
                <w:color w:val="000000" w:themeColor="text1"/>
              </w:rPr>
            </w:pPr>
            <w:r w:rsidRPr="00F80E1E">
              <w:rPr>
                <w:color w:val="000000" w:themeColor="text1"/>
              </w:rPr>
              <w:t>Poprawka</w:t>
            </w:r>
          </w:p>
        </w:tc>
      </w:tr>
      <w:tr w14:paraId="45C1B0AB"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4495FF04" w14:textId="77777777">
            <w:pPr>
              <w:pStyle w:val="Normal6a"/>
              <w:rPr>
                <w:color w:val="000000" w:themeColor="text1"/>
              </w:rPr>
            </w:pPr>
          </w:p>
        </w:tc>
        <w:tc>
          <w:tcPr>
            <w:tcW w:w="4876" w:type="dxa"/>
            <w:tcBorders>
              <w:top w:val="nil"/>
              <w:left w:val="nil"/>
              <w:bottom w:val="nil"/>
              <w:right w:val="nil"/>
            </w:tcBorders>
          </w:tcPr>
          <w:p w:rsidR="00F80E1E" w:rsidRPr="00F80E1E" w:rsidP="00E224BD" w14:paraId="4965141E" w14:textId="77777777">
            <w:pPr>
              <w:pStyle w:val="Normal6a"/>
              <w:rPr>
                <w:color w:val="000000" w:themeColor="text1"/>
              </w:rPr>
            </w:pPr>
            <w:r w:rsidRPr="00F80E1E">
              <w:rPr>
                <w:b/>
                <w:i/>
                <w:color w:val="000000" w:themeColor="text1"/>
              </w:rPr>
              <w:t>W granicach przewidzianych w przepisach WTO dotyczących handlu produktami rolnymi i subsydiów rolnych, jeżeli państwo członkowskie uzna stan kryzysowy w odniesieniu do określonych produktów rolnych, jest ono uprawnione do rekompensowania, ze środków rezerwy kryzysowej, średnich różnic między kosztami a przychodami przekraczających 20 % poprzez zwiększenie wsparcia związanego z produkcją. Jeżeli przychody przewyższają koszty o ponad 20 %, zawiesza się wsparcie związane z produkcją. Szacunkową wysokość średnich kosztów i przychodów określają co roku na poziomie krajowym uznane instytuty badawcze.</w:t>
            </w:r>
          </w:p>
        </w:tc>
      </w:tr>
    </w:tbl>
    <w:p w:rsidR="00F80E1E" w:rsidRPr="00F80E1E" w:rsidP="00F80E1E" w14:paraId="32A36DEF"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{IT}</w:t>
      </w:r>
      <w:r w:rsidRPr="00F80E1E">
        <w:rPr>
          <w:color w:val="000000" w:themeColor="text1"/>
        </w:rPr>
        <w:t>it</w:t>
      </w:r>
      <w:r w:rsidRPr="00F80E1E">
        <w:rPr>
          <w:rStyle w:val="HideTWBExt"/>
        </w:rPr>
        <w:t>&lt;/Original&gt;</w:t>
      </w:r>
    </w:p>
    <w:p w:rsidR="00F80E1E" w:rsidRPr="00F80E1E" w:rsidP="00F80E1E" w14:paraId="42BD2D2F" w14:textId="77777777">
      <w:pPr>
        <w:pStyle w:val="AmJustTitle"/>
        <w:rPr>
          <w:color w:val="000000" w:themeColor="text1"/>
        </w:rPr>
      </w:pPr>
      <w:r w:rsidRPr="00F80E1E">
        <w:rPr>
          <w:rStyle w:val="HideTWBExt"/>
          <w:i w:val="0"/>
        </w:rPr>
        <w:t>&lt;TitreJust&gt;</w:t>
      </w:r>
      <w:r w:rsidRPr="00F80E1E">
        <w:rPr>
          <w:color w:val="000000" w:themeColor="text1"/>
        </w:rPr>
        <w:t>Uzasadnienie</w:t>
      </w:r>
      <w:r w:rsidRPr="00F80E1E">
        <w:rPr>
          <w:rStyle w:val="HideTWBExt"/>
          <w:i w:val="0"/>
        </w:rPr>
        <w:t>&lt;/TitreJust&gt;</w:t>
      </w:r>
    </w:p>
    <w:p w:rsidR="00F80E1E" w:rsidRPr="00F80E1E" w:rsidP="00F80E1E" w14:paraId="6E7B493A" w14:textId="77777777">
      <w:pPr>
        <w:pStyle w:val="AmJustText"/>
        <w:rPr>
          <w:color w:val="000000" w:themeColor="text1"/>
        </w:rPr>
      </w:pPr>
      <w:r w:rsidRPr="00F80E1E">
        <w:rPr>
          <w:color w:val="000000" w:themeColor="text1"/>
        </w:rPr>
        <w:t>Poprawka ma na celu umożliwienie wykorzystania wsparcia związanego z produkcją również do przeciwdziałania wahaniom cen produktów rolnych. Jest to jednak środek nadzwyczajny Aby zapewnić obiektywność i przejrzystość mechanizmu, szacunkową wysokość średnich przychodów i kosztów określają co roku na poziomie krajowym uznane instytuty badawcze.</w:t>
      </w:r>
    </w:p>
    <w:p w:rsidR="00F80E1E" w:rsidRPr="00F80E1E" w:rsidP="00F80E1E" w14:paraId="0AB51828" w14:textId="77777777">
      <w:pPr>
        <w:rPr>
          <w:color w:val="000000" w:themeColor="text1"/>
        </w:rPr>
      </w:pPr>
      <w:r w:rsidRPr="00F80E1E">
        <w:rPr>
          <w:rStyle w:val="HideTWBExt"/>
        </w:rPr>
        <w:t>&lt;/Amend&gt;</w:t>
      </w:r>
    </w:p>
    <w:p w:rsidR="00F80E1E" w:rsidRPr="00F80E1E" w:rsidP="00F80E1E" w14:paraId="486B0815" w14:textId="08E5FA55">
      <w:pPr>
        <w:pStyle w:val="AmNumberTabs"/>
        <w:rPr>
          <w:color w:val="000000" w:themeColor="text1"/>
        </w:rPr>
      </w:pPr>
      <w:r w:rsidRPr="00F80E1E">
        <w:rPr>
          <w:rStyle w:val="HideTWBExt"/>
          <w:b w:val="0"/>
        </w:rPr>
        <w:t>&lt;Amend&gt;</w:t>
      </w:r>
      <w:r w:rsidRPr="00F80E1E">
        <w:rPr>
          <w:color w:val="000000" w:themeColor="text1"/>
        </w:rPr>
        <w:t>Poprawka</w:t>
      </w:r>
      <w:r w:rsidRPr="00F80E1E">
        <w:rPr>
          <w:color w:val="000000" w:themeColor="text1"/>
        </w:rPr>
        <w:tab/>
      </w:r>
      <w:r w:rsidRPr="00F80E1E">
        <w:rPr>
          <w:color w:val="000000" w:themeColor="text1"/>
        </w:rPr>
        <w:tab/>
      </w:r>
      <w:r w:rsidRPr="00F80E1E">
        <w:rPr>
          <w:rStyle w:val="HideTWBExt"/>
          <w:b w:val="0"/>
        </w:rPr>
        <w:t>&lt;NumAm&gt;</w:t>
      </w:r>
      <w:r w:rsidRPr="002E0EB1" w:rsidR="002E0EB1">
        <w:t>2353</w:t>
      </w:r>
      <w:r w:rsidRPr="00F80E1E">
        <w:rPr>
          <w:rStyle w:val="HideTWBExt"/>
          <w:b w:val="0"/>
        </w:rPr>
        <w:t>&lt;/NumAm&gt;</w:t>
      </w:r>
    </w:p>
    <w:p w:rsidR="00F80E1E" w:rsidRPr="00F80E1E" w:rsidP="00F80E1E" w14:paraId="4D21EA04" w14:textId="77777777">
      <w:pPr>
        <w:pStyle w:val="NormalBold"/>
        <w:rPr>
          <w:color w:val="000000" w:themeColor="text1"/>
        </w:rPr>
      </w:pPr>
      <w:r w:rsidRPr="00F80E1E">
        <w:rPr>
          <w:rStyle w:val="HideTWBExt"/>
          <w:b w:val="0"/>
        </w:rPr>
        <w:t>&lt;RepeatBlock-By&gt;&lt;Members&gt;</w:t>
      </w:r>
      <w:r w:rsidRPr="00F80E1E">
        <w:rPr>
          <w:color w:val="000000" w:themeColor="text1"/>
        </w:rPr>
        <w:t>Jérémy</w:t>
      </w:r>
      <w:r w:rsidRPr="00F80E1E">
        <w:rPr>
          <w:color w:val="000000" w:themeColor="text1"/>
        </w:rPr>
        <w:t xml:space="preserve"> </w:t>
      </w:r>
      <w:r w:rsidRPr="00F80E1E">
        <w:rPr>
          <w:color w:val="000000" w:themeColor="text1"/>
        </w:rPr>
        <w:t>Decerle</w:t>
      </w:r>
      <w:r w:rsidRPr="00F80E1E">
        <w:rPr>
          <w:color w:val="000000" w:themeColor="text1"/>
        </w:rPr>
        <w:t xml:space="preserve">, </w:t>
      </w:r>
      <w:r w:rsidRPr="00F80E1E">
        <w:rPr>
          <w:color w:val="000000" w:themeColor="text1"/>
        </w:rPr>
        <w:t>Laurence</w:t>
      </w:r>
      <w:r w:rsidRPr="00F80E1E">
        <w:rPr>
          <w:color w:val="000000" w:themeColor="text1"/>
        </w:rPr>
        <w:t xml:space="preserve"> </w:t>
      </w:r>
      <w:r w:rsidRPr="00F80E1E">
        <w:rPr>
          <w:color w:val="000000" w:themeColor="text1"/>
        </w:rPr>
        <w:t>Farreng</w:t>
      </w:r>
      <w:r w:rsidRPr="00F80E1E">
        <w:rPr>
          <w:color w:val="000000" w:themeColor="text1"/>
        </w:rPr>
        <w:t xml:space="preserve">, </w:t>
      </w:r>
      <w:r w:rsidRPr="00F80E1E">
        <w:rPr>
          <w:color w:val="000000" w:themeColor="text1"/>
        </w:rPr>
        <w:t>Stéphanie</w:t>
      </w:r>
      <w:r w:rsidRPr="00F80E1E">
        <w:rPr>
          <w:color w:val="000000" w:themeColor="text1"/>
        </w:rPr>
        <w:t xml:space="preserve"> </w:t>
      </w:r>
      <w:r w:rsidRPr="00F80E1E">
        <w:rPr>
          <w:color w:val="000000" w:themeColor="text1"/>
        </w:rPr>
        <w:t>Yon-Courtin</w:t>
      </w:r>
      <w:r w:rsidRPr="00F80E1E">
        <w:rPr>
          <w:color w:val="000000" w:themeColor="text1"/>
        </w:rPr>
        <w:t xml:space="preserve">, </w:t>
      </w:r>
      <w:r w:rsidRPr="00F80E1E">
        <w:rPr>
          <w:color w:val="000000" w:themeColor="text1"/>
        </w:rPr>
        <w:t>Grégory</w:t>
      </w:r>
      <w:r w:rsidRPr="00F80E1E">
        <w:rPr>
          <w:color w:val="000000" w:themeColor="text1"/>
        </w:rPr>
        <w:t xml:space="preserve"> </w:t>
      </w:r>
      <w:r w:rsidRPr="00F80E1E">
        <w:rPr>
          <w:color w:val="000000" w:themeColor="text1"/>
        </w:rPr>
        <w:t>Allione</w:t>
      </w:r>
      <w:r w:rsidRPr="00F80E1E">
        <w:rPr>
          <w:color w:val="000000" w:themeColor="text1"/>
        </w:rPr>
        <w:t xml:space="preserve">, Pascal </w:t>
      </w:r>
      <w:r w:rsidRPr="00F80E1E">
        <w:rPr>
          <w:color w:val="000000" w:themeColor="text1"/>
        </w:rPr>
        <w:t>Canfin</w:t>
      </w:r>
      <w:r w:rsidRPr="00F80E1E">
        <w:rPr>
          <w:rStyle w:val="HideTWBExt"/>
          <w:b w:val="0"/>
        </w:rPr>
        <w:t>&lt;/Members&gt;</w:t>
      </w:r>
    </w:p>
    <w:p w:rsidR="00F80E1E" w:rsidRPr="00F80E1E" w:rsidP="00F80E1E" w14:paraId="291B73DF" w14:textId="77777777">
      <w:pPr>
        <w:pStyle w:val="NormalBold"/>
        <w:rPr>
          <w:color w:val="000000" w:themeColor="text1"/>
        </w:rPr>
      </w:pPr>
      <w:r w:rsidRPr="00F80E1E">
        <w:rPr>
          <w:rStyle w:val="HideTWBExt"/>
          <w:b w:val="0"/>
        </w:rPr>
        <w:t>&lt;/RepeatBlock-By&gt;</w:t>
      </w:r>
    </w:p>
    <w:p w:rsidR="00F80E1E" w:rsidRPr="00F80E1E" w:rsidP="00F80E1E" w14:paraId="1D38F261" w14:textId="77777777">
      <w:pPr>
        <w:pStyle w:val="NormalBold"/>
        <w:rPr>
          <w:color w:val="000000" w:themeColor="text1"/>
        </w:rPr>
      </w:pPr>
      <w:r w:rsidRPr="00F80E1E">
        <w:rPr>
          <w:rStyle w:val="HideTWBExt"/>
          <w:b w:val="0"/>
        </w:rPr>
        <w:t>&lt;DocAmend&gt;</w:t>
      </w:r>
      <w:r w:rsidRPr="00F80E1E">
        <w:rPr>
          <w:color w:val="000000" w:themeColor="text1"/>
        </w:rPr>
        <w:t>Wniosek dotyczący rozporządzenia</w:t>
      </w:r>
      <w:r w:rsidRPr="00F80E1E">
        <w:rPr>
          <w:rStyle w:val="HideTWBExt"/>
          <w:b w:val="0"/>
        </w:rPr>
        <w:t>&lt;/DocAmend&gt;</w:t>
      </w:r>
    </w:p>
    <w:p w:rsidR="00F80E1E" w:rsidRPr="00F80E1E" w:rsidP="00F80E1E" w14:paraId="2CB727D7" w14:textId="77777777">
      <w:pPr>
        <w:pStyle w:val="NormalBold"/>
        <w:rPr>
          <w:color w:val="000000" w:themeColor="text1"/>
        </w:rPr>
      </w:pPr>
      <w:r w:rsidRPr="00F80E1E">
        <w:rPr>
          <w:rStyle w:val="HideTWBExt"/>
          <w:b w:val="0"/>
        </w:rPr>
        <w:t>&lt;Article&gt;</w:t>
      </w:r>
      <w:r w:rsidRPr="00F80E1E">
        <w:rPr>
          <w:color w:val="000000" w:themeColor="text1"/>
        </w:rPr>
        <w:t>Artykuł 11 – ustęp 1 – akapit 1 a (nowy)</w:t>
      </w:r>
      <w:r w:rsidRPr="00F80E1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E041EC" w14:textId="77777777" w:rsidTr="00E224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F80E1E" w:rsidRPr="00F80E1E" w:rsidP="00E224BD" w14:paraId="09802A37" w14:textId="77777777">
            <w:pPr>
              <w:rPr>
                <w:color w:val="000000" w:themeColor="text1"/>
              </w:rPr>
            </w:pPr>
          </w:p>
        </w:tc>
      </w:tr>
      <w:tr w14:paraId="48B91C2B" w14:textId="77777777" w:rsidTr="00E224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F80E1E" w:rsidRPr="00F80E1E" w:rsidP="00E224BD" w14:paraId="7A4DA836" w14:textId="77777777">
            <w:pPr>
              <w:pStyle w:val="AmColumnHeading"/>
              <w:rPr>
                <w:color w:val="000000" w:themeColor="text1"/>
              </w:rPr>
            </w:pPr>
            <w:r w:rsidRPr="00F80E1E">
              <w:rPr>
                <w:color w:val="000000" w:themeColor="text1"/>
              </w:rPr>
              <w:t>Tekst proponowany przez Komisję</w:t>
            </w:r>
          </w:p>
        </w:tc>
        <w:tc>
          <w:tcPr>
            <w:tcW w:w="4876" w:type="dxa"/>
            <w:tcBorders>
              <w:top w:val="nil"/>
              <w:left w:val="nil"/>
              <w:bottom w:val="nil"/>
              <w:right w:val="nil"/>
            </w:tcBorders>
          </w:tcPr>
          <w:p w:rsidR="00F80E1E" w:rsidRPr="00F80E1E" w:rsidP="00E224BD" w14:paraId="103B29A3" w14:textId="77777777">
            <w:pPr>
              <w:pStyle w:val="AmColumnHeading"/>
              <w:rPr>
                <w:color w:val="000000" w:themeColor="text1"/>
              </w:rPr>
            </w:pPr>
            <w:r w:rsidRPr="00F80E1E">
              <w:rPr>
                <w:color w:val="000000" w:themeColor="text1"/>
              </w:rPr>
              <w:t>Poprawka</w:t>
            </w:r>
          </w:p>
        </w:tc>
      </w:tr>
      <w:tr w14:paraId="288D9CE4" w14:textId="77777777" w:rsidTr="00E224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F80E1E" w:rsidRPr="00F80E1E" w:rsidP="00E224BD" w14:paraId="007A822E" w14:textId="77777777">
            <w:pPr>
              <w:pStyle w:val="Normal6a"/>
              <w:rPr>
                <w:color w:val="000000" w:themeColor="text1"/>
              </w:rPr>
            </w:pPr>
          </w:p>
        </w:tc>
        <w:tc>
          <w:tcPr>
            <w:tcW w:w="4876" w:type="dxa"/>
            <w:tcBorders>
              <w:top w:val="nil"/>
              <w:left w:val="nil"/>
              <w:bottom w:val="nil"/>
              <w:right w:val="nil"/>
            </w:tcBorders>
          </w:tcPr>
          <w:p w:rsidR="00F80E1E" w:rsidRPr="00F80E1E" w:rsidP="00E224BD" w14:paraId="76E0C90B" w14:textId="77777777">
            <w:pPr>
              <w:pStyle w:val="Normal6a"/>
              <w:rPr>
                <w:color w:val="000000" w:themeColor="text1"/>
              </w:rPr>
            </w:pPr>
            <w:r w:rsidRPr="00F80E1E">
              <w:rPr>
                <w:b/>
                <w:i/>
                <w:color w:val="000000" w:themeColor="text1"/>
              </w:rPr>
              <w:t>Płatności związane z produkcją przydziela się w ramach strategii sektorowych opracowanych przez państwo członkowskie dla danego sektora w celu jego wzmocnienia i lepszego zorganizowania. Oprócz płatności związanych z produkcją dla rolników aktywnych zawodowo strategie sektorowe obejmują inne dostosowane do potrzeb środki mające na celu zapewnienie organizacji produkcji i przetwórstwa, a także wyników gospodarczych, środowiskowych i społecznych danego sektora, takie jak wsparcie lub zachęty dla organizacji producentów, uzgodnienia umowne, innowacje, szkolenia, wymiana wiedzy lub promocja produktów.</w:t>
            </w:r>
          </w:p>
        </w:tc>
      </w:tr>
    </w:tbl>
    <w:p w:rsidR="00F80E1E" w:rsidRPr="00F80E1E" w:rsidP="00F80E1E" w14:paraId="5BC89970" w14:textId="77777777">
      <w:pPr>
        <w:pStyle w:val="AmOrLang"/>
        <w:rPr>
          <w:color w:val="000000" w:themeColor="text1"/>
        </w:rPr>
      </w:pPr>
      <w:r w:rsidRPr="00F80E1E">
        <w:rPr>
          <w:color w:val="000000" w:themeColor="text1"/>
        </w:rPr>
        <w:t xml:space="preserve">Or. </w:t>
      </w:r>
      <w:r w:rsidRPr="00F80E1E">
        <w:rPr>
          <w:rStyle w:val="HideTWBExt"/>
        </w:rPr>
        <w:t>&lt;Original&gt;</w:t>
      </w:r>
      <w:r w:rsidRPr="00F80E1E">
        <w:rPr>
          <w:rStyle w:val="HideTWBInt"/>
        </w:rPr>
        <w:t>{EN}</w:t>
      </w:r>
      <w:r w:rsidRPr="00F80E1E">
        <w:rPr>
          <w:color w:val="000000" w:themeColor="text1"/>
        </w:rPr>
        <w:t>en</w:t>
      </w:r>
      <w:r w:rsidRPr="00F80E1E">
        <w:rPr>
          <w:rStyle w:val="HideTWBExt"/>
        </w:rPr>
        <w:t>&lt;/Original&gt;</w:t>
      </w:r>
    </w:p>
    <w:p w:rsidR="00F80E1E" w:rsidRPr="00F80E1E" w:rsidP="00F80E1E" w14:paraId="39B349E2" w14:textId="704B6413">
      <w:pPr>
        <w:rPr>
          <w:color w:val="000000" w:themeColor="text1"/>
        </w:rPr>
      </w:pPr>
      <w:r w:rsidRPr="00F80E1E">
        <w:rPr>
          <w:rStyle w:val="HideTWBExt"/>
        </w:rPr>
        <w:t>&lt;/Amend&gt;&lt;/RepeatBlock-Amend&gt;</w:t>
      </w:r>
    </w:p>
    <w:p w:rsidR="007548E0" w:rsidRPr="00F80E1E" w:rsidP="00F80E1E" w14:paraId="19FC2124" w14:textId="5AF67F97">
      <w:pPr>
        <w:rPr>
          <w:color w:val="000000" w:themeColor="text1"/>
        </w:rPr>
      </w:pPr>
    </w:p>
    <w:sectPr w:rsidSect="00811EDF">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1EDF" w:rsidRPr="0004700E" w:rsidP="00811EDF" w14:paraId="0769A661" w14:textId="77777777">
    <w:pPr>
      <w:pStyle w:val="EPFooter"/>
    </w:pPr>
    <w:r w:rsidRPr="0004700E">
      <w:t>PE</w:t>
    </w:r>
    <w:r w:rsidRPr="00F80E1E">
      <w:rPr>
        <w:rStyle w:val="HideTWBExt"/>
      </w:rPr>
      <w:t>&lt;NoPE&gt;</w:t>
    </w:r>
    <w:r w:rsidRPr="0004700E">
      <w:t>790.955</w:t>
    </w:r>
    <w:r w:rsidRPr="00F80E1E">
      <w:rPr>
        <w:rStyle w:val="HideTWBExt"/>
      </w:rPr>
      <w:t>&lt;/NoPE&gt;&lt;Version&gt;</w:t>
    </w:r>
    <w:r w:rsidRPr="0004700E">
      <w:t>v01-00</w:t>
    </w:r>
    <w:r w:rsidRPr="00F80E1E">
      <w:rPr>
        <w:rStyle w:val="HideTWBExt"/>
      </w:rPr>
      <w:t>&lt;/Version&gt;</w:t>
    </w:r>
    <w:r w:rsidRPr="0004700E">
      <w:tab/>
    </w:r>
    <w:r w:rsidRPr="0004700E">
      <w:fldChar w:fldCharType="begin"/>
    </w:r>
    <w:r w:rsidRPr="0004700E">
      <w:instrText xml:space="preserve"> PAGE  \* MERGEFORMAT </w:instrText>
    </w:r>
    <w:r w:rsidRPr="0004700E">
      <w:fldChar w:fldCharType="separate"/>
    </w:r>
    <w:r w:rsidRPr="0004700E">
      <w:rPr>
        <w:noProof/>
      </w:rPr>
      <w:t>170</w:t>
    </w:r>
    <w:r w:rsidRPr="0004700E">
      <w:fldChar w:fldCharType="end"/>
    </w:r>
    <w:r w:rsidRPr="0004700E">
      <w:t>/</w:t>
    </w:r>
    <w:r>
      <w:fldChar w:fldCharType="begin"/>
    </w:r>
    <w:r>
      <w:instrText xml:space="preserve"> NUMPAGES  \* MERGEFORMAT </w:instrText>
    </w:r>
    <w:r>
      <w:fldChar w:fldCharType="separate"/>
    </w:r>
    <w:r w:rsidRPr="0004700E">
      <w:rPr>
        <w:noProof/>
      </w:rPr>
      <w:t>171</w:t>
    </w:r>
    <w:r w:rsidRPr="0004700E">
      <w:rPr>
        <w:noProof/>
      </w:rPr>
      <w:fldChar w:fldCharType="end"/>
    </w:r>
    <w:r w:rsidRPr="0004700E">
      <w:tab/>
    </w:r>
    <w:r w:rsidRPr="00F80E1E">
      <w:rPr>
        <w:rStyle w:val="HideTWBExt"/>
      </w:rPr>
      <w:t>&lt;PathFdR&gt;</w:t>
    </w:r>
    <w:r w:rsidRPr="0004700E">
      <w:t>AM\1347933PL.docx</w:t>
    </w:r>
    <w:r w:rsidRPr="00F80E1E">
      <w:rPr>
        <w:rStyle w:val="HideTWBExt"/>
      </w:rPr>
      <w:t>&lt;/PathFdR&gt;</w:t>
    </w:r>
  </w:p>
  <w:p w:rsidR="007548E0" w:rsidRPr="0004700E" w:rsidP="00811EDF" w14:paraId="19FC2127" w14:textId="3AE89C7C">
    <w:pPr>
      <w:pStyle w:val="EPFooter2"/>
    </w:pPr>
    <w:r w:rsidRPr="0004700E">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1EDF" w:rsidRPr="0004700E" w:rsidP="00811EDF" w14:paraId="29C50EEF" w14:textId="77777777">
    <w:pPr>
      <w:pStyle w:val="EPFooter"/>
    </w:pPr>
    <w:r w:rsidRPr="00F80E1E">
      <w:rPr>
        <w:rStyle w:val="HideTWBExt"/>
      </w:rPr>
      <w:t>&lt;PathFdR&gt;</w:t>
    </w:r>
    <w:r w:rsidRPr="0004700E">
      <w:t>AM\1347933PL.docx</w:t>
    </w:r>
    <w:r w:rsidRPr="00F80E1E">
      <w:rPr>
        <w:rStyle w:val="HideTWBExt"/>
      </w:rPr>
      <w:t>&lt;/PathFdR&gt;</w:t>
    </w:r>
    <w:r w:rsidRPr="0004700E">
      <w:tab/>
    </w:r>
    <w:r w:rsidRPr="0004700E">
      <w:fldChar w:fldCharType="begin"/>
    </w:r>
    <w:r w:rsidRPr="0004700E">
      <w:instrText xml:space="preserve"> PAGE  \* MERGEFORMAT </w:instrText>
    </w:r>
    <w:r w:rsidRPr="0004700E">
      <w:fldChar w:fldCharType="separate"/>
    </w:r>
    <w:r w:rsidRPr="0004700E">
      <w:rPr>
        <w:noProof/>
      </w:rPr>
      <w:t>171</w:t>
    </w:r>
    <w:r w:rsidRPr="0004700E">
      <w:fldChar w:fldCharType="end"/>
    </w:r>
    <w:r w:rsidRPr="0004700E">
      <w:t>/</w:t>
    </w:r>
    <w:r>
      <w:fldChar w:fldCharType="begin"/>
    </w:r>
    <w:r>
      <w:instrText xml:space="preserve"> NUMPAGES  \* MERGEFORMAT </w:instrText>
    </w:r>
    <w:r>
      <w:fldChar w:fldCharType="separate"/>
    </w:r>
    <w:r w:rsidRPr="0004700E">
      <w:rPr>
        <w:noProof/>
      </w:rPr>
      <w:t>171</w:t>
    </w:r>
    <w:r w:rsidRPr="0004700E">
      <w:rPr>
        <w:noProof/>
      </w:rPr>
      <w:fldChar w:fldCharType="end"/>
    </w:r>
    <w:r w:rsidRPr="0004700E">
      <w:tab/>
      <w:t>PE</w:t>
    </w:r>
    <w:r w:rsidRPr="00F80E1E">
      <w:rPr>
        <w:rStyle w:val="HideTWBExt"/>
      </w:rPr>
      <w:t>&lt;NoPE&gt;</w:t>
    </w:r>
    <w:r w:rsidRPr="0004700E">
      <w:t>790.955</w:t>
    </w:r>
    <w:r w:rsidRPr="00F80E1E">
      <w:rPr>
        <w:rStyle w:val="HideTWBExt"/>
      </w:rPr>
      <w:t>&lt;/NoPE&gt;&lt;Version&gt;</w:t>
    </w:r>
    <w:r w:rsidRPr="0004700E">
      <w:t>v01-00</w:t>
    </w:r>
    <w:r w:rsidRPr="00F80E1E">
      <w:rPr>
        <w:rStyle w:val="HideTWBExt"/>
      </w:rPr>
      <w:t>&lt;/Version&gt;</w:t>
    </w:r>
  </w:p>
  <w:p w:rsidR="007548E0" w:rsidRPr="0004700E" w:rsidP="00811EDF" w14:paraId="19FC2129" w14:textId="0845FD24">
    <w:pPr>
      <w:pStyle w:val="EPFooter2"/>
    </w:pPr>
    <w:r w:rsidRPr="0004700E">
      <w:tab/>
    </w:r>
    <w:r w:rsidRPr="0004700E">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1EDF" w:rsidRPr="0004700E" w:rsidP="00811EDF" w14:paraId="435563A9" w14:textId="77777777">
    <w:pPr>
      <w:pStyle w:val="EPFooter"/>
    </w:pPr>
    <w:r w:rsidRPr="00F80E1E">
      <w:rPr>
        <w:rStyle w:val="HideTWBExt"/>
      </w:rPr>
      <w:t>&lt;PathFdR&gt;</w:t>
    </w:r>
    <w:r w:rsidRPr="0004700E">
      <w:t>AM\1347933PL.docx</w:t>
    </w:r>
    <w:r w:rsidRPr="00F80E1E">
      <w:rPr>
        <w:rStyle w:val="HideTWBExt"/>
      </w:rPr>
      <w:t>&lt;/PathFdR&gt;</w:t>
    </w:r>
    <w:r w:rsidRPr="0004700E">
      <w:tab/>
    </w:r>
    <w:r w:rsidRPr="0004700E">
      <w:tab/>
      <w:t>PE</w:t>
    </w:r>
    <w:r w:rsidRPr="00F80E1E">
      <w:rPr>
        <w:rStyle w:val="HideTWBExt"/>
      </w:rPr>
      <w:t>&lt;NoPE&gt;</w:t>
    </w:r>
    <w:r w:rsidRPr="0004700E">
      <w:t>790.955</w:t>
    </w:r>
    <w:r w:rsidRPr="00F80E1E">
      <w:rPr>
        <w:rStyle w:val="HideTWBExt"/>
      </w:rPr>
      <w:t>&lt;/NoPE&gt;&lt;Version&gt;</w:t>
    </w:r>
    <w:r w:rsidRPr="0004700E">
      <w:t>v01-00</w:t>
    </w:r>
    <w:r w:rsidRPr="00F80E1E">
      <w:rPr>
        <w:rStyle w:val="HideTWBExt"/>
      </w:rPr>
      <w:t>&lt;/Version&gt;</w:t>
    </w:r>
  </w:p>
  <w:p w:rsidR="007548E0" w:rsidRPr="0004700E" w:rsidP="00811EDF" w14:paraId="19FC212B" w14:textId="2A2DC3CC">
    <w:pPr>
      <w:pStyle w:val="EPFooter2"/>
    </w:pPr>
    <w:r w:rsidRPr="0004700E">
      <w:t>PL</w:t>
    </w:r>
    <w:r w:rsidRPr="0004700E">
      <w:tab/>
    </w:r>
    <w:r w:rsidRPr="0004700E">
      <w:rPr>
        <w:b w:val="0"/>
        <w:i/>
        <w:color w:val="C0C0C0"/>
        <w:sz w:val="22"/>
      </w:rPr>
      <w:t>Zjednoczona w różnorodności</w:t>
    </w:r>
    <w:r w:rsidRPr="0004700E">
      <w:tab/>
      <w:t>PL</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3F1" w14:paraId="758B162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3F1" w14:paraId="0B42C0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03F1" w14:paraId="28C36E6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13911"/>
    <w:rsid w:val="0004700E"/>
    <w:rsid w:val="000C3118"/>
    <w:rsid w:val="002E0EB1"/>
    <w:rsid w:val="00461512"/>
    <w:rsid w:val="005913C2"/>
    <w:rsid w:val="006B03F1"/>
    <w:rsid w:val="007548E0"/>
    <w:rsid w:val="00811EDF"/>
    <w:rsid w:val="00902E29"/>
    <w:rsid w:val="00A062C6"/>
    <w:rsid w:val="00A77B3E"/>
    <w:rsid w:val="00B765B2"/>
    <w:rsid w:val="00C4562D"/>
    <w:rsid w:val="00CA2A55"/>
    <w:rsid w:val="00E224BD"/>
    <w:rsid w:val="00F80E1E"/>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7"/>
    <w:docVar w:name="TXTLANGUE" w:val="PL"/>
    <w:docVar w:name="TXTLANGUEMIN" w:val="pl"/>
    <w:docVar w:name="TXTNRFIRSTAM" w:val="2034"/>
    <w:docVar w:name="TXTNRLASTAM" w:val="2353"/>
    <w:docVar w:name="TXTNRPE" w:val="790.955"/>
    <w:docVar w:name="TXTPEorAP" w:val="PE"/>
    <w:docVar w:name="TXTROUTE" w:val="AM\1347933PL.docx"/>
    <w:docVar w:name="TXTVERSION" w:val="01-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F726A5DA-C609-4FFA-A4F0-8EC1E2AC3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811EDF"/>
    <w:pPr>
      <w:tabs>
        <w:tab w:val="center" w:pos="4536"/>
        <w:tab w:val="right" w:pos="9072"/>
      </w:tabs>
    </w:pPr>
  </w:style>
  <w:style w:type="character" w:customStyle="1" w:styleId="HeaderChar">
    <w:name w:val="Header Char"/>
    <w:basedOn w:val="DefaultParagraphFont"/>
    <w:link w:val="Header"/>
    <w:rsid w:val="00811EDF"/>
    <w:rPr>
      <w:sz w:val="24"/>
      <w:szCs w:val="24"/>
    </w:rPr>
  </w:style>
  <w:style w:type="paragraph" w:customStyle="1" w:styleId="Normalny1">
    <w:name w:val="Normalny1"/>
    <w:basedOn w:val="EPName"/>
    <w:link w:val="NormalZnak"/>
    <w:rsid w:val="00811EDF"/>
  </w:style>
  <w:style w:type="character" w:customStyle="1" w:styleId="EPNameZnak">
    <w:name w:val="EPName Znak"/>
    <w:basedOn w:val="DefaultParagraphFont"/>
    <w:link w:val="EPName"/>
    <w:rsid w:val="00811EDF"/>
    <w:rPr>
      <w:rFonts w:ascii="Arial Narrow" w:eastAsia="Arial" w:hAnsi="Arial Narrow" w:cs="Arial"/>
      <w:b/>
      <w:sz w:val="32"/>
      <w:szCs w:val="24"/>
    </w:rPr>
  </w:style>
  <w:style w:type="character" w:customStyle="1" w:styleId="NormalZnak">
    <w:name w:val="Normal Znak"/>
    <w:basedOn w:val="EPNameZnak"/>
    <w:link w:val="Normalny1"/>
    <w:rsid w:val="00811EDF"/>
    <w:rPr>
      <w:rFonts w:ascii="Arial Narrow" w:eastAsia="Arial" w:hAnsi="Arial Narrow" w:cs="Arial"/>
      <w:b/>
      <w:sz w:val="32"/>
      <w:szCs w:val="24"/>
      <w:lang w:val="pl-PL"/>
    </w:rPr>
  </w:style>
  <w:style w:type="paragraph" w:styleId="Footer">
    <w:name w:val="footer"/>
    <w:basedOn w:val="Normal"/>
    <w:link w:val="FooterChar"/>
    <w:rsid w:val="00013911"/>
    <w:pPr>
      <w:tabs>
        <w:tab w:val="center" w:pos="4513"/>
        <w:tab w:val="right" w:pos="9026"/>
      </w:tabs>
    </w:pPr>
  </w:style>
  <w:style w:type="character" w:customStyle="1" w:styleId="FooterChar">
    <w:name w:val="Footer Char"/>
    <w:basedOn w:val="DefaultParagraphFont"/>
    <w:link w:val="Footer"/>
    <w:rsid w:val="0001391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537a3b-b4e7-4b71-bd8e-cb57c9603bd4" xsi:nil="true"/>
    <lcf76f155ced4ddcb4097134ff3c332f xmlns="2184e2f5-dea0-4ea3-a958-a95781c7bef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0CD8CF706CFBF478A819DD2E9AEA92F" ma:contentTypeVersion="14" ma:contentTypeDescription="Utwórz nowy dokument." ma:contentTypeScope="" ma:versionID="b5783846709ba7e1f8f6fc1865766cad">
  <xsd:schema xmlns:xsd="http://www.w3.org/2001/XMLSchema" xmlns:xs="http://www.w3.org/2001/XMLSchema" xmlns:p="http://schemas.microsoft.com/office/2006/metadata/properties" xmlns:ns2="2184e2f5-dea0-4ea3-a958-a95781c7befc" xmlns:ns3="26537a3b-b4e7-4b71-bd8e-cb57c9603bd4" targetNamespace="http://schemas.microsoft.com/office/2006/metadata/properties" ma:root="true" ma:fieldsID="0de62ba30cf242a17f8c3c8151310280" ns2:_="" ns3:_="">
    <xsd:import namespace="2184e2f5-dea0-4ea3-a958-a95781c7befc"/>
    <xsd:import namespace="26537a3b-b4e7-4b71-bd8e-cb57c9603b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84e2f5-dea0-4ea3-a958-a95781c7be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f36f3b-0831-447f-959b-64b1ba34023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537a3b-b4e7-4b71-bd8e-cb57c9603bd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a086744-f3dd-45f2-a11c-b89fc1194af2}" ma:internalName="TaxCatchAll" ma:showField="CatchAllData" ma:web="26537a3b-b4e7-4b71-bd8e-cb57c9603b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E3A777-84E3-48ED-9CB0-AAFC35149239}">
  <ds:schemaRefs>
    <ds:schemaRef ds:uri="http://schemas.microsoft.com/office/2006/metadata/properties"/>
    <ds:schemaRef ds:uri="http://schemas.microsoft.com/office/infopath/2007/PartnerControls"/>
    <ds:schemaRef ds:uri="26537a3b-b4e7-4b71-bd8e-cb57c9603bd4"/>
    <ds:schemaRef ds:uri="2184e2f5-dea0-4ea3-a958-a95781c7befc"/>
  </ds:schemaRefs>
</ds:datastoreItem>
</file>

<file path=customXml/itemProps2.xml><?xml version="1.0" encoding="utf-8"?>
<ds:datastoreItem xmlns:ds="http://schemas.openxmlformats.org/officeDocument/2006/customXml" ds:itemID="{10C03CE5-DB3A-465F-8F13-33B8002676C4}">
  <ds:schemaRefs>
    <ds:schemaRef ds:uri="http://schemas.microsoft.com/sharepoint/v3/contenttype/forms"/>
  </ds:schemaRefs>
</ds:datastoreItem>
</file>

<file path=customXml/itemProps3.xml><?xml version="1.0" encoding="utf-8"?>
<ds:datastoreItem xmlns:ds="http://schemas.openxmlformats.org/officeDocument/2006/customXml" ds:itemID="{24367527-3D61-4E46-A009-9C072BC712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84e2f5-dea0-4ea3-a958-a95781c7befc"/>
    <ds:schemaRef ds:uri="26537a3b-b4e7-4b71-bd8e-cb57c9603b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179</Pages>
  <Words>36051</Words>
  <Characters>238818</Characters>
  <Application>Microsoft Office Word</Application>
  <DocSecurity>0</DocSecurity>
  <Lines>9439</Lines>
  <Paragraphs>3100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272692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2026-08-26T10:50:00Z</dcterms:created>
  <dcterms:modified xsi:type="dcterms:W3CDTF">2026-08-26T10:50:00Z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1347933</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- 2026/08/26 12:40</vt:lpwstr>
  </property>
  <property fmtid="{D5CDD505-2E9C-101B-9397-08002B2CF9AE}" pid="7" name="ContentTypeId">
    <vt:lpwstr>0x01010050CD8CF706CFBF478A819DD2E9AEA92F</vt:lpwstr>
  </property>
  <property fmtid="{D5CDD505-2E9C-101B-9397-08002B2CF9AE}" pid="8" name="dmxml.render.id">
    <vt:lpwstr>572762</vt:lpwstr>
  </property>
  <property fmtid="{D5CDD505-2E9C-101B-9397-08002B2CF9AE}" pid="9" name="dmxml.render.traceId">
    <vt:lpwstr>6a54d3a7b1019eb1314b0f2f54376053</vt:lpwstr>
  </property>
  <property fmtid="{D5CDD505-2E9C-101B-9397-08002B2CF9AE}" pid="10" name="FooterPath">
    <vt:lpwstr>AM\1347933PL.docx</vt:lpwstr>
  </property>
  <property fmtid="{D5CDD505-2E9C-101B-9397-08002B2CF9AE}" pid="11" name="LastEdited with">
    <vt:lpwstr>10.3.1 Build [20260701]</vt:lpwstr>
  </property>
  <property fmtid="{D5CDD505-2E9C-101B-9397-08002B2CF9AE}" pid="12" name="PE Number">
    <vt:lpwstr>790.955</vt:lpwstr>
  </property>
  <property fmtid="{D5CDD505-2E9C-101B-9397-08002B2CF9AE}" pid="13" name="RegistreCheck">
    <vt:lpwstr>OK</vt:lpwstr>
  </property>
  <property fmtid="{D5CDD505-2E9C-101B-9397-08002B2CF9AE}" pid="14" name="UID">
    <vt:lpwstr>eu.europa.europarl-DIN1-2026-0000215147_01.00-xm-01.00_text-xml</vt:lpwstr>
  </property>
</Properties>
</file>