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FCD79A1" w14:textId="77777777" w:rsidTr="00657351">
        <w:tblPrEx>
          <w:tblW w:w="9072" w:type="dxa"/>
          <w:tblCellMar>
            <w:left w:w="0" w:type="dxa"/>
            <w:right w:w="0" w:type="dxa"/>
          </w:tblCellMar>
          <w:tblLook w:val="01E0"/>
        </w:tblPrEx>
        <w:trPr>
          <w:trHeight w:hRule="exact" w:val="1418"/>
        </w:trPr>
        <w:tc>
          <w:tcPr>
            <w:tcW w:w="6804" w:type="dxa"/>
            <w:vAlign w:val="center"/>
          </w:tcPr>
          <w:p w:rsidR="00DB136E" w:rsidRPr="0061207A" w:rsidP="00657351" w14:paraId="4AEB04B7" w14:textId="77777777">
            <w:pPr>
              <w:pStyle w:val="EPName"/>
              <w:rPr>
                <w:color w:val="000000" w:themeColor="text1"/>
              </w:rPr>
            </w:pPr>
            <w:r w:rsidRPr="0061207A">
              <w:rPr>
                <w:color w:val="000000" w:themeColor="text1"/>
              </w:rPr>
              <w:t>Európsky parlament</w:t>
            </w:r>
          </w:p>
          <w:p w:rsidR="00DB136E" w:rsidRPr="0061207A" w:rsidP="00657351" w14:paraId="3520CEA0" w14:textId="1E6CC4BF">
            <w:pPr>
              <w:pStyle w:val="EPTerm"/>
              <w:rPr>
                <w:color w:val="000000" w:themeColor="text1"/>
              </w:rPr>
            </w:pPr>
            <w:r w:rsidRPr="0061207A">
              <w:rPr>
                <w:color w:val="000000" w:themeColor="text1"/>
              </w:rPr>
              <w:t>2024</w:t>
            </w:r>
            <w:r w:rsidR="00CC5BB5">
              <w:rPr>
                <w:color w:val="000000" w:themeColor="text1"/>
              </w:rPr>
              <w:t>-</w:t>
            </w:r>
            <w:r w:rsidRPr="0061207A">
              <w:rPr>
                <w:color w:val="000000" w:themeColor="text1"/>
              </w:rPr>
              <w:t>2029</w:t>
            </w:r>
          </w:p>
        </w:tc>
        <w:tc>
          <w:tcPr>
            <w:tcW w:w="2268" w:type="dxa"/>
          </w:tcPr>
          <w:p w:rsidR="00DB136E" w:rsidRPr="0061207A" w:rsidP="00657351" w14:paraId="46A3AA6A" w14:textId="77777777">
            <w:pPr>
              <w:pStyle w:val="EPLogo"/>
              <w:rPr>
                <w:color w:val="000000" w:themeColor="text1"/>
              </w:rPr>
            </w:pPr>
            <w:r w:rsidRPr="0061207A">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9820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B136E" w:rsidRPr="0061207A" w:rsidP="00DB136E" w14:paraId="58BFD626" w14:textId="77777777">
      <w:pPr>
        <w:pStyle w:val="LineTop"/>
        <w:rPr>
          <w:color w:val="000000" w:themeColor="text1"/>
        </w:rPr>
      </w:pPr>
    </w:p>
    <w:p w:rsidR="00DB136E" w:rsidRPr="0061207A" w:rsidP="00DB136E" w14:paraId="528766A4" w14:textId="77777777">
      <w:pPr>
        <w:pStyle w:val="EPBody"/>
        <w:rPr>
          <w:color w:val="000000" w:themeColor="text1"/>
        </w:rPr>
      </w:pPr>
      <w:r w:rsidRPr="0061207A">
        <w:rPr>
          <w:rStyle w:val="HideTWBExt"/>
        </w:rPr>
        <w:t>&lt;Commission&gt;</w:t>
      </w:r>
      <w:r w:rsidRPr="0061207A">
        <w:rPr>
          <w:rStyle w:val="HideTWBInt"/>
        </w:rPr>
        <w:t>{AGRI}</w:t>
      </w:r>
      <w:r w:rsidRPr="0061207A">
        <w:rPr>
          <w:color w:val="000000" w:themeColor="text1"/>
        </w:rPr>
        <w:t>Výbor pre poľnohospodárstvo a rozvoj vidieka</w:t>
      </w:r>
      <w:r w:rsidRPr="0061207A">
        <w:rPr>
          <w:rStyle w:val="HideTWBExt"/>
        </w:rPr>
        <w:t>&lt;/Commission&gt;</w:t>
      </w:r>
    </w:p>
    <w:p w:rsidR="00DB136E" w:rsidRPr="0061207A" w:rsidP="00DB136E" w14:paraId="2F797E91" w14:textId="77777777">
      <w:pPr>
        <w:pStyle w:val="LineBottom"/>
        <w:rPr>
          <w:color w:val="000000" w:themeColor="text1"/>
        </w:rPr>
      </w:pPr>
    </w:p>
    <w:p w:rsidR="00DB136E" w:rsidRPr="0061207A" w:rsidP="00DB136E" w14:paraId="62F9441C" w14:textId="77777777">
      <w:pPr>
        <w:pStyle w:val="CoverReference"/>
        <w:rPr>
          <w:color w:val="000000" w:themeColor="text1"/>
        </w:rPr>
      </w:pPr>
      <w:r w:rsidRPr="0061207A">
        <w:rPr>
          <w:rStyle w:val="HideTWBExt"/>
        </w:rPr>
        <w:t>&lt;RefProc&gt;</w:t>
      </w:r>
      <w:r w:rsidRPr="0061207A">
        <w:rPr>
          <w:color w:val="000000" w:themeColor="text1"/>
        </w:rPr>
        <w:t>2025/0237</w:t>
      </w:r>
      <w:r w:rsidRPr="0061207A">
        <w:rPr>
          <w:rStyle w:val="HideTWBExt"/>
        </w:rPr>
        <w:t>&lt;/RefProc&gt;&lt;RefTypeProc&gt;</w:t>
      </w:r>
      <w:r w:rsidRPr="0061207A">
        <w:rPr>
          <w:color w:val="000000" w:themeColor="text1"/>
        </w:rPr>
        <w:t>(COD)</w:t>
      </w:r>
      <w:r w:rsidRPr="0061207A">
        <w:rPr>
          <w:rStyle w:val="HideTWBExt"/>
        </w:rPr>
        <w:t>&lt;/RefTypeProc&gt;</w:t>
      </w:r>
    </w:p>
    <w:p w:rsidR="00DB136E" w:rsidRPr="0061207A" w:rsidP="00DB136E" w14:paraId="0FB6D24C" w14:textId="77777777">
      <w:pPr>
        <w:pStyle w:val="CoverDate"/>
        <w:rPr>
          <w:color w:val="000000" w:themeColor="text1"/>
        </w:rPr>
      </w:pPr>
      <w:r w:rsidRPr="0061207A">
        <w:rPr>
          <w:rStyle w:val="HideTWBExt"/>
        </w:rPr>
        <w:t>&lt;Date&gt;</w:t>
      </w:r>
      <w:r w:rsidRPr="0061207A">
        <w:rPr>
          <w:rStyle w:val="HideTWBInt"/>
        </w:rPr>
        <w:t>{22/07/2026}</w:t>
      </w:r>
      <w:r w:rsidRPr="0061207A">
        <w:rPr>
          <w:color w:val="000000" w:themeColor="text1"/>
        </w:rPr>
        <w:t>22.7.2026</w:t>
      </w:r>
      <w:r w:rsidRPr="0061207A">
        <w:rPr>
          <w:rStyle w:val="HideTWBExt"/>
        </w:rPr>
        <w:t>&lt;/Date&gt;</w:t>
      </w:r>
    </w:p>
    <w:p w:rsidR="00DB136E" w:rsidRPr="0061207A" w:rsidP="00DB136E" w14:paraId="73AE6534" w14:textId="77777777">
      <w:pPr>
        <w:pStyle w:val="CoverDocType"/>
        <w:rPr>
          <w:color w:val="000000" w:themeColor="text1"/>
        </w:rPr>
      </w:pPr>
      <w:r w:rsidRPr="0061207A">
        <w:rPr>
          <w:rStyle w:val="HideTWBExt"/>
        </w:rPr>
        <w:t>&lt;TypeAM&gt;</w:t>
      </w:r>
      <w:r w:rsidRPr="0061207A">
        <w:rPr>
          <w:color w:val="000000" w:themeColor="text1"/>
        </w:rPr>
        <w:t>POZMEŇUJÚCE NÁVRHY</w:t>
      </w:r>
      <w:r w:rsidRPr="0061207A">
        <w:rPr>
          <w:rStyle w:val="HideTWBExt"/>
        </w:rPr>
        <w:t>&lt;/TypeAM&gt;</w:t>
      </w:r>
    </w:p>
    <w:p w:rsidR="00DB136E" w:rsidRPr="0061207A" w:rsidP="00DB136E" w14:paraId="046D738E" w14:textId="0B593137">
      <w:pPr>
        <w:pStyle w:val="CoverDocType24a"/>
        <w:rPr>
          <w:color w:val="000000" w:themeColor="text1"/>
        </w:rPr>
      </w:pPr>
      <w:r w:rsidRPr="0061207A">
        <w:rPr>
          <w:rStyle w:val="HideTWBExt"/>
        </w:rPr>
        <w:t>&lt;RangeAM&gt;</w:t>
      </w:r>
      <w:r w:rsidRPr="0061207A">
        <w:rPr>
          <w:color w:val="000000" w:themeColor="text1"/>
        </w:rPr>
        <w:t xml:space="preserve">188 </w:t>
      </w:r>
      <w:r w:rsidR="00CC5BB5">
        <w:rPr>
          <w:color w:val="000000" w:themeColor="text1"/>
        </w:rPr>
        <w:t>-</w:t>
      </w:r>
      <w:r w:rsidRPr="0061207A">
        <w:rPr>
          <w:color w:val="000000" w:themeColor="text1"/>
        </w:rPr>
        <w:t xml:space="preserve"> 400</w:t>
      </w:r>
      <w:r w:rsidRPr="0061207A">
        <w:rPr>
          <w:rStyle w:val="HideTWBExt"/>
        </w:rPr>
        <w:t>&lt;/RangeAM&gt;</w:t>
      </w:r>
    </w:p>
    <w:p w:rsidR="00DB136E" w:rsidRPr="0061207A" w:rsidP="00DB136E" w14:paraId="75F6C535" w14:textId="77777777">
      <w:pPr>
        <w:pStyle w:val="CoverBold"/>
        <w:rPr>
          <w:color w:val="000000" w:themeColor="text1"/>
        </w:rPr>
      </w:pPr>
      <w:r w:rsidRPr="0061207A">
        <w:rPr>
          <w:rStyle w:val="HideTWBExt"/>
        </w:rPr>
        <w:t>&lt;TitreType&gt;</w:t>
      </w:r>
      <w:r w:rsidRPr="0061207A">
        <w:rPr>
          <w:color w:val="000000" w:themeColor="text1"/>
        </w:rPr>
        <w:t>Návrh správy</w:t>
      </w:r>
      <w:r w:rsidRPr="0061207A">
        <w:rPr>
          <w:rStyle w:val="HideTWBExt"/>
        </w:rPr>
        <w:t>&lt;/TitreType&gt;</w:t>
      </w:r>
    </w:p>
    <w:p w:rsidR="00DB136E" w:rsidRPr="0061207A" w:rsidP="00DB136E" w14:paraId="16F86C0E" w14:textId="77777777">
      <w:pPr>
        <w:pStyle w:val="CoverBold"/>
        <w:rPr>
          <w:color w:val="000000" w:themeColor="text1"/>
        </w:rPr>
      </w:pPr>
      <w:r w:rsidRPr="0061207A">
        <w:rPr>
          <w:rStyle w:val="HideTWBExt"/>
        </w:rPr>
        <w:t>&lt;Rapporteur&gt;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&lt;/Rapporteur&gt;</w:t>
      </w:r>
    </w:p>
    <w:p w:rsidR="00DB136E" w:rsidRPr="0061207A" w:rsidP="00DB136E" w14:paraId="53561AD8" w14:textId="77777777">
      <w:pPr>
        <w:pStyle w:val="CoverNormal24a"/>
        <w:rPr>
          <w:color w:val="000000" w:themeColor="text1"/>
        </w:rPr>
      </w:pPr>
      <w:r w:rsidRPr="0061207A">
        <w:rPr>
          <w:rStyle w:val="HideTWBExt"/>
        </w:rPr>
        <w:t>&lt;DocRefPE&gt;</w:t>
      </w:r>
      <w:r w:rsidRPr="0061207A">
        <w:rPr>
          <w:color w:val="000000" w:themeColor="text1"/>
        </w:rPr>
        <w:t>(PE789.874v01-00)</w:t>
      </w:r>
      <w:r w:rsidRPr="0061207A">
        <w:rPr>
          <w:rStyle w:val="HideTWBExt"/>
        </w:rPr>
        <w:t>&lt;/DocRefPE&gt;</w:t>
      </w:r>
    </w:p>
    <w:p w:rsidR="00DB136E" w:rsidRPr="0061207A" w:rsidP="00DB136E" w14:paraId="2950AE6E" w14:textId="77777777">
      <w:pPr>
        <w:pStyle w:val="CoverNormal24a"/>
        <w:rPr>
          <w:color w:val="000000" w:themeColor="text1"/>
        </w:rPr>
      </w:pPr>
      <w:r w:rsidRPr="0061207A">
        <w:rPr>
          <w:rStyle w:val="HideTWBExt"/>
        </w:rPr>
        <w:t>&lt;Titre&gt;</w:t>
      </w:r>
      <w:r w:rsidRPr="0061207A">
        <w:rPr>
          <w:color w:val="000000" w:themeColor="text1"/>
        </w:rPr>
        <w:t>k návrhu nariadenia Európskeho parlamentu, ktorým sa mení nariadenie (EÚ) č. 1308/2013, pokiaľ ide o program na podporu konzumácie ovocia, zeleniny a mlieka v školách („školský program EÚ“), o sektorové intervencie, vytvorenie sektora bielkovinových plodín, požiadavky týkajúce sa konope, možnosť obchodných noriem pre syr, bielkovinové plodiny a mäso, uplatňovanie dodatočných dovozných ciel, pravidlá dostupnosti dodávok v čase núdzových situácií a vážnych kríz a zábezpeky</w:t>
      </w:r>
      <w:r w:rsidRPr="0061207A">
        <w:rPr>
          <w:rStyle w:val="HideTWBExt"/>
        </w:rPr>
        <w:t>&lt;/Titre&gt;</w:t>
      </w:r>
    </w:p>
    <w:p w:rsidR="00DB136E" w:rsidRPr="0061207A" w:rsidP="00DB136E" w14:paraId="17408343" w14:textId="77777777">
      <w:pPr>
        <w:pStyle w:val="CoverNormal"/>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0F857E4" w14:textId="77777777">
      <w:pPr>
        <w:pStyle w:val="CoverNormal24a"/>
        <w:rPr>
          <w:rStyle w:val="HideTWBExt"/>
        </w:rPr>
      </w:pPr>
      <w:r w:rsidRPr="0061207A">
        <w:rPr>
          <w:rStyle w:val="HideTWBExt"/>
        </w:rPr>
        <w:t>&lt;DocRef&gt;</w:t>
      </w:r>
      <w:r w:rsidRPr="0061207A">
        <w:rPr>
          <w:color w:val="000000" w:themeColor="text1"/>
        </w:rPr>
        <w:t>(COM(2025)0553 – C10</w:t>
      </w:r>
      <w:r w:rsidRPr="0061207A">
        <w:rPr>
          <w:color w:val="000000" w:themeColor="text1"/>
        </w:rPr>
        <w:noBreakHyphen/>
        <w:t>0163/2025 – 2025/0237(COD))</w:t>
      </w:r>
      <w:r w:rsidRPr="0061207A">
        <w:rPr>
          <w:rStyle w:val="HideTWBExt"/>
        </w:rPr>
        <w:t>&lt;/DocRef&gt;</w:t>
      </w:r>
    </w:p>
    <w:p w:rsidR="00DB136E" w:rsidRPr="0061207A" w:rsidP="00282857" w14:paraId="7250824B" w14:textId="77777777">
      <w:pPr>
        <w:tabs>
          <w:tab w:val="center" w:pos="4677"/>
        </w:tabs>
        <w:jc w:val="both"/>
        <w:rPr>
          <w:color w:val="000000" w:themeColor="text1"/>
        </w:rPr>
      </w:pPr>
      <w:r w:rsidRPr="0061207A">
        <w:rPr>
          <w:color w:val="000000" w:themeColor="text1"/>
        </w:rPr>
        <w:br w:type="page"/>
      </w:r>
      <w:r w:rsidRPr="0061207A">
        <w:rPr>
          <w:color w:val="000000" w:themeColor="text1"/>
        </w:rPr>
        <w:t>AM_Com_LegReport</w:t>
      </w:r>
    </w:p>
    <w:p w:rsidR="00DB136E" w:rsidRPr="0061207A" w:rsidP="00DB136E" w14:paraId="15A3677E" w14:textId="77777777">
      <w:pPr>
        <w:pStyle w:val="AmNumberTabs"/>
        <w:keepNext/>
        <w:rPr>
          <w:color w:val="000000" w:themeColor="text1"/>
        </w:rPr>
      </w:pPr>
      <w:r w:rsidRPr="0061207A">
        <w:rPr>
          <w:color w:val="000000" w:themeColor="text1"/>
        </w:rPr>
        <w:br w:type="page"/>
      </w:r>
    </w:p>
    <w:p w:rsidR="00DB136E" w:rsidRPr="0061207A" w:rsidP="00DB136E" w14:paraId="46DAA47D" w14:textId="38C60425">
      <w:pPr>
        <w:pStyle w:val="AMNumberTabs0"/>
        <w:keepNext/>
        <w:rPr>
          <w:color w:val="000000" w:themeColor="text1"/>
          <w:lang w:val="sk-SK"/>
        </w:rPr>
      </w:pPr>
      <w:r w:rsidRPr="0061207A">
        <w:rPr>
          <w:rStyle w:val="HideTWBExt"/>
          <w:lang w:val="sk-SK"/>
        </w:rPr>
        <w:t>&lt;RepeatBlock-AmendA&gt;&lt;AmendA&gt;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&lt;NumAmA&gt;</w:t>
      </w:r>
      <w:r w:rsidRPr="0061207A">
        <w:rPr>
          <w:color w:val="000000" w:themeColor="text1"/>
          <w:lang w:val="sk-SK"/>
        </w:rPr>
        <w:t>188</w:t>
      </w:r>
      <w:r w:rsidRPr="0061207A">
        <w:rPr>
          <w:rStyle w:val="HideTWBExt"/>
          <w:lang w:val="sk-SK"/>
        </w:rPr>
        <w:t>&lt;/NumAmA&gt;</w:t>
      </w:r>
    </w:p>
    <w:p w:rsidR="00DB136E" w:rsidRPr="0061207A" w:rsidP="00DB136E" w14:paraId="4CE51B03" w14:textId="77777777">
      <w:pPr>
        <w:pStyle w:val="NormalBold"/>
        <w:rPr>
          <w:color w:val="000000" w:themeColor="text1"/>
        </w:rPr>
      </w:pPr>
      <w:r w:rsidRPr="0061207A">
        <w:rPr>
          <w:rStyle w:val="HideTWBExt"/>
        </w:rPr>
        <w:t>&lt;RepeatBlock-By&gt;&lt;Members&gt;</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rStyle w:val="HideTWBExt"/>
        </w:rPr>
        <w:t>&lt;/Members&gt;</w:t>
      </w:r>
    </w:p>
    <w:p w:rsidR="00DB136E" w:rsidRPr="0061207A" w:rsidP="00DB136E" w14:paraId="0C4A267F" w14:textId="77777777">
      <w:pPr>
        <w:rPr>
          <w:color w:val="000000" w:themeColor="text1"/>
        </w:rPr>
      </w:pPr>
      <w:r w:rsidRPr="0061207A">
        <w:rPr>
          <w:rStyle w:val="HideTWBExt"/>
        </w:rPr>
        <w:t>&lt;/RepeatBlock-By&gt;</w:t>
      </w:r>
    </w:p>
    <w:p w:rsidR="00DB136E" w:rsidRPr="0061207A" w:rsidP="00DB136E" w14:paraId="13B398E7" w14:textId="77777777">
      <w:pPr>
        <w:pStyle w:val="NormalBold"/>
        <w:keepNext/>
        <w:rPr>
          <w:color w:val="000000" w:themeColor="text1"/>
        </w:rPr>
      </w:pPr>
      <w:r w:rsidRPr="0061207A">
        <w:rPr>
          <w:rStyle w:val="HideTWBExt"/>
        </w:rPr>
        <w:t>&lt;DocAmend&gt;</w:t>
      </w:r>
      <w:r w:rsidRPr="0061207A">
        <w:rPr>
          <w:color w:val="000000" w:themeColor="text1"/>
        </w:rPr>
        <w:t>Návrh legislatívneho uznesenia</w:t>
      </w:r>
      <w:r w:rsidRPr="0061207A">
        <w:rPr>
          <w:rStyle w:val="HideTWBExt"/>
        </w:rPr>
        <w:t>&lt;/DocAmend&gt;</w:t>
      </w:r>
    </w:p>
    <w:p w:rsidR="00DB136E" w:rsidRPr="0061207A" w:rsidP="00DB136E" w14:paraId="6BFD8352" w14:textId="77777777">
      <w:pPr>
        <w:pStyle w:val="NormalBold"/>
        <w:rPr>
          <w:color w:val="000000" w:themeColor="text1"/>
        </w:rPr>
      </w:pPr>
      <w:r w:rsidRPr="0061207A">
        <w:rPr>
          <w:rStyle w:val="HideTWBExt"/>
        </w:rPr>
        <w:t>&lt;Article&gt;</w:t>
      </w:r>
      <w:r w:rsidRPr="0061207A">
        <w:rPr>
          <w:color w:val="000000" w:themeColor="text1"/>
        </w:rPr>
        <w:t>Citácia 10 a (nová)</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5687D1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A3E3D6" w14:textId="77777777">
            <w:pPr>
              <w:keepNext/>
              <w:rPr>
                <w:color w:val="000000" w:themeColor="text1"/>
              </w:rPr>
            </w:pPr>
          </w:p>
        </w:tc>
      </w:tr>
      <w:tr w14:paraId="18D7E22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945217" w14:textId="77777777">
            <w:pPr>
              <w:pStyle w:val="ColumnHeading"/>
              <w:keepNext/>
              <w:rPr>
                <w:color w:val="000000" w:themeColor="text1"/>
                <w:lang w:val="sk-SK"/>
              </w:rPr>
            </w:pPr>
            <w:r w:rsidRPr="0061207A">
              <w:rPr>
                <w:color w:val="000000" w:themeColor="text1"/>
                <w:lang w:val="sk-SK"/>
              </w:rPr>
              <w:t>Návrh legislatívneho uznesenia</w:t>
            </w:r>
          </w:p>
        </w:tc>
        <w:tc>
          <w:tcPr>
            <w:tcW w:w="4876" w:type="dxa"/>
          </w:tcPr>
          <w:p w:rsidR="00DB136E" w:rsidRPr="0061207A" w:rsidP="00657351" w14:paraId="791E4206" w14:textId="77777777">
            <w:pPr>
              <w:pStyle w:val="ColumnHeading"/>
              <w:keepNext/>
              <w:rPr>
                <w:color w:val="000000" w:themeColor="text1"/>
                <w:lang w:val="sk-SK"/>
              </w:rPr>
            </w:pPr>
            <w:r w:rsidRPr="0061207A">
              <w:rPr>
                <w:color w:val="000000" w:themeColor="text1"/>
                <w:lang w:val="sk-SK"/>
              </w:rPr>
              <w:t>Pozmeňujúci návrh</w:t>
            </w:r>
          </w:p>
        </w:tc>
      </w:tr>
      <w:tr w14:paraId="3FE51C4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0CDE3F" w14:textId="77777777">
            <w:pPr>
              <w:pStyle w:val="Normal6"/>
              <w:rPr>
                <w:color w:val="000000" w:themeColor="text1"/>
                <w:lang w:val="sk-SK"/>
              </w:rPr>
            </w:pPr>
          </w:p>
        </w:tc>
        <w:tc>
          <w:tcPr>
            <w:tcW w:w="4876" w:type="dxa"/>
          </w:tcPr>
          <w:p w:rsidR="00DB136E" w:rsidRPr="0061207A" w:rsidP="00657351" w14:paraId="61B6E110" w14:textId="77777777">
            <w:pPr>
              <w:pStyle w:val="Normal6"/>
              <w:rPr>
                <w:color w:val="000000" w:themeColor="text1"/>
                <w:szCs w:val="24"/>
                <w:lang w:val="sk-SK"/>
              </w:rPr>
            </w:pPr>
            <w:r w:rsidRPr="0061207A">
              <w:rPr>
                <w:b/>
                <w:i/>
                <w:color w:val="000000" w:themeColor="text1"/>
                <w:lang w:val="sk-SK"/>
              </w:rPr>
              <w:t>–</w:t>
            </w:r>
            <w:r w:rsidRPr="0061207A">
              <w:rPr>
                <w:b/>
                <w:i/>
                <w:color w:val="000000" w:themeColor="text1"/>
                <w:lang w:val="sk-SK"/>
              </w:rPr>
              <w:tab/>
              <w:t>so zreteľom na článok 13 Zmluvy o fungovaní Európskej únie, v ktorom sa vyžaduje, aby Únia a členské štáty pri formulovaní a vykonávaní politiky Únie v oblasti rybného hospodárstva brali maximálny ohľad na požiadavky blaha zvierat ako cítiacich bytostí,</w:t>
            </w:r>
          </w:p>
        </w:tc>
      </w:tr>
    </w:tbl>
    <w:p w:rsidR="00DB136E" w:rsidRPr="0061207A" w:rsidP="00DB136E" w14:paraId="537A6DC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BCD04C5" w14:textId="1AD1C4DB">
      <w:pPr>
        <w:pStyle w:val="AMNumberTabs0"/>
        <w:keepNext/>
        <w:rPr>
          <w:color w:val="000000" w:themeColor="text1"/>
          <w:lang w:val="sk-SK"/>
        </w:rPr>
      </w:pPr>
      <w:r w:rsidRPr="0061207A">
        <w:rPr>
          <w:rStyle w:val="HideTWBExt"/>
          <w:lang w:val="sk-SK"/>
        </w:rPr>
        <w:t>&lt;/AmendA&gt;</w:t>
      </w:r>
    </w:p>
    <w:p w:rsidR="00DB136E" w:rsidRPr="0061207A" w:rsidP="00DB136E" w14:paraId="15541840" w14:textId="77777777">
      <w:pPr>
        <w:pStyle w:val="AMNumberTabs0"/>
        <w:keepNext/>
        <w:rPr>
          <w:color w:val="000000" w:themeColor="text1"/>
          <w:lang w:val="sk-SK"/>
        </w:rPr>
      </w:pPr>
      <w:r w:rsidRPr="0061207A">
        <w:rPr>
          <w:rStyle w:val="HideTWBExt"/>
          <w:lang w:val="sk-SK"/>
        </w:rPr>
        <w:t>&lt;AmendA&gt;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&lt;NumAmA&gt;</w:t>
      </w:r>
      <w:r w:rsidRPr="0061207A">
        <w:rPr>
          <w:color w:val="000000" w:themeColor="text1"/>
          <w:lang w:val="sk-SK"/>
        </w:rPr>
        <w:t>189</w:t>
      </w:r>
      <w:r w:rsidRPr="0061207A">
        <w:rPr>
          <w:rStyle w:val="HideTWBExt"/>
          <w:lang w:val="sk-SK"/>
        </w:rPr>
        <w:t>&lt;/NumAmA&gt;</w:t>
      </w:r>
    </w:p>
    <w:p w:rsidR="00DB136E" w:rsidRPr="0061207A" w:rsidP="00DB136E" w14:paraId="56330293"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7DF6AB7F" w14:textId="77777777">
      <w:pPr>
        <w:rPr>
          <w:color w:val="000000" w:themeColor="text1"/>
        </w:rPr>
      </w:pPr>
      <w:r w:rsidRPr="0061207A">
        <w:rPr>
          <w:rStyle w:val="HideTWBExt"/>
        </w:rPr>
        <w:t>&lt;/RepeatBlock-By&gt;</w:t>
      </w:r>
    </w:p>
    <w:p w:rsidR="00DB136E" w:rsidRPr="0061207A" w:rsidP="00DB136E" w14:paraId="7B1E2F21" w14:textId="77777777">
      <w:pPr>
        <w:pStyle w:val="NormalBold"/>
        <w:keepNext/>
        <w:rPr>
          <w:color w:val="000000" w:themeColor="text1"/>
        </w:rPr>
      </w:pPr>
      <w:r w:rsidRPr="0061207A">
        <w:rPr>
          <w:rStyle w:val="HideTWBExt"/>
        </w:rPr>
        <w:t>&lt;DocAmend&gt;</w:t>
      </w:r>
      <w:r w:rsidRPr="0061207A">
        <w:rPr>
          <w:color w:val="000000" w:themeColor="text1"/>
        </w:rPr>
        <w:t>Návrh legislatívneho uznesenia</w:t>
      </w:r>
      <w:r w:rsidRPr="0061207A">
        <w:rPr>
          <w:rStyle w:val="HideTWBExt"/>
        </w:rPr>
        <w:t>&lt;/DocAmend&gt;</w:t>
      </w:r>
    </w:p>
    <w:p w:rsidR="00DB136E" w:rsidRPr="0061207A" w:rsidP="00DB136E" w14:paraId="5002F8E7" w14:textId="77777777">
      <w:pPr>
        <w:pStyle w:val="NormalBold"/>
        <w:rPr>
          <w:color w:val="000000" w:themeColor="text1"/>
        </w:rPr>
      </w:pPr>
      <w:r w:rsidRPr="0061207A">
        <w:rPr>
          <w:rStyle w:val="HideTWBExt"/>
        </w:rPr>
        <w:t>&lt;Article&gt;</w:t>
      </w:r>
      <w:r w:rsidRPr="0061207A">
        <w:rPr>
          <w:color w:val="000000" w:themeColor="text1"/>
        </w:rPr>
        <w:t>Citácia 10 a (nová)</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27ED72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D138FC2" w14:textId="77777777">
            <w:pPr>
              <w:keepNext/>
              <w:rPr>
                <w:color w:val="000000" w:themeColor="text1"/>
              </w:rPr>
            </w:pPr>
          </w:p>
        </w:tc>
      </w:tr>
      <w:tr w14:paraId="4563BA1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710A632" w14:textId="77777777">
            <w:pPr>
              <w:pStyle w:val="ColumnHeading"/>
              <w:keepNext/>
              <w:rPr>
                <w:color w:val="000000" w:themeColor="text1"/>
                <w:lang w:val="sk-SK"/>
              </w:rPr>
            </w:pPr>
            <w:r w:rsidRPr="0061207A">
              <w:rPr>
                <w:color w:val="000000" w:themeColor="text1"/>
                <w:lang w:val="sk-SK"/>
              </w:rPr>
              <w:t>Návrh legislatívneho uznesenia</w:t>
            </w:r>
          </w:p>
        </w:tc>
        <w:tc>
          <w:tcPr>
            <w:tcW w:w="4876" w:type="dxa"/>
          </w:tcPr>
          <w:p w:rsidR="00DB136E" w:rsidRPr="0061207A" w:rsidP="00657351" w14:paraId="44C49A64" w14:textId="77777777">
            <w:pPr>
              <w:pStyle w:val="ColumnHeading"/>
              <w:keepNext/>
              <w:rPr>
                <w:color w:val="000000" w:themeColor="text1"/>
                <w:lang w:val="sk-SK"/>
              </w:rPr>
            </w:pPr>
            <w:r w:rsidRPr="0061207A">
              <w:rPr>
                <w:color w:val="000000" w:themeColor="text1"/>
                <w:lang w:val="sk-SK"/>
              </w:rPr>
              <w:t>Pozmeňujúci návrh</w:t>
            </w:r>
          </w:p>
        </w:tc>
      </w:tr>
      <w:tr w14:paraId="38E7D65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E6839C" w14:textId="77777777">
            <w:pPr>
              <w:pStyle w:val="Normal6"/>
              <w:rPr>
                <w:color w:val="000000" w:themeColor="text1"/>
                <w:lang w:val="sk-SK"/>
              </w:rPr>
            </w:pPr>
          </w:p>
        </w:tc>
        <w:tc>
          <w:tcPr>
            <w:tcW w:w="4876" w:type="dxa"/>
          </w:tcPr>
          <w:p w:rsidR="00DB136E" w:rsidRPr="0061207A" w:rsidP="00657351" w14:paraId="2F53B231" w14:textId="77777777">
            <w:pPr>
              <w:pStyle w:val="Normal6"/>
              <w:rPr>
                <w:color w:val="000000" w:themeColor="text1"/>
                <w:szCs w:val="24"/>
                <w:lang w:val="sk-SK"/>
              </w:rPr>
            </w:pPr>
            <w:r w:rsidRPr="0061207A">
              <w:rPr>
                <w:b/>
                <w:i/>
                <w:color w:val="000000" w:themeColor="text1"/>
                <w:lang w:val="sk-SK"/>
              </w:rPr>
              <w:t>–</w:t>
            </w:r>
            <w:r w:rsidRPr="0061207A">
              <w:rPr>
                <w:b/>
                <w:i/>
                <w:color w:val="000000" w:themeColor="text1"/>
                <w:lang w:val="sk-SK"/>
              </w:rPr>
              <w:tab/>
              <w:t>so zreteľom na oznámenie Komisie z 20. mája 2020 o stratégii „z farmy na stôl“ v záujme spravodlivého, zdravého potravinového systému šetrného k životnému prostrediu (COM(2020)0381),</w:t>
            </w:r>
          </w:p>
        </w:tc>
      </w:tr>
    </w:tbl>
    <w:p w:rsidR="00DB136E" w:rsidRPr="0061207A" w:rsidP="00DB136E" w14:paraId="3115DD6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C4545FE" w14:textId="2EDCB667">
      <w:pPr>
        <w:rPr>
          <w:color w:val="000000" w:themeColor="text1"/>
        </w:rPr>
      </w:pPr>
      <w:r w:rsidRPr="0061207A">
        <w:rPr>
          <w:rStyle w:val="HideTWBExt"/>
        </w:rPr>
        <w:t>&lt;/AmendA&gt;</w:t>
      </w:r>
    </w:p>
    <w:p w:rsidR="00DB136E" w:rsidRPr="0061207A" w:rsidP="00DB136E" w14:paraId="0CAD1D47" w14:textId="77777777">
      <w:pPr>
        <w:pStyle w:val="AMNumberTabs0"/>
        <w:keepNext/>
        <w:rPr>
          <w:color w:val="000000" w:themeColor="text1"/>
          <w:lang w:val="sk-SK"/>
        </w:rPr>
      </w:pPr>
      <w:r w:rsidRPr="0061207A">
        <w:rPr>
          <w:rStyle w:val="HideTWBExt"/>
          <w:lang w:val="sk-SK"/>
        </w:rPr>
        <w:t>&lt;AmendA&gt;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&lt;NumAmA&gt;</w:t>
      </w:r>
      <w:r w:rsidRPr="0061207A">
        <w:rPr>
          <w:color w:val="000000" w:themeColor="text1"/>
          <w:lang w:val="sk-SK"/>
        </w:rPr>
        <w:t>190</w:t>
      </w:r>
      <w:r w:rsidRPr="0061207A">
        <w:rPr>
          <w:rStyle w:val="HideTWBExt"/>
          <w:lang w:val="sk-SK"/>
        </w:rPr>
        <w:t>&lt;/NumAmA&gt;</w:t>
      </w:r>
    </w:p>
    <w:p w:rsidR="00DB136E" w:rsidRPr="0061207A" w:rsidP="00DB136E" w14:paraId="6848F180"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5165AAFE" w14:textId="77777777">
      <w:pPr>
        <w:rPr>
          <w:color w:val="000000" w:themeColor="text1"/>
        </w:rPr>
      </w:pPr>
      <w:r w:rsidRPr="0061207A">
        <w:rPr>
          <w:rStyle w:val="HideTWBExt"/>
        </w:rPr>
        <w:t>&lt;/RepeatBlock-By&gt;</w:t>
      </w:r>
    </w:p>
    <w:p w:rsidR="00DB136E" w:rsidRPr="0061207A" w:rsidP="00DB136E" w14:paraId="445DB6E7" w14:textId="77777777">
      <w:pPr>
        <w:pStyle w:val="NormalBold"/>
        <w:keepNext/>
        <w:rPr>
          <w:color w:val="000000" w:themeColor="text1"/>
        </w:rPr>
      </w:pPr>
      <w:r w:rsidRPr="0061207A">
        <w:rPr>
          <w:rStyle w:val="HideTWBExt"/>
        </w:rPr>
        <w:t>&lt;DocAmend&gt;</w:t>
      </w:r>
      <w:r w:rsidRPr="0061207A">
        <w:rPr>
          <w:color w:val="000000" w:themeColor="text1"/>
        </w:rPr>
        <w:t>Návrh legislatívneho uznesenia</w:t>
      </w:r>
      <w:r w:rsidRPr="0061207A">
        <w:rPr>
          <w:rStyle w:val="HideTWBExt"/>
        </w:rPr>
        <w:t>&lt;/DocAmend&gt;</w:t>
      </w:r>
    </w:p>
    <w:p w:rsidR="00DB136E" w:rsidRPr="0061207A" w:rsidP="00DB136E" w14:paraId="5A3E9395" w14:textId="77777777">
      <w:pPr>
        <w:pStyle w:val="NormalBold"/>
        <w:rPr>
          <w:color w:val="000000" w:themeColor="text1"/>
        </w:rPr>
      </w:pPr>
      <w:r w:rsidRPr="0061207A">
        <w:rPr>
          <w:rStyle w:val="HideTWBExt"/>
        </w:rPr>
        <w:t>&lt;Article&gt;</w:t>
      </w:r>
      <w:r w:rsidRPr="0061207A">
        <w:rPr>
          <w:color w:val="000000" w:themeColor="text1"/>
        </w:rPr>
        <w:t>Citácia 10 b (nová)</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D4C5D5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DB0A8E6" w14:textId="77777777">
            <w:pPr>
              <w:keepNext/>
              <w:rPr>
                <w:color w:val="000000" w:themeColor="text1"/>
              </w:rPr>
            </w:pPr>
          </w:p>
        </w:tc>
      </w:tr>
      <w:tr w14:paraId="37905D3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A6A283" w14:textId="77777777">
            <w:pPr>
              <w:pStyle w:val="ColumnHeading"/>
              <w:keepNext/>
              <w:rPr>
                <w:color w:val="000000" w:themeColor="text1"/>
                <w:lang w:val="sk-SK"/>
              </w:rPr>
            </w:pPr>
            <w:r w:rsidRPr="0061207A">
              <w:rPr>
                <w:color w:val="000000" w:themeColor="text1"/>
                <w:lang w:val="sk-SK"/>
              </w:rPr>
              <w:t>Návrh legislatívneho uznesenia</w:t>
            </w:r>
          </w:p>
        </w:tc>
        <w:tc>
          <w:tcPr>
            <w:tcW w:w="4876" w:type="dxa"/>
          </w:tcPr>
          <w:p w:rsidR="00DB136E" w:rsidRPr="0061207A" w:rsidP="00657351" w14:paraId="04B53A75" w14:textId="77777777">
            <w:pPr>
              <w:pStyle w:val="ColumnHeading"/>
              <w:keepNext/>
              <w:rPr>
                <w:color w:val="000000" w:themeColor="text1"/>
                <w:lang w:val="sk-SK"/>
              </w:rPr>
            </w:pPr>
            <w:r w:rsidRPr="0061207A">
              <w:rPr>
                <w:color w:val="000000" w:themeColor="text1"/>
                <w:lang w:val="sk-SK"/>
              </w:rPr>
              <w:t>Pozmeňujúci návrh</w:t>
            </w:r>
          </w:p>
        </w:tc>
      </w:tr>
      <w:tr w14:paraId="504F72A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53ED9A" w14:textId="77777777">
            <w:pPr>
              <w:pStyle w:val="Normal6"/>
              <w:rPr>
                <w:color w:val="000000" w:themeColor="text1"/>
                <w:lang w:val="sk-SK"/>
              </w:rPr>
            </w:pPr>
          </w:p>
        </w:tc>
        <w:tc>
          <w:tcPr>
            <w:tcW w:w="4876" w:type="dxa"/>
          </w:tcPr>
          <w:p w:rsidR="00DB136E" w:rsidRPr="0061207A" w:rsidP="00657351" w14:paraId="06CF0DC2" w14:textId="77777777">
            <w:pPr>
              <w:pStyle w:val="Normal6"/>
              <w:rPr>
                <w:color w:val="000000" w:themeColor="text1"/>
                <w:szCs w:val="24"/>
                <w:lang w:val="sk-SK"/>
              </w:rPr>
            </w:pPr>
            <w:r w:rsidRPr="0061207A">
              <w:rPr>
                <w:b/>
                <w:i/>
                <w:color w:val="000000" w:themeColor="text1"/>
                <w:lang w:val="sk-SK"/>
              </w:rPr>
              <w:t>–</w:t>
            </w:r>
            <w:r w:rsidRPr="0061207A">
              <w:rPr>
                <w:b/>
                <w:i/>
                <w:color w:val="000000" w:themeColor="text1"/>
                <w:lang w:val="sk-SK"/>
              </w:rPr>
              <w:tab/>
              <w:t xml:space="preserve">so zreteľom na uznesenie Európskeho parlamentu z 20. októbra 2021 o stratégii „z farmy na stôl“ v </w:t>
            </w:r>
            <w:r w:rsidRPr="0061207A">
              <w:rPr>
                <w:b/>
                <w:i/>
                <w:color w:val="000000" w:themeColor="text1"/>
                <w:lang w:val="sk-SK"/>
              </w:rPr>
              <w:t>záujme spravodlivého, zdravého potravinového systému šetrného k životnému prostrediu (2020/2260(INI)),</w:t>
            </w:r>
          </w:p>
        </w:tc>
      </w:tr>
    </w:tbl>
    <w:p w:rsidR="00DB136E" w:rsidRPr="0061207A" w:rsidP="00DB136E" w14:paraId="12EEBD8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6BE98861" w14:textId="77777777">
      <w:pPr>
        <w:rPr>
          <w:color w:val="000000" w:themeColor="text1"/>
        </w:rPr>
      </w:pPr>
      <w:r w:rsidRPr="0061207A">
        <w:rPr>
          <w:rStyle w:val="HideTWBExt"/>
        </w:rPr>
        <w:t>&lt;/AmendA&gt;&lt;/RepeatBlock-AmendA&gt;</w:t>
      </w:r>
    </w:p>
    <w:p w:rsidR="00DB136E" w:rsidRPr="0061207A" w:rsidP="00DB136E" w14:paraId="47541A04" w14:textId="26C52763">
      <w:pPr>
        <w:pStyle w:val="AMNumberTabs0"/>
        <w:keepNext/>
        <w:rPr>
          <w:color w:val="000000" w:themeColor="text1"/>
          <w:lang w:val="sk-SK"/>
        </w:rPr>
      </w:pPr>
      <w:r w:rsidRPr="0061207A">
        <w:rPr>
          <w:rStyle w:val="HideTWBExt"/>
          <w:lang w:val="sk-SK"/>
        </w:rPr>
        <w:t>&lt;RepeatBlock-AmendB&gt;&lt;AmendB&gt;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191</w:t>
      </w:r>
      <w:r w:rsidRPr="0061207A">
        <w:rPr>
          <w:rStyle w:val="HideTWBExt"/>
          <w:lang w:val="sk-SK"/>
        </w:rPr>
        <w:t>&lt;/NumAmB&gt;</w:t>
      </w:r>
    </w:p>
    <w:p w:rsidR="00DB136E" w:rsidRPr="0061207A" w:rsidP="00DB136E" w14:paraId="0076E8AB"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6CC89A19" w14:textId="77777777">
      <w:pPr>
        <w:rPr>
          <w:color w:val="000000" w:themeColor="text1"/>
        </w:rPr>
      </w:pPr>
      <w:r w:rsidRPr="0061207A">
        <w:rPr>
          <w:rStyle w:val="HideTWBExt"/>
        </w:rPr>
        <w:t>&lt;/RepeatBlock-By&gt;</w:t>
      </w:r>
    </w:p>
    <w:p w:rsidR="00DB136E" w:rsidRPr="0061207A" w:rsidP="00DB136E" w14:paraId="66CC90D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50DD72BA" w14:textId="77777777">
      <w:pPr>
        <w:pStyle w:val="NormalBold"/>
        <w:rPr>
          <w:color w:val="000000" w:themeColor="text1"/>
        </w:rPr>
      </w:pPr>
      <w:r w:rsidRPr="0061207A">
        <w:rPr>
          <w:rStyle w:val="HideTWBExt"/>
        </w:rPr>
        <w:t>&lt;Article&gt;</w:t>
      </w:r>
      <w:r w:rsidRPr="0061207A">
        <w:rPr>
          <w:color w:val="000000" w:themeColor="text1"/>
        </w:rPr>
        <w:t>Odôvodnenie 1</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020C56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A87359E" w14:textId="77777777">
            <w:pPr>
              <w:keepNext/>
              <w:rPr>
                <w:color w:val="000000" w:themeColor="text1"/>
              </w:rPr>
            </w:pPr>
          </w:p>
        </w:tc>
      </w:tr>
      <w:tr w14:paraId="2C33E51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44162B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B7615EC" w14:textId="77777777">
            <w:pPr>
              <w:pStyle w:val="ColumnHeading"/>
              <w:keepNext/>
              <w:rPr>
                <w:color w:val="000000" w:themeColor="text1"/>
                <w:lang w:val="sk-SK"/>
              </w:rPr>
            </w:pPr>
            <w:r w:rsidRPr="0061207A">
              <w:rPr>
                <w:color w:val="000000" w:themeColor="text1"/>
                <w:lang w:val="sk-SK"/>
              </w:rPr>
              <w:t>Pozmeňujúci návrh</w:t>
            </w:r>
          </w:p>
        </w:tc>
      </w:tr>
      <w:tr w14:paraId="1CE1741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DE85BA0" w14:textId="77777777">
            <w:pPr>
              <w:pStyle w:val="Normal6"/>
              <w:rPr>
                <w:color w:val="000000" w:themeColor="text1"/>
                <w:lang w:val="sk-SK"/>
              </w:rPr>
            </w:pPr>
            <w:r w:rsidRPr="0061207A">
              <w:rPr>
                <w:color w:val="000000" w:themeColor="text1"/>
                <w:lang w:val="sk-SK"/>
              </w:rPr>
              <w:t>(1)</w:t>
            </w:r>
            <w:r w:rsidRPr="0061207A">
              <w:rPr>
                <w:color w:val="000000" w:themeColor="text1"/>
                <w:lang w:val="sk-SK"/>
              </w:rPr>
              <w:tab/>
              <w:t>Komisia vo svojom oznámení z 19. februára 2025 s názvom Vízia pre poľnohospodárstvo a potravinárstvo</w:t>
            </w:r>
            <w:r w:rsidRPr="0061207A">
              <w:rPr>
                <w:color w:val="000000" w:themeColor="text1"/>
                <w:vertAlign w:val="superscript"/>
                <w:lang w:val="sk-SK"/>
              </w:rPr>
              <w:t>3</w:t>
            </w:r>
            <w:r w:rsidRPr="0061207A">
              <w:rPr>
                <w:color w:val="000000" w:themeColor="text1"/>
                <w:lang w:val="sk-SK"/>
              </w:rPr>
              <w:t xml:space="preserve"> oznámila, že spoločná poľnohospodárska politika (SPP) v období po roku 2027 poskytne členským štátom väčšiu zodpovednosť za to, ako ciele SPP splnia, a súčasne sa v rámci nej podporí a stabilizuje príjem poľnohospodárov, prilákajú sa budúce generácie poľnohospodárov a zaručí sa potravinová bezpečnosť. Daná politika by mala byť jednoduchšia a cielenejšia, poľnohospodárom by mala poskytnúť väčšiu flexibilitu a mala by sa posunúť od požiadaviek na poľnohospodárov k stimulom pre nich.</w:t>
            </w:r>
          </w:p>
        </w:tc>
        <w:tc>
          <w:tcPr>
            <w:tcW w:w="4876" w:type="dxa"/>
          </w:tcPr>
          <w:p w:rsidR="00DB136E" w:rsidRPr="0061207A" w:rsidP="00657351" w14:paraId="360FF2C6" w14:textId="77777777">
            <w:pPr>
              <w:pStyle w:val="Normal6"/>
              <w:rPr>
                <w:color w:val="000000" w:themeColor="text1"/>
                <w:szCs w:val="24"/>
                <w:lang w:val="sk-SK"/>
              </w:rPr>
            </w:pPr>
            <w:r w:rsidRPr="0061207A">
              <w:rPr>
                <w:color w:val="000000" w:themeColor="text1"/>
                <w:lang w:val="sk-SK"/>
              </w:rPr>
              <w:t>(1)</w:t>
            </w:r>
            <w:r w:rsidRPr="0061207A">
              <w:rPr>
                <w:color w:val="000000" w:themeColor="text1"/>
                <w:lang w:val="sk-SK"/>
              </w:rPr>
              <w:tab/>
              <w:t>Komisia vo svojom oznámení z 19. februára 2025 s názvom Vízia pre poľnohospodárstvo a potravinárstvo</w:t>
            </w:r>
            <w:r w:rsidRPr="0061207A">
              <w:rPr>
                <w:color w:val="000000" w:themeColor="text1"/>
                <w:vertAlign w:val="superscript"/>
                <w:lang w:val="sk-SK"/>
              </w:rPr>
              <w:t>3</w:t>
            </w:r>
            <w:r w:rsidRPr="0061207A">
              <w:rPr>
                <w:color w:val="000000" w:themeColor="text1"/>
                <w:lang w:val="sk-SK"/>
              </w:rPr>
              <w:t xml:space="preserve"> oznámila, že spoločná poľnohospodárska politika (SPP) v období po roku 2027 poskytne členským štátom väčšiu zodpovednosť za to, ako ciele SPP splnia, a súčasne sa v rámci nej podporí a stabilizuje príjem poľnohospodárov, prilákajú sa budúce generácie poľnohospodárov a zaručí sa potravinová bezpečnosť </w:t>
            </w:r>
            <w:r w:rsidRPr="0061207A">
              <w:rPr>
                <w:b/>
                <w:i/>
                <w:color w:val="000000" w:themeColor="text1"/>
                <w:lang w:val="sk-SK"/>
              </w:rPr>
              <w:t>a bezpečnosť potravín</w:t>
            </w:r>
            <w:r w:rsidRPr="0061207A">
              <w:rPr>
                <w:color w:val="000000" w:themeColor="text1"/>
                <w:lang w:val="sk-SK"/>
              </w:rPr>
              <w:t xml:space="preserve">. Daná politika by mala byť jednoduchšia a cielenejšia, poľnohospodárom by mala poskytnúť väčšiu flexibilitu a mala by sa posunúť od požiadaviek na poľnohospodárov k stimulom pre nich. </w:t>
            </w:r>
            <w:r w:rsidRPr="0061207A">
              <w:rPr>
                <w:b/>
                <w:i/>
                <w:color w:val="000000" w:themeColor="text1"/>
                <w:lang w:val="sk-SK"/>
              </w:rPr>
              <w:t>Zjednodušenie SPP by nemalo oslabiť ciele v oblasti životného prostredia, klímy a dobrých životných podmienok zvierat; naopak, poľnohospodári by mali dostávať podporu na dosahovanie vyšších noriem.</w:t>
            </w:r>
          </w:p>
        </w:tc>
      </w:tr>
      <w:tr w14:paraId="208F7E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3062BE"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2B48BD36" w14:textId="77777777">
            <w:pPr>
              <w:pStyle w:val="Normal6"/>
              <w:rPr>
                <w:color w:val="000000" w:themeColor="text1"/>
                <w:szCs w:val="24"/>
                <w:lang w:val="sk-SK"/>
              </w:rPr>
            </w:pPr>
            <w:r w:rsidRPr="0061207A">
              <w:rPr>
                <w:color w:val="000000" w:themeColor="text1"/>
                <w:lang w:val="sk-SK"/>
              </w:rPr>
              <w:t>__________________</w:t>
            </w:r>
          </w:p>
        </w:tc>
      </w:tr>
      <w:tr w14:paraId="18B38B7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BE99CEF" w14:textId="77777777">
            <w:pPr>
              <w:pStyle w:val="Normal6"/>
              <w:rPr>
                <w:color w:val="000000" w:themeColor="text1"/>
                <w:lang w:val="sk-SK"/>
              </w:rPr>
            </w:pPr>
            <w:r w:rsidRPr="0061207A">
              <w:rPr>
                <w:color w:val="000000" w:themeColor="text1"/>
                <w:vertAlign w:val="superscript"/>
                <w:lang w:val="sk-SK"/>
              </w:rPr>
              <w:t>3</w:t>
            </w:r>
            <w:r w:rsidRPr="0061207A">
              <w:rPr>
                <w:color w:val="000000" w:themeColor="text1"/>
                <w:lang w:val="sk-SK"/>
              </w:rPr>
              <w:t xml:space="preserve"> Oznámenie Komisie Európskemu parlamentu, Rade, Európskemu hospodárskemu a sociálnemu výboru a Výboru regiónov, Vízia pre poľnohospodárstvo a potravinárstvo Spoločné formovanie atraktívneho poľnohospodárstva a potravinárstva EÚ pre budúce generácie, 19. 2. 2025, COM(2025) </w:t>
            </w:r>
            <w:r w:rsidRPr="0061207A">
              <w:rPr>
                <w:color w:val="000000" w:themeColor="text1"/>
                <w:lang w:val="sk-SK"/>
              </w:rPr>
              <w:t xml:space="preserve">75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0C3642F6" w14:textId="77777777">
            <w:pPr>
              <w:pStyle w:val="Normal6"/>
              <w:rPr>
                <w:color w:val="000000" w:themeColor="text1"/>
                <w:szCs w:val="24"/>
                <w:lang w:val="sk-SK"/>
              </w:rPr>
            </w:pPr>
            <w:r w:rsidRPr="0061207A">
              <w:rPr>
                <w:color w:val="000000" w:themeColor="text1"/>
                <w:vertAlign w:val="superscript"/>
                <w:lang w:val="sk-SK"/>
              </w:rPr>
              <w:t>3</w:t>
            </w:r>
            <w:r w:rsidRPr="0061207A">
              <w:rPr>
                <w:color w:val="000000" w:themeColor="text1"/>
                <w:lang w:val="sk-SK"/>
              </w:rPr>
              <w:t xml:space="preserve"> Oznámenie Komisie Európskemu parlamentu, Rade, Európskemu hospodárskemu a sociálnemu výboru a Výboru regiónov, Vízia pre poľnohospodárstvo a potravinárstvo Spoločné formovanie atraktívneho poľnohospodárstva a potravinárstva EÚ pre budúce generácie, 19. 2. 2025, COM(2025) </w:t>
            </w:r>
            <w:r w:rsidRPr="0061207A">
              <w:rPr>
                <w:color w:val="000000" w:themeColor="text1"/>
                <w:lang w:val="sk-SK"/>
              </w:rPr>
              <w:t xml:space="preserve">75 </w:t>
            </w:r>
            <w:r w:rsidRPr="0061207A">
              <w:rPr>
                <w:color w:val="000000" w:themeColor="text1"/>
                <w:lang w:val="sk-SK"/>
              </w:rPr>
              <w:t>final</w:t>
            </w:r>
            <w:r w:rsidRPr="0061207A">
              <w:rPr>
                <w:color w:val="000000" w:themeColor="text1"/>
                <w:lang w:val="sk-SK"/>
              </w:rPr>
              <w:t>.</w:t>
            </w:r>
          </w:p>
        </w:tc>
      </w:tr>
    </w:tbl>
    <w:p w:rsidR="00DB136E" w:rsidRPr="0061207A" w:rsidP="00DB136E" w14:paraId="3AF9511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4D3CE065" w14:textId="09A95799">
      <w:pPr>
        <w:pStyle w:val="AMNumberTabs0"/>
        <w:keepNext/>
        <w:rPr>
          <w:color w:val="000000" w:themeColor="text1"/>
          <w:lang w:val="sk-SK"/>
        </w:rPr>
      </w:pPr>
      <w:r w:rsidRPr="0061207A">
        <w:rPr>
          <w:rStyle w:val="HideTWBExt"/>
          <w:lang w:val="sk-SK"/>
        </w:rPr>
        <w:t>&lt;/AmendB&gt;</w:t>
      </w:r>
    </w:p>
    <w:p w:rsidR="00DB136E" w:rsidRPr="0061207A" w:rsidP="00DB136E" w14:paraId="10FC22A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192</w:t>
      </w:r>
      <w:r w:rsidRPr="0061207A">
        <w:rPr>
          <w:rStyle w:val="HideTWBExt"/>
          <w:lang w:val="sk-SK"/>
        </w:rPr>
        <w:t>&lt;/NumAmB&gt;</w:t>
      </w:r>
    </w:p>
    <w:p w:rsidR="00DB136E" w:rsidRPr="0061207A" w:rsidP="00DB136E" w14:paraId="33CAA1E9"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7FB22C6D" w14:textId="77777777">
      <w:pPr>
        <w:rPr>
          <w:color w:val="000000" w:themeColor="text1"/>
        </w:rPr>
      </w:pPr>
      <w:r w:rsidRPr="0061207A">
        <w:rPr>
          <w:rStyle w:val="HideTWBExt"/>
        </w:rPr>
        <w:t>&lt;/RepeatBlock-By&gt;</w:t>
      </w:r>
    </w:p>
    <w:p w:rsidR="00DB136E" w:rsidRPr="0061207A" w:rsidP="00DB136E" w14:paraId="715F480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6F5C4807" w14:textId="77777777">
      <w:pPr>
        <w:pStyle w:val="NormalBold"/>
        <w:rPr>
          <w:color w:val="000000" w:themeColor="text1"/>
        </w:rPr>
      </w:pPr>
      <w:r w:rsidRPr="0061207A">
        <w:rPr>
          <w:rStyle w:val="HideTWBExt"/>
        </w:rPr>
        <w:t>&lt;Article&gt;</w:t>
      </w:r>
      <w:r w:rsidRPr="0061207A">
        <w:rPr>
          <w:color w:val="000000" w:themeColor="text1"/>
        </w:rPr>
        <w:t>Odôvodnenie 1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E718C1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24439FE" w14:textId="77777777">
            <w:pPr>
              <w:keepNext/>
              <w:rPr>
                <w:color w:val="000000" w:themeColor="text1"/>
              </w:rPr>
            </w:pPr>
          </w:p>
        </w:tc>
      </w:tr>
      <w:tr w14:paraId="5DE36BB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17CE0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D48D36B" w14:textId="77777777">
            <w:pPr>
              <w:pStyle w:val="ColumnHeading"/>
              <w:keepNext/>
              <w:rPr>
                <w:color w:val="000000" w:themeColor="text1"/>
                <w:lang w:val="sk-SK"/>
              </w:rPr>
            </w:pPr>
            <w:r w:rsidRPr="0061207A">
              <w:rPr>
                <w:color w:val="000000" w:themeColor="text1"/>
                <w:lang w:val="sk-SK"/>
              </w:rPr>
              <w:t>Pozmeňujúci návrh</w:t>
            </w:r>
          </w:p>
        </w:tc>
      </w:tr>
      <w:tr w14:paraId="50F9CB1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8A91084" w14:textId="77777777">
            <w:pPr>
              <w:pStyle w:val="Normal6"/>
              <w:rPr>
                <w:color w:val="000000" w:themeColor="text1"/>
                <w:lang w:val="sk-SK"/>
              </w:rPr>
            </w:pPr>
          </w:p>
        </w:tc>
        <w:tc>
          <w:tcPr>
            <w:tcW w:w="4876" w:type="dxa"/>
          </w:tcPr>
          <w:p w:rsidR="00DB136E" w:rsidRPr="0061207A" w:rsidP="00657351" w14:paraId="08EB9683" w14:textId="77777777">
            <w:pPr>
              <w:pStyle w:val="Normal6"/>
              <w:rPr>
                <w:color w:val="000000" w:themeColor="text1"/>
                <w:szCs w:val="24"/>
                <w:lang w:val="sk-SK"/>
              </w:rPr>
            </w:pPr>
            <w:r w:rsidRPr="0061207A">
              <w:rPr>
                <w:b/>
                <w:i/>
                <w:color w:val="000000" w:themeColor="text1"/>
                <w:lang w:val="sk-SK"/>
              </w:rPr>
              <w:t>(1a)</w:t>
            </w:r>
            <w:r w:rsidRPr="0061207A">
              <w:rPr>
                <w:b/>
                <w:i/>
                <w:color w:val="000000" w:themeColor="text1"/>
                <w:lang w:val="sk-SK"/>
              </w:rPr>
              <w:tab/>
              <w:t>Spoločná poľnohospodárska politika musí zabezpečiť, aby poľnohospodárska výroba zostala pre poľnohospodárov ekonomicky rentabilná a aby boli prínosy poľnohospodárskych trhov spravodlivo rozdelené v rámci potravinového reťazca. Posilnenie vyjednávacej sily poľnohospodárov, boj proti nekalým obchodným praktikám a zabezpečenie dôstojných pracovných podmienok sú kľúčovými prvkami európskej potravinovej suverenity.</w:t>
            </w:r>
          </w:p>
        </w:tc>
      </w:tr>
    </w:tbl>
    <w:p w:rsidR="00DB136E" w:rsidRPr="0061207A" w:rsidP="00DB136E" w14:paraId="19F2528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DF3C2C9" w14:textId="0055F9D1">
      <w:pPr>
        <w:rPr>
          <w:color w:val="000000" w:themeColor="text1"/>
        </w:rPr>
      </w:pPr>
      <w:r w:rsidRPr="0061207A">
        <w:rPr>
          <w:rStyle w:val="HideTWBExt"/>
        </w:rPr>
        <w:t>&lt;/AmendB&gt;</w:t>
      </w:r>
    </w:p>
    <w:p w:rsidR="00DB136E" w:rsidRPr="0061207A" w:rsidP="00DB136E" w14:paraId="675DE5C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193</w:t>
      </w:r>
      <w:r w:rsidRPr="0061207A">
        <w:rPr>
          <w:rStyle w:val="HideTWBExt"/>
          <w:lang w:val="sk-SK"/>
        </w:rPr>
        <w:t>&lt;/NumAmB&gt;</w:t>
      </w:r>
    </w:p>
    <w:p w:rsidR="00DB136E" w:rsidRPr="0061207A" w:rsidP="00DB136E" w14:paraId="18446181"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125D486A" w14:textId="77777777">
      <w:pPr>
        <w:rPr>
          <w:color w:val="000000" w:themeColor="text1"/>
        </w:rPr>
      </w:pPr>
      <w:r w:rsidRPr="0061207A">
        <w:rPr>
          <w:rStyle w:val="HideTWBExt"/>
        </w:rPr>
        <w:t>&lt;/RepeatBlock-By&gt;</w:t>
      </w:r>
    </w:p>
    <w:p w:rsidR="00DB136E" w:rsidRPr="0061207A" w:rsidP="00DB136E" w14:paraId="1FAFC6F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35712EB3" w14:textId="77777777">
      <w:pPr>
        <w:pStyle w:val="NormalBold"/>
        <w:rPr>
          <w:color w:val="000000" w:themeColor="text1"/>
        </w:rPr>
      </w:pPr>
      <w:r w:rsidRPr="0061207A">
        <w:rPr>
          <w:rStyle w:val="HideTWBExt"/>
        </w:rPr>
        <w:t>&lt;Article&gt;</w:t>
      </w:r>
      <w:r w:rsidRPr="0061207A">
        <w:rPr>
          <w:color w:val="000000" w:themeColor="text1"/>
        </w:rPr>
        <w:t>Odôvodnenie 1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38269D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219669D" w14:textId="77777777">
            <w:pPr>
              <w:keepNext/>
              <w:rPr>
                <w:color w:val="000000" w:themeColor="text1"/>
              </w:rPr>
            </w:pPr>
          </w:p>
        </w:tc>
      </w:tr>
      <w:tr w14:paraId="43FF686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23C1B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FCB4413" w14:textId="77777777">
            <w:pPr>
              <w:pStyle w:val="ColumnHeading"/>
              <w:keepNext/>
              <w:rPr>
                <w:color w:val="000000" w:themeColor="text1"/>
                <w:lang w:val="sk-SK"/>
              </w:rPr>
            </w:pPr>
            <w:r w:rsidRPr="0061207A">
              <w:rPr>
                <w:color w:val="000000" w:themeColor="text1"/>
                <w:lang w:val="sk-SK"/>
              </w:rPr>
              <w:t>Pozmeňujúci návrh</w:t>
            </w:r>
          </w:p>
        </w:tc>
      </w:tr>
      <w:tr w14:paraId="119791C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5495DA" w14:textId="77777777">
            <w:pPr>
              <w:pStyle w:val="Normal6"/>
              <w:rPr>
                <w:color w:val="000000" w:themeColor="text1"/>
                <w:lang w:val="sk-SK"/>
              </w:rPr>
            </w:pPr>
          </w:p>
        </w:tc>
        <w:tc>
          <w:tcPr>
            <w:tcW w:w="4876" w:type="dxa"/>
          </w:tcPr>
          <w:p w:rsidR="00DB136E" w:rsidRPr="0061207A" w:rsidP="00657351" w14:paraId="200597A6" w14:textId="77777777">
            <w:pPr>
              <w:pStyle w:val="Normal6"/>
              <w:rPr>
                <w:color w:val="000000" w:themeColor="text1"/>
                <w:szCs w:val="24"/>
                <w:lang w:val="sk-SK"/>
              </w:rPr>
            </w:pPr>
            <w:r w:rsidRPr="0061207A">
              <w:rPr>
                <w:b/>
                <w:i/>
                <w:color w:val="000000" w:themeColor="text1"/>
                <w:lang w:val="sk-SK"/>
              </w:rPr>
              <w:t>(1a)</w:t>
            </w:r>
            <w:r w:rsidRPr="0061207A">
              <w:rPr>
                <w:b/>
                <w:i/>
                <w:color w:val="000000" w:themeColor="text1"/>
                <w:lang w:val="sk-SK"/>
              </w:rPr>
              <w:tab/>
              <w:t>Uznáva, že potravinová bezpečnosť je strategickým pilierom odolnosti Únie. Konkurencieschopné, udržateľné a produktívne poľnohospodárstvo je nevyhnutné na zabezpečenie nepretržitého zásobovania bezpečnými a kvalitnými potravinami a na posilnenie strategickej autonómie Únie.</w:t>
            </w:r>
          </w:p>
        </w:tc>
      </w:tr>
    </w:tbl>
    <w:p w:rsidR="00DB136E" w:rsidRPr="0061207A" w:rsidP="00DB136E" w14:paraId="7EC023E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C2F5AD9"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FBCF433" w14:textId="77777777">
      <w:pPr>
        <w:pStyle w:val="Normal12Italic"/>
        <w:rPr>
          <w:noProof w:val="0"/>
          <w:color w:val="000000" w:themeColor="text1"/>
          <w:lang w:val="sk-SK"/>
        </w:rPr>
      </w:pPr>
      <w:r w:rsidRPr="0061207A">
        <w:rPr>
          <w:color w:val="000000" w:themeColor="text1"/>
          <w:lang w:val="sk-SK"/>
        </w:rPr>
        <w:t>Potravinová bezpečnosť je kľúčovým cieľom spoločnej poľnohospodárskej politiky a mala by byť základom pre vykonávanie spoločnej organizácie trhov.</w:t>
      </w:r>
    </w:p>
    <w:p w:rsidR="00FE294B" w:rsidRPr="0061207A" w:rsidP="00DB136E" w14:paraId="3E17D579" w14:textId="7EF1194C">
      <w:pPr>
        <w:rPr>
          <w:color w:val="000000" w:themeColor="text1"/>
        </w:rPr>
      </w:pPr>
      <w:r w:rsidRPr="0061207A">
        <w:rPr>
          <w:rStyle w:val="HideTWBExt"/>
        </w:rPr>
        <w:t>&lt;/AmendB&gt;</w:t>
      </w:r>
    </w:p>
    <w:p w:rsidR="00DB136E" w:rsidRPr="0061207A" w:rsidP="00DB136E" w14:paraId="283199C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194</w:t>
      </w:r>
      <w:r w:rsidRPr="0061207A">
        <w:rPr>
          <w:rStyle w:val="HideTWBExt"/>
          <w:lang w:val="sk-SK"/>
        </w:rPr>
        <w:t>&lt;/NumAmB&gt;</w:t>
      </w:r>
    </w:p>
    <w:p w:rsidR="00DB136E" w:rsidRPr="0061207A" w:rsidP="00DB136E" w14:paraId="11E57A88"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2B9A7259" w14:textId="77777777">
      <w:pPr>
        <w:rPr>
          <w:color w:val="000000" w:themeColor="text1"/>
        </w:rPr>
      </w:pPr>
      <w:r w:rsidRPr="0061207A">
        <w:rPr>
          <w:rStyle w:val="HideTWBExt"/>
        </w:rPr>
        <w:t>&lt;/RepeatBlock-By&gt;</w:t>
      </w:r>
    </w:p>
    <w:p w:rsidR="00DB136E" w:rsidRPr="0061207A" w:rsidP="00DB136E" w14:paraId="5F2189F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4B77798" w14:textId="77777777">
      <w:pPr>
        <w:pStyle w:val="NormalBold"/>
        <w:rPr>
          <w:color w:val="000000" w:themeColor="text1"/>
        </w:rPr>
      </w:pPr>
      <w:r w:rsidRPr="0061207A">
        <w:rPr>
          <w:rStyle w:val="HideTWBExt"/>
        </w:rPr>
        <w:t>&lt;Article&gt;</w:t>
      </w:r>
      <w:r w:rsidRPr="0061207A">
        <w:rPr>
          <w:color w:val="000000" w:themeColor="text1"/>
        </w:rPr>
        <w:t>Odôvodnenie 1 b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C27F2A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D73BD0A" w14:textId="77777777">
            <w:pPr>
              <w:keepNext/>
              <w:rPr>
                <w:color w:val="000000" w:themeColor="text1"/>
              </w:rPr>
            </w:pPr>
          </w:p>
        </w:tc>
      </w:tr>
      <w:tr w14:paraId="12B8B52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9528E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C4F8BF2" w14:textId="77777777">
            <w:pPr>
              <w:pStyle w:val="ColumnHeading"/>
              <w:keepNext/>
              <w:rPr>
                <w:color w:val="000000" w:themeColor="text1"/>
                <w:lang w:val="sk-SK"/>
              </w:rPr>
            </w:pPr>
            <w:r w:rsidRPr="0061207A">
              <w:rPr>
                <w:color w:val="000000" w:themeColor="text1"/>
                <w:lang w:val="sk-SK"/>
              </w:rPr>
              <w:t>Pozmeňujúci návrh</w:t>
            </w:r>
          </w:p>
        </w:tc>
      </w:tr>
      <w:tr w14:paraId="4EC69F5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0B7FB3" w14:textId="77777777">
            <w:pPr>
              <w:pStyle w:val="Normal6"/>
              <w:rPr>
                <w:color w:val="000000" w:themeColor="text1"/>
                <w:lang w:val="sk-SK"/>
              </w:rPr>
            </w:pPr>
          </w:p>
        </w:tc>
        <w:tc>
          <w:tcPr>
            <w:tcW w:w="4876" w:type="dxa"/>
          </w:tcPr>
          <w:p w:rsidR="00DB136E" w:rsidRPr="0061207A" w:rsidP="00657351" w14:paraId="7B2ED5A2" w14:textId="77777777">
            <w:pPr>
              <w:pStyle w:val="Normal6"/>
              <w:rPr>
                <w:color w:val="000000" w:themeColor="text1"/>
                <w:szCs w:val="24"/>
                <w:lang w:val="sk-SK"/>
              </w:rPr>
            </w:pPr>
            <w:r w:rsidRPr="0061207A">
              <w:rPr>
                <w:b/>
                <w:i/>
                <w:color w:val="000000" w:themeColor="text1"/>
                <w:lang w:val="sk-SK"/>
              </w:rPr>
              <w:t>(1b)</w:t>
            </w:r>
            <w:r w:rsidRPr="0061207A">
              <w:rPr>
                <w:b/>
                <w:i/>
                <w:color w:val="000000" w:themeColor="text1"/>
                <w:lang w:val="sk-SK"/>
              </w:rPr>
              <w:tab/>
              <w:t>Uznáva, že generačná obnova je nevyhnutná na zachovanie konkurencieschopného, udržateľného a odolného poľnohospodárskeho sektora a na zabezpečenie dlhodobej potravinovej bezpečnosti Únie. Vyzýva na posilnenie podpory pre mladých poľnohospodárov, vrátane zámeru, aby až 10 % budúcich finančných prostriedkov v rámci SPP bolo vyčlenených na generačnú obnovu a na opatrenia uľahčujúce vstup mladých poľnohospodárov do poľnohospodárstva.</w:t>
            </w:r>
          </w:p>
        </w:tc>
      </w:tr>
    </w:tbl>
    <w:p w:rsidR="00DB136E" w:rsidRPr="0061207A" w:rsidP="00DB136E" w14:paraId="34DC81D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A6DBA6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E95863F" w14:textId="77777777">
      <w:pPr>
        <w:pStyle w:val="Normal12Italic"/>
        <w:rPr>
          <w:noProof w:val="0"/>
          <w:color w:val="000000" w:themeColor="text1"/>
          <w:lang w:val="sk-SK"/>
        </w:rPr>
      </w:pPr>
      <w:r w:rsidRPr="0061207A">
        <w:rPr>
          <w:color w:val="000000" w:themeColor="text1"/>
          <w:lang w:val="sk-SK"/>
        </w:rPr>
        <w:t>Posilnenie generačnej obnovy je kľúčové pre zabezpečenie budúcnosti európskeho poľnohospodárstva a potravinovej bezpečnosti.</w:t>
      </w:r>
    </w:p>
    <w:p w:rsidR="00FE294B" w:rsidRPr="0061207A" w:rsidP="00DB136E" w14:paraId="5F25B996" w14:textId="394BDD87">
      <w:pPr>
        <w:rPr>
          <w:color w:val="000000" w:themeColor="text1"/>
        </w:rPr>
      </w:pPr>
      <w:r w:rsidRPr="0061207A">
        <w:rPr>
          <w:rStyle w:val="HideTWBExt"/>
        </w:rPr>
        <w:t>&lt;/AmendB&gt;</w:t>
      </w:r>
    </w:p>
    <w:p w:rsidR="00DB136E" w:rsidRPr="0061207A" w:rsidP="00DB136E" w14:paraId="4A8F584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195</w:t>
      </w:r>
      <w:r w:rsidRPr="0061207A">
        <w:rPr>
          <w:rStyle w:val="HideTWBExt"/>
          <w:lang w:val="sk-SK"/>
        </w:rPr>
        <w:t>&lt;/NumAmB&gt;</w:t>
      </w:r>
    </w:p>
    <w:p w:rsidR="00DB136E" w:rsidRPr="0061207A" w:rsidP="00DB136E" w14:paraId="7839AFBE"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58180F12" w14:textId="77777777">
      <w:pPr>
        <w:rPr>
          <w:color w:val="000000" w:themeColor="text1"/>
        </w:rPr>
      </w:pPr>
      <w:r w:rsidRPr="0061207A">
        <w:rPr>
          <w:rStyle w:val="HideTWBExt"/>
        </w:rPr>
        <w:t>&lt;/RepeatBlock-By&gt;</w:t>
      </w:r>
    </w:p>
    <w:p w:rsidR="00DB136E" w:rsidRPr="0061207A" w:rsidP="00DB136E" w14:paraId="2E0719E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61799021" w14:textId="77777777">
      <w:pPr>
        <w:pStyle w:val="NormalBold"/>
        <w:rPr>
          <w:color w:val="000000" w:themeColor="text1"/>
        </w:rPr>
      </w:pPr>
      <w:r w:rsidRPr="0061207A">
        <w:rPr>
          <w:rStyle w:val="HideTWBExt"/>
        </w:rPr>
        <w:t>&lt;Article&gt;</w:t>
      </w:r>
      <w:r w:rsidRPr="0061207A">
        <w:rPr>
          <w:color w:val="000000" w:themeColor="text1"/>
        </w:rPr>
        <w:t>Odôvodnenie 1 c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C4DE84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F9B1A55" w14:textId="77777777">
            <w:pPr>
              <w:keepNext/>
              <w:rPr>
                <w:color w:val="000000" w:themeColor="text1"/>
              </w:rPr>
            </w:pPr>
          </w:p>
        </w:tc>
      </w:tr>
      <w:tr w14:paraId="06177F6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D4A48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FB822AF" w14:textId="77777777">
            <w:pPr>
              <w:pStyle w:val="ColumnHeading"/>
              <w:keepNext/>
              <w:rPr>
                <w:color w:val="000000" w:themeColor="text1"/>
                <w:lang w:val="sk-SK"/>
              </w:rPr>
            </w:pPr>
            <w:r w:rsidRPr="0061207A">
              <w:rPr>
                <w:color w:val="000000" w:themeColor="text1"/>
                <w:lang w:val="sk-SK"/>
              </w:rPr>
              <w:t>Pozmeňujúci návrh</w:t>
            </w:r>
          </w:p>
        </w:tc>
      </w:tr>
      <w:tr w14:paraId="6E4CC93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7F2E37" w14:textId="77777777">
            <w:pPr>
              <w:pStyle w:val="Normal6"/>
              <w:rPr>
                <w:color w:val="000000" w:themeColor="text1"/>
                <w:lang w:val="sk-SK"/>
              </w:rPr>
            </w:pPr>
          </w:p>
        </w:tc>
        <w:tc>
          <w:tcPr>
            <w:tcW w:w="4876" w:type="dxa"/>
          </w:tcPr>
          <w:p w:rsidR="00DB136E" w:rsidRPr="0061207A" w:rsidP="00657351" w14:paraId="001CDCBC" w14:textId="77777777">
            <w:pPr>
              <w:pStyle w:val="Normal6"/>
              <w:rPr>
                <w:color w:val="000000" w:themeColor="text1"/>
                <w:szCs w:val="24"/>
                <w:lang w:val="sk-SK"/>
              </w:rPr>
            </w:pPr>
            <w:r w:rsidRPr="0061207A">
              <w:rPr>
                <w:b/>
                <w:i/>
                <w:color w:val="000000" w:themeColor="text1"/>
                <w:lang w:val="sk-SK"/>
              </w:rPr>
              <w:t>(1c)</w:t>
            </w:r>
            <w:r w:rsidRPr="0061207A">
              <w:rPr>
                <w:b/>
                <w:i/>
                <w:color w:val="000000" w:themeColor="text1"/>
                <w:lang w:val="sk-SK"/>
              </w:rPr>
              <w:tab/>
              <w:t xml:space="preserve">Uznáva, že uľahčenie odovzdávania rodinných poľnohospodárskych podnikov medzi generáciami je nevyhnutné na zachovanie poľnohospodárskej výroby, posilnenie </w:t>
            </w:r>
            <w:r w:rsidRPr="0061207A">
              <w:rPr>
                <w:b/>
                <w:i/>
                <w:color w:val="000000" w:themeColor="text1"/>
                <w:lang w:val="sk-SK"/>
              </w:rPr>
              <w:t>generačnej obnovy a zabezpečenie dlhodobej konkurencieschopnosti a odolnosti poľnohospodárstva Únie.</w:t>
            </w:r>
          </w:p>
        </w:tc>
      </w:tr>
    </w:tbl>
    <w:p w:rsidR="00DB136E" w:rsidRPr="0061207A" w:rsidP="00DB136E" w14:paraId="12D0810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63F1B770"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B1726BE" w14:textId="77777777">
      <w:pPr>
        <w:pStyle w:val="Normal12Italic"/>
        <w:rPr>
          <w:noProof w:val="0"/>
          <w:color w:val="000000" w:themeColor="text1"/>
          <w:lang w:val="sk-SK"/>
        </w:rPr>
      </w:pPr>
      <w:r w:rsidRPr="0061207A">
        <w:rPr>
          <w:color w:val="000000" w:themeColor="text1"/>
          <w:lang w:val="sk-SK"/>
        </w:rPr>
        <w:t>Odovzdávanie rodinných poľnohospodárskych podnikov je kľúčové pre zabezpečenie budúcnosti európskeho poľnohospodárstva.</w:t>
      </w:r>
    </w:p>
    <w:p w:rsidR="00FE294B" w:rsidRPr="0061207A" w:rsidP="00DB136E" w14:paraId="6E77B590" w14:textId="523625CF">
      <w:pPr>
        <w:rPr>
          <w:color w:val="000000" w:themeColor="text1"/>
        </w:rPr>
      </w:pPr>
      <w:r w:rsidRPr="0061207A">
        <w:rPr>
          <w:rStyle w:val="HideTWBExt"/>
        </w:rPr>
        <w:t>&lt;/AmendB&gt;</w:t>
      </w:r>
    </w:p>
    <w:p w:rsidR="00DB136E" w:rsidRPr="0061207A" w:rsidP="00DB136E" w14:paraId="3175341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196</w:t>
      </w:r>
      <w:r w:rsidRPr="0061207A">
        <w:rPr>
          <w:rStyle w:val="HideTWBExt"/>
          <w:lang w:val="sk-SK"/>
        </w:rPr>
        <w:t>&lt;/NumAmB&gt;</w:t>
      </w:r>
    </w:p>
    <w:p w:rsidR="00DB136E" w:rsidRPr="0061207A" w:rsidP="00DB136E" w14:paraId="785D5037"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2EDB4EB5" w14:textId="77777777">
      <w:pPr>
        <w:rPr>
          <w:color w:val="000000" w:themeColor="text1"/>
        </w:rPr>
      </w:pPr>
      <w:r w:rsidRPr="0061207A">
        <w:rPr>
          <w:rStyle w:val="HideTWBExt"/>
        </w:rPr>
        <w:t>&lt;/RepeatBlock-By&gt;</w:t>
      </w:r>
    </w:p>
    <w:p w:rsidR="00DB136E" w:rsidRPr="0061207A" w:rsidP="00DB136E" w14:paraId="2E6751F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4CC147C0" w14:textId="77777777">
      <w:pPr>
        <w:pStyle w:val="NormalBold"/>
        <w:rPr>
          <w:color w:val="000000" w:themeColor="text1"/>
        </w:rPr>
      </w:pPr>
      <w:r w:rsidRPr="0061207A">
        <w:rPr>
          <w:rStyle w:val="HideTWBExt"/>
        </w:rPr>
        <w:t>&lt;Article&gt;</w:t>
      </w:r>
      <w:r w:rsidRPr="0061207A">
        <w:rPr>
          <w:color w:val="000000" w:themeColor="text1"/>
        </w:rPr>
        <w:t>Odôvodnenie 2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832900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DEA7FB8" w14:textId="77777777">
            <w:pPr>
              <w:keepNext/>
              <w:rPr>
                <w:color w:val="000000" w:themeColor="text1"/>
              </w:rPr>
            </w:pPr>
          </w:p>
        </w:tc>
      </w:tr>
      <w:tr w14:paraId="0125530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6CD5D9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F8CA1BA" w14:textId="77777777">
            <w:pPr>
              <w:pStyle w:val="ColumnHeading"/>
              <w:keepNext/>
              <w:rPr>
                <w:color w:val="000000" w:themeColor="text1"/>
                <w:lang w:val="sk-SK"/>
              </w:rPr>
            </w:pPr>
            <w:r w:rsidRPr="0061207A">
              <w:rPr>
                <w:color w:val="000000" w:themeColor="text1"/>
                <w:lang w:val="sk-SK"/>
              </w:rPr>
              <w:t>Pozmeňujúci návrh</w:t>
            </w:r>
          </w:p>
        </w:tc>
      </w:tr>
      <w:tr w14:paraId="0D1A768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FEF3A7E" w14:textId="77777777">
            <w:pPr>
              <w:pStyle w:val="Normal6"/>
              <w:rPr>
                <w:color w:val="000000" w:themeColor="text1"/>
                <w:lang w:val="sk-SK"/>
              </w:rPr>
            </w:pPr>
          </w:p>
        </w:tc>
        <w:tc>
          <w:tcPr>
            <w:tcW w:w="4876" w:type="dxa"/>
          </w:tcPr>
          <w:p w:rsidR="00DB136E" w:rsidRPr="0061207A" w:rsidP="00657351" w14:paraId="67A3AC6B" w14:textId="77777777">
            <w:pPr>
              <w:pStyle w:val="Normal6"/>
              <w:rPr>
                <w:color w:val="000000" w:themeColor="text1"/>
                <w:szCs w:val="24"/>
                <w:lang w:val="sk-SK"/>
              </w:rPr>
            </w:pPr>
            <w:r w:rsidRPr="0061207A">
              <w:rPr>
                <w:b/>
                <w:i/>
                <w:color w:val="000000" w:themeColor="text1"/>
                <w:lang w:val="sk-SK"/>
              </w:rPr>
              <w:t>(2a)</w:t>
            </w:r>
            <w:r w:rsidRPr="0061207A">
              <w:rPr>
                <w:b/>
                <w:i/>
                <w:color w:val="000000" w:themeColor="text1"/>
                <w:lang w:val="sk-SK"/>
              </w:rPr>
              <w:tab/>
              <w:t>Uznáva, že podpora Únie by mala byť naďalej k dispozícii aktívnym poľnohospodárom, ktorí sa naďalej venujú poľnohospodárskej výrobe, bez ohľadu na vek.</w:t>
            </w:r>
          </w:p>
        </w:tc>
      </w:tr>
    </w:tbl>
    <w:p w:rsidR="00DB136E" w:rsidRPr="0061207A" w:rsidP="00DB136E" w14:paraId="4B40E4C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13950BFF"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57F9F27A" w14:textId="77777777">
      <w:pPr>
        <w:pStyle w:val="Normal12Italic"/>
        <w:rPr>
          <w:noProof w:val="0"/>
          <w:color w:val="000000" w:themeColor="text1"/>
          <w:lang w:val="sk-SK"/>
        </w:rPr>
      </w:pPr>
      <w:r w:rsidRPr="0061207A">
        <w:rPr>
          <w:color w:val="000000" w:themeColor="text1"/>
          <w:lang w:val="sk-SK"/>
        </w:rPr>
        <w:t>Podpora by sa mala zakladať skôr na aktívnom poľnohospodárstve ako na veku.</w:t>
      </w:r>
    </w:p>
    <w:p w:rsidR="00FE294B" w:rsidRPr="0061207A" w:rsidP="00DB136E" w14:paraId="690AC0B9" w14:textId="2AD81F0B">
      <w:pPr>
        <w:rPr>
          <w:color w:val="000000" w:themeColor="text1"/>
        </w:rPr>
      </w:pPr>
      <w:r w:rsidRPr="0061207A">
        <w:rPr>
          <w:rStyle w:val="HideTWBExt"/>
        </w:rPr>
        <w:t>&lt;/AmendB&gt;</w:t>
      </w:r>
    </w:p>
    <w:p w:rsidR="00DB136E" w:rsidRPr="0061207A" w:rsidP="00DB136E" w14:paraId="13ECDAA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197</w:t>
      </w:r>
      <w:r w:rsidRPr="0061207A">
        <w:rPr>
          <w:rStyle w:val="HideTWBExt"/>
          <w:lang w:val="sk-SK"/>
        </w:rPr>
        <w:t>&lt;/NumAmB&gt;</w:t>
      </w:r>
    </w:p>
    <w:p w:rsidR="00DB136E" w:rsidRPr="0061207A" w:rsidP="00DB136E" w14:paraId="008E0607" w14:textId="77777777">
      <w:pPr>
        <w:pStyle w:val="NormalBold"/>
        <w:rPr>
          <w:color w:val="000000" w:themeColor="text1"/>
        </w:rPr>
      </w:pPr>
      <w:r w:rsidRPr="0061207A">
        <w:rPr>
          <w:rStyle w:val="HideTWBExt"/>
        </w:rPr>
        <w:t>&lt;RepeatBlock-By&gt;&lt;Members&gt;</w:t>
      </w:r>
      <w:r w:rsidRPr="0061207A">
        <w:rPr>
          <w:color w:val="000000" w:themeColor="text1"/>
        </w:rPr>
        <w:t>Salvatore</w:t>
      </w:r>
      <w:r w:rsidRPr="0061207A">
        <w:rPr>
          <w:color w:val="000000" w:themeColor="text1"/>
        </w:rPr>
        <w:t xml:space="preserve"> De </w:t>
      </w:r>
      <w:r w:rsidRPr="0061207A">
        <w:rPr>
          <w:color w:val="000000" w:themeColor="text1"/>
        </w:rPr>
        <w:t>Meo</w:t>
      </w:r>
      <w:r w:rsidRPr="0061207A">
        <w:rPr>
          <w:rStyle w:val="HideTWBExt"/>
        </w:rPr>
        <w:t>&lt;/Members&gt;</w:t>
      </w:r>
    </w:p>
    <w:p w:rsidR="00DB136E" w:rsidRPr="0061207A" w:rsidP="00DB136E" w14:paraId="6389F296" w14:textId="77777777">
      <w:pPr>
        <w:rPr>
          <w:color w:val="000000" w:themeColor="text1"/>
        </w:rPr>
      </w:pPr>
      <w:r w:rsidRPr="0061207A">
        <w:rPr>
          <w:rStyle w:val="HideTWBExt"/>
        </w:rPr>
        <w:t>&lt;/RepeatBlock-By&gt;</w:t>
      </w:r>
    </w:p>
    <w:p w:rsidR="00DB136E" w:rsidRPr="0061207A" w:rsidP="00DB136E" w14:paraId="3E2C5F9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475C6698" w14:textId="77777777">
      <w:pPr>
        <w:pStyle w:val="NormalBold"/>
        <w:rPr>
          <w:color w:val="000000" w:themeColor="text1"/>
        </w:rPr>
      </w:pPr>
      <w:r w:rsidRPr="0061207A">
        <w:rPr>
          <w:rStyle w:val="HideTWBExt"/>
        </w:rPr>
        <w:t>&lt;Article&gt;</w:t>
      </w:r>
      <w:r w:rsidRPr="0061207A">
        <w:rPr>
          <w:color w:val="000000" w:themeColor="text1"/>
        </w:rPr>
        <w:t>Odôvodnenie 4</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A3C3E9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ED8B248" w14:textId="77777777">
            <w:pPr>
              <w:keepNext/>
              <w:rPr>
                <w:color w:val="000000" w:themeColor="text1"/>
              </w:rPr>
            </w:pPr>
          </w:p>
        </w:tc>
      </w:tr>
      <w:tr w14:paraId="0C0E6FD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438DBF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45AD79C" w14:textId="77777777">
            <w:pPr>
              <w:pStyle w:val="ColumnHeading"/>
              <w:keepNext/>
              <w:rPr>
                <w:color w:val="000000" w:themeColor="text1"/>
                <w:lang w:val="sk-SK"/>
              </w:rPr>
            </w:pPr>
            <w:r w:rsidRPr="0061207A">
              <w:rPr>
                <w:color w:val="000000" w:themeColor="text1"/>
                <w:lang w:val="sk-SK"/>
              </w:rPr>
              <w:t>Pozmeňujúci návrh</w:t>
            </w:r>
          </w:p>
        </w:tc>
      </w:tr>
      <w:tr w14:paraId="69DE365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E446DF" w14:textId="77777777">
            <w:pPr>
              <w:pStyle w:val="Normal6"/>
              <w:rPr>
                <w:color w:val="000000" w:themeColor="text1"/>
                <w:lang w:val="sk-SK"/>
              </w:rPr>
            </w:pPr>
            <w:r w:rsidRPr="0061207A">
              <w:rPr>
                <w:color w:val="000000" w:themeColor="text1"/>
                <w:lang w:val="sk-SK"/>
              </w:rPr>
              <w:t>(4)</w:t>
            </w:r>
            <w:r w:rsidRPr="0061207A">
              <w:rPr>
                <w:color w:val="000000" w:themeColor="text1"/>
                <w:lang w:val="sk-SK"/>
              </w:rPr>
              <w:tab/>
              <w:t xml:space="preserve">Podpora z SPP stanovená v nariadení (EÚ) č. 1308/2013 na obdobie po roku 2027 sa bude podporovať prostredníctvom fondu </w:t>
            </w:r>
            <w:r w:rsidRPr="0061207A">
              <w:rPr>
                <w:b/>
                <w:i/>
                <w:color w:val="000000" w:themeColor="text1"/>
                <w:lang w:val="sk-SK"/>
              </w:rPr>
              <w:t>a bude podliehať pravidlám stanoveným v nariadení Európskeho parlamentu a Rady (EÚ)</w:t>
            </w:r>
            <w:r w:rsidRPr="0061207A">
              <w:rPr>
                <w:color w:val="000000" w:themeColor="text1"/>
                <w:lang w:val="sk-SK"/>
              </w:rPr>
              <w:t xml:space="preserve"> </w:t>
            </w:r>
            <w:r w:rsidRPr="0061207A">
              <w:rPr>
                <w:b/>
                <w:i/>
                <w:color w:val="000000" w:themeColor="text1"/>
                <w:lang w:val="sk-SK"/>
              </w:rPr>
              <w:t xml:space="preserve">.../... </w:t>
            </w:r>
            <w:r w:rsidRPr="0061207A">
              <w:rPr>
                <w:b/>
                <w:i/>
                <w:color w:val="000000" w:themeColor="text1"/>
                <w:lang w:val="sk-SK"/>
              </w:rPr>
              <w:t xml:space="preserve">[nariadenie NRPF] a </w:t>
            </w:r>
            <w:r w:rsidRPr="0061207A">
              <w:rPr>
                <w:b/>
                <w:i/>
                <w:color w:val="000000" w:themeColor="text1"/>
                <w:lang w:val="sk-SK"/>
              </w:rPr>
              <w:t>a</w:t>
            </w:r>
            <w:r w:rsidRPr="0061207A">
              <w:rPr>
                <w:b/>
                <w:i/>
                <w:color w:val="000000" w:themeColor="text1"/>
                <w:lang w:val="sk-SK"/>
              </w:rPr>
              <w:t xml:space="preserve"> v nariadení Európskeho parlamentu a Rady (EÚ) .../... [nariadenie o výkonnosti]</w:t>
            </w:r>
            <w:r w:rsidRPr="0061207A">
              <w:rPr>
                <w:b/>
                <w:i/>
                <w:color w:val="000000" w:themeColor="text1"/>
                <w:vertAlign w:val="superscript"/>
                <w:lang w:val="sk-SK"/>
              </w:rPr>
              <w:t>6</w:t>
            </w:r>
            <w:r w:rsidRPr="0061207A">
              <w:rPr>
                <w:b/>
                <w:i/>
                <w:color w:val="000000" w:themeColor="text1"/>
                <w:lang w:val="sk-SK"/>
              </w:rPr>
              <w:t>, doplneným nariadením (EÚ) č. 1308/2013.</w:t>
            </w:r>
          </w:p>
        </w:tc>
        <w:tc>
          <w:tcPr>
            <w:tcW w:w="4876" w:type="dxa"/>
          </w:tcPr>
          <w:p w:rsidR="00DB136E" w:rsidRPr="0061207A" w:rsidP="00657351" w14:paraId="707F9759" w14:textId="77777777">
            <w:pPr>
              <w:pStyle w:val="Normal6"/>
              <w:rPr>
                <w:color w:val="000000" w:themeColor="text1"/>
                <w:szCs w:val="24"/>
                <w:lang w:val="sk-SK"/>
              </w:rPr>
            </w:pPr>
            <w:r w:rsidRPr="0061207A">
              <w:rPr>
                <w:color w:val="000000" w:themeColor="text1"/>
                <w:lang w:val="sk-SK"/>
              </w:rPr>
              <w:t>(4)</w:t>
            </w:r>
            <w:r w:rsidRPr="0061207A">
              <w:rPr>
                <w:color w:val="000000" w:themeColor="text1"/>
                <w:lang w:val="sk-SK"/>
              </w:rPr>
              <w:tab/>
              <w:t>Podpora z SPP stanovená v nariadení (EÚ) č. 1308/2013 na obdobie po roku 2027 sa bude podporovať prostredníctvom fondu.</w:t>
            </w:r>
          </w:p>
        </w:tc>
      </w:tr>
      <w:tr w14:paraId="7F7CB22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CD71E3E"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33AFEF50" w14:textId="77777777">
            <w:pPr>
              <w:pStyle w:val="Normal6"/>
              <w:rPr>
                <w:color w:val="000000" w:themeColor="text1"/>
                <w:szCs w:val="24"/>
                <w:lang w:val="sk-SK"/>
              </w:rPr>
            </w:pPr>
            <w:r w:rsidRPr="0061207A">
              <w:rPr>
                <w:color w:val="000000" w:themeColor="text1"/>
                <w:lang w:val="sk-SK"/>
              </w:rPr>
              <w:t>__________________</w:t>
            </w:r>
          </w:p>
        </w:tc>
      </w:tr>
      <w:tr w14:paraId="00887B7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CB065D" w14:textId="77777777">
            <w:pPr>
              <w:pStyle w:val="Normal6"/>
              <w:rPr>
                <w:color w:val="000000" w:themeColor="text1"/>
                <w:lang w:val="sk-SK"/>
              </w:rPr>
            </w:pPr>
            <w:r w:rsidRPr="0061207A">
              <w:rPr>
                <w:color w:val="000000" w:themeColor="text1"/>
                <w:vertAlign w:val="superscript"/>
                <w:lang w:val="sk-SK"/>
              </w:rPr>
              <w:t>6</w:t>
            </w:r>
            <w:r w:rsidRPr="0061207A">
              <w:rPr>
                <w:color w:val="000000" w:themeColor="text1"/>
                <w:lang w:val="sk-SK"/>
              </w:rPr>
              <w:t xml:space="preserve"> Nariadenie Európskeho parlamentu a Rady (EÚ) .../... z […] […] [nariadenie o výkonnosti] (Ú. v. EÚ L …, ELI:…).</w:t>
            </w:r>
          </w:p>
        </w:tc>
        <w:tc>
          <w:tcPr>
            <w:tcW w:w="4876" w:type="dxa"/>
          </w:tcPr>
          <w:p w:rsidR="00DB136E" w:rsidRPr="0061207A" w:rsidP="00657351" w14:paraId="20BFFE38" w14:textId="77777777">
            <w:pPr>
              <w:pStyle w:val="Normal6"/>
              <w:rPr>
                <w:color w:val="000000" w:themeColor="text1"/>
                <w:szCs w:val="24"/>
                <w:lang w:val="sk-SK"/>
              </w:rPr>
            </w:pPr>
            <w:r w:rsidRPr="0061207A">
              <w:rPr>
                <w:color w:val="000000" w:themeColor="text1"/>
                <w:vertAlign w:val="superscript"/>
                <w:lang w:val="sk-SK"/>
              </w:rPr>
              <w:t>6</w:t>
            </w:r>
            <w:r w:rsidRPr="0061207A">
              <w:rPr>
                <w:color w:val="000000" w:themeColor="text1"/>
                <w:lang w:val="sk-SK"/>
              </w:rPr>
              <w:t xml:space="preserve"> Nariadenie Európskeho parlamentu a Rady (EÚ) .../... z […] […] [nariadenie o výkonnosti] (Ú. v. EÚ L …, ELI:…).</w:t>
            </w:r>
          </w:p>
        </w:tc>
      </w:tr>
    </w:tbl>
    <w:p w:rsidR="00DB136E" w:rsidRPr="0061207A" w:rsidP="00DB136E" w14:paraId="0EF65FC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1CC40D77"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8453C80" w14:textId="77777777">
      <w:pPr>
        <w:pStyle w:val="Normal12Italic"/>
        <w:rPr>
          <w:noProof w:val="0"/>
          <w:color w:val="000000" w:themeColor="text1"/>
          <w:lang w:val="sk-SK"/>
        </w:rPr>
      </w:pPr>
      <w:r w:rsidRPr="0061207A">
        <w:rPr>
          <w:color w:val="000000" w:themeColor="text1"/>
          <w:lang w:val="sk-SK"/>
        </w:rPr>
        <w:t>Predpokladá sa, že všetky ustanovenia týkajúce sa nariadenia EÚ č. 1308/2013 by mali zostať v tomto nariadení.</w:t>
      </w:r>
    </w:p>
    <w:p w:rsidR="00FE294B" w:rsidRPr="0061207A" w:rsidP="00DB136E" w14:paraId="4B0CF8BB" w14:textId="032EC76B">
      <w:pPr>
        <w:rPr>
          <w:color w:val="000000" w:themeColor="text1"/>
        </w:rPr>
      </w:pPr>
      <w:r w:rsidRPr="0061207A">
        <w:rPr>
          <w:rStyle w:val="HideTWBExt"/>
        </w:rPr>
        <w:t>&lt;/AmendB&gt;</w:t>
      </w:r>
    </w:p>
    <w:p w:rsidR="00DB136E" w:rsidRPr="0061207A" w:rsidP="00DB136E" w14:paraId="5D1A6CB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198</w:t>
      </w:r>
      <w:r w:rsidRPr="0061207A">
        <w:rPr>
          <w:rStyle w:val="HideTWBExt"/>
          <w:lang w:val="sk-SK"/>
        </w:rPr>
        <w:t>&lt;/NumAmB&gt;</w:t>
      </w:r>
    </w:p>
    <w:p w:rsidR="00DB136E" w:rsidRPr="0061207A" w:rsidP="00DB136E" w14:paraId="59C93ECF" w14:textId="77777777">
      <w:pPr>
        <w:pStyle w:val="NormalBold"/>
        <w:rPr>
          <w:color w:val="000000" w:themeColor="text1"/>
        </w:rPr>
      </w:pPr>
      <w:r w:rsidRPr="0061207A">
        <w:rPr>
          <w:rStyle w:val="HideTWBExt"/>
        </w:rPr>
        <w:t>&lt;RepeatBlock-By&gt;&lt;Members&gt;</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rStyle w:val="HideTWBExt"/>
        </w:rPr>
        <w:t>&lt;/Members&gt;</w:t>
      </w:r>
    </w:p>
    <w:p w:rsidR="00DB136E" w:rsidRPr="0061207A" w:rsidP="00DB136E" w14:paraId="187B69FC" w14:textId="77777777">
      <w:pPr>
        <w:rPr>
          <w:color w:val="000000" w:themeColor="text1"/>
        </w:rPr>
      </w:pPr>
      <w:r w:rsidRPr="0061207A">
        <w:rPr>
          <w:rStyle w:val="HideTWBExt"/>
        </w:rPr>
        <w:t>&lt;/RepeatBlock-By&gt;</w:t>
      </w:r>
    </w:p>
    <w:p w:rsidR="00DB136E" w:rsidRPr="0061207A" w:rsidP="00DB136E" w14:paraId="519DB9C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AEC9083" w14:textId="77777777">
      <w:pPr>
        <w:pStyle w:val="NormalBold"/>
        <w:rPr>
          <w:color w:val="000000" w:themeColor="text1"/>
        </w:rPr>
      </w:pPr>
      <w:r w:rsidRPr="0061207A">
        <w:rPr>
          <w:rStyle w:val="HideTWBExt"/>
        </w:rPr>
        <w:t>&lt;Article&gt;</w:t>
      </w:r>
      <w:r w:rsidRPr="0061207A">
        <w:rPr>
          <w:color w:val="000000" w:themeColor="text1"/>
        </w:rPr>
        <w:t>Odôvodnenie 4</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0E70583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070B22D" w14:textId="77777777">
            <w:pPr>
              <w:keepNext/>
              <w:rPr>
                <w:color w:val="000000" w:themeColor="text1"/>
              </w:rPr>
            </w:pPr>
          </w:p>
        </w:tc>
      </w:tr>
      <w:tr w14:paraId="6948222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F5171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383906C" w14:textId="77777777">
            <w:pPr>
              <w:pStyle w:val="ColumnHeading"/>
              <w:keepNext/>
              <w:rPr>
                <w:color w:val="000000" w:themeColor="text1"/>
                <w:lang w:val="sk-SK"/>
              </w:rPr>
            </w:pPr>
            <w:r w:rsidRPr="0061207A">
              <w:rPr>
                <w:color w:val="000000" w:themeColor="text1"/>
                <w:lang w:val="sk-SK"/>
              </w:rPr>
              <w:t>Pozmeňujúci návrh</w:t>
            </w:r>
          </w:p>
        </w:tc>
      </w:tr>
      <w:tr w14:paraId="47552C5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F52FE60" w14:textId="77777777">
            <w:pPr>
              <w:pStyle w:val="Normal6"/>
              <w:rPr>
                <w:color w:val="000000" w:themeColor="text1"/>
                <w:lang w:val="sk-SK"/>
              </w:rPr>
            </w:pPr>
            <w:r w:rsidRPr="0061207A">
              <w:rPr>
                <w:color w:val="000000" w:themeColor="text1"/>
                <w:lang w:val="sk-SK"/>
              </w:rPr>
              <w:t>(4)</w:t>
            </w:r>
            <w:r w:rsidRPr="0061207A">
              <w:rPr>
                <w:color w:val="000000" w:themeColor="text1"/>
                <w:lang w:val="sk-SK"/>
              </w:rPr>
              <w:tab/>
              <w:t xml:space="preserve">Podpora z SPP stanovená v nariadení (EÚ) č. 1308/2013 na obdobie po roku 2027 sa bude podporovať prostredníctvom fondu </w:t>
            </w:r>
            <w:r w:rsidRPr="0061207A">
              <w:rPr>
                <w:b/>
                <w:i/>
                <w:color w:val="000000" w:themeColor="text1"/>
                <w:lang w:val="sk-SK"/>
              </w:rPr>
              <w:t>a bude podliehať pravidlám stanoveným v nariadení Európskeho parlamentu a Rady (EÚ)</w:t>
            </w:r>
            <w:r w:rsidRPr="0061207A">
              <w:rPr>
                <w:color w:val="000000" w:themeColor="text1"/>
                <w:lang w:val="sk-SK"/>
              </w:rPr>
              <w:t xml:space="preserve"> </w:t>
            </w:r>
            <w:r w:rsidRPr="0061207A">
              <w:rPr>
                <w:b/>
                <w:i/>
                <w:color w:val="000000" w:themeColor="text1"/>
                <w:lang w:val="sk-SK"/>
              </w:rPr>
              <w:t>.../... [nariadenie NRPF] a v nariadení Európskeho parlamentu a Rady (EÚ) .../... [nariadenie o výkonnosti]</w:t>
            </w:r>
            <w:r w:rsidRPr="0061207A">
              <w:rPr>
                <w:b/>
                <w:i/>
                <w:color w:val="000000" w:themeColor="text1"/>
                <w:vertAlign w:val="superscript"/>
                <w:lang w:val="sk-SK"/>
              </w:rPr>
              <w:t>6</w:t>
            </w:r>
            <w:r w:rsidRPr="0061207A">
              <w:rPr>
                <w:color w:val="000000" w:themeColor="text1"/>
                <w:lang w:val="sk-SK"/>
              </w:rPr>
              <w:t xml:space="preserve"> </w:t>
            </w:r>
            <w:r w:rsidRPr="0061207A">
              <w:rPr>
                <w:b/>
                <w:i/>
                <w:color w:val="000000" w:themeColor="text1"/>
                <w:lang w:val="sk-SK"/>
              </w:rPr>
              <w:t>doplneným nariadením (EÚ) č. 1308/2013.</w:t>
            </w:r>
          </w:p>
        </w:tc>
        <w:tc>
          <w:tcPr>
            <w:tcW w:w="4876" w:type="dxa"/>
          </w:tcPr>
          <w:p w:rsidR="00DB136E" w:rsidRPr="0061207A" w:rsidP="00657351" w14:paraId="7DF551EF" w14:textId="77777777">
            <w:pPr>
              <w:pStyle w:val="Normal6"/>
              <w:rPr>
                <w:color w:val="000000" w:themeColor="text1"/>
                <w:szCs w:val="24"/>
                <w:lang w:val="sk-SK"/>
              </w:rPr>
            </w:pPr>
            <w:r w:rsidRPr="0061207A">
              <w:rPr>
                <w:color w:val="000000" w:themeColor="text1"/>
                <w:lang w:val="sk-SK"/>
              </w:rPr>
              <w:t>(4)</w:t>
            </w:r>
            <w:r w:rsidRPr="0061207A">
              <w:rPr>
                <w:color w:val="000000" w:themeColor="text1"/>
                <w:lang w:val="sk-SK"/>
              </w:rPr>
              <w:tab/>
              <w:t>Podpora z SPP stanovená v nariadení (EÚ) č. 1308/2013 na obdobie po roku 2027 sa bude podporovať prostredníctvom fondu.</w:t>
            </w:r>
          </w:p>
        </w:tc>
      </w:tr>
      <w:tr w14:paraId="2AFE63C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9302D0"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07DFAD0C" w14:textId="77777777">
            <w:pPr>
              <w:pStyle w:val="Normal6"/>
              <w:rPr>
                <w:color w:val="000000" w:themeColor="text1"/>
                <w:szCs w:val="24"/>
                <w:lang w:val="sk-SK"/>
              </w:rPr>
            </w:pPr>
            <w:r w:rsidRPr="0061207A">
              <w:rPr>
                <w:color w:val="000000" w:themeColor="text1"/>
                <w:lang w:val="sk-SK"/>
              </w:rPr>
              <w:t>__________________</w:t>
            </w:r>
          </w:p>
        </w:tc>
      </w:tr>
      <w:tr w14:paraId="0473E57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C468887" w14:textId="77777777">
            <w:pPr>
              <w:pStyle w:val="Normal6"/>
              <w:rPr>
                <w:color w:val="000000" w:themeColor="text1"/>
                <w:lang w:val="sk-SK"/>
              </w:rPr>
            </w:pPr>
            <w:r w:rsidRPr="0061207A">
              <w:rPr>
                <w:color w:val="000000" w:themeColor="text1"/>
                <w:vertAlign w:val="superscript"/>
                <w:lang w:val="sk-SK"/>
              </w:rPr>
              <w:t>6</w:t>
            </w:r>
            <w:r w:rsidRPr="0061207A">
              <w:rPr>
                <w:color w:val="000000" w:themeColor="text1"/>
                <w:lang w:val="sk-SK"/>
              </w:rPr>
              <w:t xml:space="preserve"> Nariadenie Európskeho parlamentu a Rady (EÚ) .../... z […] […] [nariadenie o výkonnosti] (Ú. v. EÚ L …, ELI:…).</w:t>
            </w:r>
          </w:p>
        </w:tc>
        <w:tc>
          <w:tcPr>
            <w:tcW w:w="4876" w:type="dxa"/>
          </w:tcPr>
          <w:p w:rsidR="00DB136E" w:rsidRPr="0061207A" w:rsidP="00657351" w14:paraId="38F0AEEF" w14:textId="77777777">
            <w:pPr>
              <w:pStyle w:val="Normal6"/>
              <w:rPr>
                <w:color w:val="000000" w:themeColor="text1"/>
                <w:szCs w:val="24"/>
                <w:lang w:val="sk-SK"/>
              </w:rPr>
            </w:pPr>
            <w:r w:rsidRPr="0061207A">
              <w:rPr>
                <w:color w:val="000000" w:themeColor="text1"/>
                <w:vertAlign w:val="superscript"/>
                <w:lang w:val="sk-SK"/>
              </w:rPr>
              <w:t>6</w:t>
            </w:r>
            <w:r w:rsidRPr="0061207A">
              <w:rPr>
                <w:color w:val="000000" w:themeColor="text1"/>
                <w:lang w:val="sk-SK"/>
              </w:rPr>
              <w:t xml:space="preserve"> Nariadenie Európskeho parlamentu a Rady (EÚ) .../... z […] […] [nariadenie o výkonnosti] (Ú. v. EÚ L …, ELI:…).</w:t>
            </w:r>
          </w:p>
        </w:tc>
      </w:tr>
    </w:tbl>
    <w:p w:rsidR="00DB136E" w:rsidRPr="0061207A" w:rsidP="00DB136E" w14:paraId="6D36A32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4CF256B" w14:textId="641DED5A">
      <w:pPr>
        <w:rPr>
          <w:color w:val="000000" w:themeColor="text1"/>
        </w:rPr>
      </w:pPr>
      <w:r w:rsidRPr="0061207A">
        <w:rPr>
          <w:rStyle w:val="HideTWBExt"/>
        </w:rPr>
        <w:t>&lt;/AmendB&gt;</w:t>
      </w:r>
    </w:p>
    <w:p w:rsidR="00DB136E" w:rsidRPr="0061207A" w:rsidP="00DB136E" w14:paraId="6CB3576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199</w:t>
      </w:r>
      <w:r w:rsidRPr="0061207A">
        <w:rPr>
          <w:rStyle w:val="HideTWBExt"/>
          <w:lang w:val="sk-SK"/>
        </w:rPr>
        <w:t>&lt;/NumAmB&gt;</w:t>
      </w:r>
    </w:p>
    <w:p w:rsidR="00DB136E" w:rsidRPr="0061207A" w:rsidP="00DB136E" w14:paraId="372D15DC"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57AC741C" w14:textId="77777777">
      <w:pPr>
        <w:rPr>
          <w:color w:val="000000" w:themeColor="text1"/>
        </w:rPr>
      </w:pPr>
      <w:r w:rsidRPr="0061207A">
        <w:rPr>
          <w:rStyle w:val="HideTWBExt"/>
        </w:rPr>
        <w:t>&lt;/RepeatBlock-By&gt;</w:t>
      </w:r>
    </w:p>
    <w:p w:rsidR="00DB136E" w:rsidRPr="0061207A" w:rsidP="00DB136E" w14:paraId="0DEF323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C651103" w14:textId="77777777">
      <w:pPr>
        <w:pStyle w:val="NormalBold"/>
        <w:rPr>
          <w:color w:val="000000" w:themeColor="text1"/>
        </w:rPr>
      </w:pPr>
      <w:r w:rsidRPr="0061207A">
        <w:rPr>
          <w:rStyle w:val="HideTWBExt"/>
        </w:rPr>
        <w:t>&lt;Article&gt;</w:t>
      </w:r>
      <w:r w:rsidRPr="0061207A">
        <w:rPr>
          <w:color w:val="000000" w:themeColor="text1"/>
        </w:rPr>
        <w:t>Odôvodnenie 4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0F79998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C4A750F" w14:textId="77777777">
            <w:pPr>
              <w:keepNext/>
              <w:rPr>
                <w:color w:val="000000" w:themeColor="text1"/>
              </w:rPr>
            </w:pPr>
          </w:p>
        </w:tc>
      </w:tr>
      <w:tr w14:paraId="2619ED0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7041BD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3AD3013" w14:textId="77777777">
            <w:pPr>
              <w:pStyle w:val="ColumnHeading"/>
              <w:keepNext/>
              <w:rPr>
                <w:color w:val="000000" w:themeColor="text1"/>
                <w:lang w:val="sk-SK"/>
              </w:rPr>
            </w:pPr>
            <w:r w:rsidRPr="0061207A">
              <w:rPr>
                <w:color w:val="000000" w:themeColor="text1"/>
                <w:lang w:val="sk-SK"/>
              </w:rPr>
              <w:t>Pozmeňujúci návrh</w:t>
            </w:r>
          </w:p>
        </w:tc>
      </w:tr>
      <w:tr w14:paraId="4DB1B7E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BA6A16C" w14:textId="77777777">
            <w:pPr>
              <w:pStyle w:val="Normal6"/>
              <w:rPr>
                <w:color w:val="000000" w:themeColor="text1"/>
                <w:lang w:val="sk-SK"/>
              </w:rPr>
            </w:pPr>
          </w:p>
        </w:tc>
        <w:tc>
          <w:tcPr>
            <w:tcW w:w="4876" w:type="dxa"/>
          </w:tcPr>
          <w:p w:rsidR="00DB136E" w:rsidRPr="0061207A" w:rsidP="00657351" w14:paraId="528B8672" w14:textId="77777777">
            <w:pPr>
              <w:pStyle w:val="Normal6"/>
              <w:rPr>
                <w:color w:val="000000" w:themeColor="text1"/>
                <w:szCs w:val="24"/>
                <w:lang w:val="sk-SK"/>
              </w:rPr>
            </w:pPr>
            <w:r w:rsidRPr="0061207A">
              <w:rPr>
                <w:b/>
                <w:i/>
                <w:color w:val="000000" w:themeColor="text1"/>
                <w:lang w:val="sk-SK"/>
              </w:rPr>
              <w:t>(4a)</w:t>
            </w:r>
            <w:r w:rsidRPr="0061207A">
              <w:rPr>
                <w:b/>
                <w:i/>
                <w:color w:val="000000" w:themeColor="text1"/>
                <w:lang w:val="sk-SK"/>
              </w:rPr>
              <w:tab/>
              <w:t>Uznáva, že konkurencieschopný, udržateľný a odolný poľnohospodársky sektor si vyžaduje silnú spoločnú organizáciu trhov, ktorá je schopná účinne reagovať na narušenia trhu, posilňovať postavenie poľnohospodárov v rámci potravinového reťazca, podporovať spravodlivú hospodársku súťaž a zabezpečovať nepretržitú dostupnosť bezpečných a kvalitných potravín v celej Únii. Trhové opatrenia zavedené na základe tohto nariadenia prispejú k posilneniu potravinovej bezpečnosti Únie, jej strategickej odolnosti a dlhodobej konkurencieschopnosti poľnohospodárstva.</w:t>
            </w:r>
          </w:p>
        </w:tc>
      </w:tr>
    </w:tbl>
    <w:p w:rsidR="00DB136E" w:rsidRPr="0061207A" w:rsidP="00DB136E" w14:paraId="35E9EA3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69CC42F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5C329E0E" w14:textId="77777777">
      <w:pPr>
        <w:pStyle w:val="Normal12Italic"/>
        <w:rPr>
          <w:noProof w:val="0"/>
          <w:color w:val="000000" w:themeColor="text1"/>
          <w:lang w:val="sk-SK"/>
        </w:rPr>
      </w:pPr>
      <w:r w:rsidRPr="0061207A">
        <w:rPr>
          <w:color w:val="000000" w:themeColor="text1"/>
          <w:lang w:val="sk-SK"/>
        </w:rPr>
        <w:t>Nedávne geopolitické krízy, nestabilita trhov, narušenie dodávateľských reťazcov a rastúce výrobné náklady ukázali, že potravinová bezpečnosť je kľúčovým prvkom strategickej odolnosti Únie.</w:t>
      </w:r>
    </w:p>
    <w:p w:rsidR="00FE294B" w:rsidRPr="0061207A" w:rsidP="00DB136E" w14:paraId="765DC059" w14:textId="1CE65721">
      <w:pPr>
        <w:rPr>
          <w:color w:val="000000" w:themeColor="text1"/>
        </w:rPr>
      </w:pPr>
      <w:r w:rsidRPr="0061207A">
        <w:rPr>
          <w:rStyle w:val="HideTWBExt"/>
        </w:rPr>
        <w:t>&lt;/AmendB&gt;</w:t>
      </w:r>
    </w:p>
    <w:p w:rsidR="00DB136E" w:rsidRPr="0061207A" w:rsidP="00DB136E" w14:paraId="0E65481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200</w:t>
      </w:r>
      <w:r w:rsidRPr="0061207A">
        <w:rPr>
          <w:rStyle w:val="HideTWBExt"/>
          <w:lang w:val="sk-SK"/>
        </w:rPr>
        <w:t>&lt;/NumAmB&gt;</w:t>
      </w:r>
    </w:p>
    <w:p w:rsidR="00DB136E" w:rsidRPr="0061207A" w:rsidP="00DB136E" w14:paraId="5E8C4638"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466EA956" w14:textId="77777777">
      <w:pPr>
        <w:rPr>
          <w:color w:val="000000" w:themeColor="text1"/>
        </w:rPr>
      </w:pPr>
      <w:r w:rsidRPr="0061207A">
        <w:rPr>
          <w:rStyle w:val="HideTWBExt"/>
        </w:rPr>
        <w:t>&lt;/RepeatBlock-By&gt;</w:t>
      </w:r>
    </w:p>
    <w:p w:rsidR="00DB136E" w:rsidRPr="0061207A" w:rsidP="00DB136E" w14:paraId="1E631DA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5B75B8EE" w14:textId="77777777">
      <w:pPr>
        <w:pStyle w:val="NormalBold"/>
        <w:rPr>
          <w:color w:val="000000" w:themeColor="text1"/>
        </w:rPr>
      </w:pPr>
      <w:r w:rsidRPr="0061207A">
        <w:rPr>
          <w:rStyle w:val="HideTWBExt"/>
        </w:rPr>
        <w:t>&lt;Article&gt;</w:t>
      </w:r>
      <w:r w:rsidRPr="0061207A">
        <w:rPr>
          <w:color w:val="000000" w:themeColor="text1"/>
        </w:rPr>
        <w:t>Odôvodnenie 4 b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175D20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E4468D0" w14:textId="77777777">
            <w:pPr>
              <w:keepNext/>
              <w:rPr>
                <w:color w:val="000000" w:themeColor="text1"/>
              </w:rPr>
            </w:pPr>
          </w:p>
        </w:tc>
      </w:tr>
      <w:tr w14:paraId="4253232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07F21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BDE82F8" w14:textId="77777777">
            <w:pPr>
              <w:pStyle w:val="ColumnHeading"/>
              <w:keepNext/>
              <w:rPr>
                <w:color w:val="000000" w:themeColor="text1"/>
                <w:lang w:val="sk-SK"/>
              </w:rPr>
            </w:pPr>
            <w:r w:rsidRPr="0061207A">
              <w:rPr>
                <w:color w:val="000000" w:themeColor="text1"/>
                <w:lang w:val="sk-SK"/>
              </w:rPr>
              <w:t>Pozmeňujúci návrh</w:t>
            </w:r>
          </w:p>
        </w:tc>
      </w:tr>
      <w:tr w14:paraId="50C150E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7999AB" w14:textId="77777777">
            <w:pPr>
              <w:pStyle w:val="Normal6"/>
              <w:rPr>
                <w:color w:val="000000" w:themeColor="text1"/>
                <w:lang w:val="sk-SK"/>
              </w:rPr>
            </w:pPr>
          </w:p>
        </w:tc>
        <w:tc>
          <w:tcPr>
            <w:tcW w:w="4876" w:type="dxa"/>
          </w:tcPr>
          <w:p w:rsidR="00DB136E" w:rsidRPr="0061207A" w:rsidP="00657351" w14:paraId="7608F58E" w14:textId="77777777">
            <w:pPr>
              <w:pStyle w:val="Normal6"/>
              <w:rPr>
                <w:color w:val="000000" w:themeColor="text1"/>
                <w:szCs w:val="24"/>
                <w:lang w:val="sk-SK"/>
              </w:rPr>
            </w:pPr>
            <w:r w:rsidRPr="0061207A">
              <w:rPr>
                <w:b/>
                <w:i/>
                <w:color w:val="000000" w:themeColor="text1"/>
                <w:lang w:val="sk-SK"/>
              </w:rPr>
              <w:t>(4b)</w:t>
            </w:r>
            <w:r w:rsidRPr="0061207A">
              <w:rPr>
                <w:b/>
                <w:i/>
                <w:color w:val="000000" w:themeColor="text1"/>
                <w:lang w:val="sk-SK"/>
              </w:rPr>
              <w:tab/>
              <w:t>Uznáva, že konkurencieschopnosť, environmentálna udržateľnosť a potravinová bezpečnosť sú vzájomne sa dopĺňajúce ciele. Ambície v oblasti životného prostredia by mali podporovať konkurencieschopný a odolný poľnohospodársky a potravinársky sektor.</w:t>
            </w:r>
          </w:p>
        </w:tc>
      </w:tr>
    </w:tbl>
    <w:p w:rsidR="00DB136E" w:rsidRPr="0061207A" w:rsidP="00DB136E" w14:paraId="2348B12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36C1618A"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3C7B756" w14:textId="77777777">
      <w:pPr>
        <w:pStyle w:val="Normal12Italic"/>
        <w:rPr>
          <w:noProof w:val="0"/>
          <w:color w:val="000000" w:themeColor="text1"/>
          <w:lang w:val="sk-SK"/>
        </w:rPr>
      </w:pPr>
      <w:r w:rsidRPr="0061207A">
        <w:rPr>
          <w:color w:val="000000" w:themeColor="text1"/>
          <w:lang w:val="sk-SK"/>
        </w:rPr>
        <w:t>Ambície v oblasti životného prostredia by mali byť v rovnováhe s konkurencieschopnosťou a potravinovou bezpečnosťou.</w:t>
      </w:r>
    </w:p>
    <w:p w:rsidR="00FE294B" w:rsidRPr="0061207A" w:rsidP="00DB136E" w14:paraId="74D34F66" w14:textId="0FD12DAB">
      <w:pPr>
        <w:rPr>
          <w:color w:val="000000" w:themeColor="text1"/>
        </w:rPr>
      </w:pPr>
      <w:r w:rsidRPr="0061207A">
        <w:rPr>
          <w:rStyle w:val="HideTWBExt"/>
        </w:rPr>
        <w:t>&lt;/AmendB&gt;</w:t>
      </w:r>
    </w:p>
    <w:p w:rsidR="00DB136E" w:rsidRPr="0061207A" w:rsidP="00DB136E" w14:paraId="5906ED0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201</w:t>
      </w:r>
      <w:r w:rsidRPr="0061207A">
        <w:rPr>
          <w:rStyle w:val="HideTWBExt"/>
          <w:lang w:val="sk-SK"/>
        </w:rPr>
        <w:t>&lt;/NumAmB&gt;</w:t>
      </w:r>
    </w:p>
    <w:p w:rsidR="00DB136E" w:rsidRPr="0061207A" w:rsidP="00DB136E" w14:paraId="79C131FC"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03A79313" w14:textId="77777777">
      <w:pPr>
        <w:rPr>
          <w:color w:val="000000" w:themeColor="text1"/>
        </w:rPr>
      </w:pPr>
      <w:r w:rsidRPr="0061207A">
        <w:rPr>
          <w:rStyle w:val="HideTWBExt"/>
        </w:rPr>
        <w:t>&lt;/RepeatBlock-By&gt;</w:t>
      </w:r>
    </w:p>
    <w:p w:rsidR="00DB136E" w:rsidRPr="0061207A" w:rsidP="00DB136E" w14:paraId="4EC2039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040F85FB" w14:textId="77777777">
      <w:pPr>
        <w:pStyle w:val="NormalBold"/>
        <w:rPr>
          <w:color w:val="000000" w:themeColor="text1"/>
        </w:rPr>
      </w:pPr>
      <w:r w:rsidRPr="0061207A">
        <w:rPr>
          <w:rStyle w:val="HideTWBExt"/>
        </w:rPr>
        <w:t>&lt;Article&gt;</w:t>
      </w:r>
      <w:r w:rsidRPr="0061207A">
        <w:rPr>
          <w:color w:val="000000" w:themeColor="text1"/>
        </w:rPr>
        <w:t>Odôvodnenie 5</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371704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293996A" w14:textId="77777777">
            <w:pPr>
              <w:keepNext/>
              <w:rPr>
                <w:color w:val="000000" w:themeColor="text1"/>
              </w:rPr>
            </w:pPr>
          </w:p>
        </w:tc>
      </w:tr>
      <w:tr w14:paraId="0969BE1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1EDBF9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8DBF598" w14:textId="77777777">
            <w:pPr>
              <w:pStyle w:val="ColumnHeading"/>
              <w:keepNext/>
              <w:rPr>
                <w:color w:val="000000" w:themeColor="text1"/>
                <w:lang w:val="sk-SK"/>
              </w:rPr>
            </w:pPr>
            <w:r w:rsidRPr="0061207A">
              <w:rPr>
                <w:color w:val="000000" w:themeColor="text1"/>
                <w:lang w:val="sk-SK"/>
              </w:rPr>
              <w:t>Pozmeňujúci návrh</w:t>
            </w:r>
          </w:p>
        </w:tc>
      </w:tr>
      <w:tr w14:paraId="23B349B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ADFAC1"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Keďže by sa hlavné výrobky sektora sušeného krmiva uvedené v časti IV prílohy I k predmetnému nariadeniu mali začleniť do sektora bielkovinových plodín, sektor sušeného krmiva by sa mal z nariadenia (EÚ) č. 1308/2013 vypustiť.</w:t>
            </w:r>
          </w:p>
        </w:tc>
        <w:tc>
          <w:tcPr>
            <w:tcW w:w="4876" w:type="dxa"/>
          </w:tcPr>
          <w:p w:rsidR="00DB136E" w:rsidRPr="0061207A" w:rsidP="00657351" w14:paraId="057990C3"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Pestovanie bielkovinových plodín v Únii naďalej čelí ťažkostiam predovšetkým z dôvodu nestabilnej ponuky a dopytu na miestnej úrovni a agronomických výzev pri ich pestovaní, čo znamená, že pre poľnohospodárov predstavujú voľbu s vyšším rizikom</w:t>
            </w:r>
            <w:r w:rsidRPr="0061207A">
              <w:rPr>
                <w:b/>
                <w:i/>
                <w:color w:val="000000" w:themeColor="text1"/>
                <w:lang w:val="sk-SK"/>
              </w:rPr>
              <w:t>. V kontexte rastúcej geopolitickej neistoty a nestability na medzinárodných trhoch sa tieto výzvy ešte znásobili, čím vznikli ďalšie riziká, pokiaľ ide o náklady v poľnohospodárskom sektore a potravinovú bezpečnosť Únie</w:t>
            </w:r>
            <w:r w:rsidRPr="0061207A">
              <w:rPr>
                <w:color w:val="000000" w:themeColor="text1"/>
                <w:lang w:val="sk-SK"/>
              </w:rPr>
              <w:t xml:space="preserve">.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w:t>
            </w:r>
            <w:r w:rsidRPr="0061207A">
              <w:rPr>
                <w:b/>
                <w:i/>
                <w:color w:val="000000" w:themeColor="text1"/>
                <w:lang w:val="sk-SK"/>
              </w:rPr>
              <w:t xml:space="preserve">Prispelo by to k posilneniu strategickej autonómie EÚ znížením jej závislosti od dovozu rastlinných bielkovín, najmä v sektore krmív. Zároveň by sa podporili udržateľné poľnohospodárske postupy, ako je striedanie plodín, zlepšila by sa úrodnosť pôdy a poľnohospodárom by sa </w:t>
            </w:r>
            <w:r w:rsidRPr="0061207A">
              <w:rPr>
                <w:b/>
                <w:i/>
                <w:color w:val="000000" w:themeColor="text1"/>
                <w:lang w:val="sk-SK"/>
              </w:rPr>
              <w:t>poskytli ďalšie možnosti diverzifikácie výroby a príjmov. Tieto opatrenia môžu okrem toho slúžiť aj na podporu udržateľného rozvoja vidieckych oblastí v súlade s Dlhodobou víziou pre vidiecke oblasti EÚ, a to stimulovaním vzniku nových, autonómnejších a odolnejších regionálnych hodnotových reťazcov. Rozvoj výroby a spracovania bielkovinových plodín na regionálnej úrovni môže prispieť k posilneniu miestnych ekonomík.</w:t>
            </w:r>
            <w:r w:rsidRPr="0061207A">
              <w:rPr>
                <w:color w:val="000000" w:themeColor="text1"/>
                <w:lang w:val="sk-SK"/>
              </w:rPr>
              <w:t xml:space="preserve"> Keďže by sa hlavné výrobky sektora sušeného krmiva uvedené v časti IV prílohy I k predmetnému nariadeniu mali začleniť do sektora bielkovinových plodín, sektor sušeného krmiva by sa mal z nariadenia (EÚ) č. 1308/2013 vypustiť.</w:t>
            </w:r>
          </w:p>
        </w:tc>
      </w:tr>
    </w:tbl>
    <w:p w:rsidR="00DB136E" w:rsidRPr="0061207A" w:rsidP="00DB136E" w14:paraId="302049F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1442637" w14:textId="61C1BFE6">
      <w:pPr>
        <w:rPr>
          <w:color w:val="000000" w:themeColor="text1"/>
        </w:rPr>
      </w:pPr>
      <w:r w:rsidRPr="0061207A">
        <w:rPr>
          <w:rStyle w:val="HideTWBExt"/>
        </w:rPr>
        <w:t>&lt;/AmendB&gt;</w:t>
      </w:r>
    </w:p>
    <w:p w:rsidR="00DB136E" w:rsidRPr="0061207A" w:rsidP="00DB136E" w14:paraId="3403AA0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202</w:t>
      </w:r>
      <w:r w:rsidRPr="0061207A">
        <w:rPr>
          <w:rStyle w:val="HideTWBExt"/>
          <w:lang w:val="sk-SK"/>
        </w:rPr>
        <w:t>&lt;/NumAmB&gt;</w:t>
      </w:r>
    </w:p>
    <w:p w:rsidR="00DB136E" w:rsidRPr="0061207A" w:rsidP="00DB136E" w14:paraId="0B9E1394"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4A61CA1D" w14:textId="77777777">
      <w:pPr>
        <w:rPr>
          <w:color w:val="000000" w:themeColor="text1"/>
        </w:rPr>
      </w:pPr>
      <w:r w:rsidRPr="0061207A">
        <w:rPr>
          <w:rStyle w:val="HideTWBExt"/>
        </w:rPr>
        <w:t>&lt;AuNomDe&gt;</w:t>
      </w:r>
      <w:r w:rsidRPr="0061207A">
        <w:rPr>
          <w:rStyle w:val="HideTWBInt"/>
        </w:rPr>
        <w:t>{Verts/ALE}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&lt;/AuNomDe&gt;</w:t>
      </w:r>
    </w:p>
    <w:p w:rsidR="00DB136E" w:rsidRPr="0061207A" w:rsidP="00DB136E" w14:paraId="2493A0F7" w14:textId="77777777">
      <w:pPr>
        <w:rPr>
          <w:color w:val="000000" w:themeColor="text1"/>
        </w:rPr>
      </w:pPr>
      <w:r w:rsidRPr="0061207A">
        <w:rPr>
          <w:rStyle w:val="HideTWBExt"/>
        </w:rPr>
        <w:t>&lt;/RepeatBlock-By&gt;</w:t>
      </w:r>
    </w:p>
    <w:p w:rsidR="00DB136E" w:rsidRPr="0061207A" w:rsidP="00DB136E" w14:paraId="4E92E2D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41469E1" w14:textId="77777777">
      <w:pPr>
        <w:pStyle w:val="NormalBold"/>
        <w:rPr>
          <w:color w:val="000000" w:themeColor="text1"/>
        </w:rPr>
      </w:pPr>
      <w:r w:rsidRPr="0061207A">
        <w:rPr>
          <w:rStyle w:val="HideTWBExt"/>
        </w:rPr>
        <w:t>&lt;Article&gt;</w:t>
      </w:r>
      <w:r w:rsidRPr="0061207A">
        <w:rPr>
          <w:color w:val="000000" w:themeColor="text1"/>
        </w:rPr>
        <w:t>Odôvodnenie 5</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7310671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E2EC38A" w14:textId="77777777">
            <w:pPr>
              <w:keepNext/>
              <w:rPr>
                <w:color w:val="000000" w:themeColor="text1"/>
              </w:rPr>
            </w:pPr>
          </w:p>
        </w:tc>
      </w:tr>
      <w:tr w14:paraId="3724341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4EBA2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2489FB9" w14:textId="77777777">
            <w:pPr>
              <w:pStyle w:val="ColumnHeading"/>
              <w:keepNext/>
              <w:rPr>
                <w:color w:val="000000" w:themeColor="text1"/>
                <w:lang w:val="sk-SK"/>
              </w:rPr>
            </w:pPr>
            <w:r w:rsidRPr="0061207A">
              <w:rPr>
                <w:color w:val="000000" w:themeColor="text1"/>
                <w:lang w:val="sk-SK"/>
              </w:rPr>
              <w:t>Pozmeňujúci návrh</w:t>
            </w:r>
          </w:p>
        </w:tc>
      </w:tr>
      <w:tr w14:paraId="7668D64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EFB69F"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w:t>
            </w:r>
            <w:r w:rsidRPr="0061207A">
              <w:rPr>
                <w:color w:val="000000" w:themeColor="text1"/>
                <w:lang w:val="sk-SK"/>
              </w:rPr>
              <w:t>uznanie daného sektora malo byť povinné. Keďže by sa hlavné výrobky sektora sušeného krmiva uvedené v časti IV prílohy I k predmetnému nariadeniu mali začleniť do sektora bielkovinových plodín, sektor sušeného krmiva by sa mal z nariadenia (EÚ) č. 1308/2013 vypustiť.</w:t>
            </w:r>
          </w:p>
        </w:tc>
        <w:tc>
          <w:tcPr>
            <w:tcW w:w="4876" w:type="dxa"/>
          </w:tcPr>
          <w:p w:rsidR="00DB136E" w:rsidRPr="0061207A" w:rsidP="00657351" w14:paraId="413DAED4"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r>
            <w:r w:rsidRPr="0061207A">
              <w:rPr>
                <w:b/>
                <w:i/>
                <w:color w:val="000000" w:themeColor="text1"/>
                <w:lang w:val="sk-SK"/>
              </w:rPr>
              <w:t>V oznámení Komisie s názvom Vízia pre poľnohospodárstvo a potravinárstvo sa pripomína, že Únia je v oblasti zásobovania bielkovinami vo veľkej miere závislá od dovozu a že je nevyhnutné zvážiť spôsob výroby aj spotreby bielkovín s cieľom vytvoriť sebestačnejší a udržateľnejší bielkovinový systém EÚ.</w:t>
            </w:r>
            <w:r w:rsidRPr="0061207A">
              <w:rPr>
                <w:color w:val="000000" w:themeColor="text1"/>
                <w:lang w:val="sk-SK"/>
              </w:rPr>
              <w:t xml:space="preserve"> Pestovanie bielkovinových plodín v Únii naďalej čelí ťažkostiam predovšetkým z dôvodu nestabilnej ponuky a dopytu na miestnej úrovni a agronomických výzev pri ich pestovaní, čo znamená, že pre poľnohospodárov predstavujú voľbu s vyšším rizikom. </w:t>
            </w:r>
            <w:r w:rsidRPr="0061207A">
              <w:rPr>
                <w:b/>
                <w:i/>
                <w:color w:val="000000" w:themeColor="text1"/>
                <w:lang w:val="sk-SK"/>
              </w:rPr>
              <w:t xml:space="preserve">S cieľom maximalizovať hospodárske a environmentálne prínosy tohto nového </w:t>
            </w:r>
            <w:r w:rsidRPr="0061207A">
              <w:rPr>
                <w:b/>
                <w:i/>
                <w:color w:val="000000" w:themeColor="text1"/>
                <w:lang w:val="sk-SK"/>
              </w:rPr>
              <w:t xml:space="preserve">odvetvia by mal byť rozvoj hodnotových reťazcov bielkovinových plodín úzko prepojený s územnými výrobnými systémami a miestnymi spracovateľskými kapacitami. Posilnenie regionálnych dodávateľských reťazcov prispieva k zachovaniu pridanej hodnoty vo vidieckych oblastiach, podpore príjmov poľnohospodárov a posilneniu odolnejších a udržateľnejších agropotravinárskych systémov v celej Únii. </w:t>
            </w:r>
            <w:r w:rsidRPr="0061207A">
              <w:rPr>
                <w:color w:val="000000" w:themeColor="text1"/>
                <w:lang w:val="sk-SK"/>
              </w:rPr>
              <w:t xml:space="preserve">Na podporu ich pestovania a zníženia závislosti Únie od dovozu vysokokvalitných bielkovín </w:t>
            </w:r>
            <w:r w:rsidRPr="0061207A">
              <w:rPr>
                <w:b/>
                <w:i/>
                <w:color w:val="000000" w:themeColor="text1"/>
                <w:lang w:val="sk-SK"/>
              </w:rPr>
              <w:t>pre potraviny a krmivá</w:t>
            </w:r>
            <w:r w:rsidRPr="0061207A">
              <w:rPr>
                <w:color w:val="000000" w:themeColor="text1"/>
                <w:lang w:val="sk-SK"/>
              </w:rPr>
              <w:t xml:space="preserve">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Keďže by sa hlavné výrobky sektora sušeného krmiva uvedené v časti IV prílohy I k predmetnému nariadeniu mali začleniť do sektora bielkovinových plodín, sektor sušeného krmiva by sa mal z nariadenia (EÚ) č. 1308/2013 vypustiť.</w:t>
            </w:r>
          </w:p>
        </w:tc>
      </w:tr>
    </w:tbl>
    <w:p w:rsidR="00DB136E" w:rsidRPr="0061207A" w:rsidP="00DB136E" w14:paraId="2EF15BC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DB8A3AF" w14:textId="7C5AB00A">
      <w:pPr>
        <w:rPr>
          <w:color w:val="000000" w:themeColor="text1"/>
        </w:rPr>
      </w:pPr>
      <w:r w:rsidRPr="0061207A">
        <w:rPr>
          <w:rStyle w:val="HideTWBExt"/>
        </w:rPr>
        <w:t>&lt;/AmendB&gt;</w:t>
      </w:r>
    </w:p>
    <w:p w:rsidR="00DB136E" w:rsidRPr="0061207A" w:rsidP="00DB136E" w14:paraId="57D9A8A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203</w:t>
      </w:r>
      <w:r w:rsidRPr="0061207A">
        <w:rPr>
          <w:rStyle w:val="HideTWBExt"/>
          <w:lang w:val="sk-SK"/>
        </w:rPr>
        <w:t>&lt;/NumAmB&gt;</w:t>
      </w:r>
    </w:p>
    <w:p w:rsidR="00DB136E" w:rsidRPr="0061207A" w:rsidP="00DB136E" w14:paraId="5427BD59" w14:textId="77777777">
      <w:pPr>
        <w:pStyle w:val="NormalBold"/>
        <w:rPr>
          <w:color w:val="000000" w:themeColor="text1"/>
        </w:rPr>
      </w:pPr>
      <w:r w:rsidRPr="0061207A">
        <w:rPr>
          <w:rStyle w:val="HideTWBExt"/>
        </w:rPr>
        <w:t>&lt;RepeatBlock-By&gt;&lt;Members&gt;</w:t>
      </w:r>
      <w:r w:rsidRPr="0061207A">
        <w:rPr>
          <w:color w:val="000000" w:themeColor="text1"/>
        </w:rPr>
        <w:t>Krzysztof</w:t>
      </w:r>
      <w:r w:rsidRPr="0061207A">
        <w:rPr>
          <w:color w:val="000000" w:themeColor="text1"/>
        </w:rPr>
        <w:t xml:space="preserve"> </w:t>
      </w:r>
      <w:r w:rsidRPr="0061207A">
        <w:rPr>
          <w:color w:val="000000" w:themeColor="text1"/>
        </w:rPr>
        <w:t>Hetman</w:t>
      </w:r>
      <w:r w:rsidRPr="0061207A">
        <w:rPr>
          <w:rStyle w:val="HideTWBExt"/>
        </w:rPr>
        <w:t>&lt;/Members&gt;</w:t>
      </w:r>
    </w:p>
    <w:p w:rsidR="00DB136E" w:rsidRPr="0061207A" w:rsidP="00DB136E" w14:paraId="1397DF65" w14:textId="77777777">
      <w:pPr>
        <w:rPr>
          <w:color w:val="000000" w:themeColor="text1"/>
        </w:rPr>
      </w:pPr>
      <w:r w:rsidRPr="0061207A">
        <w:rPr>
          <w:rStyle w:val="HideTWBExt"/>
        </w:rPr>
        <w:t>&lt;/RepeatBlock-By&gt;</w:t>
      </w:r>
    </w:p>
    <w:p w:rsidR="00DB136E" w:rsidRPr="0061207A" w:rsidP="00DB136E" w14:paraId="4461D3E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80BE158" w14:textId="77777777">
      <w:pPr>
        <w:pStyle w:val="NormalBold"/>
        <w:rPr>
          <w:color w:val="000000" w:themeColor="text1"/>
        </w:rPr>
      </w:pPr>
      <w:r w:rsidRPr="0061207A">
        <w:rPr>
          <w:rStyle w:val="HideTWBExt"/>
        </w:rPr>
        <w:t>&lt;Article&gt;</w:t>
      </w:r>
      <w:r w:rsidRPr="0061207A">
        <w:rPr>
          <w:color w:val="000000" w:themeColor="text1"/>
        </w:rPr>
        <w:t>Odôvodnenie 5</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953235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AD0DA49" w14:textId="77777777">
            <w:pPr>
              <w:keepNext/>
              <w:rPr>
                <w:color w:val="000000" w:themeColor="text1"/>
              </w:rPr>
            </w:pPr>
          </w:p>
        </w:tc>
      </w:tr>
      <w:tr w14:paraId="3B115CB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57EE3E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FFA9420" w14:textId="77777777">
            <w:pPr>
              <w:pStyle w:val="ColumnHeading"/>
              <w:keepNext/>
              <w:rPr>
                <w:color w:val="000000" w:themeColor="text1"/>
                <w:lang w:val="sk-SK"/>
              </w:rPr>
            </w:pPr>
            <w:r w:rsidRPr="0061207A">
              <w:rPr>
                <w:color w:val="000000" w:themeColor="text1"/>
                <w:lang w:val="sk-SK"/>
              </w:rPr>
              <w:t>Pozmeňujúci návrh</w:t>
            </w:r>
          </w:p>
        </w:tc>
      </w:tr>
      <w:tr w14:paraId="6851007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1F21E4"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w:t>
            </w:r>
            <w:r w:rsidRPr="0061207A">
              <w:rPr>
                <w:color w:val="000000" w:themeColor="text1"/>
                <w:lang w:val="sk-SK"/>
              </w:rPr>
              <w:t>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Keďže by sa hlavné výrobky sektora sušeného krmiva uvedené v časti IV prílohy I k predmetnému nariadeniu mali začleniť do sektora bielkovinových plodín, sektor sušeného krmiva by sa mal z nariadenia (EÚ) č. 1308/2013 vypustiť.</w:t>
            </w:r>
          </w:p>
        </w:tc>
        <w:tc>
          <w:tcPr>
            <w:tcW w:w="4876" w:type="dxa"/>
          </w:tcPr>
          <w:p w:rsidR="00DB136E" w:rsidRPr="0061207A" w:rsidP="00657351" w14:paraId="5963E4E5"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w:t>
            </w:r>
            <w:r w:rsidRPr="0061207A">
              <w:rPr>
                <w:color w:val="000000" w:themeColor="text1"/>
                <w:lang w:val="sk-SK"/>
              </w:rPr>
              <w:t xml:space="preserve">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w:t>
            </w:r>
            <w:r w:rsidRPr="0061207A">
              <w:rPr>
                <w:b/>
                <w:i/>
                <w:color w:val="000000" w:themeColor="text1"/>
                <w:lang w:val="sk-SK"/>
              </w:rPr>
              <w:t>Pri rozvoji tohto sektora by sa mali uprednostňovať investície podporujúce krátke dodávateľské reťazce s cieľom podporiť hospodársku diverzifikáciu a územnú odolnosť Únie.</w:t>
            </w:r>
            <w:r w:rsidRPr="0061207A">
              <w:rPr>
                <w:color w:val="000000" w:themeColor="text1"/>
                <w:lang w:val="sk-SK"/>
              </w:rPr>
              <w:t xml:space="preserve"> Keďže by sa hlavné výrobky sektora sušeného krmiva uvedené v časti IV prílohy I k predmetnému nariadeniu mali začleniť do sektora bielkovinových plodín, sektor sušeného krmiva by sa mal z nariadenia (EÚ) č. 1308/2013 vypustiť.</w:t>
            </w:r>
          </w:p>
        </w:tc>
      </w:tr>
    </w:tbl>
    <w:p w:rsidR="00DB136E" w:rsidRPr="0061207A" w:rsidP="00DB136E" w14:paraId="068B452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EA8B8E3" w14:textId="27E78E14">
      <w:pPr>
        <w:rPr>
          <w:color w:val="000000" w:themeColor="text1"/>
        </w:rPr>
      </w:pPr>
      <w:r w:rsidRPr="0061207A">
        <w:rPr>
          <w:rStyle w:val="HideTWBExt"/>
        </w:rPr>
        <w:t>&lt;/AmendB&gt;</w:t>
      </w:r>
    </w:p>
    <w:p w:rsidR="00DB136E" w:rsidRPr="0061207A" w:rsidP="00DB136E" w14:paraId="173401B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204</w:t>
      </w:r>
      <w:r w:rsidRPr="0061207A">
        <w:rPr>
          <w:rStyle w:val="HideTWBExt"/>
          <w:lang w:val="sk-SK"/>
        </w:rPr>
        <w:t>&lt;/NumAmB&gt;</w:t>
      </w:r>
    </w:p>
    <w:p w:rsidR="00DB136E" w:rsidRPr="0061207A" w:rsidP="00DB136E" w14:paraId="41334D68" w14:textId="77777777">
      <w:pPr>
        <w:pStyle w:val="NormalBold"/>
        <w:rPr>
          <w:color w:val="000000" w:themeColor="text1"/>
        </w:rPr>
      </w:pPr>
      <w:r w:rsidRPr="0061207A">
        <w:rPr>
          <w:rStyle w:val="HideTWBExt"/>
        </w:rPr>
        <w:t>&lt;RepeatBlock-By&gt;&lt;Members&gt;</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rStyle w:val="HideTWBExt"/>
        </w:rPr>
        <w:t>&lt;/Members&gt;</w:t>
      </w:r>
    </w:p>
    <w:p w:rsidR="00DB136E" w:rsidRPr="0061207A" w:rsidP="00DB136E" w14:paraId="682D6CE4" w14:textId="77777777">
      <w:pPr>
        <w:rPr>
          <w:color w:val="000000" w:themeColor="text1"/>
        </w:rPr>
      </w:pPr>
      <w:r w:rsidRPr="0061207A">
        <w:rPr>
          <w:rStyle w:val="HideTWBExt"/>
        </w:rPr>
        <w:t>&lt;/RepeatBlock-By&gt;</w:t>
      </w:r>
    </w:p>
    <w:p w:rsidR="00DB136E" w:rsidRPr="0061207A" w:rsidP="00DB136E" w14:paraId="31B7461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5F07A87B" w14:textId="77777777">
      <w:pPr>
        <w:pStyle w:val="NormalBold"/>
        <w:rPr>
          <w:color w:val="000000" w:themeColor="text1"/>
        </w:rPr>
      </w:pPr>
      <w:r w:rsidRPr="0061207A">
        <w:rPr>
          <w:rStyle w:val="HideTWBExt"/>
        </w:rPr>
        <w:t>&lt;Article&gt;</w:t>
      </w:r>
      <w:r w:rsidRPr="0061207A">
        <w:rPr>
          <w:color w:val="000000" w:themeColor="text1"/>
        </w:rPr>
        <w:t>Odôvodnenie 5</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7AEA58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3D75A43" w14:textId="77777777">
            <w:pPr>
              <w:keepNext/>
              <w:rPr>
                <w:color w:val="000000" w:themeColor="text1"/>
              </w:rPr>
            </w:pPr>
          </w:p>
        </w:tc>
      </w:tr>
      <w:tr w14:paraId="65F0541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1179D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37D3894" w14:textId="77777777">
            <w:pPr>
              <w:pStyle w:val="ColumnHeading"/>
              <w:keepNext/>
              <w:rPr>
                <w:color w:val="000000" w:themeColor="text1"/>
                <w:lang w:val="sk-SK"/>
              </w:rPr>
            </w:pPr>
            <w:r w:rsidRPr="0061207A">
              <w:rPr>
                <w:color w:val="000000" w:themeColor="text1"/>
                <w:lang w:val="sk-SK"/>
              </w:rPr>
              <w:t>Pozmeňujúci návrh</w:t>
            </w:r>
          </w:p>
        </w:tc>
      </w:tr>
      <w:tr w14:paraId="3368F2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D5E2E5"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w:t>
            </w:r>
            <w:r w:rsidRPr="0061207A">
              <w:rPr>
                <w:color w:val="000000" w:themeColor="text1"/>
                <w:lang w:val="sk-SK"/>
              </w:rPr>
              <w:t>plodín a vyplývajúceho posilnenia hodnotového reťazca na regionálnej, celoštátnej a nadnárodnej úrovni by uznanie daného sektora malo byť povinné. Keďže by sa hlavné výrobky sektora sušeného krmiva uvedené v časti IV prílohy I k predmetnému nariadeniu mali začleniť do sektora bielkovinových plodín, sektor sušeného krmiva by sa mal z nariadenia (EÚ) č. 1308/2013 vypustiť.</w:t>
            </w:r>
          </w:p>
        </w:tc>
        <w:tc>
          <w:tcPr>
            <w:tcW w:w="4876" w:type="dxa"/>
          </w:tcPr>
          <w:p w:rsidR="00DB136E" w:rsidRPr="0061207A" w:rsidP="00657351" w14:paraId="5B6E5969"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w:t>
            </w:r>
            <w:r w:rsidRPr="0061207A">
              <w:rPr>
                <w:color w:val="000000" w:themeColor="text1"/>
                <w:lang w:val="sk-SK"/>
              </w:rPr>
              <w:t xml:space="preserve">plodín a vyplývajúceho posilnenia hodnotového reťazca na regionálnej, celoštátnej a nadnárodnej úrovni by uznanie daného sektora malo byť povinné. </w:t>
            </w:r>
            <w:r w:rsidRPr="0061207A">
              <w:rPr>
                <w:b/>
                <w:i/>
                <w:color w:val="000000" w:themeColor="text1"/>
                <w:lang w:val="sk-SK"/>
              </w:rPr>
              <w:t>Pri rozvoji tohto sektora by sa mali uprednostňovať investície podporujúce krátke dodávateľské reťazce s cieľom podporiť hospodársku diverzifikáciu a územnú odolnosť Únie.</w:t>
            </w:r>
            <w:r w:rsidRPr="0061207A">
              <w:rPr>
                <w:color w:val="000000" w:themeColor="text1"/>
                <w:lang w:val="sk-SK"/>
              </w:rPr>
              <w:t xml:space="preserve"> Keďže by sa hlavné výrobky sektora sušeného krmiva uvedené v časti IV prílohy I k predmetnému nariadeniu mali začleniť do sektora bielkovinových plodín, sektor sušeného krmiva by sa mal z nariadenia (EÚ) č. 1308/2013 vypustiť.</w:t>
            </w:r>
          </w:p>
        </w:tc>
      </w:tr>
    </w:tbl>
    <w:p w:rsidR="00DB136E" w:rsidRPr="0061207A" w:rsidP="00DB136E" w14:paraId="5C282A6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B89E1F7" w14:textId="0BF00BEA">
      <w:pPr>
        <w:rPr>
          <w:color w:val="000000" w:themeColor="text1"/>
        </w:rPr>
      </w:pPr>
      <w:r w:rsidRPr="0061207A">
        <w:rPr>
          <w:rStyle w:val="HideTWBExt"/>
        </w:rPr>
        <w:t>&lt;/AmendB&gt;</w:t>
      </w:r>
    </w:p>
    <w:p w:rsidR="00DB136E" w:rsidRPr="0061207A" w:rsidP="00DB136E" w14:paraId="2E9E8A4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205</w:t>
      </w:r>
      <w:r w:rsidRPr="0061207A">
        <w:rPr>
          <w:rStyle w:val="HideTWBExt"/>
          <w:lang w:val="sk-SK"/>
        </w:rPr>
        <w:t>&lt;/NumAmB&gt;</w:t>
      </w:r>
    </w:p>
    <w:p w:rsidR="00DB136E" w:rsidRPr="0061207A" w:rsidP="00DB136E" w14:paraId="132B2B45"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A27C45D" w14:textId="77777777">
      <w:pPr>
        <w:rPr>
          <w:color w:val="000000" w:themeColor="text1"/>
        </w:rPr>
      </w:pPr>
      <w:r w:rsidRPr="0061207A">
        <w:rPr>
          <w:rStyle w:val="HideTWBExt"/>
        </w:rPr>
        <w:t>&lt;/RepeatBlock-By&gt;</w:t>
      </w:r>
    </w:p>
    <w:p w:rsidR="00DB136E" w:rsidRPr="0061207A" w:rsidP="00DB136E" w14:paraId="62A51CD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3515EDD" w14:textId="77777777">
      <w:pPr>
        <w:pStyle w:val="NormalBold"/>
        <w:rPr>
          <w:color w:val="000000" w:themeColor="text1"/>
        </w:rPr>
      </w:pPr>
      <w:r w:rsidRPr="0061207A">
        <w:rPr>
          <w:rStyle w:val="HideTWBExt"/>
        </w:rPr>
        <w:t>&lt;Article&gt;</w:t>
      </w:r>
      <w:r w:rsidRPr="0061207A">
        <w:rPr>
          <w:color w:val="000000" w:themeColor="text1"/>
        </w:rPr>
        <w:t>Odôvodnenie 5</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3B9D46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3B14BE9" w14:textId="77777777">
            <w:pPr>
              <w:keepNext/>
              <w:rPr>
                <w:color w:val="000000" w:themeColor="text1"/>
              </w:rPr>
            </w:pPr>
          </w:p>
        </w:tc>
      </w:tr>
      <w:tr w14:paraId="23876DB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174EE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83C11E6" w14:textId="77777777">
            <w:pPr>
              <w:pStyle w:val="ColumnHeading"/>
              <w:keepNext/>
              <w:rPr>
                <w:color w:val="000000" w:themeColor="text1"/>
                <w:lang w:val="sk-SK"/>
              </w:rPr>
            </w:pPr>
            <w:r w:rsidRPr="0061207A">
              <w:rPr>
                <w:color w:val="000000" w:themeColor="text1"/>
                <w:lang w:val="sk-SK"/>
              </w:rPr>
              <w:t>Pozmeňujúci návrh</w:t>
            </w:r>
          </w:p>
        </w:tc>
      </w:tr>
      <w:tr w14:paraId="6C56BE5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87B735"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 xml:space="preserve">Pestovanie bielkovinových plodín 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Navyše na uľahčenie vytvorenia organizácií výrobcov a medziodvetvových organizácií v sektore bielkovinových plodín a vyplývajúceho posilnenia hodnotového reťazca na regionálnej, celoštátnej a nadnárodnej úrovni by uznanie daného sektora malo byť povinné. Keďže by sa hlavné výrobky sektora sušeného krmiva uvedené v časti IV </w:t>
            </w:r>
            <w:r w:rsidRPr="0061207A">
              <w:rPr>
                <w:color w:val="000000" w:themeColor="text1"/>
                <w:lang w:val="sk-SK"/>
              </w:rPr>
              <w:t>prílohy I k predmetnému nariadeniu mali začleniť do sektora bielkovinových plodín, sektor sušeného krmiva by sa mal z nariadenia (EÚ) č. 1308/2013 vypustiť.</w:t>
            </w:r>
          </w:p>
        </w:tc>
        <w:tc>
          <w:tcPr>
            <w:tcW w:w="4876" w:type="dxa"/>
          </w:tcPr>
          <w:p w:rsidR="00DB136E" w:rsidRPr="0061207A" w:rsidP="00657351" w14:paraId="7A8C1D8E"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 xml:space="preserve">Pestovanie bielkovinových plodín </w:t>
            </w:r>
            <w:r w:rsidRPr="0061207A">
              <w:rPr>
                <w:b/>
                <w:bCs/>
                <w:i/>
                <w:iCs/>
                <w:color w:val="000000" w:themeColor="text1"/>
                <w:lang w:val="sk-SK"/>
              </w:rPr>
              <w:t xml:space="preserve">a strukovín </w:t>
            </w:r>
            <w:r w:rsidRPr="0061207A">
              <w:rPr>
                <w:color w:val="000000" w:themeColor="text1"/>
                <w:lang w:val="sk-SK"/>
              </w:rPr>
              <w:t xml:space="preserve">v Únii naďalej čelí ťažkostiam predovšetkým z dôvodu nestabilnej ponuky a dopytu na miestnej úrovni a agronomických výzev pri ich pestovaní, čo znamená, že pre poľnohospodárov predstavujú voľbu s vyšším rizikom. Na podporu ich pestovania a zníženia závislosti Únie od dovozu vysokokvalitných bielkovín je vhodné v prílohe I k nariadeniu (EÚ) č. 1308/2013 vytvoriť osobitný sektor bielkovinových plodín </w:t>
            </w:r>
            <w:r w:rsidRPr="0061207A">
              <w:rPr>
                <w:b/>
                <w:bCs/>
                <w:i/>
                <w:iCs/>
                <w:color w:val="000000" w:themeColor="text1"/>
                <w:lang w:val="sk-SK"/>
              </w:rPr>
              <w:t>a strukovín</w:t>
            </w:r>
            <w:r w:rsidRPr="0061207A">
              <w:rPr>
                <w:color w:val="000000" w:themeColor="text1"/>
                <w:lang w:val="sk-SK"/>
              </w:rPr>
              <w:t xml:space="preserve">. Navyše na uľahčenie vytvorenia organizácií výrobcov a medziodvetvových organizácií v sektore bielkovinových plodín </w:t>
            </w:r>
            <w:r w:rsidRPr="0061207A">
              <w:rPr>
                <w:b/>
                <w:bCs/>
                <w:i/>
                <w:iCs/>
                <w:color w:val="000000" w:themeColor="text1"/>
                <w:lang w:val="sk-SK"/>
              </w:rPr>
              <w:t xml:space="preserve">a strukovín </w:t>
            </w:r>
            <w:r w:rsidRPr="0061207A">
              <w:rPr>
                <w:color w:val="000000" w:themeColor="text1"/>
                <w:lang w:val="sk-SK"/>
              </w:rPr>
              <w:t xml:space="preserve">a vyplývajúceho posilnenia hodnotového reťazca na regionálnej, celoštátnej a nadnárodnej úrovni by uznanie daného sektora malo byť povinné. Keďže by sa hlavné výrobky sektora sušeného krmiva </w:t>
            </w:r>
            <w:r w:rsidRPr="0061207A">
              <w:rPr>
                <w:color w:val="000000" w:themeColor="text1"/>
                <w:lang w:val="sk-SK"/>
              </w:rPr>
              <w:t xml:space="preserve">uvedené v časti IV prílohy I k predmetnému nariadeniu mali začleniť do sektora bielkovinových plodín </w:t>
            </w:r>
            <w:r w:rsidRPr="0061207A">
              <w:rPr>
                <w:b/>
                <w:bCs/>
                <w:i/>
                <w:iCs/>
                <w:color w:val="000000" w:themeColor="text1"/>
                <w:lang w:val="sk-SK"/>
              </w:rPr>
              <w:t>a strukovín</w:t>
            </w:r>
            <w:r w:rsidRPr="0061207A">
              <w:rPr>
                <w:color w:val="000000" w:themeColor="text1"/>
                <w:lang w:val="sk-SK"/>
              </w:rPr>
              <w:t>, sektor sušeného krmiva by sa mal z nariadenia (EÚ) č. 1308/2013 vypustiť.</w:t>
            </w:r>
          </w:p>
        </w:tc>
      </w:tr>
    </w:tbl>
    <w:p w:rsidR="00DB136E" w:rsidRPr="0061207A" w:rsidP="00DB136E" w14:paraId="56D186F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53466C91" w14:textId="3F32BC51">
      <w:pPr>
        <w:rPr>
          <w:color w:val="000000" w:themeColor="text1"/>
        </w:rPr>
      </w:pPr>
      <w:r w:rsidRPr="0061207A">
        <w:rPr>
          <w:rStyle w:val="HideTWBExt"/>
        </w:rPr>
        <w:t>&lt;/AmendB&gt;</w:t>
      </w:r>
    </w:p>
    <w:p w:rsidR="00DB136E" w:rsidRPr="0061207A" w:rsidP="00DB136E" w14:paraId="0AABB2F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206</w:t>
      </w:r>
      <w:r w:rsidRPr="0061207A">
        <w:rPr>
          <w:rStyle w:val="HideTWBExt"/>
          <w:lang w:val="sk-SK"/>
        </w:rPr>
        <w:t>&lt;/NumAmB&gt;</w:t>
      </w:r>
    </w:p>
    <w:p w:rsidR="00DB136E" w:rsidRPr="0061207A" w:rsidP="00DB136E" w14:paraId="77FD0E42"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Marta </w:t>
      </w:r>
      <w:r w:rsidRPr="0061207A">
        <w:rPr>
          <w:color w:val="000000" w:themeColor="text1"/>
        </w:rPr>
        <w:t>Wcisło</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4218EF17" w14:textId="77777777">
      <w:pPr>
        <w:rPr>
          <w:color w:val="000000" w:themeColor="text1"/>
        </w:rPr>
      </w:pPr>
      <w:r w:rsidRPr="0061207A">
        <w:rPr>
          <w:rStyle w:val="HideTWBExt"/>
        </w:rPr>
        <w:t>&lt;/RepeatBlock-By&gt;</w:t>
      </w:r>
    </w:p>
    <w:p w:rsidR="00DB136E" w:rsidRPr="0061207A" w:rsidP="00DB136E" w14:paraId="51991B9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9C4990A" w14:textId="77777777">
      <w:pPr>
        <w:pStyle w:val="NormalBold"/>
        <w:rPr>
          <w:color w:val="000000" w:themeColor="text1"/>
        </w:rPr>
      </w:pPr>
      <w:r w:rsidRPr="0061207A">
        <w:rPr>
          <w:rStyle w:val="HideTWBExt"/>
        </w:rPr>
        <w:t>&lt;Article&gt;</w:t>
      </w:r>
      <w:r w:rsidRPr="0061207A">
        <w:rPr>
          <w:color w:val="000000" w:themeColor="text1"/>
        </w:rPr>
        <w:t>Odôvodnenie 5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7E70DDE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6301A62" w14:textId="77777777">
            <w:pPr>
              <w:keepNext/>
              <w:rPr>
                <w:color w:val="000000" w:themeColor="text1"/>
              </w:rPr>
            </w:pPr>
          </w:p>
        </w:tc>
      </w:tr>
      <w:tr w14:paraId="0981FCE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FE62A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C1C6CAD" w14:textId="77777777">
            <w:pPr>
              <w:pStyle w:val="ColumnHeading"/>
              <w:keepNext/>
              <w:rPr>
                <w:color w:val="000000" w:themeColor="text1"/>
                <w:lang w:val="sk-SK"/>
              </w:rPr>
            </w:pPr>
            <w:r w:rsidRPr="0061207A">
              <w:rPr>
                <w:color w:val="000000" w:themeColor="text1"/>
                <w:lang w:val="sk-SK"/>
              </w:rPr>
              <w:t>Pozmeňujúci návrh</w:t>
            </w:r>
          </w:p>
        </w:tc>
      </w:tr>
      <w:tr w14:paraId="10ECA96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D09591" w14:textId="77777777">
            <w:pPr>
              <w:pStyle w:val="Normal6"/>
              <w:rPr>
                <w:color w:val="000000" w:themeColor="text1"/>
                <w:lang w:val="sk-SK"/>
              </w:rPr>
            </w:pPr>
          </w:p>
        </w:tc>
        <w:tc>
          <w:tcPr>
            <w:tcW w:w="4876" w:type="dxa"/>
          </w:tcPr>
          <w:p w:rsidR="00DB136E" w:rsidRPr="0061207A" w:rsidP="00657351" w14:paraId="0F06BF7C" w14:textId="77777777">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Vzhľadom na narušenia trhu a geopolitické krízy, ktoré ovplyvňujú cenu a dostupnosť palív a hnojív, je nevyhnutné vytvoriť primerané kapacity na skladovanie palív. Tieto rezervy sú potrebné na to, aby mali poľnohospodári v kritických momentoch poľnohospodárskej činnosti prístup k palivám, hnojivám a ďalším nevyhnutným poľnohospodárskym vstupom potrebným na výrobu. Ak sa poľnohospodárske práce, ako napríklad sejba alebo zber úrody, nemôžu vykonať včas v dôsledku nedostatku alebo narušenia dodávateľských reťazcov, môže to mať vážny vplyv na poľnohospodársku výrobu. Preto je posilnenie skladovacej infraštruktúry a mechanizmov prioritného prístupu k základným vstupom pre poľnohospodársky sektor strategickým opatrením na zabezpečenie kontinuity poľnohospodárskej výroby a stability dodávok potravín.</w:t>
            </w:r>
          </w:p>
        </w:tc>
      </w:tr>
    </w:tbl>
    <w:p w:rsidR="00DB136E" w:rsidRPr="0061207A" w:rsidP="00DB136E" w14:paraId="622C88F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1250EC2" w14:textId="618F9225">
      <w:pPr>
        <w:rPr>
          <w:color w:val="000000" w:themeColor="text1"/>
        </w:rPr>
      </w:pPr>
      <w:r w:rsidRPr="0061207A">
        <w:rPr>
          <w:rStyle w:val="HideTWBExt"/>
        </w:rPr>
        <w:t>&lt;/AmendB&gt;</w:t>
      </w:r>
    </w:p>
    <w:p w:rsidR="00DB136E" w:rsidRPr="0061207A" w:rsidP="00DB136E" w14:paraId="6A57623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207</w:t>
      </w:r>
      <w:r w:rsidRPr="0061207A">
        <w:rPr>
          <w:rStyle w:val="HideTWBExt"/>
          <w:lang w:val="sk-SK"/>
        </w:rPr>
        <w:t>&lt;/NumAmB&gt;</w:t>
      </w:r>
    </w:p>
    <w:p w:rsidR="00DB136E" w:rsidRPr="0061207A" w:rsidP="00DB136E" w14:paraId="3560133A"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41CE6ED6" w14:textId="77777777">
      <w:pPr>
        <w:rPr>
          <w:color w:val="000000" w:themeColor="text1"/>
        </w:rPr>
      </w:pPr>
      <w:r w:rsidRPr="0061207A">
        <w:rPr>
          <w:rStyle w:val="HideTWBExt"/>
        </w:rPr>
        <w:t>&lt;AuNomDe&gt;</w:t>
      </w:r>
      <w:r w:rsidRPr="0061207A">
        <w:rPr>
          <w:rStyle w:val="HideTWBInt"/>
        </w:rPr>
        <w:t>{Verts/ALE}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&lt;/AuNomDe&gt;</w:t>
      </w:r>
    </w:p>
    <w:p w:rsidR="00DB136E" w:rsidRPr="0061207A" w:rsidP="00DB136E" w14:paraId="277EEE9F" w14:textId="77777777">
      <w:pPr>
        <w:rPr>
          <w:color w:val="000000" w:themeColor="text1"/>
        </w:rPr>
      </w:pPr>
      <w:r w:rsidRPr="0061207A">
        <w:rPr>
          <w:rStyle w:val="HideTWBExt"/>
        </w:rPr>
        <w:t>&lt;/RepeatBlock-By&gt;</w:t>
      </w:r>
    </w:p>
    <w:p w:rsidR="00DB136E" w:rsidRPr="0061207A" w:rsidP="00DB136E" w14:paraId="4B950C4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3005A4D7" w14:textId="77777777">
      <w:pPr>
        <w:pStyle w:val="NormalBold"/>
        <w:rPr>
          <w:color w:val="000000" w:themeColor="text1"/>
        </w:rPr>
      </w:pPr>
      <w:r w:rsidRPr="0061207A">
        <w:rPr>
          <w:rStyle w:val="HideTWBExt"/>
        </w:rPr>
        <w:t>&lt;Article&gt;</w:t>
      </w:r>
      <w:r w:rsidRPr="0061207A">
        <w:rPr>
          <w:color w:val="000000" w:themeColor="text1"/>
        </w:rPr>
        <w:t>Odôvodnenie 5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21FCE8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3918ECA" w14:textId="77777777">
            <w:pPr>
              <w:keepNext/>
              <w:rPr>
                <w:color w:val="000000" w:themeColor="text1"/>
              </w:rPr>
            </w:pPr>
          </w:p>
        </w:tc>
      </w:tr>
      <w:tr w14:paraId="6B1D325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943B1A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03BAAC" w14:textId="77777777">
            <w:pPr>
              <w:pStyle w:val="ColumnHeading"/>
              <w:keepNext/>
              <w:rPr>
                <w:color w:val="000000" w:themeColor="text1"/>
                <w:lang w:val="sk-SK"/>
              </w:rPr>
            </w:pPr>
            <w:r w:rsidRPr="0061207A">
              <w:rPr>
                <w:color w:val="000000" w:themeColor="text1"/>
                <w:lang w:val="sk-SK"/>
              </w:rPr>
              <w:t>Pozmeňujúci návrh</w:t>
            </w:r>
          </w:p>
        </w:tc>
      </w:tr>
      <w:tr w14:paraId="1B7ECEF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206BD3" w14:textId="77777777">
            <w:pPr>
              <w:pStyle w:val="Normal6"/>
              <w:rPr>
                <w:color w:val="000000" w:themeColor="text1"/>
                <w:lang w:val="sk-SK"/>
              </w:rPr>
            </w:pPr>
          </w:p>
        </w:tc>
        <w:tc>
          <w:tcPr>
            <w:tcW w:w="4876" w:type="dxa"/>
          </w:tcPr>
          <w:p w:rsidR="00DB136E" w:rsidRPr="0061207A" w:rsidP="00657351" w14:paraId="28D55732" w14:textId="77777777">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Aby poľnohospodári a hodnotový reťazec mali k dispozícii údaje potrebné na prijímanie informovaných rozhodnutí, Komisia využije rámec uvedený v článku 222a na rozšírenie súčasného zberu údajov EÚ o strukovinách a strukovinových plodoch s cieľom vytvoriť špecializované „stredisko pre monitorovanie trhu so strukovinami“ podľa vzoru strediska pre monitorovanie trhu s olivovým olejom, ktoré by poskytovalo podrobnejšie a harmonizovanejšie informácie o cenách, objemoch, zásobách a obchodných tokoch, najmä v prípade bielkovinových plodín potravinárskej a krmivovej kvality vrátane strukovín.</w:t>
            </w:r>
          </w:p>
        </w:tc>
      </w:tr>
    </w:tbl>
    <w:p w:rsidR="00DB136E" w:rsidRPr="0061207A" w:rsidP="00DB136E" w14:paraId="6AD69D3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D74D501" w14:textId="465B2040">
      <w:pPr>
        <w:rPr>
          <w:color w:val="000000" w:themeColor="text1"/>
        </w:rPr>
      </w:pPr>
      <w:r w:rsidRPr="0061207A">
        <w:rPr>
          <w:rStyle w:val="HideTWBExt"/>
        </w:rPr>
        <w:t>&lt;/AmendB&gt;</w:t>
      </w:r>
    </w:p>
    <w:p w:rsidR="00DB136E" w:rsidRPr="0061207A" w:rsidP="00DB136E" w14:paraId="55916E2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208</w:t>
      </w:r>
      <w:r w:rsidRPr="0061207A">
        <w:rPr>
          <w:rStyle w:val="HideTWBExt"/>
          <w:lang w:val="sk-SK"/>
        </w:rPr>
        <w:t>&lt;/NumAmB&gt;</w:t>
      </w:r>
    </w:p>
    <w:p w:rsidR="00DB136E" w:rsidRPr="0061207A" w:rsidP="00DB136E" w14:paraId="473B1DD7"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41F494E0" w14:textId="77777777">
      <w:pPr>
        <w:rPr>
          <w:color w:val="000000" w:themeColor="text1"/>
        </w:rPr>
      </w:pPr>
      <w:r w:rsidRPr="0061207A">
        <w:rPr>
          <w:rStyle w:val="HideTWBExt"/>
        </w:rPr>
        <w:t>&lt;AuNomDe&gt;</w:t>
      </w:r>
      <w:r w:rsidRPr="0061207A">
        <w:rPr>
          <w:rStyle w:val="HideTWBInt"/>
        </w:rPr>
        <w:t>{Verts/ALE}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&lt;/AuNomDe&gt;</w:t>
      </w:r>
    </w:p>
    <w:p w:rsidR="00DB136E" w:rsidRPr="0061207A" w:rsidP="00DB136E" w14:paraId="5F00320F" w14:textId="77777777">
      <w:pPr>
        <w:rPr>
          <w:color w:val="000000" w:themeColor="text1"/>
        </w:rPr>
      </w:pPr>
      <w:r w:rsidRPr="0061207A">
        <w:rPr>
          <w:rStyle w:val="HideTWBExt"/>
        </w:rPr>
        <w:t>&lt;/RepeatBlock-By&gt;</w:t>
      </w:r>
    </w:p>
    <w:p w:rsidR="00DB136E" w:rsidRPr="0061207A" w:rsidP="00DB136E" w14:paraId="258D5DB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3B51F1E7" w14:textId="77777777">
      <w:pPr>
        <w:pStyle w:val="NormalBold"/>
        <w:rPr>
          <w:color w:val="000000" w:themeColor="text1"/>
        </w:rPr>
      </w:pPr>
      <w:r w:rsidRPr="0061207A">
        <w:rPr>
          <w:rStyle w:val="HideTWBExt"/>
        </w:rPr>
        <w:t>&lt;Article&gt;</w:t>
      </w:r>
      <w:r w:rsidRPr="0061207A">
        <w:rPr>
          <w:color w:val="000000" w:themeColor="text1"/>
        </w:rPr>
        <w:t>Odôvodnenie 6</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8B9F39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1BA0761" w14:textId="77777777">
            <w:pPr>
              <w:keepNext/>
              <w:rPr>
                <w:color w:val="000000" w:themeColor="text1"/>
              </w:rPr>
            </w:pPr>
          </w:p>
        </w:tc>
      </w:tr>
      <w:tr w14:paraId="4259B0F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C3FD5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9DBDA7D" w14:textId="77777777">
            <w:pPr>
              <w:pStyle w:val="ColumnHeading"/>
              <w:keepNext/>
              <w:rPr>
                <w:color w:val="000000" w:themeColor="text1"/>
                <w:lang w:val="sk-SK"/>
              </w:rPr>
            </w:pPr>
            <w:r w:rsidRPr="0061207A">
              <w:rPr>
                <w:color w:val="000000" w:themeColor="text1"/>
                <w:lang w:val="sk-SK"/>
              </w:rPr>
              <w:t>Pozmeňujúci návrh</w:t>
            </w:r>
          </w:p>
        </w:tc>
      </w:tr>
      <w:tr w14:paraId="2BCF13A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5E7FA56" w14:textId="77777777">
            <w:pPr>
              <w:pStyle w:val="Normal6"/>
              <w:rPr>
                <w:color w:val="000000" w:themeColor="text1"/>
                <w:lang w:val="sk-SK"/>
              </w:rPr>
            </w:pPr>
            <w:r w:rsidRPr="0061207A">
              <w:rPr>
                <w:b/>
                <w:i/>
                <w:color w:val="000000" w:themeColor="text1"/>
                <w:lang w:val="sk-SK"/>
              </w:rPr>
              <w:t>(6)</w:t>
            </w:r>
            <w:r w:rsidRPr="0061207A">
              <w:rPr>
                <w:b/>
                <w:i/>
                <w:color w:val="000000" w:themeColor="text1"/>
                <w:lang w:val="sk-SK"/>
              </w:rPr>
              <w:tab/>
              <w:t>Súdny dvor Európskej únie (ďalej len „Súdny dvor“) svojím rozsudkom zo 7. septembra 2016 vo veci C-113/14</w:t>
            </w:r>
            <w:r w:rsidRPr="0061207A">
              <w:rPr>
                <w:b/>
                <w:i/>
                <w:color w:val="000000" w:themeColor="text1"/>
                <w:vertAlign w:val="superscript"/>
                <w:lang w:val="sk-SK"/>
              </w:rPr>
              <w:t>7</w:t>
            </w:r>
            <w:r w:rsidRPr="0061207A">
              <w:rPr>
                <w:color w:val="000000" w:themeColor="text1"/>
                <w:lang w:val="sk-SK"/>
              </w:rPr>
              <w:t xml:space="preserve"> </w:t>
            </w:r>
            <w:r w:rsidRPr="0061207A">
              <w:rPr>
                <w:b/>
                <w:i/>
                <w:color w:val="000000" w:themeColor="text1"/>
                <w:lang w:val="sk-SK"/>
              </w:rPr>
              <w:t xml:space="preserve">zrušil článok 7 nariadenia (EÚ) č. 1308/2013, ktorým sa určovali referenčné prahové hodnoty pre poľnohospodárske výrobky, z dôvodu, že dané prahové hodnoty mala podľa článku 43 ods. 3 Zmluvy o fungovaní Európskej únie (ZFEÚ) prijímať len Rada na základe návrhu Komisie. Preto je vhodné článok 7 z </w:t>
            </w:r>
            <w:r w:rsidRPr="0061207A">
              <w:rPr>
                <w:b/>
                <w:i/>
                <w:color w:val="000000" w:themeColor="text1"/>
                <w:lang w:val="sk-SK"/>
              </w:rPr>
              <w:t>nariadenia (EÚ) č. 1308/2013 vypustiť.</w:t>
            </w:r>
          </w:p>
        </w:tc>
        <w:tc>
          <w:tcPr>
            <w:tcW w:w="4876" w:type="dxa"/>
          </w:tcPr>
          <w:p w:rsidR="00DB136E" w:rsidRPr="0061207A" w:rsidP="00657351" w14:paraId="2F7B6499" w14:textId="77777777">
            <w:pPr>
              <w:pStyle w:val="Normal6"/>
              <w:rPr>
                <w:color w:val="000000" w:themeColor="text1"/>
                <w:szCs w:val="24"/>
                <w:lang w:val="sk-SK"/>
              </w:rPr>
            </w:pPr>
            <w:r w:rsidRPr="0061207A">
              <w:rPr>
                <w:b/>
                <w:i/>
                <w:color w:val="000000" w:themeColor="text1"/>
                <w:lang w:val="sk-SK"/>
              </w:rPr>
              <w:t>vypúšťa sa</w:t>
            </w:r>
          </w:p>
        </w:tc>
      </w:tr>
      <w:tr w14:paraId="51A88F9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30DD5B" w14:textId="77777777">
            <w:pPr>
              <w:pStyle w:val="Normal6"/>
              <w:rPr>
                <w:color w:val="000000" w:themeColor="text1"/>
                <w:lang w:val="sk-SK"/>
              </w:rPr>
            </w:pPr>
            <w:r w:rsidRPr="0061207A">
              <w:rPr>
                <w:b/>
                <w:i/>
                <w:color w:val="000000" w:themeColor="text1"/>
                <w:lang w:val="sk-SK"/>
              </w:rPr>
              <w:t>__________________</w:t>
            </w:r>
          </w:p>
        </w:tc>
        <w:tc>
          <w:tcPr>
            <w:tcW w:w="4876" w:type="dxa"/>
          </w:tcPr>
          <w:p w:rsidR="00DB136E" w:rsidRPr="0061207A" w:rsidP="00657351" w14:paraId="67A8CC0A" w14:textId="77777777">
            <w:pPr>
              <w:pStyle w:val="Normal6"/>
              <w:rPr>
                <w:color w:val="000000" w:themeColor="text1"/>
                <w:szCs w:val="24"/>
                <w:lang w:val="sk-SK"/>
              </w:rPr>
            </w:pPr>
          </w:p>
        </w:tc>
      </w:tr>
      <w:tr w14:paraId="080265B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9AA77E" w14:textId="77777777">
            <w:pPr>
              <w:pStyle w:val="Normal6"/>
              <w:rPr>
                <w:color w:val="000000" w:themeColor="text1"/>
                <w:lang w:val="sk-SK"/>
              </w:rPr>
            </w:pPr>
            <w:r w:rsidRPr="0061207A">
              <w:rPr>
                <w:b/>
                <w:i/>
                <w:color w:val="000000" w:themeColor="text1"/>
                <w:vertAlign w:val="superscript"/>
                <w:lang w:val="sk-SK"/>
              </w:rPr>
              <w:t>7</w:t>
            </w:r>
            <w:r w:rsidRPr="0061207A">
              <w:rPr>
                <w:color w:val="000000" w:themeColor="text1"/>
                <w:lang w:val="sk-SK"/>
              </w:rPr>
              <w:t xml:space="preserve"> </w:t>
            </w:r>
            <w:r w:rsidRPr="0061207A">
              <w:rPr>
                <w:b/>
                <w:i/>
                <w:color w:val="000000" w:themeColor="text1"/>
                <w:lang w:val="sk-SK"/>
              </w:rPr>
              <w:t>Rozsudok Súdneho dvora zo 7. septembra 2016, Nemecko/Parlament a Rada, C-113/14, EU:C:2016:635.</w:t>
            </w:r>
          </w:p>
        </w:tc>
        <w:tc>
          <w:tcPr>
            <w:tcW w:w="4876" w:type="dxa"/>
          </w:tcPr>
          <w:p w:rsidR="00DB136E" w:rsidRPr="0061207A" w:rsidP="00657351" w14:paraId="2A1879B9" w14:textId="77777777">
            <w:pPr>
              <w:pStyle w:val="Normal6"/>
              <w:rPr>
                <w:color w:val="000000" w:themeColor="text1"/>
                <w:szCs w:val="24"/>
                <w:lang w:val="sk-SK"/>
              </w:rPr>
            </w:pPr>
          </w:p>
        </w:tc>
      </w:tr>
    </w:tbl>
    <w:p w:rsidR="00DB136E" w:rsidRPr="0061207A" w:rsidP="00DB136E" w14:paraId="5F05814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55F5FF7" w14:textId="713CC85F">
      <w:pPr>
        <w:rPr>
          <w:color w:val="000000" w:themeColor="text1"/>
        </w:rPr>
      </w:pPr>
      <w:r w:rsidRPr="0061207A">
        <w:rPr>
          <w:rStyle w:val="HideTWBExt"/>
        </w:rPr>
        <w:t>&lt;/AmendB&gt;</w:t>
      </w:r>
    </w:p>
    <w:p w:rsidR="00DB136E" w:rsidRPr="0061207A" w:rsidP="00DB136E" w14:paraId="7C844C8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209</w:t>
      </w:r>
      <w:r w:rsidRPr="0061207A">
        <w:rPr>
          <w:rStyle w:val="HideTWBExt"/>
          <w:lang w:val="sk-SK"/>
        </w:rPr>
        <w:t>&lt;/NumAmB&gt;</w:t>
      </w:r>
    </w:p>
    <w:p w:rsidR="00DB136E" w:rsidRPr="0061207A" w:rsidP="00DB136E" w14:paraId="7A78BFDD"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rStyle w:val="HideTWBExt"/>
        </w:rPr>
        <w:t>&lt;/Members&gt;</w:t>
      </w:r>
    </w:p>
    <w:p w:rsidR="00DB136E" w:rsidRPr="0061207A" w:rsidP="00DB136E" w14:paraId="056585FD" w14:textId="77777777">
      <w:pPr>
        <w:rPr>
          <w:color w:val="000000" w:themeColor="text1"/>
        </w:rPr>
      </w:pPr>
      <w:r w:rsidRPr="0061207A">
        <w:rPr>
          <w:rStyle w:val="HideTWBExt"/>
        </w:rPr>
        <w:t>&lt;/RepeatBlock-By&gt;</w:t>
      </w:r>
    </w:p>
    <w:p w:rsidR="00DB136E" w:rsidRPr="0061207A" w:rsidP="00DB136E" w14:paraId="22D1E26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68E73254" w14:textId="77777777">
      <w:pPr>
        <w:pStyle w:val="NormalBold"/>
        <w:rPr>
          <w:color w:val="000000" w:themeColor="text1"/>
        </w:rPr>
      </w:pPr>
      <w:r w:rsidRPr="0061207A">
        <w:rPr>
          <w:rStyle w:val="HideTWBExt"/>
        </w:rPr>
        <w:t>&lt;Article&gt;</w:t>
      </w:r>
      <w:r w:rsidRPr="0061207A">
        <w:rPr>
          <w:color w:val="000000" w:themeColor="text1"/>
        </w:rPr>
        <w:t>Odôvodnenie 6</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66B1B1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882A11A" w14:textId="77777777">
            <w:pPr>
              <w:keepNext/>
              <w:rPr>
                <w:color w:val="000000" w:themeColor="text1"/>
              </w:rPr>
            </w:pPr>
          </w:p>
        </w:tc>
      </w:tr>
      <w:tr w14:paraId="747AA73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FB277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F2689A1" w14:textId="77777777">
            <w:pPr>
              <w:pStyle w:val="ColumnHeading"/>
              <w:keepNext/>
              <w:rPr>
                <w:color w:val="000000" w:themeColor="text1"/>
                <w:lang w:val="sk-SK"/>
              </w:rPr>
            </w:pPr>
            <w:r w:rsidRPr="0061207A">
              <w:rPr>
                <w:color w:val="000000" w:themeColor="text1"/>
                <w:lang w:val="sk-SK"/>
              </w:rPr>
              <w:t>Pozmeňujúci návrh</w:t>
            </w:r>
          </w:p>
        </w:tc>
      </w:tr>
      <w:tr w14:paraId="7E4BB6F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6D34D5" w14:textId="77777777">
            <w:pPr>
              <w:pStyle w:val="Normal6"/>
              <w:rPr>
                <w:color w:val="000000" w:themeColor="text1"/>
                <w:lang w:val="sk-SK"/>
              </w:rPr>
            </w:pPr>
            <w:r w:rsidRPr="0061207A">
              <w:rPr>
                <w:color w:val="000000" w:themeColor="text1"/>
                <w:lang w:val="sk-SK"/>
              </w:rPr>
              <w:t xml:space="preserve">(6) </w:t>
            </w:r>
            <w:r w:rsidRPr="0061207A">
              <w:rPr>
                <w:color w:val="000000" w:themeColor="text1"/>
                <w:lang w:val="sk-SK"/>
              </w:rPr>
              <w:tab/>
              <w:t>Súdny dvor Európskej únie (ďalej len „Súdny dvor“) svojím rozsudkom zo 7. septembra 2016 vo veci C-113/14</w:t>
            </w:r>
            <w:r w:rsidRPr="0061207A">
              <w:rPr>
                <w:color w:val="000000" w:themeColor="text1"/>
                <w:vertAlign w:val="superscript"/>
                <w:lang w:val="sk-SK"/>
              </w:rPr>
              <w:t>7</w:t>
            </w:r>
            <w:r w:rsidRPr="0061207A">
              <w:rPr>
                <w:color w:val="000000" w:themeColor="text1"/>
                <w:lang w:val="sk-SK"/>
              </w:rPr>
              <w:t xml:space="preserve"> zrušil článok 7 nariadenia (EÚ) č. 1308/2013, ktorým sa určovali referenčné prahové hodnoty pre poľnohospodárske výrobky, z dôvodu, že dané prahové hodnoty mala podľa článku 43 ods. 3 Zmluvy o fungovaní Európskej únie (ZFEÚ) prijímať len Rada na základe návrhu Komisie. Preto je vhodné článok 7 </w:t>
            </w:r>
            <w:r w:rsidRPr="0061207A">
              <w:rPr>
                <w:b/>
                <w:bCs/>
                <w:i/>
                <w:iCs/>
                <w:color w:val="000000" w:themeColor="text1"/>
                <w:lang w:val="sk-SK"/>
              </w:rPr>
              <w:t>z nariadenia</w:t>
            </w:r>
            <w:r w:rsidRPr="0061207A">
              <w:rPr>
                <w:color w:val="000000" w:themeColor="text1"/>
                <w:lang w:val="sk-SK"/>
              </w:rPr>
              <w:t xml:space="preserve"> (EÚ) č. 1308/2013 </w:t>
            </w:r>
            <w:r w:rsidRPr="0061207A">
              <w:rPr>
                <w:b/>
                <w:i/>
                <w:color w:val="000000" w:themeColor="text1"/>
                <w:lang w:val="sk-SK"/>
              </w:rPr>
              <w:t>vypustiť</w:t>
            </w:r>
            <w:r w:rsidRPr="0061207A">
              <w:rPr>
                <w:color w:val="000000" w:themeColor="text1"/>
                <w:lang w:val="sk-SK"/>
              </w:rPr>
              <w:t>.</w:t>
            </w:r>
          </w:p>
        </w:tc>
        <w:tc>
          <w:tcPr>
            <w:tcW w:w="4876" w:type="dxa"/>
          </w:tcPr>
          <w:p w:rsidR="00DB136E" w:rsidRPr="0061207A" w:rsidP="00657351" w14:paraId="18909909" w14:textId="77777777">
            <w:pPr>
              <w:pStyle w:val="Normal6"/>
              <w:rPr>
                <w:color w:val="000000" w:themeColor="text1"/>
                <w:szCs w:val="24"/>
                <w:lang w:val="sk-SK"/>
              </w:rPr>
            </w:pPr>
            <w:r w:rsidRPr="0061207A">
              <w:rPr>
                <w:color w:val="000000" w:themeColor="text1"/>
                <w:lang w:val="sk-SK"/>
              </w:rPr>
              <w:t xml:space="preserve">(6) </w:t>
            </w:r>
            <w:r w:rsidRPr="0061207A">
              <w:rPr>
                <w:color w:val="000000" w:themeColor="text1"/>
                <w:lang w:val="sk-SK"/>
              </w:rPr>
              <w:tab/>
              <w:t>Súdny dvor Európskej únie (ďalej len „Súdny dvor“) svojím rozsudkom zo 7. septembra 2016 vo veci C-113/14</w:t>
            </w:r>
            <w:r w:rsidRPr="0061207A">
              <w:rPr>
                <w:color w:val="000000" w:themeColor="text1"/>
                <w:vertAlign w:val="superscript"/>
                <w:lang w:val="sk-SK"/>
              </w:rPr>
              <w:t>7</w:t>
            </w:r>
            <w:r w:rsidRPr="0061207A">
              <w:rPr>
                <w:color w:val="000000" w:themeColor="text1"/>
                <w:lang w:val="sk-SK"/>
              </w:rPr>
              <w:t xml:space="preserve"> zrušil článok 7 nariadenia (EÚ) č. 1308/2013, ktorým sa určovali referenčné prahové hodnoty pre poľnohospodárske výrobky, z dôvodu, že dané prahové hodnoty mala podľa článku 43 ods. 3 Zmluvy o fungovaní Európskej únie (ZFEÚ) prijímať len Rada na základe návrhu Komisie. Preto je vhodné článok 7 </w:t>
            </w:r>
            <w:r w:rsidRPr="0061207A">
              <w:rPr>
                <w:b/>
                <w:bCs/>
                <w:i/>
                <w:iCs/>
                <w:color w:val="000000" w:themeColor="text1"/>
                <w:lang w:val="sk-SK"/>
              </w:rPr>
              <w:t>v nariadení</w:t>
            </w:r>
            <w:r w:rsidRPr="0061207A">
              <w:rPr>
                <w:color w:val="000000" w:themeColor="text1"/>
                <w:lang w:val="sk-SK"/>
              </w:rPr>
              <w:t xml:space="preserve"> (EÚ) č. 1308/2013 </w:t>
            </w:r>
            <w:r w:rsidRPr="0061207A">
              <w:rPr>
                <w:b/>
                <w:i/>
                <w:color w:val="000000" w:themeColor="text1"/>
                <w:lang w:val="sk-SK"/>
              </w:rPr>
              <w:t>náležite</w:t>
            </w:r>
            <w:r w:rsidRPr="0061207A">
              <w:rPr>
                <w:color w:val="000000" w:themeColor="text1"/>
                <w:lang w:val="sk-SK"/>
              </w:rPr>
              <w:t xml:space="preserve"> </w:t>
            </w:r>
            <w:r w:rsidRPr="0061207A">
              <w:rPr>
                <w:b/>
                <w:i/>
                <w:color w:val="000000" w:themeColor="text1"/>
                <w:lang w:val="sk-SK"/>
              </w:rPr>
              <w:t>zmeniť</w:t>
            </w:r>
            <w:r w:rsidRPr="0061207A">
              <w:rPr>
                <w:color w:val="000000" w:themeColor="text1"/>
                <w:lang w:val="sk-SK"/>
              </w:rPr>
              <w:t>.</w:t>
            </w:r>
          </w:p>
        </w:tc>
      </w:tr>
      <w:tr w14:paraId="4DD1259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9B66976"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25F89DF9" w14:textId="77777777">
            <w:pPr>
              <w:pStyle w:val="Normal6"/>
              <w:rPr>
                <w:color w:val="000000" w:themeColor="text1"/>
                <w:szCs w:val="24"/>
                <w:lang w:val="sk-SK"/>
              </w:rPr>
            </w:pPr>
            <w:r w:rsidRPr="0061207A">
              <w:rPr>
                <w:color w:val="000000" w:themeColor="text1"/>
                <w:lang w:val="sk-SK"/>
              </w:rPr>
              <w:t>__________________</w:t>
            </w:r>
          </w:p>
        </w:tc>
      </w:tr>
      <w:tr w14:paraId="476D472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9BB3F2" w14:textId="77777777">
            <w:pPr>
              <w:pStyle w:val="Normal6"/>
              <w:rPr>
                <w:color w:val="000000" w:themeColor="text1"/>
                <w:lang w:val="sk-SK"/>
              </w:rPr>
            </w:pPr>
            <w:r w:rsidRPr="0061207A">
              <w:rPr>
                <w:color w:val="000000" w:themeColor="text1"/>
                <w:vertAlign w:val="superscript"/>
                <w:lang w:val="sk-SK"/>
              </w:rPr>
              <w:t>7</w:t>
            </w:r>
            <w:r w:rsidRPr="0061207A">
              <w:rPr>
                <w:color w:val="000000" w:themeColor="text1"/>
                <w:lang w:val="sk-SK"/>
              </w:rPr>
              <w:t xml:space="preserve"> Rozsudok Súdneho dvora zo 7. septembra 2016, Nemecko/Parlament a Rada, C-113/14, EU:C:2016:635.</w:t>
            </w:r>
          </w:p>
        </w:tc>
        <w:tc>
          <w:tcPr>
            <w:tcW w:w="4876" w:type="dxa"/>
          </w:tcPr>
          <w:p w:rsidR="00DB136E" w:rsidRPr="0061207A" w:rsidP="00657351" w14:paraId="4F533D8E" w14:textId="77777777">
            <w:pPr>
              <w:pStyle w:val="Normal6"/>
              <w:rPr>
                <w:color w:val="000000" w:themeColor="text1"/>
                <w:szCs w:val="24"/>
                <w:lang w:val="sk-SK"/>
              </w:rPr>
            </w:pPr>
            <w:r w:rsidRPr="0061207A">
              <w:rPr>
                <w:color w:val="000000" w:themeColor="text1"/>
                <w:vertAlign w:val="superscript"/>
                <w:lang w:val="sk-SK"/>
              </w:rPr>
              <w:t>7</w:t>
            </w:r>
            <w:r w:rsidRPr="0061207A">
              <w:rPr>
                <w:color w:val="000000" w:themeColor="text1"/>
                <w:lang w:val="sk-SK"/>
              </w:rPr>
              <w:t xml:space="preserve"> Rozsudok Súdneho dvora zo 7. septembra 2016, Nemecko/Parlament a Rada, C-113/14, EU:C:2016:635.</w:t>
            </w:r>
          </w:p>
        </w:tc>
      </w:tr>
    </w:tbl>
    <w:p w:rsidR="00DB136E" w:rsidRPr="0061207A" w:rsidP="00DB136E" w14:paraId="464E8EF6"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3524FBF4" w14:textId="4ECF4244">
      <w:pPr>
        <w:rPr>
          <w:color w:val="000000" w:themeColor="text1"/>
        </w:rPr>
      </w:pPr>
      <w:r w:rsidRPr="0061207A">
        <w:rPr>
          <w:rStyle w:val="HideTWBExt"/>
        </w:rPr>
        <w:t>&lt;/AmendB&gt;</w:t>
      </w:r>
    </w:p>
    <w:p w:rsidR="00DB136E" w:rsidRPr="0061207A" w:rsidP="00DB136E" w14:paraId="0B9585C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210</w:t>
      </w:r>
      <w:r w:rsidRPr="0061207A">
        <w:rPr>
          <w:rStyle w:val="HideTWBExt"/>
          <w:lang w:val="sk-SK"/>
        </w:rPr>
        <w:t>&lt;/NumAmB&gt;</w:t>
      </w:r>
    </w:p>
    <w:p w:rsidR="00DB136E" w:rsidRPr="0061207A" w:rsidP="00DB136E" w14:paraId="0238C92E"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rStyle w:val="HideTWBExt"/>
        </w:rPr>
        <w:t>&lt;/Members&gt;</w:t>
      </w:r>
    </w:p>
    <w:p w:rsidR="00DB136E" w:rsidRPr="0061207A" w:rsidP="00DB136E" w14:paraId="578AA68D" w14:textId="77777777">
      <w:pPr>
        <w:rPr>
          <w:color w:val="000000" w:themeColor="text1"/>
        </w:rPr>
      </w:pPr>
      <w:r w:rsidRPr="0061207A">
        <w:rPr>
          <w:rStyle w:val="HideTWBExt"/>
        </w:rPr>
        <w:t>&lt;/RepeatBlock-By&gt;</w:t>
      </w:r>
    </w:p>
    <w:p w:rsidR="00DB136E" w:rsidRPr="0061207A" w:rsidP="00DB136E" w14:paraId="7D245BF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6E832E5" w14:textId="77777777">
      <w:pPr>
        <w:pStyle w:val="NormalBold"/>
        <w:rPr>
          <w:color w:val="000000" w:themeColor="text1"/>
        </w:rPr>
      </w:pPr>
      <w:r w:rsidRPr="0061207A">
        <w:rPr>
          <w:rStyle w:val="HideTWBExt"/>
        </w:rPr>
        <w:t>&lt;Article&gt;</w:t>
      </w:r>
      <w:r w:rsidRPr="0061207A">
        <w:rPr>
          <w:color w:val="000000" w:themeColor="text1"/>
        </w:rPr>
        <w:t>Odôvodnenie 6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6B9F86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4F56F41" w14:textId="77777777">
            <w:pPr>
              <w:keepNext/>
              <w:rPr>
                <w:color w:val="000000" w:themeColor="text1"/>
              </w:rPr>
            </w:pPr>
          </w:p>
        </w:tc>
      </w:tr>
      <w:tr w14:paraId="1A07B5A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77ADDC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9A359E" w14:textId="77777777">
            <w:pPr>
              <w:pStyle w:val="ColumnHeading"/>
              <w:keepNext/>
              <w:rPr>
                <w:color w:val="000000" w:themeColor="text1"/>
                <w:lang w:val="sk-SK"/>
              </w:rPr>
            </w:pPr>
            <w:r w:rsidRPr="0061207A">
              <w:rPr>
                <w:color w:val="000000" w:themeColor="text1"/>
                <w:lang w:val="sk-SK"/>
              </w:rPr>
              <w:t>Pozmeňujúci návrh</w:t>
            </w:r>
          </w:p>
        </w:tc>
      </w:tr>
      <w:tr w14:paraId="211D1A8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4D0BDE8" w14:textId="77777777">
            <w:pPr>
              <w:pStyle w:val="Normal6"/>
              <w:rPr>
                <w:color w:val="000000" w:themeColor="text1"/>
                <w:lang w:val="sk-SK"/>
              </w:rPr>
            </w:pPr>
          </w:p>
        </w:tc>
        <w:tc>
          <w:tcPr>
            <w:tcW w:w="4876" w:type="dxa"/>
          </w:tcPr>
          <w:p w:rsidR="00DB136E" w:rsidRPr="0061207A" w:rsidP="00657351" w14:paraId="471238E2" w14:textId="77777777">
            <w:pPr>
              <w:pStyle w:val="Normal6"/>
              <w:rPr>
                <w:color w:val="000000" w:themeColor="text1"/>
                <w:szCs w:val="24"/>
                <w:lang w:val="sk-SK"/>
              </w:rPr>
            </w:pPr>
            <w:r w:rsidRPr="0061207A">
              <w:rPr>
                <w:b/>
                <w:i/>
                <w:color w:val="000000" w:themeColor="text1"/>
                <w:lang w:val="sk-SK"/>
              </w:rPr>
              <w:t xml:space="preserve">(6a) </w:t>
            </w:r>
            <w:r w:rsidRPr="0061207A">
              <w:rPr>
                <w:b/>
                <w:i/>
                <w:color w:val="000000" w:themeColor="text1"/>
                <w:lang w:val="sk-SK"/>
              </w:rPr>
              <w:tab/>
              <w:t>Je potrebné posilniť schopnosť Únie predvídať závažné nerovnováhy na trhu a predchádzať im. Na tento účel by Komisia mala zriadiť európsky mechanizmus včasného varovania založený na informáciách poskytovaných Európskym strediskom pre potravinový reťazec a ďalšími európskymi strediskami pre monitorovanie poľnohospodárskeho trhu, ako aj na údajoch poskytovaných členskými štátmi alebo z iných relevantných zdrojov informácií a odhadov. Tento mechanizmus by mal umožniť včas identifikovať riziká nadmernej ponuky alebo nedostatku na trhu, zabezpečiť včasné informovanie všetkých zainteresovaných strán a prispieť k väčšej transparentnosti, predvídateľnosti a odolnosti poľnohospodárskych trhov Únie.</w:t>
            </w:r>
          </w:p>
        </w:tc>
      </w:tr>
    </w:tbl>
    <w:p w:rsidR="00DB136E" w:rsidRPr="0061207A" w:rsidP="00DB136E" w14:paraId="748EAFFC"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2C4355CB" w14:textId="210250AF">
      <w:pPr>
        <w:rPr>
          <w:color w:val="000000" w:themeColor="text1"/>
        </w:rPr>
      </w:pPr>
      <w:r w:rsidRPr="0061207A">
        <w:rPr>
          <w:rStyle w:val="HideTWBExt"/>
        </w:rPr>
        <w:t>&lt;/AmendB&gt;</w:t>
      </w:r>
    </w:p>
    <w:p w:rsidR="00DB136E" w:rsidRPr="0061207A" w:rsidP="00DB136E" w14:paraId="2EA8394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211</w:t>
      </w:r>
      <w:r w:rsidRPr="0061207A">
        <w:rPr>
          <w:rStyle w:val="HideTWBExt"/>
          <w:lang w:val="sk-SK"/>
        </w:rPr>
        <w:t>&lt;/NumAmB&gt;</w:t>
      </w:r>
    </w:p>
    <w:p w:rsidR="00DB136E" w:rsidRPr="0061207A" w:rsidP="00DB136E" w14:paraId="06AA24B4" w14:textId="77777777">
      <w:pPr>
        <w:pStyle w:val="NormalBold"/>
        <w:rPr>
          <w:color w:val="000000" w:themeColor="text1"/>
        </w:rPr>
      </w:pPr>
      <w:r w:rsidRPr="0061207A">
        <w:rPr>
          <w:rStyle w:val="HideTWBExt"/>
        </w:rPr>
        <w:t>&lt;RepeatBlock-By&gt;&lt;Members&gt;</w:t>
      </w:r>
      <w:r w:rsidRPr="0061207A">
        <w:rPr>
          <w:color w:val="000000" w:themeColor="text1"/>
        </w:rPr>
        <w:t xml:space="preserve">Alexander </w:t>
      </w:r>
      <w:r w:rsidRPr="0061207A">
        <w:rPr>
          <w:color w:val="000000" w:themeColor="text1"/>
        </w:rPr>
        <w:t>Bernhuber</w:t>
      </w:r>
      <w:r w:rsidRPr="0061207A">
        <w:rPr>
          <w:rStyle w:val="HideTWBExt"/>
        </w:rPr>
        <w:t>&lt;/Members&gt;</w:t>
      </w:r>
    </w:p>
    <w:p w:rsidR="00DB136E" w:rsidRPr="0061207A" w:rsidP="00DB136E" w14:paraId="484EB195" w14:textId="77777777">
      <w:pPr>
        <w:rPr>
          <w:color w:val="000000" w:themeColor="text1"/>
        </w:rPr>
      </w:pPr>
      <w:r w:rsidRPr="0061207A">
        <w:rPr>
          <w:rStyle w:val="HideTWBExt"/>
        </w:rPr>
        <w:t>&lt;/RepeatBlock-By&gt;</w:t>
      </w:r>
    </w:p>
    <w:p w:rsidR="00DB136E" w:rsidRPr="0061207A" w:rsidP="00DB136E" w14:paraId="0DFF70B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1B937F7C" w14:textId="77777777">
      <w:pPr>
        <w:pStyle w:val="NormalBold"/>
        <w:rPr>
          <w:color w:val="000000" w:themeColor="text1"/>
        </w:rPr>
      </w:pPr>
      <w:r w:rsidRPr="0061207A">
        <w:rPr>
          <w:rStyle w:val="HideTWBExt"/>
        </w:rPr>
        <w:t>&lt;Article&gt;</w:t>
      </w:r>
      <w:r w:rsidRPr="0061207A">
        <w:rPr>
          <w:color w:val="000000" w:themeColor="text1"/>
        </w:rPr>
        <w:t>Odôvodnenie 7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ACD76A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48E8693" w14:textId="77777777">
            <w:pPr>
              <w:keepNext/>
              <w:rPr>
                <w:color w:val="000000" w:themeColor="text1"/>
              </w:rPr>
            </w:pPr>
          </w:p>
        </w:tc>
      </w:tr>
      <w:tr w14:paraId="4272750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4E399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051E91" w14:textId="77777777">
            <w:pPr>
              <w:pStyle w:val="ColumnHeading"/>
              <w:keepNext/>
              <w:rPr>
                <w:color w:val="000000" w:themeColor="text1"/>
                <w:lang w:val="sk-SK"/>
              </w:rPr>
            </w:pPr>
            <w:r w:rsidRPr="0061207A">
              <w:rPr>
                <w:color w:val="000000" w:themeColor="text1"/>
                <w:lang w:val="sk-SK"/>
              </w:rPr>
              <w:t>Pozmeňujúci návrh</w:t>
            </w:r>
          </w:p>
        </w:tc>
      </w:tr>
      <w:tr w14:paraId="4C29E16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C011511" w14:textId="77777777">
            <w:pPr>
              <w:pStyle w:val="Normal6"/>
              <w:rPr>
                <w:color w:val="000000" w:themeColor="text1"/>
                <w:lang w:val="sk-SK"/>
              </w:rPr>
            </w:pPr>
          </w:p>
        </w:tc>
        <w:tc>
          <w:tcPr>
            <w:tcW w:w="4876" w:type="dxa"/>
          </w:tcPr>
          <w:p w:rsidR="00DB136E" w:rsidRPr="0061207A" w:rsidP="00657351" w14:paraId="10920080" w14:textId="77777777">
            <w:pPr>
              <w:pStyle w:val="Normal6"/>
              <w:rPr>
                <w:color w:val="000000" w:themeColor="text1"/>
                <w:szCs w:val="24"/>
                <w:lang w:val="sk-SK"/>
              </w:rPr>
            </w:pPr>
            <w:r w:rsidRPr="0061207A">
              <w:rPr>
                <w:b/>
                <w:i/>
                <w:color w:val="000000" w:themeColor="text1"/>
                <w:lang w:val="sk-SK"/>
              </w:rPr>
              <w:t>(7a)</w:t>
            </w:r>
            <w:r w:rsidRPr="0061207A">
              <w:rPr>
                <w:b/>
                <w:i/>
                <w:color w:val="000000" w:themeColor="text1"/>
                <w:lang w:val="sk-SK"/>
              </w:rPr>
              <w:tab/>
              <w:t xml:space="preserve">Verejná intervencia a pomoc na súkromné skladovanie predstavujú bezpečnostnú sieť spoločnej poľnohospodárskej politiky. Referenčné prahové hodnoty stanovené v nariadení Rady (EÚ) č. 1370/2013, intervenčné ceny a množstvové stropy neboli od roku 2013 upravené a v dôsledku všeobecného vývoja nákladov a inflácie výrazne stratili na reálnej účinnosti, čo má za následok, že bezpečnostná sieť v prípade závažných trhových kríz zasahuje príliš neskoro alebo vôbec. Bez toho, aby bola dotknutá </w:t>
            </w:r>
            <w:r w:rsidRPr="0061207A">
              <w:rPr>
                <w:b/>
                <w:i/>
                <w:color w:val="000000" w:themeColor="text1"/>
                <w:lang w:val="sk-SK"/>
              </w:rPr>
              <w:t>právomoc Rady podľa článku 43 ods. 3 ZFEÚ, mala by byť Komisia preto povinná pravidelne hodnotiť účinnosť bezpečnostnej siete na základe údajov stredísk pre monitorovanie trhu a v prípade potreby predkladať Rade návrhy na jej aktualizáciu. Automatická indexácia alebo prepojenie s celkovými výrobnými nákladmi by však boli nezlučiteľné s trhovo orientovaným prístupom spoločnej poľnohospodárskej politiky, keďže by to znemožnilo pôsobenie cenových signálov, vytvorilo by to stimuly k nadprodukcii a spôsobilo by to nepredvídateľné rozpočtové riziká.</w:t>
            </w:r>
          </w:p>
        </w:tc>
      </w:tr>
    </w:tbl>
    <w:p w:rsidR="00DB136E" w:rsidRPr="0061207A" w:rsidP="00DB136E" w14:paraId="7DB8068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&lt;/Original&gt;</w:t>
      </w:r>
    </w:p>
    <w:p w:rsidR="00DB136E" w:rsidRPr="0061207A" w:rsidP="00DB136E" w14:paraId="17DF3D0A"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6A3573EF" w14:textId="77777777">
      <w:pPr>
        <w:pStyle w:val="Normal12Italic"/>
        <w:rPr>
          <w:noProof w:val="0"/>
          <w:color w:val="000000" w:themeColor="text1"/>
          <w:lang w:val="sk-SK"/>
        </w:rPr>
      </w:pPr>
      <w:r w:rsidRPr="0061207A">
        <w:rPr>
          <w:color w:val="000000" w:themeColor="text1"/>
          <w:lang w:val="sk-SK"/>
        </w:rPr>
        <w:t>Bezpečnostná sieť musí opäť začať účinne fungovať: Intervenčné ceny, ktoré sa od roku 2013 nezmenili (približne 101,31 EUR/t za mäkkú pšenicu alebo 169,80 EUR za 100 kg sušeného odstredeného mlieka) sú po viac ako desaťročí inflácie nákladov na takej nízkej úrovni, že intervencia fakticky stratila svoju funkciu ako krízová podpora. V odôvodnení je zakotvená povinnosť aktualizácie, ktorá je zároveň jasne odlíšená od administratívne stanovených minimálnych cien podľa modelu spravodajcu.</w:t>
      </w:r>
    </w:p>
    <w:p w:rsidR="00FE294B" w:rsidRPr="0061207A" w:rsidP="00DB136E" w14:paraId="204ED902" w14:textId="1FAD86B8">
      <w:pPr>
        <w:rPr>
          <w:color w:val="000000" w:themeColor="text1"/>
        </w:rPr>
      </w:pPr>
      <w:r w:rsidRPr="0061207A">
        <w:rPr>
          <w:rStyle w:val="HideTWBExt"/>
        </w:rPr>
        <w:t>&lt;/AmendB&gt;</w:t>
      </w:r>
    </w:p>
    <w:p w:rsidR="00DB136E" w:rsidRPr="0061207A" w:rsidP="00DB136E" w14:paraId="22E6A61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212</w:t>
      </w:r>
      <w:r w:rsidRPr="0061207A">
        <w:rPr>
          <w:rStyle w:val="HideTWBExt"/>
          <w:lang w:val="sk-SK"/>
        </w:rPr>
        <w:t>&lt;/NumAmB&gt;</w:t>
      </w:r>
    </w:p>
    <w:p w:rsidR="00DB136E" w:rsidRPr="0061207A" w:rsidP="00DB136E" w14:paraId="057DB48B"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Tomáš Kubín,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rStyle w:val="HideTWBExt"/>
        </w:rPr>
        <w:t>&lt;/Members&gt;</w:t>
      </w:r>
    </w:p>
    <w:p w:rsidR="00DB136E" w:rsidRPr="0061207A" w:rsidP="00DB136E" w14:paraId="4283EE38" w14:textId="77777777">
      <w:pPr>
        <w:rPr>
          <w:color w:val="000000" w:themeColor="text1"/>
        </w:rPr>
      </w:pPr>
      <w:r w:rsidRPr="0061207A">
        <w:rPr>
          <w:rStyle w:val="HideTWBExt"/>
        </w:rPr>
        <w:t>&lt;/RepeatBlock-By&gt;</w:t>
      </w:r>
    </w:p>
    <w:p w:rsidR="00DB136E" w:rsidRPr="0061207A" w:rsidP="00DB136E" w14:paraId="5A56BD3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4CA71119"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C72610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047C58C" w14:textId="77777777">
            <w:pPr>
              <w:keepNext/>
              <w:rPr>
                <w:color w:val="000000" w:themeColor="text1"/>
              </w:rPr>
            </w:pPr>
          </w:p>
        </w:tc>
      </w:tr>
      <w:tr w14:paraId="2DEAA39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021DB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B3AE832" w14:textId="77777777">
            <w:pPr>
              <w:pStyle w:val="ColumnHeading"/>
              <w:keepNext/>
              <w:rPr>
                <w:color w:val="000000" w:themeColor="text1"/>
                <w:lang w:val="sk-SK"/>
              </w:rPr>
            </w:pPr>
            <w:r w:rsidRPr="0061207A">
              <w:rPr>
                <w:color w:val="000000" w:themeColor="text1"/>
                <w:lang w:val="sk-SK"/>
              </w:rPr>
              <w:t>Pozmeňujúci návrh</w:t>
            </w:r>
          </w:p>
        </w:tc>
      </w:tr>
      <w:tr w14:paraId="13E52D5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9311D4"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b/>
                <w:i/>
                <w:color w:val="000000" w:themeColor="text1"/>
                <w:lang w:val="sk-SK"/>
              </w:rPr>
              <w:t xml:space="preserve">V snahe zvýšiť jeho účinnosť a zaručiť koherentnosť s ostatnými nástrojmi SPP </w:t>
            </w:r>
            <w:r w:rsidRPr="0061207A">
              <w:rPr>
                <w:b/>
                <w:i/>
                <w:color w:val="000000" w:themeColor="text1"/>
                <w:lang w:val="sk-SK"/>
              </w:rPr>
              <w:t>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c>
          <w:tcPr>
            <w:tcW w:w="4876" w:type="dxa"/>
          </w:tcPr>
          <w:p w:rsidR="00DB136E" w:rsidRPr="0061207A" w:rsidP="00657351" w14:paraId="2E1FC56A"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w:t>
            </w:r>
          </w:p>
        </w:tc>
      </w:tr>
    </w:tbl>
    <w:p w:rsidR="00DB136E" w:rsidRPr="0061207A" w:rsidP="00DB136E" w14:paraId="5A09B83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0E6C9A83" w14:textId="41ED5D71">
      <w:pPr>
        <w:rPr>
          <w:color w:val="000000" w:themeColor="text1"/>
        </w:rPr>
      </w:pPr>
      <w:r w:rsidRPr="0061207A">
        <w:rPr>
          <w:rStyle w:val="HideTWBExt"/>
        </w:rPr>
        <w:t>&lt;/AmendB&gt;</w:t>
      </w:r>
    </w:p>
    <w:p w:rsidR="00DB136E" w:rsidRPr="0061207A" w:rsidP="00DB136E" w14:paraId="1EFA1F3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213</w:t>
      </w:r>
      <w:r w:rsidRPr="0061207A">
        <w:rPr>
          <w:rStyle w:val="HideTWBExt"/>
          <w:lang w:val="sk-SK"/>
        </w:rPr>
        <w:t>&lt;/NumAmB&gt;</w:t>
      </w:r>
    </w:p>
    <w:p w:rsidR="00DB136E" w:rsidRPr="0061207A" w:rsidP="00DB136E" w14:paraId="7C8B869F"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0FB86A37" w14:textId="77777777">
      <w:pPr>
        <w:rPr>
          <w:color w:val="000000" w:themeColor="text1"/>
        </w:rPr>
      </w:pPr>
      <w:r w:rsidRPr="0061207A">
        <w:rPr>
          <w:rStyle w:val="HideTWBExt"/>
        </w:rPr>
        <w:t>&lt;/RepeatBlock-By&gt;</w:t>
      </w:r>
    </w:p>
    <w:p w:rsidR="00DB136E" w:rsidRPr="0061207A" w:rsidP="00DB136E" w14:paraId="30CF7B8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2C39336"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60EBAC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3F340EE" w14:textId="77777777">
            <w:pPr>
              <w:keepNext/>
              <w:rPr>
                <w:color w:val="000000" w:themeColor="text1"/>
              </w:rPr>
            </w:pPr>
          </w:p>
        </w:tc>
      </w:tr>
      <w:tr w14:paraId="226E6F5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20801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FDDFE38" w14:textId="77777777">
            <w:pPr>
              <w:pStyle w:val="ColumnHeading"/>
              <w:keepNext/>
              <w:rPr>
                <w:color w:val="000000" w:themeColor="text1"/>
                <w:lang w:val="sk-SK"/>
              </w:rPr>
            </w:pPr>
            <w:r w:rsidRPr="0061207A">
              <w:rPr>
                <w:color w:val="000000" w:themeColor="text1"/>
                <w:lang w:val="sk-SK"/>
              </w:rPr>
              <w:t>Pozmeňujúci návrh</w:t>
            </w:r>
          </w:p>
        </w:tc>
      </w:tr>
      <w:tr w14:paraId="6B78702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1B2B4B4"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b/>
                <w:i/>
                <w:color w:val="000000" w:themeColor="text1"/>
                <w:lang w:val="sk-SK"/>
              </w:rPr>
              <w:t xml:space="preserve">V snahe zvýšiť jeho účinnosť a zaručiť koherentnosť s ostatnými nástrojmi SPP by však školský program EÚ mal byť založený na dosahovaní výkonnosti a mal </w:t>
            </w:r>
            <w:r w:rsidRPr="0061207A">
              <w:rPr>
                <w:b/>
                <w:i/>
                <w:color w:val="000000" w:themeColor="text1"/>
                <w:lang w:val="sk-SK"/>
              </w:rPr>
              <w:t>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w:t>
            </w:r>
            <w:r w:rsidRPr="0061207A">
              <w:rPr>
                <w:color w:val="000000" w:themeColor="text1"/>
                <w:lang w:val="sk-SK"/>
              </w:rPr>
              <w:t xml:space="preserve"> Keďže školský program EÚ je opatrením trhovej intervencie, v nariadení (EÚ) č. 1308/2013 by sa mali stanoviť konkrétne pravidlá daného typu intervencie.</w:t>
            </w:r>
          </w:p>
        </w:tc>
        <w:tc>
          <w:tcPr>
            <w:tcW w:w="4876" w:type="dxa"/>
          </w:tcPr>
          <w:p w:rsidR="00DB136E" w:rsidRPr="0061207A" w:rsidP="00657351" w14:paraId="3FCB0B2C"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Keďže školský program EÚ je opatrením trhovej intervencie, v nariadení (EÚ) č. 1308/2013 by sa mali stanoviť konkrétne </w:t>
            </w:r>
            <w:r w:rsidRPr="0061207A">
              <w:rPr>
                <w:color w:val="000000" w:themeColor="text1"/>
                <w:lang w:val="sk-SK"/>
              </w:rPr>
              <w:t>pravidlá daného typu. intervencie.</w:t>
            </w:r>
          </w:p>
        </w:tc>
      </w:tr>
    </w:tbl>
    <w:p w:rsidR="00DB136E" w:rsidRPr="0061207A" w:rsidP="00DB136E" w14:paraId="0673587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1216A8D3"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A577255" w14:textId="77777777">
      <w:pPr>
        <w:pStyle w:val="Normal12Italic"/>
        <w:rPr>
          <w:noProof w:val="0"/>
          <w:color w:val="000000" w:themeColor="text1"/>
          <w:lang w:val="sk-SK"/>
        </w:rPr>
      </w:pPr>
      <w:r w:rsidRPr="0061207A">
        <w:rPr>
          <w:color w:val="000000" w:themeColor="text1"/>
          <w:lang w:val="sk-SK"/>
        </w:rPr>
        <w:t>Návrh Komisie financovať túto politiku z viazaných prostriedkov NRPP s minimálnym národným príspevkom vo výške 30 % by viedol len k neistote ohľadom výšky financovania, čo by mohlo mať vplyv na budúcu realizáciu týchto programov.</w:t>
      </w:r>
    </w:p>
    <w:p w:rsidR="00FE294B" w:rsidRPr="0061207A" w:rsidP="00DB136E" w14:paraId="727C23B4" w14:textId="57C9EBE3">
      <w:pPr>
        <w:rPr>
          <w:color w:val="000000" w:themeColor="text1"/>
        </w:rPr>
      </w:pPr>
      <w:r w:rsidRPr="0061207A">
        <w:rPr>
          <w:rStyle w:val="HideTWBExt"/>
        </w:rPr>
        <w:t>&lt;/AmendB&gt;</w:t>
      </w:r>
    </w:p>
    <w:p w:rsidR="00DB136E" w:rsidRPr="0061207A" w:rsidP="00DB136E" w14:paraId="1598C6E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214</w:t>
      </w:r>
      <w:r w:rsidRPr="0061207A">
        <w:rPr>
          <w:rStyle w:val="HideTWBExt"/>
          <w:lang w:val="sk-SK"/>
        </w:rPr>
        <w:t>&lt;/NumAmB&gt;</w:t>
      </w:r>
    </w:p>
    <w:p w:rsidR="00DB136E" w:rsidRPr="0061207A" w:rsidP="00DB136E" w14:paraId="21135BDE" w14:textId="77777777">
      <w:pPr>
        <w:pStyle w:val="NormalBold"/>
        <w:rPr>
          <w:color w:val="000000" w:themeColor="text1"/>
        </w:rPr>
      </w:pPr>
      <w:r w:rsidRPr="0061207A">
        <w:rPr>
          <w:rStyle w:val="HideTWBExt"/>
        </w:rPr>
        <w:t>&lt;RepeatBlock-By&gt;&lt;Members&gt;</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rStyle w:val="HideTWBExt"/>
        </w:rPr>
        <w:t>&lt;/Members&gt;</w:t>
      </w:r>
    </w:p>
    <w:p w:rsidR="00DB136E" w:rsidRPr="0061207A" w:rsidP="00DB136E" w14:paraId="7EB82637" w14:textId="77777777">
      <w:pPr>
        <w:rPr>
          <w:color w:val="000000" w:themeColor="text1"/>
        </w:rPr>
      </w:pPr>
      <w:r w:rsidRPr="0061207A">
        <w:rPr>
          <w:rStyle w:val="HideTWBExt"/>
        </w:rPr>
        <w:t>&lt;/RepeatBlock-By&gt;</w:t>
      </w:r>
    </w:p>
    <w:p w:rsidR="00DB136E" w:rsidRPr="0061207A" w:rsidP="00DB136E" w14:paraId="799F12A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669A6DB2"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0766BB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D6F4351" w14:textId="77777777">
            <w:pPr>
              <w:keepNext/>
              <w:rPr>
                <w:color w:val="000000" w:themeColor="text1"/>
              </w:rPr>
            </w:pPr>
          </w:p>
        </w:tc>
      </w:tr>
      <w:tr w14:paraId="36AC106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A0F3DE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5C6620A" w14:textId="77777777">
            <w:pPr>
              <w:pStyle w:val="ColumnHeading"/>
              <w:keepNext/>
              <w:rPr>
                <w:color w:val="000000" w:themeColor="text1"/>
                <w:lang w:val="sk-SK"/>
              </w:rPr>
            </w:pPr>
            <w:r w:rsidRPr="0061207A">
              <w:rPr>
                <w:color w:val="000000" w:themeColor="text1"/>
                <w:lang w:val="sk-SK"/>
              </w:rPr>
              <w:t>Pozmeňujúci návrh</w:t>
            </w:r>
          </w:p>
        </w:tc>
      </w:tr>
      <w:tr w14:paraId="0F8B733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1FDC8B7"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b/>
                <w:i/>
                <w:color w:val="000000" w:themeColor="text1"/>
                <w:lang w:val="sk-SK"/>
              </w:rPr>
              <w:t xml:space="preserve">V </w:t>
            </w:r>
            <w:r w:rsidRPr="0061207A">
              <w:rPr>
                <w:b/>
                <w:i/>
                <w:color w:val="000000" w:themeColor="text1"/>
                <w:lang w:val="sk-SK"/>
              </w:rPr>
              <w:t>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w:t>
            </w:r>
            <w:r w:rsidRPr="0061207A">
              <w:rPr>
                <w:color w:val="000000" w:themeColor="text1"/>
                <w:lang w:val="sk-SK"/>
              </w:rPr>
              <w:t xml:space="preserve"> Keďže školský program EÚ je opatrením trhovej intervencie, v nariadení (EÚ) č. 1308/2013 by sa mali stanoviť konkrétne pravidlá daného typu intervencie.</w:t>
            </w:r>
          </w:p>
        </w:tc>
        <w:tc>
          <w:tcPr>
            <w:tcW w:w="4876" w:type="dxa"/>
          </w:tcPr>
          <w:p w:rsidR="00DB136E" w:rsidRPr="0061207A" w:rsidP="00657351" w14:paraId="0009B5AE"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color w:val="000000" w:themeColor="text1"/>
                <w:lang w:val="sk-SK"/>
              </w:rPr>
              <w:t xml:space="preserve">Keďže školský program EÚ je opatrením trhovej intervencie, v nariadení (EÚ) č. 1308/2013 by sa mali stanoviť konkrétne pravidlá daného typu intervencie </w:t>
            </w:r>
            <w:r w:rsidRPr="0061207A">
              <w:rPr>
                <w:b/>
                <w:i/>
                <w:color w:val="000000" w:themeColor="text1"/>
                <w:lang w:val="sk-SK"/>
              </w:rPr>
              <w:t>a mal by mať výhodu účelovo viazaného balíka finančných prostriedkov</w:t>
            </w:r>
            <w:r w:rsidRPr="0061207A">
              <w:rPr>
                <w:color w:val="000000" w:themeColor="text1"/>
                <w:lang w:val="sk-SK"/>
              </w:rPr>
              <w:t>.</w:t>
            </w:r>
          </w:p>
        </w:tc>
      </w:tr>
    </w:tbl>
    <w:p w:rsidR="00DB136E" w:rsidRPr="0061207A" w:rsidP="00DB136E" w14:paraId="73D096E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43A5AE0"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6DBD06BC" w14:textId="77777777">
      <w:pPr>
        <w:pStyle w:val="Normal12Italic"/>
        <w:rPr>
          <w:noProof w:val="0"/>
          <w:color w:val="000000" w:themeColor="text1"/>
          <w:lang w:val="sk-SK"/>
        </w:rPr>
      </w:pPr>
      <w:r w:rsidRPr="0061207A">
        <w:rPr>
          <w:color w:val="000000" w:themeColor="text1"/>
          <w:lang w:val="sk-SK"/>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FE294B" w:rsidRPr="0061207A" w:rsidP="00DB136E" w14:paraId="35DAEB75" w14:textId="07B83F74">
      <w:pPr>
        <w:rPr>
          <w:color w:val="000000" w:themeColor="text1"/>
        </w:rPr>
      </w:pPr>
      <w:r w:rsidRPr="0061207A">
        <w:rPr>
          <w:rStyle w:val="HideTWBExt"/>
        </w:rPr>
        <w:t>&lt;/AmendB&gt;</w:t>
      </w:r>
    </w:p>
    <w:p w:rsidR="00DB136E" w:rsidRPr="0061207A" w:rsidP="00DB136E" w14:paraId="4A54E47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215</w:t>
      </w:r>
      <w:r w:rsidRPr="0061207A">
        <w:rPr>
          <w:rStyle w:val="HideTWBExt"/>
          <w:lang w:val="sk-SK"/>
        </w:rPr>
        <w:t>&lt;/NumAmB&gt;</w:t>
      </w:r>
    </w:p>
    <w:p w:rsidR="00DB136E" w:rsidRPr="0061207A" w:rsidP="00DB136E" w14:paraId="35CD49E6"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1F98DDE4" w14:textId="77777777">
      <w:pPr>
        <w:rPr>
          <w:color w:val="000000" w:themeColor="text1"/>
        </w:rPr>
      </w:pPr>
      <w:r w:rsidRPr="0061207A">
        <w:rPr>
          <w:rStyle w:val="HideTWBExt"/>
        </w:rPr>
        <w:t>&lt;/RepeatBlock-By&gt;</w:t>
      </w:r>
    </w:p>
    <w:p w:rsidR="00DB136E" w:rsidRPr="0061207A" w:rsidP="00DB136E" w14:paraId="4685256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CF9D03D"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78521B0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6B6A7DA" w14:textId="77777777">
            <w:pPr>
              <w:keepNext/>
              <w:rPr>
                <w:color w:val="000000" w:themeColor="text1"/>
              </w:rPr>
            </w:pPr>
          </w:p>
        </w:tc>
      </w:tr>
      <w:tr w14:paraId="4D483AB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0E4BF2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28617B4" w14:textId="77777777">
            <w:pPr>
              <w:pStyle w:val="ColumnHeading"/>
              <w:keepNext/>
              <w:rPr>
                <w:color w:val="000000" w:themeColor="text1"/>
                <w:lang w:val="sk-SK"/>
              </w:rPr>
            </w:pPr>
            <w:r w:rsidRPr="0061207A">
              <w:rPr>
                <w:color w:val="000000" w:themeColor="text1"/>
                <w:lang w:val="sk-SK"/>
              </w:rPr>
              <w:t>Pozmeňujúci návrh</w:t>
            </w:r>
          </w:p>
        </w:tc>
      </w:tr>
      <w:tr w14:paraId="2A32D5E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0274F8"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w:t>
            </w:r>
            <w:r w:rsidRPr="0061207A">
              <w:rPr>
                <w:b/>
                <w:i/>
                <w:color w:val="000000" w:themeColor="text1"/>
                <w:lang w:val="sk-SK"/>
              </w:rPr>
              <w:t>.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w:t>
            </w:r>
            <w:r w:rsidRPr="0061207A">
              <w:rPr>
                <w:color w:val="000000" w:themeColor="text1"/>
                <w:lang w:val="sk-SK"/>
              </w:rPr>
              <w:t>. Keďže školský program EÚ je opatrením trhovej intervencie, v nariadení (EÚ) č. 1308/2013 by sa mali stanoviť konkrétne pravidlá daného typu intervencie.</w:t>
            </w:r>
          </w:p>
        </w:tc>
        <w:tc>
          <w:tcPr>
            <w:tcW w:w="4876" w:type="dxa"/>
          </w:tcPr>
          <w:p w:rsidR="00DB136E" w:rsidRPr="0061207A" w:rsidP="00657351" w14:paraId="644E4826"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w:t>
            </w:r>
            <w:r w:rsidRPr="0061207A">
              <w:rPr>
                <w:b/>
                <w:i/>
                <w:color w:val="000000" w:themeColor="text1"/>
                <w:lang w:val="sk-SK"/>
              </w:rPr>
              <w:t>S cieľom minimalizovať plytvanie potravinami a zvýšiť úspešnosť tohto programu by inštitúcie mali priamym prijímateľom poskytnúť aj možnosť aspoň raz týždenne si vybrať medzi viacerými alternatívami výrobkov v rámci tej istej kategórie, napríklad medzi mliekom a inými mliečnymi výrobkami.</w:t>
            </w:r>
            <w:r w:rsidRPr="0061207A">
              <w:rPr>
                <w:color w:val="000000" w:themeColor="text1"/>
                <w:lang w:val="sk-SK"/>
              </w:rPr>
              <w:t xml:space="preserve"> Školský program EÚ by mal v záujme prínosu k dosahovaniu cieľov SPP pokračovať. Keďže školský program EÚ je opatrením trhovej intervencie, v nariadení (EÚ) č. 1308/2013 by sa mali stanoviť konkrétne pravidlá daného typu intervencie.</w:t>
            </w:r>
          </w:p>
        </w:tc>
      </w:tr>
    </w:tbl>
    <w:p w:rsidR="00DB136E" w:rsidRPr="0061207A" w:rsidP="00DB136E" w14:paraId="7B44378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3127276"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5BDD2A2" w14:textId="77777777">
      <w:pPr>
        <w:pStyle w:val="Normal12Italic"/>
        <w:rPr>
          <w:noProof w:val="0"/>
          <w:color w:val="000000" w:themeColor="text1"/>
          <w:lang w:val="sk-SK"/>
        </w:rPr>
      </w:pPr>
      <w:r w:rsidRPr="0061207A">
        <w:rPr>
          <w:color w:val="000000" w:themeColor="text1"/>
          <w:lang w:val="sk-SK"/>
        </w:rPr>
        <w:t xml:space="preserve">Návrh Komisie financovať túto politiku z nepridelených prostriedkov NRPF v kombinácii s </w:t>
      </w:r>
      <w:r w:rsidRPr="0061207A">
        <w:rPr>
          <w:color w:val="000000" w:themeColor="text1"/>
          <w:lang w:val="sk-SK"/>
        </w:rPr>
        <w:t>povinnou minimálnou mierou národného spolufinancovania vo výške 30 % by viedol k zbytočnej neistote ohľadom výšky dostupných finančných prostriedkov. Mohlo by to ohroziť účinné a jednotné vykonávanie týchto programov v celej Únii.</w:t>
      </w:r>
    </w:p>
    <w:p w:rsidR="00FE294B" w:rsidRPr="0061207A" w:rsidP="00DB136E" w14:paraId="79046642" w14:textId="0E4692C8">
      <w:pPr>
        <w:rPr>
          <w:color w:val="000000" w:themeColor="text1"/>
        </w:rPr>
      </w:pPr>
      <w:r w:rsidRPr="0061207A">
        <w:rPr>
          <w:rStyle w:val="HideTWBExt"/>
        </w:rPr>
        <w:t>&lt;/AmendB&gt;</w:t>
      </w:r>
    </w:p>
    <w:p w:rsidR="00DB136E" w:rsidRPr="0061207A" w:rsidP="00DB136E" w14:paraId="10A3AB7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216</w:t>
      </w:r>
      <w:r w:rsidRPr="0061207A">
        <w:rPr>
          <w:rStyle w:val="HideTWBExt"/>
          <w:lang w:val="sk-SK"/>
        </w:rPr>
        <w:t>&lt;/NumAmB&gt;</w:t>
      </w:r>
    </w:p>
    <w:p w:rsidR="00DB136E" w:rsidRPr="0061207A" w:rsidP="00DB136E" w14:paraId="71F4CEA3"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color w:val="000000" w:themeColor="text1"/>
        </w:rPr>
        <w:t xml:space="preserve">, Veronika </w:t>
      </w:r>
      <w:r w:rsidRPr="0061207A">
        <w:rPr>
          <w:color w:val="000000" w:themeColor="text1"/>
        </w:rPr>
        <w:t>Vrecionová</w:t>
      </w:r>
      <w:r w:rsidRPr="0061207A">
        <w:rPr>
          <w:rStyle w:val="HideTWBExt"/>
        </w:rPr>
        <w:t>&lt;/Members&gt;</w:t>
      </w:r>
    </w:p>
    <w:p w:rsidR="00DB136E" w:rsidRPr="0061207A" w:rsidP="00DB136E" w14:paraId="57A83315" w14:textId="77777777">
      <w:pPr>
        <w:rPr>
          <w:color w:val="000000" w:themeColor="text1"/>
        </w:rPr>
      </w:pPr>
      <w:r w:rsidRPr="0061207A">
        <w:rPr>
          <w:rStyle w:val="HideTWBExt"/>
        </w:rPr>
        <w:t>&lt;/RepeatBlock-By&gt;</w:t>
      </w:r>
    </w:p>
    <w:p w:rsidR="00DB136E" w:rsidRPr="0061207A" w:rsidP="00DB136E" w14:paraId="6ABC8DC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5E992E97"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D084FD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59D4261" w14:textId="77777777">
            <w:pPr>
              <w:keepNext/>
              <w:rPr>
                <w:color w:val="000000" w:themeColor="text1"/>
              </w:rPr>
            </w:pPr>
          </w:p>
        </w:tc>
      </w:tr>
      <w:tr w14:paraId="5FCA190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2EAD0D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5A2F01" w14:textId="77777777">
            <w:pPr>
              <w:pStyle w:val="ColumnHeading"/>
              <w:keepNext/>
              <w:rPr>
                <w:color w:val="000000" w:themeColor="text1"/>
                <w:lang w:val="sk-SK"/>
              </w:rPr>
            </w:pPr>
            <w:r w:rsidRPr="0061207A">
              <w:rPr>
                <w:color w:val="000000" w:themeColor="text1"/>
                <w:lang w:val="sk-SK"/>
              </w:rPr>
              <w:t>Pozmeňujúci návrh</w:t>
            </w:r>
          </w:p>
        </w:tc>
      </w:tr>
      <w:tr w14:paraId="593CAB6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2FB979"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b/>
                <w:i/>
                <w:color w:val="000000" w:themeColor="text1"/>
                <w:lang w:val="sk-SK"/>
              </w:rPr>
              <w:t>V snahe zvýšiť jeho účinnosť a zaručiť koherentnosť</w:t>
            </w:r>
            <w:r w:rsidRPr="0061207A">
              <w:rPr>
                <w:color w:val="000000" w:themeColor="text1"/>
                <w:lang w:val="sk-SK"/>
              </w:rPr>
              <w:t xml:space="preserve"> s ostatnými </w:t>
            </w:r>
            <w:r w:rsidRPr="0061207A">
              <w:rPr>
                <w:b/>
                <w:i/>
                <w:color w:val="000000" w:themeColor="text1"/>
                <w:lang w:val="sk-SK"/>
              </w:rPr>
              <w:t>nástrojmi SPP</w:t>
            </w:r>
            <w:r w:rsidRPr="0061207A">
              <w:rPr>
                <w:color w:val="000000" w:themeColor="text1"/>
                <w:lang w:val="sk-SK"/>
              </w:rPr>
              <w:t xml:space="preserve"> by </w:t>
            </w:r>
            <w:r w:rsidRPr="0061207A">
              <w:rPr>
                <w:b/>
                <w:i/>
                <w:color w:val="000000" w:themeColor="text1"/>
                <w:lang w:val="sk-SK"/>
              </w:rPr>
              <w:t>však školský program EÚ mal</w:t>
            </w:r>
            <w:r w:rsidRPr="0061207A">
              <w:rPr>
                <w:color w:val="000000" w:themeColor="text1"/>
                <w:lang w:val="sk-SK"/>
              </w:rPr>
              <w:t xml:space="preserve"> byť </w:t>
            </w:r>
            <w:r w:rsidRPr="0061207A">
              <w:rPr>
                <w:b/>
                <w:i/>
                <w:color w:val="000000" w:themeColor="text1"/>
                <w:lang w:val="sk-SK"/>
              </w:rPr>
              <w:t>založený na dosahovaní výkonnosti a mal by sa vykonávať ako typ intervencie podporovanej z fondu.</w:t>
            </w:r>
            <w:r w:rsidRPr="0061207A">
              <w:rPr>
                <w:color w:val="000000" w:themeColor="text1"/>
                <w:lang w:val="sk-SK"/>
              </w:rPr>
              <w:t xml:space="preserve"> </w:t>
            </w:r>
            <w:r w:rsidRPr="0061207A">
              <w:rPr>
                <w:b/>
                <w:bCs/>
                <w:i/>
                <w:iCs/>
                <w:color w:val="000000" w:themeColor="text1"/>
                <w:lang w:val="sk-SK"/>
              </w:rPr>
              <w:t>Únia</w:t>
            </w:r>
            <w:r w:rsidRPr="0061207A">
              <w:rPr>
                <w:color w:val="000000" w:themeColor="text1"/>
                <w:lang w:val="sk-SK"/>
              </w:rPr>
              <w:t xml:space="preserve"> </w:t>
            </w:r>
            <w:r w:rsidRPr="0061207A">
              <w:rPr>
                <w:b/>
                <w:i/>
                <w:color w:val="000000" w:themeColor="text1"/>
                <w:lang w:val="sk-SK"/>
              </w:rPr>
              <w:t>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w:t>
            </w:r>
            <w:r w:rsidRPr="0061207A">
              <w:rPr>
                <w:color w:val="000000" w:themeColor="text1"/>
                <w:lang w:val="sk-SK"/>
              </w:rPr>
              <w:t xml:space="preserve"> v nariadení (EÚ) </w:t>
            </w:r>
            <w:r w:rsidRPr="0061207A">
              <w:rPr>
                <w:b/>
                <w:i/>
                <w:color w:val="000000" w:themeColor="text1"/>
                <w:lang w:val="sk-SK"/>
              </w:rPr>
              <w:t>č. 1308/2013</w:t>
            </w:r>
            <w:r w:rsidRPr="0061207A">
              <w:rPr>
                <w:color w:val="000000" w:themeColor="text1"/>
                <w:lang w:val="sk-SK"/>
              </w:rPr>
              <w:t xml:space="preserve"> </w:t>
            </w:r>
            <w:r w:rsidRPr="0061207A">
              <w:rPr>
                <w:b/>
                <w:i/>
                <w:color w:val="000000" w:themeColor="text1"/>
                <w:lang w:val="sk-SK"/>
              </w:rPr>
              <w:t>by sa mali stanoviť konkrétne pravidlá daného typu intervencie</w:t>
            </w:r>
            <w:r w:rsidRPr="0061207A">
              <w:rPr>
                <w:color w:val="000000" w:themeColor="text1"/>
                <w:lang w:val="sk-SK"/>
              </w:rPr>
              <w:t>.</w:t>
            </w:r>
          </w:p>
        </w:tc>
        <w:tc>
          <w:tcPr>
            <w:tcW w:w="4876" w:type="dxa"/>
          </w:tcPr>
          <w:p w:rsidR="00DB136E" w:rsidRPr="0061207A" w:rsidP="00657351" w14:paraId="2CEB482D"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w:t>
            </w:r>
            <w:r w:rsidRPr="0061207A">
              <w:rPr>
                <w:b/>
                <w:i/>
                <w:color w:val="000000" w:themeColor="text1"/>
                <w:lang w:val="sk-SK"/>
              </w:rPr>
              <w:t>Vzhľadom na jeho prierezový charakter a potrebu zaručiť deťom v celej Únii rovnaký prístup by sa mal naďalej financovať prostredníctvom osobitnej finančnej rámcovej sumy v rámci fondu, oddelenej od vyčleneného príspevku na poľnohospodárstvo, aby si jeho financovanie nekonkurovalo</w:t>
            </w:r>
            <w:r w:rsidRPr="0061207A">
              <w:rPr>
                <w:color w:val="000000" w:themeColor="text1"/>
                <w:lang w:val="sk-SK"/>
              </w:rPr>
              <w:t xml:space="preserve"> s ostatnými </w:t>
            </w:r>
            <w:r w:rsidRPr="0061207A">
              <w:rPr>
                <w:b/>
                <w:i/>
                <w:color w:val="000000" w:themeColor="text1"/>
                <w:lang w:val="sk-SK"/>
              </w:rPr>
              <w:t>intervenciami. Potrebné finančné opatrenia</w:t>
            </w:r>
            <w:r w:rsidRPr="0061207A">
              <w:rPr>
                <w:color w:val="000000" w:themeColor="text1"/>
                <w:lang w:val="sk-SK"/>
              </w:rPr>
              <w:t xml:space="preserve"> by </w:t>
            </w:r>
            <w:r w:rsidRPr="0061207A">
              <w:rPr>
                <w:b/>
                <w:bCs/>
                <w:i/>
                <w:iCs/>
                <w:color w:val="000000" w:themeColor="text1"/>
                <w:lang w:val="sk-SK"/>
              </w:rPr>
              <w:t>mali</w:t>
            </w:r>
            <w:r w:rsidRPr="0061207A">
              <w:rPr>
                <w:color w:val="000000" w:themeColor="text1"/>
                <w:lang w:val="sk-SK"/>
              </w:rPr>
              <w:t xml:space="preserve"> byť </w:t>
            </w:r>
            <w:r w:rsidRPr="0061207A">
              <w:rPr>
                <w:b/>
                <w:i/>
                <w:color w:val="000000" w:themeColor="text1"/>
                <w:lang w:val="sk-SK"/>
              </w:rPr>
              <w:t>zahrnuté v právnych aktoch, ktorými sa stanovuje</w:t>
            </w:r>
            <w:r w:rsidRPr="0061207A">
              <w:rPr>
                <w:color w:val="000000" w:themeColor="text1"/>
                <w:lang w:val="sk-SK"/>
              </w:rPr>
              <w:t xml:space="preserve"> </w:t>
            </w:r>
            <w:r w:rsidRPr="0061207A">
              <w:rPr>
                <w:b/>
                <w:i/>
                <w:color w:val="000000" w:themeColor="text1"/>
                <w:lang w:val="sk-SK"/>
              </w:rPr>
              <w:t>finančný rámec</w:t>
            </w:r>
            <w:r w:rsidRPr="0061207A">
              <w:rPr>
                <w:color w:val="000000" w:themeColor="text1"/>
                <w:lang w:val="sk-SK"/>
              </w:rPr>
              <w:t xml:space="preserve"> </w:t>
            </w:r>
            <w:r w:rsidRPr="0061207A">
              <w:rPr>
                <w:b/>
                <w:bCs/>
                <w:i/>
                <w:iCs/>
                <w:color w:val="000000" w:themeColor="text1"/>
                <w:lang w:val="sk-SK"/>
              </w:rPr>
              <w:t>Únie</w:t>
            </w:r>
            <w:r w:rsidRPr="0061207A">
              <w:rPr>
                <w:color w:val="000000" w:themeColor="text1"/>
                <w:lang w:val="sk-SK"/>
              </w:rPr>
              <w:t xml:space="preserve"> </w:t>
            </w:r>
            <w:r w:rsidRPr="0061207A">
              <w:rPr>
                <w:b/>
                <w:i/>
                <w:color w:val="000000" w:themeColor="text1"/>
                <w:lang w:val="sk-SK"/>
              </w:rPr>
              <w:t>na obdobie 2028 – 2034, a</w:t>
            </w:r>
            <w:r w:rsidRPr="0061207A">
              <w:rPr>
                <w:color w:val="000000" w:themeColor="text1"/>
                <w:lang w:val="sk-SK"/>
              </w:rPr>
              <w:t xml:space="preserve"> v nariadení </w:t>
            </w:r>
            <w:r w:rsidRPr="0061207A">
              <w:rPr>
                <w:b/>
                <w:i/>
                <w:color w:val="000000" w:themeColor="text1"/>
                <w:lang w:val="sk-SK"/>
              </w:rPr>
              <w:t>Európskeho parlamentu a Rady</w:t>
            </w:r>
            <w:r w:rsidRPr="0061207A">
              <w:rPr>
                <w:color w:val="000000" w:themeColor="text1"/>
                <w:lang w:val="sk-SK"/>
              </w:rPr>
              <w:t xml:space="preserve"> (EÚ) </w:t>
            </w:r>
            <w:r w:rsidRPr="0061207A">
              <w:rPr>
                <w:b/>
                <w:i/>
                <w:color w:val="000000" w:themeColor="text1"/>
                <w:lang w:val="sk-SK"/>
              </w:rPr>
              <w:t>…/…, ktorým sa stanovuje rámec pre plány národného a regionálneho partnerstva („nariadenie NRPP“)</w:t>
            </w:r>
            <w:r w:rsidRPr="0061207A">
              <w:rPr>
                <w:color w:val="000000" w:themeColor="text1"/>
                <w:lang w:val="sk-SK"/>
              </w:rPr>
              <w:t>.</w:t>
            </w:r>
          </w:p>
        </w:tc>
      </w:tr>
    </w:tbl>
    <w:p w:rsidR="00DB136E" w:rsidRPr="0061207A" w:rsidP="00DB136E" w14:paraId="078986F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5E8E24F" w14:textId="420A4ED9">
      <w:pPr>
        <w:rPr>
          <w:color w:val="000000" w:themeColor="text1"/>
        </w:rPr>
      </w:pPr>
      <w:r w:rsidRPr="0061207A">
        <w:rPr>
          <w:rStyle w:val="HideTWBExt"/>
        </w:rPr>
        <w:t>&lt;/AmendB&gt;</w:t>
      </w:r>
    </w:p>
    <w:p w:rsidR="00DB136E" w:rsidRPr="0061207A" w:rsidP="00DB136E" w14:paraId="4CAC661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217</w:t>
      </w:r>
      <w:r w:rsidRPr="0061207A">
        <w:rPr>
          <w:rStyle w:val="HideTWBExt"/>
          <w:lang w:val="sk-SK"/>
        </w:rPr>
        <w:t>&lt;/NumAmB&gt;</w:t>
      </w:r>
    </w:p>
    <w:p w:rsidR="00DB136E" w:rsidRPr="0061207A" w:rsidP="00DB136E" w14:paraId="0CD64433"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13030DF4" w14:textId="77777777">
      <w:pPr>
        <w:rPr>
          <w:color w:val="000000" w:themeColor="text1"/>
        </w:rPr>
      </w:pPr>
      <w:r w:rsidRPr="0061207A">
        <w:rPr>
          <w:rStyle w:val="HideTWBExt"/>
        </w:rPr>
        <w:t>&lt;/RepeatBlock-By&gt;</w:t>
      </w:r>
    </w:p>
    <w:p w:rsidR="00DB136E" w:rsidRPr="0061207A" w:rsidP="00DB136E" w14:paraId="773B10A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FFB77D1"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49E41F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D3064F7" w14:textId="77777777">
            <w:pPr>
              <w:keepNext/>
              <w:rPr>
                <w:color w:val="000000" w:themeColor="text1"/>
              </w:rPr>
            </w:pPr>
          </w:p>
        </w:tc>
      </w:tr>
      <w:tr w14:paraId="299CDFD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656036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CCCD891" w14:textId="77777777">
            <w:pPr>
              <w:pStyle w:val="ColumnHeading"/>
              <w:keepNext/>
              <w:rPr>
                <w:color w:val="000000" w:themeColor="text1"/>
                <w:lang w:val="sk-SK"/>
              </w:rPr>
            </w:pPr>
            <w:r w:rsidRPr="0061207A">
              <w:rPr>
                <w:color w:val="000000" w:themeColor="text1"/>
                <w:lang w:val="sk-SK"/>
              </w:rPr>
              <w:t>Pozmeňujúci návrh</w:t>
            </w:r>
          </w:p>
        </w:tc>
      </w:tr>
      <w:tr w14:paraId="2B26E15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44C2B5"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w:t>
            </w:r>
            <w:r w:rsidRPr="0061207A">
              <w:rPr>
                <w:b/>
                <w:i/>
                <w:color w:val="000000" w:themeColor="text1"/>
                <w:lang w:val="sk-SK"/>
              </w:rPr>
              <w:t>sa osvedčila ako</w:t>
            </w:r>
            <w:r w:rsidRPr="0061207A">
              <w:rPr>
                <w:color w:val="000000" w:themeColor="text1"/>
                <w:lang w:val="sk-SK"/>
              </w:rPr>
              <w:t xml:space="preserve"> účinná pri zvyšovaní konzumácie </w:t>
            </w:r>
            <w:r w:rsidRPr="0061207A">
              <w:rPr>
                <w:b/>
                <w:i/>
                <w:color w:val="000000" w:themeColor="text1"/>
                <w:lang w:val="sk-SK"/>
              </w:rPr>
              <w:t>vybraných</w:t>
            </w:r>
            <w:r w:rsidRPr="0061207A">
              <w:rPr>
                <w:color w:val="000000" w:themeColor="text1"/>
                <w:lang w:val="sk-SK"/>
              </w:rPr>
              <w:t xml:space="preserve"> poľnohospodárskych výrobkov. Školský program EÚ by mal v záujme prínosu k dosahovaniu cieľov SPP </w:t>
            </w:r>
            <w:r w:rsidRPr="0061207A">
              <w:rPr>
                <w:b/>
                <w:i/>
                <w:color w:val="000000" w:themeColor="text1"/>
                <w:lang w:val="sk-SK"/>
              </w:rPr>
              <w:t xml:space="preserve">pokračovať. </w:t>
            </w:r>
            <w:r w:rsidRPr="0061207A">
              <w:rPr>
                <w:color w:val="000000" w:themeColor="text1"/>
                <w:lang w:val="sk-SK"/>
              </w:rPr>
              <w:t xml:space="preserve">V snahe zvýšiť jeho účinnosť a zaručiť koherentnosť s ostatnými nástrojmi SPP by </w:t>
            </w:r>
            <w:r w:rsidRPr="0061207A">
              <w:rPr>
                <w:b/>
                <w:i/>
                <w:color w:val="000000" w:themeColor="text1"/>
                <w:lang w:val="sk-SK"/>
              </w:rPr>
              <w:t>však</w:t>
            </w:r>
            <w:r w:rsidRPr="0061207A">
              <w:rPr>
                <w:color w:val="000000" w:themeColor="text1"/>
                <w:lang w:val="sk-SK"/>
              </w:rPr>
              <w:t xml:space="preserve">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c>
          <w:tcPr>
            <w:tcW w:w="4876" w:type="dxa"/>
          </w:tcPr>
          <w:p w:rsidR="00DB136E" w:rsidRPr="0061207A" w:rsidP="00657351" w14:paraId="22EE4DAE"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Pomoc na dodávanie ovocia a zeleniny</w:t>
            </w:r>
            <w:r w:rsidRPr="0061207A">
              <w:rPr>
                <w:b/>
                <w:i/>
                <w:color w:val="000000" w:themeColor="text1"/>
                <w:lang w:val="sk-SK"/>
              </w:rPr>
              <w:t>, strukovín, orechov a semien</w:t>
            </w:r>
            <w:r w:rsidRPr="0061207A">
              <w:rPr>
                <w:color w:val="000000" w:themeColor="text1"/>
                <w:lang w:val="sk-SK"/>
              </w:rPr>
              <w:t xml:space="preserve">, </w:t>
            </w:r>
            <w:r w:rsidRPr="0061207A">
              <w:rPr>
                <w:b/>
                <w:i/>
                <w:color w:val="000000" w:themeColor="text1"/>
                <w:lang w:val="sk-SK"/>
              </w:rPr>
              <w:t>nesladeného a obohateného rastlinného</w:t>
            </w:r>
            <w:r w:rsidRPr="0061207A">
              <w:rPr>
                <w:color w:val="000000" w:themeColor="text1"/>
                <w:lang w:val="sk-SK"/>
              </w:rPr>
              <w:t xml:space="preserve"> mlieka a mliečnych výrobkov do vzdelávacích zariadení (ďalej len „školský program EÚ“) stanovená v časti II hlave I kapitole II nariadenia (EÚ) č. 1308/2013 </w:t>
            </w:r>
            <w:r w:rsidRPr="0061207A">
              <w:rPr>
                <w:b/>
                <w:i/>
                <w:color w:val="000000" w:themeColor="text1"/>
                <w:lang w:val="sk-SK"/>
              </w:rPr>
              <w:t>by mala byť</w:t>
            </w:r>
            <w:r w:rsidRPr="0061207A">
              <w:rPr>
                <w:color w:val="000000" w:themeColor="text1"/>
                <w:lang w:val="sk-SK"/>
              </w:rPr>
              <w:t xml:space="preserve"> účinná pri zvyšovaní konzumácie </w:t>
            </w:r>
            <w:r w:rsidRPr="0061207A">
              <w:rPr>
                <w:b/>
                <w:i/>
                <w:color w:val="000000" w:themeColor="text1"/>
                <w:lang w:val="sk-SK"/>
              </w:rPr>
              <w:t>zdravých, výživných a rastlinných</w:t>
            </w:r>
            <w:r w:rsidRPr="0061207A">
              <w:rPr>
                <w:color w:val="000000" w:themeColor="text1"/>
                <w:lang w:val="sk-SK"/>
              </w:rPr>
              <w:t xml:space="preserve"> poľnohospodárskych výrobkov </w:t>
            </w:r>
            <w:r w:rsidRPr="0061207A">
              <w:rPr>
                <w:b/>
                <w:i/>
                <w:color w:val="000000" w:themeColor="text1"/>
                <w:lang w:val="sk-SK"/>
              </w:rPr>
              <w:t>deťmi</w:t>
            </w:r>
            <w:r w:rsidRPr="0061207A">
              <w:rPr>
                <w:color w:val="000000" w:themeColor="text1"/>
                <w:lang w:val="sk-SK"/>
              </w:rPr>
              <w:t xml:space="preserve">. Školský program EÚ by mal </w:t>
            </w:r>
            <w:r w:rsidRPr="0061207A">
              <w:rPr>
                <w:b/>
                <w:i/>
                <w:color w:val="000000" w:themeColor="text1"/>
                <w:lang w:val="sk-SK"/>
              </w:rPr>
              <w:t>byť</w:t>
            </w:r>
            <w:r w:rsidRPr="0061207A">
              <w:rPr>
                <w:color w:val="000000" w:themeColor="text1"/>
                <w:lang w:val="sk-SK"/>
              </w:rPr>
              <w:t xml:space="preserve"> v záujme prínosu k dosahovaniu cieľov SPP </w:t>
            </w:r>
            <w:r w:rsidRPr="0061207A">
              <w:rPr>
                <w:b/>
                <w:i/>
                <w:color w:val="000000" w:themeColor="text1"/>
                <w:lang w:val="sk-SK"/>
              </w:rPr>
              <w:t>udržateľnejší tým, že by poskytoval výlučne výrobky ekologického poľnohospodárstva.</w:t>
            </w:r>
            <w:r w:rsidRPr="0061207A">
              <w:rPr>
                <w:color w:val="000000" w:themeColor="text1"/>
                <w:lang w:val="sk-SK"/>
              </w:rPr>
              <w:t xml:space="preserve"> V snahe zvýšiť jeho účinnosť a zaručiť koherentnosť s ostatnými nástrojmi SPP by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w:t>
            </w:r>
            <w:r w:rsidRPr="0061207A">
              <w:rPr>
                <w:color w:val="000000" w:themeColor="text1"/>
                <w:lang w:val="sk-SK"/>
              </w:rPr>
              <w:t>daného typu intervencie.</w:t>
            </w:r>
          </w:p>
        </w:tc>
      </w:tr>
    </w:tbl>
    <w:p w:rsidR="00DB136E" w:rsidRPr="0061207A" w:rsidP="00DB136E" w14:paraId="0D9F518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740B5D1" w14:textId="34082F44">
      <w:pPr>
        <w:rPr>
          <w:color w:val="000000" w:themeColor="text1"/>
        </w:rPr>
      </w:pPr>
      <w:r w:rsidRPr="0061207A">
        <w:rPr>
          <w:rStyle w:val="HideTWBExt"/>
        </w:rPr>
        <w:t>&lt;/AmendB&gt;</w:t>
      </w:r>
    </w:p>
    <w:p w:rsidR="00DB136E" w:rsidRPr="0061207A" w:rsidP="00DB136E" w14:paraId="5ABCDF4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218</w:t>
      </w:r>
      <w:r w:rsidRPr="0061207A">
        <w:rPr>
          <w:rStyle w:val="HideTWBExt"/>
          <w:lang w:val="sk-SK"/>
        </w:rPr>
        <w:t>&lt;/NumAmB&gt;</w:t>
      </w:r>
    </w:p>
    <w:p w:rsidR="00DB136E" w:rsidRPr="0061207A" w:rsidP="00DB136E" w14:paraId="1ACE425F"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&lt;/Members&gt;</w:t>
      </w:r>
    </w:p>
    <w:p w:rsidR="00DB136E" w:rsidRPr="0061207A" w:rsidP="00DB136E" w14:paraId="75D4E3FE" w14:textId="77777777">
      <w:pPr>
        <w:rPr>
          <w:color w:val="000000" w:themeColor="text1"/>
        </w:rPr>
      </w:pPr>
      <w:r w:rsidRPr="0061207A">
        <w:rPr>
          <w:rStyle w:val="HideTWBExt"/>
        </w:rPr>
        <w:t>&lt;/RepeatBlock-By&gt;</w:t>
      </w:r>
    </w:p>
    <w:p w:rsidR="00DB136E" w:rsidRPr="0061207A" w:rsidP="00DB136E" w14:paraId="033B6AE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1981F66B"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DB5BE8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9D72511" w14:textId="77777777">
            <w:pPr>
              <w:keepNext/>
              <w:rPr>
                <w:color w:val="000000" w:themeColor="text1"/>
              </w:rPr>
            </w:pPr>
          </w:p>
        </w:tc>
      </w:tr>
      <w:tr w14:paraId="4C871C6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05A906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D6310C5" w14:textId="77777777">
            <w:pPr>
              <w:pStyle w:val="ColumnHeading"/>
              <w:keepNext/>
              <w:rPr>
                <w:color w:val="000000" w:themeColor="text1"/>
                <w:lang w:val="sk-SK"/>
              </w:rPr>
            </w:pPr>
            <w:r w:rsidRPr="0061207A">
              <w:rPr>
                <w:color w:val="000000" w:themeColor="text1"/>
                <w:lang w:val="sk-SK"/>
              </w:rPr>
              <w:t>Pozmeňujúci návrh</w:t>
            </w:r>
          </w:p>
        </w:tc>
      </w:tr>
      <w:tr w14:paraId="53AA40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65869AF"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c>
          <w:tcPr>
            <w:tcW w:w="4876" w:type="dxa"/>
          </w:tcPr>
          <w:p w:rsidR="00DB136E" w:rsidRPr="0061207A" w:rsidP="00657351" w14:paraId="38DB6479"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w:t>
            </w:r>
            <w:r w:rsidRPr="0061207A">
              <w:rPr>
                <w:b/>
                <w:i/>
                <w:color w:val="000000" w:themeColor="text1"/>
                <w:lang w:val="sk-SK"/>
              </w:rPr>
              <w:t>, hoci v zjednodušenej podobe so zníženou byrokraciou, a mal by byť plne financovaný Úniou</w:t>
            </w:r>
            <w:r w:rsidRPr="0061207A">
              <w:rPr>
                <w:color w:val="000000" w:themeColor="text1"/>
                <w:lang w:val="sk-SK"/>
              </w:rPr>
              <w:t xml:space="preserve">.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w:t>
            </w:r>
            <w:r w:rsidRPr="0061207A">
              <w:rPr>
                <w:color w:val="000000" w:themeColor="text1"/>
                <w:lang w:val="sk-SK"/>
              </w:rPr>
              <w:t>daného typu intervencie.</w:t>
            </w:r>
          </w:p>
        </w:tc>
      </w:tr>
    </w:tbl>
    <w:p w:rsidR="00DB136E" w:rsidRPr="0061207A" w:rsidP="00DB136E" w14:paraId="456E31AE"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5B94F0C6" w14:textId="2F74C6CA">
      <w:pPr>
        <w:rPr>
          <w:color w:val="000000" w:themeColor="text1"/>
        </w:rPr>
      </w:pPr>
      <w:r w:rsidRPr="0061207A">
        <w:rPr>
          <w:rStyle w:val="HideTWBExt"/>
        </w:rPr>
        <w:t>&lt;/AmendB&gt;</w:t>
      </w:r>
    </w:p>
    <w:p w:rsidR="00DB136E" w:rsidRPr="0061207A" w:rsidP="00DB136E" w14:paraId="5614AE6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219</w:t>
      </w:r>
      <w:r w:rsidRPr="0061207A">
        <w:rPr>
          <w:rStyle w:val="HideTWBExt"/>
          <w:lang w:val="sk-SK"/>
        </w:rPr>
        <w:t>&lt;/NumAmB&gt;</w:t>
      </w:r>
    </w:p>
    <w:p w:rsidR="00DB136E" w:rsidRPr="0061207A" w:rsidP="00DB136E" w14:paraId="7274C75D"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Grapi</w:t>
      </w:r>
      <w:r w:rsidRPr="0061207A">
        <w:rPr>
          <w:rStyle w:val="HideTWBExt"/>
        </w:rPr>
        <w:t>&lt;/Members&gt;</w:t>
      </w:r>
    </w:p>
    <w:p w:rsidR="00DB136E" w:rsidRPr="0061207A" w:rsidP="00DB136E" w14:paraId="05114256" w14:textId="77777777">
      <w:pPr>
        <w:rPr>
          <w:color w:val="000000" w:themeColor="text1"/>
        </w:rPr>
      </w:pPr>
      <w:r w:rsidRPr="0061207A">
        <w:rPr>
          <w:rStyle w:val="HideTWBExt"/>
        </w:rPr>
        <w:t>&lt;/RepeatBlock-By&gt;</w:t>
      </w:r>
    </w:p>
    <w:p w:rsidR="00DB136E" w:rsidRPr="0061207A" w:rsidP="00DB136E" w14:paraId="022A80F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33A30FAD"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5201B9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19D284F" w14:textId="77777777">
            <w:pPr>
              <w:keepNext/>
              <w:rPr>
                <w:color w:val="000000" w:themeColor="text1"/>
              </w:rPr>
            </w:pPr>
          </w:p>
        </w:tc>
      </w:tr>
      <w:tr w14:paraId="44A7380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BD049B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0A9296F" w14:textId="77777777">
            <w:pPr>
              <w:pStyle w:val="ColumnHeading"/>
              <w:keepNext/>
              <w:rPr>
                <w:color w:val="000000" w:themeColor="text1"/>
                <w:lang w:val="sk-SK"/>
              </w:rPr>
            </w:pPr>
            <w:r w:rsidRPr="0061207A">
              <w:rPr>
                <w:color w:val="000000" w:themeColor="text1"/>
                <w:lang w:val="sk-SK"/>
              </w:rPr>
              <w:t>Pozmeňujúci návrh</w:t>
            </w:r>
          </w:p>
        </w:tc>
      </w:tr>
      <w:tr w14:paraId="6C50F21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1D40EE" w14:textId="77777777">
            <w:pPr>
              <w:pStyle w:val="Normal6"/>
              <w:rPr>
                <w:color w:val="000000" w:themeColor="text1"/>
                <w:lang w:val="sk-SK"/>
              </w:rPr>
            </w:pPr>
            <w:r w:rsidRPr="0061207A">
              <w:rPr>
                <w:color w:val="000000" w:themeColor="text1"/>
                <w:lang w:val="sk-SK"/>
              </w:rPr>
              <w:t xml:space="preserve">(10) </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c>
          <w:tcPr>
            <w:tcW w:w="4876" w:type="dxa"/>
          </w:tcPr>
          <w:p w:rsidR="00DB136E" w:rsidRPr="0061207A" w:rsidP="00657351" w14:paraId="2350C2E1" w14:textId="77777777">
            <w:pPr>
              <w:pStyle w:val="Normal6"/>
              <w:rPr>
                <w:color w:val="000000" w:themeColor="text1"/>
                <w:szCs w:val="24"/>
                <w:lang w:val="sk-SK"/>
              </w:rPr>
            </w:pPr>
            <w:r w:rsidRPr="0061207A">
              <w:rPr>
                <w:color w:val="000000" w:themeColor="text1"/>
                <w:lang w:val="sk-SK"/>
              </w:rPr>
              <w:t xml:space="preserve">(10) </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w:t>
            </w:r>
            <w:r w:rsidRPr="0061207A">
              <w:rPr>
                <w:b/>
                <w:i/>
                <w:color w:val="000000" w:themeColor="text1"/>
                <w:lang w:val="sk-SK"/>
              </w:rPr>
              <w:t>a podpory miestnych výrobcov</w:t>
            </w:r>
            <w:r w:rsidRPr="0061207A">
              <w:rPr>
                <w:color w:val="000000" w:themeColor="text1"/>
                <w:lang w:val="sk-SK"/>
              </w:rPr>
              <w:t xml:space="preserve"> pokračovať.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r>
    </w:tbl>
    <w:p w:rsidR="00DB136E" w:rsidRPr="0061207A" w:rsidP="00DB136E" w14:paraId="7864AA68"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0E50F108" w14:textId="48EA4567">
      <w:pPr>
        <w:rPr>
          <w:color w:val="000000" w:themeColor="text1"/>
        </w:rPr>
      </w:pPr>
      <w:r w:rsidRPr="0061207A">
        <w:rPr>
          <w:rStyle w:val="HideTWBExt"/>
        </w:rPr>
        <w:t>&lt;/AmendB&gt;</w:t>
      </w:r>
    </w:p>
    <w:p w:rsidR="00DB136E" w:rsidRPr="0061207A" w:rsidP="00DB136E" w14:paraId="34CDD09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220</w:t>
      </w:r>
      <w:r w:rsidRPr="0061207A">
        <w:rPr>
          <w:rStyle w:val="HideTWBExt"/>
          <w:lang w:val="sk-SK"/>
        </w:rPr>
        <w:t>&lt;/NumAmB&gt;</w:t>
      </w:r>
    </w:p>
    <w:p w:rsidR="00DB136E" w:rsidRPr="0061207A" w:rsidP="00DB136E" w14:paraId="56C87D1C"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color w:val="000000" w:themeColor="text1"/>
        </w:rPr>
        <w:t xml:space="preserve">, </w:t>
      </w:r>
      <w:r w:rsidRPr="0061207A">
        <w:rPr>
          <w:color w:val="000000" w:themeColor="text1"/>
        </w:rPr>
        <w:t>Andrzej</w:t>
      </w:r>
      <w:r w:rsidRPr="0061207A">
        <w:rPr>
          <w:color w:val="000000" w:themeColor="text1"/>
        </w:rPr>
        <w:t xml:space="preserve"> </w:t>
      </w:r>
      <w:r w:rsidRPr="0061207A">
        <w:rPr>
          <w:color w:val="000000" w:themeColor="text1"/>
        </w:rPr>
        <w:t>Buła</w:t>
      </w:r>
      <w:r w:rsidRPr="0061207A">
        <w:rPr>
          <w:rStyle w:val="HideTWBExt"/>
        </w:rPr>
        <w:t>&lt;/Members&gt;</w:t>
      </w:r>
    </w:p>
    <w:p w:rsidR="00DB136E" w:rsidRPr="0061207A" w:rsidP="00DB136E" w14:paraId="64747ADA" w14:textId="77777777">
      <w:pPr>
        <w:rPr>
          <w:color w:val="000000" w:themeColor="text1"/>
        </w:rPr>
      </w:pPr>
      <w:r w:rsidRPr="0061207A">
        <w:rPr>
          <w:rStyle w:val="HideTWBExt"/>
        </w:rPr>
        <w:t>&lt;/RepeatBlock-By&gt;</w:t>
      </w:r>
    </w:p>
    <w:p w:rsidR="00DB136E" w:rsidRPr="0061207A" w:rsidP="00DB136E" w14:paraId="6399FBA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2558E6B4" w14:textId="77777777">
      <w:pPr>
        <w:pStyle w:val="NormalBold"/>
        <w:rPr>
          <w:color w:val="000000" w:themeColor="text1"/>
        </w:rPr>
      </w:pPr>
      <w:r w:rsidRPr="0061207A">
        <w:rPr>
          <w:rStyle w:val="HideTWBExt"/>
        </w:rPr>
        <w:t>&lt;Article&gt;</w:t>
      </w:r>
      <w:r w:rsidRPr="0061207A">
        <w:rPr>
          <w:color w:val="000000" w:themeColor="text1"/>
        </w:rPr>
        <w:t>Odôvodnenie 10</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D5DA9E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E974C79" w14:textId="77777777">
            <w:pPr>
              <w:keepNext/>
              <w:rPr>
                <w:color w:val="000000" w:themeColor="text1"/>
              </w:rPr>
            </w:pPr>
          </w:p>
        </w:tc>
      </w:tr>
      <w:tr w14:paraId="62E063A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4CDF7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9267196" w14:textId="77777777">
            <w:pPr>
              <w:pStyle w:val="ColumnHeading"/>
              <w:keepNext/>
              <w:rPr>
                <w:color w:val="000000" w:themeColor="text1"/>
                <w:lang w:val="sk-SK"/>
              </w:rPr>
            </w:pPr>
            <w:r w:rsidRPr="0061207A">
              <w:rPr>
                <w:color w:val="000000" w:themeColor="text1"/>
                <w:lang w:val="sk-SK"/>
              </w:rPr>
              <w:t>Pozmeňujúci návrh</w:t>
            </w:r>
          </w:p>
        </w:tc>
      </w:tr>
      <w:tr w14:paraId="2BE6408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55BE78A" w14:textId="77777777">
            <w:pPr>
              <w:pStyle w:val="Normal6"/>
              <w:rPr>
                <w:color w:val="000000" w:themeColor="text1"/>
                <w:lang w:val="sk-SK"/>
              </w:rPr>
            </w:pPr>
            <w:r w:rsidRPr="0061207A">
              <w:rPr>
                <w:color w:val="000000" w:themeColor="text1"/>
                <w:lang w:val="sk-SK"/>
              </w:rPr>
              <w:t>(10)</w:t>
            </w:r>
            <w:r w:rsidRPr="0061207A">
              <w:rPr>
                <w:color w:val="000000" w:themeColor="text1"/>
                <w:lang w:val="sk-SK"/>
              </w:rPr>
              <w:tab/>
              <w:t>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V snahe zvýšiť jeho účinnosť a zaručiť koherentnosť s ostatnými nástrojmi SPP by však školský program EÚ mal byť založený na dosahovaní výkonnosti a mal by sa vykonávať ako typ intervencie podporovanej z fondu.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c>
          <w:tcPr>
            <w:tcW w:w="4876" w:type="dxa"/>
          </w:tcPr>
          <w:p w:rsidR="00DB136E" w:rsidRPr="0061207A" w:rsidP="00657351" w14:paraId="41CE8C39" w14:textId="77777777">
            <w:pPr>
              <w:pStyle w:val="Normal6"/>
              <w:rPr>
                <w:color w:val="000000" w:themeColor="text1"/>
                <w:szCs w:val="24"/>
                <w:lang w:val="sk-SK"/>
              </w:rPr>
            </w:pPr>
            <w:r w:rsidRPr="0061207A">
              <w:rPr>
                <w:color w:val="000000" w:themeColor="text1"/>
                <w:lang w:val="sk-SK"/>
              </w:rPr>
              <w:t>(10)</w:t>
            </w:r>
            <w:r w:rsidRPr="0061207A">
              <w:rPr>
                <w:color w:val="000000" w:themeColor="text1"/>
                <w:lang w:val="sk-SK"/>
              </w:rPr>
              <w:tab/>
              <w:t xml:space="preserve">Pomoc na dodávanie ovocia a zeleniny, mlieka a mliečnych výrobkov do vzdelávacích zariadení (ďalej len „školský program EÚ“) stanovená v časti II hlave I kapitole II nariadenia (EÚ) č. 1308/2013 sa osvedčila ako účinná pri zvyšovaní konzumácie vybraných poľnohospodárskych výrobkov. Školský program EÚ by mal v záujme prínosu k dosahovaniu cieľov SPP pokračovať. V snahe zvýšiť jeho účinnosť a zaručiť koherentnosť s ostatnými nástrojmi SPP by však školský program EÚ mal byť založený na dosahovaní výkonnosti a mal by sa vykonávať ako typ intervencie podporovanej z fondu </w:t>
            </w:r>
            <w:r w:rsidRPr="0061207A">
              <w:rPr>
                <w:b/>
                <w:i/>
                <w:color w:val="000000" w:themeColor="text1"/>
                <w:lang w:val="sk-SK"/>
              </w:rPr>
              <w:t>s osobitným finančným krytím</w:t>
            </w:r>
            <w:r w:rsidRPr="0061207A">
              <w:rPr>
                <w:color w:val="000000" w:themeColor="text1"/>
                <w:lang w:val="sk-SK"/>
              </w:rPr>
              <w:t>. Únia by mala stanoviť základné parametre politiky, ako napríklad ciele školského programu EÚ a jeho základné požiadavky, pričom členské štáty by odteraz mali niesť väčšiu zodpovednosť za spôsob, akým ciele a cieľové hodnoty dosiahnuť. Zvýšená miera subsidiarity umožňuje lepšie zohľadniť miestne okolnosti a potreby. Na školský program EÚ by sa mali uplatňovať pravidlá stanovené v nariadení (EÚ) .../... [nariadenie NRPF] a nariadení (EÚ) …/… [nariadenie o výkonnosti] v podobe doplnenej týmto nariadením. Keďže školský program EÚ je opatrením trhovej intervencie, v nariadení (EÚ) č. 1308/2013 by sa mali stanoviť konkrétne pravidlá daného typu intervencie.</w:t>
            </w:r>
          </w:p>
        </w:tc>
      </w:tr>
    </w:tbl>
    <w:p w:rsidR="00DB136E" w:rsidRPr="0061207A" w:rsidP="00DB136E" w14:paraId="3B470C8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BB24F21" w14:textId="2FB896CC">
      <w:pPr>
        <w:rPr>
          <w:color w:val="000000" w:themeColor="text1"/>
        </w:rPr>
      </w:pPr>
      <w:r w:rsidRPr="0061207A">
        <w:rPr>
          <w:rStyle w:val="HideTWBExt"/>
        </w:rPr>
        <w:t>&lt;/AmendB&gt;</w:t>
      </w:r>
    </w:p>
    <w:p w:rsidR="00DB136E" w:rsidRPr="0061207A" w:rsidP="00DB136E" w14:paraId="7A0232F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221</w:t>
      </w:r>
      <w:r w:rsidRPr="0061207A">
        <w:rPr>
          <w:rStyle w:val="HideTWBExt"/>
          <w:lang w:val="sk-SK"/>
        </w:rPr>
        <w:t>&lt;/NumAmB&gt;</w:t>
      </w:r>
    </w:p>
    <w:p w:rsidR="00DB136E" w:rsidRPr="0061207A" w:rsidP="00DB136E" w14:paraId="4169F8F5"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1980B6EF" w14:textId="77777777">
      <w:pPr>
        <w:rPr>
          <w:color w:val="000000" w:themeColor="text1"/>
        </w:rPr>
      </w:pPr>
      <w:r w:rsidRPr="0061207A">
        <w:rPr>
          <w:rStyle w:val="HideTWBExt"/>
        </w:rPr>
        <w:t>&lt;/RepeatBlock-By&gt;</w:t>
      </w:r>
    </w:p>
    <w:p w:rsidR="00DB136E" w:rsidRPr="0061207A" w:rsidP="00DB136E" w14:paraId="79F69FD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055E59EB" w14:textId="77777777">
      <w:pPr>
        <w:pStyle w:val="NormalBold"/>
        <w:rPr>
          <w:color w:val="000000" w:themeColor="text1"/>
        </w:rPr>
      </w:pPr>
      <w:r w:rsidRPr="0061207A">
        <w:rPr>
          <w:rStyle w:val="HideTWBExt"/>
        </w:rPr>
        <w:t>&lt;Article&gt;</w:t>
      </w:r>
      <w:r w:rsidRPr="0061207A">
        <w:rPr>
          <w:color w:val="000000" w:themeColor="text1"/>
        </w:rPr>
        <w:t>Odôvodnenie 10 a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B6E184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FAC2E04" w14:textId="77777777">
            <w:pPr>
              <w:keepNext/>
              <w:rPr>
                <w:color w:val="000000" w:themeColor="text1"/>
              </w:rPr>
            </w:pPr>
          </w:p>
        </w:tc>
      </w:tr>
      <w:tr w14:paraId="4FBC840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A6714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1547294" w14:textId="77777777">
            <w:pPr>
              <w:pStyle w:val="ColumnHeading"/>
              <w:keepNext/>
              <w:rPr>
                <w:color w:val="000000" w:themeColor="text1"/>
                <w:lang w:val="sk-SK"/>
              </w:rPr>
            </w:pPr>
            <w:r w:rsidRPr="0061207A">
              <w:rPr>
                <w:color w:val="000000" w:themeColor="text1"/>
                <w:lang w:val="sk-SK"/>
              </w:rPr>
              <w:t>Pozmeňujúci návrh</w:t>
            </w:r>
          </w:p>
        </w:tc>
      </w:tr>
      <w:tr w14:paraId="1DF907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E22393F" w14:textId="77777777">
            <w:pPr>
              <w:pStyle w:val="Normal6"/>
              <w:rPr>
                <w:color w:val="000000" w:themeColor="text1"/>
                <w:lang w:val="sk-SK"/>
              </w:rPr>
            </w:pPr>
          </w:p>
        </w:tc>
        <w:tc>
          <w:tcPr>
            <w:tcW w:w="4876" w:type="dxa"/>
          </w:tcPr>
          <w:p w:rsidR="00DB136E" w:rsidRPr="0061207A" w:rsidP="00657351" w14:paraId="51FACF8C" w14:textId="77777777">
            <w:pPr>
              <w:pStyle w:val="Normal6"/>
              <w:rPr>
                <w:color w:val="000000" w:themeColor="text1"/>
                <w:szCs w:val="24"/>
                <w:lang w:val="sk-SK"/>
              </w:rPr>
            </w:pPr>
            <w:r w:rsidRPr="0061207A">
              <w:rPr>
                <w:b/>
                <w:i/>
                <w:color w:val="000000" w:themeColor="text1"/>
                <w:lang w:val="sk-SK"/>
              </w:rPr>
              <w:t>(10a)</w:t>
            </w:r>
            <w:r w:rsidRPr="0061207A">
              <w:rPr>
                <w:b/>
                <w:i/>
                <w:color w:val="000000" w:themeColor="text1"/>
                <w:lang w:val="sk-SK"/>
              </w:rPr>
              <w:tab/>
              <w:t>Vzdelávacie inštitúcie zapojené do školského programu EÚ by mali pravidelne požadovať informácie o preferenciách, ako aj o možných potravinových alergiách a intoleranciách detí, ktoré sú prijímateľmi programu, a v prípade potreby prispôsobiť distribuované výrobky ich osobitným potrebám, aby sa zabezpečila bezpečnosť prijímateľov a účinný prístup k programu.</w:t>
            </w:r>
          </w:p>
        </w:tc>
      </w:tr>
    </w:tbl>
    <w:p w:rsidR="00DB136E" w:rsidRPr="0061207A" w:rsidP="00DB136E" w14:paraId="759DB03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FA314C5" w14:textId="3D7E17DB">
      <w:pPr>
        <w:rPr>
          <w:color w:val="000000" w:themeColor="text1"/>
        </w:rPr>
      </w:pPr>
      <w:r w:rsidRPr="0061207A">
        <w:rPr>
          <w:rStyle w:val="HideTWBExt"/>
        </w:rPr>
        <w:t>&lt;/AmendB&gt;</w:t>
      </w:r>
    </w:p>
    <w:p w:rsidR="00DB136E" w:rsidRPr="0061207A" w:rsidP="00DB136E" w14:paraId="6481D27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222</w:t>
      </w:r>
      <w:r w:rsidRPr="0061207A">
        <w:rPr>
          <w:rStyle w:val="HideTWBExt"/>
          <w:lang w:val="sk-SK"/>
        </w:rPr>
        <w:t>&lt;/NumAmB&gt;</w:t>
      </w:r>
    </w:p>
    <w:p w:rsidR="00DB136E" w:rsidRPr="0061207A" w:rsidP="00DB136E" w14:paraId="6373D600"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rStyle w:val="HideTWBExt"/>
        </w:rPr>
        <w:t>&lt;/Members&gt;</w:t>
      </w:r>
    </w:p>
    <w:p w:rsidR="00DB136E" w:rsidRPr="0061207A" w:rsidP="00DB136E" w14:paraId="6DE5B5BC" w14:textId="77777777">
      <w:pPr>
        <w:rPr>
          <w:color w:val="000000" w:themeColor="text1"/>
        </w:rPr>
      </w:pPr>
      <w:r w:rsidRPr="0061207A">
        <w:rPr>
          <w:rStyle w:val="HideTWBExt"/>
        </w:rPr>
        <w:t>&lt;/RepeatBlock-By&gt;</w:t>
      </w:r>
    </w:p>
    <w:p w:rsidR="00DB136E" w:rsidRPr="0061207A" w:rsidP="00DB136E" w14:paraId="2079D12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C5A8A21" w14:textId="77777777">
      <w:pPr>
        <w:pStyle w:val="NormalBold"/>
        <w:rPr>
          <w:color w:val="000000" w:themeColor="text1"/>
        </w:rPr>
      </w:pPr>
      <w:r w:rsidRPr="0061207A">
        <w:rPr>
          <w:rStyle w:val="HideTWBExt"/>
        </w:rPr>
        <w:t>&lt;Article&gt;</w:t>
      </w:r>
      <w:r w:rsidRPr="0061207A">
        <w:rPr>
          <w:color w:val="000000" w:themeColor="text1"/>
        </w:rPr>
        <w:t>Odôvodnenie 10 b (nové)</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0A32DC5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8720B93" w14:textId="77777777">
            <w:pPr>
              <w:keepNext/>
              <w:rPr>
                <w:color w:val="000000" w:themeColor="text1"/>
              </w:rPr>
            </w:pPr>
          </w:p>
        </w:tc>
      </w:tr>
      <w:tr w14:paraId="57F5C24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3C02E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548E13E" w14:textId="77777777">
            <w:pPr>
              <w:pStyle w:val="ColumnHeading"/>
              <w:keepNext/>
              <w:rPr>
                <w:color w:val="000000" w:themeColor="text1"/>
                <w:lang w:val="sk-SK"/>
              </w:rPr>
            </w:pPr>
            <w:r w:rsidRPr="0061207A">
              <w:rPr>
                <w:color w:val="000000" w:themeColor="text1"/>
                <w:lang w:val="sk-SK"/>
              </w:rPr>
              <w:t>Pozmeňujúci návrh</w:t>
            </w:r>
          </w:p>
        </w:tc>
      </w:tr>
      <w:tr w14:paraId="68FC464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2A9421" w14:textId="77777777">
            <w:pPr>
              <w:pStyle w:val="Normal6"/>
              <w:rPr>
                <w:color w:val="000000" w:themeColor="text1"/>
                <w:lang w:val="sk-SK"/>
              </w:rPr>
            </w:pPr>
          </w:p>
        </w:tc>
        <w:tc>
          <w:tcPr>
            <w:tcW w:w="4876" w:type="dxa"/>
          </w:tcPr>
          <w:p w:rsidR="00DB136E" w:rsidRPr="0061207A" w:rsidP="00657351" w14:paraId="1E817F45" w14:textId="77777777">
            <w:pPr>
              <w:pStyle w:val="Normal6"/>
              <w:rPr>
                <w:color w:val="000000" w:themeColor="text1"/>
                <w:szCs w:val="24"/>
                <w:lang w:val="sk-SK"/>
              </w:rPr>
            </w:pPr>
            <w:r w:rsidRPr="0061207A">
              <w:rPr>
                <w:b/>
                <w:i/>
                <w:color w:val="000000" w:themeColor="text1"/>
                <w:lang w:val="sk-SK"/>
              </w:rPr>
              <w:t>(10b)</w:t>
            </w:r>
            <w:r w:rsidRPr="0061207A">
              <w:rPr>
                <w:b/>
                <w:i/>
                <w:color w:val="000000" w:themeColor="text1"/>
                <w:lang w:val="sk-SK"/>
              </w:rPr>
              <w:tab/>
              <w:t xml:space="preserve">Prístup k aspoň jednému zdravému jedlu počas školského dňa prispieva k zdraviu detí, k ich vzdelanostnej úrovni, k rovnosti príležitostí a k sociálnemu začleneniu. S cieľom doplniť ciele školského programu Únie a podporiť vykonávanie Európskej záruky pre deti by sa členským štátom malo umožniť, aby okrem ovocia, zeleniny, mlieka a mliečnych výrobkov zaviedli aj dobrovoľnú zložku zdravého stravovania v školách. S cieľom znížiť detskú chudobu a nerovnosti vo vzdelávaní by členské štáty mali mať </w:t>
            </w:r>
            <w:r w:rsidRPr="0061207A">
              <w:rPr>
                <w:b/>
                <w:i/>
                <w:color w:val="000000" w:themeColor="text1"/>
                <w:lang w:val="sk-SK"/>
              </w:rPr>
              <w:t>možnosť kombinovať financovanie v rámci školského programu Únie so zdrojmi z Európskeho sociálneho fondu Plus (ESF+) a z národných rozpočtov. Osobitnú pozornosť by bolo potrebné venovať deťom žijúcim v zraniteľných situáciách, vrátane detí z domácností s nízkymi príjmami, z neúplných rodín, z odľahlých vidieckych oblastí a z regiónov, kde je vysoká miera predčasného ukončenia školskej dochádzky.</w:t>
            </w:r>
          </w:p>
        </w:tc>
      </w:tr>
    </w:tbl>
    <w:p w:rsidR="00DB136E" w:rsidRPr="0061207A" w:rsidP="00DB136E" w14:paraId="3120947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FFDD28D" w14:textId="49ED6DEE">
      <w:pPr>
        <w:rPr>
          <w:color w:val="000000" w:themeColor="text1"/>
        </w:rPr>
      </w:pPr>
      <w:r w:rsidRPr="0061207A">
        <w:rPr>
          <w:rStyle w:val="HideTWBExt"/>
        </w:rPr>
        <w:t>&lt;/AmendB&gt;</w:t>
      </w:r>
    </w:p>
    <w:p w:rsidR="00DB136E" w:rsidRPr="0061207A" w:rsidP="00DB136E" w14:paraId="5C2D454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223</w:t>
      </w:r>
      <w:r w:rsidRPr="0061207A">
        <w:rPr>
          <w:rStyle w:val="HideTWBExt"/>
          <w:lang w:val="sk-SK"/>
        </w:rPr>
        <w:t>&lt;/NumAmB&gt;</w:t>
      </w:r>
    </w:p>
    <w:p w:rsidR="00DB136E" w:rsidRPr="0061207A" w:rsidP="00DB136E" w14:paraId="4FC70DFB"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22702C94" w14:textId="77777777">
      <w:pPr>
        <w:rPr>
          <w:color w:val="000000" w:themeColor="text1"/>
        </w:rPr>
      </w:pPr>
      <w:r w:rsidRPr="0061207A">
        <w:rPr>
          <w:rStyle w:val="HideTWBExt"/>
        </w:rPr>
        <w:t>&lt;/RepeatBlock-By&gt;</w:t>
      </w:r>
    </w:p>
    <w:p w:rsidR="00DB136E" w:rsidRPr="0061207A" w:rsidP="00DB136E" w14:paraId="446AEDC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5531A89D"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4173A9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D1E7263" w14:textId="77777777">
            <w:pPr>
              <w:keepNext/>
              <w:rPr>
                <w:color w:val="000000" w:themeColor="text1"/>
              </w:rPr>
            </w:pPr>
          </w:p>
        </w:tc>
      </w:tr>
      <w:tr w14:paraId="366B4F5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30CCF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D32F199" w14:textId="77777777">
            <w:pPr>
              <w:pStyle w:val="ColumnHeading"/>
              <w:keepNext/>
              <w:rPr>
                <w:color w:val="000000" w:themeColor="text1"/>
                <w:lang w:val="sk-SK"/>
              </w:rPr>
            </w:pPr>
            <w:r w:rsidRPr="0061207A">
              <w:rPr>
                <w:color w:val="000000" w:themeColor="text1"/>
                <w:lang w:val="sk-SK"/>
              </w:rPr>
              <w:t>Pozmeňujúci návrh</w:t>
            </w:r>
          </w:p>
        </w:tc>
      </w:tr>
      <w:tr w14:paraId="04F8F3E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DCF0DB3"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w:t>
            </w:r>
            <w:r w:rsidRPr="0061207A">
              <w:rPr>
                <w:b/>
                <w:i/>
                <w:color w:val="000000" w:themeColor="text1"/>
                <w:lang w:val="sk-SK"/>
              </w:rPr>
              <w:t>opätovne vytvoriť vzťah detí</w:t>
            </w:r>
            <w:r w:rsidRPr="0061207A">
              <w:rPr>
                <w:color w:val="000000" w:themeColor="text1"/>
                <w:lang w:val="sk-SK"/>
              </w:rPr>
              <w:t xml:space="preserve"> </w:t>
            </w:r>
            <w:r w:rsidRPr="0061207A">
              <w:rPr>
                <w:b/>
                <w:i/>
                <w:color w:val="000000" w:themeColor="text1"/>
                <w:lang w:val="sk-SK"/>
              </w:rPr>
              <w:t>k poľnohospodárstvu</w:t>
            </w:r>
            <w:r w:rsidRPr="0061207A">
              <w:rPr>
                <w:color w:val="000000" w:themeColor="text1"/>
                <w:lang w:val="sk-SK"/>
              </w:rPr>
              <w:t xml:space="preserve"> a zintenzívniť návyky zdravého stravovania. </w:t>
            </w:r>
            <w:r w:rsidRPr="0061207A">
              <w:rPr>
                <w:b/>
                <w:i/>
                <w:color w:val="000000" w:themeColor="text1"/>
                <w:lang w:val="sk-SK"/>
              </w:rPr>
              <w:t>Deti zo zraniteľných skupín obyvateľstva sú viac náchylné stravovať sa nezdravo, a preto by</w:t>
            </w:r>
            <w:r w:rsidRPr="0061207A">
              <w:rPr>
                <w:color w:val="000000" w:themeColor="text1"/>
                <w:lang w:val="sk-SK"/>
              </w:rPr>
              <w:t xml:space="preserve"> </w:t>
            </w:r>
            <w:r w:rsidRPr="0061207A">
              <w:rPr>
                <w:b/>
                <w:bCs/>
                <w:i/>
                <w:iCs/>
                <w:color w:val="000000" w:themeColor="text1"/>
                <w:lang w:val="sk-SK"/>
              </w:rPr>
              <w:t>členské</w:t>
            </w:r>
            <w:r w:rsidRPr="0061207A">
              <w:rPr>
                <w:color w:val="000000" w:themeColor="text1"/>
                <w:lang w:val="sk-SK"/>
              </w:rPr>
              <w:t xml:space="preserve"> štáty mali mať možnosť zamerať svoje úsilie na </w:t>
            </w:r>
            <w:r w:rsidRPr="0061207A">
              <w:rPr>
                <w:b/>
                <w:i/>
                <w:color w:val="000000" w:themeColor="text1"/>
                <w:lang w:val="sk-SK"/>
              </w:rPr>
              <w:t>základe</w:t>
            </w:r>
            <w:r w:rsidRPr="0061207A">
              <w:rPr>
                <w:color w:val="000000" w:themeColor="text1"/>
                <w:lang w:val="sk-SK"/>
              </w:rPr>
              <w:t xml:space="preserve"> </w:t>
            </w:r>
            <w:r w:rsidRPr="0061207A">
              <w:rPr>
                <w:b/>
                <w:bCs/>
                <w:i/>
                <w:iCs/>
                <w:color w:val="000000" w:themeColor="text1"/>
                <w:lang w:val="sk-SK"/>
              </w:rPr>
              <w:t>zvážených sociálno-ekonomických aspektov</w:t>
            </w:r>
            <w:r w:rsidRPr="0061207A">
              <w:rPr>
                <w:color w:val="000000" w:themeColor="text1"/>
                <w:lang w:val="sk-SK"/>
              </w:rPr>
              <w:t xml:space="preserve"> </w:t>
            </w:r>
            <w:r w:rsidRPr="0061207A">
              <w:rPr>
                <w:b/>
                <w:i/>
                <w:color w:val="000000" w:themeColor="text1"/>
                <w:lang w:val="sk-SK"/>
              </w:rPr>
              <w:t>na predmetné</w:t>
            </w:r>
            <w:r w:rsidRPr="0061207A">
              <w:rPr>
                <w:color w:val="000000" w:themeColor="text1"/>
                <w:lang w:val="sk-SK"/>
              </w:rPr>
              <w:t xml:space="preserve"> skupiny. So zámerom znížiť mieru príjmu voľných cukrov a tukov u žiakov by sa </w:t>
            </w:r>
            <w:r w:rsidRPr="0061207A">
              <w:rPr>
                <w:b/>
                <w:bCs/>
                <w:color w:val="000000" w:themeColor="text1"/>
                <w:lang w:val="sk-SK"/>
              </w:rPr>
              <w:t>mala distribúcia</w:t>
            </w:r>
            <w:r w:rsidRPr="0061207A">
              <w:rPr>
                <w:color w:val="000000" w:themeColor="text1"/>
                <w:lang w:val="sk-SK"/>
              </w:rPr>
              <w:t xml:space="preserve"> výrobkov s vysokým obsahom voľných cukrov a tukov </w:t>
            </w:r>
            <w:r w:rsidRPr="0061207A">
              <w:rPr>
                <w:b/>
                <w:i/>
                <w:color w:val="000000" w:themeColor="text1"/>
                <w:lang w:val="sk-SK"/>
              </w:rPr>
              <w:t>obmedziť</w:t>
            </w:r>
            <w:r w:rsidRPr="0061207A">
              <w:rPr>
                <w:color w:val="000000" w:themeColor="text1"/>
                <w:lang w:val="sk-SK"/>
              </w:rPr>
              <w:t xml:space="preserve">.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w:t>
            </w:r>
            <w:r w:rsidRPr="0061207A">
              <w:rPr>
                <w:b/>
                <w:i/>
                <w:color w:val="000000" w:themeColor="text1"/>
                <w:lang w:val="sk-SK"/>
              </w:rPr>
              <w:t>určitých</w:t>
            </w:r>
            <w:r w:rsidRPr="0061207A">
              <w:rPr>
                <w:color w:val="000000" w:themeColor="text1"/>
                <w:lang w:val="sk-SK"/>
              </w:rPr>
              <w:t xml:space="preserve"> témach. V snahe predísť zdvojovaniu úsilia možno namiesto školského programu EÚ </w:t>
            </w:r>
            <w:r w:rsidRPr="0061207A">
              <w:rPr>
                <w:color w:val="000000" w:themeColor="text1"/>
                <w:lang w:val="sk-SK"/>
              </w:rPr>
              <w:t>využiť vnútroštátne učebné plány. Vzhľadom na rastúce obavy zo spracovaných potravín a z výrobkov s možným vysokým obsahom pridaných cukrov, ktoré nevyhovujú výživovým potrebám detí, je vhodné predmetné výrobky zo školského programu EÚ vylúčiť.</w:t>
            </w:r>
          </w:p>
        </w:tc>
        <w:tc>
          <w:tcPr>
            <w:tcW w:w="4876" w:type="dxa"/>
          </w:tcPr>
          <w:p w:rsidR="00DB136E" w:rsidRPr="0061207A" w:rsidP="00657351" w14:paraId="1B4D711C"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 xml:space="preserve">Cieľom školského programu EÚ je </w:t>
            </w:r>
            <w:r w:rsidRPr="0061207A">
              <w:rPr>
                <w:b/>
                <w:i/>
                <w:color w:val="000000" w:themeColor="text1"/>
                <w:lang w:val="sk-SK"/>
              </w:rPr>
              <w:t>vzdelávať</w:t>
            </w:r>
            <w:r w:rsidRPr="0061207A">
              <w:rPr>
                <w:color w:val="000000" w:themeColor="text1"/>
                <w:lang w:val="sk-SK"/>
              </w:rPr>
              <w:t xml:space="preserve"> </w:t>
            </w:r>
            <w:r w:rsidRPr="0061207A">
              <w:rPr>
                <w:b/>
                <w:bCs/>
                <w:i/>
                <w:iCs/>
                <w:color w:val="000000" w:themeColor="text1"/>
                <w:lang w:val="sk-SK"/>
              </w:rPr>
              <w:t>deti</w:t>
            </w:r>
            <w:r w:rsidRPr="0061207A">
              <w:rPr>
                <w:color w:val="000000" w:themeColor="text1"/>
                <w:lang w:val="sk-SK"/>
              </w:rPr>
              <w:t xml:space="preserve"> </w:t>
            </w:r>
            <w:r w:rsidRPr="0061207A">
              <w:rPr>
                <w:b/>
                <w:i/>
                <w:color w:val="000000" w:themeColor="text1"/>
                <w:lang w:val="sk-SK"/>
              </w:rPr>
              <w:t>o výrobe potravín</w:t>
            </w:r>
            <w:r w:rsidRPr="0061207A">
              <w:rPr>
                <w:color w:val="000000" w:themeColor="text1"/>
                <w:lang w:val="sk-SK"/>
              </w:rPr>
              <w:t xml:space="preserve"> a zintenzívniť návyky zdravého</w:t>
            </w:r>
            <w:r w:rsidRPr="0061207A">
              <w:rPr>
                <w:b/>
                <w:i/>
                <w:color w:val="000000" w:themeColor="text1"/>
                <w:lang w:val="sk-SK"/>
              </w:rPr>
              <w:t>, výživného a udržateľného</w:t>
            </w:r>
            <w:r w:rsidRPr="0061207A">
              <w:rPr>
                <w:color w:val="000000" w:themeColor="text1"/>
                <w:lang w:val="sk-SK"/>
              </w:rPr>
              <w:t xml:space="preserve"> stravovania. </w:t>
            </w:r>
            <w:r w:rsidRPr="0061207A">
              <w:rPr>
                <w:b/>
                <w:i/>
                <w:color w:val="000000" w:themeColor="text1"/>
                <w:lang w:val="sk-SK"/>
              </w:rPr>
              <w:t>Opatrenia zamerané na zabezpečenie zdravých, výživných a udržateľných potravín pre všetkých školákov, bez ohľadu na ich sociálno-ekonomické zázemie, môžu mať pozitívny vplyv na ich fyzické a duševné zdravie a položiť základy pre zdravé a udržateľné spotrebiteľské a životné návyky v neskoršom živote.</w:t>
            </w:r>
            <w:r w:rsidRPr="0061207A">
              <w:rPr>
                <w:color w:val="000000" w:themeColor="text1"/>
                <w:lang w:val="sk-SK"/>
              </w:rPr>
              <w:t xml:space="preserve"> </w:t>
            </w:r>
            <w:r w:rsidRPr="0061207A">
              <w:rPr>
                <w:b/>
                <w:bCs/>
                <w:i/>
                <w:iCs/>
                <w:color w:val="000000" w:themeColor="text1"/>
                <w:lang w:val="sk-SK"/>
              </w:rPr>
              <w:t>Členské</w:t>
            </w:r>
            <w:r w:rsidRPr="0061207A">
              <w:rPr>
                <w:color w:val="000000" w:themeColor="text1"/>
                <w:lang w:val="sk-SK"/>
              </w:rPr>
              <w:t xml:space="preserve"> štáty </w:t>
            </w:r>
            <w:r w:rsidRPr="0061207A">
              <w:rPr>
                <w:b/>
                <w:bCs/>
                <w:i/>
                <w:iCs/>
                <w:color w:val="000000" w:themeColor="text1"/>
                <w:lang w:val="sk-SK"/>
              </w:rPr>
              <w:t>by</w:t>
            </w:r>
            <w:r w:rsidRPr="0061207A">
              <w:rPr>
                <w:color w:val="000000" w:themeColor="text1"/>
                <w:lang w:val="sk-SK"/>
              </w:rPr>
              <w:t xml:space="preserve"> mali mať možnosť zamerať svoje úsilie na </w:t>
            </w:r>
            <w:r w:rsidRPr="0061207A">
              <w:rPr>
                <w:b/>
                <w:i/>
                <w:color w:val="000000" w:themeColor="text1"/>
                <w:lang w:val="sk-SK"/>
              </w:rPr>
              <w:t>konkrétne opatrenia na zraniteľné</w:t>
            </w:r>
            <w:r w:rsidRPr="0061207A">
              <w:rPr>
                <w:color w:val="000000" w:themeColor="text1"/>
                <w:lang w:val="sk-SK"/>
              </w:rPr>
              <w:t xml:space="preserve"> skupiny </w:t>
            </w:r>
            <w:r w:rsidRPr="0061207A">
              <w:rPr>
                <w:b/>
                <w:i/>
                <w:color w:val="000000" w:themeColor="text1"/>
                <w:lang w:val="sk-SK"/>
              </w:rPr>
              <w:t>so zreteľom na</w:t>
            </w:r>
            <w:r w:rsidRPr="0061207A">
              <w:rPr>
                <w:color w:val="000000" w:themeColor="text1"/>
                <w:lang w:val="sk-SK"/>
              </w:rPr>
              <w:t xml:space="preserve"> </w:t>
            </w:r>
            <w:r w:rsidRPr="0061207A">
              <w:rPr>
                <w:b/>
                <w:bCs/>
                <w:i/>
                <w:iCs/>
                <w:color w:val="000000" w:themeColor="text1"/>
                <w:lang w:val="sk-SK"/>
              </w:rPr>
              <w:t>sociálno-ekonomické aspekty</w:t>
            </w:r>
            <w:r w:rsidRPr="0061207A">
              <w:rPr>
                <w:color w:val="000000" w:themeColor="text1"/>
                <w:lang w:val="sk-SK"/>
              </w:rPr>
              <w:t xml:space="preserve">. So zámerom znížiť mieru príjmu voľných cukrov a tukov u žiakov by sa </w:t>
            </w:r>
            <w:r w:rsidRPr="0061207A">
              <w:rPr>
                <w:b/>
                <w:i/>
                <w:color w:val="000000" w:themeColor="text1"/>
                <w:lang w:val="sk-SK"/>
              </w:rPr>
              <w:t>malo predísť</w:t>
            </w:r>
            <w:r w:rsidRPr="0061207A">
              <w:rPr>
                <w:color w:val="000000" w:themeColor="text1"/>
                <w:lang w:val="sk-SK"/>
              </w:rPr>
              <w:t xml:space="preserve"> </w:t>
            </w:r>
            <w:r w:rsidRPr="0061207A">
              <w:rPr>
                <w:b/>
                <w:bCs/>
                <w:i/>
                <w:iCs/>
                <w:color w:val="000000" w:themeColor="text1"/>
                <w:lang w:val="sk-SK"/>
              </w:rPr>
              <w:t>distribúcii</w:t>
            </w:r>
            <w:r w:rsidRPr="0061207A">
              <w:rPr>
                <w:color w:val="000000" w:themeColor="text1"/>
                <w:lang w:val="sk-SK"/>
              </w:rPr>
              <w:t xml:space="preserve"> výrobkov s vysokým obsahom voľných cukrov a tukov. V snahe zvýšiť informovanosť detí o škále produktov pestovaných v Únii, ako aj o ich rozmanitých vlastnostiach </w:t>
            </w:r>
            <w:r w:rsidRPr="0061207A">
              <w:rPr>
                <w:b/>
                <w:i/>
                <w:color w:val="000000" w:themeColor="text1"/>
                <w:lang w:val="sk-SK"/>
              </w:rPr>
              <w:t>a prínosoch</w:t>
            </w:r>
            <w:r w:rsidRPr="0061207A">
              <w:rPr>
                <w:color w:val="000000" w:themeColor="text1"/>
                <w:lang w:val="sk-SK"/>
              </w:rPr>
              <w:t xml:space="preserve"> by sa mala ako priorita </w:t>
            </w:r>
            <w:r w:rsidRPr="0061207A">
              <w:rPr>
                <w:b/>
                <w:i/>
                <w:color w:val="000000" w:themeColor="text1"/>
                <w:lang w:val="sk-SK"/>
              </w:rPr>
              <w:t>povinne</w:t>
            </w:r>
            <w:r w:rsidRPr="0061207A">
              <w:rPr>
                <w:color w:val="000000" w:themeColor="text1"/>
                <w:lang w:val="sk-SK"/>
              </w:rPr>
              <w:t xml:space="preserve"> určiť distribúcia výrobkov s pôvodom v Únii</w:t>
            </w:r>
            <w:r w:rsidRPr="0061207A">
              <w:rPr>
                <w:b/>
                <w:i/>
                <w:color w:val="000000" w:themeColor="text1"/>
                <w:lang w:val="sk-SK"/>
              </w:rPr>
              <w:t xml:space="preserve">, </w:t>
            </w:r>
            <w:r w:rsidRPr="0061207A">
              <w:rPr>
                <w:b/>
                <w:i/>
                <w:color w:val="000000" w:themeColor="text1"/>
                <w:lang w:val="sk-SK"/>
              </w:rPr>
              <w:t>ako aj regionálna a miestna produkcia</w:t>
            </w:r>
            <w:r w:rsidRPr="0061207A">
              <w:rPr>
                <w:color w:val="000000" w:themeColor="text1"/>
                <w:lang w:val="sk-SK"/>
              </w:rPr>
              <w:t xml:space="preserve"> spolu s kritériami spojenými s vyššími environmentálnymi normami a normami sociálnej udržateľnosti. Členské štáty by mali zaručiť vykonávanie opatrení na zvyšovanie informovanosti o témach</w:t>
            </w:r>
            <w:r w:rsidRPr="0061207A">
              <w:rPr>
                <w:b/>
                <w:i/>
                <w:color w:val="000000" w:themeColor="text1"/>
                <w:lang w:val="sk-SK"/>
              </w:rPr>
              <w:t>, ako sú zdravé a udržateľné stravovacie návyky a udržateľné poľnohospodárstvo vrátane ekologického poľnohospodárstva, ako aj potravinová bezpečnosť a bezpečnosť potravín, vplyv stravovacích návykov na zmenu klímy, ochranu životného prostredia, ochranu prírody, sociálnu spravodlivosť a zdravie a blaho ľudí a zvierat</w:t>
            </w:r>
            <w:r w:rsidRPr="0061207A">
              <w:rPr>
                <w:color w:val="000000" w:themeColor="text1"/>
                <w:lang w:val="sk-SK"/>
              </w:rPr>
              <w:t xml:space="preserve">. V snahe predísť zdvojovaniu úsilia možno namiesto školského programu EÚ využiť vnútroštátne učebné plány. Vzhľadom na rastúce obavy zo spracovaných potravín a z výrobkov s možným vysokým obsahom </w:t>
            </w:r>
            <w:r w:rsidRPr="0061207A">
              <w:rPr>
                <w:b/>
                <w:i/>
                <w:color w:val="000000" w:themeColor="text1"/>
                <w:lang w:val="sk-SK"/>
              </w:rPr>
              <w:t>tukov a</w:t>
            </w:r>
            <w:r w:rsidRPr="0061207A">
              <w:rPr>
                <w:color w:val="000000" w:themeColor="text1"/>
                <w:lang w:val="sk-SK"/>
              </w:rPr>
              <w:t xml:space="preserve"> pridaných cukrov, ktoré nevyhovujú výživovým potrebám detí, je vhodné predmetné výrobky zo školského programu EÚ vylúčiť.</w:t>
            </w:r>
          </w:p>
        </w:tc>
      </w:tr>
    </w:tbl>
    <w:p w:rsidR="00DB136E" w:rsidRPr="0061207A" w:rsidP="00DB136E" w14:paraId="5DB279C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517D304" w14:textId="22F6A75A">
      <w:pPr>
        <w:rPr>
          <w:color w:val="000000" w:themeColor="text1"/>
        </w:rPr>
      </w:pPr>
      <w:r w:rsidRPr="0061207A">
        <w:rPr>
          <w:rStyle w:val="HideTWBExt"/>
        </w:rPr>
        <w:t>&lt;/AmendB&gt;</w:t>
      </w:r>
    </w:p>
    <w:p w:rsidR="00DB136E" w:rsidRPr="0061207A" w:rsidP="00DB136E" w14:paraId="40C4413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224</w:t>
      </w:r>
      <w:r w:rsidRPr="0061207A">
        <w:rPr>
          <w:rStyle w:val="HideTWBExt"/>
          <w:lang w:val="sk-SK"/>
        </w:rPr>
        <w:t>&lt;/NumAmB&gt;</w:t>
      </w:r>
    </w:p>
    <w:p w:rsidR="00DB136E" w:rsidRPr="0061207A" w:rsidP="00DB136E" w14:paraId="4406BE8F"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51C95D26" w14:textId="77777777">
      <w:pPr>
        <w:rPr>
          <w:color w:val="000000" w:themeColor="text1"/>
        </w:rPr>
      </w:pPr>
      <w:r w:rsidRPr="0061207A">
        <w:rPr>
          <w:rStyle w:val="HideTWBExt"/>
        </w:rPr>
        <w:t>&lt;/RepeatBlock-By&gt;</w:t>
      </w:r>
    </w:p>
    <w:p w:rsidR="00DB136E" w:rsidRPr="0061207A" w:rsidP="00DB136E" w14:paraId="3507558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75698E0F"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1058D5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D7BCA1C" w14:textId="77777777">
            <w:pPr>
              <w:keepNext/>
              <w:rPr>
                <w:color w:val="000000" w:themeColor="text1"/>
              </w:rPr>
            </w:pPr>
          </w:p>
        </w:tc>
      </w:tr>
      <w:tr w14:paraId="7A95184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0BC4C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788EA66" w14:textId="77777777">
            <w:pPr>
              <w:pStyle w:val="ColumnHeading"/>
              <w:keepNext/>
              <w:rPr>
                <w:color w:val="000000" w:themeColor="text1"/>
                <w:lang w:val="sk-SK"/>
              </w:rPr>
            </w:pPr>
            <w:r w:rsidRPr="0061207A">
              <w:rPr>
                <w:color w:val="000000" w:themeColor="text1"/>
                <w:lang w:val="sk-SK"/>
              </w:rPr>
              <w:t>Pozmeňujúci návrh</w:t>
            </w:r>
          </w:p>
        </w:tc>
      </w:tr>
      <w:tr w14:paraId="3A99F9C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D24C97"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w:t>
            </w:r>
            <w:r w:rsidRPr="0061207A">
              <w:rPr>
                <w:b/>
                <w:i/>
                <w:color w:val="000000" w:themeColor="text1"/>
                <w:lang w:val="sk-SK"/>
              </w:rPr>
              <w:t xml:space="preserve">znížiť mieru príjmu voľných cukrov a tukov u žiakov by sa mala distribúcia výrobkov s vysokým </w:t>
            </w:r>
            <w:r w:rsidRPr="0061207A">
              <w:rPr>
                <w:b/>
                <w:i/>
                <w:color w:val="000000" w:themeColor="text1"/>
                <w:lang w:val="sk-SK"/>
              </w:rPr>
              <w:t>obsahom voľných cukrov a tukov obmedziť. V snahe</w:t>
            </w:r>
            <w:r w:rsidRPr="0061207A">
              <w:rPr>
                <w:color w:val="000000" w:themeColor="text1"/>
                <w:lang w:val="sk-SK"/>
              </w:rPr>
              <w:t xml:space="preserve"> zvýšiť informovanosť detí o škále produktov pestovaných v Únii, ako aj o ich rozmanitých vlastnostiach by sa </w:t>
            </w:r>
            <w:r w:rsidRPr="0061207A">
              <w:rPr>
                <w:b/>
                <w:i/>
                <w:color w:val="000000" w:themeColor="text1"/>
                <w:lang w:val="sk-SK"/>
              </w:rPr>
              <w:t>mala</w:t>
            </w:r>
            <w:r w:rsidRPr="0061207A">
              <w:rPr>
                <w:color w:val="000000" w:themeColor="text1"/>
                <w:lang w:val="sk-SK"/>
              </w:rPr>
              <w:t xml:space="preserve"> </w:t>
            </w:r>
            <w:r w:rsidRPr="0061207A">
              <w:rPr>
                <w:b/>
                <w:i/>
                <w:color w:val="000000" w:themeColor="text1"/>
                <w:lang w:val="sk-SK"/>
              </w:rPr>
              <w:t>ako priorita určiť</w:t>
            </w:r>
            <w:r w:rsidRPr="0061207A">
              <w:rPr>
                <w:color w:val="000000" w:themeColor="text1"/>
                <w:lang w:val="sk-SK"/>
              </w:rPr>
              <w:t xml:space="preserve"> </w:t>
            </w:r>
            <w:r w:rsidRPr="0061207A">
              <w:rPr>
                <w:b/>
                <w:i/>
                <w:color w:val="000000" w:themeColor="text1"/>
                <w:lang w:val="sk-SK"/>
              </w:rPr>
              <w:t>distribúcia výrobkov</w:t>
            </w:r>
            <w:r w:rsidRPr="0061207A">
              <w:rPr>
                <w:color w:val="000000" w:themeColor="text1"/>
                <w:lang w:val="sk-SK"/>
              </w:rPr>
              <w:t xml:space="preserve"> s pôvodom v Únii </w:t>
            </w:r>
            <w:r w:rsidRPr="0061207A">
              <w:rPr>
                <w:b/>
                <w:i/>
                <w:color w:val="000000" w:themeColor="text1"/>
                <w:lang w:val="sk-SK"/>
              </w:rPr>
              <w:t>spolu s kritériami spojenými</w:t>
            </w:r>
            <w:r w:rsidRPr="0061207A">
              <w:rPr>
                <w:color w:val="000000" w:themeColor="text1"/>
                <w:lang w:val="sk-SK"/>
              </w:rPr>
              <w:t xml:space="preserve"> s </w:t>
            </w:r>
            <w:r w:rsidRPr="0061207A">
              <w:rPr>
                <w:b/>
                <w:i/>
                <w:color w:val="000000" w:themeColor="text1"/>
                <w:lang w:val="sk-SK"/>
              </w:rPr>
              <w:t>vyššími</w:t>
            </w:r>
            <w:r w:rsidRPr="0061207A">
              <w:rPr>
                <w:color w:val="000000" w:themeColor="text1"/>
                <w:lang w:val="sk-SK"/>
              </w:rPr>
              <w:t xml:space="preserve">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w:t>
            </w:r>
            <w:r w:rsidRPr="0061207A">
              <w:rPr>
                <w:b/>
                <w:i/>
                <w:color w:val="000000" w:themeColor="text1"/>
                <w:lang w:val="sk-SK"/>
              </w:rPr>
              <w:t>Vzhľadom na rastúce obavy zo spracovaných potravín a z výrobkov s možným vysokým obsahom pridaných cukrov, ktoré nevyhovujú výživovým potrebám detí, je vhodné predmetné výrobky zo školského programu EÚ vylúčiť.</w:t>
            </w:r>
          </w:p>
        </w:tc>
        <w:tc>
          <w:tcPr>
            <w:tcW w:w="4876" w:type="dxa"/>
          </w:tcPr>
          <w:p w:rsidR="00DB136E" w:rsidRPr="0061207A" w:rsidP="00657351" w14:paraId="52D11831"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zvýšiť informovanosť detí o škále produktov pestovaných v Únii, ako aj o ich </w:t>
            </w:r>
            <w:r w:rsidRPr="0061207A">
              <w:rPr>
                <w:color w:val="000000" w:themeColor="text1"/>
                <w:lang w:val="sk-SK"/>
              </w:rPr>
              <w:t xml:space="preserve">rozmanitých vlastnostiach by sa </w:t>
            </w:r>
            <w:r w:rsidRPr="0061207A">
              <w:rPr>
                <w:b/>
                <w:i/>
                <w:color w:val="000000" w:themeColor="text1"/>
                <w:lang w:val="sk-SK"/>
              </w:rPr>
              <w:t>mali</w:t>
            </w:r>
            <w:r w:rsidRPr="0061207A">
              <w:rPr>
                <w:color w:val="000000" w:themeColor="text1"/>
                <w:lang w:val="sk-SK"/>
              </w:rPr>
              <w:t xml:space="preserve"> </w:t>
            </w:r>
            <w:r w:rsidRPr="0061207A">
              <w:rPr>
                <w:b/>
                <w:i/>
                <w:color w:val="000000" w:themeColor="text1"/>
                <w:lang w:val="sk-SK"/>
              </w:rPr>
              <w:t>distribuovať</w:t>
            </w:r>
            <w:r w:rsidRPr="0061207A">
              <w:rPr>
                <w:color w:val="000000" w:themeColor="text1"/>
                <w:lang w:val="sk-SK"/>
              </w:rPr>
              <w:t xml:space="preserve"> </w:t>
            </w:r>
            <w:r w:rsidRPr="0061207A">
              <w:rPr>
                <w:b/>
                <w:i/>
                <w:color w:val="000000" w:themeColor="text1"/>
                <w:lang w:val="sk-SK"/>
              </w:rPr>
              <w:t>iba</w:t>
            </w:r>
            <w:r w:rsidRPr="0061207A">
              <w:rPr>
                <w:color w:val="000000" w:themeColor="text1"/>
                <w:lang w:val="sk-SK"/>
              </w:rPr>
              <w:t xml:space="preserve"> </w:t>
            </w:r>
            <w:r w:rsidRPr="0061207A">
              <w:rPr>
                <w:b/>
                <w:i/>
                <w:color w:val="000000" w:themeColor="text1"/>
                <w:lang w:val="sk-SK"/>
              </w:rPr>
              <w:t>výrobky</w:t>
            </w:r>
            <w:r w:rsidRPr="0061207A">
              <w:rPr>
                <w:color w:val="000000" w:themeColor="text1"/>
                <w:lang w:val="sk-SK"/>
              </w:rPr>
              <w:t xml:space="preserve"> s pôvodom v Únii </w:t>
            </w:r>
            <w:r w:rsidRPr="0061207A">
              <w:rPr>
                <w:b/>
                <w:i/>
                <w:color w:val="000000" w:themeColor="text1"/>
                <w:lang w:val="sk-SK"/>
              </w:rPr>
              <w:t>na základe kritérií spojených</w:t>
            </w:r>
            <w:r w:rsidRPr="0061207A">
              <w:rPr>
                <w:color w:val="000000" w:themeColor="text1"/>
                <w:lang w:val="sk-SK"/>
              </w:rPr>
              <w:t xml:space="preserve"> s </w:t>
            </w:r>
            <w:r w:rsidRPr="0061207A">
              <w:rPr>
                <w:b/>
                <w:i/>
                <w:color w:val="000000" w:themeColor="text1"/>
                <w:lang w:val="sk-SK"/>
              </w:rPr>
              <w:t>vysokými</w:t>
            </w:r>
            <w:r w:rsidRPr="0061207A">
              <w:rPr>
                <w:color w:val="000000" w:themeColor="text1"/>
                <w:lang w:val="sk-SK"/>
              </w:rPr>
              <w:t xml:space="preserve">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w:t>
            </w:r>
          </w:p>
        </w:tc>
      </w:tr>
    </w:tbl>
    <w:p w:rsidR="00DB136E" w:rsidRPr="0061207A" w:rsidP="00DB136E" w14:paraId="400F0E7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1CAA0122"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0FA4766" w14:textId="77777777">
      <w:pPr>
        <w:pStyle w:val="Normal12Italic"/>
        <w:rPr>
          <w:noProof w:val="0"/>
          <w:color w:val="000000" w:themeColor="text1"/>
          <w:lang w:val="sk-SK"/>
        </w:rPr>
      </w:pPr>
      <w:r w:rsidRPr="0061207A">
        <w:rPr>
          <w:color w:val="000000" w:themeColor="text1"/>
          <w:lang w:val="sk-SK"/>
        </w:rPr>
        <w:t>Hoci vítame výživové kritériá, ktoré sú nevyhnutné na to, aby sa deti naučili zdravým stravovacím návykom, nepovažujeme za primeraný návrh Komisie stanoviť limit, ktorý by vylúčil výrobky s obsahom voľných cukrov vyšším ako 10 % alebo s obsahom tukov vyšším ako 30 %. Tieto kritériá by z programov vylúčili množstvo výrobkov, ktoré sú v mnohých členských štátoch neoddeliteľnou súčasťou zdravej a vyváženej stravy, ako napríklad mnohé syry a dokonca aj mnohé druhy ovocia, napríklad hrozno alebo čerešne.</w:t>
      </w:r>
    </w:p>
    <w:p w:rsidR="00FE294B" w:rsidRPr="0061207A" w:rsidP="00DB136E" w14:paraId="57B8DDDF" w14:textId="5C91E9EC">
      <w:pPr>
        <w:rPr>
          <w:color w:val="000000" w:themeColor="text1"/>
        </w:rPr>
      </w:pPr>
      <w:r w:rsidRPr="0061207A">
        <w:rPr>
          <w:rStyle w:val="HideTWBExt"/>
        </w:rPr>
        <w:t>&lt;/AmendB&gt;</w:t>
      </w:r>
    </w:p>
    <w:p w:rsidR="00DB136E" w:rsidRPr="0061207A" w:rsidP="00DB136E" w14:paraId="25EF179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225</w:t>
      </w:r>
      <w:r w:rsidRPr="0061207A">
        <w:rPr>
          <w:rStyle w:val="HideTWBExt"/>
          <w:lang w:val="sk-SK"/>
        </w:rPr>
        <w:t>&lt;/NumAmB&gt;</w:t>
      </w:r>
    </w:p>
    <w:p w:rsidR="00DB136E" w:rsidRPr="0061207A" w:rsidP="00DB136E" w14:paraId="6068D073"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Marta </w:t>
      </w:r>
      <w:r w:rsidRPr="0061207A">
        <w:rPr>
          <w:color w:val="000000" w:themeColor="text1"/>
        </w:rPr>
        <w:t>Wcisło</w:t>
      </w:r>
      <w:r w:rsidRPr="0061207A">
        <w:rPr>
          <w:rStyle w:val="HideTWBExt"/>
        </w:rPr>
        <w:t>&lt;/Members&gt;</w:t>
      </w:r>
    </w:p>
    <w:p w:rsidR="00DB136E" w:rsidRPr="0061207A" w:rsidP="00DB136E" w14:paraId="3011A864" w14:textId="77777777">
      <w:pPr>
        <w:rPr>
          <w:color w:val="000000" w:themeColor="text1"/>
        </w:rPr>
      </w:pPr>
      <w:r w:rsidRPr="0061207A">
        <w:rPr>
          <w:rStyle w:val="HideTWBExt"/>
        </w:rPr>
        <w:t>&lt;/RepeatBlock-By&gt;</w:t>
      </w:r>
    </w:p>
    <w:p w:rsidR="00DB136E" w:rsidRPr="0061207A" w:rsidP="00DB136E" w14:paraId="3075CB4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320489E2"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05E375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32A7F30" w14:textId="77777777">
            <w:pPr>
              <w:keepNext/>
              <w:rPr>
                <w:color w:val="000000" w:themeColor="text1"/>
              </w:rPr>
            </w:pPr>
          </w:p>
        </w:tc>
      </w:tr>
      <w:tr w14:paraId="33C283A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97DFBD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1325A63" w14:textId="77777777">
            <w:pPr>
              <w:pStyle w:val="ColumnHeading"/>
              <w:keepNext/>
              <w:rPr>
                <w:color w:val="000000" w:themeColor="text1"/>
                <w:lang w:val="sk-SK"/>
              </w:rPr>
            </w:pPr>
            <w:r w:rsidRPr="0061207A">
              <w:rPr>
                <w:color w:val="000000" w:themeColor="text1"/>
                <w:lang w:val="sk-SK"/>
              </w:rPr>
              <w:t>Pozmeňujúci návrh</w:t>
            </w:r>
          </w:p>
        </w:tc>
      </w:tr>
      <w:tr w14:paraId="3B301A2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8423321"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w:t>
            </w:r>
            <w:r w:rsidRPr="0061207A">
              <w:rPr>
                <w:color w:val="000000" w:themeColor="text1"/>
                <w:lang w:val="sk-SK"/>
              </w:rPr>
              <w:t xml:space="preserve">stravovať sa nezdravo, a preto by členské štáty mali mať možnosť zamerať svoje úsilie na základe zvážených sociálno-ekonomických aspektov na predmetné skupiny. </w:t>
            </w:r>
            <w:r w:rsidRPr="0061207A">
              <w:rPr>
                <w:b/>
                <w:i/>
                <w:color w:val="000000" w:themeColor="text1"/>
                <w:lang w:val="sk-SK"/>
              </w:rPr>
              <w:t xml:space="preserve">So zámerom znížiť mieru príjmu voľných cukrov a tukov u žiakov by sa mala distribúcia výrobkov s vysokým obsahom voľných cukrov a tukov obmedziť. </w:t>
            </w:r>
            <w:r w:rsidRPr="0061207A">
              <w:rPr>
                <w:color w:val="000000" w:themeColor="text1"/>
                <w:lang w:val="sk-SK"/>
              </w:rPr>
              <w:t>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vylúčiť.</w:t>
            </w:r>
          </w:p>
        </w:tc>
        <w:tc>
          <w:tcPr>
            <w:tcW w:w="4876" w:type="dxa"/>
          </w:tcPr>
          <w:p w:rsidR="00DB136E" w:rsidRPr="0061207A" w:rsidP="00657351" w14:paraId="2EB04411"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w:t>
            </w:r>
            <w:r w:rsidRPr="0061207A">
              <w:rPr>
                <w:color w:val="000000" w:themeColor="text1"/>
                <w:lang w:val="sk-SK"/>
              </w:rPr>
              <w:t xml:space="preserve">stravovať sa nezdravo, a preto by členské štáty mali mať možnosť zamerať svoje úsilie na základe zvážených sociálno-ekonomických aspektov na predmetné skupiny.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w:t>
            </w:r>
            <w:r w:rsidRPr="0061207A">
              <w:rPr>
                <w:b/>
                <w:i/>
                <w:color w:val="000000" w:themeColor="text1"/>
                <w:lang w:val="sk-SK"/>
              </w:rPr>
              <w:t>Je tiež potrebné venovať osobitnú pozornosť výrobkom pochádzajúcim z krátkych dodávateľských reťazcov a z miestnej alebo regionálnej výroby. Tento prístup založený na zásade blízkosti a podpore európskej a národnej poľnohospodárskej výroby nielen posilní vidiecke ekonomiky, ale zaručí aj čerstvejšie sezónne potraviny uznávanej kvality pre žiakov.</w:t>
            </w:r>
            <w:r w:rsidRPr="0061207A">
              <w:rPr>
                <w:color w:val="000000" w:themeColor="text1"/>
                <w:lang w:val="sk-SK"/>
              </w:rPr>
              <w:t xml:space="preserve"> Členské štáty by mali zaručiť vykonávanie opatrení na zvyšovanie informovanosti o určitých témach</w:t>
            </w:r>
            <w:r w:rsidRPr="0061207A">
              <w:rPr>
                <w:b/>
                <w:i/>
                <w:color w:val="000000" w:themeColor="text1"/>
                <w:lang w:val="sk-SK"/>
              </w:rPr>
              <w:t>. Tento program musí zabezpečiť spravodlivé podmienky pre všetkých poľnohospodárov bez ohľadu na to, či vyrábajú v ekologických alebo konvenčných systémoch, a musí prispieť ku konsolidácii príjmov poľnohospodárov a k bližšiemu kontaktu detí s poľnohospodárstvom a poľnohospodárskymi výrobkami</w:t>
            </w:r>
            <w:r w:rsidRPr="0061207A">
              <w:rPr>
                <w:color w:val="000000" w:themeColor="text1"/>
                <w:lang w:val="sk-SK"/>
              </w:rPr>
              <w:t>.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vylúčiť.</w:t>
            </w:r>
          </w:p>
        </w:tc>
      </w:tr>
    </w:tbl>
    <w:p w:rsidR="00DB136E" w:rsidRPr="0061207A" w:rsidP="00DB136E" w14:paraId="3F689CD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B56C1C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A557E16" w14:textId="77777777">
      <w:pPr>
        <w:pStyle w:val="Normal12Italic"/>
        <w:rPr>
          <w:noProof w:val="0"/>
          <w:color w:val="000000" w:themeColor="text1"/>
          <w:lang w:val="sk-SK"/>
        </w:rPr>
      </w:pPr>
      <w:r w:rsidRPr="0061207A">
        <w:rPr>
          <w:color w:val="000000" w:themeColor="text1"/>
          <w:lang w:val="sk-SK"/>
        </w:rPr>
        <w:t>Navrhované prahové hodnoty sú príliš reštriktívne a neoprávnene by vylúčili výživné výrobky, ktoré sú v mnohých členských štátoch súčasťou zdravej a vyváženej stravy.</w:t>
      </w:r>
    </w:p>
    <w:p w:rsidR="00FE294B" w:rsidRPr="0061207A" w:rsidP="00DB136E" w14:paraId="3BE26C7A" w14:textId="7CD2D6B3">
      <w:pPr>
        <w:rPr>
          <w:color w:val="000000" w:themeColor="text1"/>
        </w:rPr>
      </w:pPr>
      <w:r w:rsidRPr="0061207A">
        <w:rPr>
          <w:rStyle w:val="HideTWBExt"/>
        </w:rPr>
        <w:t>&lt;/AmendB&gt;</w:t>
      </w:r>
    </w:p>
    <w:p w:rsidR="00DB136E" w:rsidRPr="0061207A" w:rsidP="00DB136E" w14:paraId="67C1E3E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226</w:t>
      </w:r>
      <w:r w:rsidRPr="0061207A">
        <w:rPr>
          <w:rStyle w:val="HideTWBExt"/>
          <w:lang w:val="sk-SK"/>
        </w:rPr>
        <w:t>&lt;/NumAmB&gt;</w:t>
      </w:r>
    </w:p>
    <w:p w:rsidR="00DB136E" w:rsidRPr="0061207A" w:rsidP="00DB136E" w14:paraId="14524555"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333A8ADF" w14:textId="77777777">
      <w:pPr>
        <w:rPr>
          <w:color w:val="000000" w:themeColor="text1"/>
        </w:rPr>
      </w:pPr>
      <w:r w:rsidRPr="0061207A">
        <w:rPr>
          <w:rStyle w:val="HideTWBExt"/>
        </w:rPr>
        <w:t>&lt;AuNomDe&gt;</w:t>
      </w:r>
      <w:r w:rsidRPr="0061207A">
        <w:rPr>
          <w:rStyle w:val="HideTWBInt"/>
        </w:rPr>
        <w:t>{Verts/ALE}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&lt;/AuNomDe&gt;</w:t>
      </w:r>
    </w:p>
    <w:p w:rsidR="00DB136E" w:rsidRPr="0061207A" w:rsidP="00DB136E" w14:paraId="67EE614E" w14:textId="77777777">
      <w:pPr>
        <w:rPr>
          <w:color w:val="000000" w:themeColor="text1"/>
        </w:rPr>
      </w:pPr>
      <w:r w:rsidRPr="0061207A">
        <w:rPr>
          <w:rStyle w:val="HideTWBExt"/>
        </w:rPr>
        <w:t>&lt;/RepeatBlock-By&gt;</w:t>
      </w:r>
    </w:p>
    <w:p w:rsidR="00DB136E" w:rsidRPr="0061207A" w:rsidP="00DB136E" w14:paraId="3F17D47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&lt;/DocAmend&gt;</w:t>
      </w:r>
    </w:p>
    <w:p w:rsidR="00DB136E" w:rsidRPr="0061207A" w:rsidP="00DB136E" w14:paraId="103DA422"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319BB5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7CE5EDB" w14:textId="77777777">
            <w:pPr>
              <w:keepNext/>
              <w:rPr>
                <w:color w:val="000000" w:themeColor="text1"/>
              </w:rPr>
            </w:pPr>
          </w:p>
        </w:tc>
      </w:tr>
      <w:tr w14:paraId="16B3E70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D35EDB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8EEA81C" w14:textId="77777777">
            <w:pPr>
              <w:pStyle w:val="ColumnHeading"/>
              <w:keepNext/>
              <w:rPr>
                <w:color w:val="000000" w:themeColor="text1"/>
                <w:lang w:val="sk-SK"/>
              </w:rPr>
            </w:pPr>
            <w:r w:rsidRPr="0061207A">
              <w:rPr>
                <w:color w:val="000000" w:themeColor="text1"/>
                <w:lang w:val="sk-SK"/>
              </w:rPr>
              <w:t>Pozmeňujúci návrh</w:t>
            </w:r>
          </w:p>
        </w:tc>
      </w:tr>
      <w:tr w14:paraId="5EF0FDF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EB3D65C"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vylúčiť.</w:t>
            </w:r>
          </w:p>
        </w:tc>
        <w:tc>
          <w:tcPr>
            <w:tcW w:w="4876" w:type="dxa"/>
          </w:tcPr>
          <w:p w:rsidR="00DB136E" w:rsidRPr="0061207A" w:rsidP="00657351" w14:paraId="24334BD5"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w:t>
            </w:r>
            <w:r w:rsidRPr="0061207A">
              <w:rPr>
                <w:b/>
                <w:i/>
                <w:color w:val="000000" w:themeColor="text1"/>
                <w:lang w:val="sk-SK"/>
              </w:rPr>
              <w:t>, normami dobrých životných podmienok zvierat</w:t>
            </w:r>
            <w:r w:rsidRPr="0061207A">
              <w:rPr>
                <w:color w:val="000000" w:themeColor="text1"/>
                <w:lang w:val="sk-SK"/>
              </w:rPr>
              <w:t xml:space="preserve"> a normami sociálnej udržateľnosti</w:t>
            </w:r>
            <w:r w:rsidRPr="0061207A">
              <w:rPr>
                <w:b/>
                <w:i/>
                <w:color w:val="000000" w:themeColor="text1"/>
                <w:lang w:val="sk-SK"/>
              </w:rPr>
              <w:t>, najmä prostredníctvom uprednostňovania organických výrobkov podľa nariadenia 848/2018</w:t>
            </w:r>
            <w:r w:rsidRPr="0061207A">
              <w:rPr>
                <w:color w:val="000000" w:themeColor="text1"/>
                <w:lang w:val="sk-SK"/>
              </w:rPr>
              <w:t xml:space="preserve"> .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vylúčiť. </w:t>
            </w:r>
            <w:r w:rsidRPr="0061207A">
              <w:rPr>
                <w:b/>
                <w:i/>
                <w:color w:val="000000" w:themeColor="text1"/>
                <w:lang w:val="sk-SK"/>
              </w:rPr>
              <w:t xml:space="preserve">Aby sa zabezpečilo, že tento program účinne podporuje zdravé stravovacie návyky a prináša výživové </w:t>
            </w:r>
            <w:r w:rsidRPr="0061207A">
              <w:rPr>
                <w:b/>
                <w:i/>
                <w:color w:val="000000" w:themeColor="text1"/>
                <w:lang w:val="sk-SK"/>
              </w:rPr>
              <w:t>prínosy, členské štáty by mali pri určovaní oprávnených výrobkov uplatňovať výživové prahové hodnoty a odporúčania stanovené v usmerneniach WHO pre zdravú stravu.</w:t>
            </w:r>
          </w:p>
        </w:tc>
      </w:tr>
    </w:tbl>
    <w:p w:rsidR="00DB136E" w:rsidRPr="0061207A" w:rsidP="00DB136E" w14:paraId="5E4D14C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508B117" w14:textId="4E21DFEB">
      <w:pPr>
        <w:rPr>
          <w:color w:val="000000" w:themeColor="text1"/>
        </w:rPr>
      </w:pPr>
      <w:r w:rsidRPr="0061207A">
        <w:rPr>
          <w:rStyle w:val="HideTWBExt"/>
        </w:rPr>
        <w:t>&lt;/AmendB&gt;</w:t>
      </w:r>
    </w:p>
    <w:p w:rsidR="00DB136E" w:rsidRPr="0061207A" w:rsidP="00DB136E" w14:paraId="2ABD27C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5AB275A" w14:textId="77777777">
      <w:pPr>
        <w:pStyle w:val="NormalBold"/>
        <w:rPr>
          <w:color w:val="000000" w:themeColor="text1"/>
        </w:rPr>
      </w:pPr>
      <w:r w:rsidRPr="0061207A">
        <w:rPr>
          <w:rStyle w:val="HideTWBExt"/>
        </w:rPr>
        <w:t>&lt;RepeatBlock-By&gt;&lt;Members&gt;</w:t>
      </w:r>
      <w:r w:rsidRPr="0061207A">
        <w:rPr>
          <w:color w:val="000000" w:themeColor="text1"/>
        </w:rPr>
        <w:t>Heléne</w:t>
      </w:r>
      <w:r w:rsidRPr="0061207A">
        <w:rPr>
          <w:color w:val="000000" w:themeColor="text1"/>
        </w:rPr>
        <w:t xml:space="preserve"> </w:t>
      </w:r>
      <w:r w:rsidRPr="0061207A">
        <w:rPr>
          <w:color w:val="000000" w:themeColor="text1"/>
        </w:rPr>
        <w:t>Fritzon</w:t>
      </w:r>
      <w:r w:rsidRPr="0061207A">
        <w:rPr>
          <w:rStyle w:val="HideTWBExt"/>
        </w:rPr>
        <w:t>&lt;/Members&gt;</w:t>
      </w:r>
    </w:p>
    <w:p w:rsidR="00DB136E" w:rsidRPr="0061207A" w:rsidP="00DB136E" w14:paraId="0211746D" w14:textId="77777777">
      <w:pPr>
        <w:rPr>
          <w:color w:val="000000" w:themeColor="text1"/>
        </w:rPr>
      </w:pPr>
      <w:r w:rsidRPr="0061207A">
        <w:rPr>
          <w:rStyle w:val="HideTWBExt"/>
        </w:rPr>
        <w:t>&lt;/RepeatBlock-By&gt;</w:t>
      </w:r>
    </w:p>
    <w:p w:rsidR="00DB136E" w:rsidRPr="0061207A" w:rsidP="00DB136E" w14:paraId="72AC2D1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24A0393"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4DF4D2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C780EDE" w14:textId="77777777">
            <w:pPr>
              <w:keepNext/>
              <w:rPr>
                <w:color w:val="000000" w:themeColor="text1"/>
              </w:rPr>
            </w:pPr>
          </w:p>
        </w:tc>
      </w:tr>
      <w:tr w14:paraId="4BA4FCC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9F268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596220B" w14:textId="77777777">
            <w:pPr>
              <w:pStyle w:val="ColumnHeading"/>
              <w:keepNext/>
              <w:rPr>
                <w:color w:val="000000" w:themeColor="text1"/>
                <w:lang w:val="sk-SK"/>
              </w:rPr>
            </w:pPr>
            <w:r w:rsidRPr="0061207A">
              <w:rPr>
                <w:color w:val="000000" w:themeColor="text1"/>
                <w:lang w:val="sk-SK"/>
              </w:rPr>
              <w:t>Pozmeňujúci návrh</w:t>
            </w:r>
          </w:p>
        </w:tc>
      </w:tr>
      <w:tr w14:paraId="2EE0AB4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3813C27"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w:t>
            </w:r>
            <w:r w:rsidRPr="0061207A">
              <w:rPr>
                <w:color w:val="000000" w:themeColor="text1"/>
                <w:lang w:val="sk-SK"/>
              </w:rPr>
              <w:t>výrobky zo školského programu EÚ vylúčiť.</w:t>
            </w:r>
          </w:p>
        </w:tc>
        <w:tc>
          <w:tcPr>
            <w:tcW w:w="4876" w:type="dxa"/>
          </w:tcPr>
          <w:p w:rsidR="00DB136E" w:rsidRPr="0061207A" w:rsidP="00657351" w14:paraId="5FED54F2"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w:t>
            </w:r>
            <w:r w:rsidRPr="0061207A">
              <w:rPr>
                <w:b/>
                <w:i/>
                <w:color w:val="000000" w:themeColor="text1"/>
                <w:lang w:val="sk-SK"/>
              </w:rPr>
              <w:t>Školský program by sa mal rozšíriť tak, aby zahŕňal obohatené rastlinné nápoje a alternatívy.</w:t>
            </w:r>
            <w:r w:rsidRPr="0061207A">
              <w:rPr>
                <w:color w:val="000000" w:themeColor="text1"/>
                <w:lang w:val="sk-SK"/>
              </w:rPr>
              <w:t xml:space="preserve">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w:t>
            </w:r>
            <w:r w:rsidRPr="0061207A">
              <w:rPr>
                <w:color w:val="000000" w:themeColor="text1"/>
                <w:lang w:val="sk-SK"/>
              </w:rPr>
              <w:t>pridaných cukrov, ktoré nevyhovujú výživovým potrebám detí, je vhodné predmetné výrobky zo školského programu EÚ vylúčiť.</w:t>
            </w:r>
          </w:p>
        </w:tc>
      </w:tr>
    </w:tbl>
    <w:p w:rsidR="00DB136E" w:rsidRPr="0061207A" w:rsidP="00DB136E" w14:paraId="7C174A5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13B77A0E" w14:textId="248C9286">
      <w:pPr>
        <w:rPr>
          <w:color w:val="000000" w:themeColor="text1"/>
        </w:rPr>
      </w:pPr>
      <w:r w:rsidRPr="0061207A">
        <w:rPr>
          <w:rStyle w:val="HideTWBExt"/>
        </w:rPr>
        <w:t>&lt;/AmendB&gt;</w:t>
      </w:r>
    </w:p>
    <w:p w:rsidR="00DB136E" w:rsidRPr="0061207A" w:rsidP="00DB136E" w14:paraId="3C9419B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8AADBB8"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6DBBE6B3" w14:textId="77777777">
      <w:pPr>
        <w:rPr>
          <w:color w:val="000000" w:themeColor="text1"/>
        </w:rPr>
      </w:pPr>
      <w:r w:rsidRPr="0061207A">
        <w:rPr>
          <w:rStyle w:val="HideTWBExt"/>
        </w:rPr>
        <w:t>&lt;/RepeatBlock-By&gt;</w:t>
      </w:r>
    </w:p>
    <w:p w:rsidR="00DB136E" w:rsidRPr="0061207A" w:rsidP="00DB136E" w14:paraId="5C8E5E7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CCA8B0A"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B11760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144E4FC" w14:textId="77777777">
            <w:pPr>
              <w:keepNext/>
              <w:rPr>
                <w:color w:val="000000" w:themeColor="text1"/>
              </w:rPr>
            </w:pPr>
          </w:p>
        </w:tc>
      </w:tr>
      <w:tr w14:paraId="332E371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E9EC9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4274FD3" w14:textId="77777777">
            <w:pPr>
              <w:pStyle w:val="ColumnHeading"/>
              <w:keepNext/>
              <w:rPr>
                <w:color w:val="000000" w:themeColor="text1"/>
                <w:lang w:val="sk-SK"/>
              </w:rPr>
            </w:pPr>
            <w:r w:rsidRPr="0061207A">
              <w:rPr>
                <w:color w:val="000000" w:themeColor="text1"/>
                <w:lang w:val="sk-SK"/>
              </w:rPr>
              <w:t>Pozmeňujúci návrh</w:t>
            </w:r>
          </w:p>
        </w:tc>
      </w:tr>
      <w:tr w14:paraId="281D147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F04DE67"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w:t>
            </w:r>
            <w:r w:rsidRPr="0061207A">
              <w:rPr>
                <w:color w:val="000000" w:themeColor="text1"/>
                <w:lang w:val="sk-SK"/>
              </w:rPr>
              <w:t>vylúčiť.</w:t>
            </w:r>
          </w:p>
        </w:tc>
        <w:tc>
          <w:tcPr>
            <w:tcW w:w="4876" w:type="dxa"/>
          </w:tcPr>
          <w:p w:rsidR="00DB136E" w:rsidRPr="0061207A" w:rsidP="00657351" w14:paraId="48D4D5DB"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w:t>
            </w:r>
            <w:r w:rsidRPr="0061207A">
              <w:rPr>
                <w:b/>
                <w:i/>
                <w:color w:val="000000" w:themeColor="text1"/>
                <w:lang w:val="sk-SK"/>
              </w:rPr>
              <w:t>, s dôrazom na krátke dodávateľské reťazce a konzumáciu miestnych výrobkov,</w:t>
            </w:r>
            <w:r w:rsidRPr="0061207A">
              <w:rPr>
                <w:color w:val="000000" w:themeColor="text1"/>
                <w:lang w:val="sk-SK"/>
              </w:rPr>
              <w:t xml:space="preserve">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w:t>
            </w:r>
            <w:r w:rsidRPr="0061207A">
              <w:rPr>
                <w:color w:val="000000" w:themeColor="text1"/>
                <w:lang w:val="sk-SK"/>
              </w:rPr>
              <w:t>potrebám detí, je vhodné predmetné výrobky zo školského programu EÚ vylúčiť.</w:t>
            </w:r>
          </w:p>
        </w:tc>
      </w:tr>
    </w:tbl>
    <w:p w:rsidR="00DB136E" w:rsidRPr="0061207A" w:rsidP="00DB136E" w14:paraId="7EA7E8C1"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494AE73E" w14:textId="0A994328">
      <w:pPr>
        <w:rPr>
          <w:color w:val="000000" w:themeColor="text1"/>
        </w:rPr>
      </w:pPr>
      <w:r w:rsidRPr="0061207A">
        <w:rPr>
          <w:rStyle w:val="HideTWBExt"/>
        </w:rPr>
        <w:t>&lt;/AmendB&gt;</w:t>
      </w:r>
    </w:p>
    <w:p w:rsidR="00DB136E" w:rsidRPr="0061207A" w:rsidP="00DB136E" w14:paraId="633D24A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229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BB36206" w14:textId="77777777">
      <w:pPr>
        <w:pStyle w:val="NormalBold"/>
        <w:rPr>
          <w:color w:val="000000" w:themeColor="text1"/>
        </w:rPr>
      </w:pPr>
      <w:r w:rsidRPr="0061207A">
        <w:rPr>
          <w:rStyle w:val="HideTWBExt"/>
        </w:rPr>
        <w:t>&lt;RepeatBlock-By&gt;&lt;Members&gt;</w:t>
      </w:r>
      <w:r w:rsidRPr="0061207A">
        <w:rPr>
          <w:color w:val="000000" w:themeColor="text1"/>
        </w:rPr>
        <w:t>Krzysztof</w:t>
      </w:r>
      <w:r w:rsidRPr="0061207A">
        <w:rPr>
          <w:color w:val="000000" w:themeColor="text1"/>
        </w:rPr>
        <w:t xml:space="preserve"> </w:t>
      </w:r>
      <w:r w:rsidRPr="0061207A">
        <w:rPr>
          <w:color w:val="000000" w:themeColor="text1"/>
        </w:rPr>
        <w:t>Hetman</w:t>
      </w:r>
      <w:r w:rsidRPr="0061207A">
        <w:rPr>
          <w:rStyle w:val="HideTWBExt"/>
        </w:rPr>
        <w:t>&lt;/Members&gt;</w:t>
      </w:r>
    </w:p>
    <w:p w:rsidR="00DB136E" w:rsidRPr="0061207A" w:rsidP="00DB136E" w14:paraId="6BC44DBA" w14:textId="77777777">
      <w:pPr>
        <w:rPr>
          <w:color w:val="000000" w:themeColor="text1"/>
        </w:rPr>
      </w:pPr>
      <w:r w:rsidRPr="0061207A">
        <w:rPr>
          <w:rStyle w:val="HideTWBExt"/>
        </w:rPr>
        <w:t>&lt;/RepeatBlock-By&gt;</w:t>
      </w:r>
    </w:p>
    <w:p w:rsidR="00DB136E" w:rsidRPr="0061207A" w:rsidP="00DB136E" w14:paraId="64E6D8B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71415E2"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47CAB0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8984430" w14:textId="77777777">
            <w:pPr>
              <w:keepNext/>
              <w:rPr>
                <w:color w:val="000000" w:themeColor="text1"/>
              </w:rPr>
            </w:pPr>
          </w:p>
        </w:tc>
      </w:tr>
      <w:tr w14:paraId="1314D95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BABB6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FB37824" w14:textId="77777777">
            <w:pPr>
              <w:pStyle w:val="ColumnHeading"/>
              <w:keepNext/>
              <w:rPr>
                <w:color w:val="000000" w:themeColor="text1"/>
                <w:lang w:val="sk-SK"/>
              </w:rPr>
            </w:pPr>
            <w:r w:rsidRPr="0061207A">
              <w:rPr>
                <w:color w:val="000000" w:themeColor="text1"/>
                <w:lang w:val="sk-SK"/>
              </w:rPr>
              <w:t>Pozmeňujúci návrh</w:t>
            </w:r>
          </w:p>
        </w:tc>
      </w:tr>
      <w:tr w14:paraId="0EB80CA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1E1C2E8"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w:t>
            </w:r>
            <w:r w:rsidRPr="0061207A">
              <w:rPr>
                <w:color w:val="000000" w:themeColor="text1"/>
                <w:lang w:val="sk-SK"/>
              </w:rPr>
              <w:t>vylúčiť.</w:t>
            </w:r>
          </w:p>
        </w:tc>
        <w:tc>
          <w:tcPr>
            <w:tcW w:w="4876" w:type="dxa"/>
          </w:tcPr>
          <w:p w:rsidR="00DB136E" w:rsidRPr="0061207A" w:rsidP="00657351" w14:paraId="6CFF06E2"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w:t>
            </w:r>
            <w:r w:rsidRPr="0061207A">
              <w:rPr>
                <w:b/>
                <w:i/>
                <w:color w:val="000000" w:themeColor="text1"/>
                <w:lang w:val="sk-SK"/>
              </w:rPr>
              <w:t>, ako ich definuje Svetová zdravotnícka organizácia,</w:t>
            </w:r>
            <w:r w:rsidRPr="0061207A">
              <w:rPr>
                <w:color w:val="000000" w:themeColor="text1"/>
                <w:lang w:val="sk-SK"/>
              </w:rPr>
              <w:t xml:space="preserve">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w:t>
            </w:r>
            <w:r w:rsidRPr="0061207A">
              <w:rPr>
                <w:color w:val="000000" w:themeColor="text1"/>
                <w:lang w:val="sk-SK"/>
              </w:rPr>
              <w:t>vylúčiť.</w:t>
            </w:r>
          </w:p>
        </w:tc>
      </w:tr>
    </w:tbl>
    <w:p w:rsidR="00DB136E" w:rsidRPr="0061207A" w:rsidP="00DB136E" w14:paraId="45CB3D5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0FDDD92"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629FA23" w14:textId="77777777">
      <w:pPr>
        <w:pStyle w:val="Normal12Italic"/>
        <w:rPr>
          <w:noProof w:val="0"/>
          <w:color w:val="000000" w:themeColor="text1"/>
          <w:lang w:val="sk-SK"/>
        </w:rPr>
      </w:pPr>
      <w:r w:rsidRPr="0061207A">
        <w:rPr>
          <w:color w:val="000000" w:themeColor="text1"/>
          <w:lang w:val="sk-SK"/>
        </w:rPr>
        <w:t>Mal by sa uviesť zdroj definície pojmu „voľné cukry“, inak by tento pojem zostal nejasný.</w:t>
      </w:r>
    </w:p>
    <w:p w:rsidR="00FE294B" w:rsidRPr="0061207A" w:rsidP="00DB136E" w14:paraId="54EFEB79" w14:textId="536DF139">
      <w:pPr>
        <w:rPr>
          <w:color w:val="000000" w:themeColor="text1"/>
        </w:rPr>
      </w:pPr>
      <w:r w:rsidRPr="0061207A">
        <w:rPr>
          <w:rStyle w:val="HideTWBExt"/>
        </w:rPr>
        <w:t>&lt;/AmendB&gt;</w:t>
      </w:r>
    </w:p>
    <w:p w:rsidR="00DB136E" w:rsidRPr="0061207A" w:rsidP="00DB136E" w14:paraId="1FD91C3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71BEE66" w14:textId="77777777">
      <w:pPr>
        <w:pStyle w:val="NormalBold"/>
        <w:rPr>
          <w:color w:val="000000" w:themeColor="text1"/>
        </w:rPr>
      </w:pPr>
      <w:r w:rsidRPr="0061207A">
        <w:rPr>
          <w:rStyle w:val="HideTWBExt"/>
        </w:rPr>
        <w:t>&lt;RepeatBlock-By&gt;&lt;Members&gt;</w:t>
      </w:r>
      <w:r w:rsidRPr="0061207A">
        <w:rPr>
          <w:color w:val="000000" w:themeColor="text1"/>
        </w:rPr>
        <w:t>Elsi</w:t>
      </w:r>
      <w:r w:rsidRPr="0061207A">
        <w:rPr>
          <w:color w:val="000000" w:themeColor="text1"/>
        </w:rPr>
        <w:t xml:space="preserve"> </w:t>
      </w:r>
      <w:r w:rsidRPr="0061207A">
        <w:rPr>
          <w:color w:val="000000" w:themeColor="text1"/>
        </w:rPr>
        <w:t>Katainen</w:t>
      </w:r>
      <w:r w:rsidRPr="0061207A">
        <w:rPr>
          <w:color w:val="000000" w:themeColor="text1"/>
        </w:rPr>
        <w:t xml:space="preserve">, </w:t>
      </w:r>
      <w:r w:rsidRPr="0061207A">
        <w:rPr>
          <w:color w:val="000000" w:themeColor="text1"/>
        </w:rPr>
        <w:t>Jérémy</w:t>
      </w:r>
      <w:r w:rsidRPr="0061207A">
        <w:rPr>
          <w:color w:val="000000" w:themeColor="text1"/>
        </w:rPr>
        <w:t xml:space="preserve"> </w:t>
      </w:r>
      <w:r w:rsidRPr="0061207A">
        <w:rPr>
          <w:color w:val="000000" w:themeColor="text1"/>
        </w:rPr>
        <w:t>Decerle</w:t>
      </w:r>
      <w:r w:rsidRPr="0061207A">
        <w:rPr>
          <w:color w:val="000000" w:themeColor="text1"/>
        </w:rPr>
        <w:t xml:space="preserve">, </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color w:val="000000" w:themeColor="text1"/>
        </w:rPr>
        <w:t xml:space="preserve">, </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3595B465" w14:textId="77777777">
      <w:pPr>
        <w:rPr>
          <w:color w:val="000000" w:themeColor="text1"/>
        </w:rPr>
      </w:pPr>
      <w:r w:rsidRPr="0061207A">
        <w:rPr>
          <w:rStyle w:val="HideTWBExt"/>
        </w:rPr>
        <w:t>&lt;/RepeatBlock-By&gt;</w:t>
      </w:r>
    </w:p>
    <w:p w:rsidR="00DB136E" w:rsidRPr="0061207A" w:rsidP="00DB136E" w14:paraId="4B364B6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CF7778B"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7AF052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CB21A7D" w14:textId="77777777">
            <w:pPr>
              <w:keepNext/>
              <w:rPr>
                <w:color w:val="000000" w:themeColor="text1"/>
              </w:rPr>
            </w:pPr>
          </w:p>
        </w:tc>
      </w:tr>
      <w:tr w14:paraId="27A99A2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065778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A7E930" w14:textId="77777777">
            <w:pPr>
              <w:pStyle w:val="ColumnHeading"/>
              <w:keepNext/>
              <w:rPr>
                <w:color w:val="000000" w:themeColor="text1"/>
                <w:lang w:val="sk-SK"/>
              </w:rPr>
            </w:pPr>
            <w:r w:rsidRPr="0061207A">
              <w:rPr>
                <w:color w:val="000000" w:themeColor="text1"/>
                <w:lang w:val="sk-SK"/>
              </w:rPr>
              <w:t>Pozmeňujúci návrh</w:t>
            </w:r>
          </w:p>
        </w:tc>
      </w:tr>
      <w:tr w14:paraId="7FC9B92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08C6B9E" w14:textId="77777777">
            <w:pPr>
              <w:pStyle w:val="Normal6"/>
              <w:rPr>
                <w:color w:val="000000" w:themeColor="text1"/>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w:t>
            </w:r>
            <w:r w:rsidRPr="0061207A">
              <w:rPr>
                <w:b/>
                <w:i/>
                <w:color w:val="000000" w:themeColor="text1"/>
                <w:lang w:val="sk-SK"/>
              </w:rPr>
              <w:t>So zámerom znížiť mieru príjmu voľných cukrov a tukov u žiakov</w:t>
            </w:r>
            <w:r w:rsidRPr="0061207A">
              <w:rPr>
                <w:color w:val="000000" w:themeColor="text1"/>
                <w:lang w:val="sk-SK"/>
              </w:rPr>
              <w:t xml:space="preserve"> by sa mala distribúcia výrobkov s vysokým obsahom voľných cukrov </w:t>
            </w:r>
            <w:r w:rsidRPr="0061207A">
              <w:rPr>
                <w:b/>
                <w:i/>
                <w:color w:val="000000" w:themeColor="text1"/>
                <w:lang w:val="sk-SK"/>
              </w:rPr>
              <w:t>a</w:t>
            </w:r>
            <w:r w:rsidRPr="0061207A">
              <w:rPr>
                <w:color w:val="000000" w:themeColor="text1"/>
                <w:lang w:val="sk-SK"/>
              </w:rPr>
              <w:t xml:space="preserve">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w:t>
            </w:r>
            <w:r w:rsidRPr="0061207A">
              <w:rPr>
                <w:color w:val="000000" w:themeColor="text1"/>
                <w:lang w:val="sk-SK"/>
              </w:rPr>
              <w:t>výrobky zo školského programu EÚ vylúčiť.</w:t>
            </w:r>
          </w:p>
        </w:tc>
        <w:tc>
          <w:tcPr>
            <w:tcW w:w="4876" w:type="dxa"/>
          </w:tcPr>
          <w:p w:rsidR="00DB136E" w:rsidRPr="0061207A" w:rsidP="00657351" w14:paraId="160959E1" w14:textId="77777777">
            <w:pPr>
              <w:pStyle w:val="Normal6"/>
              <w:rPr>
                <w:color w:val="000000" w:themeColor="text1"/>
                <w:szCs w:val="24"/>
                <w:lang w:val="sk-SK"/>
              </w:rPr>
            </w:pPr>
            <w:r w:rsidRPr="0061207A">
              <w:rPr>
                <w:color w:val="000000" w:themeColor="text1"/>
                <w:lang w:val="sk-SK"/>
              </w:rPr>
              <w:t>(11)</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w:t>
            </w:r>
            <w:r w:rsidRPr="0061207A">
              <w:rPr>
                <w:b/>
                <w:i/>
                <w:color w:val="000000" w:themeColor="text1"/>
                <w:lang w:val="sk-SK"/>
              </w:rPr>
              <w:t>Na tento účel by mal program podporovať stravovacie modely založené na vedeckých dôkazoch. Preto</w:t>
            </w:r>
            <w:r w:rsidRPr="0061207A">
              <w:rPr>
                <w:color w:val="000000" w:themeColor="text1"/>
                <w:lang w:val="sk-SK"/>
              </w:rPr>
              <w:t xml:space="preserve"> by sa mala distribúcia výrobkov s vysokým obsahom voľných cukrov</w:t>
            </w:r>
            <w:r w:rsidRPr="0061207A">
              <w:rPr>
                <w:b/>
                <w:i/>
                <w:color w:val="000000" w:themeColor="text1"/>
                <w:lang w:val="sk-SK"/>
              </w:rPr>
              <w:t>, pridanej soli a pridaných</w:t>
            </w:r>
            <w:r w:rsidRPr="0061207A">
              <w:rPr>
                <w:color w:val="000000" w:themeColor="text1"/>
                <w:lang w:val="sk-SK"/>
              </w:rPr>
              <w:t xml:space="preserve">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w:t>
            </w:r>
            <w:r w:rsidRPr="0061207A">
              <w:rPr>
                <w:color w:val="000000" w:themeColor="text1"/>
                <w:lang w:val="sk-SK"/>
              </w:rPr>
              <w:t>cukrov, ktoré nevyhovujú výživovým potrebám detí, je vhodné predmetné výrobky zo školského programu EÚ vylúčiť.</w:t>
            </w:r>
          </w:p>
        </w:tc>
      </w:tr>
    </w:tbl>
    <w:p w:rsidR="00DB136E" w:rsidRPr="0061207A" w:rsidP="00DB136E" w14:paraId="78D19BC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C199ED7" w14:textId="1C533156">
      <w:pPr>
        <w:rPr>
          <w:color w:val="000000" w:themeColor="text1"/>
        </w:rPr>
      </w:pPr>
      <w:r w:rsidRPr="0061207A">
        <w:rPr>
          <w:rStyle w:val="HideTWBExt"/>
        </w:rPr>
        <w:t>&lt;/AmendB&gt;</w:t>
      </w:r>
    </w:p>
    <w:p w:rsidR="00DB136E" w:rsidRPr="0061207A" w:rsidP="00DB136E" w14:paraId="7D71399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BBA5A98"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Grapi</w:t>
      </w:r>
      <w:r w:rsidRPr="0061207A">
        <w:rPr>
          <w:rStyle w:val="HideTWBExt"/>
        </w:rPr>
        <w:t>&lt;/Members&gt;</w:t>
      </w:r>
    </w:p>
    <w:p w:rsidR="00DB136E" w:rsidRPr="0061207A" w:rsidP="00DB136E" w14:paraId="37328137" w14:textId="77777777">
      <w:pPr>
        <w:rPr>
          <w:color w:val="000000" w:themeColor="text1"/>
        </w:rPr>
      </w:pPr>
      <w:r w:rsidRPr="0061207A">
        <w:rPr>
          <w:rStyle w:val="HideTWBExt"/>
        </w:rPr>
        <w:t>&lt;/RepeatBlock-By&gt;</w:t>
      </w:r>
    </w:p>
    <w:p w:rsidR="00DB136E" w:rsidRPr="0061207A" w:rsidP="00DB136E" w14:paraId="2793E88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04C832B" w14:textId="77777777">
      <w:pPr>
        <w:pStyle w:val="NormalBold"/>
        <w:rPr>
          <w:color w:val="000000" w:themeColor="text1"/>
        </w:rPr>
      </w:pPr>
      <w:r w:rsidRPr="0061207A">
        <w:rPr>
          <w:rStyle w:val="HideTWBExt"/>
        </w:rPr>
        <w:t>&lt;Article&gt;</w:t>
      </w:r>
      <w:r w:rsidRPr="0061207A">
        <w:rPr>
          <w:color w:val="000000" w:themeColor="text1"/>
        </w:rPr>
        <w:t>Odôvodnenie 11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787B28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250F9B0" w14:textId="77777777">
            <w:pPr>
              <w:keepNext/>
              <w:rPr>
                <w:color w:val="000000" w:themeColor="text1"/>
              </w:rPr>
            </w:pPr>
          </w:p>
        </w:tc>
      </w:tr>
      <w:tr w14:paraId="734BC7B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D8937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E9F60A7" w14:textId="77777777">
            <w:pPr>
              <w:pStyle w:val="ColumnHeading"/>
              <w:keepNext/>
              <w:rPr>
                <w:color w:val="000000" w:themeColor="text1"/>
                <w:lang w:val="sk-SK"/>
              </w:rPr>
            </w:pPr>
            <w:r w:rsidRPr="0061207A">
              <w:rPr>
                <w:color w:val="000000" w:themeColor="text1"/>
                <w:lang w:val="sk-SK"/>
              </w:rPr>
              <w:t>Pozmeňujúci návrh</w:t>
            </w:r>
          </w:p>
        </w:tc>
      </w:tr>
      <w:tr w14:paraId="331AEB5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39008F" w14:textId="77777777">
            <w:pPr>
              <w:pStyle w:val="Normal6"/>
              <w:rPr>
                <w:color w:val="000000" w:themeColor="text1"/>
                <w:lang w:val="sk-SK"/>
              </w:rPr>
            </w:pPr>
            <w:r w:rsidRPr="0061207A">
              <w:rPr>
                <w:color w:val="000000" w:themeColor="text1"/>
                <w:lang w:val="sk-SK"/>
              </w:rPr>
              <w:t xml:space="preserve">(11) </w:t>
            </w:r>
            <w:r w:rsidRPr="0061207A">
              <w:rPr>
                <w:color w:val="000000" w:themeColor="text1"/>
                <w:lang w:val="sk-SK"/>
              </w:rPr>
              <w:tab/>
              <w:t xml:space="preserve">Cieľom školského programu EÚ je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w:t>
            </w:r>
            <w:r w:rsidRPr="0061207A">
              <w:rPr>
                <w:color w:val="000000" w:themeColor="text1"/>
                <w:lang w:val="sk-SK"/>
              </w:rPr>
              <w:t>vylúčiť.</w:t>
            </w:r>
          </w:p>
        </w:tc>
        <w:tc>
          <w:tcPr>
            <w:tcW w:w="4876" w:type="dxa"/>
          </w:tcPr>
          <w:p w:rsidR="00DB136E" w:rsidRPr="0061207A" w:rsidP="00657351" w14:paraId="4ED74265" w14:textId="77777777">
            <w:pPr>
              <w:pStyle w:val="Normal6"/>
              <w:rPr>
                <w:color w:val="000000" w:themeColor="text1"/>
                <w:szCs w:val="24"/>
                <w:lang w:val="sk-SK"/>
              </w:rPr>
            </w:pPr>
            <w:r w:rsidRPr="0061207A">
              <w:rPr>
                <w:color w:val="000000" w:themeColor="text1"/>
                <w:lang w:val="sk-SK"/>
              </w:rPr>
              <w:t xml:space="preserve">(11) </w:t>
            </w:r>
            <w:r w:rsidRPr="0061207A">
              <w:rPr>
                <w:color w:val="000000" w:themeColor="text1"/>
                <w:lang w:val="sk-SK"/>
              </w:rPr>
              <w:tab/>
              <w:t xml:space="preserve">Cieľom školského programu EÚ je </w:t>
            </w:r>
            <w:r w:rsidRPr="0061207A">
              <w:rPr>
                <w:b/>
                <w:i/>
                <w:color w:val="000000" w:themeColor="text1"/>
                <w:lang w:val="sk-SK"/>
              </w:rPr>
              <w:t>podporiť miestnych výrobcov,</w:t>
            </w:r>
            <w:r w:rsidRPr="0061207A">
              <w:rPr>
                <w:color w:val="000000" w:themeColor="text1"/>
                <w:lang w:val="sk-SK"/>
              </w:rPr>
              <w:t xml:space="preserve"> opätovne vytvoriť vzťah detí k poľnohospodárstvu a zintenzívniť návyky zdravého stravovania. Deti zo zraniteľných skupín obyvateľstva sú viac náchylné stravovať sa nezdravo, a preto by členské štáty mali mať možnosť zamerať svoje úsilie na základe zvážených sociálno-ekonomických aspektov na predmetné skupiny. So zámerom znížiť mieru príjmu voľných cukrov a tukov u žiakov by sa mala distribúcia výrobkov s vysokým obsahom voľných cukrov a tukov obmedziť. V snahe zvýšiť informovanosť detí o škále produktov pestovaných v Únii, ako aj o ich rozmanitých vlastnostiach by sa mala ako priorita určiť distribúcia výrobkov s pôvodom v Únii spolu s kritériami spojenými s vyššími environmentálnymi normami a normami sociálnej udržateľnosti. Členské štáty by mali zaručiť vykonávanie opatrení na zvyšovanie informovanosti o určitých témach. V snahe predísť zdvojovaniu úsilia možno namiesto školského programu EÚ využiť vnútroštátne učebné plány. Vzhľadom na rastúce obavy zo spracovaných potravín a z výrobkov s možným vysokým obsahom pridaných cukrov, ktoré nevyhovujú výživovým potrebám detí, je vhodné predmetné výrobky zo školského programu EÚ </w:t>
            </w:r>
            <w:r w:rsidRPr="0061207A">
              <w:rPr>
                <w:color w:val="000000" w:themeColor="text1"/>
                <w:lang w:val="sk-SK"/>
              </w:rPr>
              <w:t>vylúčiť.</w:t>
            </w:r>
          </w:p>
        </w:tc>
      </w:tr>
    </w:tbl>
    <w:p w:rsidR="00DB136E" w:rsidRPr="0061207A" w:rsidP="00DB136E" w14:paraId="2AC44459"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5158EDB9" w14:textId="467EE3F2">
      <w:pPr>
        <w:rPr>
          <w:color w:val="000000" w:themeColor="text1"/>
        </w:rPr>
      </w:pPr>
      <w:r w:rsidRPr="0061207A">
        <w:rPr>
          <w:rStyle w:val="HideTWBExt"/>
        </w:rPr>
        <w:t>&lt;/AmendB&gt;</w:t>
      </w:r>
    </w:p>
    <w:p w:rsidR="00DB136E" w:rsidRPr="0061207A" w:rsidP="00DB136E" w14:paraId="41B70F2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6CD6F7D"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323ACEDA" w14:textId="77777777">
      <w:pPr>
        <w:rPr>
          <w:color w:val="000000" w:themeColor="text1"/>
        </w:rPr>
      </w:pPr>
      <w:r w:rsidRPr="0061207A">
        <w:rPr>
          <w:rStyle w:val="HideTWBExt"/>
        </w:rPr>
        <w:t>&lt;/RepeatBlock-By&gt;</w:t>
      </w:r>
    </w:p>
    <w:p w:rsidR="00DB136E" w:rsidRPr="0061207A" w:rsidP="00DB136E" w14:paraId="151E3CC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40DEE30"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6E078D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577901C" w14:textId="77777777">
            <w:pPr>
              <w:keepNext/>
              <w:rPr>
                <w:color w:val="000000" w:themeColor="text1"/>
              </w:rPr>
            </w:pPr>
          </w:p>
        </w:tc>
      </w:tr>
      <w:tr w14:paraId="20AEFDB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895EF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D0D4223" w14:textId="77777777">
            <w:pPr>
              <w:pStyle w:val="ColumnHeading"/>
              <w:keepNext/>
              <w:rPr>
                <w:color w:val="000000" w:themeColor="text1"/>
                <w:lang w:val="sk-SK"/>
              </w:rPr>
            </w:pPr>
            <w:r w:rsidRPr="0061207A">
              <w:rPr>
                <w:color w:val="000000" w:themeColor="text1"/>
                <w:lang w:val="sk-SK"/>
              </w:rPr>
              <w:t>Pozmeňujúci návrh</w:t>
            </w:r>
          </w:p>
        </w:tc>
      </w:tr>
      <w:tr w14:paraId="1E42701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488735" w14:textId="77777777">
            <w:pPr>
              <w:pStyle w:val="Normal6"/>
              <w:rPr>
                <w:color w:val="000000" w:themeColor="text1"/>
                <w:lang w:val="sk-SK"/>
              </w:rPr>
            </w:pPr>
          </w:p>
        </w:tc>
        <w:tc>
          <w:tcPr>
            <w:tcW w:w="4876" w:type="dxa"/>
          </w:tcPr>
          <w:p w:rsidR="00DB136E" w:rsidRPr="0061207A" w:rsidP="00657351" w14:paraId="1D77F6C4"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Okrem zlepšenia prístupu detí k výživným poľnohospodárskym výrobkom by školský program EÚ mal prispieť k posilneniu porozumenia detí poľnohospodárstvu, výrobe potravín a ceste potravín od fázy výroby. Vzdelávacie činnosti a činnosti na zvýšenie informovanosti spojené s programom môžu zohrávať dôležitú úlohu pri opätovnom zbližovaní mladších generácií s poľnohospodárstvom a životom na vidieku, pri posilňovaní úcty k práci poľnohospodárov a k hodnote miestne vyrábaných potravín. Propagáciou vedomostí o sezónnych, regionálnych a udržateľne vyrábaných výrobkoch môže program pomôcť deti pevnejšie zakotviť v ich miestnych komunitách a územiach a zároveň podporiť informovaný výber potravín a lepšie pochopenie úlohy poľnohospodárstva v spoločnosti a v potravinových systémoch Únie.</w:t>
            </w:r>
          </w:p>
        </w:tc>
      </w:tr>
    </w:tbl>
    <w:p w:rsidR="00DB136E" w:rsidRPr="0061207A" w:rsidP="00DB136E" w14:paraId="75D295EA"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471F99B2" w14:textId="2ACE2C5E">
      <w:pPr>
        <w:rPr>
          <w:color w:val="000000" w:themeColor="text1"/>
        </w:rPr>
      </w:pPr>
      <w:r w:rsidRPr="0061207A">
        <w:rPr>
          <w:rStyle w:val="HideTWBExt"/>
        </w:rPr>
        <w:t>&lt;/AmendB&gt;</w:t>
      </w:r>
    </w:p>
    <w:p w:rsidR="00DB136E" w:rsidRPr="0061207A" w:rsidP="00DB136E" w14:paraId="58F7B22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17A3186"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color w:val="000000" w:themeColor="text1"/>
        </w:rPr>
        <w:t xml:space="preserve">, </w:t>
      </w:r>
      <w:r w:rsidRPr="0061207A">
        <w:rPr>
          <w:color w:val="000000" w:themeColor="text1"/>
        </w:rPr>
        <w:t>Andrzej</w:t>
      </w:r>
      <w:r w:rsidRPr="0061207A">
        <w:rPr>
          <w:color w:val="000000" w:themeColor="text1"/>
        </w:rPr>
        <w:t xml:space="preserve"> </w:t>
      </w:r>
      <w:r w:rsidRPr="0061207A">
        <w:rPr>
          <w:color w:val="000000" w:themeColor="text1"/>
        </w:rPr>
        <w:t>Buła</w:t>
      </w:r>
      <w:r w:rsidRPr="0061207A">
        <w:rPr>
          <w:rStyle w:val="HideTWBExt"/>
        </w:rPr>
        <w:t>&lt;/Members&gt;</w:t>
      </w:r>
    </w:p>
    <w:p w:rsidR="00DB136E" w:rsidRPr="0061207A" w:rsidP="00DB136E" w14:paraId="37CAB3BA" w14:textId="77777777">
      <w:pPr>
        <w:rPr>
          <w:color w:val="000000" w:themeColor="text1"/>
        </w:rPr>
      </w:pPr>
      <w:r w:rsidRPr="0061207A">
        <w:rPr>
          <w:rStyle w:val="HideTWBExt"/>
        </w:rPr>
        <w:t>&lt;/RepeatBlock-By&gt;</w:t>
      </w:r>
    </w:p>
    <w:p w:rsidR="00DB136E" w:rsidRPr="0061207A" w:rsidP="00DB136E" w14:paraId="765DBC6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512F4AD"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8154AC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341382F" w14:textId="77777777">
            <w:pPr>
              <w:keepNext/>
              <w:rPr>
                <w:color w:val="000000" w:themeColor="text1"/>
              </w:rPr>
            </w:pPr>
          </w:p>
        </w:tc>
      </w:tr>
      <w:tr w14:paraId="153231A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E276C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F2A860" w14:textId="77777777">
            <w:pPr>
              <w:pStyle w:val="ColumnHeading"/>
              <w:keepNext/>
              <w:rPr>
                <w:color w:val="000000" w:themeColor="text1"/>
                <w:lang w:val="sk-SK"/>
              </w:rPr>
            </w:pPr>
            <w:r w:rsidRPr="0061207A">
              <w:rPr>
                <w:color w:val="000000" w:themeColor="text1"/>
                <w:lang w:val="sk-SK"/>
              </w:rPr>
              <w:t>Pozmeňujúci návrh</w:t>
            </w:r>
          </w:p>
        </w:tc>
      </w:tr>
      <w:tr w14:paraId="76F4F7A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1A8D300" w14:textId="77777777">
            <w:pPr>
              <w:pStyle w:val="Normal6"/>
              <w:rPr>
                <w:color w:val="000000" w:themeColor="text1"/>
                <w:lang w:val="sk-SK"/>
              </w:rPr>
            </w:pPr>
          </w:p>
        </w:tc>
        <w:tc>
          <w:tcPr>
            <w:tcW w:w="4876" w:type="dxa"/>
          </w:tcPr>
          <w:p w:rsidR="00DB136E" w:rsidRPr="0061207A" w:rsidP="00657351" w14:paraId="04B38B55"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Okrem zlepšenia prístupu detí k výživným poľnohospodárskym výrobkom by školský program EÚ mal prispieť k posilneniu porozumenia detí poľnohospodárstvu, výrobe potravín a ceste potravín „z farmy na stôl“. Vzdelávacie činnosti a činnosti na zvýšenie informovanosti spojené s programom môžu zohrávať dôležitú úlohu pri opätovnom zbližovaní mladších generácií s poľnohospodárstvom a životom na vidieku, pri posilňovaní úcty k práci poľnohospodárov a k hodnote miestne vyrábaných potravín. Propagáciou vedomostí o sezónnych, regionálnych a udržateľne vyrábaných výrobkoch môže program pomôcť deti pevnejšie zakotviť v ich miestnych komunitách a územiach a zároveň podporiť informovaný výber potravín a lepšie pochopenie úlohy poľnohospodárstva v spoločnosti a v potravinových systémoch Únie.</w:t>
            </w:r>
          </w:p>
        </w:tc>
      </w:tr>
    </w:tbl>
    <w:p w:rsidR="00DB136E" w:rsidRPr="0061207A" w:rsidP="00DB136E" w14:paraId="2ECE596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D5E2166" w14:textId="3D479443">
      <w:pPr>
        <w:rPr>
          <w:color w:val="000000" w:themeColor="text1"/>
        </w:rPr>
      </w:pPr>
      <w:r w:rsidRPr="0061207A">
        <w:rPr>
          <w:rStyle w:val="HideTWBExt"/>
        </w:rPr>
        <w:t>&lt;/AmendB&gt;</w:t>
      </w:r>
    </w:p>
    <w:p w:rsidR="00DB136E" w:rsidRPr="0061207A" w:rsidP="00DB136E" w14:paraId="088A999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833BFA0"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044B41AF" w14:textId="77777777">
      <w:pPr>
        <w:rPr>
          <w:color w:val="000000" w:themeColor="text1"/>
        </w:rPr>
      </w:pPr>
      <w:r w:rsidRPr="0061207A">
        <w:rPr>
          <w:rStyle w:val="HideTWBExt"/>
        </w:rPr>
        <w:t>&lt;/RepeatBlock-By&gt;</w:t>
      </w:r>
    </w:p>
    <w:p w:rsidR="00DB136E" w:rsidRPr="0061207A" w:rsidP="00DB136E" w14:paraId="562380E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B15362D"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B11DD1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7CC136B" w14:textId="77777777">
            <w:pPr>
              <w:keepNext/>
              <w:rPr>
                <w:color w:val="000000" w:themeColor="text1"/>
              </w:rPr>
            </w:pPr>
          </w:p>
        </w:tc>
      </w:tr>
      <w:tr w14:paraId="625380A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5C9B4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6BE6C74" w14:textId="77777777">
            <w:pPr>
              <w:pStyle w:val="ColumnHeading"/>
              <w:keepNext/>
              <w:rPr>
                <w:color w:val="000000" w:themeColor="text1"/>
                <w:lang w:val="sk-SK"/>
              </w:rPr>
            </w:pPr>
            <w:r w:rsidRPr="0061207A">
              <w:rPr>
                <w:color w:val="000000" w:themeColor="text1"/>
                <w:lang w:val="sk-SK"/>
              </w:rPr>
              <w:t>Pozmeňujúci návrh</w:t>
            </w:r>
          </w:p>
        </w:tc>
      </w:tr>
      <w:tr w14:paraId="1E00030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7C1ADB" w14:textId="77777777">
            <w:pPr>
              <w:pStyle w:val="Normal6"/>
              <w:rPr>
                <w:color w:val="000000" w:themeColor="text1"/>
                <w:lang w:val="sk-SK"/>
              </w:rPr>
            </w:pPr>
          </w:p>
        </w:tc>
        <w:tc>
          <w:tcPr>
            <w:tcW w:w="4876" w:type="dxa"/>
          </w:tcPr>
          <w:p w:rsidR="00DB136E" w:rsidRPr="0061207A" w:rsidP="00657351" w14:paraId="0C1F0B45"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 xml:space="preserve">S cieľom zabezpečiť, aby školský program EÚ zahŕňal a zohľadňoval potreby žiakov z rôznych kultúr, a s cieľom reagovať na potrebu sprístupniť v školách rôznorodé rastlinné alternatívy – či už z náboženských alebo kultúrnych dôvodov, alebo pre deti s diétnymi obmedzeniami a potrebami – sa budú poskytovať výživovo vyvážené alternatívy, ktoré obsahujú zdroj bielkovín, zdravých </w:t>
            </w:r>
            <w:r w:rsidRPr="0061207A">
              <w:rPr>
                <w:b/>
                <w:i/>
                <w:color w:val="000000" w:themeColor="text1"/>
                <w:lang w:val="sk-SK"/>
              </w:rPr>
              <w:t xml:space="preserve">tukov a sacharidov. Do rozsahu pôsobnosti tohto programu budú preto zaradené rastlinné bielkoviny, ako je tofu a </w:t>
            </w:r>
            <w:r w:rsidRPr="0061207A">
              <w:rPr>
                <w:b/>
                <w:i/>
                <w:color w:val="000000" w:themeColor="text1"/>
                <w:lang w:val="sk-SK"/>
              </w:rPr>
              <w:t>seitan</w:t>
            </w:r>
            <w:r w:rsidRPr="0061207A">
              <w:rPr>
                <w:b/>
                <w:i/>
                <w:color w:val="000000" w:themeColor="text1"/>
                <w:lang w:val="sk-SK"/>
              </w:rPr>
              <w:t>, nesladené a obohatené rastlinné nápoje, ako aj širšia škála strukovín, orechov a semien.</w:t>
            </w:r>
          </w:p>
        </w:tc>
      </w:tr>
    </w:tbl>
    <w:p w:rsidR="00DB136E" w:rsidRPr="0061207A" w:rsidP="00DB136E" w14:paraId="0180D66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486ADEF" w14:textId="46AEAD86">
      <w:pPr>
        <w:rPr>
          <w:color w:val="000000" w:themeColor="text1"/>
        </w:rPr>
      </w:pPr>
      <w:r w:rsidRPr="0061207A">
        <w:rPr>
          <w:rStyle w:val="HideTWBExt"/>
        </w:rPr>
        <w:t>&lt;/AmendB&gt;</w:t>
      </w:r>
    </w:p>
    <w:p w:rsidR="00DB136E" w:rsidRPr="0061207A" w:rsidP="00DB136E" w14:paraId="2D2E714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9BD815E" w14:textId="77777777">
      <w:pPr>
        <w:pStyle w:val="NormalBold"/>
        <w:rPr>
          <w:color w:val="000000" w:themeColor="text1"/>
        </w:rPr>
      </w:pPr>
      <w:r w:rsidRPr="0061207A">
        <w:rPr>
          <w:rStyle w:val="HideTWBExt"/>
        </w:rPr>
        <w:t>&lt;RepeatBlock-By&gt;&lt;Members&gt;</w:t>
      </w:r>
      <w:r w:rsidRPr="0061207A">
        <w:rPr>
          <w:color w:val="000000" w:themeColor="text1"/>
        </w:rPr>
        <w:t>Claire</w:t>
      </w:r>
      <w:r w:rsidRPr="0061207A">
        <w:rPr>
          <w:color w:val="000000" w:themeColor="text1"/>
        </w:rPr>
        <w:t xml:space="preserve"> </w:t>
      </w:r>
      <w:r w:rsidRPr="0061207A">
        <w:rPr>
          <w:color w:val="000000" w:themeColor="text1"/>
        </w:rPr>
        <w:t>Fita</w:t>
      </w:r>
      <w:r w:rsidRPr="0061207A">
        <w:rPr>
          <w:rStyle w:val="HideTWBExt"/>
        </w:rPr>
        <w:t>&lt;/Members&gt;</w:t>
      </w:r>
    </w:p>
    <w:p w:rsidR="00DB136E" w:rsidRPr="0061207A" w:rsidP="00DB136E" w14:paraId="2618F0A8" w14:textId="77777777">
      <w:pPr>
        <w:rPr>
          <w:color w:val="000000" w:themeColor="text1"/>
        </w:rPr>
      </w:pPr>
      <w:r w:rsidRPr="0061207A">
        <w:rPr>
          <w:rStyle w:val="HideTWBExt"/>
        </w:rPr>
        <w:t>&lt;/RepeatBlock-By&gt;</w:t>
      </w:r>
    </w:p>
    <w:p w:rsidR="00DB136E" w:rsidRPr="0061207A" w:rsidP="00DB136E" w14:paraId="25D51A0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B542C79"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E3DE7E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73B050E" w14:textId="77777777">
            <w:pPr>
              <w:keepNext/>
              <w:rPr>
                <w:color w:val="000000" w:themeColor="text1"/>
              </w:rPr>
            </w:pPr>
          </w:p>
        </w:tc>
      </w:tr>
      <w:tr w14:paraId="35E0988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7F5EEB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0D2E67A" w14:textId="77777777">
            <w:pPr>
              <w:pStyle w:val="ColumnHeading"/>
              <w:keepNext/>
              <w:rPr>
                <w:color w:val="000000" w:themeColor="text1"/>
                <w:lang w:val="sk-SK"/>
              </w:rPr>
            </w:pPr>
            <w:r w:rsidRPr="0061207A">
              <w:rPr>
                <w:color w:val="000000" w:themeColor="text1"/>
                <w:lang w:val="sk-SK"/>
              </w:rPr>
              <w:t>Pozmeňujúci návrh</w:t>
            </w:r>
          </w:p>
        </w:tc>
      </w:tr>
      <w:tr w14:paraId="7DCCD0B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4496F4F" w14:textId="77777777">
            <w:pPr>
              <w:pStyle w:val="Normal6"/>
              <w:rPr>
                <w:color w:val="000000" w:themeColor="text1"/>
                <w:lang w:val="sk-SK"/>
              </w:rPr>
            </w:pPr>
          </w:p>
        </w:tc>
        <w:tc>
          <w:tcPr>
            <w:tcW w:w="4876" w:type="dxa"/>
          </w:tcPr>
          <w:p w:rsidR="00DB136E" w:rsidRPr="0061207A" w:rsidP="00657351" w14:paraId="103FE1F9"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Školský program Únie by sa mal využívať aj ako nástroj územného rozvoja podporou miestnych a ekologických dodávateľských reťazcov a vzniku regionálnych reťazcov medzi výrobcami, najmä ekologickými, a školskými zariadeniami. Na tento účel by sa mali členské štáty podporiť, aby vo svojich národných strategických plánoch stanovili postupne sa zvyšujúce ciele podielu produktov ekologickej poľnohospodárskej výroby a potravín miestneho pôvodu v dodávkach pre školský program.</w:t>
            </w:r>
          </w:p>
        </w:tc>
      </w:tr>
    </w:tbl>
    <w:p w:rsidR="00DB136E" w:rsidRPr="0061207A" w:rsidP="00DB136E" w14:paraId="3570E73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4762C288"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2CDB2EC" w14:textId="77777777">
      <w:pPr>
        <w:pStyle w:val="Normal12Italic"/>
        <w:rPr>
          <w:noProof w:val="0"/>
          <w:color w:val="000000" w:themeColor="text1"/>
          <w:lang w:val="sk-SK"/>
        </w:rPr>
      </w:pPr>
      <w:r w:rsidRPr="0061207A">
        <w:rPr>
          <w:color w:val="000000" w:themeColor="text1"/>
          <w:lang w:val="sk-SK"/>
        </w:rPr>
        <w:t>Školský program Únie má potenciál formovať miestne poľnohospodárske a ekologicke reťazce, ktorý v súčasnosti nie je dostatočne využitý, keďže ekologické poľnohospodárstvo a krátke dodávateľské reťazce sa uvádzajú iba ako voliteľné kritériá stanovovania priorít. Stanovenie postupne sa zvyšujúcich cieľov a výslovná podpora územných partnerstiev by umožnili premeniť tento školský program na skutočný nástroj rozvoja vidieka a prechodu na ekologické poľnohospodárstvo v súlade s cieľmi spoločnej poľnohospodárskej politiky (SPP) v oblasti udržateľnosti a územnej súdržnosti.</w:t>
      </w:r>
    </w:p>
    <w:p w:rsidR="00FE294B" w:rsidRPr="0061207A" w:rsidP="00DB136E" w14:paraId="17141B82" w14:textId="1855E792">
      <w:pPr>
        <w:rPr>
          <w:color w:val="000000" w:themeColor="text1"/>
        </w:rPr>
      </w:pPr>
      <w:r w:rsidRPr="0061207A">
        <w:rPr>
          <w:rStyle w:val="HideTWBExt"/>
        </w:rPr>
        <w:t>&lt;/AmendB&gt;</w:t>
      </w:r>
    </w:p>
    <w:p w:rsidR="00DB136E" w:rsidRPr="0061207A" w:rsidP="00DB136E" w14:paraId="0ACD395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E1CB8EE"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2EEF80DE" w14:textId="77777777">
      <w:pPr>
        <w:rPr>
          <w:color w:val="000000" w:themeColor="text1"/>
        </w:rPr>
      </w:pPr>
      <w:r w:rsidRPr="0061207A">
        <w:rPr>
          <w:rStyle w:val="HideTWBExt"/>
        </w:rPr>
        <w:t>&lt;/RepeatBlock-By&gt;</w:t>
      </w:r>
    </w:p>
    <w:p w:rsidR="00DB136E" w:rsidRPr="0061207A" w:rsidP="00DB136E" w14:paraId="352F889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B9898D8"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DE880E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82C7DF2" w14:textId="77777777">
            <w:pPr>
              <w:keepNext/>
              <w:rPr>
                <w:color w:val="000000" w:themeColor="text1"/>
              </w:rPr>
            </w:pPr>
          </w:p>
        </w:tc>
      </w:tr>
      <w:tr w14:paraId="20D135A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A635D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26D93EF" w14:textId="77777777">
            <w:pPr>
              <w:pStyle w:val="ColumnHeading"/>
              <w:keepNext/>
              <w:rPr>
                <w:color w:val="000000" w:themeColor="text1"/>
                <w:lang w:val="sk-SK"/>
              </w:rPr>
            </w:pPr>
            <w:r w:rsidRPr="0061207A">
              <w:rPr>
                <w:color w:val="000000" w:themeColor="text1"/>
                <w:lang w:val="sk-SK"/>
              </w:rPr>
              <w:t>Pozmeňujúci návrh</w:t>
            </w:r>
          </w:p>
        </w:tc>
      </w:tr>
      <w:tr w14:paraId="0643C54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5033A5B" w14:textId="77777777">
            <w:pPr>
              <w:pStyle w:val="Normal6"/>
              <w:rPr>
                <w:color w:val="000000" w:themeColor="text1"/>
                <w:lang w:val="sk-SK"/>
              </w:rPr>
            </w:pPr>
          </w:p>
        </w:tc>
        <w:tc>
          <w:tcPr>
            <w:tcW w:w="4876" w:type="dxa"/>
          </w:tcPr>
          <w:p w:rsidR="00DB136E" w:rsidRPr="0061207A" w:rsidP="00657351" w14:paraId="37E278DF"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Verejné obstarávanie v rámci školského programu EÚ by malo prispievať nielen k zlepšeniu stravovania detí, ale aj k posilneniu udržateľných regionálnych potravinových systémov. Verejní obstarávatelia by preto mali mať možnosť zohľadňovať popri cene aj environmentálne, sociálne a výživové kritériá, vrátane uhlíkovej stopy, výrobných metód, sezónnosti a prínosu pre miestne hospodárstva, a to v súlade so zásadami Únie v oblasti verejného obstarávania.</w:t>
            </w:r>
          </w:p>
        </w:tc>
      </w:tr>
    </w:tbl>
    <w:p w:rsidR="00DB136E" w:rsidRPr="0061207A" w:rsidP="00DB136E" w14:paraId="70F2F19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322881" w:rsidRPr="0061207A" w:rsidP="00DB136E" w14:paraId="4CA20025" w14:textId="332B9A7B">
      <w:pPr>
        <w:rPr>
          <w:color w:val="000000" w:themeColor="text1"/>
        </w:rPr>
      </w:pPr>
      <w:r w:rsidRPr="0061207A">
        <w:rPr>
          <w:rStyle w:val="HideTWBExt"/>
        </w:rPr>
        <w:t>&lt;/AmendB&gt;</w:t>
      </w:r>
    </w:p>
    <w:p w:rsidR="00DB136E" w:rsidRPr="0061207A" w:rsidP="00DB136E" w14:paraId="0F0601F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485057D" w14:textId="77777777">
      <w:pPr>
        <w:pStyle w:val="NormalBold"/>
        <w:rPr>
          <w:color w:val="000000" w:themeColor="text1"/>
        </w:rPr>
      </w:pPr>
      <w:r w:rsidRPr="0061207A">
        <w:rPr>
          <w:rStyle w:val="HideTWBExt"/>
        </w:rPr>
        <w:t>&lt;RepeatBlock-By&gt;&lt;Members&gt;</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rStyle w:val="HideTWBExt"/>
        </w:rPr>
        <w:t>&lt;/Members&gt;</w:t>
      </w:r>
    </w:p>
    <w:p w:rsidR="00DB136E" w:rsidRPr="0061207A" w:rsidP="00DB136E" w14:paraId="2E307A2E" w14:textId="77777777">
      <w:pPr>
        <w:rPr>
          <w:color w:val="000000" w:themeColor="text1"/>
        </w:rPr>
      </w:pPr>
      <w:r w:rsidRPr="0061207A">
        <w:rPr>
          <w:rStyle w:val="HideTWBExt"/>
        </w:rPr>
        <w:t>&lt;/RepeatBlock-By&gt;</w:t>
      </w:r>
    </w:p>
    <w:p w:rsidR="00DB136E" w:rsidRPr="0061207A" w:rsidP="00DB136E" w14:paraId="14CC149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43EFBE8"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D67A16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F52FAAE" w14:textId="77777777">
            <w:pPr>
              <w:keepNext/>
              <w:rPr>
                <w:color w:val="000000" w:themeColor="text1"/>
              </w:rPr>
            </w:pPr>
          </w:p>
        </w:tc>
      </w:tr>
      <w:tr w14:paraId="70210E8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BA6DA9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B1D5A61" w14:textId="77777777">
            <w:pPr>
              <w:pStyle w:val="ColumnHeading"/>
              <w:keepNext/>
              <w:rPr>
                <w:color w:val="000000" w:themeColor="text1"/>
                <w:lang w:val="sk-SK"/>
              </w:rPr>
            </w:pPr>
            <w:r w:rsidRPr="0061207A">
              <w:rPr>
                <w:color w:val="000000" w:themeColor="text1"/>
                <w:lang w:val="sk-SK"/>
              </w:rPr>
              <w:t>Pozmeňujúci návrh</w:t>
            </w:r>
          </w:p>
        </w:tc>
      </w:tr>
      <w:tr w14:paraId="0FD9E33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F385D30" w14:textId="77777777">
            <w:pPr>
              <w:pStyle w:val="Normal6"/>
              <w:rPr>
                <w:color w:val="000000" w:themeColor="text1"/>
                <w:lang w:val="sk-SK"/>
              </w:rPr>
            </w:pPr>
          </w:p>
        </w:tc>
        <w:tc>
          <w:tcPr>
            <w:tcW w:w="4876" w:type="dxa"/>
          </w:tcPr>
          <w:p w:rsidR="00DB136E" w:rsidRPr="0061207A" w:rsidP="00657351" w14:paraId="705BE129"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 xml:space="preserve">Program na podporu konzumácie ovocia, zeleniny a mlieka v školách slúži dvojitému účelu – je nielen iniciatívou v oblasti verejného zdravia, ale aj vzdelávacím nástrojom zameraným na podporu udržateľných stravovacích návykov. S cieľom maximalizovať dosah tejto politiky a zabezpečiť vysokokvalitnú výživu by členské štáty mali upustiť od verejného obstarávania, ktoré sa riadi výlučne cenovými kritériami. Pri prideľovaní zmlúv dodávateľom by sa najnižšia cena ani automatické hodnotenie založené na cene nemali používať ako hlavné kritérium na udelenie zákazky, čím by sa spravodlivo odmenili európski poľnohospodári za </w:t>
            </w:r>
            <w:r w:rsidRPr="0061207A">
              <w:rPr>
                <w:b/>
                <w:i/>
                <w:color w:val="000000" w:themeColor="text1"/>
                <w:lang w:val="sk-SK"/>
              </w:rPr>
              <w:t>dodržiavanie prísnejších noriem udržateľnosti.</w:t>
            </w:r>
          </w:p>
        </w:tc>
      </w:tr>
    </w:tbl>
    <w:p w:rsidR="00DB136E" w:rsidRPr="0061207A" w:rsidP="00DB136E" w14:paraId="34EEC8F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47A07B9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2B2B4E9" w14:textId="77777777">
      <w:pPr>
        <w:pStyle w:val="Normal12Italic"/>
        <w:rPr>
          <w:noProof w:val="0"/>
          <w:color w:val="000000" w:themeColor="text1"/>
          <w:lang w:val="sk-SK"/>
        </w:rPr>
      </w:pPr>
      <w:r w:rsidRPr="0061207A">
        <w:rPr>
          <w:color w:val="000000" w:themeColor="text1"/>
          <w:lang w:val="sk-SK"/>
        </w:rPr>
        <w:t>Školský program EÚ nie je len komerčným dodávateľským reťazcom; ide o nástroj v oblasti verejného zdravia a vzdelávania, ktorého cieľom je podporovať udržateľné stravovacie návyky. Ak sa pri verejnom obstarávaní vychádza predovšetkým z najnižšej ceny, neúmyselne sa tým uprednostňujú veľké, hyperindustrializované distribučné kanály a znižujú sa marže výrobcov. Tým, že tento pozmeňujúci návrh ukladá členským štátom povinnosť upustiť od obstarávania na základe najnižšej ceny a prejsť na kvalitatívne a miestne kritériá, zabezpečuje, aby školáci dostávali čerstvé, kvalitné a miestne vyprodukované potraviny a zároveň aby boli európski poľnohospodári spravodlivo odmeňovaní.</w:t>
      </w:r>
    </w:p>
    <w:p w:rsidR="00FE294B" w:rsidRPr="0061207A" w:rsidP="00DB136E" w14:paraId="2D40B66D" w14:textId="4CD3330C">
      <w:pPr>
        <w:rPr>
          <w:color w:val="000000" w:themeColor="text1"/>
        </w:rPr>
      </w:pPr>
      <w:r w:rsidRPr="0061207A">
        <w:rPr>
          <w:rStyle w:val="HideTWBExt"/>
        </w:rPr>
        <w:t>&lt;/AmendB&gt;</w:t>
      </w:r>
    </w:p>
    <w:p w:rsidR="00DB136E" w:rsidRPr="0061207A" w:rsidP="00DB136E" w14:paraId="608DC3D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99DF86D"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7C503CB8" w14:textId="77777777">
      <w:pPr>
        <w:rPr>
          <w:color w:val="000000" w:themeColor="text1"/>
        </w:rPr>
      </w:pPr>
      <w:r w:rsidRPr="0061207A">
        <w:rPr>
          <w:rStyle w:val="HideTWBExt"/>
        </w:rPr>
        <w:t>&lt;AuNomDe&gt;</w:t>
      </w:r>
      <w:r w:rsidRPr="0061207A">
        <w:rPr>
          <w:rStyle w:val="HideTWBInt"/>
        </w:rPr>
        <w:t>{</w:t>
      </w:r>
      <w:r w:rsidRPr="0061207A">
        <w:rPr>
          <w:rStyle w:val="HideTWBInt"/>
        </w:rPr>
        <w:t>Verts</w:t>
      </w:r>
      <w:r w:rsidRPr="0061207A">
        <w:rPr>
          <w:rStyle w:val="HideTWBInt"/>
        </w:rPr>
        <w:t>/ALE}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w:t>
      </w:r>
      <w:r w:rsidRPr="0061207A">
        <w:rPr>
          <w:rStyle w:val="HideTWBExt"/>
        </w:rPr>
        <w:t>AuNomDe</w:t>
      </w:r>
      <w:r w:rsidRPr="0061207A">
        <w:rPr>
          <w:rStyle w:val="HideTWBExt"/>
        </w:rPr>
        <w:t>&gt;</w:t>
      </w:r>
    </w:p>
    <w:p w:rsidR="00DB136E" w:rsidRPr="0061207A" w:rsidP="00DB136E" w14:paraId="2D3657DB" w14:textId="77777777">
      <w:pPr>
        <w:rPr>
          <w:color w:val="000000" w:themeColor="text1"/>
        </w:rPr>
      </w:pPr>
      <w:r w:rsidRPr="0061207A">
        <w:rPr>
          <w:rStyle w:val="HideTWBExt"/>
        </w:rPr>
        <w:t>&lt;/RepeatBlock-By&gt;</w:t>
      </w:r>
    </w:p>
    <w:p w:rsidR="00DB136E" w:rsidRPr="0061207A" w:rsidP="00DB136E" w14:paraId="18D52D8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54033AA" w14:textId="77777777">
      <w:pPr>
        <w:pStyle w:val="NormalBold"/>
        <w:rPr>
          <w:color w:val="000000" w:themeColor="text1"/>
        </w:rPr>
      </w:pPr>
      <w:r w:rsidRPr="0061207A">
        <w:rPr>
          <w:rStyle w:val="HideTWBExt"/>
        </w:rPr>
        <w:t>&lt;Article&gt;</w:t>
      </w:r>
      <w:r w:rsidRPr="0061207A">
        <w:rPr>
          <w:color w:val="000000" w:themeColor="text1"/>
        </w:rPr>
        <w:t>Odôvodnenie 11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871484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B0ACD42" w14:textId="77777777">
            <w:pPr>
              <w:keepNext/>
              <w:rPr>
                <w:color w:val="000000" w:themeColor="text1"/>
              </w:rPr>
            </w:pPr>
          </w:p>
        </w:tc>
      </w:tr>
      <w:tr w14:paraId="1DF174C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CEE837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5364492" w14:textId="77777777">
            <w:pPr>
              <w:pStyle w:val="ColumnHeading"/>
              <w:keepNext/>
              <w:rPr>
                <w:color w:val="000000" w:themeColor="text1"/>
                <w:lang w:val="sk-SK"/>
              </w:rPr>
            </w:pPr>
            <w:r w:rsidRPr="0061207A">
              <w:rPr>
                <w:color w:val="000000" w:themeColor="text1"/>
                <w:lang w:val="sk-SK"/>
              </w:rPr>
              <w:t>Pozmeňujúci návrh</w:t>
            </w:r>
          </w:p>
        </w:tc>
      </w:tr>
      <w:tr w14:paraId="7E83EE0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1A9531" w14:textId="77777777">
            <w:pPr>
              <w:pStyle w:val="Normal6"/>
              <w:rPr>
                <w:color w:val="000000" w:themeColor="text1"/>
                <w:lang w:val="sk-SK"/>
              </w:rPr>
            </w:pPr>
          </w:p>
        </w:tc>
        <w:tc>
          <w:tcPr>
            <w:tcW w:w="4876" w:type="dxa"/>
          </w:tcPr>
          <w:p w:rsidR="00DB136E" w:rsidRPr="0061207A" w:rsidP="00657351" w14:paraId="3DDA65E6" w14:textId="77777777">
            <w:pPr>
              <w:pStyle w:val="Normal6"/>
              <w:rPr>
                <w:color w:val="000000" w:themeColor="text1"/>
                <w:szCs w:val="24"/>
                <w:lang w:val="sk-SK"/>
              </w:rPr>
            </w:pPr>
            <w:r w:rsidRPr="0061207A">
              <w:rPr>
                <w:b/>
                <w:i/>
                <w:color w:val="000000" w:themeColor="text1"/>
                <w:lang w:val="sk-SK"/>
              </w:rPr>
              <w:t>(11a)</w:t>
            </w:r>
            <w:r w:rsidRPr="0061207A">
              <w:rPr>
                <w:b/>
                <w:i/>
                <w:color w:val="000000" w:themeColor="text1"/>
                <w:lang w:val="sk-SK"/>
              </w:rPr>
              <w:tab/>
              <w:t xml:space="preserve">Potravinové intolerancie a alergie u detí vrátane intolerancie laktózy a alergie na bielkovinu kravského mlieka predstavujú prekážku plnohodnotnej účasti všetkých detí v školskom programe EÚ. S cieľom zabezpečiť </w:t>
            </w:r>
            <w:r w:rsidRPr="0061207A">
              <w:rPr>
                <w:b/>
                <w:i/>
                <w:color w:val="000000" w:themeColor="text1"/>
                <w:lang w:val="sk-SK"/>
              </w:rPr>
              <w:t>inkluzívnosť</w:t>
            </w:r>
            <w:r w:rsidRPr="0061207A">
              <w:rPr>
                <w:b/>
                <w:i/>
                <w:color w:val="000000" w:themeColor="text1"/>
                <w:lang w:val="sk-SK"/>
              </w:rPr>
              <w:t xml:space="preserve"> a rovnaký prístup k programu je vhodné povoliť rastlinné nápoje ako alternatívu v prípadoch, keď sa mliečne výrobky nemôžu konzumovať zo zdravotných alebo z diétnych dôvodov.</w:t>
            </w:r>
          </w:p>
        </w:tc>
      </w:tr>
    </w:tbl>
    <w:p w:rsidR="00DB136E" w:rsidRPr="0061207A" w:rsidP="00DB136E" w14:paraId="264ED18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AEF4C20" w14:textId="38C97D11">
      <w:pPr>
        <w:rPr>
          <w:color w:val="000000" w:themeColor="text1"/>
        </w:rPr>
      </w:pPr>
      <w:r w:rsidRPr="0061207A">
        <w:rPr>
          <w:rStyle w:val="HideTWBExt"/>
        </w:rPr>
        <w:t>&lt;/AmendB&gt;</w:t>
      </w:r>
    </w:p>
    <w:p w:rsidR="00DB136E" w:rsidRPr="0061207A" w:rsidP="00DB136E" w14:paraId="008A066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239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A2456AA"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color w:val="000000" w:themeColor="text1"/>
        </w:rPr>
        <w:t xml:space="preserve">, </w:t>
      </w:r>
      <w:r w:rsidRPr="0061207A">
        <w:rPr>
          <w:color w:val="000000" w:themeColor="text1"/>
        </w:rPr>
        <w:t>Andrzej</w:t>
      </w:r>
      <w:r w:rsidRPr="0061207A">
        <w:rPr>
          <w:color w:val="000000" w:themeColor="text1"/>
        </w:rPr>
        <w:t xml:space="preserve"> </w:t>
      </w:r>
      <w:r w:rsidRPr="0061207A">
        <w:rPr>
          <w:color w:val="000000" w:themeColor="text1"/>
        </w:rPr>
        <w:t>Buła</w:t>
      </w:r>
      <w:r w:rsidRPr="0061207A">
        <w:rPr>
          <w:rStyle w:val="HideTWBExt"/>
        </w:rPr>
        <w:t>&lt;/Members&gt;</w:t>
      </w:r>
    </w:p>
    <w:p w:rsidR="00DB136E" w:rsidRPr="0061207A" w:rsidP="00DB136E" w14:paraId="6F1D88E7" w14:textId="77777777">
      <w:pPr>
        <w:rPr>
          <w:color w:val="000000" w:themeColor="text1"/>
        </w:rPr>
      </w:pPr>
      <w:r w:rsidRPr="0061207A">
        <w:rPr>
          <w:rStyle w:val="HideTWBExt"/>
        </w:rPr>
        <w:t>&lt;/RepeatBlock-By&gt;</w:t>
      </w:r>
    </w:p>
    <w:p w:rsidR="00DB136E" w:rsidRPr="0061207A" w:rsidP="00DB136E" w14:paraId="5B1A06B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080A3FA" w14:textId="77777777">
      <w:pPr>
        <w:pStyle w:val="NormalBold"/>
        <w:rPr>
          <w:color w:val="000000" w:themeColor="text1"/>
        </w:rPr>
      </w:pPr>
      <w:r w:rsidRPr="0061207A">
        <w:rPr>
          <w:rStyle w:val="HideTWBExt"/>
        </w:rPr>
        <w:t>&lt;Article&gt;</w:t>
      </w:r>
      <w:r w:rsidRPr="0061207A">
        <w:rPr>
          <w:color w:val="000000" w:themeColor="text1"/>
        </w:rPr>
        <w:t>Odôvodnenie 11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AAD7DB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21F6D36" w14:textId="77777777">
            <w:pPr>
              <w:keepNext/>
              <w:rPr>
                <w:color w:val="000000" w:themeColor="text1"/>
              </w:rPr>
            </w:pPr>
          </w:p>
        </w:tc>
      </w:tr>
      <w:tr w14:paraId="397E157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CBCD22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2D75254" w14:textId="77777777">
            <w:pPr>
              <w:pStyle w:val="ColumnHeading"/>
              <w:keepNext/>
              <w:rPr>
                <w:color w:val="000000" w:themeColor="text1"/>
                <w:lang w:val="sk-SK"/>
              </w:rPr>
            </w:pPr>
            <w:r w:rsidRPr="0061207A">
              <w:rPr>
                <w:color w:val="000000" w:themeColor="text1"/>
                <w:lang w:val="sk-SK"/>
              </w:rPr>
              <w:t>Pozmeňujúci návrh</w:t>
            </w:r>
          </w:p>
        </w:tc>
      </w:tr>
      <w:tr w14:paraId="1992539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50B465C" w14:textId="77777777">
            <w:pPr>
              <w:pStyle w:val="Normal6"/>
              <w:rPr>
                <w:color w:val="000000" w:themeColor="text1"/>
                <w:lang w:val="sk-SK"/>
              </w:rPr>
            </w:pPr>
          </w:p>
        </w:tc>
        <w:tc>
          <w:tcPr>
            <w:tcW w:w="4876" w:type="dxa"/>
          </w:tcPr>
          <w:p w:rsidR="00DB136E" w:rsidRPr="0061207A" w:rsidP="00657351" w14:paraId="0C970B1F" w14:textId="77777777">
            <w:pPr>
              <w:pStyle w:val="Normal6"/>
              <w:rPr>
                <w:color w:val="000000" w:themeColor="text1"/>
                <w:szCs w:val="24"/>
                <w:lang w:val="sk-SK"/>
              </w:rPr>
            </w:pPr>
            <w:r w:rsidRPr="0061207A">
              <w:rPr>
                <w:b/>
                <w:i/>
                <w:color w:val="000000" w:themeColor="text1"/>
                <w:lang w:val="sk-SK"/>
              </w:rPr>
              <w:t>(11b)</w:t>
            </w:r>
            <w:r w:rsidRPr="0061207A">
              <w:rPr>
                <w:b/>
                <w:i/>
                <w:color w:val="000000" w:themeColor="text1"/>
                <w:lang w:val="sk-SK"/>
              </w:rPr>
              <w:tab/>
              <w:t>Na zabezpečenie účinného využívania podpory Únie by členské štáty mali monitorovať využívanie a spotrebu výrobkov distribuovaných v rámci programu a prijať vhodné opatrenia na minimalizáciu plytvania potravinami. Takéto opatrenia môžu zahŕňať prispôsobenie druhu, prezentácie a distribúcie výrobkov miestnym preferenciám a vekovým skupinám, ako aj posilnenie sprievodných vzdelávacích činností zameraných na zvýšenie záujmu detí o poskytované výrobky a ich ocenenie.</w:t>
            </w:r>
          </w:p>
        </w:tc>
      </w:tr>
    </w:tbl>
    <w:p w:rsidR="00DB136E" w:rsidRPr="0061207A" w:rsidP="00DB136E" w14:paraId="1D9EA67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41F90AA9" w14:textId="6A643948">
      <w:pPr>
        <w:rPr>
          <w:color w:val="000000" w:themeColor="text1"/>
        </w:rPr>
      </w:pPr>
      <w:r w:rsidRPr="0061207A">
        <w:rPr>
          <w:rStyle w:val="HideTWBExt"/>
        </w:rPr>
        <w:t>&lt;/AmendB&gt;</w:t>
      </w:r>
    </w:p>
    <w:p w:rsidR="00DB136E" w:rsidRPr="0061207A" w:rsidP="00DB136E" w14:paraId="29D897E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5487FF0"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79610029" w14:textId="77777777">
      <w:pPr>
        <w:rPr>
          <w:color w:val="000000" w:themeColor="text1"/>
        </w:rPr>
      </w:pPr>
      <w:r w:rsidRPr="0061207A">
        <w:rPr>
          <w:rStyle w:val="HideTWBExt"/>
        </w:rPr>
        <w:t>&lt;/RepeatBlock-By&gt;</w:t>
      </w:r>
    </w:p>
    <w:p w:rsidR="00DB136E" w:rsidRPr="0061207A" w:rsidP="00DB136E" w14:paraId="19502D5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3E8339B" w14:textId="77777777">
      <w:pPr>
        <w:pStyle w:val="NormalBold"/>
        <w:rPr>
          <w:color w:val="000000" w:themeColor="text1"/>
        </w:rPr>
      </w:pPr>
      <w:r w:rsidRPr="0061207A">
        <w:rPr>
          <w:rStyle w:val="HideTWBExt"/>
        </w:rPr>
        <w:t>&lt;Article&gt;</w:t>
      </w:r>
      <w:r w:rsidRPr="0061207A">
        <w:rPr>
          <w:color w:val="000000" w:themeColor="text1"/>
        </w:rPr>
        <w:t>Odôvodnenie 12</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A655D4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E108258" w14:textId="77777777">
            <w:pPr>
              <w:keepNext/>
              <w:rPr>
                <w:color w:val="000000" w:themeColor="text1"/>
              </w:rPr>
            </w:pPr>
          </w:p>
        </w:tc>
      </w:tr>
      <w:tr w14:paraId="0E5F35A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B881F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A5F2019" w14:textId="77777777">
            <w:pPr>
              <w:pStyle w:val="ColumnHeading"/>
              <w:keepNext/>
              <w:rPr>
                <w:color w:val="000000" w:themeColor="text1"/>
                <w:lang w:val="sk-SK"/>
              </w:rPr>
            </w:pPr>
            <w:r w:rsidRPr="0061207A">
              <w:rPr>
                <w:color w:val="000000" w:themeColor="text1"/>
                <w:lang w:val="sk-SK"/>
              </w:rPr>
              <w:t>Pozmeňujúci návrh</w:t>
            </w:r>
          </w:p>
        </w:tc>
      </w:tr>
      <w:tr w14:paraId="6BE7EF5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990D18" w14:textId="77777777">
            <w:pPr>
              <w:pStyle w:val="Normal6"/>
              <w:rPr>
                <w:color w:val="000000" w:themeColor="text1"/>
                <w:lang w:val="sk-SK"/>
              </w:rPr>
            </w:pPr>
            <w:r w:rsidRPr="0061207A">
              <w:rPr>
                <w:color w:val="000000" w:themeColor="text1"/>
                <w:lang w:val="sk-SK"/>
              </w:rPr>
              <w:t>(12)</w:t>
            </w:r>
            <w:r w:rsidRPr="0061207A">
              <w:rPr>
                <w:color w:val="000000" w:themeColor="text1"/>
                <w:lang w:val="sk-SK"/>
              </w:rPr>
              <w:tab/>
              <w:t xml:space="preserve">Školský program EÚ sa vykonáva v rámci fondu a má prebiehať od 1. januára 2028 do 31. december 2034, a preto by sa vypustenie ustanovení týkajúcich sa školského programu EÚ stanovených v časti II hlave I kapitole II nariadenia (EÚ) č. 1308/2013 malo uplatňovať od 1. januára 2028. Na zaručenie bezproblémového prechodu by sa malo stanoviť, že vypustené ustanovenia sa naďalej uplatňujú, pokiaľ ide o opatrenia vykonávané do 31. decembra 2027. Navyše vzhľadom na skutočnosť, že školský program EÚ stanovený v časti II hlave I kapitole II nariadenia (EÚ) č. 1308/2013 sa teda ukončí pred záverom školského roka 2027/2028, ktorý trvá od 1. augusta 2027 do 31. júla 2028, celkový limit pomoci zo zdrojov Únie stanovený na každý školský rok v článku 23a nariadenia (EÚ) č. </w:t>
            </w:r>
            <w:r w:rsidRPr="0061207A">
              <w:rPr>
                <w:color w:val="000000" w:themeColor="text1"/>
                <w:lang w:val="sk-SK"/>
              </w:rPr>
              <w:t xml:space="preserve">1308/2013 by sa mal na </w:t>
            </w:r>
            <w:r w:rsidRPr="0061207A">
              <w:rPr>
                <w:b/>
                <w:i/>
                <w:color w:val="000000" w:themeColor="text1"/>
                <w:lang w:val="sk-SK"/>
              </w:rPr>
              <w:t>predmetný</w:t>
            </w:r>
            <w:r w:rsidRPr="0061207A">
              <w:rPr>
                <w:color w:val="000000" w:themeColor="text1"/>
                <w:lang w:val="sk-SK"/>
              </w:rPr>
              <w:t xml:space="preserve"> školský rok úmerne znížiť.</w:t>
            </w:r>
          </w:p>
        </w:tc>
        <w:tc>
          <w:tcPr>
            <w:tcW w:w="4876" w:type="dxa"/>
          </w:tcPr>
          <w:p w:rsidR="00DB136E" w:rsidRPr="0061207A" w:rsidP="00657351" w14:paraId="0B9846FC" w14:textId="77777777">
            <w:pPr>
              <w:pStyle w:val="Normal6"/>
              <w:rPr>
                <w:color w:val="000000" w:themeColor="text1"/>
                <w:szCs w:val="24"/>
                <w:lang w:val="sk-SK"/>
              </w:rPr>
            </w:pPr>
            <w:r w:rsidRPr="0061207A">
              <w:rPr>
                <w:color w:val="000000" w:themeColor="text1"/>
                <w:lang w:val="sk-SK"/>
              </w:rPr>
              <w:t>(12)</w:t>
            </w:r>
            <w:r w:rsidRPr="0061207A">
              <w:rPr>
                <w:color w:val="000000" w:themeColor="text1"/>
                <w:lang w:val="sk-SK"/>
              </w:rPr>
              <w:tab/>
              <w:t xml:space="preserve">Školský program EÚ sa vykonáva v rámci fondu a má prebiehať od 1. januára 2028 do 31. december 2034, a preto by sa vypustenie ustanovení týkajúcich sa školského programu EÚ stanovených v časti II hlave I kapitole II nariadenia (EÚ) č. 1308/2013 malo uplatňovať od 1. januára 2028. Na zaručenie bezproblémového prechodu by sa malo stanoviť, že vypustené ustanovenia sa naďalej uplatňujú, pokiaľ ide o opatrenia vykonávané do 31. decembra 2027. Navyše vzhľadom na skutočnosť, že školský program EÚ stanovený v časti II hlave I kapitole II nariadenia (EÚ) č. 1308/2013 sa teda ukončí pred záverom školského roka 2027/2028, ktorý trvá od 1. augusta 2027 do 31. júla 2028, celkový limit pomoci zo zdrojov Únie stanovený na každý školský rok v článku 23a nariadenia (EÚ) č. </w:t>
            </w:r>
            <w:r w:rsidRPr="0061207A">
              <w:rPr>
                <w:color w:val="000000" w:themeColor="text1"/>
                <w:lang w:val="sk-SK"/>
              </w:rPr>
              <w:t xml:space="preserve">1308/2013 by sa mal na školský rok </w:t>
            </w:r>
            <w:r w:rsidRPr="0061207A">
              <w:rPr>
                <w:b/>
                <w:i/>
                <w:color w:val="000000" w:themeColor="text1"/>
                <w:lang w:val="sk-SK"/>
              </w:rPr>
              <w:t xml:space="preserve">od 1. augusta 2027 do 31. decembra 2027 za rok 2027/2028 </w:t>
            </w:r>
            <w:r w:rsidRPr="0061207A">
              <w:rPr>
                <w:color w:val="000000" w:themeColor="text1"/>
                <w:lang w:val="sk-SK"/>
              </w:rPr>
              <w:t xml:space="preserve"> úmerne znížiť. </w:t>
            </w:r>
            <w:r w:rsidRPr="0061207A">
              <w:rPr>
                <w:b/>
                <w:i/>
                <w:color w:val="000000" w:themeColor="text1"/>
                <w:lang w:val="sk-SK"/>
              </w:rPr>
              <w:t>S cieľom zabezpečiť efektívne a účinné vykonávanie počas tohto obmedzeného obdobia by sa na úrovni Únie mal stanoviť jediný prídel, ktorý by sa vzťahoval na ovocie a zeleninu a školské mlieko, pričom Rada môže v súlade s článkom 43 ods. 3 ZFEÚ stanoviť individuálne prídely pre každý členský štát. Pravidlá upravujúce žiadosti členských štátov o podporu a presuny medzi pridelenými prostriedkami by sa nemali vzťahovať na toto obdobie.</w:t>
            </w:r>
          </w:p>
        </w:tc>
      </w:tr>
    </w:tbl>
    <w:p w:rsidR="00DB136E" w:rsidRPr="0061207A" w:rsidP="00DB136E" w14:paraId="3BD69701"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24314B2F" w14:textId="326BE17F">
      <w:pPr>
        <w:rPr>
          <w:color w:val="000000" w:themeColor="text1"/>
        </w:rPr>
      </w:pPr>
      <w:r w:rsidRPr="0061207A">
        <w:rPr>
          <w:rStyle w:val="HideTWBExt"/>
        </w:rPr>
        <w:t>&lt;/AmendB&gt;</w:t>
      </w:r>
    </w:p>
    <w:p w:rsidR="00DB136E" w:rsidRPr="0061207A" w:rsidP="00DB136E" w14:paraId="7C0A2CC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D649028"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Noichl</w:t>
      </w:r>
      <w:r w:rsidRPr="0061207A">
        <w:rPr>
          <w:rStyle w:val="HideTWBExt"/>
        </w:rPr>
        <w:t>&lt;/Members&gt;</w:t>
      </w:r>
    </w:p>
    <w:p w:rsidR="00DB136E" w:rsidRPr="0061207A" w:rsidP="00DB136E" w14:paraId="05FB1B7D" w14:textId="77777777">
      <w:pPr>
        <w:rPr>
          <w:color w:val="000000" w:themeColor="text1"/>
        </w:rPr>
      </w:pPr>
      <w:r w:rsidRPr="0061207A">
        <w:rPr>
          <w:rStyle w:val="HideTWBExt"/>
        </w:rPr>
        <w:t>&lt;/RepeatBlock-By&gt;</w:t>
      </w:r>
    </w:p>
    <w:p w:rsidR="00DB136E" w:rsidRPr="0061207A" w:rsidP="00DB136E" w14:paraId="0D5A2C6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7673D45" w14:textId="77777777">
      <w:pPr>
        <w:pStyle w:val="NormalBold"/>
        <w:rPr>
          <w:color w:val="000000" w:themeColor="text1"/>
        </w:rPr>
      </w:pPr>
      <w:r w:rsidRPr="0061207A">
        <w:rPr>
          <w:rStyle w:val="HideTWBExt"/>
        </w:rPr>
        <w:t>&lt;Article&gt;</w:t>
      </w:r>
      <w:r w:rsidRPr="0061207A">
        <w:rPr>
          <w:color w:val="000000" w:themeColor="text1"/>
        </w:rPr>
        <w:t>Odôvodnenie 13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EEDC9C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EA65A95" w14:textId="77777777">
            <w:pPr>
              <w:keepNext/>
              <w:rPr>
                <w:color w:val="000000" w:themeColor="text1"/>
              </w:rPr>
            </w:pPr>
          </w:p>
        </w:tc>
      </w:tr>
      <w:tr w14:paraId="50F79F6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363250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D910EF5" w14:textId="77777777">
            <w:pPr>
              <w:pStyle w:val="ColumnHeading"/>
              <w:keepNext/>
              <w:rPr>
                <w:color w:val="000000" w:themeColor="text1"/>
                <w:lang w:val="sk-SK"/>
              </w:rPr>
            </w:pPr>
            <w:r w:rsidRPr="0061207A">
              <w:rPr>
                <w:color w:val="000000" w:themeColor="text1"/>
                <w:lang w:val="sk-SK"/>
              </w:rPr>
              <w:t>Pozmeňujúci návrh</w:t>
            </w:r>
          </w:p>
        </w:tc>
      </w:tr>
      <w:tr w14:paraId="42E139B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6ABEAF2" w14:textId="77777777">
            <w:pPr>
              <w:pStyle w:val="Normal6"/>
              <w:rPr>
                <w:color w:val="000000" w:themeColor="text1"/>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w:t>
            </w:r>
            <w:r w:rsidRPr="0061207A">
              <w:rPr>
                <w:color w:val="000000" w:themeColor="text1"/>
                <w:lang w:val="sk-SK"/>
              </w:rPr>
              <w:t>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w:t>
            </w:r>
          </w:p>
        </w:tc>
        <w:tc>
          <w:tcPr>
            <w:tcW w:w="4876" w:type="dxa"/>
          </w:tcPr>
          <w:p w:rsidR="00DB136E" w:rsidRPr="0061207A" w:rsidP="00657351" w14:paraId="4C61114B" w14:textId="77777777">
            <w:pPr>
              <w:pStyle w:val="Normal6"/>
              <w:rPr>
                <w:color w:val="000000" w:themeColor="text1"/>
                <w:szCs w:val="24"/>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w:t>
            </w:r>
            <w:r w:rsidRPr="0061207A">
              <w:rPr>
                <w:color w:val="000000" w:themeColor="text1"/>
                <w:lang w:val="sk-SK"/>
              </w:rPr>
              <w:t xml:space="preserve">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 </w:t>
            </w:r>
            <w:r w:rsidRPr="0061207A">
              <w:rPr>
                <w:b/>
                <w:i/>
                <w:color w:val="000000" w:themeColor="text1"/>
                <w:lang w:val="sk-SK"/>
              </w:rPr>
              <w:t xml:space="preserve">Členské štáty by mali podporovať najmä investície do spracovateľských kapacít, ktoré umožňujú vyrábať rastlinné bielkovinové výrobky určené na ľudskú spotrebu a uvádzať ich na trh s potravinami. Diverzifikácia zdrojov bielkovín priamo prispieva k cieľom Únie v oblasti potravinovej bezpečnosti a odolnosti, ako sú stanovené v spoločnom oznámení o stratégii Európskej únie v oblasti pripravenosti a v oznámení Komisie o stratégii EÚ v oblasti vytvárania zásob. Týmto spôsobom je možné znížiť štrukturálnu závislosť Únie od dovozu bielkovín pre krmivá a potraviny a znížiť jej zraniteľnosť voči geopolitickým a klimatickým narušeniam globálnych dodávateľských reťazcov bielkovín. </w:t>
            </w:r>
          </w:p>
        </w:tc>
      </w:tr>
    </w:tbl>
    <w:p w:rsidR="00DB136E" w:rsidRPr="0061207A" w:rsidP="00DB136E" w14:paraId="5571238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w:t>
      </w:r>
      <w:r w:rsidRPr="0061207A">
        <w:rPr>
          <w:rStyle w:val="HideTWBExt"/>
          <w:lang w:val="sk-SK"/>
        </w:rPr>
        <w:t>Original</w:t>
      </w:r>
      <w:r w:rsidRPr="0061207A">
        <w:rPr>
          <w:rStyle w:val="HideTWBExt"/>
          <w:lang w:val="sk-SK"/>
        </w:rPr>
        <w:t>&gt;</w:t>
      </w:r>
    </w:p>
    <w:p w:rsidR="00FE294B" w:rsidRPr="0061207A" w:rsidP="00DB136E" w14:paraId="79722A60" w14:textId="706C2B3C">
      <w:pPr>
        <w:rPr>
          <w:color w:val="000000" w:themeColor="text1"/>
        </w:rPr>
      </w:pPr>
      <w:r w:rsidRPr="0061207A">
        <w:rPr>
          <w:rStyle w:val="HideTWBExt"/>
        </w:rPr>
        <w:t>&lt;/AmendB&gt;</w:t>
      </w:r>
    </w:p>
    <w:p w:rsidR="00DB136E" w:rsidRPr="0061207A" w:rsidP="00DB136E" w14:paraId="1713404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896986C"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color w:val="000000" w:themeColor="text1"/>
        </w:rPr>
        <w:t xml:space="preserve">, Veronika </w:t>
      </w:r>
      <w:r w:rsidRPr="0061207A">
        <w:rPr>
          <w:color w:val="000000" w:themeColor="text1"/>
        </w:rPr>
        <w:t>Vrecionová</w:t>
      </w:r>
      <w:r w:rsidRPr="0061207A">
        <w:rPr>
          <w:rStyle w:val="HideTWBExt"/>
        </w:rPr>
        <w:t>&lt;/Members&gt;</w:t>
      </w:r>
    </w:p>
    <w:p w:rsidR="00DB136E" w:rsidRPr="0061207A" w:rsidP="00DB136E" w14:paraId="246247E5" w14:textId="77777777">
      <w:pPr>
        <w:rPr>
          <w:color w:val="000000" w:themeColor="text1"/>
        </w:rPr>
      </w:pPr>
      <w:r w:rsidRPr="0061207A">
        <w:rPr>
          <w:rStyle w:val="HideTWBExt"/>
        </w:rPr>
        <w:t>&lt;/RepeatBlock-By&gt;</w:t>
      </w:r>
    </w:p>
    <w:p w:rsidR="00DB136E" w:rsidRPr="0061207A" w:rsidP="00DB136E" w14:paraId="696CDBC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0394FD8" w14:textId="77777777">
      <w:pPr>
        <w:pStyle w:val="NormalBold"/>
        <w:rPr>
          <w:color w:val="000000" w:themeColor="text1"/>
        </w:rPr>
      </w:pPr>
      <w:r w:rsidRPr="0061207A">
        <w:rPr>
          <w:rStyle w:val="HideTWBExt"/>
        </w:rPr>
        <w:t>&lt;Article&gt;</w:t>
      </w:r>
      <w:r w:rsidRPr="0061207A">
        <w:rPr>
          <w:color w:val="000000" w:themeColor="text1"/>
        </w:rPr>
        <w:t>Odôvodnenie 13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BC6A2C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1B8DB6D" w14:textId="77777777">
            <w:pPr>
              <w:keepNext/>
              <w:rPr>
                <w:color w:val="000000" w:themeColor="text1"/>
              </w:rPr>
            </w:pPr>
          </w:p>
        </w:tc>
      </w:tr>
      <w:tr w14:paraId="6E99515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E5FF01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8A3829" w14:textId="77777777">
            <w:pPr>
              <w:pStyle w:val="ColumnHeading"/>
              <w:keepNext/>
              <w:rPr>
                <w:color w:val="000000" w:themeColor="text1"/>
                <w:lang w:val="sk-SK"/>
              </w:rPr>
            </w:pPr>
            <w:r w:rsidRPr="0061207A">
              <w:rPr>
                <w:color w:val="000000" w:themeColor="text1"/>
                <w:lang w:val="sk-SK"/>
              </w:rPr>
              <w:t>Pozmeňujúci návrh</w:t>
            </w:r>
          </w:p>
        </w:tc>
      </w:tr>
      <w:tr w14:paraId="2A71FE6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D24549" w14:textId="77777777">
            <w:pPr>
              <w:pStyle w:val="Normal6"/>
              <w:rPr>
                <w:color w:val="000000" w:themeColor="text1"/>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w:t>
            </w:r>
            <w:r w:rsidRPr="0061207A">
              <w:rPr>
                <w:color w:val="000000" w:themeColor="text1"/>
                <w:lang w:val="sk-SK"/>
              </w:rPr>
              <w:t>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w:t>
            </w:r>
          </w:p>
        </w:tc>
        <w:tc>
          <w:tcPr>
            <w:tcW w:w="4876" w:type="dxa"/>
          </w:tcPr>
          <w:p w:rsidR="00DB136E" w:rsidRPr="0061207A" w:rsidP="00657351" w14:paraId="3FB8AA81" w14:textId="77777777">
            <w:pPr>
              <w:pStyle w:val="Normal6"/>
              <w:rPr>
                <w:color w:val="000000" w:themeColor="text1"/>
                <w:szCs w:val="24"/>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w:t>
            </w:r>
            <w:r w:rsidRPr="0061207A">
              <w:rPr>
                <w:color w:val="000000" w:themeColor="text1"/>
                <w:lang w:val="sk-SK"/>
              </w:rPr>
              <w:t>okolnostiam nekalej súťaže s nerovnakými podmienkami</w:t>
            </w:r>
            <w:r w:rsidRPr="0061207A">
              <w:rPr>
                <w:b/>
                <w:i/>
                <w:color w:val="000000" w:themeColor="text1"/>
                <w:lang w:val="sk-SK"/>
              </w:rPr>
              <w:t>. Vzhľadom na rozmanitosť poľnohospodárskych odvetví, trhových štruktúr a výrobných podmienok v rámci Únie by členské štáty mali mať dostatočnú flexibilitu na to, aby mohli určiť, ktoré odvetvové intervencie sú vhodné pre ich špecifické potreby a trhové podmienky. Odvetvové intervencie, s výnimkou odvetvia bielkovinových plodín, by preto mali zostať dobrovoľné v prípadoch, keď by ich zavedenie nebolo odôvodnené štruktúrou, organizáciou, trhovými podmienkami ani špecifickými potrebami a požiadavkami príslušného odvetvia</w:t>
            </w:r>
            <w:r w:rsidRPr="0061207A">
              <w:rPr>
                <w:color w:val="000000" w:themeColor="text1"/>
                <w:lang w:val="sk-SK"/>
              </w:rPr>
              <w:t>.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w:t>
            </w:r>
          </w:p>
        </w:tc>
      </w:tr>
    </w:tbl>
    <w:p w:rsidR="00DB136E" w:rsidRPr="0061207A" w:rsidP="00DB136E" w14:paraId="723A036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65D7280" w14:textId="36A12032">
      <w:pPr>
        <w:rPr>
          <w:color w:val="000000" w:themeColor="text1"/>
        </w:rPr>
      </w:pPr>
      <w:r w:rsidRPr="0061207A">
        <w:rPr>
          <w:rStyle w:val="HideTWBExt"/>
        </w:rPr>
        <w:t>&lt;/AmendB&gt;</w:t>
      </w:r>
    </w:p>
    <w:p w:rsidR="00DB136E" w:rsidRPr="0061207A" w:rsidP="00DB136E" w14:paraId="4C91036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23B5489"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692703BA" w14:textId="77777777">
      <w:pPr>
        <w:rPr>
          <w:color w:val="000000" w:themeColor="text1"/>
        </w:rPr>
      </w:pPr>
      <w:r w:rsidRPr="0061207A">
        <w:rPr>
          <w:rStyle w:val="HideTWBExt"/>
        </w:rPr>
        <w:t>&lt;/RepeatBlock-By&gt;</w:t>
      </w:r>
    </w:p>
    <w:p w:rsidR="00DB136E" w:rsidRPr="0061207A" w:rsidP="00DB136E" w14:paraId="18C6EF6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2DC2847" w14:textId="77777777">
      <w:pPr>
        <w:pStyle w:val="NormalBold"/>
        <w:rPr>
          <w:color w:val="000000" w:themeColor="text1"/>
        </w:rPr>
      </w:pPr>
      <w:r w:rsidRPr="0061207A">
        <w:rPr>
          <w:rStyle w:val="HideTWBExt"/>
        </w:rPr>
        <w:t>&lt;Article&gt;</w:t>
      </w:r>
      <w:r w:rsidRPr="0061207A">
        <w:rPr>
          <w:color w:val="000000" w:themeColor="text1"/>
        </w:rPr>
        <w:t>Odôvodnenie 13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CD6099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301F30C" w14:textId="77777777">
            <w:pPr>
              <w:keepNext/>
              <w:rPr>
                <w:color w:val="000000" w:themeColor="text1"/>
              </w:rPr>
            </w:pPr>
          </w:p>
        </w:tc>
      </w:tr>
      <w:tr w14:paraId="7B3B463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3AFE5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43BF538" w14:textId="77777777">
            <w:pPr>
              <w:pStyle w:val="ColumnHeading"/>
              <w:keepNext/>
              <w:rPr>
                <w:color w:val="000000" w:themeColor="text1"/>
                <w:lang w:val="sk-SK"/>
              </w:rPr>
            </w:pPr>
            <w:r w:rsidRPr="0061207A">
              <w:rPr>
                <w:color w:val="000000" w:themeColor="text1"/>
                <w:lang w:val="sk-SK"/>
              </w:rPr>
              <w:t>Pozmeňujúci návrh</w:t>
            </w:r>
          </w:p>
        </w:tc>
      </w:tr>
      <w:tr w14:paraId="0574A29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C01F397" w14:textId="77777777">
            <w:pPr>
              <w:pStyle w:val="Normal6"/>
              <w:rPr>
                <w:color w:val="000000" w:themeColor="text1"/>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w:t>
            </w:r>
            <w:r w:rsidRPr="0061207A">
              <w:rPr>
                <w:color w:val="000000" w:themeColor="text1"/>
                <w:lang w:val="sk-SK"/>
              </w:rPr>
              <w:t xml:space="preserve">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w:t>
            </w:r>
            <w:r w:rsidRPr="0061207A">
              <w:rPr>
                <w:b/>
                <w:i/>
                <w:color w:val="000000" w:themeColor="text1"/>
                <w:lang w:val="sk-SK"/>
              </w:rPr>
              <w:t>vína,</w:t>
            </w:r>
            <w:r w:rsidRPr="0061207A">
              <w:rPr>
                <w:color w:val="000000" w:themeColor="text1"/>
                <w:lang w:val="sk-SK"/>
              </w:rPr>
              <w:t xml:space="preserve"> bielkovinových plodín</w:t>
            </w:r>
            <w:r w:rsidRPr="0061207A">
              <w:rPr>
                <w:b/>
                <w:i/>
                <w:color w:val="000000" w:themeColor="text1"/>
                <w:lang w:val="sk-SK"/>
              </w:rPr>
              <w:t>, včelárskych výrobkov</w:t>
            </w:r>
            <w:r w:rsidRPr="0061207A">
              <w:rPr>
                <w:color w:val="000000" w:themeColor="text1"/>
                <w:lang w:val="sk-SK"/>
              </w:rPr>
              <w:t>, olivového oleja a stolových olív a chmeľu, ako aj iným sektorom a na iné výrobky, ktoré sú 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w:t>
            </w:r>
          </w:p>
        </w:tc>
        <w:tc>
          <w:tcPr>
            <w:tcW w:w="4876" w:type="dxa"/>
          </w:tcPr>
          <w:p w:rsidR="00DB136E" w:rsidRPr="0061207A" w:rsidP="00657351" w14:paraId="61EABD7F" w14:textId="77777777">
            <w:pPr>
              <w:pStyle w:val="Normal6"/>
              <w:rPr>
                <w:color w:val="000000" w:themeColor="text1"/>
                <w:szCs w:val="24"/>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w:t>
            </w:r>
            <w:r w:rsidRPr="0061207A">
              <w:rPr>
                <w:color w:val="000000" w:themeColor="text1"/>
                <w:lang w:val="sk-SK"/>
              </w:rPr>
              <w:t>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bielkovinových plodín, olivového oleja a stolových olív a chmeľu, ako aj iným sektorom a na iné výrobky, ktoré sú uvedené v prílohe I k nariadeniu (EÚ) č. 1308/2013. Najmä vzhľadom na nedostatok rastlinných bielkovín v Únii a na environmentálne</w:t>
            </w:r>
            <w:r w:rsidRPr="0061207A">
              <w:rPr>
                <w:b/>
                <w:i/>
                <w:color w:val="000000" w:themeColor="text1"/>
                <w:lang w:val="sk-SK"/>
              </w:rPr>
              <w:t>, zdravotné a výživové</w:t>
            </w:r>
            <w:r w:rsidRPr="0061207A">
              <w:rPr>
                <w:color w:val="000000" w:themeColor="text1"/>
                <w:lang w:val="sk-SK"/>
              </w:rPr>
              <w:t xml:space="preserve"> prínosy ich pestovania </w:t>
            </w:r>
            <w:r w:rsidRPr="0061207A">
              <w:rPr>
                <w:b/>
                <w:i/>
                <w:color w:val="000000" w:themeColor="text1"/>
                <w:lang w:val="sk-SK"/>
              </w:rPr>
              <w:t>a konzumácie</w:t>
            </w:r>
            <w:r w:rsidRPr="0061207A">
              <w:rPr>
                <w:color w:val="000000" w:themeColor="text1"/>
                <w:lang w:val="sk-SK"/>
              </w:rPr>
              <w:t xml:space="preserve"> by sa strukoviny </w:t>
            </w:r>
            <w:r w:rsidRPr="0061207A">
              <w:rPr>
                <w:b/>
                <w:i/>
                <w:color w:val="000000" w:themeColor="text1"/>
                <w:lang w:val="sk-SK"/>
              </w:rPr>
              <w:t>a strukovinové plody</w:t>
            </w:r>
            <w:r w:rsidRPr="0061207A">
              <w:rPr>
                <w:color w:val="000000" w:themeColor="text1"/>
                <w:lang w:val="sk-SK"/>
              </w:rPr>
              <w:t xml:space="preserve"> mali zaradiť medzi výrobky oprávnené na podporu pri dodržaní listiny WTO týkajúcej sa olejnatých semien. </w:t>
            </w:r>
            <w:r w:rsidRPr="0061207A">
              <w:rPr>
                <w:b/>
                <w:i/>
                <w:color w:val="000000" w:themeColor="text1"/>
                <w:lang w:val="sk-SK"/>
              </w:rPr>
              <w:t xml:space="preserve">Členské štáty by mali venovať osobitnú pozornosť investíciám do spracovateľských kapacít, ktoré umožnia, aby sa výrobky z rastlinných bielkovín dostali na trh určený na spotrebu v potravinárstve, a prispeli tak k </w:t>
            </w:r>
            <w:r w:rsidRPr="0061207A">
              <w:rPr>
                <w:b/>
                <w:i/>
                <w:color w:val="000000" w:themeColor="text1"/>
                <w:lang w:val="sk-SK"/>
              </w:rPr>
              <w:t>diverzifikovanejšiemu</w:t>
            </w:r>
            <w:r w:rsidRPr="0061207A">
              <w:rPr>
                <w:b/>
                <w:i/>
                <w:color w:val="000000" w:themeColor="text1"/>
                <w:lang w:val="sk-SK"/>
              </w:rPr>
              <w:t xml:space="preserve"> a odolnejšiemu európskemu potravinovému systému.</w:t>
            </w:r>
          </w:p>
        </w:tc>
      </w:tr>
    </w:tbl>
    <w:p w:rsidR="00DB136E" w:rsidRPr="0061207A" w:rsidP="00DB136E" w14:paraId="668DE1C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9122556" w14:textId="6C1A88B8">
      <w:pPr>
        <w:rPr>
          <w:color w:val="000000" w:themeColor="text1"/>
        </w:rPr>
      </w:pPr>
      <w:r w:rsidRPr="0061207A">
        <w:rPr>
          <w:rStyle w:val="HideTWBExt"/>
        </w:rPr>
        <w:t>&lt;/AmendB&gt;</w:t>
      </w:r>
    </w:p>
    <w:p w:rsidR="00DB136E" w:rsidRPr="0061207A" w:rsidP="00DB136E" w14:paraId="7F80692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C4F37BC"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061A3298" w14:textId="77777777">
      <w:pPr>
        <w:rPr>
          <w:color w:val="000000" w:themeColor="text1"/>
        </w:rPr>
      </w:pPr>
      <w:r w:rsidRPr="0061207A">
        <w:rPr>
          <w:rStyle w:val="HideTWBExt"/>
        </w:rPr>
        <w:t>&lt;/RepeatBlock-By&gt;</w:t>
      </w:r>
    </w:p>
    <w:p w:rsidR="00DB136E" w:rsidRPr="0061207A" w:rsidP="00DB136E" w14:paraId="3613981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8BF2810"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9DBE10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870C900" w14:textId="77777777">
            <w:pPr>
              <w:keepNext/>
              <w:rPr>
                <w:color w:val="000000" w:themeColor="text1"/>
              </w:rPr>
            </w:pPr>
          </w:p>
        </w:tc>
      </w:tr>
      <w:tr w14:paraId="0C6AA3D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3540C0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A5E3D82" w14:textId="77777777">
            <w:pPr>
              <w:pStyle w:val="ColumnHeading"/>
              <w:keepNext/>
              <w:rPr>
                <w:color w:val="000000" w:themeColor="text1"/>
                <w:lang w:val="sk-SK"/>
              </w:rPr>
            </w:pPr>
            <w:r w:rsidRPr="0061207A">
              <w:rPr>
                <w:color w:val="000000" w:themeColor="text1"/>
                <w:lang w:val="sk-SK"/>
              </w:rPr>
              <w:t>Pozmeňujúci návrh</w:t>
            </w:r>
          </w:p>
        </w:tc>
      </w:tr>
      <w:tr w14:paraId="67464A2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21BE2BD" w14:textId="77777777">
            <w:pPr>
              <w:pStyle w:val="Normal6"/>
              <w:rPr>
                <w:color w:val="000000" w:themeColor="text1"/>
                <w:lang w:val="sk-SK"/>
              </w:rPr>
            </w:pPr>
          </w:p>
        </w:tc>
        <w:tc>
          <w:tcPr>
            <w:tcW w:w="4876" w:type="dxa"/>
          </w:tcPr>
          <w:p w:rsidR="00DB136E" w:rsidRPr="0061207A" w:rsidP="00657351" w14:paraId="32D66DFD" w14:textId="77777777">
            <w:pPr>
              <w:pStyle w:val="Normal6"/>
              <w:rPr>
                <w:color w:val="000000" w:themeColor="text1"/>
                <w:szCs w:val="24"/>
                <w:lang w:val="sk-SK"/>
              </w:rPr>
            </w:pPr>
            <w:r w:rsidRPr="0061207A">
              <w:rPr>
                <w:b/>
                <w:i/>
                <w:color w:val="000000" w:themeColor="text1"/>
                <w:lang w:val="sk-SK"/>
              </w:rPr>
              <w:t xml:space="preserve">(13a) Pri sektorových intervenciách sa uprednostnia organizácie výrobcov, ktoré </w:t>
            </w:r>
            <w:r w:rsidRPr="0061207A">
              <w:rPr>
                <w:b/>
                <w:i/>
                <w:color w:val="000000" w:themeColor="text1"/>
                <w:lang w:val="sk-SK"/>
              </w:rPr>
              <w:t>preukazujú spravodlivé rozdelenie hodnoty v rámci potravinového reťazca, vrátane spravodlivého odmeňovania primárnych výrobcov a dodržiavania sociálnych a pracovných noriem.</w:t>
            </w:r>
          </w:p>
        </w:tc>
      </w:tr>
    </w:tbl>
    <w:p w:rsidR="00DB136E" w:rsidRPr="0061207A" w:rsidP="00DB136E" w14:paraId="0E98237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9560BC6" w14:textId="7D968ABC">
      <w:pPr>
        <w:rPr>
          <w:color w:val="000000" w:themeColor="text1"/>
        </w:rPr>
      </w:pPr>
      <w:r w:rsidRPr="0061207A">
        <w:rPr>
          <w:rStyle w:val="HideTWBExt"/>
        </w:rPr>
        <w:t>&lt;/AmendB&gt;</w:t>
      </w:r>
    </w:p>
    <w:p w:rsidR="00DB136E" w:rsidRPr="0061207A" w:rsidP="00DB136E" w14:paraId="1422F70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C6B0A7B"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517DC2BC" w14:textId="77777777">
      <w:pPr>
        <w:rPr>
          <w:color w:val="000000" w:themeColor="text1"/>
        </w:rPr>
      </w:pPr>
      <w:r w:rsidRPr="0061207A">
        <w:rPr>
          <w:rStyle w:val="HideTWBExt"/>
        </w:rPr>
        <w:t>&lt;/RepeatBlock-By&gt;</w:t>
      </w:r>
    </w:p>
    <w:p w:rsidR="00DB136E" w:rsidRPr="0061207A" w:rsidP="00DB136E" w14:paraId="60A48D0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3C2FA25" w14:textId="77777777">
      <w:pPr>
        <w:pStyle w:val="NormalBold"/>
        <w:rPr>
          <w:color w:val="000000" w:themeColor="text1"/>
        </w:rPr>
      </w:pPr>
      <w:r w:rsidRPr="0061207A">
        <w:rPr>
          <w:rStyle w:val="HideTWBExt"/>
        </w:rPr>
        <w:t>&lt;Article&gt;</w:t>
      </w:r>
      <w:r w:rsidRPr="0061207A">
        <w:rPr>
          <w:color w:val="000000" w:themeColor="text1"/>
        </w:rPr>
        <w:t>Odôvodnenie 13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59DF72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A03248D" w14:textId="77777777">
            <w:pPr>
              <w:keepNext/>
              <w:rPr>
                <w:color w:val="000000" w:themeColor="text1"/>
              </w:rPr>
            </w:pPr>
          </w:p>
        </w:tc>
      </w:tr>
      <w:tr w14:paraId="6C2016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1FB3B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33F3D51" w14:textId="77777777">
            <w:pPr>
              <w:pStyle w:val="ColumnHeading"/>
              <w:keepNext/>
              <w:rPr>
                <w:color w:val="000000" w:themeColor="text1"/>
                <w:lang w:val="sk-SK"/>
              </w:rPr>
            </w:pPr>
            <w:r w:rsidRPr="0061207A">
              <w:rPr>
                <w:color w:val="000000" w:themeColor="text1"/>
                <w:lang w:val="sk-SK"/>
              </w:rPr>
              <w:t>Pozmeňujúci návrh</w:t>
            </w:r>
          </w:p>
        </w:tc>
      </w:tr>
      <w:tr w14:paraId="08F40F8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01AC0D" w14:textId="77777777">
            <w:pPr>
              <w:pStyle w:val="Normal6"/>
              <w:rPr>
                <w:color w:val="000000" w:themeColor="text1"/>
                <w:lang w:val="sk-SK"/>
              </w:rPr>
            </w:pPr>
            <w:r w:rsidRPr="0061207A">
              <w:rPr>
                <w:color w:val="000000" w:themeColor="text1"/>
                <w:lang w:val="sk-SK"/>
              </w:rPr>
              <w:t>(13)</w:t>
            </w:r>
            <w:r w:rsidRPr="0061207A">
              <w:rPr>
                <w:color w:val="000000" w:themeColor="text1"/>
                <w:lang w:val="sk-SK"/>
              </w:rPr>
              <w:tab/>
              <w:t>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w:t>
            </w:r>
          </w:p>
        </w:tc>
        <w:tc>
          <w:tcPr>
            <w:tcW w:w="4876" w:type="dxa"/>
          </w:tcPr>
          <w:p w:rsidR="00DB136E" w:rsidRPr="0061207A" w:rsidP="00657351" w14:paraId="293247AA" w14:textId="77777777">
            <w:pPr>
              <w:pStyle w:val="Normal6"/>
              <w:rPr>
                <w:color w:val="000000" w:themeColor="text1"/>
                <w:szCs w:val="24"/>
                <w:lang w:val="sk-SK"/>
              </w:rPr>
            </w:pPr>
            <w:r w:rsidRPr="0061207A">
              <w:rPr>
                <w:color w:val="000000" w:themeColor="text1"/>
                <w:lang w:val="sk-SK"/>
              </w:rPr>
              <w:t>(13)</w:t>
            </w:r>
            <w:r w:rsidRPr="0061207A">
              <w:rPr>
                <w:color w:val="000000" w:themeColor="text1"/>
                <w:lang w:val="sk-SK"/>
              </w:rPr>
              <w:tab/>
              <w:t xml:space="preserve">Typy intervencie v určitých sektoroch sú potrebné z hľadiska prínosu k dosahovaniu cieľov SPP a posilnenia synergií s inými nástrojmi SPP. Minimálne požiadavky týkajúce sa obsahu a cieľov daných typov intervencie by sa mali stanoviť na úrovni Únie, aby sa zaručili rovnaké podmienky pre všetkých na vnútornom trhu a aby sa predišlo okolnostiam nekalej súťaže s nerovnakými podmienkami. Členské štáty by pri začleňovaní intervencií v určitých sektoroch do svojich plánov NRP mali zaručiť konzistentnosť s inými intervenciami na úrovni sektora. Dané typy intervencií v určitých sektoroch by mali poskytovať podporu sektorom ovocia a zeleniny, vína, bielkovinových plodín, včelárskych výrobkov, olivového oleja a stolových olív a chmeľu, ako aj iným sektorom a na iné výrobky, ktoré sú uvedené v prílohe I k nariadeniu (EÚ) č. 1308/2013. Najmä vzhľadom na nedostatok rastlinných bielkovín v Únii a na environmentálne prínosy ich pestovania by sa strukoviny mali zaradiť medzi výrobky oprávnené na podporu pri dodržaní listiny WTO týkajúcej sa olejnatých semien. </w:t>
            </w:r>
            <w:r w:rsidRPr="0061207A">
              <w:rPr>
                <w:b/>
                <w:i/>
                <w:color w:val="000000" w:themeColor="text1"/>
                <w:lang w:val="sk-SK"/>
              </w:rPr>
              <w:t xml:space="preserve">Tieto intervencie by mali prispieť aj k posilneniu regionálnych </w:t>
            </w:r>
            <w:r w:rsidRPr="0061207A">
              <w:rPr>
                <w:b/>
                <w:i/>
                <w:color w:val="000000" w:themeColor="text1"/>
                <w:lang w:val="sk-SK"/>
              </w:rPr>
              <w:t>agropotravinových</w:t>
            </w:r>
            <w:r w:rsidRPr="0061207A">
              <w:rPr>
                <w:b/>
                <w:i/>
                <w:color w:val="000000" w:themeColor="text1"/>
                <w:lang w:val="sk-SK"/>
              </w:rPr>
              <w:t xml:space="preserve"> hodnotových reťazcov a k zvýšeniu pridanej hodnoty vo vidieckych regiónoch Únie.</w:t>
            </w:r>
          </w:p>
        </w:tc>
      </w:tr>
    </w:tbl>
    <w:p w:rsidR="00DB136E" w:rsidRPr="0061207A" w:rsidP="00DB136E" w14:paraId="1604DF4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1A373E2" w14:textId="53F563FB">
      <w:pPr>
        <w:rPr>
          <w:color w:val="000000" w:themeColor="text1"/>
        </w:rPr>
      </w:pPr>
      <w:r w:rsidRPr="0061207A">
        <w:rPr>
          <w:rStyle w:val="HideTWBExt"/>
        </w:rPr>
        <w:t>&lt;/AmendB&gt;</w:t>
      </w:r>
    </w:p>
    <w:p w:rsidR="00DB136E" w:rsidRPr="0061207A" w:rsidP="00DB136E" w14:paraId="28B609C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AA190D9" w14:textId="77777777">
      <w:pPr>
        <w:pStyle w:val="NormalBold"/>
        <w:rPr>
          <w:color w:val="000000" w:themeColor="text1"/>
        </w:rPr>
      </w:pPr>
      <w:r w:rsidRPr="0061207A">
        <w:rPr>
          <w:rStyle w:val="HideTWBExt"/>
        </w:rPr>
        <w:t>&lt;RepeatBlock-By&gt;&lt;Members&gt;</w:t>
      </w:r>
      <w:r w:rsidRPr="0061207A">
        <w:rPr>
          <w:color w:val="000000" w:themeColor="text1"/>
        </w:rPr>
        <w:t>André</w:t>
      </w:r>
      <w:r w:rsidRPr="0061207A">
        <w:rPr>
          <w:color w:val="000000" w:themeColor="text1"/>
        </w:rPr>
        <w:t xml:space="preserve"> </w:t>
      </w:r>
      <w:r w:rsidRPr="0061207A">
        <w:rPr>
          <w:color w:val="000000" w:themeColor="text1"/>
        </w:rPr>
        <w:t>Franqueira</w:t>
      </w:r>
      <w:r w:rsidRPr="0061207A">
        <w:rPr>
          <w:color w:val="000000" w:themeColor="text1"/>
        </w:rPr>
        <w:t xml:space="preserve"> Rodrigues</w:t>
      </w:r>
      <w:r w:rsidRPr="0061207A">
        <w:rPr>
          <w:rStyle w:val="HideTWBExt"/>
        </w:rPr>
        <w:t>&lt;/</w:t>
      </w:r>
      <w:r w:rsidRPr="0061207A">
        <w:rPr>
          <w:rStyle w:val="HideTWBExt"/>
        </w:rPr>
        <w:t>Members</w:t>
      </w:r>
      <w:r w:rsidRPr="0061207A">
        <w:rPr>
          <w:rStyle w:val="HideTWBExt"/>
        </w:rPr>
        <w:t>&gt;</w:t>
      </w:r>
    </w:p>
    <w:p w:rsidR="00DB136E" w:rsidRPr="0061207A" w:rsidP="00DB136E" w14:paraId="533EBD35" w14:textId="77777777">
      <w:pPr>
        <w:rPr>
          <w:color w:val="000000" w:themeColor="text1"/>
        </w:rPr>
      </w:pPr>
      <w:r w:rsidRPr="0061207A">
        <w:rPr>
          <w:rStyle w:val="HideTWBExt"/>
        </w:rPr>
        <w:t>&lt;/RepeatBlock-By&gt;</w:t>
      </w:r>
    </w:p>
    <w:p w:rsidR="00DB136E" w:rsidRPr="0061207A" w:rsidP="00DB136E" w14:paraId="28ED751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8B0ECB6"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02B52B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675CC4B" w14:textId="77777777">
            <w:pPr>
              <w:keepNext/>
              <w:rPr>
                <w:color w:val="000000" w:themeColor="text1"/>
              </w:rPr>
            </w:pPr>
          </w:p>
        </w:tc>
      </w:tr>
      <w:tr w14:paraId="38230A7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910AE2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FF654E1" w14:textId="77777777">
            <w:pPr>
              <w:pStyle w:val="ColumnHeading"/>
              <w:keepNext/>
              <w:rPr>
                <w:color w:val="000000" w:themeColor="text1"/>
                <w:lang w:val="sk-SK"/>
              </w:rPr>
            </w:pPr>
            <w:r w:rsidRPr="0061207A">
              <w:rPr>
                <w:color w:val="000000" w:themeColor="text1"/>
                <w:lang w:val="sk-SK"/>
              </w:rPr>
              <w:t>Pozmeňujúci návrh</w:t>
            </w:r>
          </w:p>
        </w:tc>
      </w:tr>
      <w:tr w14:paraId="2895E97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563394" w14:textId="77777777">
            <w:pPr>
              <w:pStyle w:val="Normal6"/>
              <w:rPr>
                <w:color w:val="000000" w:themeColor="text1"/>
                <w:lang w:val="sk-SK"/>
              </w:rPr>
            </w:pPr>
          </w:p>
        </w:tc>
        <w:tc>
          <w:tcPr>
            <w:tcW w:w="4876" w:type="dxa"/>
          </w:tcPr>
          <w:p w:rsidR="00DB136E" w:rsidRPr="0061207A" w:rsidP="00657351" w14:paraId="0D058A43"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Referenčné prahové hodnoty a intervenčné ceny sú kľúčovými prvkami bezpečnostnej siete pre poľnohospodárske trhy. Komisia by ich preto mala pravidelne prehodnocovať, aby zabezpečila ich vhodnosť a účinnosť. Pri tomto preskúmaní by sa mala zohľadniť kumulatívna inflácia, kolísanie cien energie, hnojív, krmív a ďalších relevantných vstupov, ako aj trendy v produktivite a trhové podmienky v konkrétnych odvetviach a regiónoch, vrátane špecifických okolností najvzdialenejších regiónov, ako sú opísané v článku 349 ZFEÚ. V prípade, že by tieto prahové hodnoty alebo ceny prestali predstavovať účinnú bezpečnostnú sieť, Komisia by mala bez zbytočného odkladu predložiť Rade a Parlamentu príslušný návrh.</w:t>
            </w:r>
          </w:p>
        </w:tc>
      </w:tr>
    </w:tbl>
    <w:p w:rsidR="00DB136E" w:rsidRPr="0061207A" w:rsidP="00DB136E" w14:paraId="1A2AF5EB"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014F6FC1" w14:textId="7D28F0DD">
      <w:pPr>
        <w:rPr>
          <w:color w:val="000000" w:themeColor="text1"/>
        </w:rPr>
      </w:pPr>
      <w:r w:rsidRPr="0061207A">
        <w:rPr>
          <w:rStyle w:val="HideTWBExt"/>
        </w:rPr>
        <w:t>&lt;/AmendB&gt;</w:t>
      </w:r>
    </w:p>
    <w:p w:rsidR="00DB136E" w:rsidRPr="0061207A" w:rsidP="00DB136E" w14:paraId="1E83EEC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66C5289"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44A7307B" w14:textId="77777777">
      <w:pPr>
        <w:rPr>
          <w:color w:val="000000" w:themeColor="text1"/>
        </w:rPr>
      </w:pPr>
      <w:r w:rsidRPr="0061207A">
        <w:rPr>
          <w:rStyle w:val="HideTWBExt"/>
        </w:rPr>
        <w:t>&lt;/RepeatBlock-By&gt;</w:t>
      </w:r>
    </w:p>
    <w:p w:rsidR="00DB136E" w:rsidRPr="0061207A" w:rsidP="00DB136E" w14:paraId="5CFBA8F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D8CD940"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FB15C0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F7752D3" w14:textId="77777777">
            <w:pPr>
              <w:keepNext/>
              <w:rPr>
                <w:color w:val="000000" w:themeColor="text1"/>
              </w:rPr>
            </w:pPr>
          </w:p>
        </w:tc>
      </w:tr>
      <w:tr w14:paraId="6B19AD1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224E15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BE5D498" w14:textId="77777777">
            <w:pPr>
              <w:pStyle w:val="ColumnHeading"/>
              <w:keepNext/>
              <w:rPr>
                <w:color w:val="000000" w:themeColor="text1"/>
                <w:lang w:val="sk-SK"/>
              </w:rPr>
            </w:pPr>
            <w:r w:rsidRPr="0061207A">
              <w:rPr>
                <w:color w:val="000000" w:themeColor="text1"/>
                <w:lang w:val="sk-SK"/>
              </w:rPr>
              <w:t>Pozmeňujúci návrh</w:t>
            </w:r>
          </w:p>
        </w:tc>
      </w:tr>
      <w:tr w14:paraId="7373663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11946F" w14:textId="77777777">
            <w:pPr>
              <w:pStyle w:val="Normal6"/>
              <w:rPr>
                <w:color w:val="000000" w:themeColor="text1"/>
                <w:lang w:val="sk-SK"/>
              </w:rPr>
            </w:pPr>
          </w:p>
        </w:tc>
        <w:tc>
          <w:tcPr>
            <w:tcW w:w="4876" w:type="dxa"/>
          </w:tcPr>
          <w:p w:rsidR="00DB136E" w:rsidRPr="0061207A" w:rsidP="00657351" w14:paraId="64783AC4"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 xml:space="preserve">Diverzifikácia zdrojov bielkovín, a to aj prostredníctvom rozširovania kapacít na výrobu a spracovanie rastlinných bielkovín, priamo prispieva k cieľom Únie v oblasti potravinovej bezpečnosti a odolnosti, ako sú stanovené v spoločnom oznámení o Európskej stratégii únie pripravenosti a v oznámení Komisie o stratégii EÚ pre vytváranie zásob. Znížením štrukturálnej závislosti Únie od dovozu bielkovín, a to tak na </w:t>
            </w:r>
            <w:r w:rsidRPr="0061207A">
              <w:rPr>
                <w:b/>
                <w:i/>
                <w:color w:val="000000" w:themeColor="text1"/>
                <w:lang w:val="sk-SK"/>
              </w:rPr>
              <w:t>krmivárske</w:t>
            </w:r>
            <w:r w:rsidRPr="0061207A">
              <w:rPr>
                <w:b/>
                <w:i/>
                <w:color w:val="000000" w:themeColor="text1"/>
                <w:lang w:val="sk-SK"/>
              </w:rPr>
              <w:t>, ako aj na potravinárske účely, sa znižuje jej zraniteľnosť voči geopolitickým a klimatickým otrasom, ktoré ovplyvňujú globálne dodávateľské reťazce bielkovín. Podpora pre sektor bielkovinových plodín v rámci tohto nariadenia by preto mala byť koncipovaná so zreteľom na dvojitý cieľ, ktorým je odolnosť poľnohospodárstva a diverzifikácia potravinového systému.</w:t>
            </w:r>
          </w:p>
        </w:tc>
      </w:tr>
    </w:tbl>
    <w:p w:rsidR="00DB136E" w:rsidRPr="0061207A" w:rsidP="00DB136E" w14:paraId="2D2627B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1860299" w14:textId="2BCEBDE6">
      <w:pPr>
        <w:rPr>
          <w:color w:val="000000" w:themeColor="text1"/>
        </w:rPr>
      </w:pPr>
      <w:r w:rsidRPr="0061207A">
        <w:rPr>
          <w:rStyle w:val="HideTWBExt"/>
        </w:rPr>
        <w:t>&lt;/AmendB&gt;</w:t>
      </w:r>
    </w:p>
    <w:p w:rsidR="00DB136E" w:rsidRPr="0061207A" w:rsidP="00DB136E" w14:paraId="7D13533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96CF1D2"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color w:val="000000" w:themeColor="text1"/>
        </w:rPr>
        <w:t xml:space="preserve">, </w:t>
      </w:r>
      <w:r w:rsidRPr="0061207A">
        <w:rPr>
          <w:color w:val="000000" w:themeColor="text1"/>
        </w:rPr>
        <w:t>Jessika</w:t>
      </w:r>
      <w:r w:rsidRPr="0061207A">
        <w:rPr>
          <w:color w:val="000000" w:themeColor="text1"/>
        </w:rPr>
        <w:t xml:space="preserve"> van </w:t>
      </w:r>
      <w:r w:rsidRPr="0061207A">
        <w:rPr>
          <w:color w:val="000000" w:themeColor="text1"/>
        </w:rPr>
        <w:t>Leeuwen</w:t>
      </w:r>
      <w:r w:rsidRPr="0061207A">
        <w:rPr>
          <w:color w:val="000000" w:themeColor="text1"/>
        </w:rPr>
        <w:t xml:space="preserve">, Veronika </w:t>
      </w:r>
      <w:r w:rsidRPr="0061207A">
        <w:rPr>
          <w:color w:val="000000" w:themeColor="text1"/>
        </w:rPr>
        <w:t>Vrecionová</w:t>
      </w:r>
      <w:r w:rsidRPr="0061207A">
        <w:rPr>
          <w:rStyle w:val="HideTWBExt"/>
        </w:rPr>
        <w:t>&lt;/Members&gt;</w:t>
      </w:r>
    </w:p>
    <w:p w:rsidR="00DB136E" w:rsidRPr="0061207A" w:rsidP="00DB136E" w14:paraId="1385FB01" w14:textId="77777777">
      <w:pPr>
        <w:rPr>
          <w:color w:val="000000" w:themeColor="text1"/>
        </w:rPr>
      </w:pPr>
      <w:r w:rsidRPr="0061207A">
        <w:rPr>
          <w:rStyle w:val="HideTWBExt"/>
        </w:rPr>
        <w:t>&lt;/RepeatBlock-By&gt;</w:t>
      </w:r>
    </w:p>
    <w:p w:rsidR="00DB136E" w:rsidRPr="0061207A" w:rsidP="00DB136E" w14:paraId="15FB168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C9CFA1C"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BBEB4E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D33EAAD" w14:textId="77777777">
            <w:pPr>
              <w:keepNext/>
              <w:rPr>
                <w:color w:val="000000" w:themeColor="text1"/>
              </w:rPr>
            </w:pPr>
          </w:p>
        </w:tc>
      </w:tr>
      <w:tr w14:paraId="300DF19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E2EFBB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B7CDBED" w14:textId="77777777">
            <w:pPr>
              <w:pStyle w:val="ColumnHeading"/>
              <w:keepNext/>
              <w:rPr>
                <w:color w:val="000000" w:themeColor="text1"/>
                <w:lang w:val="sk-SK"/>
              </w:rPr>
            </w:pPr>
            <w:r w:rsidRPr="0061207A">
              <w:rPr>
                <w:color w:val="000000" w:themeColor="text1"/>
                <w:lang w:val="sk-SK"/>
              </w:rPr>
              <w:t>Pozmeňujúci návrh</w:t>
            </w:r>
          </w:p>
        </w:tc>
      </w:tr>
      <w:tr w14:paraId="6C2032B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1F9BCEB" w14:textId="77777777">
            <w:pPr>
              <w:pStyle w:val="Normal6"/>
              <w:rPr>
                <w:color w:val="000000" w:themeColor="text1"/>
                <w:lang w:val="sk-SK"/>
              </w:rPr>
            </w:pPr>
          </w:p>
        </w:tc>
        <w:tc>
          <w:tcPr>
            <w:tcW w:w="4876" w:type="dxa"/>
          </w:tcPr>
          <w:p w:rsidR="00DB136E" w:rsidRPr="0061207A" w:rsidP="00657351" w14:paraId="04D14A68"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 xml:space="preserve">Vzhľadom na rozmanitosť organizačných štruktúr v jednotlivých poľnohospodárskych odvetviach a členských štátoch by si členské štáty mali zachovať dostatočnú flexibilitu pri určovaní kategórií prijímateľov, ktorí sú oprávnení na odvetvové intervencie, a zároveň zabezpečiť, aby uznané organizácie výrobcov naďalej zohrávali ústrednú úlohu pri vykonávaní týchto </w:t>
            </w:r>
            <w:r w:rsidRPr="0061207A">
              <w:rPr>
                <w:b/>
                <w:i/>
                <w:color w:val="000000" w:themeColor="text1"/>
                <w:lang w:val="sk-SK"/>
              </w:rPr>
              <w:t>intervencií.</w:t>
            </w:r>
          </w:p>
        </w:tc>
      </w:tr>
    </w:tbl>
    <w:p w:rsidR="00DB136E" w:rsidRPr="0061207A" w:rsidP="00DB136E" w14:paraId="2A47C7B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86FA58E" w14:textId="1EC59AEA">
      <w:pPr>
        <w:rPr>
          <w:color w:val="000000" w:themeColor="text1"/>
        </w:rPr>
      </w:pPr>
      <w:r w:rsidRPr="0061207A">
        <w:rPr>
          <w:rStyle w:val="HideTWBExt"/>
        </w:rPr>
        <w:t>&lt;/AmendB&gt;</w:t>
      </w:r>
    </w:p>
    <w:p w:rsidR="00DB136E" w:rsidRPr="0061207A" w:rsidP="00DB136E" w14:paraId="155FE57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249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AF1EF7A" w14:textId="77777777">
      <w:pPr>
        <w:pStyle w:val="NormalBold"/>
        <w:rPr>
          <w:color w:val="000000" w:themeColor="text1"/>
        </w:rPr>
      </w:pPr>
      <w:r w:rsidRPr="0061207A">
        <w:rPr>
          <w:rStyle w:val="HideTWBExt"/>
        </w:rPr>
        <w:t>&lt;RepeatBlock-By&gt;&lt;Members&gt;</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rStyle w:val="HideTWBExt"/>
        </w:rPr>
        <w:t>&lt;/Members&gt;</w:t>
      </w:r>
    </w:p>
    <w:p w:rsidR="00DB136E" w:rsidRPr="0061207A" w:rsidP="00DB136E" w14:paraId="4E7CE37A" w14:textId="77777777">
      <w:pPr>
        <w:rPr>
          <w:color w:val="000000" w:themeColor="text1"/>
        </w:rPr>
      </w:pPr>
      <w:r w:rsidRPr="0061207A">
        <w:rPr>
          <w:rStyle w:val="HideTWBExt"/>
        </w:rPr>
        <w:t>&lt;/RepeatBlock-By&gt;</w:t>
      </w:r>
    </w:p>
    <w:p w:rsidR="00DB136E" w:rsidRPr="0061207A" w:rsidP="00DB136E" w14:paraId="282F961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49DB0DE"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055691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0971D8C" w14:textId="77777777">
            <w:pPr>
              <w:keepNext/>
              <w:rPr>
                <w:color w:val="000000" w:themeColor="text1"/>
              </w:rPr>
            </w:pPr>
          </w:p>
        </w:tc>
      </w:tr>
      <w:tr w14:paraId="3B2DD0A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AD5A1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06704BE" w14:textId="77777777">
            <w:pPr>
              <w:pStyle w:val="ColumnHeading"/>
              <w:keepNext/>
              <w:rPr>
                <w:color w:val="000000" w:themeColor="text1"/>
                <w:lang w:val="sk-SK"/>
              </w:rPr>
            </w:pPr>
            <w:r w:rsidRPr="0061207A">
              <w:rPr>
                <w:color w:val="000000" w:themeColor="text1"/>
                <w:lang w:val="sk-SK"/>
              </w:rPr>
              <w:t>Pozmeňujúci návrh</w:t>
            </w:r>
          </w:p>
        </w:tc>
      </w:tr>
      <w:tr w14:paraId="122FA44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AB6D2A" w14:textId="77777777">
            <w:pPr>
              <w:pStyle w:val="Normal6"/>
              <w:rPr>
                <w:color w:val="000000" w:themeColor="text1"/>
                <w:lang w:val="sk-SK"/>
              </w:rPr>
            </w:pPr>
          </w:p>
        </w:tc>
        <w:tc>
          <w:tcPr>
            <w:tcW w:w="4876" w:type="dxa"/>
          </w:tcPr>
          <w:p w:rsidR="00DB136E" w:rsidRPr="0061207A" w:rsidP="00657351" w14:paraId="3687C8D0"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S cieľom zabezpečiť diverzifikovaný a vyvážený príspevok k príslušným cieľom spoločnej poľnohospodárskej politiky by operačné programy mali zahŕňať viacero intervencií, a to aj v súvislosti s organizáciou ponuky a odbytom, konkurencieschopnosťou, tvorbou pridanej hodnoty, klimatickou a environmentálnou výkonnosťou, ako aj prevenciou kríz a riadením rizík.</w:t>
            </w:r>
          </w:p>
        </w:tc>
      </w:tr>
    </w:tbl>
    <w:p w:rsidR="00DB136E" w:rsidRPr="0061207A" w:rsidP="00DB136E" w14:paraId="48BD69D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6DB3C33" w14:textId="25934716">
      <w:pPr>
        <w:rPr>
          <w:color w:val="000000" w:themeColor="text1"/>
        </w:rPr>
      </w:pPr>
      <w:r w:rsidRPr="0061207A">
        <w:rPr>
          <w:rStyle w:val="HideTWBExt"/>
        </w:rPr>
        <w:t>&lt;/AmendB&gt;</w:t>
      </w:r>
    </w:p>
    <w:p w:rsidR="00DB136E" w:rsidRPr="0061207A" w:rsidP="00DB136E" w14:paraId="4F858AF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1322909" w14:textId="77777777">
      <w:pPr>
        <w:pStyle w:val="NormalBold"/>
        <w:rPr>
          <w:color w:val="000000" w:themeColor="text1"/>
        </w:rPr>
      </w:pPr>
      <w:r w:rsidRPr="0061207A">
        <w:rPr>
          <w:rStyle w:val="HideTWBExt"/>
        </w:rPr>
        <w:t>&lt;RepeatBlock-By&gt;&lt;Members&gt;</w:t>
      </w:r>
      <w:r w:rsidRPr="0061207A">
        <w:rPr>
          <w:color w:val="000000" w:themeColor="text1"/>
        </w:rPr>
        <w:t>Krzysztof</w:t>
      </w:r>
      <w:r w:rsidRPr="0061207A">
        <w:rPr>
          <w:color w:val="000000" w:themeColor="text1"/>
        </w:rPr>
        <w:t xml:space="preserve"> </w:t>
      </w:r>
      <w:r w:rsidRPr="0061207A">
        <w:rPr>
          <w:color w:val="000000" w:themeColor="text1"/>
        </w:rPr>
        <w:t>Hetman</w:t>
      </w:r>
      <w:r w:rsidRPr="0061207A">
        <w:rPr>
          <w:rStyle w:val="HideTWBExt"/>
        </w:rPr>
        <w:t>&lt;/Members&gt;</w:t>
      </w:r>
    </w:p>
    <w:p w:rsidR="00DB136E" w:rsidRPr="0061207A" w:rsidP="00DB136E" w14:paraId="0C5D144A" w14:textId="77777777">
      <w:pPr>
        <w:rPr>
          <w:color w:val="000000" w:themeColor="text1"/>
        </w:rPr>
      </w:pPr>
      <w:r w:rsidRPr="0061207A">
        <w:rPr>
          <w:rStyle w:val="HideTWBExt"/>
        </w:rPr>
        <w:t>&lt;/RepeatBlock-By&gt;</w:t>
      </w:r>
    </w:p>
    <w:p w:rsidR="00DB136E" w:rsidRPr="0061207A" w:rsidP="00DB136E" w14:paraId="69E0227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6960E6F"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C7D59B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5B499CE" w14:textId="77777777">
            <w:pPr>
              <w:keepNext/>
              <w:rPr>
                <w:color w:val="000000" w:themeColor="text1"/>
              </w:rPr>
            </w:pPr>
          </w:p>
        </w:tc>
      </w:tr>
      <w:tr w14:paraId="2DE458A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FE882B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5EADB1A" w14:textId="77777777">
            <w:pPr>
              <w:pStyle w:val="ColumnHeading"/>
              <w:keepNext/>
              <w:rPr>
                <w:color w:val="000000" w:themeColor="text1"/>
                <w:lang w:val="sk-SK"/>
              </w:rPr>
            </w:pPr>
            <w:r w:rsidRPr="0061207A">
              <w:rPr>
                <w:color w:val="000000" w:themeColor="text1"/>
                <w:lang w:val="sk-SK"/>
              </w:rPr>
              <w:t>Pozmeňujúci návrh</w:t>
            </w:r>
          </w:p>
        </w:tc>
      </w:tr>
      <w:tr w14:paraId="521A070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C28C659" w14:textId="77777777">
            <w:pPr>
              <w:pStyle w:val="Normal6"/>
              <w:rPr>
                <w:color w:val="000000" w:themeColor="text1"/>
                <w:lang w:val="sk-SK"/>
              </w:rPr>
            </w:pPr>
          </w:p>
        </w:tc>
        <w:tc>
          <w:tcPr>
            <w:tcW w:w="4876" w:type="dxa"/>
          </w:tcPr>
          <w:p w:rsidR="00DB136E" w:rsidRPr="0061207A" w:rsidP="00657351" w14:paraId="334DFE1A"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 xml:space="preserve">S cieľom zabezpečiť diverzifikovaný a vyvážený príspevok k príslušným cieľom spoločnej poľnohospodárskej politiky by operačné programy mali zahŕňať viacero intervencií, a to aj v súvislosti s organizáciou ponuky a odbytom, konkurencieschopnosťou, tvorbou pridanej hodnoty, klimatickou a environmentálnou výkonnosťou, ako aj </w:t>
            </w:r>
            <w:r w:rsidRPr="0061207A">
              <w:rPr>
                <w:b/>
                <w:i/>
                <w:color w:val="000000" w:themeColor="text1"/>
                <w:lang w:val="sk-SK"/>
              </w:rPr>
              <w:t>prevenciou kríz a riadením rizík.</w:t>
            </w:r>
          </w:p>
        </w:tc>
      </w:tr>
    </w:tbl>
    <w:p w:rsidR="00DB136E" w:rsidRPr="0061207A" w:rsidP="00DB136E" w14:paraId="4B8BB03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48F41BAD"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57D692B0" w14:textId="77777777">
      <w:pPr>
        <w:pStyle w:val="Normal12Italic"/>
        <w:rPr>
          <w:noProof w:val="0"/>
          <w:color w:val="000000" w:themeColor="text1"/>
          <w:lang w:val="sk-SK"/>
        </w:rPr>
      </w:pPr>
      <w:r w:rsidRPr="0061207A">
        <w:rPr>
          <w:color w:val="000000" w:themeColor="text1"/>
          <w:lang w:val="sk-SK"/>
        </w:rPr>
        <w:t>Jasné vymedzenie oblastí, ktoré majú byť zahrnuté do operačných programov, umožní členským štátom lepšie zosúladiť činnosti vykonávané organizáciami výrobcov s cieľmi, ktoré majú sektorové intervencie dosiahnuť. V dôsledku toho bude podpora poskytovaná organizáciám výrobcov lepšie zameraná. Týmto ustanovením sa zároveň – aspoň do určitej miery – zabezpečí jednotnosť pri vykonávaní sektorových intervencií v jednotlivých členských štátoch.</w:t>
      </w:r>
    </w:p>
    <w:p w:rsidR="00FE294B" w:rsidRPr="0061207A" w:rsidP="00DB136E" w14:paraId="79C55236" w14:textId="5DC657C8">
      <w:pPr>
        <w:rPr>
          <w:color w:val="000000" w:themeColor="text1"/>
        </w:rPr>
      </w:pPr>
      <w:r w:rsidRPr="0061207A">
        <w:rPr>
          <w:rStyle w:val="HideTWBExt"/>
        </w:rPr>
        <w:t>&lt;/AmendB&gt;</w:t>
      </w:r>
    </w:p>
    <w:p w:rsidR="00DB136E" w:rsidRPr="0061207A" w:rsidP="00DB136E" w14:paraId="56851CB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BAC37C1"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28E3D0B0" w14:textId="77777777">
      <w:pPr>
        <w:rPr>
          <w:color w:val="000000" w:themeColor="text1"/>
        </w:rPr>
      </w:pPr>
      <w:r w:rsidRPr="0061207A">
        <w:rPr>
          <w:rStyle w:val="HideTWBExt"/>
        </w:rPr>
        <w:t>&lt;/RepeatBlock-By&gt;</w:t>
      </w:r>
    </w:p>
    <w:p w:rsidR="00DB136E" w:rsidRPr="0061207A" w:rsidP="00DB136E" w14:paraId="46C9C72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5EA0D7E" w14:textId="77777777">
      <w:pPr>
        <w:pStyle w:val="NormalBold"/>
        <w:rPr>
          <w:color w:val="000000" w:themeColor="text1"/>
        </w:rPr>
      </w:pPr>
      <w:r w:rsidRPr="0061207A">
        <w:rPr>
          <w:rStyle w:val="HideTWBExt"/>
        </w:rPr>
        <w:t>&lt;Article&gt;</w:t>
      </w:r>
      <w:r w:rsidRPr="0061207A">
        <w:rPr>
          <w:color w:val="000000" w:themeColor="text1"/>
        </w:rPr>
        <w:t>Odôvodnenie 13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D57AD6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F146AF2" w14:textId="77777777">
            <w:pPr>
              <w:keepNext/>
              <w:rPr>
                <w:color w:val="000000" w:themeColor="text1"/>
              </w:rPr>
            </w:pPr>
          </w:p>
        </w:tc>
      </w:tr>
      <w:tr w14:paraId="1E06275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7A3A93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CA0C082" w14:textId="77777777">
            <w:pPr>
              <w:pStyle w:val="ColumnHeading"/>
              <w:keepNext/>
              <w:rPr>
                <w:color w:val="000000" w:themeColor="text1"/>
                <w:lang w:val="sk-SK"/>
              </w:rPr>
            </w:pPr>
            <w:r w:rsidRPr="0061207A">
              <w:rPr>
                <w:color w:val="000000" w:themeColor="text1"/>
                <w:lang w:val="sk-SK"/>
              </w:rPr>
              <w:t>Pozmeňujúci návrh</w:t>
            </w:r>
          </w:p>
        </w:tc>
      </w:tr>
      <w:tr w14:paraId="7A805E7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205F4A" w14:textId="77777777">
            <w:pPr>
              <w:pStyle w:val="Normal6"/>
              <w:rPr>
                <w:color w:val="000000" w:themeColor="text1"/>
                <w:lang w:val="sk-SK"/>
              </w:rPr>
            </w:pPr>
          </w:p>
        </w:tc>
        <w:tc>
          <w:tcPr>
            <w:tcW w:w="4876" w:type="dxa"/>
          </w:tcPr>
          <w:p w:rsidR="00DB136E" w:rsidRPr="0061207A" w:rsidP="00657351" w14:paraId="0DF4918C" w14:textId="77777777">
            <w:pPr>
              <w:pStyle w:val="Normal6"/>
              <w:rPr>
                <w:color w:val="000000" w:themeColor="text1"/>
                <w:szCs w:val="24"/>
                <w:lang w:val="sk-SK"/>
              </w:rPr>
            </w:pPr>
            <w:r w:rsidRPr="0061207A">
              <w:rPr>
                <w:b/>
                <w:i/>
                <w:color w:val="000000" w:themeColor="text1"/>
                <w:lang w:val="sk-SK"/>
              </w:rPr>
              <w:t>(13a)</w:t>
            </w:r>
            <w:r w:rsidRPr="0061207A">
              <w:rPr>
                <w:b/>
                <w:i/>
                <w:color w:val="000000" w:themeColor="text1"/>
                <w:lang w:val="sk-SK"/>
              </w:rPr>
              <w:tab/>
              <w:t>Uznáva zásadný prínos žien pre poľnohospodárstvo a vidiecke komunity a vyzýva na prijatie trhových opatrení a sektorových intervencií, ktoré podporujú ich účasť, podnikavosť a rovnaký prístup k hospodárskym príležitostiam v poľnohospodárskom sektore.</w:t>
            </w:r>
          </w:p>
        </w:tc>
      </w:tr>
    </w:tbl>
    <w:p w:rsidR="00DB136E" w:rsidRPr="0061207A" w:rsidP="00DB136E" w14:paraId="29B57E7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32C220CE"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5C715CCB" w14:textId="77777777">
      <w:pPr>
        <w:pStyle w:val="Normal12Italic"/>
        <w:rPr>
          <w:noProof w:val="0"/>
          <w:color w:val="000000" w:themeColor="text1"/>
          <w:lang w:val="sk-SK"/>
        </w:rPr>
      </w:pPr>
      <w:r w:rsidRPr="0061207A">
        <w:rPr>
          <w:color w:val="000000" w:themeColor="text1"/>
          <w:lang w:val="sk-SK"/>
        </w:rPr>
        <w:t>Podpora žien v poľnohospodárstve posilňuje vidiecke komunity.</w:t>
      </w:r>
    </w:p>
    <w:p w:rsidR="00FE294B" w:rsidRPr="0061207A" w:rsidP="00DB136E" w14:paraId="09F2A5BF" w14:textId="0401CF69">
      <w:pPr>
        <w:rPr>
          <w:color w:val="000000" w:themeColor="text1"/>
        </w:rPr>
      </w:pPr>
      <w:r w:rsidRPr="0061207A">
        <w:rPr>
          <w:rStyle w:val="HideTWBExt"/>
        </w:rPr>
        <w:t>&lt;/AmendB&gt;</w:t>
      </w:r>
    </w:p>
    <w:p w:rsidR="00DB136E" w:rsidRPr="0061207A" w:rsidP="00DB136E" w14:paraId="2670C56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F52542A"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2473B53D" w14:textId="77777777">
      <w:pPr>
        <w:rPr>
          <w:color w:val="000000" w:themeColor="text1"/>
        </w:rPr>
      </w:pPr>
      <w:r w:rsidRPr="0061207A">
        <w:rPr>
          <w:rStyle w:val="HideTWBExt"/>
        </w:rPr>
        <w:t>&lt;/RepeatBlock-By&gt;</w:t>
      </w:r>
    </w:p>
    <w:p w:rsidR="00DB136E" w:rsidRPr="0061207A" w:rsidP="00DB136E" w14:paraId="05FCA0C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7B1C8CA" w14:textId="77777777">
      <w:pPr>
        <w:pStyle w:val="NormalBold"/>
        <w:rPr>
          <w:color w:val="000000" w:themeColor="text1"/>
        </w:rPr>
      </w:pPr>
      <w:r w:rsidRPr="0061207A">
        <w:rPr>
          <w:rStyle w:val="HideTWBExt"/>
        </w:rPr>
        <w:t>&lt;Article&gt;</w:t>
      </w:r>
      <w:r w:rsidRPr="0061207A">
        <w:rPr>
          <w:color w:val="000000" w:themeColor="text1"/>
        </w:rPr>
        <w:t>Odôvodnenie 14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532B4E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A70D1F1" w14:textId="77777777">
            <w:pPr>
              <w:keepNext/>
              <w:rPr>
                <w:color w:val="000000" w:themeColor="text1"/>
              </w:rPr>
            </w:pPr>
          </w:p>
        </w:tc>
      </w:tr>
      <w:tr w14:paraId="1607310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5233F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DA174B5" w14:textId="77777777">
            <w:pPr>
              <w:pStyle w:val="ColumnHeading"/>
              <w:keepNext/>
              <w:rPr>
                <w:color w:val="000000" w:themeColor="text1"/>
                <w:lang w:val="sk-SK"/>
              </w:rPr>
            </w:pPr>
            <w:r w:rsidRPr="0061207A">
              <w:rPr>
                <w:color w:val="000000" w:themeColor="text1"/>
                <w:lang w:val="sk-SK"/>
              </w:rPr>
              <w:t>Pozmeňujúci návrh</w:t>
            </w:r>
          </w:p>
        </w:tc>
      </w:tr>
      <w:tr w14:paraId="2DECB41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CEFA066" w14:textId="77777777">
            <w:pPr>
              <w:pStyle w:val="Normal6"/>
              <w:rPr>
                <w:color w:val="000000" w:themeColor="text1"/>
                <w:lang w:val="sk-SK"/>
              </w:rPr>
            </w:pPr>
          </w:p>
        </w:tc>
        <w:tc>
          <w:tcPr>
            <w:tcW w:w="4876" w:type="dxa"/>
          </w:tcPr>
          <w:p w:rsidR="00DB136E" w:rsidRPr="0061207A" w:rsidP="00657351" w14:paraId="7FE922E5" w14:textId="77777777">
            <w:pPr>
              <w:pStyle w:val="Normal6"/>
              <w:rPr>
                <w:color w:val="000000" w:themeColor="text1"/>
                <w:szCs w:val="24"/>
                <w:lang w:val="sk-SK"/>
              </w:rPr>
            </w:pPr>
            <w:r w:rsidRPr="0061207A">
              <w:rPr>
                <w:b/>
                <w:i/>
                <w:color w:val="000000" w:themeColor="text1"/>
                <w:lang w:val="sk-SK"/>
              </w:rPr>
              <w:t>(14a)</w:t>
            </w:r>
            <w:r w:rsidRPr="0061207A">
              <w:rPr>
                <w:b/>
                <w:i/>
                <w:color w:val="000000" w:themeColor="text1"/>
                <w:lang w:val="sk-SK"/>
              </w:rPr>
              <w:tab/>
              <w:t xml:space="preserve">Uznáva, že správne sankcie by mali byť primerané a nemali by odrádzať </w:t>
            </w:r>
            <w:r w:rsidRPr="0061207A">
              <w:rPr>
                <w:b/>
                <w:i/>
                <w:color w:val="000000" w:themeColor="text1"/>
                <w:lang w:val="sk-SK"/>
              </w:rPr>
              <w:t>nových účastníkov od vstupu do poľnohospodárstva. Ak sa nepreukáže podvod ani úmyselná nedbanlivosť, skutočné administratívne chyby zo strany nových účastníkov by nemali viesť k neprimeraným sankciám ani k úplnému vráteniu podpory.</w:t>
            </w:r>
          </w:p>
        </w:tc>
      </w:tr>
    </w:tbl>
    <w:p w:rsidR="00DB136E" w:rsidRPr="0061207A" w:rsidP="00DB136E" w14:paraId="6CC5846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70768B5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ECD3E23" w14:textId="77777777">
      <w:pPr>
        <w:pStyle w:val="Normal12Italic"/>
        <w:rPr>
          <w:noProof w:val="0"/>
          <w:color w:val="000000" w:themeColor="text1"/>
          <w:lang w:val="sk-SK"/>
        </w:rPr>
      </w:pPr>
      <w:r w:rsidRPr="0061207A">
        <w:rPr>
          <w:color w:val="000000" w:themeColor="text1"/>
          <w:lang w:val="sk-SK"/>
        </w:rPr>
        <w:t>Primeraný rozsah sankcií podporuje generačnú obnovu a zároveň chráni finančné záujmy Únie.</w:t>
      </w:r>
    </w:p>
    <w:p w:rsidR="00FE294B" w:rsidRPr="0061207A" w:rsidP="00DB136E" w14:paraId="3DACA38C" w14:textId="72D585FA">
      <w:pPr>
        <w:rPr>
          <w:color w:val="000000" w:themeColor="text1"/>
        </w:rPr>
      </w:pPr>
      <w:r w:rsidRPr="0061207A">
        <w:rPr>
          <w:rStyle w:val="HideTWBExt"/>
        </w:rPr>
        <w:t>&lt;/AmendB&gt;</w:t>
      </w:r>
    </w:p>
    <w:p w:rsidR="00DB136E" w:rsidRPr="0061207A" w:rsidP="00DB136E" w14:paraId="609C46F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65A4B3D"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31054C23" w14:textId="77777777">
      <w:pPr>
        <w:rPr>
          <w:color w:val="000000" w:themeColor="text1"/>
        </w:rPr>
      </w:pPr>
      <w:r w:rsidRPr="0061207A">
        <w:rPr>
          <w:rStyle w:val="HideTWBExt"/>
        </w:rPr>
        <w:t>&lt;/RepeatBlock-By&gt;</w:t>
      </w:r>
    </w:p>
    <w:p w:rsidR="00DB136E" w:rsidRPr="0061207A" w:rsidP="00DB136E" w14:paraId="3346A08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789FFCA" w14:textId="77777777">
      <w:pPr>
        <w:pStyle w:val="NormalBold"/>
        <w:rPr>
          <w:color w:val="000000" w:themeColor="text1"/>
        </w:rPr>
      </w:pPr>
      <w:r w:rsidRPr="0061207A">
        <w:rPr>
          <w:rStyle w:val="HideTWBExt"/>
        </w:rPr>
        <w:t>&lt;Article&gt;</w:t>
      </w:r>
      <w:r w:rsidRPr="0061207A">
        <w:rPr>
          <w:color w:val="000000" w:themeColor="text1"/>
        </w:rPr>
        <w:t>Odôvodnenie 14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C100C3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426B58F" w14:textId="77777777">
            <w:pPr>
              <w:keepNext/>
              <w:rPr>
                <w:color w:val="000000" w:themeColor="text1"/>
              </w:rPr>
            </w:pPr>
          </w:p>
        </w:tc>
      </w:tr>
      <w:tr w14:paraId="378FA0E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EB2391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6459C73" w14:textId="77777777">
            <w:pPr>
              <w:pStyle w:val="ColumnHeading"/>
              <w:keepNext/>
              <w:rPr>
                <w:color w:val="000000" w:themeColor="text1"/>
                <w:lang w:val="sk-SK"/>
              </w:rPr>
            </w:pPr>
            <w:r w:rsidRPr="0061207A">
              <w:rPr>
                <w:color w:val="000000" w:themeColor="text1"/>
                <w:lang w:val="sk-SK"/>
              </w:rPr>
              <w:t>Pozmeňujúci návrh</w:t>
            </w:r>
          </w:p>
        </w:tc>
      </w:tr>
      <w:tr w14:paraId="17348B1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1B7497" w14:textId="77777777">
            <w:pPr>
              <w:pStyle w:val="Normal6"/>
              <w:rPr>
                <w:color w:val="000000" w:themeColor="text1"/>
                <w:lang w:val="sk-SK"/>
              </w:rPr>
            </w:pPr>
          </w:p>
        </w:tc>
        <w:tc>
          <w:tcPr>
            <w:tcW w:w="4876" w:type="dxa"/>
          </w:tcPr>
          <w:p w:rsidR="00DB136E" w:rsidRPr="0061207A" w:rsidP="00657351" w14:paraId="645475B5" w14:textId="77777777">
            <w:pPr>
              <w:pStyle w:val="Normal6"/>
              <w:rPr>
                <w:color w:val="000000" w:themeColor="text1"/>
                <w:szCs w:val="24"/>
                <w:lang w:val="sk-SK"/>
              </w:rPr>
            </w:pPr>
            <w:r w:rsidRPr="0061207A">
              <w:rPr>
                <w:b/>
                <w:i/>
                <w:color w:val="000000" w:themeColor="text1"/>
                <w:lang w:val="sk-SK"/>
              </w:rPr>
              <w:t>(14b)</w:t>
            </w:r>
            <w:r w:rsidRPr="0061207A">
              <w:rPr>
                <w:b/>
                <w:i/>
                <w:color w:val="000000" w:themeColor="text1"/>
                <w:lang w:val="sk-SK"/>
              </w:rPr>
              <w:tab/>
              <w:t>Uznáva, že transparentnosť a dôvera v systémy platieb za mlieko sú nevyhnutné pre spravodlivé zmluvné vzťahy. Členské štáty by mali zabezpečiť, aby testy zloženia a kvality mlieka používané na účely vyplácania platieb boli nezávisle overiteľné a podliehali účinnému mechanizmu preskúmania, ak o to požiada výrobca.</w:t>
            </w:r>
          </w:p>
        </w:tc>
      </w:tr>
    </w:tbl>
    <w:p w:rsidR="00DB136E" w:rsidRPr="0061207A" w:rsidP="00DB136E" w14:paraId="55C84E7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076062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AD74D2D" w14:textId="77777777">
      <w:pPr>
        <w:pStyle w:val="Normal12Italic"/>
        <w:rPr>
          <w:noProof w:val="0"/>
          <w:color w:val="000000" w:themeColor="text1"/>
          <w:lang w:val="sk-SK"/>
        </w:rPr>
      </w:pPr>
      <w:r w:rsidRPr="0061207A">
        <w:rPr>
          <w:color w:val="000000" w:themeColor="text1"/>
          <w:lang w:val="sk-SK"/>
        </w:rPr>
        <w:t>Nezávislé overenie výsledkov analýz mlieka posilňuje transparentnosť, dôveru a spravodlivosť.</w:t>
      </w:r>
    </w:p>
    <w:p w:rsidR="00FE294B" w:rsidRPr="0061207A" w:rsidP="00DB136E" w14:paraId="0E6CC040" w14:textId="40B8A1F9">
      <w:pPr>
        <w:rPr>
          <w:color w:val="000000" w:themeColor="text1"/>
        </w:rPr>
      </w:pPr>
      <w:r w:rsidRPr="0061207A">
        <w:rPr>
          <w:rStyle w:val="HideTWBExt"/>
        </w:rPr>
        <w:t>&lt;/AmendB&gt;</w:t>
      </w:r>
    </w:p>
    <w:p w:rsidR="00DB136E" w:rsidRPr="0061207A" w:rsidP="00DB136E" w14:paraId="2749FE9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CB9C6F1" w14:textId="77777777">
      <w:pPr>
        <w:pStyle w:val="NormalBold"/>
        <w:rPr>
          <w:color w:val="000000" w:themeColor="text1"/>
        </w:rPr>
      </w:pPr>
      <w:r w:rsidRPr="0061207A">
        <w:rPr>
          <w:rStyle w:val="HideTWBExt"/>
        </w:rPr>
        <w:t>&lt;RepeatBlock-By&gt;&lt;Members&gt;</w:t>
      </w:r>
      <w:r w:rsidRPr="0061207A">
        <w:rPr>
          <w:color w:val="000000" w:themeColor="text1"/>
        </w:rPr>
        <w:t>Stefan</w:t>
      </w:r>
      <w:r w:rsidRPr="0061207A">
        <w:rPr>
          <w:color w:val="000000" w:themeColor="text1"/>
        </w:rPr>
        <w:t xml:space="preserve"> </w:t>
      </w:r>
      <w:r w:rsidRPr="0061207A">
        <w:rPr>
          <w:color w:val="000000" w:themeColor="text1"/>
        </w:rPr>
        <w:t>Köhler</w:t>
      </w:r>
      <w:r w:rsidRPr="0061207A">
        <w:rPr>
          <w:color w:val="000000" w:themeColor="text1"/>
        </w:rPr>
        <w:t xml:space="preserve">, Lena </w:t>
      </w:r>
      <w:r w:rsidRPr="0061207A">
        <w:rPr>
          <w:color w:val="000000" w:themeColor="text1"/>
        </w:rPr>
        <w:t>Düpont</w:t>
      </w:r>
      <w:r w:rsidRPr="0061207A">
        <w:rPr>
          <w:color w:val="000000" w:themeColor="text1"/>
        </w:rPr>
        <w:t xml:space="preserve">, Norbert </w:t>
      </w:r>
      <w:r w:rsidRPr="0061207A">
        <w:rPr>
          <w:color w:val="000000" w:themeColor="text1"/>
        </w:rPr>
        <w:t>Lins</w:t>
      </w:r>
      <w:r w:rsidRPr="0061207A">
        <w:rPr>
          <w:color w:val="000000" w:themeColor="text1"/>
        </w:rPr>
        <w:t xml:space="preserve">, </w:t>
      </w:r>
      <w:r w:rsidRPr="0061207A">
        <w:rPr>
          <w:color w:val="000000" w:themeColor="text1"/>
        </w:rPr>
        <w:t>Marion</w:t>
      </w:r>
      <w:r w:rsidRPr="0061207A">
        <w:rPr>
          <w:color w:val="000000" w:themeColor="text1"/>
        </w:rPr>
        <w:t xml:space="preserve"> </w:t>
      </w:r>
      <w:r w:rsidRPr="0061207A">
        <w:rPr>
          <w:color w:val="000000" w:themeColor="text1"/>
        </w:rPr>
        <w:t>Walsmann</w:t>
      </w:r>
      <w:r w:rsidRPr="0061207A">
        <w:rPr>
          <w:color w:val="000000" w:themeColor="text1"/>
        </w:rPr>
        <w:t xml:space="preserve">, Alexandra </w:t>
      </w:r>
      <w:r w:rsidRPr="0061207A">
        <w:rPr>
          <w:color w:val="000000" w:themeColor="text1"/>
        </w:rPr>
        <w:t>Mehnert</w:t>
      </w:r>
      <w:r w:rsidRPr="0061207A">
        <w:rPr>
          <w:rStyle w:val="HideTWBExt"/>
        </w:rPr>
        <w:t>&lt;/Members&gt;</w:t>
      </w:r>
    </w:p>
    <w:p w:rsidR="00DB136E" w:rsidRPr="0061207A" w:rsidP="00DB136E" w14:paraId="5E11F9B2" w14:textId="77777777">
      <w:pPr>
        <w:rPr>
          <w:color w:val="000000" w:themeColor="text1"/>
        </w:rPr>
      </w:pPr>
      <w:r w:rsidRPr="0061207A">
        <w:rPr>
          <w:rStyle w:val="HideTWBExt"/>
        </w:rPr>
        <w:t>&lt;/RepeatBlock-By&gt;</w:t>
      </w:r>
    </w:p>
    <w:p w:rsidR="00DB136E" w:rsidRPr="0061207A" w:rsidP="00DB136E" w14:paraId="72A4FBF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E6294C2"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2FFCE5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6F1BD80" w14:textId="77777777">
            <w:pPr>
              <w:keepNext/>
              <w:rPr>
                <w:color w:val="000000" w:themeColor="text1"/>
              </w:rPr>
            </w:pPr>
          </w:p>
        </w:tc>
      </w:tr>
      <w:tr w14:paraId="42C9E8C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9B963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DDF18DF" w14:textId="77777777">
            <w:pPr>
              <w:pStyle w:val="ColumnHeading"/>
              <w:keepNext/>
              <w:rPr>
                <w:color w:val="000000" w:themeColor="text1"/>
                <w:lang w:val="sk-SK"/>
              </w:rPr>
            </w:pPr>
            <w:r w:rsidRPr="0061207A">
              <w:rPr>
                <w:color w:val="000000" w:themeColor="text1"/>
                <w:lang w:val="sk-SK"/>
              </w:rPr>
              <w:t>Pozmeňujúci návrh</w:t>
            </w:r>
          </w:p>
        </w:tc>
      </w:tr>
      <w:tr w14:paraId="1D73858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6F3AB87" w14:textId="77777777">
            <w:pPr>
              <w:pStyle w:val="Normal6"/>
              <w:rPr>
                <w:color w:val="000000" w:themeColor="text1"/>
                <w:lang w:val="sk-SK"/>
              </w:rPr>
            </w:pPr>
            <w:r w:rsidRPr="0061207A">
              <w:rPr>
                <w:b/>
                <w:i/>
                <w:color w:val="000000" w:themeColor="text1"/>
                <w:lang w:val="sk-SK"/>
              </w:rPr>
              <w:t>(15)</w:t>
            </w:r>
            <w:r w:rsidRPr="0061207A">
              <w:rPr>
                <w:b/>
                <w:i/>
                <w:color w:val="000000" w:themeColor="text1"/>
                <w:lang w:val="sk-SK"/>
              </w:rPr>
              <w:tab/>
              <w:t>V súlade so závermi správy Komisie o nových obchodných normách pre sušené strukoviny a sóju</w:t>
            </w:r>
            <w:r w:rsidRPr="0061207A">
              <w:rPr>
                <w:b/>
                <w:i/>
                <w:color w:val="000000" w:themeColor="text1"/>
                <w:vertAlign w:val="superscript"/>
                <w:lang w:val="sk-SK"/>
              </w:rPr>
              <w:t>12</w:t>
            </w:r>
            <w:r w:rsidRPr="0061207A">
              <w:rPr>
                <w:color w:val="000000" w:themeColor="text1"/>
                <w:lang w:val="sk-SK"/>
              </w:rPr>
              <w:t xml:space="preserve"> </w:t>
            </w:r>
            <w:r w:rsidRPr="0061207A">
              <w:rPr>
                <w:b/>
                <w:i/>
                <w:color w:val="000000" w:themeColor="text1"/>
                <w:lang w:val="sk-SK"/>
              </w:rPr>
              <w:t>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malo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5D082B57" w14:textId="77777777">
            <w:pPr>
              <w:pStyle w:val="Normal6"/>
              <w:rPr>
                <w:color w:val="000000" w:themeColor="text1"/>
                <w:szCs w:val="24"/>
                <w:lang w:val="sk-SK"/>
              </w:rPr>
            </w:pPr>
            <w:r w:rsidRPr="0061207A">
              <w:rPr>
                <w:b/>
                <w:i/>
                <w:color w:val="000000" w:themeColor="text1"/>
                <w:lang w:val="sk-SK"/>
              </w:rPr>
              <w:t>vypúšťa sa</w:t>
            </w:r>
          </w:p>
        </w:tc>
      </w:tr>
      <w:tr w14:paraId="0A86B04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3D5FBC8" w14:textId="77777777">
            <w:pPr>
              <w:pStyle w:val="Normal6"/>
              <w:rPr>
                <w:color w:val="000000" w:themeColor="text1"/>
                <w:lang w:val="sk-SK"/>
              </w:rPr>
            </w:pPr>
            <w:r w:rsidRPr="0061207A">
              <w:rPr>
                <w:b/>
                <w:i/>
                <w:color w:val="000000" w:themeColor="text1"/>
                <w:lang w:val="sk-SK"/>
              </w:rPr>
              <w:t>__________________</w:t>
            </w:r>
          </w:p>
        </w:tc>
        <w:tc>
          <w:tcPr>
            <w:tcW w:w="4876" w:type="dxa"/>
          </w:tcPr>
          <w:p w:rsidR="00DB136E" w:rsidRPr="0061207A" w:rsidP="00657351" w14:paraId="732917E5" w14:textId="77777777">
            <w:pPr>
              <w:pStyle w:val="Normal6"/>
              <w:rPr>
                <w:color w:val="000000" w:themeColor="text1"/>
                <w:szCs w:val="24"/>
                <w:lang w:val="sk-SK"/>
              </w:rPr>
            </w:pPr>
          </w:p>
        </w:tc>
      </w:tr>
      <w:tr w14:paraId="2E83362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C25E9B6" w14:textId="77777777">
            <w:pPr>
              <w:pStyle w:val="Normal6"/>
              <w:rPr>
                <w:color w:val="000000" w:themeColor="text1"/>
                <w:lang w:val="sk-SK"/>
              </w:rPr>
            </w:pPr>
            <w:r w:rsidRPr="0061207A">
              <w:rPr>
                <w:b/>
                <w:i/>
                <w:color w:val="000000" w:themeColor="text1"/>
                <w:vertAlign w:val="superscript"/>
                <w:lang w:val="sk-SK"/>
              </w:rPr>
              <w:t>12</w:t>
            </w:r>
            <w:r w:rsidRPr="0061207A">
              <w:rPr>
                <w:color w:val="000000" w:themeColor="text1"/>
                <w:lang w:val="sk-SK"/>
              </w:rPr>
              <w:t xml:space="preserve"> </w:t>
            </w:r>
            <w:r w:rsidRPr="0061207A">
              <w:rPr>
                <w:b/>
                <w:i/>
                <w:color w:val="000000" w:themeColor="text1"/>
                <w:lang w:val="sk-SK"/>
              </w:rPr>
              <w:t xml:space="preserve">Správa Komisie Európskemu parlamentu a Rade v súlade s článkom 75 ods. 6 nariadenia (EÚ) č. 1308/2013 o nových obchodných normách pre </w:t>
            </w:r>
            <w:r w:rsidRPr="0061207A">
              <w:rPr>
                <w:b/>
                <w:i/>
                <w:color w:val="000000" w:themeColor="text1"/>
                <w:lang w:val="sk-SK"/>
              </w:rPr>
              <w:t>cider</w:t>
            </w:r>
            <w:r w:rsidRPr="0061207A">
              <w:rPr>
                <w:b/>
                <w:i/>
                <w:color w:val="000000" w:themeColor="text1"/>
                <w:lang w:val="sk-SK"/>
              </w:rPr>
              <w:t xml:space="preserve"> a </w:t>
            </w:r>
            <w:r w:rsidRPr="0061207A">
              <w:rPr>
                <w:b/>
                <w:i/>
                <w:color w:val="000000" w:themeColor="text1"/>
                <w:lang w:val="sk-SK"/>
              </w:rPr>
              <w:t>perry</w:t>
            </w:r>
            <w:r w:rsidRPr="0061207A">
              <w:rPr>
                <w:b/>
                <w:i/>
                <w:color w:val="000000" w:themeColor="text1"/>
                <w:lang w:val="sk-SK"/>
              </w:rPr>
              <w:t xml:space="preserve"> a pre sušené strukoviny a sóju, COM/2023/200 </w:t>
            </w:r>
            <w:r w:rsidRPr="0061207A">
              <w:rPr>
                <w:b/>
                <w:i/>
                <w:color w:val="000000" w:themeColor="text1"/>
                <w:lang w:val="sk-SK"/>
              </w:rPr>
              <w:t>final</w:t>
            </w:r>
            <w:r w:rsidRPr="0061207A">
              <w:rPr>
                <w:b/>
                <w:i/>
                <w:color w:val="000000" w:themeColor="text1"/>
                <w:lang w:val="sk-SK"/>
              </w:rPr>
              <w:t>.</w:t>
            </w:r>
          </w:p>
        </w:tc>
        <w:tc>
          <w:tcPr>
            <w:tcW w:w="4876" w:type="dxa"/>
          </w:tcPr>
          <w:p w:rsidR="00DB136E" w:rsidRPr="0061207A" w:rsidP="00657351" w14:paraId="0583DB5D" w14:textId="77777777">
            <w:pPr>
              <w:pStyle w:val="Normal6"/>
              <w:rPr>
                <w:color w:val="000000" w:themeColor="text1"/>
                <w:szCs w:val="24"/>
                <w:lang w:val="sk-SK"/>
              </w:rPr>
            </w:pPr>
          </w:p>
        </w:tc>
      </w:tr>
    </w:tbl>
    <w:p w:rsidR="00DB136E" w:rsidRPr="0061207A" w:rsidP="00DB136E" w14:paraId="7AC17F4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333660D" w14:textId="6C3CFCCB">
      <w:pPr>
        <w:rPr>
          <w:color w:val="000000" w:themeColor="text1"/>
        </w:rPr>
      </w:pPr>
      <w:r w:rsidRPr="0061207A">
        <w:rPr>
          <w:rStyle w:val="HideTWBExt"/>
        </w:rPr>
        <w:t>&lt;/AmendB&gt;</w:t>
      </w:r>
    </w:p>
    <w:p w:rsidR="00DB136E" w:rsidRPr="0061207A" w:rsidP="00DB136E" w14:paraId="6F24867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748717A" w14:textId="77777777">
      <w:pPr>
        <w:pStyle w:val="NormalBold"/>
        <w:rPr>
          <w:color w:val="000000" w:themeColor="text1"/>
        </w:rPr>
      </w:pPr>
      <w:r w:rsidRPr="0061207A">
        <w:rPr>
          <w:rStyle w:val="HideTWBExt"/>
        </w:rPr>
        <w:t>&lt;RepeatBlock-By&gt;&lt;Members&gt;</w:t>
      </w:r>
      <w:r w:rsidRPr="0061207A">
        <w:rPr>
          <w:color w:val="000000" w:themeColor="text1"/>
        </w:rPr>
        <w:t>Christine</w:t>
      </w:r>
      <w:r w:rsidRPr="0061207A">
        <w:rPr>
          <w:color w:val="000000" w:themeColor="text1"/>
        </w:rPr>
        <w:t xml:space="preserve"> </w:t>
      </w:r>
      <w:r w:rsidRPr="0061207A">
        <w:rPr>
          <w:color w:val="000000" w:themeColor="text1"/>
        </w:rPr>
        <w:t>Singer</w:t>
      </w:r>
      <w:r w:rsidRPr="0061207A">
        <w:rPr>
          <w:color w:val="000000" w:themeColor="text1"/>
        </w:rPr>
        <w:t xml:space="preserve">, </w:t>
      </w:r>
      <w:r w:rsidRPr="0061207A">
        <w:rPr>
          <w:color w:val="000000" w:themeColor="text1"/>
        </w:rPr>
        <w:t>Jérémy</w:t>
      </w:r>
      <w:r w:rsidRPr="0061207A">
        <w:rPr>
          <w:color w:val="000000" w:themeColor="text1"/>
        </w:rPr>
        <w:t xml:space="preserve"> </w:t>
      </w:r>
      <w:r w:rsidRPr="0061207A">
        <w:rPr>
          <w:color w:val="000000" w:themeColor="text1"/>
        </w:rPr>
        <w:t>Decerle</w:t>
      </w:r>
      <w:r w:rsidRPr="0061207A">
        <w:rPr>
          <w:rStyle w:val="HideTWBExt"/>
        </w:rPr>
        <w:t>&lt;/Members&gt;</w:t>
      </w:r>
    </w:p>
    <w:p w:rsidR="00DB136E" w:rsidRPr="0061207A" w:rsidP="00DB136E" w14:paraId="61365020" w14:textId="77777777">
      <w:pPr>
        <w:rPr>
          <w:color w:val="000000" w:themeColor="text1"/>
        </w:rPr>
      </w:pPr>
      <w:r w:rsidRPr="0061207A">
        <w:rPr>
          <w:rStyle w:val="HideTWBExt"/>
        </w:rPr>
        <w:t>&lt;/RepeatBlock-By&gt;</w:t>
      </w:r>
    </w:p>
    <w:p w:rsidR="00DB136E" w:rsidRPr="0061207A" w:rsidP="00DB136E" w14:paraId="7BACD0A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FCDD8F5"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09F586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70908B2" w14:textId="77777777">
            <w:pPr>
              <w:keepNext/>
              <w:rPr>
                <w:color w:val="000000" w:themeColor="text1"/>
              </w:rPr>
            </w:pPr>
          </w:p>
        </w:tc>
      </w:tr>
      <w:tr w14:paraId="3B01CBD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C0F22A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BB2876A" w14:textId="77777777">
            <w:pPr>
              <w:pStyle w:val="ColumnHeading"/>
              <w:keepNext/>
              <w:rPr>
                <w:color w:val="000000" w:themeColor="text1"/>
                <w:lang w:val="sk-SK"/>
              </w:rPr>
            </w:pPr>
            <w:r w:rsidRPr="0061207A">
              <w:rPr>
                <w:color w:val="000000" w:themeColor="text1"/>
                <w:lang w:val="sk-SK"/>
              </w:rPr>
              <w:t>Pozmeňujúci návrh</w:t>
            </w:r>
          </w:p>
        </w:tc>
      </w:tr>
      <w:tr w14:paraId="0F77DE6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F5EB52"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w:t>
            </w:r>
            <w:r w:rsidRPr="0061207A">
              <w:rPr>
                <w:color w:val="000000" w:themeColor="text1"/>
                <w:lang w:val="sk-SK"/>
              </w:rPr>
              <w:t xml:space="preserve">nakupujú. Z toho istého dôvodu by sa do zoznamu výrobkov, pri ktorých možno prijať obchodné normy, malo doplniť hovädzie mäso, bravčové mäso, ovčie a kozie mäso. </w:t>
            </w:r>
            <w:r w:rsidRPr="0061207A">
              <w:rPr>
                <w:b/>
                <w:i/>
                <w:color w:val="000000" w:themeColor="text1"/>
                <w:lang w:val="sk-SK"/>
              </w:rPr>
              <w:t>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4B517810"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w:t>
            </w:r>
            <w:r w:rsidRPr="0061207A">
              <w:rPr>
                <w:color w:val="000000" w:themeColor="text1"/>
                <w:lang w:val="sk-SK"/>
              </w:rPr>
              <w:t>nakupujú. Z toho istého dôvodu by sa do zoznamu výrobkov, pri ktorých možno prijať obchodné normy, malo doplniť hovädzie mäso, bravčové mäso, ovčie a kozie mäso.</w:t>
            </w:r>
          </w:p>
        </w:tc>
      </w:tr>
      <w:tr w14:paraId="7F781C1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49BA7B4"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627D6427" w14:textId="77777777">
            <w:pPr>
              <w:pStyle w:val="Normal6"/>
              <w:rPr>
                <w:color w:val="000000" w:themeColor="text1"/>
                <w:szCs w:val="24"/>
                <w:lang w:val="sk-SK"/>
              </w:rPr>
            </w:pPr>
            <w:r w:rsidRPr="0061207A">
              <w:rPr>
                <w:color w:val="000000" w:themeColor="text1"/>
                <w:lang w:val="sk-SK"/>
              </w:rPr>
              <w:t>__________________</w:t>
            </w:r>
          </w:p>
        </w:tc>
      </w:tr>
      <w:tr w14:paraId="70D0355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DB463F"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2022C444"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7E9A9C1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C62668A"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6046352" w14:textId="77777777">
      <w:pPr>
        <w:pStyle w:val="Normal12Italic"/>
        <w:rPr>
          <w:noProof w:val="0"/>
          <w:color w:val="000000" w:themeColor="text1"/>
          <w:lang w:val="sk-SK"/>
        </w:rPr>
      </w:pPr>
      <w:r w:rsidRPr="0061207A">
        <w:rPr>
          <w:color w:val="000000" w:themeColor="text1"/>
          <w:lang w:val="sk-SK"/>
        </w:rPr>
        <w:t>Existujúce medzinárodné a národné normy už poskytujú rámec pre výrobu a uvádzanie syrov na trh. Dodatočné marketingové normy Únie pre syr môžu viesť k vzniku zbytočných regulačných nákladov, obmedzeniu regionálnej rozmanitosti a tradičných výrobných metód a k neprimeranému zaťaženiu malých a stredných podnikateľov. Takéto dodatočné pravidlá by neboli v súlade s cieľom znížiť byrokraciu a zjednodušiť postupy.</w:t>
      </w:r>
    </w:p>
    <w:p w:rsidR="00322881" w:rsidRPr="0061207A" w:rsidP="00DB136E" w14:paraId="7759F28E" w14:textId="61631A8D">
      <w:pPr>
        <w:rPr>
          <w:color w:val="000000" w:themeColor="text1"/>
        </w:rPr>
      </w:pPr>
      <w:r w:rsidRPr="0061207A">
        <w:rPr>
          <w:rStyle w:val="HideTWBExt"/>
        </w:rPr>
        <w:t>&lt;/AmendB&gt;</w:t>
      </w:r>
    </w:p>
    <w:p w:rsidR="00DB136E" w:rsidRPr="0061207A" w:rsidP="00DB136E" w14:paraId="43D2DE5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BA91869"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11A3554" w14:textId="77777777">
      <w:pPr>
        <w:rPr>
          <w:color w:val="000000" w:themeColor="text1"/>
        </w:rPr>
      </w:pPr>
      <w:r w:rsidRPr="0061207A">
        <w:rPr>
          <w:rStyle w:val="HideTWBExt"/>
        </w:rPr>
        <w:t>&lt;/RepeatBlock-By&gt;</w:t>
      </w:r>
    </w:p>
    <w:p w:rsidR="00DB136E" w:rsidRPr="0061207A" w:rsidP="00DB136E" w14:paraId="157CD8C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194BDC7"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33FFEE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2416EAE" w14:textId="77777777">
            <w:pPr>
              <w:keepNext/>
              <w:rPr>
                <w:color w:val="000000" w:themeColor="text1"/>
              </w:rPr>
            </w:pPr>
          </w:p>
        </w:tc>
      </w:tr>
      <w:tr w14:paraId="58B0C82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9238B5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3A62A47" w14:textId="77777777">
            <w:pPr>
              <w:pStyle w:val="ColumnHeading"/>
              <w:keepNext/>
              <w:rPr>
                <w:color w:val="000000" w:themeColor="text1"/>
                <w:lang w:val="sk-SK"/>
              </w:rPr>
            </w:pPr>
            <w:r w:rsidRPr="0061207A">
              <w:rPr>
                <w:color w:val="000000" w:themeColor="text1"/>
                <w:lang w:val="sk-SK"/>
              </w:rPr>
              <w:t>Pozmeňujúci návrh</w:t>
            </w:r>
          </w:p>
        </w:tc>
      </w:tr>
      <w:tr w14:paraId="29D940E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FC2CC9"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zoznamu výrobkov, pri ktorých možno prijať obchodné normy, malo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354EC49B"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 xml:space="preserve">zoznamu výrobkov, pri ktorých možno prijať obchodné normy, malo doplniť hovädzie mäso, bravčové mäso, ovčie a kozie mäso. Navyše s cieľom podľa možnosti harmonizovať vymedzenie a zloženie určitých syrov </w:t>
            </w:r>
            <w:r w:rsidRPr="0061207A">
              <w:rPr>
                <w:b/>
                <w:bCs/>
                <w:i/>
                <w:iCs/>
                <w:color w:val="000000" w:themeColor="text1"/>
                <w:lang w:val="sk-SK"/>
              </w:rPr>
              <w:t>(s ohľadom na špecifické vlastnosti niektorých mäkkých alebo tepelne neupravených syrov)</w:t>
            </w:r>
            <w:r w:rsidRPr="0061207A">
              <w:rPr>
                <w:color w:val="000000" w:themeColor="text1"/>
                <w:lang w:val="sk-SK"/>
              </w:rPr>
              <w:t xml:space="preserve"> v snahe zaručiť spoločný základ kvality na celom vnútornom trhu je takisto vhodné zaviesť možnosť stanoviť obchodné normy pre syr. </w:t>
            </w:r>
            <w:r w:rsidRPr="0061207A">
              <w:rPr>
                <w:b/>
                <w:i/>
                <w:color w:val="000000" w:themeColor="text1"/>
                <w:lang w:val="sk-SK"/>
              </w:rPr>
              <w:t>Okrem toho to prispieva k primeranému uznaniu a ochrane produktov živočíšneho pôvodu. Navyše toto opatrenie umožňuje zdôrazniť historický význam konzumácie mäsa a produktov živočíšneho pôvodu nielen pre zabezpečenie zdravej a vyváženej stravy, ale aj ako príspevok k starostlivosti o európsku krajinu.</w:t>
            </w:r>
          </w:p>
        </w:tc>
      </w:tr>
      <w:tr w14:paraId="6730F0A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E9AD806"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655E2150" w14:textId="77777777">
            <w:pPr>
              <w:pStyle w:val="Normal6"/>
              <w:rPr>
                <w:color w:val="000000" w:themeColor="text1"/>
                <w:szCs w:val="24"/>
                <w:lang w:val="sk-SK"/>
              </w:rPr>
            </w:pPr>
            <w:r w:rsidRPr="0061207A">
              <w:rPr>
                <w:color w:val="000000" w:themeColor="text1"/>
                <w:lang w:val="sk-SK"/>
              </w:rPr>
              <w:t>__________________</w:t>
            </w:r>
          </w:p>
        </w:tc>
      </w:tr>
      <w:tr w14:paraId="6D8B24F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8DE4ED"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6D944E42"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0E164CF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0D37C530" w14:textId="08942203">
      <w:pPr>
        <w:rPr>
          <w:color w:val="000000" w:themeColor="text1"/>
        </w:rPr>
      </w:pPr>
      <w:r w:rsidRPr="0061207A">
        <w:rPr>
          <w:rStyle w:val="HideTWBExt"/>
        </w:rPr>
        <w:t>&lt;/AmendB&gt;</w:t>
      </w:r>
    </w:p>
    <w:p w:rsidR="00DB136E" w:rsidRPr="0061207A" w:rsidP="00DB136E" w14:paraId="3BB8F87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2211A04" w14:textId="77777777">
      <w:pPr>
        <w:pStyle w:val="NormalBold"/>
        <w:rPr>
          <w:color w:val="000000" w:themeColor="text1"/>
        </w:rPr>
      </w:pPr>
      <w:r w:rsidRPr="0061207A">
        <w:rPr>
          <w:rStyle w:val="HideTWBExt"/>
        </w:rPr>
        <w:t>&lt;RepeatBlock-By&gt;&lt;Members&gt;</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rStyle w:val="HideTWBExt"/>
        </w:rPr>
        <w:t>&lt;/Members&gt;</w:t>
      </w:r>
    </w:p>
    <w:p w:rsidR="00DB136E" w:rsidRPr="0061207A" w:rsidP="00DB136E" w14:paraId="0AEFE00D" w14:textId="77777777">
      <w:pPr>
        <w:rPr>
          <w:color w:val="000000" w:themeColor="text1"/>
        </w:rPr>
      </w:pPr>
      <w:r w:rsidRPr="0061207A">
        <w:rPr>
          <w:rStyle w:val="HideTWBExt"/>
        </w:rPr>
        <w:t>&lt;/RepeatBlock-By&gt;</w:t>
      </w:r>
    </w:p>
    <w:p w:rsidR="00DB136E" w:rsidRPr="0061207A" w:rsidP="00DB136E" w14:paraId="2F7308F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B2BFF69"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A54CA4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1F25FE0" w14:textId="77777777">
            <w:pPr>
              <w:keepNext/>
              <w:rPr>
                <w:color w:val="000000" w:themeColor="text1"/>
              </w:rPr>
            </w:pPr>
          </w:p>
        </w:tc>
      </w:tr>
      <w:tr w14:paraId="702F795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1DFC3B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064A58A" w14:textId="77777777">
            <w:pPr>
              <w:pStyle w:val="ColumnHeading"/>
              <w:keepNext/>
              <w:rPr>
                <w:color w:val="000000" w:themeColor="text1"/>
                <w:lang w:val="sk-SK"/>
              </w:rPr>
            </w:pPr>
            <w:r w:rsidRPr="0061207A">
              <w:rPr>
                <w:color w:val="000000" w:themeColor="text1"/>
                <w:lang w:val="sk-SK"/>
              </w:rPr>
              <w:t>Pozmeňujúci návrh</w:t>
            </w:r>
          </w:p>
        </w:tc>
      </w:tr>
      <w:tr w14:paraId="0F58915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84F197B"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zoznamu výrobkov, pri ktorých možno prijať obchodné normy, malo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3D916EE8"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zoznamu výrobkov, pri ktorých možno prijať obchodné normy, malo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r w:rsidRPr="0061207A">
              <w:rPr>
                <w:b/>
                <w:i/>
                <w:color w:val="000000" w:themeColor="text1"/>
                <w:lang w:val="sk-SK"/>
              </w:rPr>
              <w:t xml:space="preserve">, bez toho, aby boli dotknuté syry, na ktoré sa už vzťahujú medzinárodné normy, vrátane noriem </w:t>
            </w:r>
            <w:r w:rsidRPr="0061207A">
              <w:rPr>
                <w:b/>
                <w:i/>
                <w:color w:val="000000" w:themeColor="text1"/>
                <w:lang w:val="sk-SK"/>
              </w:rPr>
              <w:t>Codex</w:t>
            </w:r>
            <w:r w:rsidRPr="0061207A">
              <w:rPr>
                <w:b/>
                <w:i/>
                <w:color w:val="000000" w:themeColor="text1"/>
                <w:lang w:val="sk-SK"/>
              </w:rPr>
              <w:t xml:space="preserve"> </w:t>
            </w:r>
            <w:r w:rsidRPr="0061207A">
              <w:rPr>
                <w:b/>
                <w:i/>
                <w:color w:val="000000" w:themeColor="text1"/>
                <w:lang w:val="sk-SK"/>
              </w:rPr>
              <w:t>Alimentarius</w:t>
            </w:r>
            <w:r w:rsidRPr="0061207A">
              <w:rPr>
                <w:b/>
                <w:i/>
                <w:color w:val="000000" w:themeColor="text1"/>
                <w:lang w:val="sk-SK"/>
              </w:rPr>
              <w:t>, a so zreteľom na rozmanitosť európskych mliečnych výrobkov, zaužívané výrobné tradície a kritériá kvality, ako aj na potrebu vyhnúť sa zbytočnej administratívnej záťaži pre prevádzkovateľov</w:t>
            </w:r>
            <w:r w:rsidRPr="0061207A">
              <w:rPr>
                <w:color w:val="000000" w:themeColor="text1"/>
                <w:lang w:val="sk-SK"/>
              </w:rPr>
              <w:t>.</w:t>
            </w:r>
          </w:p>
        </w:tc>
      </w:tr>
      <w:tr w14:paraId="6625C0B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CCDFB8"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75AF6E42" w14:textId="77777777">
            <w:pPr>
              <w:pStyle w:val="Normal6"/>
              <w:rPr>
                <w:color w:val="000000" w:themeColor="text1"/>
                <w:szCs w:val="24"/>
                <w:lang w:val="sk-SK"/>
              </w:rPr>
            </w:pPr>
            <w:r w:rsidRPr="0061207A">
              <w:rPr>
                <w:color w:val="000000" w:themeColor="text1"/>
                <w:lang w:val="sk-SK"/>
              </w:rPr>
              <w:t>__________________</w:t>
            </w:r>
          </w:p>
        </w:tc>
      </w:tr>
      <w:tr w14:paraId="7034537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5E946E"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34710E0A"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2272370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2D8D5AA" w14:textId="12B4B4C6">
      <w:pPr>
        <w:rPr>
          <w:color w:val="000000" w:themeColor="text1"/>
        </w:rPr>
      </w:pPr>
      <w:r w:rsidRPr="0061207A">
        <w:rPr>
          <w:rStyle w:val="HideTWBExt"/>
        </w:rPr>
        <w:t>&lt;/AmendB&gt;</w:t>
      </w:r>
    </w:p>
    <w:p w:rsidR="00DB136E" w:rsidRPr="0061207A" w:rsidP="00DB136E" w14:paraId="7E41506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AB600EB"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234E0320" w14:textId="77777777">
      <w:pPr>
        <w:rPr>
          <w:color w:val="000000" w:themeColor="text1"/>
        </w:rPr>
      </w:pPr>
      <w:r w:rsidRPr="0061207A">
        <w:rPr>
          <w:rStyle w:val="HideTWBExt"/>
        </w:rPr>
        <w:t>&lt;/RepeatBlock-By&gt;</w:t>
      </w:r>
    </w:p>
    <w:p w:rsidR="00DB136E" w:rsidRPr="0061207A" w:rsidP="00DB136E" w14:paraId="02DAAE9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A692AD5"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F9F036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F9CDB89" w14:textId="77777777">
            <w:pPr>
              <w:keepNext/>
              <w:rPr>
                <w:color w:val="000000" w:themeColor="text1"/>
              </w:rPr>
            </w:pPr>
          </w:p>
        </w:tc>
      </w:tr>
      <w:tr w14:paraId="6CA8718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252E1E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0B075EA" w14:textId="77777777">
            <w:pPr>
              <w:pStyle w:val="ColumnHeading"/>
              <w:keepNext/>
              <w:rPr>
                <w:color w:val="000000" w:themeColor="text1"/>
                <w:lang w:val="sk-SK"/>
              </w:rPr>
            </w:pPr>
            <w:r w:rsidRPr="0061207A">
              <w:rPr>
                <w:color w:val="000000" w:themeColor="text1"/>
                <w:lang w:val="sk-SK"/>
              </w:rPr>
              <w:t>Pozmeňujúci návrh</w:t>
            </w:r>
          </w:p>
        </w:tc>
      </w:tr>
      <w:tr w14:paraId="14416DF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518ABAE"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282857">
              <w:rPr>
                <w:bCs/>
                <w:iCs/>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malo</w:t>
            </w:r>
            <w:r w:rsidRPr="0061207A">
              <w:rPr>
                <w:color w:val="000000" w:themeColor="text1"/>
                <w:lang w:val="sk-SK"/>
              </w:rPr>
              <w:t xml:space="preserve"> doplniť </w:t>
            </w:r>
            <w:r w:rsidRPr="0061207A">
              <w:rPr>
                <w:color w:val="000000" w:themeColor="text1"/>
                <w:lang w:val="sk-SK"/>
              </w:rPr>
              <w:t>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6E7EDF17" w14:textId="23B398ED">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282857" w:rsidR="00282857">
              <w:rPr>
                <w:bCs/>
                <w:iCs/>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mala</w:t>
            </w:r>
            <w:r w:rsidRPr="0061207A">
              <w:rPr>
                <w:color w:val="000000" w:themeColor="text1"/>
                <w:lang w:val="sk-SK"/>
              </w:rPr>
              <w:t xml:space="preserve"> doplniť </w:t>
            </w:r>
            <w:r w:rsidRPr="0061207A">
              <w:rPr>
                <w:b/>
                <w:i/>
                <w:color w:val="000000" w:themeColor="text1"/>
                <w:lang w:val="sk-SK"/>
              </w:rPr>
              <w:t>ryža,</w:t>
            </w:r>
            <w:r w:rsidRPr="0061207A">
              <w:rPr>
                <w:color w:val="000000" w:themeColor="text1"/>
                <w:lang w:val="sk-SK"/>
              </w:rPr>
              <w:t xml:space="preserve"> </w:t>
            </w:r>
            <w:r w:rsidRPr="0061207A">
              <w:rPr>
                <w:color w:val="000000" w:themeColor="text1"/>
                <w:lang w:val="sk-SK"/>
              </w:rPr>
              <w:t xml:space="preserve">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 </w:t>
            </w:r>
            <w:r w:rsidRPr="0061207A">
              <w:rPr>
                <w:b/>
                <w:i/>
                <w:color w:val="000000" w:themeColor="text1"/>
                <w:lang w:val="sk-SK"/>
              </w:rPr>
              <w:t xml:space="preserve">[1] Správa Komisie Európskemu parlamentu a Rade v súlade s článkom 75 ods. 6 nariadenia (EÚ) č. 1308/2013 o nových obchodných normách pre </w:t>
            </w:r>
            <w:r w:rsidRPr="0061207A">
              <w:rPr>
                <w:b/>
                <w:i/>
                <w:color w:val="000000" w:themeColor="text1"/>
                <w:lang w:val="sk-SK"/>
              </w:rPr>
              <w:t>cider</w:t>
            </w:r>
            <w:r w:rsidRPr="0061207A">
              <w:rPr>
                <w:b/>
                <w:i/>
                <w:color w:val="000000" w:themeColor="text1"/>
                <w:lang w:val="sk-SK"/>
              </w:rPr>
              <w:t xml:space="preserve"> a </w:t>
            </w:r>
            <w:r w:rsidRPr="0061207A">
              <w:rPr>
                <w:b/>
                <w:i/>
                <w:color w:val="000000" w:themeColor="text1"/>
                <w:lang w:val="sk-SK"/>
              </w:rPr>
              <w:t>perry</w:t>
            </w:r>
            <w:r w:rsidRPr="0061207A">
              <w:rPr>
                <w:b/>
                <w:i/>
                <w:color w:val="000000" w:themeColor="text1"/>
                <w:lang w:val="sk-SK"/>
              </w:rPr>
              <w:t xml:space="preserve"> a pre sušené strukoviny a sóju, COM/2023/200 </w:t>
            </w:r>
            <w:r w:rsidRPr="0061207A">
              <w:rPr>
                <w:b/>
                <w:i/>
                <w:color w:val="000000" w:themeColor="text1"/>
                <w:lang w:val="sk-SK"/>
              </w:rPr>
              <w:t>final</w:t>
            </w:r>
            <w:r w:rsidRPr="0061207A">
              <w:rPr>
                <w:b/>
                <w:i/>
                <w:color w:val="000000" w:themeColor="text1"/>
                <w:lang w:val="sk-SK"/>
              </w:rPr>
              <w:t>.</w:t>
            </w:r>
          </w:p>
        </w:tc>
      </w:tr>
      <w:tr w14:paraId="079A6EB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256DD6"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0FF365F0" w14:textId="77777777">
            <w:pPr>
              <w:pStyle w:val="Normal6"/>
              <w:rPr>
                <w:color w:val="000000" w:themeColor="text1"/>
                <w:szCs w:val="24"/>
                <w:lang w:val="sk-SK"/>
              </w:rPr>
            </w:pPr>
            <w:r w:rsidRPr="0061207A">
              <w:rPr>
                <w:color w:val="000000" w:themeColor="text1"/>
                <w:lang w:val="sk-SK"/>
              </w:rPr>
              <w:t>__________________</w:t>
            </w:r>
          </w:p>
        </w:tc>
      </w:tr>
      <w:tr w14:paraId="5EA3696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957995"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63661794"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3E103A3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0F960BA0"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A48C315" w14:textId="77777777">
      <w:pPr>
        <w:pStyle w:val="Normal12Italic"/>
        <w:rPr>
          <w:noProof w:val="0"/>
          <w:color w:val="000000" w:themeColor="text1"/>
          <w:lang w:val="sk-SK"/>
        </w:rPr>
      </w:pPr>
      <w:r w:rsidRPr="0061207A">
        <w:rPr>
          <w:color w:val="000000" w:themeColor="text1"/>
          <w:lang w:val="sk-SK"/>
        </w:rPr>
        <w:t>Žiadame, aby boli zachované už platné obchodné normy EÚ a aby boli zavedené nové normy iba pre tie sektory, ktoré v súčasnosti nemajú jasne definované obchodné normy, ktoré by boli široko uznávané medzi subjektmi na trhu, ako je napríklad sektor ryže, pričom treba zohľadniť aj skutočnosť, že trh s ryžou je vystavený závažným narušeniam.</w:t>
      </w:r>
    </w:p>
    <w:p w:rsidR="00FE294B" w:rsidRPr="0061207A" w:rsidP="00DB136E" w14:paraId="7B01D9CE" w14:textId="2470BAD2">
      <w:pPr>
        <w:rPr>
          <w:color w:val="000000" w:themeColor="text1"/>
        </w:rPr>
      </w:pPr>
      <w:r w:rsidRPr="0061207A">
        <w:rPr>
          <w:rStyle w:val="HideTWBExt"/>
        </w:rPr>
        <w:t>&lt;/AmendB&gt;</w:t>
      </w:r>
    </w:p>
    <w:p w:rsidR="00DB136E" w:rsidRPr="0061207A" w:rsidP="00DB136E" w14:paraId="0E7DB27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259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7342B5E"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77706819" w14:textId="77777777">
      <w:pPr>
        <w:rPr>
          <w:color w:val="000000" w:themeColor="text1"/>
        </w:rPr>
      </w:pPr>
      <w:r w:rsidRPr="0061207A">
        <w:rPr>
          <w:rStyle w:val="HideTWBExt"/>
        </w:rPr>
        <w:t>&lt;/RepeatBlock-By&gt;</w:t>
      </w:r>
    </w:p>
    <w:p w:rsidR="00DB136E" w:rsidRPr="0061207A" w:rsidP="00DB136E" w14:paraId="2E5674B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5C7ED57"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1129FA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1E8F52E" w14:textId="77777777">
            <w:pPr>
              <w:keepNext/>
              <w:rPr>
                <w:color w:val="000000" w:themeColor="text1"/>
              </w:rPr>
            </w:pPr>
          </w:p>
        </w:tc>
      </w:tr>
      <w:tr w14:paraId="016AB67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82CCF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EFED629" w14:textId="77777777">
            <w:pPr>
              <w:pStyle w:val="ColumnHeading"/>
              <w:keepNext/>
              <w:rPr>
                <w:color w:val="000000" w:themeColor="text1"/>
                <w:lang w:val="sk-SK"/>
              </w:rPr>
            </w:pPr>
            <w:r w:rsidRPr="0061207A">
              <w:rPr>
                <w:color w:val="000000" w:themeColor="text1"/>
                <w:lang w:val="sk-SK"/>
              </w:rPr>
              <w:t>Pozmeňujúci návrh</w:t>
            </w:r>
          </w:p>
        </w:tc>
      </w:tr>
      <w:tr w14:paraId="0A9F85D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E5D4D4"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zoznamu výrobkov, pri ktorých možno prijať obchodné normy, malo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0D22C9AC"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w:t>
            </w:r>
            <w:r w:rsidRPr="0061207A">
              <w:rPr>
                <w:color w:val="000000" w:themeColor="text1"/>
                <w:lang w:val="sk-SK"/>
              </w:rPr>
              <w:t>zoznamu výrobkov, pri ktorých možno prijať obchodné normy, malo doplniť hovädzie mäso, bravčové mäso, ovčie a kozie mäso</w:t>
            </w:r>
            <w:r w:rsidRPr="0061207A">
              <w:rPr>
                <w:b/>
                <w:bCs/>
                <w:i/>
                <w:iCs/>
                <w:color w:val="000000" w:themeColor="text1"/>
                <w:lang w:val="sk-SK"/>
              </w:rPr>
              <w:t>, králičie mäso, ryža, včelárske výrobky okrem medu</w:t>
            </w:r>
            <w:r w:rsidRPr="0061207A">
              <w:rPr>
                <w:color w:val="000000" w:themeColor="text1"/>
                <w:lang w:val="sk-SK"/>
              </w:rPr>
              <w:t>. Navyše s cieľom podľa možnosti harmonizovať vymedzenie a zloženie určitých syrov v snahe zaručiť spoločný základ kvality na celom vnútornom trhu je takisto vhodné zaviesť možnosť stanoviť obchodné normy pre syr.</w:t>
            </w:r>
          </w:p>
        </w:tc>
      </w:tr>
      <w:tr w14:paraId="02A9B91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DEE925"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16A2E7F7" w14:textId="77777777">
            <w:pPr>
              <w:pStyle w:val="Normal6"/>
              <w:rPr>
                <w:color w:val="000000" w:themeColor="text1"/>
                <w:szCs w:val="24"/>
                <w:lang w:val="sk-SK"/>
              </w:rPr>
            </w:pPr>
            <w:r w:rsidRPr="0061207A">
              <w:rPr>
                <w:color w:val="000000" w:themeColor="text1"/>
                <w:lang w:val="sk-SK"/>
              </w:rPr>
              <w:t>__________________</w:t>
            </w:r>
          </w:p>
        </w:tc>
      </w:tr>
      <w:tr w14:paraId="05D1737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2D557B"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1A353225"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4F481EC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09FFD6E8" w14:textId="1CD2BEF9">
      <w:pPr>
        <w:rPr>
          <w:color w:val="000000" w:themeColor="text1"/>
        </w:rPr>
      </w:pPr>
      <w:r w:rsidRPr="0061207A">
        <w:rPr>
          <w:rStyle w:val="HideTWBExt"/>
        </w:rPr>
        <w:t>&lt;/AmendB&gt;</w:t>
      </w:r>
    </w:p>
    <w:p w:rsidR="00DB136E" w:rsidRPr="0061207A" w:rsidP="00DB136E" w14:paraId="664914D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CB17D0F"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rStyle w:val="HideTWBExt"/>
        </w:rPr>
        <w:t>&lt;/Members&gt;</w:t>
      </w:r>
    </w:p>
    <w:p w:rsidR="00DB136E" w:rsidRPr="0061207A" w:rsidP="00DB136E" w14:paraId="60177313" w14:textId="77777777">
      <w:pPr>
        <w:rPr>
          <w:color w:val="000000" w:themeColor="text1"/>
        </w:rPr>
      </w:pPr>
      <w:r w:rsidRPr="0061207A">
        <w:rPr>
          <w:rStyle w:val="HideTWBExt"/>
        </w:rPr>
        <w:t>&lt;/RepeatBlock-By&gt;</w:t>
      </w:r>
    </w:p>
    <w:p w:rsidR="00DB136E" w:rsidRPr="0061207A" w:rsidP="00DB136E" w14:paraId="7EA69CC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8DA832B"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5AC6AF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1E6FE08" w14:textId="77777777">
            <w:pPr>
              <w:keepNext/>
              <w:rPr>
                <w:color w:val="000000" w:themeColor="text1"/>
              </w:rPr>
            </w:pPr>
          </w:p>
        </w:tc>
      </w:tr>
      <w:tr w14:paraId="03E642D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28FB14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D912286" w14:textId="77777777">
            <w:pPr>
              <w:pStyle w:val="ColumnHeading"/>
              <w:keepNext/>
              <w:rPr>
                <w:color w:val="000000" w:themeColor="text1"/>
                <w:lang w:val="sk-SK"/>
              </w:rPr>
            </w:pPr>
            <w:r w:rsidRPr="0061207A">
              <w:rPr>
                <w:color w:val="000000" w:themeColor="text1"/>
                <w:lang w:val="sk-SK"/>
              </w:rPr>
              <w:t>Pozmeňujúci návrh</w:t>
            </w:r>
          </w:p>
        </w:tc>
      </w:tr>
      <w:tr w14:paraId="594BBEC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9E71D1" w14:textId="77777777">
            <w:pPr>
              <w:pStyle w:val="Normal6"/>
              <w:rPr>
                <w:color w:val="000000" w:themeColor="text1"/>
                <w:lang w:val="sk-SK"/>
              </w:rPr>
            </w:pPr>
            <w:r w:rsidRPr="0061207A">
              <w:rPr>
                <w:color w:val="000000" w:themeColor="text1"/>
                <w:lang w:val="sk-SK"/>
              </w:rPr>
              <w:t xml:space="preserve">(15) </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malo</w:t>
            </w:r>
            <w:r w:rsidRPr="0061207A">
              <w:rPr>
                <w:color w:val="000000" w:themeColor="text1"/>
                <w:lang w:val="sk-SK"/>
              </w:rPr>
              <w:t xml:space="preserve">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60813E9C" w14:textId="77777777">
            <w:pPr>
              <w:pStyle w:val="Normal6"/>
              <w:rPr>
                <w:color w:val="000000" w:themeColor="text1"/>
                <w:szCs w:val="24"/>
                <w:lang w:val="sk-SK"/>
              </w:rPr>
            </w:pPr>
            <w:r w:rsidRPr="0061207A">
              <w:rPr>
                <w:color w:val="000000" w:themeColor="text1"/>
                <w:lang w:val="sk-SK"/>
              </w:rPr>
              <w:t xml:space="preserve">(15) </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mali</w:t>
            </w:r>
            <w:r w:rsidRPr="0061207A">
              <w:rPr>
                <w:color w:val="000000" w:themeColor="text1"/>
                <w:lang w:val="sk-SK"/>
              </w:rPr>
              <w:t xml:space="preserve"> doplniť </w:t>
            </w:r>
            <w:r w:rsidRPr="0061207A">
              <w:rPr>
                <w:b/>
                <w:i/>
                <w:color w:val="000000" w:themeColor="text1"/>
                <w:lang w:val="sk-SK"/>
              </w:rPr>
              <w:t>včelárske produkty okrem medu,</w:t>
            </w:r>
            <w:r w:rsidRPr="0061207A">
              <w:rPr>
                <w:color w:val="000000" w:themeColor="text1"/>
                <w:lang w:val="sk-SK"/>
              </w:rPr>
              <w:t xml:space="preserve"> hovädzie mäso, bravčové mäso, ovčie a kozie mäso. Navyše s cieľom podľa možnosti harmonizovať vymedzenie a zloženie určitých syrov v snahe zaručiť spoločný základ kvality na celom vnútornom trhu je takisto vhodné zaviesť možnosť stanoviť </w:t>
            </w:r>
            <w:r w:rsidRPr="0061207A">
              <w:rPr>
                <w:color w:val="000000" w:themeColor="text1"/>
                <w:lang w:val="sk-SK"/>
              </w:rPr>
              <w:t>obchodné normy pre syr.</w:t>
            </w:r>
          </w:p>
        </w:tc>
      </w:tr>
      <w:tr w14:paraId="472C217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9E3163C"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27D8E73F" w14:textId="77777777">
            <w:pPr>
              <w:pStyle w:val="Normal6"/>
              <w:rPr>
                <w:color w:val="000000" w:themeColor="text1"/>
                <w:szCs w:val="24"/>
                <w:lang w:val="sk-SK"/>
              </w:rPr>
            </w:pPr>
            <w:r w:rsidRPr="0061207A">
              <w:rPr>
                <w:color w:val="000000" w:themeColor="text1"/>
                <w:lang w:val="sk-SK"/>
              </w:rPr>
              <w:t>__________________</w:t>
            </w:r>
          </w:p>
        </w:tc>
      </w:tr>
      <w:tr w14:paraId="49D5017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30DD52A"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44B75F6F"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0BA6F2ED"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33F0E3EA" w14:textId="1EC231C3">
      <w:pPr>
        <w:rPr>
          <w:color w:val="000000" w:themeColor="text1"/>
        </w:rPr>
      </w:pPr>
      <w:r w:rsidRPr="0061207A">
        <w:rPr>
          <w:rStyle w:val="HideTWBExt"/>
        </w:rPr>
        <w:t>&lt;/AmendB&gt;</w:t>
      </w:r>
    </w:p>
    <w:p w:rsidR="00DB136E" w:rsidRPr="0061207A" w:rsidP="00DB136E" w14:paraId="76A6EDB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CF9A126"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Maestre</w:t>
      </w:r>
      <w:r w:rsidRPr="0061207A">
        <w:rPr>
          <w:rStyle w:val="HideTWBExt"/>
        </w:rPr>
        <w:t>&lt;/Members&gt;</w:t>
      </w:r>
    </w:p>
    <w:p w:rsidR="00DB136E" w:rsidRPr="0061207A" w:rsidP="00DB136E" w14:paraId="0FA826C5" w14:textId="77777777">
      <w:pPr>
        <w:rPr>
          <w:color w:val="000000" w:themeColor="text1"/>
        </w:rPr>
      </w:pPr>
      <w:r w:rsidRPr="0061207A">
        <w:rPr>
          <w:rStyle w:val="HideTWBExt"/>
        </w:rPr>
        <w:t>&lt;/RepeatBlock-By&gt;</w:t>
      </w:r>
    </w:p>
    <w:p w:rsidR="00DB136E" w:rsidRPr="0061207A" w:rsidP="00DB136E" w14:paraId="40E3FFB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5D54F59"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EFC42F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351AA39" w14:textId="77777777">
            <w:pPr>
              <w:keepNext/>
              <w:rPr>
                <w:color w:val="000000" w:themeColor="text1"/>
              </w:rPr>
            </w:pPr>
          </w:p>
        </w:tc>
      </w:tr>
      <w:tr w14:paraId="1696193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EA1098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2F6F15B" w14:textId="77777777">
            <w:pPr>
              <w:pStyle w:val="ColumnHeading"/>
              <w:keepNext/>
              <w:rPr>
                <w:color w:val="000000" w:themeColor="text1"/>
                <w:lang w:val="sk-SK"/>
              </w:rPr>
            </w:pPr>
            <w:r w:rsidRPr="0061207A">
              <w:rPr>
                <w:color w:val="000000" w:themeColor="text1"/>
                <w:lang w:val="sk-SK"/>
              </w:rPr>
              <w:t>Pozmeňujúci návrh</w:t>
            </w:r>
          </w:p>
        </w:tc>
      </w:tr>
      <w:tr w14:paraId="1039067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50F3D9"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w:t>
            </w:r>
            <w:r w:rsidRPr="0061207A">
              <w:rPr>
                <w:b/>
                <w:i/>
                <w:color w:val="000000" w:themeColor="text1"/>
                <w:lang w:val="sk-SK"/>
              </w:rPr>
              <w:t>bielkovinové</w:t>
            </w:r>
            <w:r w:rsidRPr="0061207A">
              <w:rPr>
                <w:color w:val="000000" w:themeColor="text1"/>
                <w:lang w:val="sk-SK"/>
              </w:rPr>
              <w:t xml:space="preserve"> plodiny so zámerom lepšie informovať spotrebiteľov o pôvode výrobkov z bielkovinových plodín, ktoré nakupujú. Z toho istého dôvodu by sa do zoznamu výrobkov, pri ktorých možno prijať obchodné normy, malo doplniť hovädzie mäso, bravčové mäso, ovčie </w:t>
            </w:r>
            <w:r w:rsidRPr="0061207A">
              <w:rPr>
                <w:b/>
                <w:i/>
                <w:color w:val="000000" w:themeColor="text1"/>
                <w:lang w:val="sk-SK"/>
              </w:rPr>
              <w:t>a</w:t>
            </w:r>
            <w:r w:rsidRPr="0061207A">
              <w:rPr>
                <w:color w:val="000000" w:themeColor="text1"/>
                <w:lang w:val="sk-SK"/>
              </w:rPr>
              <w:t xml:space="preserve">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17A78228"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w:t>
            </w:r>
            <w:r w:rsidRPr="0061207A">
              <w:rPr>
                <w:b/>
                <w:i/>
                <w:color w:val="000000" w:themeColor="text1"/>
                <w:lang w:val="sk-SK"/>
              </w:rPr>
              <w:t>strukovinové</w:t>
            </w:r>
            <w:r w:rsidRPr="0061207A">
              <w:rPr>
                <w:color w:val="000000" w:themeColor="text1"/>
                <w:lang w:val="sk-SK"/>
              </w:rPr>
              <w:t xml:space="preserve"> plodiny so zámerom lepšie informovať spotrebiteľov o pôvode výrobkov z bielkovinových plodín, ktoré nakupujú. Z toho istého dôvodu by sa do zoznamu výrobkov, pri ktorých možno prijať obchodné normy, malo doplniť hovädzie mäso, bravčové mäso, ovčie</w:t>
            </w:r>
            <w:r w:rsidRPr="0061207A">
              <w:rPr>
                <w:b/>
                <w:i/>
                <w:color w:val="000000" w:themeColor="text1"/>
                <w:lang w:val="sk-SK"/>
              </w:rPr>
              <w:t>,</w:t>
            </w:r>
            <w:r w:rsidRPr="0061207A">
              <w:rPr>
                <w:color w:val="000000" w:themeColor="text1"/>
                <w:lang w:val="sk-SK"/>
              </w:rPr>
              <w:t xml:space="preserve"> kozie mäso </w:t>
            </w:r>
            <w:r w:rsidRPr="0061207A">
              <w:rPr>
                <w:b/>
                <w:i/>
                <w:color w:val="000000" w:themeColor="text1"/>
                <w:lang w:val="sk-SK"/>
              </w:rPr>
              <w:t>a ryžu</w:t>
            </w:r>
            <w:r w:rsidRPr="0061207A">
              <w:rPr>
                <w:color w:val="000000" w:themeColor="text1"/>
                <w:lang w:val="sk-SK"/>
              </w:rPr>
              <w:t>. Navyše s cieľom podľa možnosti harmonizovať vymedzenie a zloženie určitých syrov v snahe zaručiť spoločný základ kvality na celom vnútornom trhu je takisto vhodné zaviesť možnosť stanoviť obchodné normy pre syr.</w:t>
            </w:r>
          </w:p>
        </w:tc>
      </w:tr>
      <w:tr w14:paraId="498BFF5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6B98CBE"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475957D9" w14:textId="77777777">
            <w:pPr>
              <w:pStyle w:val="Normal6"/>
              <w:rPr>
                <w:color w:val="000000" w:themeColor="text1"/>
                <w:szCs w:val="24"/>
                <w:lang w:val="sk-SK"/>
              </w:rPr>
            </w:pPr>
            <w:r w:rsidRPr="0061207A">
              <w:rPr>
                <w:color w:val="000000" w:themeColor="text1"/>
                <w:lang w:val="sk-SK"/>
              </w:rPr>
              <w:t>__________________</w:t>
            </w:r>
          </w:p>
        </w:tc>
      </w:tr>
      <w:tr w14:paraId="74634B5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AD08354"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4C4B009C"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204F482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633D08F" w14:textId="1C904635">
      <w:pPr>
        <w:rPr>
          <w:color w:val="000000" w:themeColor="text1"/>
        </w:rPr>
      </w:pPr>
      <w:r w:rsidRPr="0061207A">
        <w:rPr>
          <w:rStyle w:val="HideTWBExt"/>
        </w:rPr>
        <w:t>&lt;/AmendB&gt;</w:t>
      </w:r>
    </w:p>
    <w:p w:rsidR="00DB136E" w:rsidRPr="0061207A" w:rsidP="00DB136E" w14:paraId="538BA99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FF5E3BE"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072EBA5B" w14:textId="77777777">
      <w:pPr>
        <w:rPr>
          <w:color w:val="000000" w:themeColor="text1"/>
        </w:rPr>
      </w:pPr>
      <w:r w:rsidRPr="0061207A">
        <w:rPr>
          <w:rStyle w:val="HideTWBExt"/>
        </w:rPr>
        <w:t>&lt;/RepeatBlock-By&gt;</w:t>
      </w:r>
    </w:p>
    <w:p w:rsidR="00DB136E" w:rsidRPr="0061207A" w:rsidP="00DB136E" w14:paraId="26AFEFB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68C9507" w14:textId="77777777">
      <w:pPr>
        <w:pStyle w:val="NormalBold"/>
        <w:rPr>
          <w:color w:val="000000" w:themeColor="text1"/>
        </w:rPr>
      </w:pPr>
      <w:r w:rsidRPr="0061207A">
        <w:rPr>
          <w:rStyle w:val="HideTWBExt"/>
        </w:rPr>
        <w:t>&lt;Article&gt;</w:t>
      </w:r>
      <w:r w:rsidRPr="0061207A">
        <w:rPr>
          <w:color w:val="000000" w:themeColor="text1"/>
        </w:rPr>
        <w:t>Odôvodnenie 15</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6D0E1B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A3DFAF2" w14:textId="77777777">
            <w:pPr>
              <w:keepNext/>
              <w:rPr>
                <w:color w:val="000000" w:themeColor="text1"/>
              </w:rPr>
            </w:pPr>
          </w:p>
        </w:tc>
      </w:tr>
      <w:tr w14:paraId="02E51C7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7108F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971EEDB" w14:textId="77777777">
            <w:pPr>
              <w:pStyle w:val="ColumnHeading"/>
              <w:keepNext/>
              <w:rPr>
                <w:color w:val="000000" w:themeColor="text1"/>
                <w:lang w:val="sk-SK"/>
              </w:rPr>
            </w:pPr>
            <w:r w:rsidRPr="0061207A">
              <w:rPr>
                <w:color w:val="000000" w:themeColor="text1"/>
                <w:lang w:val="sk-SK"/>
              </w:rPr>
              <w:t>Pozmeňujúci návrh</w:t>
            </w:r>
          </w:p>
        </w:tc>
      </w:tr>
      <w:tr w14:paraId="5C23FC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816043" w14:textId="77777777">
            <w:pPr>
              <w:pStyle w:val="Normal6"/>
              <w:rPr>
                <w:color w:val="000000" w:themeColor="text1"/>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malo</w:t>
            </w:r>
            <w:r w:rsidRPr="0061207A">
              <w:rPr>
                <w:color w:val="000000" w:themeColor="text1"/>
                <w:lang w:val="sk-SK"/>
              </w:rPr>
              <w:t xml:space="preserve"> doplniť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c>
          <w:tcPr>
            <w:tcW w:w="4876" w:type="dxa"/>
          </w:tcPr>
          <w:p w:rsidR="00DB136E" w:rsidRPr="0061207A" w:rsidP="00657351" w14:paraId="4056C72E" w14:textId="77777777">
            <w:pPr>
              <w:pStyle w:val="Normal6"/>
              <w:rPr>
                <w:color w:val="000000" w:themeColor="text1"/>
                <w:szCs w:val="24"/>
                <w:lang w:val="sk-SK"/>
              </w:rPr>
            </w:pPr>
            <w:r w:rsidRPr="0061207A">
              <w:rPr>
                <w:color w:val="000000" w:themeColor="text1"/>
                <w:lang w:val="sk-SK"/>
              </w:rPr>
              <w:t>(15)</w:t>
            </w:r>
            <w:r w:rsidRPr="0061207A">
              <w:rPr>
                <w:color w:val="000000" w:themeColor="text1"/>
                <w:lang w:val="sk-SK"/>
              </w:rPr>
              <w:tab/>
              <w:t>V súlade so závermi správy Komisie o nových obchodných normách pre sušené strukoviny a sóju</w:t>
            </w:r>
            <w:r w:rsidRPr="0061207A">
              <w:rPr>
                <w:color w:val="000000" w:themeColor="text1"/>
                <w:vertAlign w:val="superscript"/>
                <w:lang w:val="sk-SK"/>
              </w:rPr>
              <w:t>12</w:t>
            </w:r>
            <w:r w:rsidRPr="0061207A">
              <w:rPr>
                <w:color w:val="000000" w:themeColor="text1"/>
                <w:lang w:val="sk-SK"/>
              </w:rPr>
              <w:t xml:space="preserve"> je vhodné zaviesť možnosť stanoviť obchodné normy pre bielkovinové plodiny so zámerom lepšie informovať spotrebiteľov o pôvode výrobkov z bielkovinových plodín, ktoré nakupujú. Z toho istého dôvodu by sa do zoznamu výrobkov, pri ktorých možno prijať obchodné normy, </w:t>
            </w:r>
            <w:r w:rsidRPr="0061207A">
              <w:rPr>
                <w:b/>
                <w:bCs/>
                <w:i/>
                <w:iCs/>
                <w:color w:val="000000" w:themeColor="text1"/>
                <w:lang w:val="sk-SK"/>
              </w:rPr>
              <w:t>mala</w:t>
            </w:r>
            <w:r w:rsidRPr="0061207A">
              <w:rPr>
                <w:color w:val="000000" w:themeColor="text1"/>
                <w:lang w:val="sk-SK"/>
              </w:rPr>
              <w:t xml:space="preserve"> doplniť </w:t>
            </w:r>
            <w:r w:rsidRPr="0061207A">
              <w:rPr>
                <w:b/>
                <w:i/>
                <w:color w:val="000000" w:themeColor="text1"/>
                <w:lang w:val="sk-SK"/>
              </w:rPr>
              <w:t>ryža,</w:t>
            </w:r>
            <w:r w:rsidRPr="0061207A">
              <w:rPr>
                <w:color w:val="000000" w:themeColor="text1"/>
                <w:lang w:val="sk-SK"/>
              </w:rPr>
              <w:t xml:space="preserve"> hovädzie mäso, bravčové mäso, ovčie a kozie mäso. Navyše s cieľom podľa možnosti harmonizovať vymedzenie a zloženie určitých syrov v snahe zaručiť spoločný základ kvality na celom vnútornom trhu je takisto vhodné zaviesť možnosť stanoviť obchodné normy pre syr.</w:t>
            </w:r>
          </w:p>
        </w:tc>
      </w:tr>
      <w:tr w14:paraId="7A7ECF5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8F8EEA"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7D6A850A" w14:textId="77777777">
            <w:pPr>
              <w:pStyle w:val="Normal6"/>
              <w:rPr>
                <w:color w:val="000000" w:themeColor="text1"/>
                <w:szCs w:val="24"/>
                <w:lang w:val="sk-SK"/>
              </w:rPr>
            </w:pPr>
            <w:r w:rsidRPr="0061207A">
              <w:rPr>
                <w:color w:val="000000" w:themeColor="text1"/>
                <w:lang w:val="sk-SK"/>
              </w:rPr>
              <w:t>__________________</w:t>
            </w:r>
          </w:p>
        </w:tc>
      </w:tr>
      <w:tr w14:paraId="2283859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E4F613" w14:textId="77777777">
            <w:pPr>
              <w:pStyle w:val="Normal6"/>
              <w:rPr>
                <w:color w:val="000000" w:themeColor="text1"/>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03C11D09" w14:textId="77777777">
            <w:pPr>
              <w:pStyle w:val="Normal6"/>
              <w:rPr>
                <w:color w:val="000000" w:themeColor="text1"/>
                <w:szCs w:val="24"/>
                <w:lang w:val="sk-SK"/>
              </w:rPr>
            </w:pPr>
            <w:r w:rsidRPr="0061207A">
              <w:rPr>
                <w:color w:val="000000" w:themeColor="text1"/>
                <w:vertAlign w:val="superscript"/>
                <w:lang w:val="sk-SK"/>
              </w:rPr>
              <w:t>12</w:t>
            </w:r>
            <w:r w:rsidRPr="0061207A">
              <w:rPr>
                <w:color w:val="000000" w:themeColor="text1"/>
                <w:lang w:val="sk-SK"/>
              </w:rPr>
              <w:t xml:space="preserve"> Správa Komisie Európskemu parlamentu a Rade v súlade s článkom 75 ods. 6 nariadenia (EÚ) č. 1308/2013 o nových obchodných normách pre </w:t>
            </w:r>
            <w:r w:rsidRPr="0061207A">
              <w:rPr>
                <w:color w:val="000000" w:themeColor="text1"/>
                <w:lang w:val="sk-SK"/>
              </w:rPr>
              <w:t>cider</w:t>
            </w:r>
            <w:r w:rsidRPr="0061207A">
              <w:rPr>
                <w:color w:val="000000" w:themeColor="text1"/>
                <w:lang w:val="sk-SK"/>
              </w:rPr>
              <w:t xml:space="preserve"> a </w:t>
            </w:r>
            <w:r w:rsidRPr="0061207A">
              <w:rPr>
                <w:color w:val="000000" w:themeColor="text1"/>
                <w:lang w:val="sk-SK"/>
              </w:rPr>
              <w:t>perry</w:t>
            </w:r>
            <w:r w:rsidRPr="0061207A">
              <w:rPr>
                <w:color w:val="000000" w:themeColor="text1"/>
                <w:lang w:val="sk-SK"/>
              </w:rPr>
              <w:t xml:space="preserve"> a pre sušené strukoviny a sóju, COM/2023/200 </w:t>
            </w:r>
            <w:r w:rsidRPr="0061207A">
              <w:rPr>
                <w:color w:val="000000" w:themeColor="text1"/>
                <w:lang w:val="sk-SK"/>
              </w:rPr>
              <w:t>final</w:t>
            </w:r>
            <w:r w:rsidRPr="0061207A">
              <w:rPr>
                <w:color w:val="000000" w:themeColor="text1"/>
                <w:lang w:val="sk-SK"/>
              </w:rPr>
              <w:t>.</w:t>
            </w:r>
          </w:p>
        </w:tc>
      </w:tr>
    </w:tbl>
    <w:p w:rsidR="00DB136E" w:rsidRPr="0061207A" w:rsidP="00DB136E" w14:paraId="2AA7ADFF"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61CD7986" w14:textId="7DCACA74">
      <w:pPr>
        <w:rPr>
          <w:color w:val="000000" w:themeColor="text1"/>
        </w:rPr>
      </w:pPr>
      <w:r w:rsidRPr="0061207A">
        <w:rPr>
          <w:rStyle w:val="HideTWBExt"/>
        </w:rPr>
        <w:t>&lt;/AmendB&gt;</w:t>
      </w:r>
    </w:p>
    <w:p w:rsidR="00DB136E" w:rsidRPr="0061207A" w:rsidP="00DB136E" w14:paraId="3DF9130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75B7F9C" w14:textId="77777777">
      <w:pPr>
        <w:pStyle w:val="NormalBold"/>
        <w:rPr>
          <w:color w:val="000000" w:themeColor="text1"/>
        </w:rPr>
      </w:pPr>
      <w:r w:rsidRPr="0061207A">
        <w:rPr>
          <w:rStyle w:val="HideTWBExt"/>
        </w:rPr>
        <w:t>&lt;RepeatBlock-By&gt;&lt;Members&gt;</w:t>
      </w:r>
      <w:r w:rsidRPr="0061207A">
        <w:rPr>
          <w:color w:val="000000" w:themeColor="text1"/>
        </w:rPr>
        <w:t>Jérémy</w:t>
      </w:r>
      <w:r w:rsidRPr="0061207A">
        <w:rPr>
          <w:color w:val="000000" w:themeColor="text1"/>
        </w:rPr>
        <w:t xml:space="preserve"> </w:t>
      </w:r>
      <w:r w:rsidRPr="0061207A">
        <w:rPr>
          <w:color w:val="000000" w:themeColor="text1"/>
        </w:rPr>
        <w:t>Decerle</w:t>
      </w:r>
      <w:r w:rsidRPr="0061207A">
        <w:rPr>
          <w:color w:val="000000" w:themeColor="text1"/>
        </w:rPr>
        <w:t xml:space="preserve">, </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color w:val="000000" w:themeColor="text1"/>
        </w:rPr>
        <w:t xml:space="preserve">, </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color w:val="000000" w:themeColor="text1"/>
        </w:rPr>
        <w:t xml:space="preserve">, </w:t>
      </w:r>
      <w:r w:rsidRPr="0061207A">
        <w:rPr>
          <w:color w:val="000000" w:themeColor="text1"/>
        </w:rPr>
        <w:t>Christine</w:t>
      </w:r>
      <w:r w:rsidRPr="0061207A">
        <w:rPr>
          <w:color w:val="000000" w:themeColor="text1"/>
        </w:rPr>
        <w:t xml:space="preserve"> </w:t>
      </w:r>
      <w:r w:rsidRPr="0061207A">
        <w:rPr>
          <w:color w:val="000000" w:themeColor="text1"/>
        </w:rPr>
        <w:t>Singer</w:t>
      </w:r>
      <w:r w:rsidRPr="0061207A">
        <w:rPr>
          <w:rStyle w:val="HideTWBExt"/>
        </w:rPr>
        <w:t>&lt;/Members&gt;</w:t>
      </w:r>
    </w:p>
    <w:p w:rsidR="00DB136E" w:rsidRPr="0061207A" w:rsidP="00DB136E" w14:paraId="2C3B4084" w14:textId="77777777">
      <w:pPr>
        <w:rPr>
          <w:color w:val="000000" w:themeColor="text1"/>
        </w:rPr>
      </w:pPr>
      <w:r w:rsidRPr="0061207A">
        <w:rPr>
          <w:rStyle w:val="HideTWBExt"/>
        </w:rPr>
        <w:t>&lt;/RepeatBlock-By&gt;</w:t>
      </w:r>
    </w:p>
    <w:p w:rsidR="00DB136E" w:rsidRPr="0061207A" w:rsidP="00DB136E" w14:paraId="7826CE4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3C59C0C" w14:textId="77777777">
      <w:pPr>
        <w:pStyle w:val="NormalBold"/>
        <w:rPr>
          <w:color w:val="000000" w:themeColor="text1"/>
        </w:rPr>
      </w:pPr>
      <w:r w:rsidRPr="0061207A">
        <w:rPr>
          <w:rStyle w:val="HideTWBExt"/>
        </w:rPr>
        <w:t>&lt;Article&gt;</w:t>
      </w:r>
      <w:r w:rsidRPr="0061207A">
        <w:rPr>
          <w:color w:val="000000" w:themeColor="text1"/>
        </w:rPr>
        <w:t>Odôvodnenie 15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42B879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F0028D6" w14:textId="77777777">
            <w:pPr>
              <w:keepNext/>
              <w:rPr>
                <w:color w:val="000000" w:themeColor="text1"/>
              </w:rPr>
            </w:pPr>
          </w:p>
        </w:tc>
      </w:tr>
      <w:tr w14:paraId="1DB98BA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FD6A4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8E2BEAC" w14:textId="77777777">
            <w:pPr>
              <w:pStyle w:val="ColumnHeading"/>
              <w:keepNext/>
              <w:rPr>
                <w:color w:val="000000" w:themeColor="text1"/>
                <w:lang w:val="sk-SK"/>
              </w:rPr>
            </w:pPr>
            <w:r w:rsidRPr="0061207A">
              <w:rPr>
                <w:color w:val="000000" w:themeColor="text1"/>
                <w:lang w:val="sk-SK"/>
              </w:rPr>
              <w:t>Pozmeňujúci návrh</w:t>
            </w:r>
          </w:p>
        </w:tc>
      </w:tr>
      <w:tr w14:paraId="5907CB1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22F3DDD" w14:textId="77777777">
            <w:pPr>
              <w:pStyle w:val="Normal6"/>
              <w:rPr>
                <w:color w:val="000000" w:themeColor="text1"/>
                <w:lang w:val="sk-SK"/>
              </w:rPr>
            </w:pPr>
          </w:p>
        </w:tc>
        <w:tc>
          <w:tcPr>
            <w:tcW w:w="4876" w:type="dxa"/>
          </w:tcPr>
          <w:p w:rsidR="00DB136E" w:rsidRPr="0061207A" w:rsidP="00657351" w14:paraId="196529F8" w14:textId="77777777">
            <w:pPr>
              <w:pStyle w:val="Normal6"/>
              <w:rPr>
                <w:color w:val="000000" w:themeColor="text1"/>
                <w:szCs w:val="24"/>
                <w:lang w:val="sk-SK"/>
              </w:rPr>
            </w:pPr>
            <w:r w:rsidRPr="0061207A">
              <w:rPr>
                <w:b/>
                <w:i/>
                <w:color w:val="000000" w:themeColor="text1"/>
                <w:lang w:val="sk-SK"/>
              </w:rPr>
              <w:t>(15a)</w:t>
            </w:r>
            <w:r w:rsidRPr="0061207A">
              <w:rPr>
                <w:b/>
                <w:i/>
                <w:color w:val="000000" w:themeColor="text1"/>
                <w:lang w:val="sk-SK"/>
              </w:rPr>
              <w:tab/>
              <w:t xml:space="preserve">Európske poľnohospodárske </w:t>
            </w:r>
            <w:r w:rsidRPr="0061207A">
              <w:rPr>
                <w:b/>
                <w:i/>
                <w:color w:val="000000" w:themeColor="text1"/>
                <w:lang w:val="sk-SK"/>
              </w:rPr>
              <w:t>výrobky konkurujú dovážaným výrobkom, ktorých súlad s predpismi – najmä pokiaľ ide o zdravotné normy – je zvyčajne možné overiť. Naopak, výrobné metódy v iných krajinách sveta sa môžu výrazne líšiť, najmä pokiaľ ide o environmentálne normy a dobré životné podmienky zvierat, pričom to nie je možné na základe samotného výrobku overiť. Ide o zreteľný faktor narúšajúci hospodársku súťaž a jeden z hlavných a oprávnených dôvodov citlivosti európskeho poľnohospodárskeho sektora na rast medzinárodného obchodu. Zavedenie zrkadlových opatrení do európskeho práva v súlade so zásadou reciprocity je jedným zo spôsobov, ako riešiť toto narušenie. Dovážaným výrobkom by sa však mala poskytnúť možnosť preukázať a uviesť, že boli vyrobené v súlade s európskymi normami, ak sa tak ich výrobcovia rozhodnú. Na zavedenie takéhoto dobrovoľného označovania by sa mal vypracovať rámec, ktorý by zhrnul všetky výrobné normy platné v rámci Európskej únie.</w:t>
            </w:r>
          </w:p>
        </w:tc>
      </w:tr>
    </w:tbl>
    <w:p w:rsidR="00DB136E" w:rsidRPr="0061207A" w:rsidP="00DB136E" w14:paraId="1B07DDF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DC182DE" w14:textId="17DB430C">
      <w:pPr>
        <w:rPr>
          <w:color w:val="000000" w:themeColor="text1"/>
        </w:rPr>
      </w:pPr>
      <w:r w:rsidRPr="0061207A">
        <w:rPr>
          <w:rStyle w:val="HideTWBExt"/>
        </w:rPr>
        <w:t>&lt;/AmendB&gt;</w:t>
      </w:r>
    </w:p>
    <w:p w:rsidR="00DB136E" w:rsidRPr="0061207A" w:rsidP="00DB136E" w14:paraId="3E73158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00D784A"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7FCC9B13" w14:textId="77777777">
      <w:pPr>
        <w:rPr>
          <w:color w:val="000000" w:themeColor="text1"/>
        </w:rPr>
      </w:pPr>
      <w:r w:rsidRPr="0061207A">
        <w:rPr>
          <w:rStyle w:val="HideTWBExt"/>
        </w:rPr>
        <w:t>&lt;/RepeatBlock-By&gt;</w:t>
      </w:r>
    </w:p>
    <w:p w:rsidR="00DB136E" w:rsidRPr="0061207A" w:rsidP="00DB136E" w14:paraId="6766333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6C6D26A" w14:textId="77777777">
      <w:pPr>
        <w:pStyle w:val="NormalBold"/>
        <w:rPr>
          <w:color w:val="000000" w:themeColor="text1"/>
        </w:rPr>
      </w:pPr>
      <w:r w:rsidRPr="0061207A">
        <w:rPr>
          <w:rStyle w:val="HideTWBExt"/>
        </w:rPr>
        <w:t>&lt;Article&gt;</w:t>
      </w:r>
      <w:r w:rsidRPr="0061207A">
        <w:rPr>
          <w:color w:val="000000" w:themeColor="text1"/>
        </w:rPr>
        <w:t>Odôvodnenie 15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326E40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48310C4" w14:textId="77777777">
            <w:pPr>
              <w:keepNext/>
              <w:rPr>
                <w:color w:val="000000" w:themeColor="text1"/>
              </w:rPr>
            </w:pPr>
          </w:p>
        </w:tc>
      </w:tr>
      <w:tr w14:paraId="0FCF3CA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606BC8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B7C6F87" w14:textId="77777777">
            <w:pPr>
              <w:pStyle w:val="ColumnHeading"/>
              <w:keepNext/>
              <w:rPr>
                <w:color w:val="000000" w:themeColor="text1"/>
                <w:lang w:val="sk-SK"/>
              </w:rPr>
            </w:pPr>
            <w:r w:rsidRPr="0061207A">
              <w:rPr>
                <w:color w:val="000000" w:themeColor="text1"/>
                <w:lang w:val="sk-SK"/>
              </w:rPr>
              <w:t>Pozmeňujúci návrh</w:t>
            </w:r>
          </w:p>
        </w:tc>
      </w:tr>
      <w:tr w14:paraId="76A80E0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568566" w14:textId="77777777">
            <w:pPr>
              <w:pStyle w:val="Normal6"/>
              <w:rPr>
                <w:color w:val="000000" w:themeColor="text1"/>
                <w:lang w:val="sk-SK"/>
              </w:rPr>
            </w:pPr>
          </w:p>
        </w:tc>
        <w:tc>
          <w:tcPr>
            <w:tcW w:w="4876" w:type="dxa"/>
          </w:tcPr>
          <w:p w:rsidR="00DB136E" w:rsidRPr="0061207A" w:rsidP="00657351" w14:paraId="3E484C68" w14:textId="77777777">
            <w:pPr>
              <w:pStyle w:val="Normal6"/>
              <w:rPr>
                <w:color w:val="000000" w:themeColor="text1"/>
                <w:szCs w:val="24"/>
                <w:lang w:val="sk-SK"/>
              </w:rPr>
            </w:pPr>
            <w:r w:rsidRPr="0061207A">
              <w:rPr>
                <w:b/>
                <w:i/>
                <w:color w:val="000000" w:themeColor="text1"/>
                <w:lang w:val="sk-SK"/>
              </w:rPr>
              <w:t>(15a)</w:t>
            </w:r>
            <w:r w:rsidRPr="0061207A">
              <w:rPr>
                <w:b/>
                <w:i/>
                <w:color w:val="000000" w:themeColor="text1"/>
                <w:lang w:val="sk-SK"/>
              </w:rPr>
              <w:tab/>
              <w:t>Uznáva, že spravodlivá hospodárska súťaž v rámci vnútorného trhu si vyžaduje, aby dovážané poľnohospodárske výrobky uvádzané na trh Únie spĺňali normy rovnocenné s tými, ktoré sa vyžadujú od výrobcov v Únii v oblasti bezpečnosti potravín, dobrých životných podmienok zvierat a ochrany životného prostredia.</w:t>
            </w:r>
          </w:p>
        </w:tc>
      </w:tr>
    </w:tbl>
    <w:p w:rsidR="00DB136E" w:rsidRPr="0061207A" w:rsidP="00DB136E" w14:paraId="282EA04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1FC84C5E"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622673EF" w14:textId="77777777">
      <w:pPr>
        <w:pStyle w:val="Normal12Italic"/>
        <w:rPr>
          <w:noProof w:val="0"/>
          <w:color w:val="000000" w:themeColor="text1"/>
          <w:lang w:val="sk-SK"/>
        </w:rPr>
      </w:pPr>
      <w:r w:rsidRPr="0061207A">
        <w:rPr>
          <w:color w:val="000000" w:themeColor="text1"/>
          <w:lang w:val="sk-SK"/>
        </w:rPr>
        <w:t>Spravodlivá hospodárska súťaž si vyžaduje rovnocenné výrobné normy.</w:t>
      </w:r>
    </w:p>
    <w:p w:rsidR="00FE294B" w:rsidRPr="0061207A" w:rsidP="00DB136E" w14:paraId="0D588F6B" w14:textId="783A8418">
      <w:pPr>
        <w:rPr>
          <w:color w:val="000000" w:themeColor="text1"/>
        </w:rPr>
      </w:pPr>
      <w:r w:rsidRPr="0061207A">
        <w:rPr>
          <w:rStyle w:val="HideTWBExt"/>
        </w:rPr>
        <w:t>&lt;/AmendB&gt;</w:t>
      </w:r>
    </w:p>
    <w:p w:rsidR="00DB136E" w:rsidRPr="0061207A" w:rsidP="00DB136E" w14:paraId="4CF7A0B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2DD00B7"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037158D5" w14:textId="77777777">
      <w:pPr>
        <w:rPr>
          <w:color w:val="000000" w:themeColor="text1"/>
        </w:rPr>
      </w:pPr>
      <w:r w:rsidRPr="0061207A">
        <w:rPr>
          <w:rStyle w:val="HideTWBExt"/>
        </w:rPr>
        <w:t>&lt;/RepeatBlock-By&gt;</w:t>
      </w:r>
    </w:p>
    <w:p w:rsidR="00DB136E" w:rsidRPr="0061207A" w:rsidP="00DB136E" w14:paraId="2E69898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1CD7841" w14:textId="77777777">
      <w:pPr>
        <w:pStyle w:val="NormalBold"/>
        <w:rPr>
          <w:color w:val="000000" w:themeColor="text1"/>
        </w:rPr>
      </w:pPr>
      <w:r w:rsidRPr="0061207A">
        <w:rPr>
          <w:rStyle w:val="HideTWBExt"/>
        </w:rPr>
        <w:t>&lt;Article&gt;</w:t>
      </w:r>
      <w:r w:rsidRPr="0061207A">
        <w:rPr>
          <w:color w:val="000000" w:themeColor="text1"/>
        </w:rPr>
        <w:t>Odôvodnenie 15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B8981C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28B0D49" w14:textId="77777777">
            <w:pPr>
              <w:keepNext/>
              <w:rPr>
                <w:color w:val="000000" w:themeColor="text1"/>
              </w:rPr>
            </w:pPr>
          </w:p>
        </w:tc>
      </w:tr>
      <w:tr w14:paraId="4E0E182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544D4C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CA4EC68" w14:textId="77777777">
            <w:pPr>
              <w:pStyle w:val="ColumnHeading"/>
              <w:keepNext/>
              <w:rPr>
                <w:color w:val="000000" w:themeColor="text1"/>
                <w:lang w:val="sk-SK"/>
              </w:rPr>
            </w:pPr>
            <w:r w:rsidRPr="0061207A">
              <w:rPr>
                <w:color w:val="000000" w:themeColor="text1"/>
                <w:lang w:val="sk-SK"/>
              </w:rPr>
              <w:t>Pozmeňujúci návrh</w:t>
            </w:r>
          </w:p>
        </w:tc>
      </w:tr>
      <w:tr w14:paraId="7D13D8F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C0E610" w14:textId="77777777">
            <w:pPr>
              <w:pStyle w:val="Normal6"/>
              <w:rPr>
                <w:color w:val="000000" w:themeColor="text1"/>
                <w:lang w:val="sk-SK"/>
              </w:rPr>
            </w:pPr>
          </w:p>
        </w:tc>
        <w:tc>
          <w:tcPr>
            <w:tcW w:w="4876" w:type="dxa"/>
          </w:tcPr>
          <w:p w:rsidR="00DB136E" w:rsidRPr="0061207A" w:rsidP="00657351" w14:paraId="3C46A424" w14:textId="77777777">
            <w:pPr>
              <w:pStyle w:val="Normal6"/>
              <w:rPr>
                <w:color w:val="000000" w:themeColor="text1"/>
                <w:szCs w:val="24"/>
                <w:lang w:val="sk-SK"/>
              </w:rPr>
            </w:pPr>
            <w:r w:rsidRPr="0061207A">
              <w:rPr>
                <w:b/>
                <w:i/>
                <w:color w:val="000000" w:themeColor="text1"/>
                <w:lang w:val="sk-SK"/>
              </w:rPr>
              <w:t>(15b)</w:t>
            </w:r>
            <w:r w:rsidRPr="0061207A">
              <w:rPr>
                <w:b/>
                <w:i/>
                <w:color w:val="000000" w:themeColor="text1"/>
                <w:lang w:val="sk-SK"/>
              </w:rPr>
              <w:tab/>
              <w:t>Uznáva, že jasné informácie o krajine pôvodu sú nevyhnutné pre transparentnosť voči spotrebiteľom a pre spravodlivú hospodársku súťaž. Vyzýva Komisiu, aby preskúmala ďalšie uplatňovanie výnimky podľa nariadenia (ES) č. 1760/2000.</w:t>
            </w:r>
          </w:p>
        </w:tc>
      </w:tr>
    </w:tbl>
    <w:p w:rsidR="00DB136E" w:rsidRPr="0061207A" w:rsidP="00DB136E" w14:paraId="7D78289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5B9279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B313290" w14:textId="77777777">
      <w:pPr>
        <w:pStyle w:val="Normal12Italic"/>
        <w:rPr>
          <w:noProof w:val="0"/>
          <w:color w:val="000000" w:themeColor="text1"/>
          <w:lang w:val="sk-SK"/>
        </w:rPr>
      </w:pPr>
      <w:r w:rsidRPr="0061207A">
        <w:rPr>
          <w:color w:val="000000" w:themeColor="text1"/>
          <w:lang w:val="sk-SK"/>
        </w:rPr>
        <w:t>Spotrebitelia majú právo na jasné informácie o pôvode.</w:t>
      </w:r>
    </w:p>
    <w:p w:rsidR="00FE294B" w:rsidRPr="0061207A" w:rsidP="00DB136E" w14:paraId="28220A8C" w14:textId="196D7C35">
      <w:pPr>
        <w:rPr>
          <w:color w:val="000000" w:themeColor="text1"/>
        </w:rPr>
      </w:pPr>
      <w:r w:rsidRPr="0061207A">
        <w:rPr>
          <w:rStyle w:val="HideTWBExt"/>
        </w:rPr>
        <w:t>&lt;/AmendB&gt;</w:t>
      </w:r>
    </w:p>
    <w:p w:rsidR="00DB136E" w:rsidRPr="0061207A" w:rsidP="00DB136E" w14:paraId="48F0FFB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08FDD96" w14:textId="77777777">
      <w:pPr>
        <w:pStyle w:val="NormalBold"/>
        <w:rPr>
          <w:color w:val="000000" w:themeColor="text1"/>
        </w:rPr>
      </w:pPr>
      <w:r w:rsidRPr="0061207A">
        <w:rPr>
          <w:rStyle w:val="HideTWBExt"/>
        </w:rPr>
        <w:t>&lt;RepeatBlock-By&gt;&lt;Members&gt;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&lt;/Members&gt;</w:t>
      </w:r>
    </w:p>
    <w:p w:rsidR="00DB136E" w:rsidRPr="0061207A" w:rsidP="00DB136E" w14:paraId="0A349ADD" w14:textId="77777777">
      <w:pPr>
        <w:rPr>
          <w:color w:val="000000" w:themeColor="text1"/>
        </w:rPr>
      </w:pPr>
      <w:r w:rsidRPr="0061207A">
        <w:rPr>
          <w:rStyle w:val="HideTWBExt"/>
        </w:rPr>
        <w:t>&lt;/RepeatBlock-By&gt;</w:t>
      </w:r>
    </w:p>
    <w:p w:rsidR="00DB136E" w:rsidRPr="0061207A" w:rsidP="00DB136E" w14:paraId="1F25BBD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5A32F39"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2FA30E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0575F91" w14:textId="77777777">
            <w:pPr>
              <w:keepNext/>
              <w:rPr>
                <w:color w:val="000000" w:themeColor="text1"/>
              </w:rPr>
            </w:pPr>
          </w:p>
        </w:tc>
      </w:tr>
      <w:tr w14:paraId="074905E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3368C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647B074" w14:textId="77777777">
            <w:pPr>
              <w:pStyle w:val="ColumnHeading"/>
              <w:keepNext/>
              <w:rPr>
                <w:color w:val="000000" w:themeColor="text1"/>
                <w:lang w:val="sk-SK"/>
              </w:rPr>
            </w:pPr>
            <w:r w:rsidRPr="0061207A">
              <w:rPr>
                <w:color w:val="000000" w:themeColor="text1"/>
                <w:lang w:val="sk-SK"/>
              </w:rPr>
              <w:t>Pozmeňujúci návrh</w:t>
            </w:r>
          </w:p>
        </w:tc>
      </w:tr>
      <w:tr w14:paraId="1D69088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74CF8E" w14:textId="77777777">
            <w:pPr>
              <w:pStyle w:val="Normal6"/>
              <w:rPr>
                <w:color w:val="000000" w:themeColor="text1"/>
                <w:lang w:val="sk-SK"/>
              </w:rPr>
            </w:pPr>
            <w:r w:rsidRPr="0061207A">
              <w:rPr>
                <w:b/>
                <w:i/>
                <w:color w:val="000000" w:themeColor="text1"/>
                <w:lang w:val="sk-SK"/>
              </w:rPr>
              <w:t>(16)</w:t>
            </w:r>
            <w:r w:rsidRPr="0061207A">
              <w:rPr>
                <w:b/>
                <w:i/>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význam pre hospodárstvo Únie, životaschopnosť vidieckych oblastí a </w:t>
            </w:r>
            <w:r w:rsidRPr="0061207A">
              <w:rPr>
                <w:b/>
                <w:i/>
                <w:color w:val="000000" w:themeColor="text1"/>
                <w:lang w:val="sk-SK"/>
              </w:rPr>
              <w:t>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c>
          <w:tcPr>
            <w:tcW w:w="4876" w:type="dxa"/>
          </w:tcPr>
          <w:p w:rsidR="00DB136E" w:rsidRPr="0061207A" w:rsidP="00657351" w14:paraId="774B437D" w14:textId="77777777">
            <w:pPr>
              <w:pStyle w:val="Normal6"/>
              <w:rPr>
                <w:color w:val="000000" w:themeColor="text1"/>
                <w:szCs w:val="24"/>
                <w:lang w:val="sk-SK"/>
              </w:rPr>
            </w:pPr>
            <w:r w:rsidRPr="0061207A">
              <w:rPr>
                <w:b/>
                <w:i/>
                <w:color w:val="000000" w:themeColor="text1"/>
                <w:lang w:val="sk-SK"/>
              </w:rPr>
              <w:t>vypúšťa sa</w:t>
            </w:r>
          </w:p>
        </w:tc>
      </w:tr>
    </w:tbl>
    <w:p w:rsidR="00DB136E" w:rsidRPr="0061207A" w:rsidP="00DB136E" w14:paraId="6177D42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17E74E93" w14:textId="4D133BE7">
      <w:pPr>
        <w:rPr>
          <w:color w:val="000000" w:themeColor="text1"/>
        </w:rPr>
      </w:pPr>
      <w:r w:rsidRPr="0061207A">
        <w:rPr>
          <w:rStyle w:val="HideTWBExt"/>
        </w:rPr>
        <w:t>&lt;/AmendB&gt;</w:t>
      </w:r>
    </w:p>
    <w:p w:rsidR="00DB136E" w:rsidRPr="0061207A" w:rsidP="00DB136E" w14:paraId="753C7EE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CDD23AF"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Noichl</w:t>
      </w:r>
      <w:r w:rsidRPr="0061207A">
        <w:rPr>
          <w:rStyle w:val="HideTWBExt"/>
        </w:rPr>
        <w:t>&lt;/Members&gt;</w:t>
      </w:r>
    </w:p>
    <w:p w:rsidR="00DB136E" w:rsidRPr="0061207A" w:rsidP="00DB136E" w14:paraId="3AAEBA3B" w14:textId="77777777">
      <w:pPr>
        <w:rPr>
          <w:color w:val="000000" w:themeColor="text1"/>
        </w:rPr>
      </w:pPr>
      <w:r w:rsidRPr="0061207A">
        <w:rPr>
          <w:rStyle w:val="HideTWBExt"/>
        </w:rPr>
        <w:t>&lt;/RepeatBlock-By&gt;</w:t>
      </w:r>
    </w:p>
    <w:p w:rsidR="00DB136E" w:rsidRPr="0061207A" w:rsidP="00DB136E" w14:paraId="5C2B321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02E63B9"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7027D8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EB453E0" w14:textId="77777777">
            <w:pPr>
              <w:keepNext/>
              <w:rPr>
                <w:color w:val="000000" w:themeColor="text1"/>
              </w:rPr>
            </w:pPr>
          </w:p>
        </w:tc>
      </w:tr>
      <w:tr w14:paraId="0DC21F5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96CBB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11FA75" w14:textId="77777777">
            <w:pPr>
              <w:pStyle w:val="ColumnHeading"/>
              <w:keepNext/>
              <w:rPr>
                <w:color w:val="000000" w:themeColor="text1"/>
                <w:lang w:val="sk-SK"/>
              </w:rPr>
            </w:pPr>
            <w:r w:rsidRPr="0061207A">
              <w:rPr>
                <w:color w:val="000000" w:themeColor="text1"/>
                <w:lang w:val="sk-SK"/>
              </w:rPr>
              <w:t>Pozmeňujúci návrh</w:t>
            </w:r>
          </w:p>
        </w:tc>
      </w:tr>
      <w:tr w14:paraId="7CED489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3A09D9"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w:t>
            </w:r>
            <w:r w:rsidRPr="0061207A">
              <w:rPr>
                <w:color w:val="000000" w:themeColor="text1"/>
                <w:lang w:val="sk-SK"/>
              </w:rPr>
              <w:t xml:space="preserve">konkurencii a musí spĺňať prísne výrobné normy, ktoré trh nie vždy odmeňuje. V tejto súvislosti treba </w:t>
            </w:r>
            <w:r w:rsidRPr="0061207A">
              <w:rPr>
                <w:b/>
                <w:i/>
                <w:color w:val="000000" w:themeColor="text1"/>
                <w:lang w:val="sk-SK"/>
              </w:rPr>
              <w:t>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w:t>
            </w:r>
            <w:r w:rsidRPr="0061207A">
              <w:rPr>
                <w:color w:val="000000" w:themeColor="text1"/>
                <w:lang w:val="sk-SK"/>
              </w:rPr>
              <w:t xml:space="preserve"> zaistiť </w:t>
            </w:r>
            <w:r w:rsidRPr="0061207A">
              <w:rPr>
                <w:b/>
                <w:i/>
                <w:color w:val="000000" w:themeColor="text1"/>
                <w:lang w:val="sk-SK"/>
              </w:rPr>
              <w:t>spotrebiteľom možnosť rozhodovať sa na základe dostatočných informácií, a to</w:t>
            </w:r>
            <w:r w:rsidRPr="0061207A">
              <w:rPr>
                <w:color w:val="000000" w:themeColor="text1"/>
                <w:lang w:val="sk-SK"/>
              </w:rPr>
              <w:t xml:space="preserve"> predovšetkým </w:t>
            </w:r>
            <w:r w:rsidRPr="0061207A">
              <w:rPr>
                <w:b/>
                <w:i/>
                <w:color w:val="000000" w:themeColor="text1"/>
                <w:lang w:val="sk-SK"/>
              </w:rPr>
              <w:t>spotrebiteľom vyhľadávajúcim</w:t>
            </w:r>
            <w:r w:rsidRPr="0061207A">
              <w:rPr>
                <w:color w:val="000000" w:themeColor="text1"/>
                <w:lang w:val="sk-SK"/>
              </w:rPr>
              <w:t xml:space="preserve"> </w:t>
            </w:r>
            <w:r w:rsidRPr="0061207A">
              <w:rPr>
                <w:b/>
                <w:i/>
                <w:color w:val="000000" w:themeColor="text1"/>
                <w:lang w:val="sk-SK"/>
              </w:rPr>
              <w:t>konkrétne výživové hodnoty, ktoré sa tradične spájajú s mäsovými výrobkami,</w:t>
            </w:r>
            <w:r w:rsidRPr="0061207A">
              <w:rPr>
                <w:color w:val="000000" w:themeColor="text1"/>
                <w:lang w:val="sk-SK"/>
              </w:rPr>
              <w:t xml:space="preserve"> </w:t>
            </w:r>
            <w:r w:rsidRPr="0061207A">
              <w:rPr>
                <w:b/>
                <w:i/>
                <w:color w:val="000000" w:themeColor="text1"/>
                <w:lang w:val="sk-SK"/>
              </w:rPr>
              <w:t>je preto vhodné zaviesť ochranu pojmov týkajúcich sa mäsa</w:t>
            </w:r>
            <w:r w:rsidRPr="0061207A">
              <w:rPr>
                <w:color w:val="000000" w:themeColor="text1"/>
                <w:lang w:val="sk-SK"/>
              </w:rPr>
              <w:t>.</w:t>
            </w:r>
          </w:p>
        </w:tc>
        <w:tc>
          <w:tcPr>
            <w:tcW w:w="4876" w:type="dxa"/>
          </w:tcPr>
          <w:p w:rsidR="00DB136E" w:rsidRPr="0061207A" w:rsidP="00657351" w14:paraId="2C98CC95"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w:t>
            </w:r>
            <w:r w:rsidRPr="0061207A">
              <w:rPr>
                <w:color w:val="000000" w:themeColor="text1"/>
                <w:lang w:val="sk-SK"/>
              </w:rPr>
              <w:t>konkurencii a musí spĺňať prísne výrobné normy, ktoré trh nie vždy odmeňuje. V tejto súvislosti treba zaistiť</w:t>
            </w:r>
            <w:r w:rsidRPr="0061207A">
              <w:rPr>
                <w:b/>
                <w:i/>
                <w:color w:val="000000" w:themeColor="text1"/>
                <w:lang w:val="sk-SK"/>
              </w:rPr>
              <w:t>, aby všetky výrobky uvádzané na trh v Únii, vrátane výrobkov dovezených z tretích krajín, spĺňali rovnocenné minimálne výrobné normy,</w:t>
            </w:r>
            <w:r w:rsidRPr="0061207A">
              <w:rPr>
                <w:color w:val="000000" w:themeColor="text1"/>
                <w:lang w:val="sk-SK"/>
              </w:rPr>
              <w:t xml:space="preserve"> predovšetkým </w:t>
            </w:r>
            <w:r w:rsidRPr="0061207A">
              <w:rPr>
                <w:b/>
                <w:i/>
                <w:color w:val="000000" w:themeColor="text1"/>
                <w:lang w:val="sk-SK"/>
              </w:rPr>
              <w:t>pokiaľ ide o ochranu zvierat. Za určitých podmienok je možné otvoriť a spravovať dovozné colné kvóty. Pritom je potrebné zohľadniť bezpečnosť dodávok, rovnováhu na trhu a konkurencieschopnosť, pričom najmä dovezené živé zvieratá a</w:t>
            </w:r>
            <w:r w:rsidRPr="0061207A">
              <w:rPr>
                <w:color w:val="000000" w:themeColor="text1"/>
                <w:lang w:val="sk-SK"/>
              </w:rPr>
              <w:t xml:space="preserve"> </w:t>
            </w:r>
            <w:r w:rsidRPr="0061207A">
              <w:rPr>
                <w:b/>
                <w:i/>
                <w:color w:val="000000" w:themeColor="text1"/>
                <w:lang w:val="sk-SK"/>
              </w:rPr>
              <w:t>produkty živočíšneho pôvodu musia počas celého svojho životného cyklu spĺňať požiadavky na ochranu zvierat, ktoré sú aspoň rovnocenné s požiadavkami platnými v Únii</w:t>
            </w:r>
            <w:r w:rsidRPr="0061207A">
              <w:rPr>
                <w:color w:val="000000" w:themeColor="text1"/>
                <w:lang w:val="sk-SK"/>
              </w:rPr>
              <w:t>.</w:t>
            </w:r>
          </w:p>
        </w:tc>
      </w:tr>
    </w:tbl>
    <w:p w:rsidR="00DB136E" w:rsidRPr="0061207A" w:rsidP="00DB136E" w14:paraId="3607C31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w:t>
      </w:r>
      <w:r w:rsidRPr="0061207A">
        <w:rPr>
          <w:rStyle w:val="HideTWBExt"/>
          <w:lang w:val="sk-SK"/>
        </w:rPr>
        <w:t>Original</w:t>
      </w:r>
      <w:r w:rsidRPr="0061207A">
        <w:rPr>
          <w:rStyle w:val="HideTWBExt"/>
          <w:lang w:val="sk-SK"/>
        </w:rPr>
        <w:t>&gt;</w:t>
      </w:r>
    </w:p>
    <w:p w:rsidR="00322881" w:rsidRPr="0061207A" w:rsidP="00DB136E" w14:paraId="4679F534" w14:textId="62D4468F">
      <w:pPr>
        <w:rPr>
          <w:color w:val="000000" w:themeColor="text1"/>
        </w:rPr>
      </w:pPr>
      <w:r w:rsidRPr="0061207A">
        <w:rPr>
          <w:rStyle w:val="HideTWBExt"/>
        </w:rPr>
        <w:t>&lt;/AmendB&gt;</w:t>
      </w:r>
    </w:p>
    <w:p w:rsidR="00DB136E" w:rsidRPr="0061207A" w:rsidP="00DB136E" w14:paraId="5D16BB3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C198D17"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rStyle w:val="HideTWBExt"/>
        </w:rPr>
        <w:t>&lt;/Members&gt;</w:t>
      </w:r>
    </w:p>
    <w:p w:rsidR="00DB136E" w:rsidRPr="0061207A" w:rsidP="00DB136E" w14:paraId="0B469036" w14:textId="77777777">
      <w:pPr>
        <w:rPr>
          <w:color w:val="000000" w:themeColor="text1"/>
        </w:rPr>
      </w:pPr>
      <w:r w:rsidRPr="0061207A">
        <w:rPr>
          <w:rStyle w:val="HideTWBExt"/>
        </w:rPr>
        <w:t>&lt;/RepeatBlock-By&gt;</w:t>
      </w:r>
    </w:p>
    <w:p w:rsidR="00DB136E" w:rsidRPr="0061207A" w:rsidP="00DB136E" w14:paraId="2D172DD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D45D90F"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219D5D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BA4F363" w14:textId="77777777">
            <w:pPr>
              <w:keepNext/>
              <w:rPr>
                <w:color w:val="000000" w:themeColor="text1"/>
              </w:rPr>
            </w:pPr>
          </w:p>
        </w:tc>
      </w:tr>
      <w:tr w14:paraId="4225E42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42D476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8196AE0" w14:textId="77777777">
            <w:pPr>
              <w:pStyle w:val="ColumnHeading"/>
              <w:keepNext/>
              <w:rPr>
                <w:color w:val="000000" w:themeColor="text1"/>
                <w:lang w:val="sk-SK"/>
              </w:rPr>
            </w:pPr>
            <w:r w:rsidRPr="0061207A">
              <w:rPr>
                <w:color w:val="000000" w:themeColor="text1"/>
                <w:lang w:val="sk-SK"/>
              </w:rPr>
              <w:t>Pozmeňujúci návrh</w:t>
            </w:r>
          </w:p>
        </w:tc>
      </w:tr>
      <w:tr w14:paraId="4B80ED2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AE584D"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w:t>
            </w:r>
            <w:r w:rsidRPr="0061207A">
              <w:rPr>
                <w:b/>
                <w:bCs/>
                <w:i/>
                <w:iCs/>
                <w:color w:val="000000" w:themeColor="text1"/>
                <w:lang w:val="sk-SK"/>
              </w:rPr>
              <w:t>chov</w:t>
            </w:r>
            <w:r w:rsidRPr="0061207A">
              <w:rPr>
                <w:color w:val="000000" w:themeColor="text1"/>
                <w:lang w:val="sk-SK"/>
              </w:rPr>
              <w:t xml:space="preserve"> hospodárskych zvierat </w:t>
            </w:r>
            <w:r w:rsidRPr="0061207A">
              <w:rPr>
                <w:b/>
                <w:i/>
                <w:color w:val="000000" w:themeColor="text1"/>
                <w:lang w:val="sk-SK"/>
              </w:rPr>
              <w:t>je neoddeliteľnou súčasťou poľnohospodárstva, konkurencieschopnosti a súdržnosti Únie</w:t>
            </w:r>
            <w:r w:rsidRPr="0061207A">
              <w:rPr>
                <w:color w:val="000000" w:themeColor="text1"/>
                <w:lang w:val="sk-SK"/>
              </w:rPr>
              <w:t xml:space="preserve">. Systémy udržateľného chovu hospodárskych zvierat majú zásadný význam pre hospodárstvo Únie, životaschopnosť vidieckych oblastí a zachovávanie životného prostredia a vidieckej krajiny. Sektor hospodárskych zvierat </w:t>
            </w:r>
            <w:r w:rsidRPr="0061207A">
              <w:rPr>
                <w:b/>
                <w:i/>
                <w:color w:val="000000" w:themeColor="text1"/>
                <w:lang w:val="sk-SK"/>
              </w:rPr>
              <w:t>Únie</w:t>
            </w:r>
            <w:r w:rsidRPr="0061207A">
              <w:rPr>
                <w:color w:val="000000" w:themeColor="text1"/>
                <w:lang w:val="sk-SK"/>
              </w:rPr>
              <w:t xml:space="preserve"> je </w:t>
            </w:r>
            <w:r w:rsidRPr="0061207A">
              <w:rPr>
                <w:b/>
                <w:i/>
                <w:color w:val="000000" w:themeColor="text1"/>
                <w:lang w:val="sk-SK"/>
              </w:rPr>
              <w:t>mimoriadne zraniteľný voči rôznorodým otrasom a celosvetovej konkurencii a</w:t>
            </w:r>
            <w:r w:rsidRPr="0061207A">
              <w:rPr>
                <w:color w:val="000000" w:themeColor="text1"/>
                <w:lang w:val="sk-SK"/>
              </w:rPr>
              <w:t xml:space="preserve"> musí spĺňať prísne </w:t>
            </w:r>
            <w:r w:rsidRPr="0061207A">
              <w:rPr>
                <w:b/>
                <w:i/>
                <w:color w:val="000000" w:themeColor="text1"/>
                <w:lang w:val="sk-SK"/>
              </w:rPr>
              <w:t>výrobné</w:t>
            </w:r>
            <w:r w:rsidRPr="0061207A">
              <w:rPr>
                <w:color w:val="000000" w:themeColor="text1"/>
                <w:lang w:val="sk-SK"/>
              </w:rPr>
              <w:t xml:space="preserve"> normy</w:t>
            </w:r>
            <w:r w:rsidRPr="0061207A">
              <w:rPr>
                <w:b/>
                <w:i/>
                <w:color w:val="000000" w:themeColor="text1"/>
                <w:lang w:val="sk-SK"/>
              </w:rPr>
              <w:t>, ktoré trh nie vždy odmeňuje</w:t>
            </w:r>
            <w:r w:rsidRPr="0061207A">
              <w:rPr>
                <w:color w:val="000000" w:themeColor="text1"/>
                <w:lang w:val="sk-SK"/>
              </w:rPr>
              <w:t xml:space="preserve">. V tejto súvislosti treba uznať </w:t>
            </w:r>
            <w:r w:rsidRPr="0061207A">
              <w:rPr>
                <w:b/>
                <w:i/>
                <w:color w:val="000000" w:themeColor="text1"/>
                <w:lang w:val="sk-SK"/>
              </w:rPr>
              <w:t>prirodzené zloženie</w:t>
            </w:r>
            <w:r w:rsidRPr="0061207A">
              <w:rPr>
                <w:color w:val="000000" w:themeColor="text1"/>
                <w:lang w:val="sk-SK"/>
              </w:rPr>
              <w:t xml:space="preserve"> </w:t>
            </w:r>
            <w:r w:rsidRPr="0061207A">
              <w:rPr>
                <w:b/>
                <w:bCs/>
                <w:i/>
                <w:iCs/>
                <w:color w:val="000000" w:themeColor="text1"/>
                <w:lang w:val="sk-SK"/>
              </w:rPr>
              <w:t>mäsa a mäsových výrobkov</w:t>
            </w:r>
            <w:r w:rsidRPr="0061207A">
              <w:rPr>
                <w:color w:val="000000" w:themeColor="text1"/>
                <w:lang w:val="sk-SK"/>
              </w:rPr>
              <w:t xml:space="preserve"> v </w:t>
            </w:r>
            <w:r w:rsidRPr="0061207A">
              <w:rPr>
                <w:color w:val="000000" w:themeColor="text1"/>
                <w:lang w:val="sk-SK"/>
              </w:rPr>
              <w:t xml:space="preserve">záujme tak výrobcov z Únie, ako aj spotrebiteľov. Pojmy súvisiace s mäsom </w:t>
            </w:r>
            <w:r w:rsidRPr="0061207A">
              <w:rPr>
                <w:b/>
                <w:i/>
                <w:color w:val="000000" w:themeColor="text1"/>
                <w:lang w:val="sk-SK"/>
              </w:rPr>
              <w:t>často majú kultúrny a historický význam</w:t>
            </w:r>
            <w:r w:rsidRPr="0061207A">
              <w:rPr>
                <w:color w:val="000000" w:themeColor="text1"/>
                <w:lang w:val="sk-SK"/>
              </w:rPr>
              <w:t xml:space="preserve">. V snahe zlepšiť </w:t>
            </w:r>
            <w:r w:rsidRPr="0061207A">
              <w:rPr>
                <w:b/>
                <w:i/>
                <w:color w:val="000000" w:themeColor="text1"/>
                <w:lang w:val="sk-SK"/>
              </w:rPr>
              <w:t>transparentnosť</w:t>
            </w:r>
            <w:r w:rsidRPr="0061207A">
              <w:rPr>
                <w:color w:val="000000" w:themeColor="text1"/>
                <w:lang w:val="sk-SK"/>
              </w:rPr>
              <w:t xml:space="preserve"> na vnútornom trhu, pokiaľ ide o zloženie potravín a výživovú hodnotu, a zaistiť spotrebiteľom možnosť rozhodovať sa na základe dostatočných informácií, a to predovšetkým spotrebiteľom vyhľadávajúcim konkrétne výživové hodnoty</w:t>
            </w:r>
            <w:r w:rsidRPr="0061207A">
              <w:rPr>
                <w:b/>
                <w:i/>
                <w:color w:val="000000" w:themeColor="text1"/>
                <w:lang w:val="sk-SK"/>
              </w:rPr>
              <w:t>, ktoré sa tradične spájajú s</w:t>
            </w:r>
            <w:r w:rsidRPr="0061207A">
              <w:rPr>
                <w:color w:val="000000" w:themeColor="text1"/>
                <w:lang w:val="sk-SK"/>
              </w:rPr>
              <w:t xml:space="preserve"> </w:t>
            </w:r>
            <w:r w:rsidRPr="0061207A">
              <w:rPr>
                <w:b/>
                <w:bCs/>
                <w:i/>
                <w:iCs/>
                <w:color w:val="000000" w:themeColor="text1"/>
                <w:lang w:val="sk-SK"/>
              </w:rPr>
              <w:t>mäsovými výrobkami</w:t>
            </w:r>
            <w:r w:rsidRPr="0061207A">
              <w:rPr>
                <w:color w:val="000000" w:themeColor="text1"/>
                <w:lang w:val="sk-SK"/>
              </w:rPr>
              <w:t xml:space="preserve">, je preto vhodné </w:t>
            </w:r>
            <w:r w:rsidRPr="0061207A">
              <w:rPr>
                <w:b/>
                <w:i/>
                <w:color w:val="000000" w:themeColor="text1"/>
                <w:lang w:val="sk-SK"/>
              </w:rPr>
              <w:t>zaviesť ochranu</w:t>
            </w:r>
            <w:r w:rsidRPr="0061207A">
              <w:rPr>
                <w:color w:val="000000" w:themeColor="text1"/>
                <w:lang w:val="sk-SK"/>
              </w:rPr>
              <w:t xml:space="preserve"> </w:t>
            </w:r>
            <w:r w:rsidRPr="0061207A">
              <w:rPr>
                <w:b/>
                <w:bCs/>
                <w:i/>
                <w:iCs/>
                <w:color w:val="000000" w:themeColor="text1"/>
                <w:lang w:val="sk-SK"/>
              </w:rPr>
              <w:t>pojmov týkajúcich</w:t>
            </w:r>
            <w:r w:rsidRPr="0061207A">
              <w:rPr>
                <w:color w:val="000000" w:themeColor="text1"/>
                <w:lang w:val="sk-SK"/>
              </w:rPr>
              <w:t xml:space="preserve"> sa mäsa.</w:t>
            </w:r>
          </w:p>
        </w:tc>
        <w:tc>
          <w:tcPr>
            <w:tcW w:w="4876" w:type="dxa"/>
          </w:tcPr>
          <w:p w:rsidR="00DB136E" w:rsidRPr="0061207A" w:rsidP="00657351" w14:paraId="357E5B4A"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w:t>
            </w:r>
            <w:r w:rsidRPr="0061207A">
              <w:rPr>
                <w:b/>
                <w:i/>
                <w:color w:val="000000" w:themeColor="text1"/>
                <w:lang w:val="sk-SK"/>
              </w:rPr>
              <w:t>sektor</w:t>
            </w:r>
            <w:r w:rsidRPr="0061207A">
              <w:rPr>
                <w:color w:val="000000" w:themeColor="text1"/>
                <w:lang w:val="sk-SK"/>
              </w:rPr>
              <w:t xml:space="preserve"> </w:t>
            </w:r>
            <w:r w:rsidRPr="0061207A">
              <w:rPr>
                <w:b/>
                <w:bCs/>
                <w:i/>
                <w:iCs/>
                <w:color w:val="000000" w:themeColor="text1"/>
                <w:lang w:val="sk-SK"/>
              </w:rPr>
              <w:t>chovu</w:t>
            </w:r>
            <w:r w:rsidRPr="0061207A">
              <w:rPr>
                <w:color w:val="000000" w:themeColor="text1"/>
                <w:lang w:val="sk-SK"/>
              </w:rPr>
              <w:t xml:space="preserve"> hospodárskych zvierat </w:t>
            </w:r>
            <w:r w:rsidRPr="0061207A">
              <w:rPr>
                <w:b/>
                <w:i/>
                <w:color w:val="000000" w:themeColor="text1"/>
                <w:lang w:val="sk-SK"/>
              </w:rPr>
              <w:t>si vyžaduje dlhodobú víziu</w:t>
            </w:r>
            <w:r w:rsidRPr="0061207A">
              <w:rPr>
                <w:color w:val="000000" w:themeColor="text1"/>
                <w:lang w:val="sk-SK"/>
              </w:rPr>
              <w:t xml:space="preserve">. Systémy udržateľného chovu hospodárskych zvierat </w:t>
            </w:r>
            <w:r w:rsidRPr="0061207A">
              <w:rPr>
                <w:b/>
                <w:i/>
                <w:color w:val="000000" w:themeColor="text1"/>
                <w:lang w:val="sk-SK"/>
              </w:rPr>
              <w:t>sa vnímajú tak, že</w:t>
            </w:r>
            <w:r w:rsidRPr="0061207A">
              <w:rPr>
                <w:color w:val="000000" w:themeColor="text1"/>
                <w:lang w:val="sk-SK"/>
              </w:rPr>
              <w:t xml:space="preserve"> majú zásadný význam pre hospodárstvo Únie, životaschopnosť vidieckych oblastí a zachovávanie životného prostredia a vidieckej krajiny. Sektor hospodárskych zvierat je </w:t>
            </w:r>
            <w:r w:rsidRPr="0061207A">
              <w:rPr>
                <w:b/>
                <w:i/>
                <w:color w:val="000000" w:themeColor="text1"/>
                <w:lang w:val="sk-SK"/>
              </w:rPr>
              <w:t>však</w:t>
            </w:r>
            <w:r w:rsidRPr="0061207A">
              <w:rPr>
                <w:color w:val="000000" w:themeColor="text1"/>
                <w:lang w:val="sk-SK"/>
              </w:rPr>
              <w:t xml:space="preserve"> </w:t>
            </w:r>
            <w:r w:rsidRPr="0061207A">
              <w:rPr>
                <w:b/>
                <w:i/>
                <w:color w:val="000000" w:themeColor="text1"/>
                <w:lang w:val="sk-SK"/>
              </w:rPr>
              <w:t>jedným z tých odvetví poľnohospodárstva, ktoré najviac prispievajú k zmene klímy, spôsobuje značné znečistenie vody, pôdy a ovzdušia, je hlavnou príčinou odlesňovania a zvyšuje riziko pandémií. Sektor hospodárskych zvierat preto</w:t>
            </w:r>
            <w:r w:rsidRPr="0061207A">
              <w:rPr>
                <w:color w:val="000000" w:themeColor="text1"/>
                <w:lang w:val="sk-SK"/>
              </w:rPr>
              <w:t xml:space="preserve"> musí spĺňať prísne normy </w:t>
            </w:r>
            <w:r w:rsidRPr="0061207A">
              <w:rPr>
                <w:b/>
                <w:i/>
                <w:color w:val="000000" w:themeColor="text1"/>
                <w:lang w:val="sk-SK"/>
              </w:rPr>
              <w:t xml:space="preserve">v oblasti klímy, </w:t>
            </w:r>
            <w:r w:rsidRPr="0061207A">
              <w:rPr>
                <w:b/>
                <w:i/>
                <w:color w:val="000000" w:themeColor="text1"/>
                <w:lang w:val="sk-SK"/>
              </w:rPr>
              <w:t>životného prostredia a dobrých životných podmienok zvierat</w:t>
            </w:r>
            <w:r w:rsidRPr="0061207A">
              <w:rPr>
                <w:color w:val="000000" w:themeColor="text1"/>
                <w:lang w:val="sk-SK"/>
              </w:rPr>
              <w:t xml:space="preserve">. V tejto súvislosti treba </w:t>
            </w:r>
            <w:r w:rsidRPr="0061207A">
              <w:rPr>
                <w:b/>
                <w:i/>
                <w:color w:val="000000" w:themeColor="text1"/>
                <w:lang w:val="sk-SK"/>
              </w:rPr>
              <w:t>zabezpečiť, aby všetky výrobky živočíšneho pôvodu dovážané do Únie z tretích krajín spĺňali rovnocenné alebo prísnejšie výrobné normy v oblasti dobrých životných podmienok zvierat, a</w:t>
            </w:r>
            <w:r w:rsidRPr="0061207A">
              <w:rPr>
                <w:color w:val="000000" w:themeColor="text1"/>
                <w:lang w:val="sk-SK"/>
              </w:rPr>
              <w:t xml:space="preserve"> uznať </w:t>
            </w:r>
            <w:r w:rsidRPr="0061207A">
              <w:rPr>
                <w:b/>
                <w:i/>
                <w:color w:val="000000" w:themeColor="text1"/>
                <w:lang w:val="sk-SK"/>
              </w:rPr>
              <w:t>výrobu a rastúcu spotrebu rastlinných alternatív k mäsu a mäsovým výrobkom</w:t>
            </w:r>
            <w:r w:rsidRPr="0061207A">
              <w:rPr>
                <w:color w:val="000000" w:themeColor="text1"/>
                <w:lang w:val="sk-SK"/>
              </w:rPr>
              <w:t xml:space="preserve"> v záujme tak výrobcov z Únie, ako aj spotrebiteľov. Pojmy súvisiace s mäsom </w:t>
            </w:r>
            <w:r w:rsidRPr="0061207A">
              <w:rPr>
                <w:b/>
                <w:i/>
                <w:color w:val="000000" w:themeColor="text1"/>
                <w:lang w:val="sk-SK"/>
              </w:rPr>
              <w:t>sú spotrebiteľom známe a keď sa používajú v súvislosti s rastlinnými náhradami, poskytujú cenné informácie o náhrade mäsa a jeho použití</w:t>
            </w:r>
            <w:r w:rsidRPr="0061207A">
              <w:rPr>
                <w:color w:val="000000" w:themeColor="text1"/>
                <w:lang w:val="sk-SK"/>
              </w:rPr>
              <w:t xml:space="preserve">. V snahe zlepšiť </w:t>
            </w:r>
            <w:r w:rsidRPr="0061207A">
              <w:rPr>
                <w:b/>
                <w:i/>
                <w:color w:val="000000" w:themeColor="text1"/>
                <w:lang w:val="sk-SK"/>
              </w:rPr>
              <w:t>inovácie</w:t>
            </w:r>
            <w:r w:rsidRPr="0061207A">
              <w:rPr>
                <w:color w:val="000000" w:themeColor="text1"/>
                <w:lang w:val="sk-SK"/>
              </w:rPr>
              <w:t xml:space="preserve"> na vnútornom trhu</w:t>
            </w:r>
            <w:r w:rsidRPr="0061207A">
              <w:rPr>
                <w:b/>
                <w:i/>
                <w:color w:val="000000" w:themeColor="text1"/>
                <w:lang w:val="sk-SK"/>
              </w:rPr>
              <w:t>, pričom sa zároveň zvýši transparentnosť</w:t>
            </w:r>
            <w:r w:rsidRPr="0061207A">
              <w:rPr>
                <w:color w:val="000000" w:themeColor="text1"/>
                <w:lang w:val="sk-SK"/>
              </w:rPr>
              <w:t xml:space="preserve">, pokiaľ ide o zloženie potravín a výživovú hodnotu, a zaistiť spotrebiteľom možnosť rozhodovať sa na základe dostatočných informácií </w:t>
            </w:r>
            <w:r w:rsidRPr="0061207A">
              <w:rPr>
                <w:b/>
                <w:i/>
                <w:color w:val="000000" w:themeColor="text1"/>
                <w:lang w:val="sk-SK"/>
              </w:rPr>
              <w:t>o zdraví</w:t>
            </w:r>
            <w:r w:rsidRPr="0061207A">
              <w:rPr>
                <w:color w:val="000000" w:themeColor="text1"/>
                <w:lang w:val="sk-SK"/>
              </w:rPr>
              <w:t>, a to predovšetkým spotrebiteľom vyhľadávajúcim konkrétne výživové hodnoty</w:t>
            </w:r>
            <w:r w:rsidRPr="0061207A">
              <w:rPr>
                <w:b/>
                <w:i/>
                <w:color w:val="000000" w:themeColor="text1"/>
                <w:lang w:val="sk-SK"/>
              </w:rPr>
              <w:t>, ktorí sa zároveň vyhýbajú živočíšnym produktom a znižujú uhlíkovú stopu svojich potravín tým, že si vyberajú rastlinné alternatívy k</w:t>
            </w:r>
            <w:r w:rsidRPr="0061207A">
              <w:rPr>
                <w:color w:val="000000" w:themeColor="text1"/>
                <w:lang w:val="sk-SK"/>
              </w:rPr>
              <w:t xml:space="preserve"> </w:t>
            </w:r>
            <w:r w:rsidRPr="0061207A">
              <w:rPr>
                <w:b/>
                <w:bCs/>
                <w:i/>
                <w:iCs/>
                <w:color w:val="000000" w:themeColor="text1"/>
                <w:lang w:val="sk-SK"/>
              </w:rPr>
              <w:t>mäsovým výrobkom</w:t>
            </w:r>
            <w:r w:rsidRPr="0061207A">
              <w:rPr>
                <w:color w:val="000000" w:themeColor="text1"/>
                <w:lang w:val="sk-SK"/>
              </w:rPr>
              <w:t xml:space="preserve">, je preto vhodné </w:t>
            </w:r>
            <w:r w:rsidRPr="0061207A">
              <w:rPr>
                <w:b/>
                <w:i/>
                <w:color w:val="000000" w:themeColor="text1"/>
                <w:lang w:val="sk-SK"/>
              </w:rPr>
              <w:t>povoliť, aby sa</w:t>
            </w:r>
            <w:r w:rsidRPr="0061207A">
              <w:rPr>
                <w:color w:val="000000" w:themeColor="text1"/>
                <w:lang w:val="sk-SK"/>
              </w:rPr>
              <w:t xml:space="preserve"> </w:t>
            </w:r>
            <w:r w:rsidRPr="0061207A">
              <w:rPr>
                <w:b/>
                <w:bCs/>
                <w:i/>
                <w:iCs/>
                <w:color w:val="000000" w:themeColor="text1"/>
                <w:lang w:val="sk-SK"/>
              </w:rPr>
              <w:t>pojmy týkajúce</w:t>
            </w:r>
            <w:r w:rsidRPr="0061207A">
              <w:rPr>
                <w:color w:val="000000" w:themeColor="text1"/>
                <w:lang w:val="sk-SK"/>
              </w:rPr>
              <w:t xml:space="preserve"> sa mäsa </w:t>
            </w:r>
            <w:r w:rsidRPr="0061207A">
              <w:rPr>
                <w:b/>
                <w:i/>
                <w:color w:val="000000" w:themeColor="text1"/>
                <w:lang w:val="sk-SK"/>
              </w:rPr>
              <w:t>používali na ich rastlinné alternatívy</w:t>
            </w:r>
            <w:r w:rsidRPr="0061207A">
              <w:rPr>
                <w:color w:val="000000" w:themeColor="text1"/>
                <w:lang w:val="sk-SK"/>
              </w:rPr>
              <w:t>.</w:t>
            </w:r>
          </w:p>
        </w:tc>
      </w:tr>
    </w:tbl>
    <w:p w:rsidR="00DB136E" w:rsidRPr="0061207A" w:rsidP="00DB136E" w14:paraId="2C164DF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48724CF" w14:textId="6EB9553E">
      <w:pPr>
        <w:rPr>
          <w:color w:val="000000" w:themeColor="text1"/>
        </w:rPr>
      </w:pPr>
      <w:r w:rsidRPr="0061207A">
        <w:rPr>
          <w:rStyle w:val="HideTWBExt"/>
        </w:rPr>
        <w:t>&lt;/AmendB&gt;</w:t>
      </w:r>
    </w:p>
    <w:p w:rsidR="00DB136E" w:rsidRPr="0061207A" w:rsidP="00DB136E" w14:paraId="50FFB83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269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D4B1BE0"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457950EB" w14:textId="77777777">
      <w:pPr>
        <w:rPr>
          <w:color w:val="000000" w:themeColor="text1"/>
        </w:rPr>
      </w:pPr>
      <w:r w:rsidRPr="0061207A">
        <w:rPr>
          <w:rStyle w:val="HideTWBExt"/>
        </w:rPr>
        <w:t>&lt;AuNomDe&gt;</w:t>
      </w:r>
      <w:r w:rsidRPr="0061207A">
        <w:rPr>
          <w:rStyle w:val="HideTWBInt"/>
        </w:rPr>
        <w:t>{</w:t>
      </w:r>
      <w:r w:rsidRPr="0061207A">
        <w:rPr>
          <w:rStyle w:val="HideTWBInt"/>
        </w:rPr>
        <w:t>Verts</w:t>
      </w:r>
      <w:r w:rsidRPr="0061207A">
        <w:rPr>
          <w:rStyle w:val="HideTWBInt"/>
        </w:rPr>
        <w:t>/ALE}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w:t>
      </w:r>
      <w:r w:rsidRPr="0061207A">
        <w:rPr>
          <w:rStyle w:val="HideTWBExt"/>
        </w:rPr>
        <w:t>AuNomDe</w:t>
      </w:r>
      <w:r w:rsidRPr="0061207A">
        <w:rPr>
          <w:rStyle w:val="HideTWBExt"/>
        </w:rPr>
        <w:t>&gt;</w:t>
      </w:r>
    </w:p>
    <w:p w:rsidR="00DB136E" w:rsidRPr="0061207A" w:rsidP="00DB136E" w14:paraId="5A221A9D" w14:textId="77777777">
      <w:pPr>
        <w:pStyle w:val="NormalBold"/>
        <w:rPr>
          <w:color w:val="000000" w:themeColor="text1"/>
        </w:rPr>
      </w:pPr>
      <w:r w:rsidRPr="0061207A">
        <w:rPr>
          <w:rStyle w:val="HideTWBExt"/>
        </w:rPr>
        <w:t>&lt;Members&gt;</w:t>
      </w:r>
      <w:r w:rsidRPr="0061207A">
        <w:rPr>
          <w:color w:val="000000" w:themeColor="text1"/>
        </w:rPr>
        <w:t xml:space="preserve">Anna </w:t>
      </w:r>
      <w:r w:rsidRPr="0061207A">
        <w:rPr>
          <w:color w:val="000000" w:themeColor="text1"/>
        </w:rPr>
        <w:t>Strolenberg</w:t>
      </w:r>
      <w:r w:rsidRPr="0061207A">
        <w:rPr>
          <w:rStyle w:val="HideTWBExt"/>
        </w:rPr>
        <w:t>&lt;/Members&gt;</w:t>
      </w:r>
    </w:p>
    <w:p w:rsidR="00DB136E" w:rsidRPr="0061207A" w:rsidP="00DB136E" w14:paraId="6963F1AB" w14:textId="77777777">
      <w:pPr>
        <w:rPr>
          <w:color w:val="000000" w:themeColor="text1"/>
        </w:rPr>
      </w:pPr>
      <w:r w:rsidRPr="0061207A">
        <w:rPr>
          <w:rStyle w:val="HideTWBExt"/>
        </w:rPr>
        <w:t>&lt;/RepeatBlock-By&gt;</w:t>
      </w:r>
    </w:p>
    <w:p w:rsidR="00DB136E" w:rsidRPr="0061207A" w:rsidP="00DB136E" w14:paraId="3A3B17E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8107FD1"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4E55C3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C041D4F" w14:textId="77777777">
            <w:pPr>
              <w:keepNext/>
              <w:rPr>
                <w:color w:val="000000" w:themeColor="text1"/>
              </w:rPr>
            </w:pPr>
          </w:p>
        </w:tc>
      </w:tr>
      <w:tr w14:paraId="7BEB0CF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E10191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A9EDF58" w14:textId="77777777">
            <w:pPr>
              <w:pStyle w:val="ColumnHeading"/>
              <w:keepNext/>
              <w:rPr>
                <w:color w:val="000000" w:themeColor="text1"/>
                <w:lang w:val="sk-SK"/>
              </w:rPr>
            </w:pPr>
            <w:r w:rsidRPr="0061207A">
              <w:rPr>
                <w:color w:val="000000" w:themeColor="text1"/>
                <w:lang w:val="sk-SK"/>
              </w:rPr>
              <w:t>Pozmeňujúci návrh</w:t>
            </w:r>
          </w:p>
        </w:tc>
      </w:tr>
      <w:tr w14:paraId="2CFBD40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35CF29E"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w:t>
            </w:r>
            <w:r w:rsidRPr="0061207A">
              <w:rPr>
                <w:color w:val="000000" w:themeColor="text1"/>
                <w:lang w:val="sk-SK"/>
              </w:rPr>
              <w:t xml:space="preserve">konkurencieschopnosti a súdržnosti Únie. 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w:t>
            </w:r>
            <w:r w:rsidRPr="0061207A">
              <w:rPr>
                <w:b/>
                <w:bCs/>
                <w:i/>
                <w:iCs/>
                <w:color w:val="000000" w:themeColor="text1"/>
                <w:lang w:val="sk-SK"/>
              </w:rPr>
              <w:t>V snahe</w:t>
            </w:r>
            <w:r w:rsidRPr="0061207A">
              <w:rPr>
                <w:color w:val="000000" w:themeColor="text1"/>
                <w:lang w:val="sk-SK"/>
              </w:rPr>
              <w:t xml:space="preserve"> zlepšiť transparentnosť na vnútornom trhu, pokiaľ ide o zloženie potravín a výživovú hodnotu, a zaistiť spotrebiteľom možnosť rozhodovať sa na základe dostatočných informácií, a to predovšetkým spotrebiteľom vyhľadávajúcim konkrétne výživové hodnoty</w:t>
            </w:r>
            <w:r w:rsidRPr="0061207A">
              <w:rPr>
                <w:b/>
                <w:i/>
                <w:color w:val="000000" w:themeColor="text1"/>
                <w:lang w:val="sk-SK"/>
              </w:rPr>
              <w:t>, ktoré sa tradične spájajú s mäsovými výrobkami, je preto</w:t>
            </w:r>
            <w:r w:rsidRPr="0061207A">
              <w:rPr>
                <w:color w:val="000000" w:themeColor="text1"/>
                <w:lang w:val="sk-SK"/>
              </w:rPr>
              <w:t xml:space="preserve"> vhodné </w:t>
            </w:r>
            <w:r w:rsidRPr="0061207A">
              <w:rPr>
                <w:b/>
                <w:i/>
                <w:color w:val="000000" w:themeColor="text1"/>
                <w:lang w:val="sk-SK"/>
              </w:rPr>
              <w:t>zaviesť ochranu pojmov týkajúcich sa mäsa</w:t>
            </w:r>
            <w:r w:rsidRPr="0061207A">
              <w:rPr>
                <w:color w:val="000000" w:themeColor="text1"/>
                <w:lang w:val="sk-SK"/>
              </w:rPr>
              <w:t>.</w:t>
            </w:r>
          </w:p>
        </w:tc>
        <w:tc>
          <w:tcPr>
            <w:tcW w:w="4876" w:type="dxa"/>
          </w:tcPr>
          <w:p w:rsidR="00DB136E" w:rsidRPr="0061207A" w:rsidP="00657351" w14:paraId="1FD4422F"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w:t>
            </w:r>
            <w:r w:rsidRPr="0061207A">
              <w:rPr>
                <w:color w:val="000000" w:themeColor="text1"/>
                <w:lang w:val="sk-SK"/>
              </w:rPr>
              <w:t>konkurencieschopnosti a súdržnosti Únie. 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w:t>
            </w:r>
            <w:r w:rsidRPr="0061207A">
              <w:rPr>
                <w:b/>
                <w:i/>
                <w:color w:val="000000" w:themeColor="text1"/>
                <w:lang w:val="sk-SK"/>
              </w:rPr>
              <w:t>, ale aj hybridné výrobky, ktorých cieľom je ponúknuť spotrebiteľom možnosti pestrej stravy, zníženia spotreby mäsa alebo riešenia konkrétnych zdravotných problémov</w:t>
            </w:r>
            <w:r w:rsidRPr="0061207A">
              <w:rPr>
                <w:color w:val="000000" w:themeColor="text1"/>
                <w:lang w:val="sk-SK"/>
              </w:rPr>
              <w:t xml:space="preserve"> v záujme tak výrobcov z Únie, ako aj spotrebiteľov </w:t>
            </w:r>
            <w:r w:rsidRPr="0061207A">
              <w:rPr>
                <w:b/>
                <w:i/>
                <w:color w:val="000000" w:themeColor="text1"/>
                <w:lang w:val="sk-SK"/>
              </w:rPr>
              <w:t>a ich meniacich sa stravovacích preferencií</w:t>
            </w:r>
            <w:r w:rsidRPr="0061207A">
              <w:rPr>
                <w:color w:val="000000" w:themeColor="text1"/>
                <w:lang w:val="sk-SK"/>
              </w:rPr>
              <w:t xml:space="preserve">. Pojmy súvisiace s mäsom často majú kultúrny a historický význam. </w:t>
            </w:r>
            <w:r w:rsidRPr="0061207A">
              <w:rPr>
                <w:b/>
                <w:bCs/>
                <w:i/>
                <w:iCs/>
                <w:color w:val="000000" w:themeColor="text1"/>
                <w:lang w:val="sk-SK"/>
              </w:rPr>
              <w:t>Je vhodné</w:t>
            </w:r>
            <w:r w:rsidRPr="0061207A">
              <w:rPr>
                <w:color w:val="000000" w:themeColor="text1"/>
                <w:lang w:val="sk-SK"/>
              </w:rPr>
              <w:t xml:space="preserve"> zlepšiť transparentnosť na vnútornom trhu, pokiaľ ide o zloženie potravín a výživovú hodnotu, a zaistiť spotrebiteľom možnosť rozhodovať sa na základe dostatočných informácií, a to predovšetkým spotrebiteľom vyhľadávajúcim konkrétne výživové hodnoty.</w:t>
            </w:r>
          </w:p>
        </w:tc>
      </w:tr>
    </w:tbl>
    <w:p w:rsidR="00DB136E" w:rsidRPr="0061207A" w:rsidP="00DB136E" w14:paraId="5402BB6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322881" w:rsidRPr="0061207A" w:rsidP="00DB136E" w14:paraId="5FB88E7E" w14:textId="07DD5A75">
      <w:pPr>
        <w:rPr>
          <w:color w:val="000000" w:themeColor="text1"/>
        </w:rPr>
      </w:pPr>
      <w:r w:rsidRPr="0061207A">
        <w:rPr>
          <w:rStyle w:val="HideTWBExt"/>
        </w:rPr>
        <w:t>&lt;/AmendB&gt;</w:t>
      </w:r>
    </w:p>
    <w:p w:rsidR="00DB136E" w:rsidRPr="0061207A" w:rsidP="00DB136E" w14:paraId="42F1EB5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5DEB070"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5B23A33C" w14:textId="77777777">
      <w:pPr>
        <w:rPr>
          <w:color w:val="000000" w:themeColor="text1"/>
        </w:rPr>
      </w:pPr>
      <w:r w:rsidRPr="0061207A">
        <w:rPr>
          <w:rStyle w:val="HideTWBExt"/>
        </w:rPr>
        <w:t>&lt;/RepeatBlock-By&gt;</w:t>
      </w:r>
    </w:p>
    <w:p w:rsidR="00DB136E" w:rsidRPr="0061207A" w:rsidP="00DB136E" w14:paraId="013A19E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CFF817D"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ACEE6B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1176D74" w14:textId="77777777">
            <w:pPr>
              <w:keepNext/>
              <w:rPr>
                <w:color w:val="000000" w:themeColor="text1"/>
              </w:rPr>
            </w:pPr>
          </w:p>
        </w:tc>
      </w:tr>
      <w:tr w14:paraId="16595F8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75443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3C77829" w14:textId="77777777">
            <w:pPr>
              <w:pStyle w:val="ColumnHeading"/>
              <w:keepNext/>
              <w:rPr>
                <w:color w:val="000000" w:themeColor="text1"/>
                <w:lang w:val="sk-SK"/>
              </w:rPr>
            </w:pPr>
            <w:r w:rsidRPr="0061207A">
              <w:rPr>
                <w:color w:val="000000" w:themeColor="text1"/>
                <w:lang w:val="sk-SK"/>
              </w:rPr>
              <w:t>Pozmeňujúci návrh</w:t>
            </w:r>
          </w:p>
        </w:tc>
      </w:tr>
      <w:tr w14:paraId="51F127D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DB1FB47"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w:t>
            </w:r>
            <w:r w:rsidRPr="0061207A">
              <w:rPr>
                <w:color w:val="000000" w:themeColor="text1"/>
                <w:lang w:val="sk-SK"/>
              </w:rPr>
              <w:t>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c>
          <w:tcPr>
            <w:tcW w:w="4876" w:type="dxa"/>
          </w:tcPr>
          <w:p w:rsidR="00DB136E" w:rsidRPr="0061207A" w:rsidP="00657351" w14:paraId="3001D911"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w:t>
            </w:r>
            <w:r w:rsidRPr="0061207A">
              <w:rPr>
                <w:color w:val="000000" w:themeColor="text1"/>
                <w:lang w:val="sk-SK"/>
              </w:rPr>
              <w:t>Systémy udržateľného chovu 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r w:rsidRPr="0061207A">
              <w:rPr>
                <w:b/>
                <w:i/>
                <w:color w:val="000000" w:themeColor="text1"/>
                <w:lang w:val="sk-SK"/>
              </w:rPr>
              <w:t>, a zakázať používanie týchto pojmov pre výrobky, ktoré neobsahujú mäso alebo pre mäso získané v laboratóriu, a ktoré by mohli zavádzať spotrebiteľov</w:t>
            </w:r>
            <w:r w:rsidRPr="0061207A">
              <w:rPr>
                <w:color w:val="000000" w:themeColor="text1"/>
                <w:lang w:val="sk-SK"/>
              </w:rPr>
              <w:t>.</w:t>
            </w:r>
          </w:p>
        </w:tc>
      </w:tr>
    </w:tbl>
    <w:p w:rsidR="00DB136E" w:rsidRPr="0061207A" w:rsidP="00DB136E" w14:paraId="2B91FB3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D11B1FF" w14:textId="1A5FF302">
      <w:pPr>
        <w:rPr>
          <w:color w:val="000000" w:themeColor="text1"/>
        </w:rPr>
      </w:pPr>
      <w:r w:rsidRPr="0061207A">
        <w:rPr>
          <w:rStyle w:val="HideTWBExt"/>
        </w:rPr>
        <w:t>&lt;/AmendB&gt;</w:t>
      </w:r>
    </w:p>
    <w:p w:rsidR="00DB136E" w:rsidRPr="0061207A" w:rsidP="00DB136E" w14:paraId="1BFB0C0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9092B28"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3FC9635D" w14:textId="77777777">
      <w:pPr>
        <w:rPr>
          <w:color w:val="000000" w:themeColor="text1"/>
        </w:rPr>
      </w:pPr>
      <w:r w:rsidRPr="0061207A">
        <w:rPr>
          <w:rStyle w:val="HideTWBExt"/>
        </w:rPr>
        <w:t>&lt;/RepeatBlock-By&gt;</w:t>
      </w:r>
    </w:p>
    <w:p w:rsidR="00DB136E" w:rsidRPr="0061207A" w:rsidP="00DB136E" w14:paraId="2BF5CBB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F94F8A9"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C755CB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1142251" w14:textId="77777777">
            <w:pPr>
              <w:keepNext/>
              <w:rPr>
                <w:color w:val="000000" w:themeColor="text1"/>
              </w:rPr>
            </w:pPr>
          </w:p>
        </w:tc>
      </w:tr>
      <w:tr w14:paraId="5E73EEB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7373F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1337748" w14:textId="77777777">
            <w:pPr>
              <w:pStyle w:val="ColumnHeading"/>
              <w:keepNext/>
              <w:rPr>
                <w:color w:val="000000" w:themeColor="text1"/>
                <w:lang w:val="sk-SK"/>
              </w:rPr>
            </w:pPr>
            <w:r w:rsidRPr="0061207A">
              <w:rPr>
                <w:color w:val="000000" w:themeColor="text1"/>
                <w:lang w:val="sk-SK"/>
              </w:rPr>
              <w:t>Pozmeňujúci návrh</w:t>
            </w:r>
          </w:p>
        </w:tc>
      </w:tr>
      <w:tr w14:paraId="17B5030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9A533A"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w:t>
            </w:r>
            <w:r w:rsidRPr="0061207A">
              <w:rPr>
                <w:color w:val="000000" w:themeColor="text1"/>
                <w:lang w:val="sk-SK"/>
              </w:rPr>
              <w:t>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c>
          <w:tcPr>
            <w:tcW w:w="4876" w:type="dxa"/>
          </w:tcPr>
          <w:p w:rsidR="00DB136E" w:rsidRPr="0061207A" w:rsidP="00657351" w14:paraId="5B77A2FF"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w:t>
            </w:r>
            <w:r w:rsidRPr="0061207A">
              <w:rPr>
                <w:color w:val="000000" w:themeColor="text1"/>
                <w:lang w:val="sk-SK"/>
              </w:rPr>
              <w:t xml:space="preserve">hospodárskych zvierat majú zásadný 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 </w:t>
            </w:r>
            <w:r w:rsidRPr="0061207A">
              <w:rPr>
                <w:b/>
                <w:i/>
                <w:color w:val="000000" w:themeColor="text1"/>
                <w:lang w:val="sk-SK"/>
              </w:rPr>
              <w:t>Spotrebitelia musia mať prístup k jasným informáciám, ktoré odlišujú výrobky živočíšneho pôvodu od rastlinných alternatív.</w:t>
            </w:r>
          </w:p>
        </w:tc>
      </w:tr>
    </w:tbl>
    <w:p w:rsidR="00DB136E" w:rsidRPr="0061207A" w:rsidP="00DB136E" w14:paraId="1642F19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456E8227" w14:textId="213A64CD">
      <w:pPr>
        <w:rPr>
          <w:color w:val="000000" w:themeColor="text1"/>
        </w:rPr>
      </w:pPr>
      <w:r w:rsidRPr="0061207A">
        <w:rPr>
          <w:rStyle w:val="HideTWBExt"/>
        </w:rPr>
        <w:t>&lt;/AmendB&gt;</w:t>
      </w:r>
    </w:p>
    <w:p w:rsidR="00DB136E" w:rsidRPr="0061207A" w:rsidP="00DB136E" w14:paraId="3BDF32A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CA798A4"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4497D991" w14:textId="77777777">
      <w:pPr>
        <w:rPr>
          <w:color w:val="000000" w:themeColor="text1"/>
        </w:rPr>
      </w:pPr>
      <w:r w:rsidRPr="0061207A">
        <w:rPr>
          <w:rStyle w:val="HideTWBExt"/>
        </w:rPr>
        <w:t>&lt;/RepeatBlock-By&gt;</w:t>
      </w:r>
    </w:p>
    <w:p w:rsidR="00DB136E" w:rsidRPr="0061207A" w:rsidP="00DB136E" w14:paraId="1082719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74D30A8"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726412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75085B4" w14:textId="77777777">
            <w:pPr>
              <w:keepNext/>
              <w:rPr>
                <w:color w:val="000000" w:themeColor="text1"/>
              </w:rPr>
            </w:pPr>
          </w:p>
        </w:tc>
      </w:tr>
      <w:tr w14:paraId="2FEBF70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19E4B3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0B737FF" w14:textId="77777777">
            <w:pPr>
              <w:pStyle w:val="ColumnHeading"/>
              <w:keepNext/>
              <w:rPr>
                <w:color w:val="000000" w:themeColor="text1"/>
                <w:lang w:val="sk-SK"/>
              </w:rPr>
            </w:pPr>
            <w:r w:rsidRPr="0061207A">
              <w:rPr>
                <w:color w:val="000000" w:themeColor="text1"/>
                <w:lang w:val="sk-SK"/>
              </w:rPr>
              <w:t>Pozmeňujúci návrh</w:t>
            </w:r>
          </w:p>
        </w:tc>
      </w:tr>
      <w:tr w14:paraId="57ED3DA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705C4D"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w:t>
            </w:r>
            <w:r w:rsidRPr="0061207A">
              <w:rPr>
                <w:color w:val="000000" w:themeColor="text1"/>
                <w:lang w:val="sk-SK"/>
              </w:rPr>
              <w:t>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c>
          <w:tcPr>
            <w:tcW w:w="4876" w:type="dxa"/>
          </w:tcPr>
          <w:p w:rsidR="00DB136E" w:rsidRPr="0061207A" w:rsidP="00657351" w14:paraId="1391B584"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w:t>
            </w:r>
            <w:r w:rsidRPr="0061207A">
              <w:rPr>
                <w:color w:val="000000" w:themeColor="text1"/>
                <w:lang w:val="sk-SK"/>
              </w:rPr>
              <w:t xml:space="preserve">význam pre hospodárstvo Únie, životaschopnosť vidieckych oblastí a 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a mäsových výrobkov </w:t>
            </w:r>
            <w:r w:rsidRPr="0061207A">
              <w:rPr>
                <w:b/>
                <w:bCs/>
                <w:i/>
                <w:iCs/>
                <w:color w:val="000000" w:themeColor="text1"/>
                <w:lang w:val="sk-SK"/>
              </w:rPr>
              <w:t>a spracovaných mäsových výrobkov</w:t>
            </w:r>
            <w:r w:rsidRPr="0061207A">
              <w:rPr>
                <w:color w:val="000000" w:themeColor="text1"/>
                <w:lang w:val="sk-SK"/>
              </w:rPr>
              <w:t xml:space="preserve">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r>
    </w:tbl>
    <w:p w:rsidR="00DB136E" w:rsidRPr="0061207A" w:rsidP="00DB136E" w14:paraId="4362179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43AC5EE1" w14:textId="252ED37E">
      <w:pPr>
        <w:rPr>
          <w:color w:val="000000" w:themeColor="text1"/>
        </w:rPr>
      </w:pPr>
      <w:r w:rsidRPr="0061207A">
        <w:rPr>
          <w:rStyle w:val="HideTWBExt"/>
        </w:rPr>
        <w:t>&lt;/AmendB&gt;</w:t>
      </w:r>
    </w:p>
    <w:p w:rsidR="00DB136E" w:rsidRPr="0061207A" w:rsidP="00DB136E" w14:paraId="7A9CEF2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190D5A8"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5C618A56" w14:textId="77777777">
      <w:pPr>
        <w:rPr>
          <w:color w:val="000000" w:themeColor="text1"/>
        </w:rPr>
      </w:pPr>
      <w:r w:rsidRPr="0061207A">
        <w:rPr>
          <w:rStyle w:val="HideTWBExt"/>
        </w:rPr>
        <w:t>&lt;/RepeatBlock-By&gt;</w:t>
      </w:r>
    </w:p>
    <w:p w:rsidR="00DB136E" w:rsidRPr="0061207A" w:rsidP="00DB136E" w14:paraId="2504EC4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8E8E38A" w14:textId="77777777">
      <w:pPr>
        <w:pStyle w:val="NormalBold"/>
        <w:rPr>
          <w:color w:val="000000" w:themeColor="text1"/>
        </w:rPr>
      </w:pPr>
      <w:r w:rsidRPr="0061207A">
        <w:rPr>
          <w:rStyle w:val="HideTWBExt"/>
        </w:rPr>
        <w:t>&lt;Article&gt;</w:t>
      </w:r>
      <w:r w:rsidRPr="0061207A">
        <w:rPr>
          <w:color w:val="000000" w:themeColor="text1"/>
        </w:rPr>
        <w:t>Odôvodnenie 16</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C5422B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96E021F" w14:textId="77777777">
            <w:pPr>
              <w:keepNext/>
              <w:rPr>
                <w:color w:val="000000" w:themeColor="text1"/>
              </w:rPr>
            </w:pPr>
          </w:p>
        </w:tc>
      </w:tr>
      <w:tr w14:paraId="7EBDDC5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C3F2C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245E70D" w14:textId="77777777">
            <w:pPr>
              <w:pStyle w:val="ColumnHeading"/>
              <w:keepNext/>
              <w:rPr>
                <w:color w:val="000000" w:themeColor="text1"/>
                <w:lang w:val="sk-SK"/>
              </w:rPr>
            </w:pPr>
            <w:r w:rsidRPr="0061207A">
              <w:rPr>
                <w:color w:val="000000" w:themeColor="text1"/>
                <w:lang w:val="sk-SK"/>
              </w:rPr>
              <w:t>Pozmeňujúci návrh</w:t>
            </w:r>
          </w:p>
        </w:tc>
      </w:tr>
      <w:tr w14:paraId="42E7D8A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4BB41A2" w14:textId="77777777">
            <w:pPr>
              <w:pStyle w:val="Normal6"/>
              <w:rPr>
                <w:color w:val="000000" w:themeColor="text1"/>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význam pre hospodárstvo Únie, životaschopnosť vidieckych oblastí a </w:t>
            </w:r>
            <w:r w:rsidRPr="0061207A">
              <w:rPr>
                <w:color w:val="000000" w:themeColor="text1"/>
                <w:lang w:val="sk-SK"/>
              </w:rPr>
              <w:t xml:space="preserve">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 </w:t>
            </w:r>
            <w:r w:rsidRPr="0061207A">
              <w:rPr>
                <w:b/>
                <w:i/>
                <w:color w:val="000000" w:themeColor="text1"/>
                <w:lang w:val="sk-SK"/>
              </w:rPr>
              <w:t>a</w:t>
            </w:r>
            <w:r w:rsidRPr="0061207A">
              <w:rPr>
                <w:color w:val="000000" w:themeColor="text1"/>
                <w:lang w:val="sk-SK"/>
              </w:rPr>
              <w:t xml:space="preserve">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c>
          <w:tcPr>
            <w:tcW w:w="4876" w:type="dxa"/>
          </w:tcPr>
          <w:p w:rsidR="00DB136E" w:rsidRPr="0061207A" w:rsidP="00657351" w14:paraId="2ED1D512" w14:textId="77777777">
            <w:pPr>
              <w:pStyle w:val="Normal6"/>
              <w:rPr>
                <w:color w:val="000000" w:themeColor="text1"/>
                <w:szCs w:val="24"/>
                <w:lang w:val="sk-SK"/>
              </w:rPr>
            </w:pPr>
            <w:r w:rsidRPr="0061207A">
              <w:rPr>
                <w:color w:val="000000" w:themeColor="text1"/>
                <w:lang w:val="sk-SK"/>
              </w:rPr>
              <w:t>(16)</w:t>
            </w:r>
            <w:r w:rsidRPr="0061207A">
              <w:rPr>
                <w:color w:val="000000" w:themeColor="text1"/>
                <w:lang w:val="sk-SK"/>
              </w:rPr>
              <w:tab/>
              <w:t xml:space="preserve">Komisia vo svojom oznámení s názvom Vízia pre poľnohospodárstvo a potravinárstvo pripomenula, že chov hospodárskych zvierat je neoddeliteľnou súčasťou poľnohospodárstva, konkurencieschopnosti a súdržnosti Únie. Systémy udržateľného chovu hospodárskych zvierat majú zásadný význam pre hospodárstvo Únie, životaschopnosť vidieckych oblastí a </w:t>
            </w:r>
            <w:r w:rsidRPr="0061207A">
              <w:rPr>
                <w:color w:val="000000" w:themeColor="text1"/>
                <w:lang w:val="sk-SK"/>
              </w:rPr>
              <w:t>zachovávanie životného prostredia a vidieckej krajiny. Sektor hospodárskych zvierat Únie je mimoriadne zraniteľný voči rôznorodým otrasom a celosvetovej konkurencii a musí spĺňať prísne výrobné normy, ktoré trh nie vždy odmeňuje. V tejto súvislosti treba uznať prirodzené zloženie mäsa</w:t>
            </w:r>
            <w:r w:rsidRPr="0061207A">
              <w:rPr>
                <w:b/>
                <w:i/>
                <w:color w:val="000000" w:themeColor="text1"/>
                <w:lang w:val="sk-SK"/>
              </w:rPr>
              <w:t>, mäsových výrobkov a spracovaných</w:t>
            </w:r>
            <w:r w:rsidRPr="0061207A">
              <w:rPr>
                <w:color w:val="000000" w:themeColor="text1"/>
                <w:lang w:val="sk-SK"/>
              </w:rPr>
              <w:t xml:space="preserve"> mäsových výrobkov v záujme tak výrobcov z Únie, ako aj spotrebiteľov. Pojmy súvisiace s mäsom často majú kultúrny a historický význam. V snahe zlepšiť transparentnosť na vnútornom trhu, pokiaľ ide o zloženie potravín a výživovú hodnotu, a zaistiť spotrebiteľom možnosť rozhodovať sa na základe dostatočných informácií, a to predovšetkým spotrebiteľom vyhľadávajúcim konkrétne výživové hodnoty, ktoré sa tradične spájajú s mäsovými výrobkami, je preto vhodné zaviesť ochranu pojmov týkajúcich sa mäsa.</w:t>
            </w:r>
          </w:p>
        </w:tc>
      </w:tr>
    </w:tbl>
    <w:p w:rsidR="00DB136E" w:rsidRPr="0061207A" w:rsidP="00DB136E" w14:paraId="536E37B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C9DDAD2" w14:textId="465CF752">
      <w:pPr>
        <w:rPr>
          <w:color w:val="000000" w:themeColor="text1"/>
        </w:rPr>
      </w:pPr>
      <w:r w:rsidRPr="0061207A">
        <w:rPr>
          <w:rStyle w:val="HideTWBExt"/>
        </w:rPr>
        <w:t>&lt;/AmendB&gt;</w:t>
      </w:r>
    </w:p>
    <w:p w:rsidR="00DB136E" w:rsidRPr="0061207A" w:rsidP="00DB136E" w14:paraId="1E9D80F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B6A8A2F"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Tomáš Kubín,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6143F4DB" w14:textId="77777777">
      <w:pPr>
        <w:rPr>
          <w:color w:val="000000" w:themeColor="text1"/>
        </w:rPr>
      </w:pPr>
      <w:r w:rsidRPr="0061207A">
        <w:rPr>
          <w:rStyle w:val="HideTWBExt"/>
        </w:rPr>
        <w:t>&lt;/RepeatBlock-By&gt;</w:t>
      </w:r>
    </w:p>
    <w:p w:rsidR="00DB136E" w:rsidRPr="0061207A" w:rsidP="00DB136E" w14:paraId="07154FD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7A50CF3" w14:textId="77777777">
      <w:pPr>
        <w:pStyle w:val="NormalBold"/>
        <w:rPr>
          <w:color w:val="000000" w:themeColor="text1"/>
        </w:rPr>
      </w:pPr>
      <w:r w:rsidRPr="0061207A">
        <w:rPr>
          <w:rStyle w:val="HideTWBExt"/>
        </w:rPr>
        <w:t>&lt;Article&gt;</w:t>
      </w:r>
      <w:r w:rsidRPr="0061207A">
        <w:rPr>
          <w:color w:val="000000" w:themeColor="text1"/>
        </w:rPr>
        <w:t>Odôvodnenie 16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C7B59C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1EEAD4D" w14:textId="77777777">
            <w:pPr>
              <w:keepNext/>
              <w:rPr>
                <w:color w:val="000000" w:themeColor="text1"/>
              </w:rPr>
            </w:pPr>
          </w:p>
        </w:tc>
      </w:tr>
      <w:tr w14:paraId="7474DDC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31375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224AFB1" w14:textId="77777777">
            <w:pPr>
              <w:pStyle w:val="ColumnHeading"/>
              <w:keepNext/>
              <w:rPr>
                <w:color w:val="000000" w:themeColor="text1"/>
                <w:lang w:val="sk-SK"/>
              </w:rPr>
            </w:pPr>
            <w:r w:rsidRPr="0061207A">
              <w:rPr>
                <w:color w:val="000000" w:themeColor="text1"/>
                <w:lang w:val="sk-SK"/>
              </w:rPr>
              <w:t>Pozmeňujúci návrh</w:t>
            </w:r>
          </w:p>
        </w:tc>
      </w:tr>
      <w:tr w14:paraId="6523B16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6D429C" w14:textId="77777777">
            <w:pPr>
              <w:pStyle w:val="Normal6"/>
              <w:rPr>
                <w:color w:val="000000" w:themeColor="text1"/>
                <w:lang w:val="sk-SK"/>
              </w:rPr>
            </w:pPr>
          </w:p>
        </w:tc>
        <w:tc>
          <w:tcPr>
            <w:tcW w:w="4876" w:type="dxa"/>
          </w:tcPr>
          <w:p w:rsidR="00DB136E" w:rsidRPr="0061207A" w:rsidP="00657351" w14:paraId="74A1255F" w14:textId="77777777">
            <w:pPr>
              <w:pStyle w:val="Normal6"/>
              <w:rPr>
                <w:color w:val="000000" w:themeColor="text1"/>
                <w:szCs w:val="24"/>
                <w:lang w:val="sk-SK"/>
              </w:rPr>
            </w:pPr>
            <w:r w:rsidRPr="0061207A">
              <w:rPr>
                <w:b/>
                <w:i/>
                <w:color w:val="000000" w:themeColor="text1"/>
                <w:lang w:val="sk-SK"/>
              </w:rPr>
              <w:t xml:space="preserve">(16a) Vnútorný trh Únie môže správne fungovať len vtedy, ak produkty živočíšneho pôvodu uvádzané na trh budú spĺňať výrobné požiadavky, ktoré zaručujú spravodlivú hospodársku súťaž, vysokú úroveň ochrany spotrebiteľa, zdravia zvierat a ich dobrých životných podmienok, ako aj bezpečnosť potravín. Je preto potrebné stanoviť, aby živé zvieratá a produkty živočíšneho pôvodu uvádzané na trh Únie spĺňali výrobné normy Únie alebo rovnocenné normy, </w:t>
            </w:r>
            <w:r w:rsidRPr="0061207A">
              <w:rPr>
                <w:b/>
                <w:i/>
                <w:color w:val="000000" w:themeColor="text1"/>
                <w:lang w:val="sk-SK"/>
              </w:rPr>
              <w:t>ktoré sú riadne zaručené, overené a kontrolované.</w:t>
            </w:r>
          </w:p>
        </w:tc>
      </w:tr>
    </w:tbl>
    <w:p w:rsidR="00DB136E" w:rsidRPr="0061207A" w:rsidP="00DB136E" w14:paraId="2558F0D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5D69C2" w:rsidRPr="0061207A" w:rsidP="00DB136E" w14:paraId="0B5A362D" w14:textId="601B5133">
      <w:pPr>
        <w:rPr>
          <w:color w:val="000000" w:themeColor="text1"/>
        </w:rPr>
      </w:pPr>
      <w:r w:rsidRPr="0061207A">
        <w:rPr>
          <w:rStyle w:val="HideTWBExt"/>
        </w:rPr>
        <w:t>&lt;/AmendB&gt;</w:t>
      </w:r>
    </w:p>
    <w:p w:rsidR="00DB136E" w:rsidRPr="0061207A" w:rsidP="00DB136E" w14:paraId="736F3AC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D2FF084" w14:textId="77777777">
      <w:pPr>
        <w:pStyle w:val="NormalBold"/>
        <w:rPr>
          <w:color w:val="000000" w:themeColor="text1"/>
        </w:rPr>
      </w:pPr>
      <w:r w:rsidRPr="0061207A">
        <w:rPr>
          <w:rStyle w:val="HideTWBExt"/>
        </w:rPr>
        <w:t>&lt;RepeatBlock-By&gt;&lt;Members&gt;</w:t>
      </w:r>
      <w:r w:rsidRPr="0061207A">
        <w:rPr>
          <w:color w:val="000000" w:themeColor="text1"/>
        </w:rPr>
        <w:t xml:space="preserve">Alexander </w:t>
      </w:r>
      <w:r w:rsidRPr="0061207A">
        <w:rPr>
          <w:color w:val="000000" w:themeColor="text1"/>
        </w:rPr>
        <w:t>Bernhuber</w:t>
      </w:r>
      <w:r w:rsidRPr="0061207A">
        <w:rPr>
          <w:rStyle w:val="HideTWBExt"/>
        </w:rPr>
        <w:t>&lt;/Members&gt;</w:t>
      </w:r>
    </w:p>
    <w:p w:rsidR="00DB136E" w:rsidRPr="0061207A" w:rsidP="00DB136E" w14:paraId="032ABF37" w14:textId="77777777">
      <w:pPr>
        <w:rPr>
          <w:color w:val="000000" w:themeColor="text1"/>
        </w:rPr>
      </w:pPr>
      <w:r w:rsidRPr="0061207A">
        <w:rPr>
          <w:rStyle w:val="HideTWBExt"/>
        </w:rPr>
        <w:t>&lt;/RepeatBlock-By&gt;</w:t>
      </w:r>
    </w:p>
    <w:p w:rsidR="00DB136E" w:rsidRPr="0061207A" w:rsidP="00DB136E" w14:paraId="19F64A7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8948F62" w14:textId="77777777">
      <w:pPr>
        <w:pStyle w:val="NormalBold"/>
        <w:rPr>
          <w:color w:val="000000" w:themeColor="text1"/>
        </w:rPr>
      </w:pPr>
      <w:r w:rsidRPr="0061207A">
        <w:rPr>
          <w:rStyle w:val="HideTWBExt"/>
        </w:rPr>
        <w:t>&lt;Article&gt;</w:t>
      </w:r>
      <w:r w:rsidRPr="0061207A">
        <w:rPr>
          <w:color w:val="000000" w:themeColor="text1"/>
        </w:rPr>
        <w:t>Odôvodnenie 16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F34173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64D5149" w14:textId="77777777">
            <w:pPr>
              <w:keepNext/>
              <w:rPr>
                <w:color w:val="000000" w:themeColor="text1"/>
              </w:rPr>
            </w:pPr>
          </w:p>
        </w:tc>
      </w:tr>
      <w:tr w14:paraId="7763C96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C6B6D9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0577D04" w14:textId="77777777">
            <w:pPr>
              <w:pStyle w:val="ColumnHeading"/>
              <w:keepNext/>
              <w:rPr>
                <w:color w:val="000000" w:themeColor="text1"/>
                <w:lang w:val="sk-SK"/>
              </w:rPr>
            </w:pPr>
            <w:r w:rsidRPr="0061207A">
              <w:rPr>
                <w:color w:val="000000" w:themeColor="text1"/>
                <w:lang w:val="sk-SK"/>
              </w:rPr>
              <w:t>Pozmeňujúci návrh</w:t>
            </w:r>
          </w:p>
        </w:tc>
      </w:tr>
      <w:tr w14:paraId="05F2EDB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329B82" w14:textId="77777777">
            <w:pPr>
              <w:pStyle w:val="Normal6"/>
              <w:rPr>
                <w:color w:val="000000" w:themeColor="text1"/>
                <w:lang w:val="sk-SK"/>
              </w:rPr>
            </w:pPr>
          </w:p>
        </w:tc>
        <w:tc>
          <w:tcPr>
            <w:tcW w:w="4876" w:type="dxa"/>
          </w:tcPr>
          <w:p w:rsidR="00DB136E" w:rsidRPr="0061207A" w:rsidP="00657351" w14:paraId="1284A677" w14:textId="77777777">
            <w:pPr>
              <w:pStyle w:val="Normal6"/>
              <w:rPr>
                <w:color w:val="000000" w:themeColor="text1"/>
                <w:szCs w:val="24"/>
                <w:lang w:val="sk-SK"/>
              </w:rPr>
            </w:pPr>
            <w:r w:rsidRPr="0061207A">
              <w:rPr>
                <w:b/>
                <w:i/>
                <w:color w:val="000000" w:themeColor="text1"/>
                <w:lang w:val="sk-SK"/>
              </w:rPr>
              <w:t>(16a)</w:t>
            </w:r>
            <w:r w:rsidRPr="0061207A">
              <w:rPr>
                <w:b/>
                <w:i/>
                <w:color w:val="000000" w:themeColor="text1"/>
                <w:lang w:val="sk-SK"/>
              </w:rPr>
              <w:tab/>
              <w:t>Pôvod potravín je pre spotrebiteľov jedným z najdôležitejších kritérií pri nákupe. Zatiaľ čo pre čerstvé hovädzie, bravčové, ovčie, kozie a hydinové mäso alebo vajcia už platí povinné označovanie pôvodu, v prípade spracovaných potravín, v stravovaní pre verejnosť a v gastronómii – kde prebieha prevažná časť spotreby – existuje značná medzera v transparentnosti. Táto medzera znevýhodňuje európskych výrobcov, ktorých vysoké štandardy v oblasti výroby, dobrých životných podmienok zvierat a ochrany životného prostredia nie sú na trhu viditeľné, a podporuje anonymné používanie tovaru z tretích krajín. Skúsenosti s vnútroštátnymi predpismi, napríklad s povinným označovaním pôvodu mäsa, mlieka a vajec vo verejnom stravovaní v Rakúsku, ako aj s predpismi vo Francúzsku a Fínsku, ukazujú, že takéto označovanie je realizovateľné a dá sa zaviesť s minimálnymi nákladmi. S cieľom zabrániť narušeniu hospodárskej súťaže v dôsledku odlišných vnútroštátnych predpisov a zabezpečiť vysokú a jednotnú úroveň informovanosti na celom vnútornom trhu by sa označovanie pôvodu mäsa, mlieka a mliečnych výrobkov, ako aj vajec malo rozšíriť na spracované potraviny, verejné stravovanie a gastronómiu a malo by byť jednotne upravené v rámci celej Únie.</w:t>
            </w:r>
          </w:p>
        </w:tc>
      </w:tr>
    </w:tbl>
    <w:p w:rsidR="00DB136E" w:rsidRPr="0061207A" w:rsidP="00DB136E" w14:paraId="539627B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w:t>
      </w:r>
      <w:r w:rsidRPr="0061207A">
        <w:rPr>
          <w:rStyle w:val="HideTWBExt"/>
          <w:lang w:val="sk-SK"/>
        </w:rPr>
        <w:t>Original</w:t>
      </w:r>
      <w:r w:rsidRPr="0061207A">
        <w:rPr>
          <w:rStyle w:val="HideTWBExt"/>
          <w:lang w:val="sk-SK"/>
        </w:rPr>
        <w:t>&gt;</w:t>
      </w:r>
    </w:p>
    <w:p w:rsidR="00FE294B" w:rsidRPr="0061207A" w:rsidP="00DB136E" w14:paraId="6736DD90" w14:textId="427EBE6C">
      <w:pPr>
        <w:rPr>
          <w:color w:val="000000" w:themeColor="text1"/>
        </w:rPr>
      </w:pPr>
      <w:r w:rsidRPr="0061207A">
        <w:rPr>
          <w:rStyle w:val="HideTWBExt"/>
        </w:rPr>
        <w:t>&lt;/AmendB&gt;</w:t>
      </w:r>
    </w:p>
    <w:p w:rsidR="00DB136E" w:rsidRPr="0061207A" w:rsidP="00DB136E" w14:paraId="6FABF2C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28E4850" w14:textId="77777777">
      <w:pPr>
        <w:pStyle w:val="NormalBold"/>
        <w:rPr>
          <w:color w:val="000000" w:themeColor="text1"/>
        </w:rPr>
      </w:pPr>
      <w:r w:rsidRPr="0061207A">
        <w:rPr>
          <w:rStyle w:val="HideTWBExt"/>
        </w:rPr>
        <w:t>&lt;RepeatBlock-By&gt;&lt;Members&gt;</w:t>
      </w:r>
      <w:r w:rsidRPr="0061207A">
        <w:rPr>
          <w:color w:val="000000" w:themeColor="text1"/>
        </w:rPr>
        <w:t>Claire</w:t>
      </w:r>
      <w:r w:rsidRPr="0061207A">
        <w:rPr>
          <w:color w:val="000000" w:themeColor="text1"/>
        </w:rPr>
        <w:t xml:space="preserve"> </w:t>
      </w:r>
      <w:r w:rsidRPr="0061207A">
        <w:rPr>
          <w:color w:val="000000" w:themeColor="text1"/>
        </w:rPr>
        <w:t>Fita</w:t>
      </w:r>
      <w:r w:rsidRPr="0061207A">
        <w:rPr>
          <w:rStyle w:val="HideTWBExt"/>
        </w:rPr>
        <w:t>&lt;/Members&gt;</w:t>
      </w:r>
    </w:p>
    <w:p w:rsidR="00DB136E" w:rsidRPr="0061207A" w:rsidP="00DB136E" w14:paraId="1778F490" w14:textId="77777777">
      <w:pPr>
        <w:rPr>
          <w:color w:val="000000" w:themeColor="text1"/>
        </w:rPr>
      </w:pPr>
      <w:r w:rsidRPr="0061207A">
        <w:rPr>
          <w:rStyle w:val="HideTWBExt"/>
        </w:rPr>
        <w:t>&lt;/RepeatBlock-By&gt;</w:t>
      </w:r>
    </w:p>
    <w:p w:rsidR="00DB136E" w:rsidRPr="0061207A" w:rsidP="00DB136E" w14:paraId="164B077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7692655" w14:textId="77777777">
      <w:pPr>
        <w:pStyle w:val="NormalBold"/>
        <w:rPr>
          <w:color w:val="000000" w:themeColor="text1"/>
        </w:rPr>
      </w:pPr>
      <w:r w:rsidRPr="0061207A">
        <w:rPr>
          <w:rStyle w:val="HideTWBExt"/>
        </w:rPr>
        <w:t>&lt;Article&gt;</w:t>
      </w:r>
      <w:r w:rsidRPr="0061207A">
        <w:rPr>
          <w:color w:val="000000" w:themeColor="text1"/>
        </w:rPr>
        <w:t>Odôvodnenie 16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E57415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F07221" w14:textId="77777777">
            <w:pPr>
              <w:keepNext/>
              <w:rPr>
                <w:color w:val="000000" w:themeColor="text1"/>
              </w:rPr>
            </w:pPr>
          </w:p>
        </w:tc>
      </w:tr>
      <w:tr w14:paraId="07D991D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47383D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E95E75B" w14:textId="77777777">
            <w:pPr>
              <w:pStyle w:val="ColumnHeading"/>
              <w:keepNext/>
              <w:rPr>
                <w:color w:val="000000" w:themeColor="text1"/>
                <w:lang w:val="sk-SK"/>
              </w:rPr>
            </w:pPr>
            <w:r w:rsidRPr="0061207A">
              <w:rPr>
                <w:color w:val="000000" w:themeColor="text1"/>
                <w:lang w:val="sk-SK"/>
              </w:rPr>
              <w:t>Pozmeňujúci návrh</w:t>
            </w:r>
          </w:p>
        </w:tc>
      </w:tr>
      <w:tr w14:paraId="665FCE8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BD6BE1" w14:textId="77777777">
            <w:pPr>
              <w:pStyle w:val="Normal6"/>
              <w:rPr>
                <w:color w:val="000000" w:themeColor="text1"/>
                <w:lang w:val="sk-SK"/>
              </w:rPr>
            </w:pPr>
          </w:p>
        </w:tc>
        <w:tc>
          <w:tcPr>
            <w:tcW w:w="4876" w:type="dxa"/>
          </w:tcPr>
          <w:p w:rsidR="00DB136E" w:rsidRPr="0061207A" w:rsidP="00657351" w14:paraId="3DE0711A" w14:textId="77777777">
            <w:pPr>
              <w:pStyle w:val="Normal6"/>
              <w:rPr>
                <w:color w:val="000000" w:themeColor="text1"/>
                <w:szCs w:val="24"/>
                <w:lang w:val="sk-SK"/>
              </w:rPr>
            </w:pPr>
            <w:r w:rsidRPr="0061207A">
              <w:rPr>
                <w:b/>
                <w:i/>
                <w:color w:val="000000" w:themeColor="text1"/>
                <w:lang w:val="sk-SK"/>
              </w:rPr>
              <w:t>(16a)</w:t>
            </w:r>
            <w:r w:rsidRPr="0061207A">
              <w:rPr>
                <w:b/>
                <w:i/>
                <w:color w:val="000000" w:themeColor="text1"/>
                <w:lang w:val="sk-SK"/>
              </w:rPr>
              <w:tab/>
              <w:t xml:space="preserve">Vinohradníctvo zohráva kľúčovú úlohu v územnom plánovaní, najmä v stredozemských oblastiach, ktoré sú vystavené zvýšenému riziku požiarov. Udržiavanie viníc prispieva k vytváraniu protipožiarnych pásov, spomaľuje šírenie ohňa a obmedzuje opúšťanie poľnohospodárskej pôdy, ktoré vedie k vzniku neobhospodarovaných plôch, ktoré ľahko horia. V intervenciách zameraných na reštrukturalizáciu a konverziu vinohradov by sa preto mala zohľadňovať táto funkcia prevencie prírodných rizík a zachovania poľnohospodárskej činnosti v najzraniteľnejších vidieckych oblastiach. </w:t>
            </w:r>
          </w:p>
        </w:tc>
      </w:tr>
    </w:tbl>
    <w:p w:rsidR="00DB136E" w:rsidRPr="0061207A" w:rsidP="00DB136E" w14:paraId="04831A5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17824D01" w14:textId="34953FE9">
      <w:pPr>
        <w:rPr>
          <w:color w:val="000000" w:themeColor="text1"/>
        </w:rPr>
      </w:pPr>
      <w:r w:rsidRPr="0061207A">
        <w:rPr>
          <w:rStyle w:val="HideTWBExt"/>
        </w:rPr>
        <w:t>&lt;/AmendB&gt;</w:t>
      </w:r>
    </w:p>
    <w:p w:rsidR="00DB136E" w:rsidRPr="0061207A" w:rsidP="00DB136E" w14:paraId="7FDE290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8D94E5C" w14:textId="77777777">
      <w:pPr>
        <w:pStyle w:val="NormalBold"/>
        <w:rPr>
          <w:color w:val="000000" w:themeColor="text1"/>
        </w:rPr>
      </w:pPr>
      <w:r w:rsidRPr="0061207A">
        <w:rPr>
          <w:rStyle w:val="HideTWBExt"/>
        </w:rPr>
        <w:t>&lt;RepeatBlock-By&gt;&lt;Members&gt;</w:t>
      </w:r>
      <w:r w:rsidRPr="0061207A">
        <w:rPr>
          <w:color w:val="000000" w:themeColor="text1"/>
        </w:rPr>
        <w:t>Stefan</w:t>
      </w:r>
      <w:r w:rsidRPr="0061207A">
        <w:rPr>
          <w:color w:val="000000" w:themeColor="text1"/>
        </w:rPr>
        <w:t xml:space="preserve"> </w:t>
      </w:r>
      <w:r w:rsidRPr="0061207A">
        <w:rPr>
          <w:color w:val="000000" w:themeColor="text1"/>
        </w:rPr>
        <w:t>Köhler</w:t>
      </w:r>
      <w:r w:rsidRPr="0061207A">
        <w:rPr>
          <w:color w:val="000000" w:themeColor="text1"/>
        </w:rPr>
        <w:t xml:space="preserve">, Lena </w:t>
      </w:r>
      <w:r w:rsidRPr="0061207A">
        <w:rPr>
          <w:color w:val="000000" w:themeColor="text1"/>
        </w:rPr>
        <w:t>Düpont</w:t>
      </w:r>
      <w:r w:rsidRPr="0061207A">
        <w:rPr>
          <w:color w:val="000000" w:themeColor="text1"/>
        </w:rPr>
        <w:t xml:space="preserve">, </w:t>
      </w:r>
      <w:r w:rsidRPr="0061207A">
        <w:rPr>
          <w:color w:val="000000" w:themeColor="text1"/>
        </w:rPr>
        <w:t>Marion</w:t>
      </w:r>
      <w:r w:rsidRPr="0061207A">
        <w:rPr>
          <w:color w:val="000000" w:themeColor="text1"/>
        </w:rPr>
        <w:t xml:space="preserve"> </w:t>
      </w:r>
      <w:r w:rsidRPr="0061207A">
        <w:rPr>
          <w:color w:val="000000" w:themeColor="text1"/>
        </w:rPr>
        <w:t>Walsmann</w:t>
      </w:r>
      <w:r w:rsidRPr="0061207A">
        <w:rPr>
          <w:color w:val="000000" w:themeColor="text1"/>
        </w:rPr>
        <w:t xml:space="preserve">, Alexandra </w:t>
      </w:r>
      <w:r w:rsidRPr="0061207A">
        <w:rPr>
          <w:color w:val="000000" w:themeColor="text1"/>
        </w:rPr>
        <w:t>Mehnert</w:t>
      </w:r>
      <w:r w:rsidRPr="0061207A">
        <w:rPr>
          <w:rStyle w:val="HideTWBExt"/>
        </w:rPr>
        <w:t>&lt;/Members&gt;</w:t>
      </w:r>
    </w:p>
    <w:p w:rsidR="00DB136E" w:rsidRPr="0061207A" w:rsidP="00DB136E" w14:paraId="139FDE4A" w14:textId="77777777">
      <w:pPr>
        <w:rPr>
          <w:color w:val="000000" w:themeColor="text1"/>
        </w:rPr>
      </w:pPr>
      <w:r w:rsidRPr="0061207A">
        <w:rPr>
          <w:rStyle w:val="HideTWBExt"/>
        </w:rPr>
        <w:t>&lt;/RepeatBlock-By&gt;</w:t>
      </w:r>
    </w:p>
    <w:p w:rsidR="00DB136E" w:rsidRPr="0061207A" w:rsidP="00DB136E" w14:paraId="771F7F9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E6DD0D8" w14:textId="77777777">
      <w:pPr>
        <w:pStyle w:val="NormalBold"/>
        <w:rPr>
          <w:color w:val="000000" w:themeColor="text1"/>
        </w:rPr>
      </w:pPr>
      <w:r w:rsidRPr="0061207A">
        <w:rPr>
          <w:rStyle w:val="HideTWBExt"/>
        </w:rPr>
        <w:t>&lt;Article&gt;</w:t>
      </w:r>
      <w:r w:rsidRPr="0061207A">
        <w:rPr>
          <w:color w:val="000000" w:themeColor="text1"/>
        </w:rPr>
        <w:t>Odôvodnenie 16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2ECC66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5F1A8FD" w14:textId="77777777">
            <w:pPr>
              <w:keepNext/>
              <w:rPr>
                <w:color w:val="000000" w:themeColor="text1"/>
              </w:rPr>
            </w:pPr>
          </w:p>
        </w:tc>
      </w:tr>
      <w:tr w14:paraId="2910F7F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853F9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2E5E863" w14:textId="77777777">
            <w:pPr>
              <w:pStyle w:val="ColumnHeading"/>
              <w:keepNext/>
              <w:rPr>
                <w:color w:val="000000" w:themeColor="text1"/>
                <w:lang w:val="sk-SK"/>
              </w:rPr>
            </w:pPr>
            <w:r w:rsidRPr="0061207A">
              <w:rPr>
                <w:color w:val="000000" w:themeColor="text1"/>
                <w:lang w:val="sk-SK"/>
              </w:rPr>
              <w:t>Pozmeňujúci návrh</w:t>
            </w:r>
          </w:p>
        </w:tc>
      </w:tr>
      <w:tr w14:paraId="527DA30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B052B41" w14:textId="77777777">
            <w:pPr>
              <w:pStyle w:val="Normal6"/>
              <w:rPr>
                <w:color w:val="000000" w:themeColor="text1"/>
                <w:lang w:val="sk-SK"/>
              </w:rPr>
            </w:pPr>
          </w:p>
        </w:tc>
        <w:tc>
          <w:tcPr>
            <w:tcW w:w="4876" w:type="dxa"/>
          </w:tcPr>
          <w:p w:rsidR="00DB136E" w:rsidRPr="0061207A" w:rsidP="00657351" w14:paraId="60590765" w14:textId="77777777">
            <w:pPr>
              <w:pStyle w:val="Normal6"/>
              <w:rPr>
                <w:color w:val="000000" w:themeColor="text1"/>
                <w:szCs w:val="24"/>
                <w:lang w:val="sk-SK"/>
              </w:rPr>
            </w:pPr>
            <w:r w:rsidRPr="0061207A">
              <w:rPr>
                <w:b/>
                <w:i/>
                <w:color w:val="000000" w:themeColor="text1"/>
                <w:lang w:val="sk-SK"/>
              </w:rPr>
              <w:t>(16a)</w:t>
            </w:r>
            <w:r w:rsidRPr="0061207A">
              <w:rPr>
                <w:b/>
                <w:i/>
                <w:color w:val="000000" w:themeColor="text1"/>
                <w:lang w:val="sk-SK"/>
              </w:rPr>
              <w:tab/>
              <w:t xml:space="preserve">S cieľom zabezpečiť proporcionalitu a zabrániť neúmyselným obmedzeniam v prípade kategórií potravín, ktorých cieľom nie je napodobňovať ani nahrádzať mäsové výrobky, je vhodné upresniť, že obmedzenia týkajúce sa terminológie súvisiacej s mäsom sa nevzťahujú na </w:t>
            </w:r>
            <w:r w:rsidRPr="0061207A">
              <w:rPr>
                <w:b/>
                <w:i/>
                <w:color w:val="000000" w:themeColor="text1"/>
                <w:lang w:val="sk-SK"/>
              </w:rPr>
              <w:t>deskriptory</w:t>
            </w:r>
            <w:r w:rsidRPr="0061207A">
              <w:rPr>
                <w:b/>
                <w:i/>
                <w:color w:val="000000" w:themeColor="text1"/>
                <w:lang w:val="sk-SK"/>
              </w:rPr>
              <w:t xml:space="preserve"> chuti používané v súvislosti s </w:t>
            </w:r>
            <w:r w:rsidRPr="0061207A">
              <w:rPr>
                <w:b/>
                <w:i/>
                <w:color w:val="000000" w:themeColor="text1"/>
                <w:lang w:val="sk-SK"/>
              </w:rPr>
              <w:t xml:space="preserve">kategóriami, ktoré nie sú náhradami mäsa. Medzi </w:t>
            </w:r>
            <w:r w:rsidRPr="0061207A">
              <w:rPr>
                <w:b/>
                <w:i/>
                <w:color w:val="000000" w:themeColor="text1"/>
                <w:lang w:val="sk-SK"/>
              </w:rPr>
              <w:t>ne</w:t>
            </w:r>
            <w:r w:rsidRPr="0061207A">
              <w:rPr>
                <w:b/>
                <w:i/>
                <w:color w:val="000000" w:themeColor="text1"/>
                <w:lang w:val="sk-SK"/>
              </w:rPr>
              <w:t xml:space="preserve"> patria slané pochutiny, omáčky, koreniny a dochucovadlá, pri ktorých sa výrazy súvisiace s mäsom používajú výlučne na opis chuťových profilov, a nie na označenie výživovej hodnoty alebo identity výrobku. Tieto kategórie sa jednoznačne považujú za odlišné od mäsa alebo náhrad mäsa.</w:t>
            </w:r>
          </w:p>
        </w:tc>
      </w:tr>
    </w:tbl>
    <w:p w:rsidR="00DB136E" w:rsidRPr="0061207A" w:rsidP="00DB136E" w14:paraId="38E42E9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B6FFBA0" w14:textId="24DD2C88">
      <w:pPr>
        <w:rPr>
          <w:color w:val="000000" w:themeColor="text1"/>
        </w:rPr>
      </w:pPr>
      <w:r w:rsidRPr="0061207A">
        <w:rPr>
          <w:rStyle w:val="HideTWBExt"/>
        </w:rPr>
        <w:t>&lt;/AmendB&gt;</w:t>
      </w:r>
    </w:p>
    <w:p w:rsidR="00DB136E" w:rsidRPr="0061207A" w:rsidP="00DB136E" w14:paraId="63DE883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B1C1C03"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Grapi</w:t>
      </w:r>
      <w:r w:rsidRPr="0061207A">
        <w:rPr>
          <w:rStyle w:val="HideTWBExt"/>
        </w:rPr>
        <w:t>&lt;/Members&gt;</w:t>
      </w:r>
    </w:p>
    <w:p w:rsidR="00DB136E" w:rsidRPr="0061207A" w:rsidP="00DB136E" w14:paraId="306B9939" w14:textId="77777777">
      <w:pPr>
        <w:rPr>
          <w:color w:val="000000" w:themeColor="text1"/>
        </w:rPr>
      </w:pPr>
      <w:r w:rsidRPr="0061207A">
        <w:rPr>
          <w:rStyle w:val="HideTWBExt"/>
        </w:rPr>
        <w:t>&lt;/RepeatBlock-By&gt;</w:t>
      </w:r>
    </w:p>
    <w:p w:rsidR="00DB136E" w:rsidRPr="0061207A" w:rsidP="00DB136E" w14:paraId="2AE1FC8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AA23C5C" w14:textId="77777777">
      <w:pPr>
        <w:pStyle w:val="NormalBold"/>
        <w:rPr>
          <w:color w:val="000000" w:themeColor="text1"/>
        </w:rPr>
      </w:pPr>
      <w:r w:rsidRPr="0061207A">
        <w:rPr>
          <w:rStyle w:val="HideTWBExt"/>
        </w:rPr>
        <w:t>&lt;Article&gt;</w:t>
      </w:r>
      <w:r w:rsidRPr="0061207A">
        <w:rPr>
          <w:color w:val="000000" w:themeColor="text1"/>
        </w:rPr>
        <w:t>Odôvodnenie 19</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9DD037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CF2636B" w14:textId="77777777">
            <w:pPr>
              <w:keepNext/>
              <w:rPr>
                <w:color w:val="000000" w:themeColor="text1"/>
              </w:rPr>
            </w:pPr>
          </w:p>
        </w:tc>
      </w:tr>
      <w:tr w14:paraId="67A30CF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EDA04C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CF53FF1" w14:textId="77777777">
            <w:pPr>
              <w:pStyle w:val="ColumnHeading"/>
              <w:keepNext/>
              <w:rPr>
                <w:color w:val="000000" w:themeColor="text1"/>
                <w:lang w:val="sk-SK"/>
              </w:rPr>
            </w:pPr>
            <w:r w:rsidRPr="0061207A">
              <w:rPr>
                <w:color w:val="000000" w:themeColor="text1"/>
                <w:lang w:val="sk-SK"/>
              </w:rPr>
              <w:t>Pozmeňujúci návrh</w:t>
            </w:r>
          </w:p>
        </w:tc>
      </w:tr>
      <w:tr w14:paraId="5629EC5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3548DA" w14:textId="77777777">
            <w:pPr>
              <w:pStyle w:val="Normal6"/>
              <w:rPr>
                <w:color w:val="000000" w:themeColor="text1"/>
                <w:lang w:val="sk-SK"/>
              </w:rPr>
            </w:pPr>
            <w:r w:rsidRPr="0061207A">
              <w:rPr>
                <w:color w:val="000000" w:themeColor="text1"/>
                <w:lang w:val="sk-SK"/>
              </w:rPr>
              <w:t xml:space="preserve">(19) </w:t>
            </w:r>
            <w:r w:rsidRPr="0061207A">
              <w:rPr>
                <w:color w:val="000000" w:themeColor="text1"/>
                <w:lang w:val="sk-SK"/>
              </w:rPr>
              <w:tab/>
              <w:t xml:space="preserve">Inovácia a rast </w:t>
            </w:r>
            <w:r w:rsidRPr="0061207A">
              <w:rPr>
                <w:color w:val="000000" w:themeColor="text1"/>
                <w:lang w:val="sk-SK"/>
              </w:rPr>
              <w:t>biohospodárstva</w:t>
            </w:r>
            <w:r w:rsidRPr="0061207A">
              <w:rPr>
                <w:color w:val="000000" w:themeColor="text1"/>
                <w:lang w:val="sk-SK"/>
              </w:rPr>
              <w:t xml:space="preserve"> priniesli nové spôsoby využívania konopnej biomasy získanej zo všetkých častí rastliny. Vďaka tomu majú poľnohospodári dodatočné príležitosti využívať rastlinu aj na iné účely než len na výrobu vlákna, čím sa konope stáva atraktívnejšou </w:t>
            </w:r>
            <w:r w:rsidRPr="0061207A">
              <w:rPr>
                <w:b/>
                <w:i/>
                <w:color w:val="000000" w:themeColor="text1"/>
                <w:lang w:val="sk-SK"/>
              </w:rPr>
              <w:t>a</w:t>
            </w:r>
            <w:r w:rsidRPr="0061207A">
              <w:rPr>
                <w:color w:val="000000" w:themeColor="text1"/>
                <w:lang w:val="sk-SK"/>
              </w:rPr>
              <w:t xml:space="preserve"> konkurencieschopnejšou plodinou. Navyše pestovanie konope vykazuje výhody z hľadiska životného prostredia i klímy, pretože nepotrebuje pesticídy ani hnojivá a zlepšuje štruktúru pôdy. Viaceré konopné výrobky vrátane surového konope (číselný znak KN 5302), konopných semien (číselný znak KN 1207 99 91) a iných častí konope (číselný znak KN 1211 90 86) sú uvedené ako poľnohospodárske výrobky v prílohe I k ZFEÚ. V záujme zrozumiteľnosti by sa zoznam výrobkov, ktoré patria do sektora ľanu a konope, uvedený v časti VIII prílohy I k nariadeniu (EÚ) č. 1308/2013 mal zmeniť tak, aby zahŕňal aj iné konopné výrobky než len surové konope.</w:t>
            </w:r>
          </w:p>
        </w:tc>
        <w:tc>
          <w:tcPr>
            <w:tcW w:w="4876" w:type="dxa"/>
          </w:tcPr>
          <w:p w:rsidR="00DB136E" w:rsidRPr="0061207A" w:rsidP="00657351" w14:paraId="1838CD55" w14:textId="77777777">
            <w:pPr>
              <w:pStyle w:val="Normal6"/>
              <w:rPr>
                <w:color w:val="000000" w:themeColor="text1"/>
                <w:szCs w:val="24"/>
                <w:lang w:val="sk-SK"/>
              </w:rPr>
            </w:pPr>
            <w:r w:rsidRPr="0061207A">
              <w:rPr>
                <w:color w:val="000000" w:themeColor="text1"/>
                <w:lang w:val="sk-SK"/>
              </w:rPr>
              <w:t xml:space="preserve">(19) </w:t>
            </w:r>
            <w:r w:rsidRPr="0061207A">
              <w:rPr>
                <w:color w:val="000000" w:themeColor="text1"/>
                <w:lang w:val="sk-SK"/>
              </w:rPr>
              <w:tab/>
              <w:t xml:space="preserve">Inovácia a rast </w:t>
            </w:r>
            <w:r w:rsidRPr="0061207A">
              <w:rPr>
                <w:color w:val="000000" w:themeColor="text1"/>
                <w:lang w:val="sk-SK"/>
              </w:rPr>
              <w:t>biohospodárstva</w:t>
            </w:r>
            <w:r w:rsidRPr="0061207A">
              <w:rPr>
                <w:color w:val="000000" w:themeColor="text1"/>
                <w:lang w:val="sk-SK"/>
              </w:rPr>
              <w:t xml:space="preserve"> priniesli nové spôsoby využívania konopnej biomasy získanej zo všetkých častí rastliny. Vďaka tomu majú poľnohospodári dodatočné príležitosti využívať rastlinu aj na iné účely než len na výrobu vlákna, čím sa konope stáva atraktívnejšou</w:t>
            </w:r>
            <w:r w:rsidRPr="0061207A">
              <w:rPr>
                <w:b/>
                <w:i/>
                <w:color w:val="000000" w:themeColor="text1"/>
                <w:lang w:val="sk-SK"/>
              </w:rPr>
              <w:t>,</w:t>
            </w:r>
            <w:r w:rsidRPr="0061207A">
              <w:rPr>
                <w:color w:val="000000" w:themeColor="text1"/>
                <w:lang w:val="sk-SK"/>
              </w:rPr>
              <w:t xml:space="preserve"> konkurencieschopnejšou </w:t>
            </w:r>
            <w:r w:rsidRPr="0061207A">
              <w:rPr>
                <w:b/>
                <w:i/>
                <w:color w:val="000000" w:themeColor="text1"/>
                <w:lang w:val="sk-SK"/>
              </w:rPr>
              <w:t>a účinnejšou</w:t>
            </w:r>
            <w:r w:rsidRPr="0061207A">
              <w:rPr>
                <w:color w:val="000000" w:themeColor="text1"/>
                <w:lang w:val="sk-SK"/>
              </w:rPr>
              <w:t xml:space="preserve"> plodinou </w:t>
            </w:r>
            <w:r w:rsidRPr="0061207A">
              <w:rPr>
                <w:b/>
                <w:i/>
                <w:color w:val="000000" w:themeColor="text1"/>
                <w:lang w:val="sk-SK"/>
              </w:rPr>
              <w:t>než iné poľnohospodárske rastliny</w:t>
            </w:r>
            <w:r w:rsidRPr="0061207A">
              <w:rPr>
                <w:color w:val="000000" w:themeColor="text1"/>
                <w:lang w:val="sk-SK"/>
              </w:rPr>
              <w:t>. Navyše pestovanie konope vykazuje výhody z hľadiska životného prostredia i klímy, pretože nepotrebuje pesticídy ani hnojivá a zlepšuje štruktúru pôdy. Viaceré konopné výrobky vrátane surového konope (číselný znak KN 5302), konopných semien (číselný znak KN 1207 99 91) a iných častí konope (číselný znak KN 1211 90 86) sú uvedené ako poľnohospodárske výrobky v prílohe I k ZFEÚ. V záujme zrozumiteľnosti by sa zoznam výrobkov, ktoré patria do sektora ľanu a konope, uvedený v časti VIII prílohy I k nariadeniu (EÚ) č. 1308/2013 mal zmeniť tak, aby zahŕňal aj iné konopné výrobky než len surové konope</w:t>
            </w:r>
            <w:r w:rsidRPr="0061207A">
              <w:rPr>
                <w:b/>
                <w:i/>
                <w:color w:val="000000" w:themeColor="text1"/>
                <w:lang w:val="sk-SK"/>
              </w:rPr>
              <w:t xml:space="preserve">, ako sú oleje, vlákna, </w:t>
            </w:r>
            <w:r w:rsidRPr="0061207A">
              <w:rPr>
                <w:b/>
                <w:i/>
                <w:color w:val="000000" w:themeColor="text1"/>
                <w:lang w:val="sk-SK"/>
              </w:rPr>
              <w:t>priadze a odpad z vlákien</w:t>
            </w:r>
            <w:r w:rsidRPr="0061207A">
              <w:rPr>
                <w:color w:val="000000" w:themeColor="text1"/>
                <w:lang w:val="sk-SK"/>
              </w:rPr>
              <w:t>.</w:t>
            </w:r>
          </w:p>
        </w:tc>
      </w:tr>
    </w:tbl>
    <w:p w:rsidR="00DB136E" w:rsidRPr="0061207A" w:rsidP="00DB136E" w14:paraId="215D148F"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7A858CB2" w14:textId="0AEA7FF4">
      <w:pPr>
        <w:rPr>
          <w:color w:val="000000" w:themeColor="text1"/>
        </w:rPr>
      </w:pPr>
      <w:r w:rsidRPr="0061207A">
        <w:rPr>
          <w:rStyle w:val="HideTWBExt"/>
        </w:rPr>
        <w:t>&lt;/AmendB&gt;</w:t>
      </w:r>
    </w:p>
    <w:p w:rsidR="00DB136E" w:rsidRPr="0061207A" w:rsidP="00DB136E" w14:paraId="3E64D08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279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CA07D78"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Grapi</w:t>
      </w:r>
      <w:r w:rsidRPr="0061207A">
        <w:rPr>
          <w:rStyle w:val="HideTWBExt"/>
        </w:rPr>
        <w:t>&lt;/Members&gt;</w:t>
      </w:r>
    </w:p>
    <w:p w:rsidR="00DB136E" w:rsidRPr="0061207A" w:rsidP="00DB136E" w14:paraId="73FA47CC" w14:textId="77777777">
      <w:pPr>
        <w:rPr>
          <w:color w:val="000000" w:themeColor="text1"/>
        </w:rPr>
      </w:pPr>
      <w:r w:rsidRPr="0061207A">
        <w:rPr>
          <w:rStyle w:val="HideTWBExt"/>
        </w:rPr>
        <w:t>&lt;/RepeatBlock-By&gt;</w:t>
      </w:r>
    </w:p>
    <w:p w:rsidR="00DB136E" w:rsidRPr="0061207A" w:rsidP="00DB136E" w14:paraId="63A149D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D9A396F" w14:textId="77777777">
      <w:pPr>
        <w:pStyle w:val="NormalBold"/>
        <w:rPr>
          <w:color w:val="000000" w:themeColor="text1"/>
        </w:rPr>
      </w:pPr>
      <w:r w:rsidRPr="0061207A">
        <w:rPr>
          <w:rStyle w:val="HideTWBExt"/>
        </w:rPr>
        <w:t>&lt;Article&gt;</w:t>
      </w:r>
      <w:r w:rsidRPr="0061207A">
        <w:rPr>
          <w:color w:val="000000" w:themeColor="text1"/>
        </w:rPr>
        <w:t>Odôvodnenie 20</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6EF835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09A34FC" w14:textId="77777777">
            <w:pPr>
              <w:keepNext/>
              <w:rPr>
                <w:color w:val="000000" w:themeColor="text1"/>
              </w:rPr>
            </w:pPr>
          </w:p>
        </w:tc>
      </w:tr>
      <w:tr w14:paraId="04493FE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D8E414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56AFBC3" w14:textId="77777777">
            <w:pPr>
              <w:pStyle w:val="ColumnHeading"/>
              <w:keepNext/>
              <w:rPr>
                <w:color w:val="000000" w:themeColor="text1"/>
                <w:lang w:val="sk-SK"/>
              </w:rPr>
            </w:pPr>
            <w:r w:rsidRPr="0061207A">
              <w:rPr>
                <w:color w:val="000000" w:themeColor="text1"/>
                <w:lang w:val="sk-SK"/>
              </w:rPr>
              <w:t>Pozmeňujúci návrh</w:t>
            </w:r>
          </w:p>
        </w:tc>
      </w:tr>
      <w:tr w14:paraId="222DEF2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92484FE" w14:textId="77777777">
            <w:pPr>
              <w:pStyle w:val="Normal6"/>
              <w:rPr>
                <w:color w:val="000000" w:themeColor="text1"/>
                <w:lang w:val="sk-SK"/>
              </w:rPr>
            </w:pPr>
            <w:r w:rsidRPr="0061207A">
              <w:rPr>
                <w:color w:val="000000" w:themeColor="text1"/>
                <w:lang w:val="sk-SK"/>
              </w:rPr>
              <w:t xml:space="preserve">(20) </w:t>
            </w:r>
            <w:r w:rsidRPr="0061207A">
              <w:rPr>
                <w:color w:val="000000" w:themeColor="text1"/>
                <w:lang w:val="sk-SK"/>
              </w:rPr>
              <w:tab/>
              <w:t>Niektoré členské štáty prijali z dôvodu ochrany zdravia vnútroštátne opatrenia, ktorými sa zakazuje výroba konkrétnych konopných výrobkov alebo ich uvádzanie na trh. Tieto nejednotné vnútroštátne koncepcie narúšajú riadne fungovanie spoločnej organizácie trhov, vytvárajú právnu neistotu a prekážky na vnútornom trhu a spôsobujú nekalú súťaž medzi poľnohospodármi v rôznych členských štátoch.</w:t>
            </w:r>
          </w:p>
        </w:tc>
        <w:tc>
          <w:tcPr>
            <w:tcW w:w="4876" w:type="dxa"/>
          </w:tcPr>
          <w:p w:rsidR="00DB136E" w:rsidRPr="0061207A" w:rsidP="00657351" w14:paraId="590EA71D" w14:textId="77777777">
            <w:pPr>
              <w:pStyle w:val="Normal6"/>
              <w:rPr>
                <w:color w:val="000000" w:themeColor="text1"/>
                <w:szCs w:val="24"/>
                <w:lang w:val="sk-SK"/>
              </w:rPr>
            </w:pPr>
            <w:r w:rsidRPr="0061207A">
              <w:rPr>
                <w:color w:val="000000" w:themeColor="text1"/>
                <w:lang w:val="sk-SK"/>
              </w:rPr>
              <w:t xml:space="preserve">(20) </w:t>
            </w:r>
            <w:r w:rsidRPr="0061207A">
              <w:rPr>
                <w:color w:val="000000" w:themeColor="text1"/>
                <w:lang w:val="sk-SK"/>
              </w:rPr>
              <w:tab/>
              <w:t xml:space="preserve">Niektoré členské štáty prijali z dôvodu ochrany zdravia vnútroštátne opatrenia, ktorými sa zakazuje výroba konkrétnych konopných výrobkov alebo ich uvádzanie na trh </w:t>
            </w:r>
            <w:r w:rsidRPr="0061207A">
              <w:rPr>
                <w:b/>
                <w:i/>
                <w:color w:val="000000" w:themeColor="text1"/>
                <w:lang w:val="sk-SK"/>
              </w:rPr>
              <w:t>bez rozlišovania medzi druhmi (odrodami) rastlín konope</w:t>
            </w:r>
            <w:r w:rsidRPr="0061207A">
              <w:rPr>
                <w:color w:val="000000" w:themeColor="text1"/>
                <w:lang w:val="sk-SK"/>
              </w:rPr>
              <w:t>. Tieto nejednotné vnútroštátne koncepcie narúšajú riadne fungovanie spoločnej organizácie trhov, vytvárajú právnu neistotu a prekážky na vnútornom trhu a spôsobujú nekalú súťaž medzi poľnohospodármi v rôznych členských štátoch.</w:t>
            </w:r>
          </w:p>
        </w:tc>
      </w:tr>
    </w:tbl>
    <w:p w:rsidR="00DB136E" w:rsidRPr="0061207A" w:rsidP="00DB136E" w14:paraId="573BBEE5"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244012CC" w14:textId="2A174556">
      <w:pPr>
        <w:rPr>
          <w:color w:val="000000" w:themeColor="text1"/>
        </w:rPr>
      </w:pPr>
      <w:r w:rsidRPr="0061207A">
        <w:rPr>
          <w:rStyle w:val="HideTWBExt"/>
        </w:rPr>
        <w:t>&lt;/AmendB&gt;</w:t>
      </w:r>
    </w:p>
    <w:p w:rsidR="00DB136E" w:rsidRPr="0061207A" w:rsidP="00DB136E" w14:paraId="49CD118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B262BB4" w14:textId="77777777">
      <w:pPr>
        <w:pStyle w:val="NormalBold"/>
        <w:rPr>
          <w:color w:val="000000" w:themeColor="text1"/>
        </w:rPr>
      </w:pPr>
      <w:r w:rsidRPr="0061207A">
        <w:rPr>
          <w:rStyle w:val="HideTWBExt"/>
        </w:rPr>
        <w:t>&lt;RepeatBlock-By&gt;&lt;Members&gt;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&lt;/Members&gt;</w:t>
      </w:r>
    </w:p>
    <w:p w:rsidR="00DB136E" w:rsidRPr="0061207A" w:rsidP="00DB136E" w14:paraId="626780B0" w14:textId="77777777">
      <w:pPr>
        <w:rPr>
          <w:color w:val="000000" w:themeColor="text1"/>
        </w:rPr>
      </w:pPr>
      <w:r w:rsidRPr="0061207A">
        <w:rPr>
          <w:rStyle w:val="HideTWBExt"/>
        </w:rPr>
        <w:t>&lt;/RepeatBlock-By&gt;</w:t>
      </w:r>
    </w:p>
    <w:p w:rsidR="00DB136E" w:rsidRPr="0061207A" w:rsidP="00DB136E" w14:paraId="37C0DA2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C7DA118" w14:textId="77777777">
      <w:pPr>
        <w:pStyle w:val="NormalBold"/>
        <w:rPr>
          <w:color w:val="000000" w:themeColor="text1"/>
        </w:rPr>
      </w:pPr>
      <w:r w:rsidRPr="0061207A">
        <w:rPr>
          <w:rStyle w:val="HideTWBExt"/>
        </w:rPr>
        <w:t>&lt;Article&gt;</w:t>
      </w:r>
      <w:r w:rsidRPr="0061207A">
        <w:rPr>
          <w:color w:val="000000" w:themeColor="text1"/>
        </w:rPr>
        <w:t>Odôvodnenie 20</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1E0AC2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A9A05E2" w14:textId="77777777">
            <w:pPr>
              <w:keepNext/>
              <w:rPr>
                <w:color w:val="000000" w:themeColor="text1"/>
              </w:rPr>
            </w:pPr>
          </w:p>
        </w:tc>
      </w:tr>
      <w:tr w14:paraId="7190F08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395A8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A524794" w14:textId="77777777">
            <w:pPr>
              <w:pStyle w:val="ColumnHeading"/>
              <w:keepNext/>
              <w:rPr>
                <w:color w:val="000000" w:themeColor="text1"/>
                <w:lang w:val="sk-SK"/>
              </w:rPr>
            </w:pPr>
            <w:r w:rsidRPr="0061207A">
              <w:rPr>
                <w:color w:val="000000" w:themeColor="text1"/>
                <w:lang w:val="sk-SK"/>
              </w:rPr>
              <w:t>Pozmeňujúci návrh</w:t>
            </w:r>
          </w:p>
        </w:tc>
      </w:tr>
      <w:tr w14:paraId="303F51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0674261" w14:textId="77777777">
            <w:pPr>
              <w:pStyle w:val="Normal6"/>
              <w:rPr>
                <w:color w:val="000000" w:themeColor="text1"/>
                <w:lang w:val="sk-SK"/>
              </w:rPr>
            </w:pPr>
            <w:r w:rsidRPr="0061207A">
              <w:rPr>
                <w:color w:val="000000" w:themeColor="text1"/>
                <w:lang w:val="sk-SK"/>
              </w:rPr>
              <w:t>(20)</w:t>
            </w:r>
            <w:r w:rsidRPr="0061207A">
              <w:rPr>
                <w:color w:val="000000" w:themeColor="text1"/>
                <w:lang w:val="sk-SK"/>
              </w:rPr>
              <w:tab/>
              <w:t xml:space="preserve">Niektoré členské štáty prijali z dôvodu ochrany zdravia vnútroštátne opatrenia, ktorými sa zakazuje výroba konkrétnych konopných výrobkov alebo ich uvádzanie na trh. Tieto nejednotné vnútroštátne koncepcie narúšajú riadne fungovanie spoločnej organizácie trhov, vytvárajú právnu neistotu a prekážky na vnútornom trhu a spôsobujú nekalú súťaž </w:t>
            </w:r>
            <w:r w:rsidRPr="0061207A">
              <w:rPr>
                <w:color w:val="000000" w:themeColor="text1"/>
                <w:lang w:val="sk-SK"/>
              </w:rPr>
              <w:t>medzi poľnohospodármi v rôznych členských štátoch.</w:t>
            </w:r>
          </w:p>
        </w:tc>
        <w:tc>
          <w:tcPr>
            <w:tcW w:w="4876" w:type="dxa"/>
          </w:tcPr>
          <w:p w:rsidR="00DB136E" w:rsidRPr="0061207A" w:rsidP="00657351" w14:paraId="746A6205" w14:textId="77777777">
            <w:pPr>
              <w:pStyle w:val="Normal6"/>
              <w:rPr>
                <w:color w:val="000000" w:themeColor="text1"/>
                <w:szCs w:val="24"/>
                <w:lang w:val="sk-SK"/>
              </w:rPr>
            </w:pPr>
            <w:r w:rsidRPr="0061207A">
              <w:rPr>
                <w:color w:val="000000" w:themeColor="text1"/>
                <w:lang w:val="sk-SK"/>
              </w:rPr>
              <w:t>(20)</w:t>
            </w:r>
            <w:r w:rsidRPr="0061207A">
              <w:rPr>
                <w:color w:val="000000" w:themeColor="text1"/>
                <w:lang w:val="sk-SK"/>
              </w:rPr>
              <w:tab/>
              <w:t>Niektoré členské štáty prijali z dôvodu ochrany zdravia vnútroštátne opatrenia, ktorými sa zakazuje výroba konkrétnych konopných výrobkov</w:t>
            </w:r>
            <w:r w:rsidRPr="0061207A">
              <w:rPr>
                <w:b/>
                <w:i/>
                <w:color w:val="000000" w:themeColor="text1"/>
                <w:lang w:val="sk-SK"/>
              </w:rPr>
              <w:t>, najmä kvetov konope</w:t>
            </w:r>
            <w:r w:rsidRPr="0061207A">
              <w:rPr>
                <w:color w:val="000000" w:themeColor="text1"/>
                <w:lang w:val="sk-SK"/>
              </w:rPr>
              <w:t xml:space="preserve"> alebo ich uvádzanie na trh. Tieto nejednotné vnútroštátne koncepcie narúšajú riadne fungovanie spoločnej organizácie trhov, vytvárajú právnu neistotu a prekážky na vnútornom trhu a </w:t>
            </w:r>
            <w:r w:rsidRPr="0061207A">
              <w:rPr>
                <w:color w:val="000000" w:themeColor="text1"/>
                <w:lang w:val="sk-SK"/>
              </w:rPr>
              <w:t>spôsobujú nekalú súťaž medzi poľnohospodármi v rôznych členských štátoch.</w:t>
            </w:r>
          </w:p>
        </w:tc>
      </w:tr>
    </w:tbl>
    <w:p w:rsidR="00DB136E" w:rsidRPr="0061207A" w:rsidP="00DB136E" w14:paraId="0822B25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CB1B733" w14:textId="36215A60">
      <w:pPr>
        <w:rPr>
          <w:color w:val="000000" w:themeColor="text1"/>
        </w:rPr>
      </w:pPr>
      <w:r w:rsidRPr="0061207A">
        <w:rPr>
          <w:rStyle w:val="HideTWBExt"/>
        </w:rPr>
        <w:t>&lt;/AmendB&gt;</w:t>
      </w:r>
    </w:p>
    <w:p w:rsidR="00DB136E" w:rsidRPr="0061207A" w:rsidP="00DB136E" w14:paraId="430293C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4ECE9A7" w14:textId="77777777">
      <w:pPr>
        <w:pStyle w:val="NormalBold"/>
        <w:rPr>
          <w:color w:val="000000" w:themeColor="text1"/>
        </w:rPr>
      </w:pPr>
      <w:r w:rsidRPr="0061207A">
        <w:rPr>
          <w:rStyle w:val="HideTWBExt"/>
        </w:rPr>
        <w:t>&lt;RepeatBlock-By&gt;&lt;Members&gt;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&lt;/Members&gt;</w:t>
      </w:r>
    </w:p>
    <w:p w:rsidR="00DB136E" w:rsidRPr="0061207A" w:rsidP="00DB136E" w14:paraId="1FCC7EC4" w14:textId="77777777">
      <w:pPr>
        <w:rPr>
          <w:color w:val="000000" w:themeColor="text1"/>
        </w:rPr>
      </w:pPr>
      <w:r w:rsidRPr="0061207A">
        <w:rPr>
          <w:rStyle w:val="HideTWBExt"/>
        </w:rPr>
        <w:t>&lt;/RepeatBlock-By&gt;</w:t>
      </w:r>
    </w:p>
    <w:p w:rsidR="00DB136E" w:rsidRPr="0061207A" w:rsidP="00DB136E" w14:paraId="0327E98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D371FC9" w14:textId="77777777">
      <w:pPr>
        <w:pStyle w:val="NormalBold"/>
        <w:rPr>
          <w:color w:val="000000" w:themeColor="text1"/>
        </w:rPr>
      </w:pPr>
      <w:r w:rsidRPr="0061207A">
        <w:rPr>
          <w:rStyle w:val="HideTWBExt"/>
        </w:rPr>
        <w:t>&lt;Article&gt;</w:t>
      </w:r>
      <w:r w:rsidRPr="0061207A">
        <w:rPr>
          <w:color w:val="000000" w:themeColor="text1"/>
        </w:rPr>
        <w:t>Odôvodnenie 22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CB8FBA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6CB34E5" w14:textId="77777777">
            <w:pPr>
              <w:keepNext/>
              <w:rPr>
                <w:color w:val="000000" w:themeColor="text1"/>
              </w:rPr>
            </w:pPr>
          </w:p>
        </w:tc>
      </w:tr>
      <w:tr w14:paraId="36EBA23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99F91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0F52079" w14:textId="77777777">
            <w:pPr>
              <w:pStyle w:val="ColumnHeading"/>
              <w:keepNext/>
              <w:rPr>
                <w:color w:val="000000" w:themeColor="text1"/>
                <w:lang w:val="sk-SK"/>
              </w:rPr>
            </w:pPr>
            <w:r w:rsidRPr="0061207A">
              <w:rPr>
                <w:color w:val="000000" w:themeColor="text1"/>
                <w:lang w:val="sk-SK"/>
              </w:rPr>
              <w:t>Pozmeňujúci návrh</w:t>
            </w:r>
          </w:p>
        </w:tc>
      </w:tr>
      <w:tr w14:paraId="0F45980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BBE7AA" w14:textId="77777777">
            <w:pPr>
              <w:pStyle w:val="Normal6"/>
              <w:rPr>
                <w:i/>
                <w:color w:val="000000" w:themeColor="text1"/>
                <w:lang w:val="sk-SK"/>
              </w:rPr>
            </w:pPr>
          </w:p>
        </w:tc>
        <w:tc>
          <w:tcPr>
            <w:tcW w:w="4876" w:type="dxa"/>
          </w:tcPr>
          <w:p w:rsidR="00DB136E" w:rsidRPr="0061207A" w:rsidP="00657351" w14:paraId="2BB30EA5" w14:textId="77777777">
            <w:pPr>
              <w:pStyle w:val="Normal6"/>
              <w:rPr>
                <w:color w:val="000000" w:themeColor="text1"/>
                <w:szCs w:val="24"/>
                <w:lang w:val="sk-SK"/>
              </w:rPr>
            </w:pPr>
            <w:r w:rsidRPr="0061207A">
              <w:rPr>
                <w:b/>
                <w:i/>
                <w:color w:val="000000" w:themeColor="text1"/>
                <w:lang w:val="sk-SK"/>
              </w:rPr>
              <w:t xml:space="preserve">(22a) V súlade so zásadami stanovenými Súdnym dvorom vo veci C-663/18 je obsah THC vo väčšine konopných výrobkov nižší ako 0,3 %. Certifikácia bežných odrôd konope sa však zakladá na meraniach obsahu THC vykonávaných na opelených rastlinách v rámci systému certifikácie osiva Únie, zatiaľ čo kvety konope určené na uvedenie na trh sa zvyčajne získavajú z neopelených rastlín, ktoré prirodzene vykazujú o 60 % vyššiu koncentráciu </w:t>
            </w:r>
            <w:r w:rsidRPr="0061207A">
              <w:rPr>
                <w:b/>
                <w:i/>
                <w:color w:val="000000" w:themeColor="text1"/>
                <w:lang w:val="sk-SK"/>
              </w:rPr>
              <w:t>kanabinoidov</w:t>
            </w:r>
            <w:r w:rsidRPr="0061207A">
              <w:rPr>
                <w:b/>
                <w:i/>
                <w:color w:val="000000" w:themeColor="text1"/>
                <w:lang w:val="sk-SK"/>
              </w:rPr>
              <w:t xml:space="preserve">. Okrem toho v súlade s delegovaným nariadením Komisie (EÚ) 2022/126 táto metóda overovania umožňuje odber vzorky 20 dní po začiatku kvitnutia, čo vedie k výrazne nižším hladinám </w:t>
            </w:r>
            <w:r w:rsidRPr="0061207A">
              <w:rPr>
                <w:b/>
                <w:i/>
                <w:color w:val="000000" w:themeColor="text1"/>
                <w:lang w:val="sk-SK"/>
              </w:rPr>
              <w:t>kanabinoidov</w:t>
            </w:r>
            <w:r w:rsidRPr="0061207A">
              <w:rPr>
                <w:b/>
                <w:i/>
                <w:color w:val="000000" w:themeColor="text1"/>
                <w:lang w:val="sk-SK"/>
              </w:rPr>
              <w:t xml:space="preserve"> v porovnaní s kvetmi konope zozbieranými po skončení obdobia kvitnutia. V dôsledku toho môžu výrobcovia, ktorí dodržiavajú predpisy a používajú certifikované osivo, prekročiť súčasný limit napriek tomu, že v plnej miere spĺňajú požiadavky Únie na pestovanie. Konkrétna prahová hodnota 0,5 % pre kvety konope tak poskytuje väčšiu právnu istotu a zároveň zachováva opatrenia na ochranu verejného zdravia a riadne fungovanie vnútorného trhu. Vytvorenie harmonizovaného rámca Únie by malo tiež podporiť budúce uznanie </w:t>
            </w:r>
            <w:r w:rsidRPr="0061207A">
              <w:rPr>
                <w:b/>
                <w:i/>
                <w:color w:val="000000" w:themeColor="text1"/>
                <w:lang w:val="sk-SK"/>
              </w:rPr>
              <w:t>chemotypov</w:t>
            </w:r>
            <w:r w:rsidRPr="0061207A">
              <w:rPr>
                <w:b/>
                <w:i/>
                <w:color w:val="000000" w:themeColor="text1"/>
                <w:lang w:val="sk-SK"/>
              </w:rPr>
              <w:t xml:space="preserve"> III a IV v rámci európskeho katalógu odrôd, aby sa lepšie zohľadnila vedecká a agronomická rozmanitosť </w:t>
            </w:r>
            <w:r w:rsidRPr="0061207A">
              <w:rPr>
                <w:b/>
                <w:i/>
                <w:color w:val="000000" w:themeColor="text1"/>
                <w:lang w:val="sk-SK"/>
              </w:rPr>
              <w:t>konope.</w:t>
            </w:r>
          </w:p>
        </w:tc>
      </w:tr>
    </w:tbl>
    <w:p w:rsidR="00DB136E" w:rsidRPr="0061207A" w:rsidP="00DB136E" w14:paraId="7BE5EDF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38630A4E" w14:textId="3EE77AD1">
      <w:pPr>
        <w:rPr>
          <w:color w:val="000000" w:themeColor="text1"/>
        </w:rPr>
      </w:pPr>
      <w:r w:rsidRPr="0061207A">
        <w:rPr>
          <w:rStyle w:val="HideTWBExt"/>
        </w:rPr>
        <w:t>&lt;/AmendB&gt;</w:t>
      </w:r>
    </w:p>
    <w:p w:rsidR="00DB136E" w:rsidRPr="0061207A" w:rsidP="00DB136E" w14:paraId="2770D1C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E2BE66E"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Grapi</w:t>
      </w:r>
      <w:r w:rsidRPr="0061207A">
        <w:rPr>
          <w:rStyle w:val="HideTWBExt"/>
        </w:rPr>
        <w:t>&lt;/Members&gt;</w:t>
      </w:r>
    </w:p>
    <w:p w:rsidR="00DB136E" w:rsidRPr="0061207A" w:rsidP="00DB136E" w14:paraId="6533D377" w14:textId="77777777">
      <w:pPr>
        <w:rPr>
          <w:color w:val="000000" w:themeColor="text1"/>
        </w:rPr>
      </w:pPr>
      <w:r w:rsidRPr="0061207A">
        <w:rPr>
          <w:rStyle w:val="HideTWBExt"/>
        </w:rPr>
        <w:t>&lt;/RepeatBlock-By&gt;</w:t>
      </w:r>
    </w:p>
    <w:p w:rsidR="00DB136E" w:rsidRPr="0061207A" w:rsidP="00DB136E" w14:paraId="10445D5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9BD95AB" w14:textId="77777777">
      <w:pPr>
        <w:pStyle w:val="NormalBold"/>
        <w:rPr>
          <w:color w:val="000000" w:themeColor="text1"/>
        </w:rPr>
      </w:pPr>
      <w:r w:rsidRPr="0061207A">
        <w:rPr>
          <w:rStyle w:val="HideTWBExt"/>
        </w:rPr>
        <w:t>&lt;Article&gt;</w:t>
      </w:r>
      <w:r w:rsidRPr="0061207A">
        <w:rPr>
          <w:color w:val="000000" w:themeColor="text1"/>
        </w:rPr>
        <w:t>Odôvodnenie 23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13815DA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9238A66" w14:textId="77777777">
            <w:pPr>
              <w:keepNext/>
              <w:rPr>
                <w:color w:val="000000" w:themeColor="text1"/>
              </w:rPr>
            </w:pPr>
          </w:p>
        </w:tc>
      </w:tr>
      <w:tr w14:paraId="7AA4DEF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4F16C2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CD03599" w14:textId="77777777">
            <w:pPr>
              <w:pStyle w:val="ColumnHeading"/>
              <w:keepNext/>
              <w:rPr>
                <w:color w:val="000000" w:themeColor="text1"/>
                <w:lang w:val="sk-SK"/>
              </w:rPr>
            </w:pPr>
            <w:r w:rsidRPr="0061207A">
              <w:rPr>
                <w:color w:val="000000" w:themeColor="text1"/>
                <w:lang w:val="sk-SK"/>
              </w:rPr>
              <w:t>Pozmeňujúci návrh</w:t>
            </w:r>
          </w:p>
        </w:tc>
      </w:tr>
      <w:tr w14:paraId="0B28657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20B506D" w14:textId="77777777">
            <w:pPr>
              <w:pStyle w:val="Normal6"/>
              <w:rPr>
                <w:color w:val="000000" w:themeColor="text1"/>
                <w:lang w:val="sk-SK"/>
              </w:rPr>
            </w:pPr>
            <w:r w:rsidRPr="0061207A">
              <w:rPr>
                <w:color w:val="000000" w:themeColor="text1"/>
                <w:lang w:val="sk-SK"/>
              </w:rPr>
              <w:t xml:space="preserve">(23) </w:t>
            </w:r>
            <w:r w:rsidRPr="0061207A">
              <w:rPr>
                <w:color w:val="000000" w:themeColor="text1"/>
                <w:lang w:val="sk-SK"/>
              </w:rPr>
              <w:tab/>
              <w:t xml:space="preserve">Navyše je v snahe zaručiť konzistentnosť s novými </w:t>
            </w:r>
            <w:r w:rsidRPr="0061207A">
              <w:rPr>
                <w:color w:val="000000" w:themeColor="text1"/>
                <w:lang w:val="sk-SK"/>
              </w:rPr>
              <w:t>únijnými</w:t>
            </w:r>
            <w:r w:rsidRPr="0061207A">
              <w:rPr>
                <w:color w:val="000000" w:themeColor="text1"/>
                <w:lang w:val="sk-SK"/>
              </w:rPr>
              <w:t xml:space="preserve"> pravidlami uvádzania konopných výrobkov na trh takisto </w:t>
            </w:r>
            <w:r w:rsidRPr="0061207A">
              <w:rPr>
                <w:b/>
                <w:i/>
                <w:color w:val="000000" w:themeColor="text1"/>
                <w:lang w:val="sk-SK"/>
              </w:rPr>
              <w:t>vhodné</w:t>
            </w:r>
            <w:r w:rsidRPr="0061207A">
              <w:rPr>
                <w:color w:val="000000" w:themeColor="text1"/>
                <w:lang w:val="sk-SK"/>
              </w:rPr>
              <w:t xml:space="preserve"> zmeniť článok 189 nariadenia (EÚ) č. 1308/2013, v ktorom sa stanovujú pravidlá dovozu konope.</w:t>
            </w:r>
          </w:p>
        </w:tc>
        <w:tc>
          <w:tcPr>
            <w:tcW w:w="4876" w:type="dxa"/>
          </w:tcPr>
          <w:p w:rsidR="00DB136E" w:rsidRPr="0061207A" w:rsidP="00657351" w14:paraId="27192836" w14:textId="77777777">
            <w:pPr>
              <w:pStyle w:val="Normal6"/>
              <w:rPr>
                <w:color w:val="000000" w:themeColor="text1"/>
                <w:szCs w:val="24"/>
                <w:lang w:val="sk-SK"/>
              </w:rPr>
            </w:pPr>
            <w:r w:rsidRPr="0061207A">
              <w:rPr>
                <w:color w:val="000000" w:themeColor="text1"/>
                <w:lang w:val="sk-SK"/>
              </w:rPr>
              <w:t xml:space="preserve">(23) </w:t>
            </w:r>
            <w:r w:rsidRPr="0061207A">
              <w:rPr>
                <w:color w:val="000000" w:themeColor="text1"/>
                <w:lang w:val="sk-SK"/>
              </w:rPr>
              <w:tab/>
              <w:t xml:space="preserve">Navyše je v snahe zaručiť konzistentnosť s novými </w:t>
            </w:r>
            <w:r w:rsidRPr="0061207A">
              <w:rPr>
                <w:color w:val="000000" w:themeColor="text1"/>
                <w:lang w:val="sk-SK"/>
              </w:rPr>
              <w:t>únijnými</w:t>
            </w:r>
            <w:r w:rsidRPr="0061207A">
              <w:rPr>
                <w:color w:val="000000" w:themeColor="text1"/>
                <w:lang w:val="sk-SK"/>
              </w:rPr>
              <w:t xml:space="preserve"> pravidlami uvádzania konopných výrobkov na trh takisto </w:t>
            </w:r>
            <w:r w:rsidRPr="0061207A">
              <w:rPr>
                <w:b/>
                <w:i/>
                <w:color w:val="000000" w:themeColor="text1"/>
                <w:lang w:val="sk-SK"/>
              </w:rPr>
              <w:t>potrebné</w:t>
            </w:r>
            <w:r w:rsidRPr="0061207A">
              <w:rPr>
                <w:color w:val="000000" w:themeColor="text1"/>
                <w:lang w:val="sk-SK"/>
              </w:rPr>
              <w:t xml:space="preserve"> zmeniť článok 189 nariadenia (EÚ) č. 1308/2013, v ktorom sa stanovujú pravidlá dovozu konope </w:t>
            </w:r>
            <w:r w:rsidRPr="0061207A">
              <w:rPr>
                <w:b/>
                <w:i/>
                <w:color w:val="000000" w:themeColor="text1"/>
                <w:lang w:val="sk-SK"/>
              </w:rPr>
              <w:t>a spravodlivá hospodárska súťaž na vnútornom trhu</w:t>
            </w:r>
            <w:r w:rsidRPr="0061207A">
              <w:rPr>
                <w:color w:val="000000" w:themeColor="text1"/>
                <w:lang w:val="sk-SK"/>
              </w:rPr>
              <w:t>.</w:t>
            </w:r>
          </w:p>
        </w:tc>
      </w:tr>
    </w:tbl>
    <w:p w:rsidR="00DB136E" w:rsidRPr="0061207A" w:rsidP="00DB136E" w14:paraId="27C8D1B5"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FE294B" w:rsidRPr="0061207A" w:rsidP="00DB136E" w14:paraId="65B428B2" w14:textId="5E21D9EE">
      <w:pPr>
        <w:rPr>
          <w:color w:val="000000" w:themeColor="text1"/>
        </w:rPr>
      </w:pPr>
      <w:r w:rsidRPr="0061207A">
        <w:rPr>
          <w:rStyle w:val="HideTWBExt"/>
        </w:rPr>
        <w:t>&lt;/AmendB&gt;</w:t>
      </w:r>
    </w:p>
    <w:p w:rsidR="00DB136E" w:rsidRPr="0061207A" w:rsidP="00DB136E" w14:paraId="7DD9DD0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A01BA73"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1F5AA452" w14:textId="77777777">
      <w:pPr>
        <w:rPr>
          <w:color w:val="000000" w:themeColor="text1"/>
        </w:rPr>
      </w:pPr>
      <w:r w:rsidRPr="0061207A">
        <w:rPr>
          <w:rStyle w:val="HideTWBExt"/>
        </w:rPr>
        <w:t>&lt;/RepeatBlock-By&gt;</w:t>
      </w:r>
    </w:p>
    <w:p w:rsidR="00DB136E" w:rsidRPr="0061207A" w:rsidP="00DB136E" w14:paraId="735EAFC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2899ABE" w14:textId="77777777">
      <w:pPr>
        <w:pStyle w:val="NormalBold"/>
        <w:rPr>
          <w:color w:val="000000" w:themeColor="text1"/>
        </w:rPr>
      </w:pPr>
      <w:r w:rsidRPr="0061207A">
        <w:rPr>
          <w:rStyle w:val="HideTWBExt"/>
        </w:rPr>
        <w:t>&lt;Article&gt;</w:t>
      </w:r>
      <w:r w:rsidRPr="0061207A">
        <w:rPr>
          <w:color w:val="000000" w:themeColor="text1"/>
        </w:rPr>
        <w:t>Odôvodnenie 30</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1E5945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40228D7" w14:textId="77777777">
            <w:pPr>
              <w:keepNext/>
              <w:rPr>
                <w:color w:val="000000" w:themeColor="text1"/>
              </w:rPr>
            </w:pPr>
          </w:p>
        </w:tc>
      </w:tr>
      <w:tr w14:paraId="2308CE4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F78144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CAF1015" w14:textId="77777777">
            <w:pPr>
              <w:pStyle w:val="ColumnHeading"/>
              <w:keepNext/>
              <w:rPr>
                <w:color w:val="000000" w:themeColor="text1"/>
                <w:lang w:val="sk-SK"/>
              </w:rPr>
            </w:pPr>
            <w:r w:rsidRPr="0061207A">
              <w:rPr>
                <w:color w:val="000000" w:themeColor="text1"/>
                <w:lang w:val="sk-SK"/>
              </w:rPr>
              <w:t>Pozmeňujúci návrh</w:t>
            </w:r>
          </w:p>
        </w:tc>
      </w:tr>
      <w:tr w14:paraId="529205B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DE0256" w14:textId="77777777">
            <w:pPr>
              <w:pStyle w:val="Normal6"/>
              <w:rPr>
                <w:color w:val="000000" w:themeColor="text1"/>
                <w:lang w:val="sk-SK"/>
              </w:rPr>
            </w:pPr>
            <w:r w:rsidRPr="0061207A">
              <w:rPr>
                <w:color w:val="000000" w:themeColor="text1"/>
                <w:lang w:val="sk-SK"/>
              </w:rPr>
              <w:t>(30)</w:t>
            </w:r>
            <w:r w:rsidRPr="0061207A">
              <w:rPr>
                <w:color w:val="000000" w:themeColor="text1"/>
                <w:lang w:val="sk-SK"/>
              </w:rPr>
              <w:tab/>
              <w:t xml:space="preserve">Nariadením (EÚ) č. 228/2013 bola udelená výnimka z pravidiel štátnej pomoci v prípade vnútroštátnych platieb v sektore cukru vo francúzskych najvzdialenejších regiónoch s cieľom zmierniť osobitné obmedzenia pestovania plodín na cukor v týchto regiónoch spojené s ich mimoriadnou odľahlosťou, najmä ich izoláciou, ostrovným charakterom, malými plochami, hornatým terénom a podnebím, ako aj s ich hospodárskou závislosťou od výroby cukru. Vzhľadom na nariadenie (EÚ) .../... [nariadenie NRPF] a nariadenie (EÚ) .../... [nariadenie o výkonnosti] by sa </w:t>
            </w:r>
            <w:r w:rsidRPr="0061207A">
              <w:rPr>
                <w:b/>
                <w:i/>
                <w:color w:val="000000" w:themeColor="text1"/>
                <w:lang w:val="sk-SK"/>
              </w:rPr>
              <w:t>ustanovenia stanovené</w:t>
            </w:r>
            <w:r w:rsidRPr="0061207A">
              <w:rPr>
                <w:color w:val="000000" w:themeColor="text1"/>
                <w:lang w:val="sk-SK"/>
              </w:rPr>
              <w:t xml:space="preserve"> v nariadení (EÚ) č. 228/2013 </w:t>
            </w:r>
            <w:r w:rsidRPr="0061207A">
              <w:rPr>
                <w:b/>
                <w:i/>
                <w:color w:val="000000" w:themeColor="text1"/>
                <w:lang w:val="sk-SK"/>
              </w:rPr>
              <w:t>týkajúce sa udelenia danej výnimky mali</w:t>
            </w:r>
            <w:r w:rsidRPr="0061207A">
              <w:rPr>
                <w:color w:val="000000" w:themeColor="text1"/>
                <w:lang w:val="sk-SK"/>
              </w:rPr>
              <w:t xml:space="preserve"> začleniť do nariadenia (EÚ) č. 1308/2013 a mali by sa uplatňovať od 1. januára 2028.</w:t>
            </w:r>
          </w:p>
        </w:tc>
        <w:tc>
          <w:tcPr>
            <w:tcW w:w="4876" w:type="dxa"/>
          </w:tcPr>
          <w:p w:rsidR="00DB136E" w:rsidRPr="0061207A" w:rsidP="00657351" w14:paraId="170C6BD8" w14:textId="77777777">
            <w:pPr>
              <w:pStyle w:val="Normal6"/>
              <w:rPr>
                <w:color w:val="000000" w:themeColor="text1"/>
                <w:szCs w:val="24"/>
                <w:lang w:val="sk-SK"/>
              </w:rPr>
            </w:pPr>
            <w:r w:rsidRPr="0061207A">
              <w:rPr>
                <w:color w:val="000000" w:themeColor="text1"/>
                <w:lang w:val="sk-SK"/>
              </w:rPr>
              <w:t>(30)</w:t>
            </w:r>
            <w:r w:rsidRPr="0061207A">
              <w:rPr>
                <w:color w:val="000000" w:themeColor="text1"/>
                <w:lang w:val="sk-SK"/>
              </w:rPr>
              <w:tab/>
              <w:t xml:space="preserve">Nariadením (EÚ) č. 228/2013 bola udelená výnimka z pravidiel štátnej pomoci v prípade vnútroštátnych platieb v sektore cukru vo francúzskych najvzdialenejších regiónoch s cieľom zmierniť osobitné obmedzenia pestovania plodín na cukor v týchto regiónoch spojené s ich mimoriadnou odľahlosťou, najmä ich izoláciou, ostrovným charakterom, malými plochami, hornatým terénom a podnebím, ako aj s ich hospodárskou závislosťou od výroby cukru. Vzhľadom na nariadenie (EÚ) .../... [nariadenie NRPF] a nariadenie (EÚ) .../... [nariadenie o výkonnosti] by sa </w:t>
            </w:r>
            <w:r w:rsidRPr="0061207A">
              <w:rPr>
                <w:b/>
                <w:i/>
                <w:color w:val="000000" w:themeColor="text1"/>
                <w:lang w:val="sk-SK"/>
              </w:rPr>
              <w:t>doplnková podpora k podpore stanovenej</w:t>
            </w:r>
            <w:r w:rsidRPr="0061207A">
              <w:rPr>
                <w:color w:val="000000" w:themeColor="text1"/>
                <w:lang w:val="sk-SK"/>
              </w:rPr>
              <w:t xml:space="preserve"> v nariadení (EÚ) č. 228/2013 </w:t>
            </w:r>
            <w:r w:rsidRPr="0061207A">
              <w:rPr>
                <w:b/>
                <w:bCs/>
                <w:i/>
                <w:iCs/>
                <w:color w:val="000000" w:themeColor="text1"/>
                <w:lang w:val="sk-SK"/>
              </w:rPr>
              <w:t>mala</w:t>
            </w:r>
            <w:r w:rsidRPr="0061207A">
              <w:rPr>
                <w:color w:val="000000" w:themeColor="text1"/>
                <w:lang w:val="sk-SK"/>
              </w:rPr>
              <w:t xml:space="preserve"> začleniť do nariadenia (EÚ) č. 1308/2013 a mali by sa uplatňovať od 1. januára 2028.</w:t>
            </w:r>
          </w:p>
        </w:tc>
      </w:tr>
    </w:tbl>
    <w:p w:rsidR="00DB136E" w:rsidRPr="0061207A" w:rsidP="00DB136E" w14:paraId="46F181C3"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07B6E847" w14:textId="3A0BF899">
      <w:pPr>
        <w:rPr>
          <w:color w:val="000000" w:themeColor="text1"/>
        </w:rPr>
      </w:pPr>
      <w:r w:rsidRPr="0061207A">
        <w:rPr>
          <w:rStyle w:val="HideTWBExt"/>
        </w:rPr>
        <w:t>&lt;/AmendB&gt;</w:t>
      </w:r>
    </w:p>
    <w:p w:rsidR="00DB136E" w:rsidRPr="0061207A" w:rsidP="00DB136E" w14:paraId="08C88E1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100F170"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6C3B15AD" w14:textId="77777777">
      <w:pPr>
        <w:rPr>
          <w:color w:val="000000" w:themeColor="text1"/>
        </w:rPr>
      </w:pPr>
      <w:r w:rsidRPr="0061207A">
        <w:rPr>
          <w:rStyle w:val="HideTWBExt"/>
        </w:rPr>
        <w:t>&lt;/RepeatBlock-By&gt;</w:t>
      </w:r>
    </w:p>
    <w:p w:rsidR="00DB136E" w:rsidRPr="0061207A" w:rsidP="00DB136E" w14:paraId="31BB6C5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E37D4AA" w14:textId="77777777">
      <w:pPr>
        <w:pStyle w:val="NormalBold"/>
        <w:rPr>
          <w:color w:val="000000" w:themeColor="text1"/>
        </w:rPr>
      </w:pPr>
      <w:r w:rsidRPr="0061207A">
        <w:rPr>
          <w:rStyle w:val="HideTWBExt"/>
        </w:rPr>
        <w:t>&lt;Article&gt;</w:t>
      </w:r>
      <w:r w:rsidRPr="0061207A">
        <w:rPr>
          <w:color w:val="000000" w:themeColor="text1"/>
        </w:rPr>
        <w:t>Odôvodnenie 31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8A9988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EE66B27" w14:textId="77777777">
            <w:pPr>
              <w:keepNext/>
              <w:rPr>
                <w:color w:val="000000" w:themeColor="text1"/>
              </w:rPr>
            </w:pPr>
          </w:p>
        </w:tc>
      </w:tr>
      <w:tr w14:paraId="013BF4E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4C3E7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053E83" w14:textId="77777777">
            <w:pPr>
              <w:pStyle w:val="ColumnHeading"/>
              <w:keepNext/>
              <w:rPr>
                <w:color w:val="000000" w:themeColor="text1"/>
                <w:lang w:val="sk-SK"/>
              </w:rPr>
            </w:pPr>
            <w:r w:rsidRPr="0061207A">
              <w:rPr>
                <w:color w:val="000000" w:themeColor="text1"/>
                <w:lang w:val="sk-SK"/>
              </w:rPr>
              <w:t>Pozmeňujúci návrh</w:t>
            </w:r>
          </w:p>
        </w:tc>
      </w:tr>
      <w:tr w14:paraId="6C58EC6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2FA03A" w14:textId="77777777">
            <w:pPr>
              <w:pStyle w:val="Normal6"/>
              <w:rPr>
                <w:color w:val="000000" w:themeColor="text1"/>
                <w:lang w:val="sk-SK"/>
              </w:rPr>
            </w:pPr>
            <w:r w:rsidRPr="0061207A">
              <w:rPr>
                <w:color w:val="000000" w:themeColor="text1"/>
                <w:lang w:val="sk-SK"/>
              </w:rPr>
              <w:t>(31)</w:t>
            </w:r>
            <w:r w:rsidRPr="0061207A">
              <w:rPr>
                <w:color w:val="000000" w:themeColor="text1"/>
                <w:lang w:val="sk-SK"/>
              </w:rPr>
              <w:tab/>
              <w:t>Ako sa zdôrazňuje v spoločnom oznámení o Európskej stratégii únie pripravenosti</w:t>
            </w:r>
            <w:r w:rsidRPr="0061207A">
              <w:rPr>
                <w:color w:val="000000" w:themeColor="text1"/>
                <w:vertAlign w:val="superscript"/>
                <w:lang w:val="sk-SK"/>
              </w:rPr>
              <w:t>16</w:t>
            </w:r>
            <w:r w:rsidRPr="0061207A">
              <w:rPr>
                <w:color w:val="000000" w:themeColor="text1"/>
                <w:lang w:val="sk-SK"/>
              </w:rPr>
              <w:t xml:space="preserve">, Únia by mala posilniť svoju pripravenosť v reakcii na rastúce riziká a rozsiahlu neistotu s cieľom vytvoriť bezpečnú a odolnú Úniu schopnú predvídať hrozby a nebezpečenstvo bez ohľadu na ich povahu a pôvod, reagovať na </w:t>
            </w:r>
            <w:r w:rsidRPr="0061207A">
              <w:rPr>
                <w:color w:val="000000" w:themeColor="text1"/>
                <w:lang w:val="sk-SK"/>
              </w:rPr>
              <w:t>ne</w:t>
            </w:r>
            <w:r w:rsidRPr="0061207A">
              <w:rPr>
                <w:color w:val="000000" w:themeColor="text1"/>
                <w:lang w:val="sk-SK"/>
              </w:rPr>
              <w:t xml:space="preserve"> a riadiť ich. Úvahy o pripravenosti by mali byť súčasťou všetkých politík Únie.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(Stratégia EÚ pre vytváranie zásob: Posilniť materiálovú pripravenosť EÚ na krízy)</w:t>
            </w:r>
            <w:r w:rsidRPr="0061207A">
              <w:rPr>
                <w:color w:val="000000" w:themeColor="text1"/>
                <w:vertAlign w:val="superscript"/>
                <w:lang w:val="sk-SK"/>
              </w:rPr>
              <w:t>17</w:t>
            </w:r>
            <w:r w:rsidRPr="0061207A">
              <w:rPr>
                <w:color w:val="000000" w:themeColor="text1"/>
                <w:lang w:val="sk-SK"/>
              </w:rPr>
              <w:t xml:space="preserve"> zdôraznila, že v prípade vážnych, dlhotrvajúcich, komplexných a cezhraničných kríz má zásadný význam koordinovať vnútroštátne opatrenia v záujme zaručenia nepretržitých dodávok základného tovaru a pokračovania životne dôležitých spoločenských funkcií.</w:t>
            </w:r>
          </w:p>
        </w:tc>
        <w:tc>
          <w:tcPr>
            <w:tcW w:w="4876" w:type="dxa"/>
          </w:tcPr>
          <w:p w:rsidR="00DB136E" w:rsidRPr="0061207A" w:rsidP="00657351" w14:paraId="6222CE80" w14:textId="77777777">
            <w:pPr>
              <w:pStyle w:val="Normal6"/>
              <w:rPr>
                <w:color w:val="000000" w:themeColor="text1"/>
                <w:szCs w:val="24"/>
                <w:lang w:val="sk-SK"/>
              </w:rPr>
            </w:pPr>
            <w:r w:rsidRPr="0061207A">
              <w:rPr>
                <w:color w:val="000000" w:themeColor="text1"/>
                <w:lang w:val="sk-SK"/>
              </w:rPr>
              <w:t>(31)</w:t>
            </w:r>
            <w:r w:rsidRPr="0061207A">
              <w:rPr>
                <w:color w:val="000000" w:themeColor="text1"/>
                <w:lang w:val="sk-SK"/>
              </w:rPr>
              <w:tab/>
              <w:t>Ako sa zdôrazňuje v spoločnom oznámení o Európskej stratégii únie pripravenosti</w:t>
            </w:r>
            <w:r w:rsidRPr="0061207A">
              <w:rPr>
                <w:color w:val="000000" w:themeColor="text1"/>
                <w:vertAlign w:val="superscript"/>
                <w:lang w:val="sk-SK"/>
              </w:rPr>
              <w:t>16</w:t>
            </w:r>
            <w:r w:rsidRPr="0061207A">
              <w:rPr>
                <w:color w:val="000000" w:themeColor="text1"/>
                <w:lang w:val="sk-SK"/>
              </w:rPr>
              <w:t xml:space="preserve">, Únia by mala posilniť svoju pripravenosť v reakcii na rastúce riziká a rozsiahlu neistotu s cieľom vytvoriť bezpečnú a odolnú Úniu schopnú predvídať hrozby a nebezpečenstvo bez ohľadu na ich povahu a pôvod, reagovať na </w:t>
            </w:r>
            <w:r w:rsidRPr="0061207A">
              <w:rPr>
                <w:color w:val="000000" w:themeColor="text1"/>
                <w:lang w:val="sk-SK"/>
              </w:rPr>
              <w:t>ne</w:t>
            </w:r>
            <w:r w:rsidRPr="0061207A">
              <w:rPr>
                <w:color w:val="000000" w:themeColor="text1"/>
                <w:lang w:val="sk-SK"/>
              </w:rPr>
              <w:t xml:space="preserve"> a riadiť ich. Úvahy o pripravenosti by mali byť súčasťou všetkých politík Únie </w:t>
            </w:r>
            <w:r w:rsidRPr="0061207A">
              <w:rPr>
                <w:b/>
                <w:i/>
                <w:color w:val="000000" w:themeColor="text1"/>
                <w:lang w:val="sk-SK"/>
              </w:rPr>
              <w:t>vrátane tých, ktoré majú vplyv na bezpečnosť a kontinuitu dodávok základného tovaru a služieb, najmä agropotravinárskych výrobkov</w:t>
            </w:r>
            <w:r w:rsidRPr="0061207A">
              <w:rPr>
                <w:color w:val="000000" w:themeColor="text1"/>
                <w:lang w:val="sk-SK"/>
              </w:rPr>
              <w:t>.</w:t>
            </w:r>
            <w:r w:rsidRPr="0061207A">
              <w:rPr>
                <w:b/>
                <w:i/>
                <w:color w:val="000000" w:themeColor="text1"/>
                <w:lang w:val="sk-SK"/>
              </w:rPr>
              <w:t xml:space="preserve"> Zaručenie dostupnosti a kontinuity dodávky nie je len ekonomickou záležitosťou, ale aj kľúčovým prvkom civilnej ochrany a verejnej bezpečnosti, čo si vyžaduje prístup, ktorý je konzistentný s mechanizmami krízového riadenia na úrovni Únie aj členských štátov.</w:t>
            </w:r>
            <w:r w:rsidRPr="0061207A">
              <w:rPr>
                <w:color w:val="000000" w:themeColor="text1"/>
                <w:lang w:val="sk-SK"/>
              </w:rPr>
              <w:t xml:space="preserv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(Stratégia EÚ pre vytváranie zásob: Posilniť materiálovú pripravenosť EÚ na krízy)</w:t>
            </w:r>
            <w:r w:rsidRPr="0061207A">
              <w:rPr>
                <w:color w:val="000000" w:themeColor="text1"/>
                <w:vertAlign w:val="superscript"/>
                <w:lang w:val="sk-SK"/>
              </w:rPr>
              <w:t>17</w:t>
            </w:r>
            <w:r w:rsidRPr="0061207A">
              <w:rPr>
                <w:color w:val="000000" w:themeColor="text1"/>
                <w:lang w:val="sk-SK"/>
              </w:rPr>
              <w:t xml:space="preserve"> zdôraznila, že v prípade vážnych, dlhotrvajúcich, komplexných a cezhraničných kríz má zásadný význam koordinovať vnútroštátne opatrenia v záujme zaručenia nepretržitých dodávok základného tovaru a pokračovania </w:t>
            </w:r>
            <w:r w:rsidRPr="0061207A">
              <w:rPr>
                <w:color w:val="000000" w:themeColor="text1"/>
                <w:lang w:val="sk-SK"/>
              </w:rPr>
              <w:t>životne dôležitých spoločenských funkcií.</w:t>
            </w:r>
          </w:p>
        </w:tc>
      </w:tr>
      <w:tr w14:paraId="2363312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72E8F7"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15601DC8" w14:textId="77777777">
            <w:pPr>
              <w:pStyle w:val="Normal6"/>
              <w:rPr>
                <w:color w:val="000000" w:themeColor="text1"/>
                <w:szCs w:val="24"/>
                <w:lang w:val="sk-SK"/>
              </w:rPr>
            </w:pPr>
            <w:r w:rsidRPr="0061207A">
              <w:rPr>
                <w:color w:val="000000" w:themeColor="text1"/>
                <w:lang w:val="sk-SK"/>
              </w:rPr>
              <w:t>__________________</w:t>
            </w:r>
          </w:p>
        </w:tc>
      </w:tr>
      <w:tr w14:paraId="3CD93A8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F61D1E1" w14:textId="77777777">
            <w:pPr>
              <w:pStyle w:val="Normal6"/>
              <w:rPr>
                <w:color w:val="000000" w:themeColor="text1"/>
                <w:lang w:val="sk-SK"/>
              </w:rPr>
            </w:pPr>
            <w:r w:rsidRPr="0061207A">
              <w:rPr>
                <w:color w:val="000000" w:themeColor="text1"/>
                <w:vertAlign w:val="superscript"/>
                <w:lang w:val="sk-SK"/>
              </w:rPr>
              <w:t>16</w:t>
            </w:r>
            <w:r w:rsidRPr="0061207A">
              <w:rPr>
                <w:color w:val="000000" w:themeColor="text1"/>
                <w:lang w:val="sk-SK"/>
              </w:rPr>
              <w:t xml:space="preserve"> Spoločné oznámenie Európskemu parlamentu, Európskej rade, Rade, Európskemu hospodárskemu a sociálnemu výboru a Výboru regiónov o Európskej stratégii únie pripravenosti, 26. marca 2025, JOIN(2025) 130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56BD725D" w14:textId="77777777">
            <w:pPr>
              <w:pStyle w:val="Normal6"/>
              <w:rPr>
                <w:color w:val="000000" w:themeColor="text1"/>
                <w:szCs w:val="24"/>
                <w:lang w:val="sk-SK"/>
              </w:rPr>
            </w:pPr>
            <w:r w:rsidRPr="0061207A">
              <w:rPr>
                <w:color w:val="000000" w:themeColor="text1"/>
                <w:vertAlign w:val="superscript"/>
                <w:lang w:val="sk-SK"/>
              </w:rPr>
              <w:t>16</w:t>
            </w:r>
            <w:r w:rsidRPr="0061207A">
              <w:rPr>
                <w:color w:val="000000" w:themeColor="text1"/>
                <w:lang w:val="sk-SK"/>
              </w:rPr>
              <w:t xml:space="preserve"> Spoločné oznámenie Európskemu parlamentu, Európskej rade, Rade, Európskemu hospodárskemu a sociálnemu výboru a Výboru regiónov o Európskej stratégii únie pripravenosti, 26. marca 2025, JOIN(2025) 130 </w:t>
            </w:r>
            <w:r w:rsidRPr="0061207A">
              <w:rPr>
                <w:color w:val="000000" w:themeColor="text1"/>
                <w:lang w:val="sk-SK"/>
              </w:rPr>
              <w:t>final</w:t>
            </w:r>
            <w:r w:rsidRPr="0061207A">
              <w:rPr>
                <w:color w:val="000000" w:themeColor="text1"/>
                <w:lang w:val="sk-SK"/>
              </w:rPr>
              <w:t>.</w:t>
            </w:r>
          </w:p>
        </w:tc>
      </w:tr>
      <w:tr w14:paraId="730D107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A6C6E5" w14:textId="77777777">
            <w:pPr>
              <w:pStyle w:val="Normal6"/>
              <w:rPr>
                <w:color w:val="000000" w:themeColor="text1"/>
                <w:lang w:val="sk-SK"/>
              </w:rPr>
            </w:pPr>
            <w:r w:rsidRPr="0061207A">
              <w:rPr>
                <w:color w:val="000000" w:themeColor="text1"/>
                <w:vertAlign w:val="superscript"/>
                <w:lang w:val="sk-SK"/>
              </w:rPr>
              <w:t>17</w:t>
            </w:r>
            <w:r w:rsidRPr="0061207A">
              <w:rPr>
                <w:color w:val="000000" w:themeColor="text1"/>
                <w:lang w:val="sk-SK"/>
              </w:rPr>
              <w:t xml:space="preserve"> </w:t>
            </w:r>
            <w:r w:rsidRPr="0061207A">
              <w:rPr>
                <w:color w:val="000000" w:themeColor="text1"/>
                <w:lang w:val="sk-SK"/>
              </w:rPr>
              <w:t>Communication</w:t>
            </w:r>
            <w:r w:rsidRPr="0061207A">
              <w:rPr>
                <w:color w:val="000000" w:themeColor="text1"/>
                <w:lang w:val="sk-SK"/>
              </w:rPr>
              <w:t xml:space="preserve"> </w:t>
            </w:r>
            <w:r w:rsidRPr="0061207A">
              <w:rPr>
                <w:color w:val="000000" w:themeColor="text1"/>
                <w:lang w:val="sk-SK"/>
              </w:rPr>
              <w:t>from</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Commission</w:t>
            </w:r>
            <w:r w:rsidRPr="0061207A">
              <w:rPr>
                <w:color w:val="000000" w:themeColor="text1"/>
                <w:lang w:val="sk-SK"/>
              </w:rPr>
              <w:t xml:space="preserve"> to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Parliament</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Council</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Economic</w:t>
            </w:r>
            <w:r w:rsidRPr="0061207A">
              <w:rPr>
                <w:color w:val="000000" w:themeColor="text1"/>
                <w:lang w:val="sk-SK"/>
              </w:rPr>
              <w:t xml:space="preserve"> and </w:t>
            </w:r>
            <w:r w:rsidRPr="0061207A">
              <w:rPr>
                <w:color w:val="000000" w:themeColor="text1"/>
                <w:lang w:val="sk-SK"/>
              </w:rPr>
              <w:t>Social</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and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of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Regions</w:t>
            </w:r>
            <w:r w:rsidRPr="0061207A">
              <w:rPr>
                <w:color w:val="000000" w:themeColor="text1"/>
                <w:lang w:val="sk-SK"/>
              </w:rPr>
              <w:t xml:space="preserve">,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(Oznámenie Komisie Európskemu parlamentu, Rade, Európskemu hospodárskemu a sociálnemu výboru a Výboru regiónov Stratégia EÚ pre vytváranie zásob: Posilniť materiálovú pripravenosť EÚ na krízy), COM(2025) 528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3D294371" w14:textId="77777777">
            <w:pPr>
              <w:pStyle w:val="Normal6"/>
              <w:rPr>
                <w:color w:val="000000" w:themeColor="text1"/>
                <w:szCs w:val="24"/>
                <w:lang w:val="sk-SK"/>
              </w:rPr>
            </w:pPr>
            <w:r w:rsidRPr="0061207A">
              <w:rPr>
                <w:color w:val="000000" w:themeColor="text1"/>
                <w:vertAlign w:val="superscript"/>
                <w:lang w:val="sk-SK"/>
              </w:rPr>
              <w:t>17</w:t>
            </w:r>
            <w:r w:rsidRPr="0061207A">
              <w:rPr>
                <w:color w:val="000000" w:themeColor="text1"/>
                <w:lang w:val="sk-SK"/>
              </w:rPr>
              <w:t xml:space="preserve"> </w:t>
            </w:r>
            <w:r w:rsidRPr="0061207A">
              <w:rPr>
                <w:color w:val="000000" w:themeColor="text1"/>
                <w:lang w:val="sk-SK"/>
              </w:rPr>
              <w:t>Communication</w:t>
            </w:r>
            <w:r w:rsidRPr="0061207A">
              <w:rPr>
                <w:color w:val="000000" w:themeColor="text1"/>
                <w:lang w:val="sk-SK"/>
              </w:rPr>
              <w:t xml:space="preserve"> </w:t>
            </w:r>
            <w:r w:rsidRPr="0061207A">
              <w:rPr>
                <w:color w:val="000000" w:themeColor="text1"/>
                <w:lang w:val="sk-SK"/>
              </w:rPr>
              <w:t>from</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Commission</w:t>
            </w:r>
            <w:r w:rsidRPr="0061207A">
              <w:rPr>
                <w:color w:val="000000" w:themeColor="text1"/>
                <w:lang w:val="sk-SK"/>
              </w:rPr>
              <w:t xml:space="preserve"> to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Parliament</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Council</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Economic</w:t>
            </w:r>
            <w:r w:rsidRPr="0061207A">
              <w:rPr>
                <w:color w:val="000000" w:themeColor="text1"/>
                <w:lang w:val="sk-SK"/>
              </w:rPr>
              <w:t xml:space="preserve"> and </w:t>
            </w:r>
            <w:r w:rsidRPr="0061207A">
              <w:rPr>
                <w:color w:val="000000" w:themeColor="text1"/>
                <w:lang w:val="sk-SK"/>
              </w:rPr>
              <w:t>Social</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and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of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Regions</w:t>
            </w:r>
            <w:r w:rsidRPr="0061207A">
              <w:rPr>
                <w:color w:val="000000" w:themeColor="text1"/>
                <w:lang w:val="sk-SK"/>
              </w:rPr>
              <w:t xml:space="preserve">,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(Oznámenie Komisie Európskemu parlamentu, Rade, Európskemu hospodárskemu a sociálnemu výboru a Výboru regiónov Stratégia EÚ pre vytváranie zásob: Posilniť materiálovú pripravenosť EÚ na krízy), COM(2025) 528 </w:t>
            </w:r>
            <w:r w:rsidRPr="0061207A">
              <w:rPr>
                <w:color w:val="000000" w:themeColor="text1"/>
                <w:lang w:val="sk-SK"/>
              </w:rPr>
              <w:t>final</w:t>
            </w:r>
            <w:r w:rsidRPr="0061207A">
              <w:rPr>
                <w:color w:val="000000" w:themeColor="text1"/>
                <w:lang w:val="sk-SK"/>
              </w:rPr>
              <w:t>.</w:t>
            </w:r>
          </w:p>
        </w:tc>
      </w:tr>
    </w:tbl>
    <w:p w:rsidR="00DB136E" w:rsidRPr="0061207A" w:rsidP="00DB136E" w14:paraId="573D1A24"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5505FE09" w14:textId="5E20B569">
      <w:pPr>
        <w:rPr>
          <w:color w:val="000000" w:themeColor="text1"/>
        </w:rPr>
      </w:pPr>
      <w:r w:rsidRPr="0061207A">
        <w:rPr>
          <w:rStyle w:val="HideTWBExt"/>
        </w:rPr>
        <w:t>&lt;/AmendB&gt;</w:t>
      </w:r>
    </w:p>
    <w:p w:rsidR="00DB136E" w:rsidRPr="0061207A" w:rsidP="00DB136E" w14:paraId="5123092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8238DC3"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color w:val="000000" w:themeColor="text1"/>
        </w:rPr>
        <w:t xml:space="preserve">, </w:t>
      </w:r>
      <w:r w:rsidRPr="0061207A">
        <w:rPr>
          <w:color w:val="000000" w:themeColor="text1"/>
        </w:rPr>
        <w:t>Andrzej</w:t>
      </w:r>
      <w:r w:rsidRPr="0061207A">
        <w:rPr>
          <w:color w:val="000000" w:themeColor="text1"/>
        </w:rPr>
        <w:t xml:space="preserve"> </w:t>
      </w:r>
      <w:r w:rsidRPr="0061207A">
        <w:rPr>
          <w:color w:val="000000" w:themeColor="text1"/>
        </w:rPr>
        <w:t>Buła</w:t>
      </w:r>
      <w:r w:rsidRPr="0061207A">
        <w:rPr>
          <w:rStyle w:val="HideTWBExt"/>
        </w:rPr>
        <w:t>&lt;/Members&gt;</w:t>
      </w:r>
    </w:p>
    <w:p w:rsidR="00DB136E" w:rsidRPr="0061207A" w:rsidP="00DB136E" w14:paraId="17025533" w14:textId="77777777">
      <w:pPr>
        <w:rPr>
          <w:color w:val="000000" w:themeColor="text1"/>
        </w:rPr>
      </w:pPr>
      <w:r w:rsidRPr="0061207A">
        <w:rPr>
          <w:rStyle w:val="HideTWBExt"/>
        </w:rPr>
        <w:t>&lt;/RepeatBlock-By&gt;</w:t>
      </w:r>
    </w:p>
    <w:p w:rsidR="00DB136E" w:rsidRPr="0061207A" w:rsidP="00DB136E" w14:paraId="4F8B337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A41F69B" w14:textId="77777777">
      <w:pPr>
        <w:pStyle w:val="NormalBold"/>
        <w:rPr>
          <w:color w:val="000000" w:themeColor="text1"/>
        </w:rPr>
      </w:pPr>
      <w:r w:rsidRPr="0061207A">
        <w:rPr>
          <w:rStyle w:val="HideTWBExt"/>
        </w:rPr>
        <w:t>&lt;Article&gt;</w:t>
      </w:r>
      <w:r w:rsidRPr="0061207A">
        <w:rPr>
          <w:color w:val="000000" w:themeColor="text1"/>
        </w:rPr>
        <w:t>Odôvodnenie 31</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C31F19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F9E6FC0" w14:textId="77777777">
            <w:pPr>
              <w:keepNext/>
              <w:rPr>
                <w:color w:val="000000" w:themeColor="text1"/>
              </w:rPr>
            </w:pPr>
          </w:p>
        </w:tc>
      </w:tr>
      <w:tr w14:paraId="6441DDE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0EFE3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13B1FDA" w14:textId="77777777">
            <w:pPr>
              <w:pStyle w:val="ColumnHeading"/>
              <w:keepNext/>
              <w:rPr>
                <w:color w:val="000000" w:themeColor="text1"/>
                <w:lang w:val="sk-SK"/>
              </w:rPr>
            </w:pPr>
            <w:r w:rsidRPr="0061207A">
              <w:rPr>
                <w:color w:val="000000" w:themeColor="text1"/>
                <w:lang w:val="sk-SK"/>
              </w:rPr>
              <w:t>Pozmeňujúci návrh</w:t>
            </w:r>
          </w:p>
        </w:tc>
      </w:tr>
      <w:tr w14:paraId="3E33A6F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DEB2D2D" w14:textId="77777777">
            <w:pPr>
              <w:pStyle w:val="Normal6"/>
              <w:rPr>
                <w:color w:val="000000" w:themeColor="text1"/>
                <w:lang w:val="sk-SK"/>
              </w:rPr>
            </w:pPr>
            <w:r w:rsidRPr="0061207A">
              <w:rPr>
                <w:color w:val="000000" w:themeColor="text1"/>
                <w:lang w:val="sk-SK"/>
              </w:rPr>
              <w:t>(31)</w:t>
            </w:r>
            <w:r w:rsidRPr="0061207A">
              <w:rPr>
                <w:color w:val="000000" w:themeColor="text1"/>
                <w:lang w:val="sk-SK"/>
              </w:rPr>
              <w:tab/>
              <w:t>Ako sa zdôrazňuje v spoločnom oznámení o Európskej stratégii únie pripravenosti</w:t>
            </w:r>
            <w:r w:rsidRPr="0061207A">
              <w:rPr>
                <w:color w:val="000000" w:themeColor="text1"/>
                <w:vertAlign w:val="superscript"/>
                <w:lang w:val="sk-SK"/>
              </w:rPr>
              <w:t>16</w:t>
            </w:r>
            <w:r w:rsidRPr="0061207A">
              <w:rPr>
                <w:color w:val="000000" w:themeColor="text1"/>
                <w:lang w:val="sk-SK"/>
              </w:rPr>
              <w:t xml:space="preserve">, Únia by mala posilniť svoju pripravenosť v reakcii na rastúce riziká a rozsiahlu neistotu s cieľom vytvoriť bezpečnú a odolnú Úniu schopnú predvídať hrozby a nebezpečenstvo bez ohľadu na ich povahu a pôvod, reagovať na </w:t>
            </w:r>
            <w:r w:rsidRPr="0061207A">
              <w:rPr>
                <w:color w:val="000000" w:themeColor="text1"/>
                <w:lang w:val="sk-SK"/>
              </w:rPr>
              <w:t>ne</w:t>
            </w:r>
            <w:r w:rsidRPr="0061207A">
              <w:rPr>
                <w:color w:val="000000" w:themeColor="text1"/>
                <w:lang w:val="sk-SK"/>
              </w:rPr>
              <w:t xml:space="preserve"> a riadiť ich. Úvahy o pripravenosti by mali byť súčasťou všetkých politík Únie.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(Stratégia EÚ pre vytváranie zásob: Posilniť materiálovú pripravenosť EÚ na krízy)</w:t>
            </w:r>
            <w:r w:rsidRPr="0061207A">
              <w:rPr>
                <w:color w:val="000000" w:themeColor="text1"/>
                <w:vertAlign w:val="superscript"/>
                <w:lang w:val="sk-SK"/>
              </w:rPr>
              <w:t>17</w:t>
            </w:r>
            <w:r w:rsidRPr="0061207A">
              <w:rPr>
                <w:color w:val="000000" w:themeColor="text1"/>
                <w:lang w:val="sk-SK"/>
              </w:rPr>
              <w:t xml:space="preserve"> zdôraznila, že v prípade vážnych, dlhotrvajúcich, komplexných a cezhraničných kríz má zásadný význam koordinovať vnútroštátne opatrenia v záujme zaručenia nepretržitých dodávok základného tovaru a pokračovania životne dôležitých spoločenských funkcií.</w:t>
            </w:r>
          </w:p>
        </w:tc>
        <w:tc>
          <w:tcPr>
            <w:tcW w:w="4876" w:type="dxa"/>
          </w:tcPr>
          <w:p w:rsidR="00DB136E" w:rsidRPr="0061207A" w:rsidP="00657351" w14:paraId="52310903" w14:textId="77777777">
            <w:pPr>
              <w:pStyle w:val="Normal6"/>
              <w:rPr>
                <w:color w:val="000000" w:themeColor="text1"/>
                <w:szCs w:val="24"/>
                <w:lang w:val="sk-SK"/>
              </w:rPr>
            </w:pPr>
            <w:r w:rsidRPr="0061207A">
              <w:rPr>
                <w:color w:val="000000" w:themeColor="text1"/>
                <w:lang w:val="sk-SK"/>
              </w:rPr>
              <w:t>(31)</w:t>
            </w:r>
            <w:r w:rsidRPr="0061207A">
              <w:rPr>
                <w:color w:val="000000" w:themeColor="text1"/>
                <w:lang w:val="sk-SK"/>
              </w:rPr>
              <w:tab/>
              <w:t>Ako sa zdôrazňuje v spoločnom oznámení o Európskej stratégii únie pripravenosti</w:t>
            </w:r>
            <w:r w:rsidRPr="0061207A">
              <w:rPr>
                <w:color w:val="000000" w:themeColor="text1"/>
                <w:vertAlign w:val="superscript"/>
                <w:lang w:val="sk-SK"/>
              </w:rPr>
              <w:t>16</w:t>
            </w:r>
            <w:r w:rsidRPr="0061207A">
              <w:rPr>
                <w:color w:val="000000" w:themeColor="text1"/>
                <w:lang w:val="sk-SK"/>
              </w:rPr>
              <w:t xml:space="preserve">, Únia by mala posilniť svoju pripravenosť v reakcii na rastúce riziká a rozsiahlu neistotu s cieľom vytvoriť bezpečnú a odolnú Úniu schopnú predvídať hrozby a nebezpečenstvo bez ohľadu na ich povahu a pôvod, reagovať na </w:t>
            </w:r>
            <w:r w:rsidRPr="0061207A">
              <w:rPr>
                <w:color w:val="000000" w:themeColor="text1"/>
                <w:lang w:val="sk-SK"/>
              </w:rPr>
              <w:t>ne</w:t>
            </w:r>
            <w:r w:rsidRPr="0061207A">
              <w:rPr>
                <w:color w:val="000000" w:themeColor="text1"/>
                <w:lang w:val="sk-SK"/>
              </w:rPr>
              <w:t xml:space="preserve"> a riadiť ich. Úvahy o pripravenosti by mali byť súčasťou všetkých politík Únie </w:t>
            </w:r>
            <w:r w:rsidRPr="0061207A">
              <w:rPr>
                <w:b/>
                <w:i/>
                <w:color w:val="000000" w:themeColor="text1"/>
                <w:lang w:val="sk-SK"/>
              </w:rPr>
              <w:t xml:space="preserve">vrátane tých, ktoré majú vplyv na bezpečnosť a kontinuitu dodávok základného tovaru a služieb, najmä </w:t>
            </w:r>
            <w:r w:rsidRPr="0061207A">
              <w:rPr>
                <w:b/>
                <w:i/>
                <w:color w:val="000000" w:themeColor="text1"/>
                <w:lang w:val="sk-SK"/>
              </w:rPr>
              <w:t>agropotravinárskych výrobkov. Zabezpečenie dostupnosti a kontinuity takýchto dodávok nie je len ekonomickou záležitosťou, ale aj kľúčovým prvkom civilnej ochrany a bezpečnosti občanov, čo si vyžaduje súdržný prístup s mechanizmami krízového riadenia na úrovni Únie aj členských štátov</w:t>
            </w:r>
            <w:r w:rsidRPr="0061207A">
              <w:rPr>
                <w:color w:val="000000" w:themeColor="text1"/>
                <w:lang w:val="sk-SK"/>
              </w:rPr>
              <w:t xml:space="preserv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Komisia vo svojom oznámení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(Stratégia EÚ pre vytváranie zásob: Posilniť materiálovú pripravenosť EÚ na krízy)</w:t>
            </w:r>
            <w:r w:rsidRPr="0061207A">
              <w:rPr>
                <w:color w:val="000000" w:themeColor="text1"/>
                <w:vertAlign w:val="superscript"/>
                <w:lang w:val="sk-SK"/>
              </w:rPr>
              <w:t>17</w:t>
            </w:r>
            <w:r w:rsidRPr="0061207A">
              <w:rPr>
                <w:color w:val="000000" w:themeColor="text1"/>
                <w:lang w:val="sk-SK"/>
              </w:rPr>
              <w:t xml:space="preserve"> zdôraznila, že v prípade vážnych, dlhotrvajúcich, komplexných a cezhraničných kríz má zásadný význam koordinovať vnútroštátne opatrenia v záujme zaručenia nepretržitých dodávok základného tovaru a pokračovania životne dôležitých spoločenských funkcií.</w:t>
            </w:r>
          </w:p>
        </w:tc>
      </w:tr>
      <w:tr w14:paraId="651F0E3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99E4CA"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50EB1204" w14:textId="77777777">
            <w:pPr>
              <w:pStyle w:val="Normal6"/>
              <w:rPr>
                <w:color w:val="000000" w:themeColor="text1"/>
                <w:szCs w:val="24"/>
                <w:lang w:val="sk-SK"/>
              </w:rPr>
            </w:pPr>
            <w:r w:rsidRPr="0061207A">
              <w:rPr>
                <w:color w:val="000000" w:themeColor="text1"/>
                <w:lang w:val="sk-SK"/>
              </w:rPr>
              <w:t>__________________</w:t>
            </w:r>
          </w:p>
        </w:tc>
      </w:tr>
      <w:tr w14:paraId="37DA93F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3719AB0" w14:textId="77777777">
            <w:pPr>
              <w:pStyle w:val="Normal6"/>
              <w:rPr>
                <w:color w:val="000000" w:themeColor="text1"/>
                <w:lang w:val="sk-SK"/>
              </w:rPr>
            </w:pPr>
            <w:r w:rsidRPr="0061207A">
              <w:rPr>
                <w:color w:val="000000" w:themeColor="text1"/>
                <w:vertAlign w:val="superscript"/>
                <w:lang w:val="sk-SK"/>
              </w:rPr>
              <w:t>16</w:t>
            </w:r>
            <w:r w:rsidRPr="0061207A">
              <w:rPr>
                <w:color w:val="000000" w:themeColor="text1"/>
                <w:lang w:val="sk-SK"/>
              </w:rPr>
              <w:t xml:space="preserve"> Spoločné oznámenie Európskemu parlamentu, Európskej rade, Rade, Európskemu hospodárskemu a sociálnemu výboru a Výboru regiónov o Európskej stratégii únie pripravenosti, 26. marca 2025, JOIN(2025) 130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6848470C" w14:textId="77777777">
            <w:pPr>
              <w:pStyle w:val="Normal6"/>
              <w:rPr>
                <w:color w:val="000000" w:themeColor="text1"/>
                <w:szCs w:val="24"/>
                <w:lang w:val="sk-SK"/>
              </w:rPr>
            </w:pPr>
            <w:r w:rsidRPr="0061207A">
              <w:rPr>
                <w:color w:val="000000" w:themeColor="text1"/>
                <w:vertAlign w:val="superscript"/>
                <w:lang w:val="sk-SK"/>
              </w:rPr>
              <w:t>16</w:t>
            </w:r>
            <w:r w:rsidRPr="0061207A">
              <w:rPr>
                <w:color w:val="000000" w:themeColor="text1"/>
                <w:lang w:val="sk-SK"/>
              </w:rPr>
              <w:t xml:space="preserve"> Spoločné oznámenie Európskemu parlamentu, Európskej rade, Rade, Európskemu hospodárskemu a sociálnemu výboru a Výboru regiónov o Európskej stratégii únie pripravenosti, 26. marca 2025, JOIN(2025) 130 </w:t>
            </w:r>
            <w:r w:rsidRPr="0061207A">
              <w:rPr>
                <w:color w:val="000000" w:themeColor="text1"/>
                <w:lang w:val="sk-SK"/>
              </w:rPr>
              <w:t>final</w:t>
            </w:r>
            <w:r w:rsidRPr="0061207A">
              <w:rPr>
                <w:color w:val="000000" w:themeColor="text1"/>
                <w:lang w:val="sk-SK"/>
              </w:rPr>
              <w:t>.</w:t>
            </w:r>
          </w:p>
        </w:tc>
      </w:tr>
      <w:tr w14:paraId="413BA7A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6B4731" w14:textId="77777777">
            <w:pPr>
              <w:pStyle w:val="Normal6"/>
              <w:rPr>
                <w:color w:val="000000" w:themeColor="text1"/>
                <w:lang w:val="sk-SK"/>
              </w:rPr>
            </w:pPr>
            <w:r w:rsidRPr="0061207A">
              <w:rPr>
                <w:color w:val="000000" w:themeColor="text1"/>
                <w:vertAlign w:val="superscript"/>
                <w:lang w:val="sk-SK"/>
              </w:rPr>
              <w:t>17</w:t>
            </w:r>
            <w:r w:rsidRPr="0061207A">
              <w:rPr>
                <w:color w:val="000000" w:themeColor="text1"/>
                <w:lang w:val="sk-SK"/>
              </w:rPr>
              <w:t xml:space="preserve"> </w:t>
            </w:r>
            <w:r w:rsidRPr="0061207A">
              <w:rPr>
                <w:color w:val="000000" w:themeColor="text1"/>
                <w:lang w:val="sk-SK"/>
              </w:rPr>
              <w:t>Communication</w:t>
            </w:r>
            <w:r w:rsidRPr="0061207A">
              <w:rPr>
                <w:color w:val="000000" w:themeColor="text1"/>
                <w:lang w:val="sk-SK"/>
              </w:rPr>
              <w:t xml:space="preserve"> </w:t>
            </w:r>
            <w:r w:rsidRPr="0061207A">
              <w:rPr>
                <w:color w:val="000000" w:themeColor="text1"/>
                <w:lang w:val="sk-SK"/>
              </w:rPr>
              <w:t>from</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Commission</w:t>
            </w:r>
            <w:r w:rsidRPr="0061207A">
              <w:rPr>
                <w:color w:val="000000" w:themeColor="text1"/>
                <w:lang w:val="sk-SK"/>
              </w:rPr>
              <w:t xml:space="preserve"> to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Parliament</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Council</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Economic</w:t>
            </w:r>
            <w:r w:rsidRPr="0061207A">
              <w:rPr>
                <w:color w:val="000000" w:themeColor="text1"/>
                <w:lang w:val="sk-SK"/>
              </w:rPr>
              <w:t xml:space="preserve"> and </w:t>
            </w:r>
            <w:r w:rsidRPr="0061207A">
              <w:rPr>
                <w:color w:val="000000" w:themeColor="text1"/>
                <w:lang w:val="sk-SK"/>
              </w:rPr>
              <w:t>Social</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and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of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Regions</w:t>
            </w:r>
            <w:r w:rsidRPr="0061207A">
              <w:rPr>
                <w:color w:val="000000" w:themeColor="text1"/>
                <w:lang w:val="sk-SK"/>
              </w:rPr>
              <w:t xml:space="preserve">,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(Oznámenie Komisie Európskemu parlamentu, Rade, Európskemu hospodárskemu a sociálnemu výboru a Výboru regiónov Stratégia EÚ pre vytváranie zásob: Posilniť materiálovú pripravenosť EÚ na krízy), COM(2025) 528 </w:t>
            </w:r>
            <w:r w:rsidRPr="0061207A">
              <w:rPr>
                <w:color w:val="000000" w:themeColor="text1"/>
                <w:lang w:val="sk-SK"/>
              </w:rPr>
              <w:t>final</w:t>
            </w:r>
            <w:r w:rsidRPr="0061207A">
              <w:rPr>
                <w:color w:val="000000" w:themeColor="text1"/>
                <w:lang w:val="sk-SK"/>
              </w:rPr>
              <w:t xml:space="preserve">., COM(2025) 528 </w:t>
            </w:r>
            <w:r w:rsidRPr="0061207A">
              <w:rPr>
                <w:color w:val="000000" w:themeColor="text1"/>
                <w:lang w:val="sk-SK"/>
              </w:rPr>
              <w:t>final</w:t>
            </w:r>
            <w:r w:rsidRPr="0061207A">
              <w:rPr>
                <w:color w:val="000000" w:themeColor="text1"/>
                <w:lang w:val="sk-SK"/>
              </w:rPr>
              <w:t>.</w:t>
            </w:r>
          </w:p>
        </w:tc>
        <w:tc>
          <w:tcPr>
            <w:tcW w:w="4876" w:type="dxa"/>
          </w:tcPr>
          <w:p w:rsidR="00DB136E" w:rsidRPr="0061207A" w:rsidP="00657351" w14:paraId="4997022F" w14:textId="77777777">
            <w:pPr>
              <w:pStyle w:val="Normal6"/>
              <w:rPr>
                <w:color w:val="000000" w:themeColor="text1"/>
                <w:szCs w:val="24"/>
                <w:lang w:val="sk-SK"/>
              </w:rPr>
            </w:pPr>
            <w:r w:rsidRPr="0061207A">
              <w:rPr>
                <w:color w:val="000000" w:themeColor="text1"/>
                <w:vertAlign w:val="superscript"/>
                <w:lang w:val="sk-SK"/>
              </w:rPr>
              <w:t>17</w:t>
            </w:r>
            <w:r w:rsidRPr="0061207A">
              <w:rPr>
                <w:color w:val="000000" w:themeColor="text1"/>
                <w:lang w:val="sk-SK"/>
              </w:rPr>
              <w:t xml:space="preserve"> </w:t>
            </w:r>
            <w:r w:rsidRPr="0061207A">
              <w:rPr>
                <w:color w:val="000000" w:themeColor="text1"/>
                <w:lang w:val="sk-SK"/>
              </w:rPr>
              <w:t>Communication</w:t>
            </w:r>
            <w:r w:rsidRPr="0061207A">
              <w:rPr>
                <w:color w:val="000000" w:themeColor="text1"/>
                <w:lang w:val="sk-SK"/>
              </w:rPr>
              <w:t xml:space="preserve"> </w:t>
            </w:r>
            <w:r w:rsidRPr="0061207A">
              <w:rPr>
                <w:color w:val="000000" w:themeColor="text1"/>
                <w:lang w:val="sk-SK"/>
              </w:rPr>
              <w:t>from</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Commission</w:t>
            </w:r>
            <w:r w:rsidRPr="0061207A">
              <w:rPr>
                <w:color w:val="000000" w:themeColor="text1"/>
                <w:lang w:val="sk-SK"/>
              </w:rPr>
              <w:t xml:space="preserve"> to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Parliament</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Council</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European</w:t>
            </w:r>
            <w:r w:rsidRPr="0061207A">
              <w:rPr>
                <w:color w:val="000000" w:themeColor="text1"/>
                <w:lang w:val="sk-SK"/>
              </w:rPr>
              <w:t xml:space="preserve"> </w:t>
            </w:r>
            <w:r w:rsidRPr="0061207A">
              <w:rPr>
                <w:color w:val="000000" w:themeColor="text1"/>
                <w:lang w:val="sk-SK"/>
              </w:rPr>
              <w:t>Economic</w:t>
            </w:r>
            <w:r w:rsidRPr="0061207A">
              <w:rPr>
                <w:color w:val="000000" w:themeColor="text1"/>
                <w:lang w:val="sk-SK"/>
              </w:rPr>
              <w:t xml:space="preserve"> and </w:t>
            </w:r>
            <w:r w:rsidRPr="0061207A">
              <w:rPr>
                <w:color w:val="000000" w:themeColor="text1"/>
                <w:lang w:val="sk-SK"/>
              </w:rPr>
              <w:t>Social</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and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Committee</w:t>
            </w:r>
            <w:r w:rsidRPr="0061207A">
              <w:rPr>
                <w:color w:val="000000" w:themeColor="text1"/>
                <w:lang w:val="sk-SK"/>
              </w:rPr>
              <w:t xml:space="preserve"> of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Regions</w:t>
            </w:r>
            <w:r w:rsidRPr="0061207A">
              <w:rPr>
                <w:color w:val="000000" w:themeColor="text1"/>
                <w:lang w:val="sk-SK"/>
              </w:rPr>
              <w:t xml:space="preserve">, EU </w:t>
            </w:r>
            <w:r w:rsidRPr="0061207A">
              <w:rPr>
                <w:color w:val="000000" w:themeColor="text1"/>
                <w:lang w:val="sk-SK"/>
              </w:rPr>
              <w:t>stockpiling</w:t>
            </w:r>
            <w:r w:rsidRPr="0061207A">
              <w:rPr>
                <w:color w:val="000000" w:themeColor="text1"/>
                <w:lang w:val="sk-SK"/>
              </w:rPr>
              <w:t xml:space="preserve"> </w:t>
            </w:r>
            <w:r w:rsidRPr="0061207A">
              <w:rPr>
                <w:color w:val="000000" w:themeColor="text1"/>
                <w:lang w:val="sk-SK"/>
              </w:rPr>
              <w:t>strategy</w:t>
            </w:r>
            <w:r w:rsidRPr="0061207A">
              <w:rPr>
                <w:color w:val="000000" w:themeColor="text1"/>
                <w:lang w:val="sk-SK"/>
              </w:rPr>
              <w:t xml:space="preserve">: </w:t>
            </w:r>
            <w:r w:rsidRPr="0061207A">
              <w:rPr>
                <w:color w:val="000000" w:themeColor="text1"/>
                <w:lang w:val="sk-SK"/>
              </w:rPr>
              <w:t>Boosting</w:t>
            </w:r>
            <w:r w:rsidRPr="0061207A">
              <w:rPr>
                <w:color w:val="000000" w:themeColor="text1"/>
                <w:lang w:val="sk-SK"/>
              </w:rPr>
              <w:t xml:space="preserve"> </w:t>
            </w:r>
            <w:r w:rsidRPr="0061207A">
              <w:rPr>
                <w:color w:val="000000" w:themeColor="text1"/>
                <w:lang w:val="sk-SK"/>
              </w:rPr>
              <w:t>the</w:t>
            </w:r>
            <w:r w:rsidRPr="0061207A">
              <w:rPr>
                <w:color w:val="000000" w:themeColor="text1"/>
                <w:lang w:val="sk-SK"/>
              </w:rPr>
              <w:t xml:space="preserve"> </w:t>
            </w:r>
            <w:r w:rsidRPr="0061207A">
              <w:rPr>
                <w:color w:val="000000" w:themeColor="text1"/>
                <w:lang w:val="sk-SK"/>
              </w:rPr>
              <w:t>EU's</w:t>
            </w:r>
            <w:r w:rsidRPr="0061207A">
              <w:rPr>
                <w:color w:val="000000" w:themeColor="text1"/>
                <w:lang w:val="sk-SK"/>
              </w:rPr>
              <w:t xml:space="preserve"> </w:t>
            </w:r>
            <w:r w:rsidRPr="0061207A">
              <w:rPr>
                <w:color w:val="000000" w:themeColor="text1"/>
                <w:lang w:val="sk-SK"/>
              </w:rPr>
              <w:t>material</w:t>
            </w:r>
            <w:r w:rsidRPr="0061207A">
              <w:rPr>
                <w:color w:val="000000" w:themeColor="text1"/>
                <w:lang w:val="sk-SK"/>
              </w:rPr>
              <w:t xml:space="preserve"> </w:t>
            </w:r>
            <w:r w:rsidRPr="0061207A">
              <w:rPr>
                <w:color w:val="000000" w:themeColor="text1"/>
                <w:lang w:val="sk-SK"/>
              </w:rPr>
              <w:t>preparedness</w:t>
            </w:r>
            <w:r w:rsidRPr="0061207A">
              <w:rPr>
                <w:color w:val="000000" w:themeColor="text1"/>
                <w:lang w:val="sk-SK"/>
              </w:rPr>
              <w:t xml:space="preserve"> </w:t>
            </w:r>
            <w:r w:rsidRPr="0061207A">
              <w:rPr>
                <w:color w:val="000000" w:themeColor="text1"/>
                <w:lang w:val="sk-SK"/>
              </w:rPr>
              <w:t>for</w:t>
            </w:r>
            <w:r w:rsidRPr="0061207A">
              <w:rPr>
                <w:color w:val="000000" w:themeColor="text1"/>
                <w:lang w:val="sk-SK"/>
              </w:rPr>
              <w:t xml:space="preserve"> </w:t>
            </w:r>
            <w:r w:rsidRPr="0061207A">
              <w:rPr>
                <w:color w:val="000000" w:themeColor="text1"/>
                <w:lang w:val="sk-SK"/>
              </w:rPr>
              <w:t>crises</w:t>
            </w:r>
            <w:r w:rsidRPr="0061207A">
              <w:rPr>
                <w:color w:val="000000" w:themeColor="text1"/>
                <w:lang w:val="sk-SK"/>
              </w:rPr>
              <w:t xml:space="preserve"> (Oznámenie Komisie Európskemu parlamentu, Rade, Európskemu hospodárskemu a sociálnemu výboru a Výboru regiónov Stratégia EÚ pre vytváranie zásob: Posilniť materiálovú pripravenosť EÚ na krízy), COM(2025) 528 </w:t>
            </w:r>
            <w:r w:rsidRPr="0061207A">
              <w:rPr>
                <w:color w:val="000000" w:themeColor="text1"/>
                <w:lang w:val="sk-SK"/>
              </w:rPr>
              <w:t>final</w:t>
            </w:r>
            <w:r w:rsidRPr="0061207A">
              <w:rPr>
                <w:color w:val="000000" w:themeColor="text1"/>
                <w:lang w:val="sk-SK"/>
              </w:rPr>
              <w:t xml:space="preserve">., COM(2025) 528 </w:t>
            </w:r>
            <w:r w:rsidRPr="0061207A">
              <w:rPr>
                <w:color w:val="000000" w:themeColor="text1"/>
                <w:lang w:val="sk-SK"/>
              </w:rPr>
              <w:t>final</w:t>
            </w:r>
            <w:r w:rsidRPr="0061207A">
              <w:rPr>
                <w:color w:val="000000" w:themeColor="text1"/>
                <w:lang w:val="sk-SK"/>
              </w:rPr>
              <w:t>.</w:t>
            </w:r>
          </w:p>
        </w:tc>
      </w:tr>
    </w:tbl>
    <w:p w:rsidR="00DB136E" w:rsidRPr="0061207A" w:rsidP="00DB136E" w14:paraId="289C998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C013885" w14:textId="1ABB79D0">
      <w:pPr>
        <w:rPr>
          <w:color w:val="000000" w:themeColor="text1"/>
        </w:rPr>
      </w:pPr>
      <w:r w:rsidRPr="0061207A">
        <w:rPr>
          <w:rStyle w:val="HideTWBExt"/>
        </w:rPr>
        <w:t>&lt;/AmendB&gt;</w:t>
      </w:r>
    </w:p>
    <w:p w:rsidR="00DB136E" w:rsidRPr="0061207A" w:rsidP="00DB136E" w14:paraId="58B5A29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B2AC0DC"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4235A17F" w14:textId="77777777">
      <w:pPr>
        <w:rPr>
          <w:color w:val="000000" w:themeColor="text1"/>
        </w:rPr>
      </w:pPr>
      <w:r w:rsidRPr="0061207A">
        <w:rPr>
          <w:rStyle w:val="HideTWBExt"/>
        </w:rPr>
        <w:t>&lt;/RepeatBlock-By&gt;</w:t>
      </w:r>
    </w:p>
    <w:p w:rsidR="00DB136E" w:rsidRPr="0061207A" w:rsidP="00DB136E" w14:paraId="1E815C5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3C0D304" w14:textId="77777777">
      <w:pPr>
        <w:pStyle w:val="NormalBold"/>
        <w:rPr>
          <w:color w:val="000000" w:themeColor="text1"/>
        </w:rPr>
      </w:pPr>
      <w:r w:rsidRPr="0061207A">
        <w:rPr>
          <w:rStyle w:val="HideTWBExt"/>
        </w:rPr>
        <w:t>&lt;Article&gt;</w:t>
      </w:r>
      <w:r w:rsidRPr="0061207A">
        <w:rPr>
          <w:color w:val="000000" w:themeColor="text1"/>
        </w:rPr>
        <w:t>Odôvodnenie 31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0D866F6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6C36FD" w14:textId="77777777">
            <w:pPr>
              <w:keepNext/>
              <w:rPr>
                <w:color w:val="000000" w:themeColor="text1"/>
              </w:rPr>
            </w:pPr>
          </w:p>
        </w:tc>
      </w:tr>
      <w:tr w14:paraId="6DF2932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96BFCF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ED43498" w14:textId="77777777">
            <w:pPr>
              <w:pStyle w:val="ColumnHeading"/>
              <w:keepNext/>
              <w:rPr>
                <w:color w:val="000000" w:themeColor="text1"/>
                <w:lang w:val="sk-SK"/>
              </w:rPr>
            </w:pPr>
            <w:r w:rsidRPr="0061207A">
              <w:rPr>
                <w:color w:val="000000" w:themeColor="text1"/>
                <w:lang w:val="sk-SK"/>
              </w:rPr>
              <w:t>Pozmeňujúci návrh</w:t>
            </w:r>
          </w:p>
        </w:tc>
      </w:tr>
      <w:tr w14:paraId="3F4B32C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E03C9D0" w14:textId="77777777">
            <w:pPr>
              <w:pStyle w:val="Normal6"/>
              <w:rPr>
                <w:color w:val="000000" w:themeColor="text1"/>
                <w:lang w:val="sk-SK"/>
              </w:rPr>
            </w:pPr>
          </w:p>
        </w:tc>
        <w:tc>
          <w:tcPr>
            <w:tcW w:w="4876" w:type="dxa"/>
          </w:tcPr>
          <w:p w:rsidR="00DB136E" w:rsidRPr="0061207A" w:rsidP="00657351" w14:paraId="4261DC3F" w14:textId="77777777">
            <w:pPr>
              <w:pStyle w:val="Normal6"/>
              <w:rPr>
                <w:color w:val="000000" w:themeColor="text1"/>
                <w:szCs w:val="24"/>
                <w:lang w:val="sk-SK"/>
              </w:rPr>
            </w:pPr>
            <w:r w:rsidRPr="0061207A">
              <w:rPr>
                <w:b/>
                <w:i/>
                <w:color w:val="000000" w:themeColor="text1"/>
                <w:lang w:val="sk-SK"/>
              </w:rPr>
              <w:t>(31a)</w:t>
            </w:r>
            <w:r w:rsidRPr="0061207A">
              <w:rPr>
                <w:b/>
                <w:i/>
                <w:color w:val="000000" w:themeColor="text1"/>
                <w:lang w:val="sk-SK"/>
              </w:rPr>
              <w:tab/>
              <w:t>Vzhľadom na naliehavú potrebu posilniť potravinovú sebestačnosť v Európe a na to, že v rámci Svetovej obchodnej organizácie stále neexistuje trvalé riešenie v oblasti verejných zásob na účely potravinovej bezpečnosti, Európska únia musí pristúpiť k vytváraniu verejných potravinových rezerv vrátane tých, ktoré si vytvárajú členské štáty a samotná Únia, a musí zabezpečiť, aby boli vyňaté z výpočtu celkového objemu podpory, ak slúžia na účely potravinovej bezpečnosti a stabilizácie trhov.</w:t>
            </w:r>
          </w:p>
        </w:tc>
      </w:tr>
    </w:tbl>
    <w:p w:rsidR="00DB136E" w:rsidRPr="0061207A" w:rsidP="00DB136E" w14:paraId="42E6F61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40643A9C" w14:textId="317BEAB5">
      <w:pPr>
        <w:rPr>
          <w:color w:val="000000" w:themeColor="text1"/>
        </w:rPr>
      </w:pPr>
      <w:r w:rsidRPr="0061207A">
        <w:rPr>
          <w:rStyle w:val="HideTWBExt"/>
        </w:rPr>
        <w:t>&lt;/AmendB&gt;</w:t>
      </w:r>
    </w:p>
    <w:p w:rsidR="00DB136E" w:rsidRPr="0061207A" w:rsidP="00DB136E" w14:paraId="4A28BC8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7D60D5F"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09CBA612" w14:textId="77777777">
      <w:pPr>
        <w:rPr>
          <w:color w:val="000000" w:themeColor="text1"/>
        </w:rPr>
      </w:pPr>
      <w:r w:rsidRPr="0061207A">
        <w:rPr>
          <w:rStyle w:val="HideTWBExt"/>
        </w:rPr>
        <w:t>&lt;/RepeatBlock-By&gt;</w:t>
      </w:r>
    </w:p>
    <w:p w:rsidR="00DB136E" w:rsidRPr="0061207A" w:rsidP="00DB136E" w14:paraId="64AEA8A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B87E2C9" w14:textId="77777777">
      <w:pPr>
        <w:pStyle w:val="NormalBold"/>
        <w:rPr>
          <w:color w:val="000000" w:themeColor="text1"/>
        </w:rPr>
      </w:pPr>
      <w:r w:rsidRPr="0061207A">
        <w:rPr>
          <w:rStyle w:val="HideTWBExt"/>
        </w:rPr>
        <w:t>&lt;Article&gt;</w:t>
      </w:r>
      <w:r w:rsidRPr="0061207A">
        <w:rPr>
          <w:color w:val="000000" w:themeColor="text1"/>
        </w:rPr>
        <w:t>Odôvodnenie 32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43640D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713F8A2" w14:textId="77777777">
            <w:pPr>
              <w:keepNext/>
              <w:rPr>
                <w:color w:val="000000" w:themeColor="text1"/>
              </w:rPr>
            </w:pPr>
          </w:p>
        </w:tc>
      </w:tr>
      <w:tr w14:paraId="14E7C52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6301E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4BD2EE" w14:textId="77777777">
            <w:pPr>
              <w:pStyle w:val="ColumnHeading"/>
              <w:keepNext/>
              <w:rPr>
                <w:color w:val="000000" w:themeColor="text1"/>
                <w:lang w:val="sk-SK"/>
              </w:rPr>
            </w:pPr>
            <w:r w:rsidRPr="0061207A">
              <w:rPr>
                <w:color w:val="000000" w:themeColor="text1"/>
                <w:lang w:val="sk-SK"/>
              </w:rPr>
              <w:t>Pozmeňujúci návrh</w:t>
            </w:r>
          </w:p>
        </w:tc>
      </w:tr>
      <w:tr w14:paraId="6AF9325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A83816D" w14:textId="77777777">
            <w:pPr>
              <w:pStyle w:val="Normal6"/>
              <w:rPr>
                <w:color w:val="000000" w:themeColor="text1"/>
                <w:lang w:val="sk-SK"/>
              </w:rPr>
            </w:pPr>
          </w:p>
        </w:tc>
        <w:tc>
          <w:tcPr>
            <w:tcW w:w="4876" w:type="dxa"/>
          </w:tcPr>
          <w:p w:rsidR="00DB136E" w:rsidRPr="0061207A" w:rsidP="00657351" w14:paraId="4208E9AC" w14:textId="77777777">
            <w:pPr>
              <w:pStyle w:val="Normal6"/>
              <w:rPr>
                <w:color w:val="000000" w:themeColor="text1"/>
                <w:szCs w:val="24"/>
                <w:lang w:val="sk-SK"/>
              </w:rPr>
            </w:pPr>
            <w:r w:rsidRPr="0061207A">
              <w:rPr>
                <w:b/>
                <w:i/>
                <w:color w:val="000000" w:themeColor="text1"/>
                <w:lang w:val="sk-SK"/>
              </w:rPr>
              <w:t>(32a)</w:t>
            </w:r>
            <w:r w:rsidRPr="0061207A">
              <w:rPr>
                <w:b/>
                <w:i/>
                <w:color w:val="000000" w:themeColor="text1"/>
                <w:lang w:val="sk-SK"/>
              </w:rPr>
              <w:tab/>
              <w:t>Uznáva, že spoľahlivé dodávky hnojív sú nevyhnutné pre potravinovú bezpečnosť a odolnosť poľnohospodárstva. Vyzýva Komisiu, aby preskúmala možnosť zriadenia európskej strategickej rezervy hnojív s cieľom posilniť pripravenosť Únie v prípade narušenia dodávok.</w:t>
            </w:r>
          </w:p>
        </w:tc>
      </w:tr>
    </w:tbl>
    <w:p w:rsidR="00DB136E" w:rsidRPr="0061207A" w:rsidP="00DB136E" w14:paraId="750E138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38109BC8"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0350ADD" w14:textId="77777777">
      <w:pPr>
        <w:pStyle w:val="Normal12Italic"/>
        <w:rPr>
          <w:noProof w:val="0"/>
          <w:color w:val="000000" w:themeColor="text1"/>
          <w:lang w:val="sk-SK"/>
        </w:rPr>
      </w:pPr>
      <w:r w:rsidRPr="0061207A">
        <w:rPr>
          <w:color w:val="000000" w:themeColor="text1"/>
          <w:lang w:val="sk-SK"/>
        </w:rPr>
        <w:t>Zabezpečenie dodávok hnojív je nevyhnutné pre odolnú produkciu potravín.</w:t>
      </w:r>
    </w:p>
    <w:p w:rsidR="00FE294B" w:rsidRPr="0061207A" w:rsidP="00DB136E" w14:paraId="4461765D" w14:textId="3DEEBDDE">
      <w:pPr>
        <w:rPr>
          <w:color w:val="000000" w:themeColor="text1"/>
        </w:rPr>
      </w:pPr>
      <w:r w:rsidRPr="0061207A">
        <w:rPr>
          <w:rStyle w:val="HideTWBExt"/>
        </w:rPr>
        <w:t>&lt;/AmendB&gt;</w:t>
      </w:r>
    </w:p>
    <w:p w:rsidR="00DB136E" w:rsidRPr="0061207A" w:rsidP="00DB136E" w14:paraId="5707D97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32E6772"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0643699E" w14:textId="77777777">
      <w:pPr>
        <w:rPr>
          <w:color w:val="000000" w:themeColor="text1"/>
        </w:rPr>
      </w:pPr>
      <w:r w:rsidRPr="0061207A">
        <w:rPr>
          <w:rStyle w:val="HideTWBExt"/>
        </w:rPr>
        <w:t>&lt;/RepeatBlock-By&gt;</w:t>
      </w:r>
    </w:p>
    <w:p w:rsidR="00DB136E" w:rsidRPr="0061207A" w:rsidP="00DB136E" w14:paraId="633786C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43A327E" w14:textId="77777777">
      <w:pPr>
        <w:pStyle w:val="NormalBold"/>
        <w:rPr>
          <w:color w:val="000000" w:themeColor="text1"/>
        </w:rPr>
      </w:pPr>
      <w:r w:rsidRPr="0061207A">
        <w:rPr>
          <w:rStyle w:val="HideTWBExt"/>
        </w:rPr>
        <w:t>&lt;Article&gt;</w:t>
      </w:r>
      <w:r w:rsidRPr="0061207A">
        <w:rPr>
          <w:color w:val="000000" w:themeColor="text1"/>
        </w:rPr>
        <w:t>Odôvodnenie 32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60D9B6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7B00070" w14:textId="77777777">
            <w:pPr>
              <w:keepNext/>
              <w:rPr>
                <w:color w:val="000000" w:themeColor="text1"/>
              </w:rPr>
            </w:pPr>
          </w:p>
        </w:tc>
      </w:tr>
      <w:tr w14:paraId="4B5E1D2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30FD2F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1E8842" w14:textId="77777777">
            <w:pPr>
              <w:pStyle w:val="ColumnHeading"/>
              <w:keepNext/>
              <w:rPr>
                <w:color w:val="000000" w:themeColor="text1"/>
                <w:lang w:val="sk-SK"/>
              </w:rPr>
            </w:pPr>
            <w:r w:rsidRPr="0061207A">
              <w:rPr>
                <w:color w:val="000000" w:themeColor="text1"/>
                <w:lang w:val="sk-SK"/>
              </w:rPr>
              <w:t>Pozmeňujúci návrh</w:t>
            </w:r>
          </w:p>
        </w:tc>
      </w:tr>
      <w:tr w14:paraId="553DE93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902399" w14:textId="77777777">
            <w:pPr>
              <w:pStyle w:val="Normal6"/>
              <w:rPr>
                <w:color w:val="000000" w:themeColor="text1"/>
                <w:lang w:val="sk-SK"/>
              </w:rPr>
            </w:pPr>
          </w:p>
        </w:tc>
        <w:tc>
          <w:tcPr>
            <w:tcW w:w="4876" w:type="dxa"/>
          </w:tcPr>
          <w:p w:rsidR="00DB136E" w:rsidRPr="0061207A" w:rsidP="00657351" w14:paraId="58B28FA7" w14:textId="77777777">
            <w:pPr>
              <w:pStyle w:val="Normal6"/>
              <w:rPr>
                <w:color w:val="000000" w:themeColor="text1"/>
                <w:szCs w:val="24"/>
                <w:lang w:val="sk-SK"/>
              </w:rPr>
            </w:pPr>
            <w:r w:rsidRPr="0061207A">
              <w:rPr>
                <w:b/>
                <w:i/>
                <w:color w:val="000000" w:themeColor="text1"/>
                <w:lang w:val="sk-SK"/>
              </w:rPr>
              <w:t>(32b)</w:t>
            </w:r>
            <w:r w:rsidRPr="0061207A">
              <w:rPr>
                <w:b/>
                <w:i/>
                <w:color w:val="000000" w:themeColor="text1"/>
                <w:lang w:val="sk-SK"/>
              </w:rPr>
              <w:tab/>
              <w:t>Uznáva, že akékoľvek príjmy získané prostredníctvom mechanizmu uhlíkovej kompenzácie na hraniciach (CBAM) z hnojív by sa mali vrátiť do poľnohospodárskeho sektora s cieľom kompenzovať zvýšené náklady na vstupy, posilniť konkurencieschopnosť a podporiť potravinovú bezpečnosť Únie.</w:t>
            </w:r>
          </w:p>
        </w:tc>
      </w:tr>
    </w:tbl>
    <w:p w:rsidR="00DB136E" w:rsidRPr="0061207A" w:rsidP="00DB136E" w14:paraId="43298E6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C488C3D"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638C7F0" w14:textId="77777777">
      <w:pPr>
        <w:pStyle w:val="Normal12Italic"/>
        <w:rPr>
          <w:noProof w:val="0"/>
          <w:color w:val="000000" w:themeColor="text1"/>
          <w:lang w:val="sk-SK"/>
        </w:rPr>
      </w:pPr>
      <w:r w:rsidRPr="0061207A">
        <w:rPr>
          <w:color w:val="000000" w:themeColor="text1"/>
          <w:lang w:val="sk-SK"/>
        </w:rPr>
        <w:t>Príjmy z CBAM by mali pomôcť poľnohospodárom, ktorí čelia vyšším nákladom na hnojivá.</w:t>
      </w:r>
    </w:p>
    <w:p w:rsidR="00FE294B" w:rsidRPr="0061207A" w:rsidP="00DB136E" w14:paraId="3CC94895" w14:textId="7B5B42D6">
      <w:pPr>
        <w:rPr>
          <w:color w:val="000000" w:themeColor="text1"/>
        </w:rPr>
      </w:pPr>
      <w:r w:rsidRPr="0061207A">
        <w:rPr>
          <w:rStyle w:val="HideTWBExt"/>
        </w:rPr>
        <w:t>&lt;/AmendB&gt;</w:t>
      </w:r>
    </w:p>
    <w:p w:rsidR="00DB136E" w:rsidRPr="0061207A" w:rsidP="00DB136E" w14:paraId="69046F8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289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A36EDD2"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Marta </w:t>
      </w:r>
      <w:r w:rsidRPr="0061207A">
        <w:rPr>
          <w:color w:val="000000" w:themeColor="text1"/>
        </w:rPr>
        <w:t>Wcisło</w:t>
      </w:r>
      <w:r w:rsidRPr="0061207A">
        <w:rPr>
          <w:rStyle w:val="HideTWBExt"/>
        </w:rPr>
        <w:t>&lt;/Members&gt;</w:t>
      </w:r>
    </w:p>
    <w:p w:rsidR="00DB136E" w:rsidRPr="0061207A" w:rsidP="00DB136E" w14:paraId="584E8D72" w14:textId="77777777">
      <w:pPr>
        <w:rPr>
          <w:color w:val="000000" w:themeColor="text1"/>
        </w:rPr>
      </w:pPr>
      <w:r w:rsidRPr="0061207A">
        <w:rPr>
          <w:rStyle w:val="HideTWBExt"/>
        </w:rPr>
        <w:t>&lt;/RepeatBlock-By&gt;</w:t>
      </w:r>
    </w:p>
    <w:p w:rsidR="00DB136E" w:rsidRPr="0061207A" w:rsidP="00DB136E" w14:paraId="5895276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D1678B5" w14:textId="77777777">
      <w:pPr>
        <w:pStyle w:val="NormalBold"/>
        <w:rPr>
          <w:color w:val="000000" w:themeColor="text1"/>
        </w:rPr>
      </w:pPr>
      <w:r w:rsidRPr="0061207A">
        <w:rPr>
          <w:rStyle w:val="HideTWBExt"/>
        </w:rPr>
        <w:t>&lt;Article&gt;</w:t>
      </w:r>
      <w:r w:rsidRPr="0061207A">
        <w:rPr>
          <w:color w:val="000000" w:themeColor="text1"/>
        </w:rPr>
        <w:t>Odôvodnenie 33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DD55AC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221981D" w14:textId="77777777">
            <w:pPr>
              <w:keepNext/>
              <w:rPr>
                <w:color w:val="000000" w:themeColor="text1"/>
              </w:rPr>
            </w:pPr>
          </w:p>
        </w:tc>
      </w:tr>
      <w:tr w14:paraId="7592255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08D17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657E8FF" w14:textId="77777777">
            <w:pPr>
              <w:pStyle w:val="ColumnHeading"/>
              <w:keepNext/>
              <w:rPr>
                <w:color w:val="000000" w:themeColor="text1"/>
                <w:lang w:val="sk-SK"/>
              </w:rPr>
            </w:pPr>
            <w:r w:rsidRPr="0061207A">
              <w:rPr>
                <w:color w:val="000000" w:themeColor="text1"/>
                <w:lang w:val="sk-SK"/>
              </w:rPr>
              <w:t>Pozmeňujúci návrh</w:t>
            </w:r>
          </w:p>
        </w:tc>
      </w:tr>
      <w:tr w14:paraId="52689BB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B0AA32" w14:textId="77777777">
            <w:pPr>
              <w:pStyle w:val="Normal6"/>
              <w:rPr>
                <w:color w:val="000000" w:themeColor="text1"/>
                <w:lang w:val="sk-SK"/>
              </w:rPr>
            </w:pPr>
            <w:r w:rsidRPr="0061207A">
              <w:rPr>
                <w:color w:val="000000" w:themeColor="text1"/>
                <w:lang w:val="sk-SK"/>
              </w:rPr>
              <w:t>(33)</w:t>
            </w:r>
            <w:r w:rsidRPr="0061207A">
              <w:rPr>
                <w:color w:val="000000" w:themeColor="text1"/>
                <w:lang w:val="sk-SK"/>
              </w:rPr>
              <w:tab/>
              <w:t xml:space="preserve">Členské štáty by preto mali byť povinné prijímať opatrenia základnej pripravenosti, medzi ktorými by malo figurovať zavedenie národných a/alebo regionálnych plánov pripravenosti a reakcie týkajúcich sa poľnohospodárskych výrobkov, pravidelná výmena informácií o zásobách poľnohospodárskych výrobkov, určenie príslušných orgánov a účasť na záťažovom testovaní na úrovni EÚ. V prípadoch, keď členské štáty vytvoria a spravujú rezervy poľnohospodárskych výrobkov, mali by sa implementovať ako </w:t>
            </w:r>
            <w:r w:rsidRPr="0061207A">
              <w:rPr>
                <w:color w:val="000000" w:themeColor="text1"/>
                <w:lang w:val="sk-SK"/>
              </w:rPr>
              <w:t>súčasť ich národných a/alebo regionálnych plánov pripravenosti a reakcie a mali by sa zostaviť tak, aby sa minimalizovali narušenia trhu. Toto úsilie o pripravenosť by mali doplniť rozšírené povinnosti počas kríz alebo vysokorizikových situácií vrátane povinného podávania správ.</w:t>
            </w:r>
          </w:p>
        </w:tc>
        <w:tc>
          <w:tcPr>
            <w:tcW w:w="4876" w:type="dxa"/>
          </w:tcPr>
          <w:p w:rsidR="00DB136E" w:rsidRPr="0061207A" w:rsidP="00657351" w14:paraId="4E7DFD3B" w14:textId="77777777">
            <w:pPr>
              <w:pStyle w:val="Normal6"/>
              <w:rPr>
                <w:color w:val="000000" w:themeColor="text1"/>
                <w:szCs w:val="24"/>
                <w:lang w:val="sk-SK"/>
              </w:rPr>
            </w:pPr>
            <w:r w:rsidRPr="0061207A">
              <w:rPr>
                <w:color w:val="000000" w:themeColor="text1"/>
                <w:lang w:val="sk-SK"/>
              </w:rPr>
              <w:t>(33)</w:t>
            </w:r>
            <w:r w:rsidRPr="0061207A">
              <w:rPr>
                <w:color w:val="000000" w:themeColor="text1"/>
                <w:lang w:val="sk-SK"/>
              </w:rPr>
              <w:tab/>
              <w:t xml:space="preserve">Členské štáty by preto mali byť povinné prijímať opatrenia základnej pripravenosti, medzi ktorými by malo figurovať zavedenie národných a/alebo regionálnych plánov pripravenosti a reakcie týkajúcich sa poľnohospodárskych výrobkov, pravidelná výmena informácií o zásobách poľnohospodárskych výrobkov </w:t>
            </w:r>
            <w:r w:rsidRPr="0061207A">
              <w:rPr>
                <w:b/>
                <w:i/>
                <w:color w:val="000000" w:themeColor="text1"/>
                <w:lang w:val="sk-SK"/>
              </w:rPr>
              <w:t>a poľnohospodárskych vstupov, ako sú hnojivá, prípravky na ochranu rastlín a semená</w:t>
            </w:r>
            <w:r w:rsidRPr="0061207A">
              <w:rPr>
                <w:color w:val="000000" w:themeColor="text1"/>
                <w:lang w:val="sk-SK"/>
              </w:rPr>
              <w:t>, určenie príslušných orgánov a účasť na záťažovom testovaní na úrovni EÚ</w:t>
            </w:r>
            <w:r w:rsidRPr="0061207A">
              <w:rPr>
                <w:b/>
                <w:i/>
                <w:color w:val="000000" w:themeColor="text1"/>
                <w:lang w:val="sk-SK"/>
              </w:rPr>
              <w:t xml:space="preserve">. Verejné orgány majú povinnosť </w:t>
            </w:r>
            <w:r w:rsidRPr="0061207A">
              <w:rPr>
                <w:b/>
                <w:i/>
                <w:color w:val="000000" w:themeColor="text1"/>
                <w:lang w:val="sk-SK"/>
              </w:rPr>
              <w:t>uľahčiť prácu všetkých subjektov v tomto sektore v čase krízy. To je zásadné s cieľom zachovať kontinuitu dodávok potravín, zabezpečiť dostupnosť potravinových výrobkov v každom čase a posilniť dôveru občanov Únie. Zároveň pomôže predchádzať panickým reakciám, ako je napríklad neopodstatnené hromadenie zásob potravín, a vyhnúť sa problémom spojeným s bezpečnosťou a fungovaním potravinového reťazca</w:t>
            </w:r>
            <w:r w:rsidRPr="0061207A">
              <w:rPr>
                <w:color w:val="000000" w:themeColor="text1"/>
                <w:lang w:val="sk-SK"/>
              </w:rPr>
              <w:t>. V prípadoch, keď členské štáty vytvoria a spravujú rezervy poľnohospodárskych výrobkov, mali by sa implementovať ako súčasť ich národných a/alebo regionálnych plánov pripravenosti a reakcie a mali by sa zostaviť tak, aby sa minimalizovali narušenia trhu. Toto úsilie o pripravenosť by mali doplniť rozšírené povinnosti počas kríz alebo vysokorizikových situácií vrátane povinného podávania správ.</w:t>
            </w:r>
          </w:p>
        </w:tc>
      </w:tr>
    </w:tbl>
    <w:p w:rsidR="00DB136E" w:rsidRPr="0061207A" w:rsidP="00DB136E" w14:paraId="1229F5A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F7BC07D" w14:textId="6EC1B00D">
      <w:pPr>
        <w:rPr>
          <w:color w:val="000000" w:themeColor="text1"/>
        </w:rPr>
      </w:pPr>
      <w:r w:rsidRPr="0061207A">
        <w:rPr>
          <w:rStyle w:val="HideTWBExt"/>
        </w:rPr>
        <w:t>&lt;/AmendB&gt;</w:t>
      </w:r>
    </w:p>
    <w:p w:rsidR="00DB136E" w:rsidRPr="0061207A" w:rsidP="00DB136E" w14:paraId="487401F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57D125D"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4A365041" w14:textId="77777777">
      <w:pPr>
        <w:rPr>
          <w:color w:val="000000" w:themeColor="text1"/>
        </w:rPr>
      </w:pPr>
      <w:r w:rsidRPr="0061207A">
        <w:rPr>
          <w:rStyle w:val="HideTWBExt"/>
        </w:rPr>
        <w:t>&lt;/RepeatBlock-By&gt;</w:t>
      </w:r>
    </w:p>
    <w:p w:rsidR="00DB136E" w:rsidRPr="0061207A" w:rsidP="00DB136E" w14:paraId="20B1989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838B86B" w14:textId="77777777">
      <w:pPr>
        <w:pStyle w:val="NormalBold"/>
        <w:rPr>
          <w:color w:val="000000" w:themeColor="text1"/>
        </w:rPr>
      </w:pPr>
      <w:r w:rsidRPr="0061207A">
        <w:rPr>
          <w:rStyle w:val="HideTWBExt"/>
        </w:rPr>
        <w:t>&lt;Article&gt;</w:t>
      </w:r>
      <w:r w:rsidRPr="0061207A">
        <w:rPr>
          <w:color w:val="000000" w:themeColor="text1"/>
        </w:rPr>
        <w:t>Odôvodnenie 33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C0E18B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307C49B" w14:textId="77777777">
            <w:pPr>
              <w:keepNext/>
              <w:rPr>
                <w:color w:val="000000" w:themeColor="text1"/>
              </w:rPr>
            </w:pPr>
          </w:p>
        </w:tc>
      </w:tr>
      <w:tr w14:paraId="727203F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D71D5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E8D6BEB" w14:textId="77777777">
            <w:pPr>
              <w:pStyle w:val="ColumnHeading"/>
              <w:keepNext/>
              <w:rPr>
                <w:color w:val="000000" w:themeColor="text1"/>
                <w:lang w:val="sk-SK"/>
              </w:rPr>
            </w:pPr>
            <w:r w:rsidRPr="0061207A">
              <w:rPr>
                <w:color w:val="000000" w:themeColor="text1"/>
                <w:lang w:val="sk-SK"/>
              </w:rPr>
              <w:t>Pozmeňujúci návrh</w:t>
            </w:r>
          </w:p>
        </w:tc>
      </w:tr>
      <w:tr w14:paraId="014B91E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B0FF726" w14:textId="77777777">
            <w:pPr>
              <w:pStyle w:val="Normal6"/>
              <w:rPr>
                <w:color w:val="000000" w:themeColor="text1"/>
                <w:lang w:val="sk-SK"/>
              </w:rPr>
            </w:pPr>
            <w:r w:rsidRPr="0061207A">
              <w:rPr>
                <w:color w:val="000000" w:themeColor="text1"/>
                <w:lang w:val="sk-SK"/>
              </w:rPr>
              <w:t>(33)</w:t>
            </w:r>
            <w:r w:rsidRPr="0061207A">
              <w:rPr>
                <w:color w:val="000000" w:themeColor="text1"/>
                <w:lang w:val="sk-SK"/>
              </w:rPr>
              <w:tab/>
              <w:t xml:space="preserve">Členské štáty by preto mali byť povinné prijímať opatrenia základnej pripravenosti, medzi ktorými by malo figurovať zavedenie národných a/alebo regionálnych plánov pripravenosti a reakcie týkajúcich sa poľnohospodárskych výrobkov, pravidelná výmena informácií o zásobách poľnohospodárskych výrobkov, určenie príslušných orgánov a účasť na záťažovom testovaní na úrovni EÚ. V prípadoch, keď členské štáty vytvoria a spravujú rezervy poľnohospodárskych výrobkov, mali by sa implementovať ako súčasť ich národných a/alebo regionálnych plánov pripravenosti a reakcie a mali by sa </w:t>
            </w:r>
            <w:r w:rsidRPr="0061207A">
              <w:rPr>
                <w:color w:val="000000" w:themeColor="text1"/>
                <w:lang w:val="sk-SK"/>
              </w:rPr>
              <w:t>zostaviť tak, aby sa minimalizovali narušenia trhu. Toto úsilie o pripravenosť by mali doplniť rozšírené povinnosti počas kríz alebo vysokorizikových situácií vrátane povinného podávania správ.</w:t>
            </w:r>
          </w:p>
        </w:tc>
        <w:tc>
          <w:tcPr>
            <w:tcW w:w="4876" w:type="dxa"/>
          </w:tcPr>
          <w:p w:rsidR="00DB136E" w:rsidRPr="0061207A" w:rsidP="00657351" w14:paraId="4E89388E" w14:textId="77777777">
            <w:pPr>
              <w:pStyle w:val="Normal6"/>
              <w:rPr>
                <w:color w:val="000000" w:themeColor="text1"/>
                <w:szCs w:val="24"/>
                <w:lang w:val="sk-SK"/>
              </w:rPr>
            </w:pPr>
            <w:r w:rsidRPr="0061207A">
              <w:rPr>
                <w:color w:val="000000" w:themeColor="text1"/>
                <w:lang w:val="sk-SK"/>
              </w:rPr>
              <w:t>(33)</w:t>
            </w:r>
            <w:r w:rsidRPr="0061207A">
              <w:rPr>
                <w:color w:val="000000" w:themeColor="text1"/>
                <w:lang w:val="sk-SK"/>
              </w:rPr>
              <w:tab/>
              <w:t xml:space="preserve">Členské štáty by preto mali byť povinné prijímať opatrenia základnej pripravenosti, medzi ktorými by malo figurovať zavedenie národných a/alebo regionálnych plánov pripravenosti a reakcie týkajúcich sa poľnohospodárskych výrobkov, </w:t>
            </w:r>
            <w:r w:rsidRPr="0061207A">
              <w:rPr>
                <w:b/>
                <w:bCs/>
                <w:i/>
                <w:iCs/>
                <w:color w:val="000000" w:themeColor="text1"/>
                <w:lang w:val="sk-SK"/>
              </w:rPr>
              <w:t xml:space="preserve">poľnohospodárskych vstupov, </w:t>
            </w:r>
            <w:r w:rsidRPr="0061207A">
              <w:rPr>
                <w:color w:val="000000" w:themeColor="text1"/>
                <w:lang w:val="sk-SK"/>
              </w:rPr>
              <w:t xml:space="preserve">pravidelná výmena informácií o zásobách poľnohospodárskych výrobkov </w:t>
            </w:r>
            <w:r w:rsidRPr="0061207A">
              <w:rPr>
                <w:b/>
                <w:bCs/>
                <w:i/>
                <w:iCs/>
                <w:color w:val="000000" w:themeColor="text1"/>
                <w:lang w:val="sk-SK"/>
              </w:rPr>
              <w:t>a poľnohospodárskych vstupov</w:t>
            </w:r>
            <w:r w:rsidRPr="0061207A">
              <w:rPr>
                <w:color w:val="000000" w:themeColor="text1"/>
                <w:lang w:val="sk-SK"/>
              </w:rPr>
              <w:t xml:space="preserve">, určenie príslušných orgánov a účasť na záťažovom testovaní na úrovni EÚ. V prípadoch, keď členské štáty vytvoria a spravujú rezervy poľnohospodárskych výrobkov </w:t>
            </w:r>
            <w:r w:rsidRPr="0061207A">
              <w:rPr>
                <w:b/>
                <w:bCs/>
                <w:i/>
                <w:iCs/>
                <w:color w:val="000000" w:themeColor="text1"/>
                <w:lang w:val="sk-SK"/>
              </w:rPr>
              <w:t>a poľnohospodárskych vstupov</w:t>
            </w:r>
            <w:r w:rsidRPr="0061207A">
              <w:rPr>
                <w:color w:val="000000" w:themeColor="text1"/>
                <w:lang w:val="sk-SK"/>
              </w:rPr>
              <w:t xml:space="preserve">, mali by sa </w:t>
            </w:r>
            <w:r w:rsidRPr="0061207A">
              <w:rPr>
                <w:color w:val="000000" w:themeColor="text1"/>
                <w:lang w:val="sk-SK"/>
              </w:rPr>
              <w:t>implementovať ako súčasť ich národných a/alebo regionálnych plánov pripravenosti a reakcie a mali by sa zostaviť tak, aby sa minimalizovali narušenia trhu. Toto úsilie o pripravenosť by mali doplniť rozšírené povinnosti počas kríz alebo vysokorizikových situácií vrátane povinného podávania správ.</w:t>
            </w:r>
          </w:p>
        </w:tc>
      </w:tr>
    </w:tbl>
    <w:p w:rsidR="00DB136E" w:rsidRPr="0061207A" w:rsidP="00DB136E" w14:paraId="4B2A11F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340FB1C7" w14:textId="28009EB5">
      <w:pPr>
        <w:rPr>
          <w:color w:val="000000" w:themeColor="text1"/>
        </w:rPr>
      </w:pPr>
      <w:r w:rsidRPr="0061207A">
        <w:rPr>
          <w:rStyle w:val="HideTWBExt"/>
        </w:rPr>
        <w:t>&lt;/AmendB&gt;</w:t>
      </w:r>
    </w:p>
    <w:p w:rsidR="00DB136E" w:rsidRPr="0061207A" w:rsidP="00DB136E" w14:paraId="51EDC27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9493002"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7C39716" w14:textId="77777777">
      <w:pPr>
        <w:rPr>
          <w:color w:val="000000" w:themeColor="text1"/>
        </w:rPr>
      </w:pPr>
      <w:r w:rsidRPr="0061207A">
        <w:rPr>
          <w:rStyle w:val="HideTWBExt"/>
        </w:rPr>
        <w:t>&lt;/RepeatBlock-By&gt;</w:t>
      </w:r>
    </w:p>
    <w:p w:rsidR="00DB136E" w:rsidRPr="0061207A" w:rsidP="00DB136E" w14:paraId="2588297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3AAB707" w14:textId="77777777">
      <w:pPr>
        <w:pStyle w:val="NormalBold"/>
        <w:rPr>
          <w:color w:val="000000" w:themeColor="text1"/>
        </w:rPr>
      </w:pPr>
      <w:r w:rsidRPr="0061207A">
        <w:rPr>
          <w:rStyle w:val="HideTWBExt"/>
        </w:rPr>
        <w:t>&lt;Article&gt;</w:t>
      </w:r>
      <w:r w:rsidRPr="0061207A">
        <w:rPr>
          <w:color w:val="000000" w:themeColor="text1"/>
        </w:rPr>
        <w:t>Odôvodnenie 33</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7E2DF8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3C85B8" w14:textId="77777777">
            <w:pPr>
              <w:keepNext/>
              <w:rPr>
                <w:color w:val="000000" w:themeColor="text1"/>
              </w:rPr>
            </w:pPr>
          </w:p>
        </w:tc>
      </w:tr>
      <w:tr w14:paraId="4E0CAD8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5A6F9D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1CC84B9" w14:textId="77777777">
            <w:pPr>
              <w:pStyle w:val="ColumnHeading"/>
              <w:keepNext/>
              <w:rPr>
                <w:color w:val="000000" w:themeColor="text1"/>
                <w:lang w:val="sk-SK"/>
              </w:rPr>
            </w:pPr>
            <w:r w:rsidRPr="0061207A">
              <w:rPr>
                <w:color w:val="000000" w:themeColor="text1"/>
                <w:lang w:val="sk-SK"/>
              </w:rPr>
              <w:t>Pozmeňujúci návrh</w:t>
            </w:r>
          </w:p>
        </w:tc>
      </w:tr>
      <w:tr w14:paraId="1250B0F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6B26A2" w14:textId="77777777">
            <w:pPr>
              <w:pStyle w:val="Normal6"/>
              <w:rPr>
                <w:color w:val="000000" w:themeColor="text1"/>
                <w:lang w:val="sk-SK"/>
              </w:rPr>
            </w:pPr>
            <w:r w:rsidRPr="0061207A">
              <w:rPr>
                <w:color w:val="000000" w:themeColor="text1"/>
                <w:lang w:val="sk-SK"/>
              </w:rPr>
              <w:t>(33)</w:t>
            </w:r>
            <w:r w:rsidRPr="0061207A">
              <w:rPr>
                <w:color w:val="000000" w:themeColor="text1"/>
                <w:lang w:val="sk-SK"/>
              </w:rPr>
              <w:tab/>
              <w:t>Členské štáty by preto mali byť povinné prijímať opatrenia základnej pripravenosti, medzi ktorými by malo figurovať zavedenie národných a/alebo regionálnych plánov pripravenosti a reakcie týkajúcich sa poľnohospodárskych výrobkov, pravidelná výmena informácií o zásobách poľnohospodárskych výrobkov, určenie príslušných orgánov a účasť na záťažovom testovaní na úrovni EÚ. V prípadoch, keď členské štáty vytvoria a spravujú rezervy poľnohospodárskych výrobkov, mali by sa implementovať ako súčasť ich národných a/alebo regionálnych plánov pripravenosti a reakcie a mali by sa zostaviť tak, aby sa minimalizovali narušenia trhu. Toto úsilie o pripravenosť by mali doplniť rozšírené povinnosti počas kríz alebo vysokorizikových situácií vrátane povinného podávania správ.</w:t>
            </w:r>
          </w:p>
        </w:tc>
        <w:tc>
          <w:tcPr>
            <w:tcW w:w="4876" w:type="dxa"/>
          </w:tcPr>
          <w:p w:rsidR="00DB136E" w:rsidRPr="0061207A" w:rsidP="00657351" w14:paraId="44B5ECF8" w14:textId="77777777">
            <w:pPr>
              <w:pStyle w:val="Normal6"/>
              <w:rPr>
                <w:color w:val="000000" w:themeColor="text1"/>
                <w:szCs w:val="24"/>
                <w:lang w:val="sk-SK"/>
              </w:rPr>
            </w:pPr>
            <w:r w:rsidRPr="0061207A">
              <w:rPr>
                <w:color w:val="000000" w:themeColor="text1"/>
                <w:lang w:val="sk-SK"/>
              </w:rPr>
              <w:t>(33)</w:t>
            </w:r>
            <w:r w:rsidRPr="0061207A">
              <w:rPr>
                <w:color w:val="000000" w:themeColor="text1"/>
                <w:lang w:val="sk-SK"/>
              </w:rPr>
              <w:tab/>
              <w:t xml:space="preserve">Členské štáty by preto mali byť povinné prijímať opatrenia základnej pripravenosti, medzi ktorými by malo figurovať zavedenie národných a/alebo regionálnych plánov pripravenosti a reakcie týkajúcich sa poľnohospodárskych výrobkov, </w:t>
            </w:r>
            <w:r w:rsidRPr="0061207A">
              <w:rPr>
                <w:b/>
                <w:bCs/>
                <w:i/>
                <w:iCs/>
                <w:color w:val="000000" w:themeColor="text1"/>
                <w:lang w:val="sk-SK"/>
              </w:rPr>
              <w:t xml:space="preserve">poľnohospodárskych vstupov, </w:t>
            </w:r>
            <w:r w:rsidRPr="0061207A">
              <w:rPr>
                <w:color w:val="000000" w:themeColor="text1"/>
                <w:lang w:val="sk-SK"/>
              </w:rPr>
              <w:t xml:space="preserve">pravidelná výmena informácií o zásobách poľnohospodárskych výrobkov </w:t>
            </w:r>
            <w:r w:rsidRPr="0061207A">
              <w:rPr>
                <w:b/>
                <w:bCs/>
                <w:i/>
                <w:iCs/>
                <w:color w:val="000000" w:themeColor="text1"/>
                <w:lang w:val="sk-SK"/>
              </w:rPr>
              <w:t>a poľnohospodárskych vstupov</w:t>
            </w:r>
            <w:r w:rsidRPr="0061207A">
              <w:rPr>
                <w:color w:val="000000" w:themeColor="text1"/>
                <w:lang w:val="sk-SK"/>
              </w:rPr>
              <w:t>, určenie príslušných orgánov a účasť na záťažovom testovaní na úrovni EÚ. V prípadoch, keď členské štáty vytvoria a spravujú rezervy poľnohospodárskych výrobkov, mali by sa implementovať ako súčasť ich národných a/alebo regionálnych plánov pripravenosti a reakcie a mali by sa zostaviť tak, aby sa minimalizovali narušenia trhu. Toto úsilie o pripravenosť by mali doplniť rozšírené povinnosti počas kríz alebo vysokorizikových situácií vrátane povinného podávania správ.</w:t>
            </w:r>
          </w:p>
        </w:tc>
      </w:tr>
    </w:tbl>
    <w:p w:rsidR="00DB136E" w:rsidRPr="0061207A" w:rsidP="00DB136E" w14:paraId="3CA11F5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14C1A7BB" w14:textId="0C3CF866">
      <w:pPr>
        <w:rPr>
          <w:color w:val="000000" w:themeColor="text1"/>
        </w:rPr>
      </w:pPr>
      <w:r w:rsidRPr="0061207A">
        <w:rPr>
          <w:rStyle w:val="HideTWBExt"/>
        </w:rPr>
        <w:t>&lt;/AmendB&gt;</w:t>
      </w:r>
    </w:p>
    <w:p w:rsidR="00DB136E" w:rsidRPr="0061207A" w:rsidP="00DB136E" w14:paraId="1FF42C2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54E0B09"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4E0A4DAE" w14:textId="77777777">
      <w:pPr>
        <w:rPr>
          <w:color w:val="000000" w:themeColor="text1"/>
        </w:rPr>
      </w:pPr>
      <w:r w:rsidRPr="0061207A">
        <w:rPr>
          <w:rStyle w:val="HideTWBExt"/>
        </w:rPr>
        <w:t>&lt;AuNomDe&gt;</w:t>
      </w:r>
      <w:r w:rsidRPr="0061207A">
        <w:rPr>
          <w:rStyle w:val="HideTWBInt"/>
        </w:rPr>
        <w:t>{</w:t>
      </w:r>
      <w:r w:rsidRPr="0061207A">
        <w:rPr>
          <w:rStyle w:val="HideTWBInt"/>
        </w:rPr>
        <w:t>Verts</w:t>
      </w:r>
      <w:r w:rsidRPr="0061207A">
        <w:rPr>
          <w:rStyle w:val="HideTWBInt"/>
        </w:rPr>
        <w:t>/ALE}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w:t>
      </w:r>
      <w:r w:rsidRPr="0061207A">
        <w:rPr>
          <w:rStyle w:val="HideTWBExt"/>
        </w:rPr>
        <w:t>AuNomDe</w:t>
      </w:r>
      <w:r w:rsidRPr="0061207A">
        <w:rPr>
          <w:rStyle w:val="HideTWBExt"/>
        </w:rPr>
        <w:t>&gt;</w:t>
      </w:r>
    </w:p>
    <w:p w:rsidR="00DB136E" w:rsidRPr="0061207A" w:rsidP="00DB136E" w14:paraId="7C52FE53" w14:textId="77777777">
      <w:pPr>
        <w:rPr>
          <w:color w:val="000000" w:themeColor="text1"/>
        </w:rPr>
      </w:pPr>
      <w:r w:rsidRPr="0061207A">
        <w:rPr>
          <w:rStyle w:val="HideTWBExt"/>
        </w:rPr>
        <w:t>&lt;/RepeatBlock-By&gt;</w:t>
      </w:r>
    </w:p>
    <w:p w:rsidR="00DB136E" w:rsidRPr="0061207A" w:rsidP="00DB136E" w14:paraId="16F3A87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C93CACF" w14:textId="77777777">
      <w:pPr>
        <w:pStyle w:val="NormalBold"/>
        <w:rPr>
          <w:color w:val="000000" w:themeColor="text1"/>
        </w:rPr>
      </w:pPr>
      <w:r w:rsidRPr="0061207A">
        <w:rPr>
          <w:rStyle w:val="HideTWBExt"/>
        </w:rPr>
        <w:t>&lt;Article&gt;</w:t>
      </w:r>
      <w:r w:rsidRPr="0061207A">
        <w:rPr>
          <w:color w:val="000000" w:themeColor="text1"/>
        </w:rPr>
        <w:t>Odôvodnenie 33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ACEC1A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CD8234A" w14:textId="77777777">
            <w:pPr>
              <w:keepNext/>
              <w:rPr>
                <w:color w:val="000000" w:themeColor="text1"/>
              </w:rPr>
            </w:pPr>
          </w:p>
        </w:tc>
      </w:tr>
      <w:tr w14:paraId="3C24DA4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8E7C93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F1ED02B" w14:textId="77777777">
            <w:pPr>
              <w:pStyle w:val="ColumnHeading"/>
              <w:keepNext/>
              <w:rPr>
                <w:color w:val="000000" w:themeColor="text1"/>
                <w:lang w:val="sk-SK"/>
              </w:rPr>
            </w:pPr>
            <w:r w:rsidRPr="0061207A">
              <w:rPr>
                <w:color w:val="000000" w:themeColor="text1"/>
                <w:lang w:val="sk-SK"/>
              </w:rPr>
              <w:t>Pozmeňujúci návrh</w:t>
            </w:r>
          </w:p>
        </w:tc>
      </w:tr>
      <w:tr w14:paraId="03D6B1B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CD6119B" w14:textId="77777777">
            <w:pPr>
              <w:pStyle w:val="Normal6"/>
              <w:rPr>
                <w:color w:val="000000" w:themeColor="text1"/>
                <w:lang w:val="sk-SK"/>
              </w:rPr>
            </w:pPr>
          </w:p>
        </w:tc>
        <w:tc>
          <w:tcPr>
            <w:tcW w:w="4876" w:type="dxa"/>
          </w:tcPr>
          <w:p w:rsidR="00DB136E" w:rsidRPr="0061207A" w:rsidP="00657351" w14:paraId="6B6E5C45" w14:textId="77777777">
            <w:pPr>
              <w:pStyle w:val="Normal6"/>
              <w:rPr>
                <w:color w:val="000000" w:themeColor="text1"/>
                <w:szCs w:val="24"/>
                <w:lang w:val="sk-SK"/>
              </w:rPr>
            </w:pPr>
            <w:r w:rsidRPr="0061207A">
              <w:rPr>
                <w:b/>
                <w:i/>
                <w:color w:val="000000" w:themeColor="text1"/>
                <w:lang w:val="sk-SK"/>
              </w:rPr>
              <w:t>(33a)</w:t>
            </w:r>
            <w:r w:rsidRPr="0061207A">
              <w:rPr>
                <w:b/>
                <w:i/>
                <w:color w:val="000000" w:themeColor="text1"/>
                <w:lang w:val="sk-SK"/>
              </w:rPr>
              <w:tab/>
              <w:t>Verejná intervencia pri vytváraní a riadení potravinových rezerv by mala prispieť nielen k pripravenosti na krízy a potravinovej bezpečnosti, ale aj k stabilizácii trhu a predchádzaniu krízam, a zároveň podporiť širšie ciele Únie týkajúce sa udržateľnosti a verejného zdravia. V tejto súvislosti by zloženie a obstarávanie takýchto rezerv malo pomôcť nasmerovať dopyt na poľnohospodárske výrobky vyrobené v súlade s vysokými environmentálnymi a klimatickými normami a normami v oblasti dobrých životných podmienok zvierat a zároveň podporovať zdravú a vyváženú stravu v súlade s uznanými stravovacími usmerneniami.</w:t>
            </w:r>
          </w:p>
        </w:tc>
      </w:tr>
    </w:tbl>
    <w:p w:rsidR="00DB136E" w:rsidRPr="0061207A" w:rsidP="00DB136E" w14:paraId="5E6D5E1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71863FAB" w14:textId="24BEE482">
      <w:pPr>
        <w:rPr>
          <w:color w:val="000000" w:themeColor="text1"/>
        </w:rPr>
      </w:pPr>
      <w:r w:rsidRPr="0061207A">
        <w:rPr>
          <w:rStyle w:val="HideTWBExt"/>
        </w:rPr>
        <w:t>&lt;/AmendB&gt;</w:t>
      </w:r>
    </w:p>
    <w:p w:rsidR="00DB136E" w:rsidRPr="0061207A" w:rsidP="00DB136E" w14:paraId="2449C01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C5C1CA2" w14:textId="77777777">
      <w:pPr>
        <w:pStyle w:val="NormalBold"/>
        <w:rPr>
          <w:color w:val="000000" w:themeColor="text1"/>
        </w:rPr>
      </w:pPr>
      <w:r w:rsidRPr="0061207A">
        <w:rPr>
          <w:rStyle w:val="HideTWBExt"/>
        </w:rPr>
        <w:t>&lt;RepeatBlock-By&gt;&lt;Members&gt;</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34C3559C" w14:textId="77777777">
      <w:pPr>
        <w:rPr>
          <w:color w:val="000000" w:themeColor="text1"/>
        </w:rPr>
      </w:pPr>
      <w:r w:rsidRPr="0061207A">
        <w:rPr>
          <w:rStyle w:val="HideTWBExt"/>
        </w:rPr>
        <w:t>&lt;/RepeatBlock-By&gt;</w:t>
      </w:r>
    </w:p>
    <w:p w:rsidR="00DB136E" w:rsidRPr="0061207A" w:rsidP="00DB136E" w14:paraId="44B8049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294A9D5" w14:textId="77777777">
      <w:pPr>
        <w:pStyle w:val="NormalBold"/>
        <w:rPr>
          <w:color w:val="000000" w:themeColor="text1"/>
        </w:rPr>
      </w:pPr>
      <w:r w:rsidRPr="0061207A">
        <w:rPr>
          <w:rStyle w:val="HideTWBExt"/>
        </w:rPr>
        <w:t>&lt;Article&gt;</w:t>
      </w:r>
      <w:r w:rsidRPr="0061207A">
        <w:rPr>
          <w:color w:val="000000" w:themeColor="text1"/>
        </w:rPr>
        <w:t>Odôvodnenie 33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3053F1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C444B2F" w14:textId="77777777">
            <w:pPr>
              <w:keepNext/>
              <w:rPr>
                <w:color w:val="000000" w:themeColor="text1"/>
              </w:rPr>
            </w:pPr>
          </w:p>
        </w:tc>
      </w:tr>
      <w:tr w14:paraId="64F64C8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530AE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BD567A8" w14:textId="77777777">
            <w:pPr>
              <w:pStyle w:val="ColumnHeading"/>
              <w:keepNext/>
              <w:rPr>
                <w:color w:val="000000" w:themeColor="text1"/>
                <w:lang w:val="sk-SK"/>
              </w:rPr>
            </w:pPr>
            <w:r w:rsidRPr="0061207A">
              <w:rPr>
                <w:color w:val="000000" w:themeColor="text1"/>
                <w:lang w:val="sk-SK"/>
              </w:rPr>
              <w:t>Pozmeňujúci návrh</w:t>
            </w:r>
          </w:p>
        </w:tc>
      </w:tr>
      <w:tr w14:paraId="3C4CA7F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E3CA16" w14:textId="77777777">
            <w:pPr>
              <w:pStyle w:val="Normal6"/>
              <w:rPr>
                <w:color w:val="000000" w:themeColor="text1"/>
                <w:lang w:val="sk-SK"/>
              </w:rPr>
            </w:pPr>
          </w:p>
        </w:tc>
        <w:tc>
          <w:tcPr>
            <w:tcW w:w="4876" w:type="dxa"/>
          </w:tcPr>
          <w:p w:rsidR="00DB136E" w:rsidRPr="0061207A" w:rsidP="00657351" w14:paraId="58CC9A6A" w14:textId="77777777">
            <w:pPr>
              <w:pStyle w:val="Normal6"/>
              <w:rPr>
                <w:color w:val="000000" w:themeColor="text1"/>
                <w:szCs w:val="24"/>
                <w:lang w:val="sk-SK"/>
              </w:rPr>
            </w:pPr>
            <w:r w:rsidRPr="0061207A">
              <w:rPr>
                <w:b/>
                <w:i/>
                <w:color w:val="000000" w:themeColor="text1"/>
                <w:lang w:val="sk-SK"/>
              </w:rPr>
              <w:t>(33a)</w:t>
            </w:r>
            <w:r w:rsidRPr="0061207A">
              <w:rPr>
                <w:b/>
                <w:i/>
                <w:color w:val="000000" w:themeColor="text1"/>
                <w:lang w:val="sk-SK"/>
              </w:rPr>
              <w:tab/>
              <w:t>Uznáva dôležitosť účinných opatrení v oblasti riadenia rizík s cieľom posilniť odolnosť poľnohospodárskeho sektora a umožniť poľnohospodárom reagovať na kolísanie trhu, narušenia dodávateľského reťazca, rastúce náklady na vstupy a mimoriadne okolnosti.</w:t>
            </w:r>
          </w:p>
        </w:tc>
      </w:tr>
    </w:tbl>
    <w:p w:rsidR="00DB136E" w:rsidRPr="0061207A" w:rsidP="00DB136E" w14:paraId="63D508F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7EC6FD0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2E68A1B" w14:textId="77777777">
      <w:pPr>
        <w:pStyle w:val="Normal12Italic"/>
        <w:rPr>
          <w:noProof w:val="0"/>
          <w:color w:val="000000" w:themeColor="text1"/>
          <w:lang w:val="sk-SK"/>
        </w:rPr>
      </w:pPr>
      <w:r w:rsidRPr="0061207A">
        <w:rPr>
          <w:color w:val="000000" w:themeColor="text1"/>
          <w:lang w:val="sk-SK"/>
        </w:rPr>
        <w:t>Efektívne riadenie rizík posilňuje odolnosť poľnohospodárstva a potravinovú bezpečnosť.</w:t>
      </w:r>
    </w:p>
    <w:p w:rsidR="00FE294B" w:rsidRPr="0061207A" w:rsidP="00DB136E" w14:paraId="2D6FA194" w14:textId="514CF211">
      <w:pPr>
        <w:rPr>
          <w:color w:val="000000" w:themeColor="text1"/>
        </w:rPr>
      </w:pPr>
      <w:r w:rsidRPr="0061207A">
        <w:rPr>
          <w:rStyle w:val="HideTWBExt"/>
        </w:rPr>
        <w:t>&lt;/AmendB&gt;</w:t>
      </w:r>
    </w:p>
    <w:p w:rsidR="00DB136E" w:rsidRPr="0061207A" w:rsidP="00DB136E" w14:paraId="6B33C12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B85339B"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00199DB3" w14:textId="77777777">
      <w:pPr>
        <w:rPr>
          <w:color w:val="000000" w:themeColor="text1"/>
        </w:rPr>
      </w:pPr>
      <w:r w:rsidRPr="0061207A">
        <w:rPr>
          <w:rStyle w:val="HideTWBExt"/>
        </w:rPr>
        <w:t>&lt;/RepeatBlock-By&gt;</w:t>
      </w:r>
    </w:p>
    <w:p w:rsidR="00DB136E" w:rsidRPr="0061207A" w:rsidP="00DB136E" w14:paraId="71C38E1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62E7BFE" w14:textId="77777777">
      <w:pPr>
        <w:pStyle w:val="NormalBold"/>
        <w:rPr>
          <w:color w:val="000000" w:themeColor="text1"/>
        </w:rPr>
      </w:pPr>
      <w:r w:rsidRPr="0061207A">
        <w:rPr>
          <w:rStyle w:val="HideTWBExt"/>
        </w:rPr>
        <w:t>&lt;Article&gt;</w:t>
      </w:r>
      <w:r w:rsidRPr="0061207A">
        <w:rPr>
          <w:color w:val="000000" w:themeColor="text1"/>
        </w:rPr>
        <w:t>Odôvodnenie 34</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DD2E5A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057A7F2" w14:textId="77777777">
            <w:pPr>
              <w:keepNext/>
              <w:rPr>
                <w:color w:val="000000" w:themeColor="text1"/>
              </w:rPr>
            </w:pPr>
          </w:p>
        </w:tc>
      </w:tr>
      <w:tr w14:paraId="128F27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C1F3F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1B83328" w14:textId="77777777">
            <w:pPr>
              <w:pStyle w:val="ColumnHeading"/>
              <w:keepNext/>
              <w:rPr>
                <w:color w:val="000000" w:themeColor="text1"/>
                <w:lang w:val="sk-SK"/>
              </w:rPr>
            </w:pPr>
            <w:r w:rsidRPr="0061207A">
              <w:rPr>
                <w:color w:val="000000" w:themeColor="text1"/>
                <w:lang w:val="sk-SK"/>
              </w:rPr>
              <w:t>Pozmeňujúci návrh</w:t>
            </w:r>
          </w:p>
        </w:tc>
      </w:tr>
      <w:tr w14:paraId="288DC14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8E751CC" w14:textId="77777777">
            <w:pPr>
              <w:pStyle w:val="Normal6"/>
              <w:rPr>
                <w:color w:val="000000" w:themeColor="text1"/>
                <w:lang w:val="sk-SK"/>
              </w:rPr>
            </w:pPr>
            <w:r w:rsidRPr="0061207A">
              <w:rPr>
                <w:color w:val="000000" w:themeColor="text1"/>
                <w:lang w:val="sk-SK"/>
              </w:rPr>
              <w:t>(34)</w:t>
            </w:r>
            <w:r w:rsidRPr="0061207A">
              <w:rPr>
                <w:color w:val="000000" w:themeColor="text1"/>
                <w:lang w:val="sk-SK"/>
              </w:rPr>
              <w:tab/>
              <w:t>Na zaručenie jednotných podmienok vykonávania ustanovení týkajúcich sa dostupnosti dodávok v čase núdzových situácií a vážnych kríz by sa Komisii mali udeliť vykonávacie právomoci, pokiaľ ide o požiadavky na podávanie správ týkajúcich sa plánov pripravenosti a reakcie v oblasti potravinovej bezpečnosti, o cezhraničnú spoluprácu v rámci zostavovania a uplatňovania plánov pripravenosti a reakcie v oblasti potravinovej bezpečnosti, o koordinované opatrenia na vytvorenie a riadenie rezerv, ako je identifikácia kategórií výrobkov na vytvorenie rezerv a zavedenie spoločných posúdení rizika a mechanizmov včasného varovania na zmiernenie cezhraničných rizík a zaručenie kontinuity dodávok počas narušení, dobrovoľnú solidaritu a mechanizmy vzájomnej pomoci, na základe ktorých členské štáty sprístupnia časť svojich rezerv inému členskému štátu čeliacemu vážnym nedostatkom, o podávanie správ o zásobách a postupovanie iných relevantných informácií v reálnom čase, ako aj o technické a procedurálne požiadavky na bezpečné spracúvanie a výmenu informácií. Uvedené právomoci by sa mali vykonávať v súlade s nariadením Európskeho parlamentu a Rady (EÚ) č. 182/2011</w:t>
            </w:r>
            <w:r w:rsidRPr="0061207A">
              <w:rPr>
                <w:color w:val="000000" w:themeColor="text1"/>
                <w:vertAlign w:val="superscript"/>
                <w:lang w:val="sk-SK"/>
              </w:rPr>
              <w:t>18</w:t>
            </w:r>
            <w:r w:rsidRPr="0061207A">
              <w:rPr>
                <w:color w:val="000000" w:themeColor="text1"/>
                <w:lang w:val="sk-SK"/>
              </w:rPr>
              <w:t>.</w:t>
            </w:r>
          </w:p>
        </w:tc>
        <w:tc>
          <w:tcPr>
            <w:tcW w:w="4876" w:type="dxa"/>
          </w:tcPr>
          <w:p w:rsidR="00DB136E" w:rsidRPr="0061207A" w:rsidP="00657351" w14:paraId="7D39AC23" w14:textId="77777777">
            <w:pPr>
              <w:pStyle w:val="Normal6"/>
              <w:rPr>
                <w:color w:val="000000" w:themeColor="text1"/>
                <w:szCs w:val="24"/>
                <w:lang w:val="sk-SK"/>
              </w:rPr>
            </w:pPr>
            <w:r w:rsidRPr="0061207A">
              <w:rPr>
                <w:color w:val="000000" w:themeColor="text1"/>
                <w:lang w:val="sk-SK"/>
              </w:rPr>
              <w:t>(34)</w:t>
            </w:r>
            <w:r w:rsidRPr="0061207A">
              <w:rPr>
                <w:color w:val="000000" w:themeColor="text1"/>
                <w:lang w:val="sk-SK"/>
              </w:rPr>
              <w:tab/>
              <w:t xml:space="preserve">Na zaručenie jednotných podmienok vykonávania ustanovení týkajúcich sa dostupnosti dodávok v čase núdzových situácií a vážnych kríz by sa Komisii mali udeliť vykonávacie právomoci, pokiaľ ide o požiadavky na podávanie správ týkajúcich sa plánov pripravenosti a reakcie v oblasti potravinovej bezpečnosti, o cezhraničnú spoluprácu v rámci zostavovania a uplatňovania plánov pripravenosti a reakcie v oblasti potravinovej bezpečnosti, o koordinované opatrenia na vytvorenie a riadenie rezerv, ako je identifikácia kategórií výrobkov na vytvorenie rezerv a zavedenie spoločných posúdení rizika a mechanizmov včasného varovania na zmiernenie cezhraničných rizík a zaručenie kontinuity dodávok počas narušení, dobrovoľnú solidaritu a mechanizmy vzájomnej pomoci, na základe ktorých členské štáty sprístupnia časť svojich rezerv inému členskému štátu čeliacemu vážnym nedostatkom, o podávanie správ o zásobách a postupovanie iných relevantných informácií v reálnom čase, ako aj o technické a procedurálne požiadavky na bezpečné spracúvanie a výmenu informácií </w:t>
            </w:r>
            <w:r w:rsidRPr="0061207A">
              <w:rPr>
                <w:b/>
                <w:i/>
                <w:color w:val="000000" w:themeColor="text1"/>
                <w:lang w:val="sk-SK"/>
              </w:rPr>
              <w:t xml:space="preserve">vrátane rozvoja systémov zberu </w:t>
            </w:r>
            <w:r w:rsidRPr="0061207A">
              <w:rPr>
                <w:b/>
                <w:i/>
                <w:color w:val="000000" w:themeColor="text1"/>
                <w:lang w:val="sk-SK"/>
              </w:rPr>
              <w:t>interoperabilných</w:t>
            </w:r>
            <w:r w:rsidRPr="0061207A">
              <w:rPr>
                <w:b/>
                <w:i/>
                <w:color w:val="000000" w:themeColor="text1"/>
                <w:lang w:val="sk-SK"/>
              </w:rPr>
              <w:t xml:space="preserve"> údajov a analýzy na monitorovanie dostupnosti poľnohospodárskych výrobkov a včasné určenie rizík, ktoré by mohli ovplyvniť agropotravinárske dodávateľské reťazce </w:t>
            </w:r>
            <w:r w:rsidRPr="0061207A">
              <w:rPr>
                <w:b/>
                <w:i/>
                <w:color w:val="000000" w:themeColor="text1"/>
                <w:lang w:val="sk-SK"/>
              </w:rPr>
              <w:t>Únie</w:t>
            </w:r>
            <w:r w:rsidRPr="0061207A">
              <w:rPr>
                <w:color w:val="000000" w:themeColor="text1"/>
                <w:lang w:val="sk-SK"/>
              </w:rPr>
              <w:t>. Uvedené právomoci by sa mali vykonávať v súlade s nariadením Európskeho parlamentu a Rady (EÚ) č. 182/2011</w:t>
            </w:r>
            <w:r w:rsidRPr="0061207A">
              <w:rPr>
                <w:color w:val="000000" w:themeColor="text1"/>
                <w:vertAlign w:val="superscript"/>
                <w:lang w:val="sk-SK"/>
              </w:rPr>
              <w:t>18</w:t>
            </w:r>
            <w:r w:rsidRPr="0061207A">
              <w:rPr>
                <w:color w:val="000000" w:themeColor="text1"/>
                <w:lang w:val="sk-SK"/>
              </w:rPr>
              <w:t>.</w:t>
            </w:r>
          </w:p>
        </w:tc>
      </w:tr>
      <w:tr w14:paraId="07011B6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13CF00C"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79D1F717" w14:textId="77777777">
            <w:pPr>
              <w:pStyle w:val="Normal6"/>
              <w:rPr>
                <w:color w:val="000000" w:themeColor="text1"/>
                <w:szCs w:val="24"/>
                <w:lang w:val="sk-SK"/>
              </w:rPr>
            </w:pPr>
            <w:r w:rsidRPr="0061207A">
              <w:rPr>
                <w:color w:val="000000" w:themeColor="text1"/>
                <w:lang w:val="sk-SK"/>
              </w:rPr>
              <w:t>__________________</w:t>
            </w:r>
          </w:p>
        </w:tc>
      </w:tr>
      <w:tr w14:paraId="75CA70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85F7FE" w14:textId="77777777">
            <w:pPr>
              <w:pStyle w:val="Normal6"/>
              <w:rPr>
                <w:color w:val="000000" w:themeColor="text1"/>
                <w:lang w:val="sk-SK"/>
              </w:rPr>
            </w:pPr>
            <w:r w:rsidRPr="0061207A">
              <w:rPr>
                <w:color w:val="000000" w:themeColor="text1"/>
                <w:vertAlign w:val="superscript"/>
                <w:lang w:val="sk-SK"/>
              </w:rPr>
              <w:t>18</w:t>
            </w:r>
            <w:r w:rsidRPr="0061207A">
              <w:rPr>
                <w:color w:val="000000" w:themeColor="text1"/>
                <w:lang w:val="sk-SK"/>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c>
          <w:tcPr>
            <w:tcW w:w="4876" w:type="dxa"/>
          </w:tcPr>
          <w:p w:rsidR="00DB136E" w:rsidRPr="0061207A" w:rsidP="00657351" w14:paraId="3E87AB7B" w14:textId="77777777">
            <w:pPr>
              <w:pStyle w:val="Normal6"/>
              <w:rPr>
                <w:color w:val="000000" w:themeColor="text1"/>
                <w:szCs w:val="24"/>
                <w:lang w:val="sk-SK"/>
              </w:rPr>
            </w:pPr>
            <w:r w:rsidRPr="0061207A">
              <w:rPr>
                <w:color w:val="000000" w:themeColor="text1"/>
                <w:vertAlign w:val="superscript"/>
                <w:lang w:val="sk-SK"/>
              </w:rPr>
              <w:t>18</w:t>
            </w:r>
            <w:r w:rsidRPr="0061207A">
              <w:rPr>
                <w:color w:val="000000" w:themeColor="text1"/>
                <w:lang w:val="sk-SK"/>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r>
    </w:tbl>
    <w:p w:rsidR="00DB136E" w:rsidRPr="0061207A" w:rsidP="00DB136E" w14:paraId="723FC25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1FD1B05" w14:textId="130FBE8E">
      <w:pPr>
        <w:rPr>
          <w:color w:val="000000" w:themeColor="text1"/>
        </w:rPr>
      </w:pPr>
      <w:r w:rsidRPr="0061207A">
        <w:rPr>
          <w:rStyle w:val="HideTWBExt"/>
        </w:rPr>
        <w:t>&lt;/AmendB&gt;</w:t>
      </w:r>
    </w:p>
    <w:p w:rsidR="00DB136E" w:rsidRPr="0061207A" w:rsidP="00DB136E" w14:paraId="07BDFD4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EA9EA67"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77923CF1" w14:textId="77777777">
      <w:pPr>
        <w:rPr>
          <w:color w:val="000000" w:themeColor="text1"/>
        </w:rPr>
      </w:pPr>
      <w:r w:rsidRPr="0061207A">
        <w:rPr>
          <w:rStyle w:val="HideTWBExt"/>
        </w:rPr>
        <w:t>&lt;/RepeatBlock-By&gt;</w:t>
      </w:r>
    </w:p>
    <w:p w:rsidR="00DB136E" w:rsidRPr="0061207A" w:rsidP="00DB136E" w14:paraId="4038ED5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2F65CA7" w14:textId="77777777">
      <w:pPr>
        <w:pStyle w:val="NormalBold"/>
        <w:rPr>
          <w:color w:val="000000" w:themeColor="text1"/>
        </w:rPr>
      </w:pPr>
      <w:r w:rsidRPr="0061207A">
        <w:rPr>
          <w:rStyle w:val="HideTWBExt"/>
        </w:rPr>
        <w:t>&lt;Article&gt;</w:t>
      </w:r>
      <w:r w:rsidRPr="0061207A">
        <w:rPr>
          <w:color w:val="000000" w:themeColor="text1"/>
        </w:rPr>
        <w:t>Odôvodnenie 34</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09107F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04D4D09" w14:textId="77777777">
            <w:pPr>
              <w:keepNext/>
              <w:rPr>
                <w:color w:val="000000" w:themeColor="text1"/>
              </w:rPr>
            </w:pPr>
          </w:p>
        </w:tc>
      </w:tr>
      <w:tr w14:paraId="48DDF66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6EC7E2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9B17B90" w14:textId="77777777">
            <w:pPr>
              <w:pStyle w:val="ColumnHeading"/>
              <w:keepNext/>
              <w:rPr>
                <w:color w:val="000000" w:themeColor="text1"/>
                <w:lang w:val="sk-SK"/>
              </w:rPr>
            </w:pPr>
            <w:r w:rsidRPr="0061207A">
              <w:rPr>
                <w:color w:val="000000" w:themeColor="text1"/>
                <w:lang w:val="sk-SK"/>
              </w:rPr>
              <w:t>Pozmeňujúci návrh</w:t>
            </w:r>
          </w:p>
        </w:tc>
      </w:tr>
      <w:tr w14:paraId="7B514C8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4315B5" w14:textId="77777777">
            <w:pPr>
              <w:pStyle w:val="Normal6"/>
              <w:rPr>
                <w:color w:val="000000" w:themeColor="text1"/>
                <w:lang w:val="sk-SK"/>
              </w:rPr>
            </w:pPr>
            <w:r w:rsidRPr="0061207A">
              <w:rPr>
                <w:color w:val="000000" w:themeColor="text1"/>
                <w:lang w:val="sk-SK"/>
              </w:rPr>
              <w:t>(34)</w:t>
            </w:r>
            <w:r w:rsidRPr="0061207A">
              <w:rPr>
                <w:color w:val="000000" w:themeColor="text1"/>
                <w:lang w:val="sk-SK"/>
              </w:rPr>
              <w:tab/>
              <w:t xml:space="preserve">Na zaručenie jednotných podmienok vykonávania ustanovení týkajúcich sa dostupnosti dodávok v čase núdzových situácií a vážnych kríz by sa Komisii mali udeliť vykonávacie právomoci, pokiaľ ide o požiadavky na podávanie správ týkajúcich sa plánov pripravenosti a reakcie v oblasti potravinovej bezpečnosti, o cezhraničnú spoluprácu v rámci zostavovania a uplatňovania plánov pripravenosti a reakcie v oblasti potravinovej bezpečnosti, o koordinované opatrenia na vytvorenie a riadenie rezerv, ako je identifikácia kategórií výrobkov na vytvorenie rezerv a zavedenie spoločných posúdení rizika a mechanizmov včasného varovania na zmiernenie cezhraničných rizík a zaručenie kontinuity dodávok počas narušení, dobrovoľnú solidaritu a mechanizmy vzájomnej pomoci, na základe ktorých </w:t>
            </w:r>
            <w:r w:rsidRPr="0061207A">
              <w:rPr>
                <w:color w:val="000000" w:themeColor="text1"/>
                <w:lang w:val="sk-SK"/>
              </w:rPr>
              <w:t>členské štáty sprístupnia časť svojich rezerv inému členskému štátu čeliacemu vážnym nedostatkom, o podávanie správ o zásobách a postupovanie iných relevantných informácií v reálnom čase, ako aj o technické a procedurálne požiadavky na bezpečné spracúvanie a výmenu informácií. Uvedené právomoci by sa mali vykonávať v súlade s nariadením Európskeho parlamentu a Rady (EÚ) č. 182/2011</w:t>
            </w:r>
            <w:r w:rsidRPr="0061207A">
              <w:rPr>
                <w:color w:val="000000" w:themeColor="text1"/>
                <w:vertAlign w:val="superscript"/>
                <w:lang w:val="sk-SK"/>
              </w:rPr>
              <w:t>18</w:t>
            </w:r>
            <w:r w:rsidRPr="0061207A">
              <w:rPr>
                <w:color w:val="000000" w:themeColor="text1"/>
                <w:lang w:val="sk-SK"/>
              </w:rPr>
              <w:t>.</w:t>
            </w:r>
          </w:p>
        </w:tc>
        <w:tc>
          <w:tcPr>
            <w:tcW w:w="4876" w:type="dxa"/>
          </w:tcPr>
          <w:p w:rsidR="00DB136E" w:rsidRPr="0061207A" w:rsidP="00657351" w14:paraId="56A46205" w14:textId="77777777">
            <w:pPr>
              <w:pStyle w:val="Normal6"/>
              <w:rPr>
                <w:color w:val="000000" w:themeColor="text1"/>
                <w:szCs w:val="24"/>
                <w:lang w:val="sk-SK"/>
              </w:rPr>
            </w:pPr>
            <w:r w:rsidRPr="0061207A">
              <w:rPr>
                <w:color w:val="000000" w:themeColor="text1"/>
                <w:lang w:val="sk-SK"/>
              </w:rPr>
              <w:t>(34)</w:t>
            </w:r>
            <w:r w:rsidRPr="0061207A">
              <w:rPr>
                <w:color w:val="000000" w:themeColor="text1"/>
                <w:lang w:val="sk-SK"/>
              </w:rPr>
              <w:tab/>
              <w:t xml:space="preserve">Na zaručenie jednotných podmienok vykonávania ustanovení týkajúcich sa dostupnosti dodávok v čase núdzových situácií a vážnych kríz by sa Komisii mali udeliť vykonávacie právomoci, pokiaľ ide o požiadavky na podávanie správ týkajúcich sa plánov pripravenosti a reakcie v oblasti potravinovej bezpečnosti, o cezhraničnú spoluprácu v rámci zostavovania a uplatňovania plánov pripravenosti a reakcie v oblasti potravinovej bezpečnosti, o koordinované opatrenia na vytvorenie a riadenie rezerv, ako je identifikácia kategórií výrobkov na vytvorenie rezerv a zavedenie spoločných posúdení rizika a mechanizmov včasného varovania na zmiernenie cezhraničných rizík a zaručenie kontinuity dodávok počas narušení, dobrovoľnú solidaritu a mechanizmy vzájomnej pomoci, na základe ktorých </w:t>
            </w:r>
            <w:r w:rsidRPr="0061207A">
              <w:rPr>
                <w:color w:val="000000" w:themeColor="text1"/>
                <w:lang w:val="sk-SK"/>
              </w:rPr>
              <w:t>členské štáty sprístupnia časť svojich rezerv inému členskému štátu čeliacemu vážnym nedostatkom, o podávanie správ o zásobách a postupovanie iných relevantných informácií v reálnom čase, ako aj o technické a procedurálne požiadavky na bezpečné spracúvanie a výmenu informácií. Uvedené právomoci by sa mali vykonávať v súlade s nariadením Európskeho parlamentu a Rady (EÚ) č. 182/2011</w:t>
            </w:r>
            <w:r w:rsidRPr="0061207A">
              <w:rPr>
                <w:color w:val="000000" w:themeColor="text1"/>
                <w:vertAlign w:val="superscript"/>
                <w:lang w:val="sk-SK"/>
              </w:rPr>
              <w:t>18</w:t>
            </w:r>
            <w:r w:rsidRPr="0061207A">
              <w:rPr>
                <w:color w:val="000000" w:themeColor="text1"/>
                <w:lang w:val="sk-SK"/>
              </w:rPr>
              <w:t xml:space="preserve">. </w:t>
            </w:r>
            <w:r w:rsidRPr="0061207A">
              <w:rPr>
                <w:b/>
                <w:i/>
                <w:color w:val="000000" w:themeColor="text1"/>
                <w:lang w:val="sk-SK"/>
              </w:rPr>
              <w:t>Členské štáty sa zdržia vytvárania poľnohospodárskych rezerv živočíšnych produktov. Vytváranie poľnohospodárskych rezerv prostredníctvom skladovania strukovín a obilnín predstavuje udržateľnejší, efektívnejší a výživnejší prístup.</w:t>
            </w:r>
          </w:p>
        </w:tc>
      </w:tr>
      <w:tr w14:paraId="6994410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8F1DAC4" w14:textId="77777777">
            <w:pPr>
              <w:pStyle w:val="Normal6"/>
              <w:rPr>
                <w:color w:val="000000" w:themeColor="text1"/>
                <w:lang w:val="sk-SK"/>
              </w:rPr>
            </w:pPr>
            <w:r w:rsidRPr="0061207A">
              <w:rPr>
                <w:color w:val="000000" w:themeColor="text1"/>
                <w:lang w:val="sk-SK"/>
              </w:rPr>
              <w:t>__________________</w:t>
            </w:r>
          </w:p>
        </w:tc>
        <w:tc>
          <w:tcPr>
            <w:tcW w:w="4876" w:type="dxa"/>
          </w:tcPr>
          <w:p w:rsidR="00DB136E" w:rsidRPr="0061207A" w:rsidP="00657351" w14:paraId="716277A1" w14:textId="77777777">
            <w:pPr>
              <w:pStyle w:val="Normal6"/>
              <w:rPr>
                <w:color w:val="000000" w:themeColor="text1"/>
                <w:szCs w:val="24"/>
                <w:lang w:val="sk-SK"/>
              </w:rPr>
            </w:pPr>
            <w:r w:rsidRPr="0061207A">
              <w:rPr>
                <w:color w:val="000000" w:themeColor="text1"/>
                <w:lang w:val="sk-SK"/>
              </w:rPr>
              <w:t>__________________</w:t>
            </w:r>
          </w:p>
        </w:tc>
      </w:tr>
      <w:tr w14:paraId="04BF2FE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78F1516" w14:textId="77777777">
            <w:pPr>
              <w:pStyle w:val="Normal6"/>
              <w:rPr>
                <w:color w:val="000000" w:themeColor="text1"/>
                <w:lang w:val="sk-SK"/>
              </w:rPr>
            </w:pPr>
            <w:r w:rsidRPr="0061207A">
              <w:rPr>
                <w:color w:val="000000" w:themeColor="text1"/>
                <w:vertAlign w:val="superscript"/>
                <w:lang w:val="sk-SK"/>
              </w:rPr>
              <w:t>18</w:t>
            </w:r>
            <w:r w:rsidRPr="0061207A">
              <w:rPr>
                <w:color w:val="000000" w:themeColor="text1"/>
                <w:lang w:val="sk-SK"/>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c>
          <w:tcPr>
            <w:tcW w:w="4876" w:type="dxa"/>
          </w:tcPr>
          <w:p w:rsidR="00DB136E" w:rsidRPr="0061207A" w:rsidP="00657351" w14:paraId="4728D6A4" w14:textId="77777777">
            <w:pPr>
              <w:pStyle w:val="Normal6"/>
              <w:rPr>
                <w:color w:val="000000" w:themeColor="text1"/>
                <w:szCs w:val="24"/>
                <w:lang w:val="sk-SK"/>
              </w:rPr>
            </w:pPr>
            <w:r w:rsidRPr="0061207A">
              <w:rPr>
                <w:color w:val="000000" w:themeColor="text1"/>
                <w:vertAlign w:val="superscript"/>
                <w:lang w:val="sk-SK"/>
              </w:rPr>
              <w:t>18</w:t>
            </w:r>
            <w:r w:rsidRPr="0061207A">
              <w:rPr>
                <w:color w:val="000000" w:themeColor="text1"/>
                <w:lang w:val="sk-SK"/>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r>
    </w:tbl>
    <w:p w:rsidR="00DB136E" w:rsidRPr="0061207A" w:rsidP="00DB136E" w14:paraId="359DF1C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9B9187E" w14:textId="07517454">
      <w:pPr>
        <w:rPr>
          <w:color w:val="000000" w:themeColor="text1"/>
        </w:rPr>
      </w:pPr>
      <w:r w:rsidRPr="0061207A">
        <w:rPr>
          <w:rStyle w:val="HideTWBExt"/>
        </w:rPr>
        <w:t>&lt;/AmendB&gt;</w:t>
      </w:r>
    </w:p>
    <w:p w:rsidR="00DB136E" w:rsidRPr="0061207A" w:rsidP="00DB136E" w14:paraId="6F19CA0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B693BD3"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Tomáš Kubín,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1F28E519" w14:textId="77777777">
      <w:pPr>
        <w:rPr>
          <w:color w:val="000000" w:themeColor="text1"/>
        </w:rPr>
      </w:pPr>
      <w:r w:rsidRPr="0061207A">
        <w:rPr>
          <w:rStyle w:val="HideTWBExt"/>
        </w:rPr>
        <w:t>&lt;/RepeatBlock-By&gt;</w:t>
      </w:r>
    </w:p>
    <w:p w:rsidR="00DB136E" w:rsidRPr="0061207A" w:rsidP="00DB136E" w14:paraId="7EE9A29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40F184D" w14:textId="77777777">
      <w:pPr>
        <w:pStyle w:val="NormalBold"/>
        <w:rPr>
          <w:color w:val="000000" w:themeColor="text1"/>
        </w:rPr>
      </w:pPr>
      <w:r w:rsidRPr="0061207A">
        <w:rPr>
          <w:rStyle w:val="HideTWBExt"/>
        </w:rPr>
        <w:t>&lt;Article&gt;</w:t>
      </w:r>
      <w:r w:rsidRPr="0061207A">
        <w:rPr>
          <w:color w:val="000000" w:themeColor="text1"/>
        </w:rPr>
        <w:t>Odôvodnenie 43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084F2A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2242AA6" w14:textId="77777777">
            <w:pPr>
              <w:keepNext/>
              <w:rPr>
                <w:color w:val="000000" w:themeColor="text1"/>
              </w:rPr>
            </w:pPr>
          </w:p>
        </w:tc>
      </w:tr>
      <w:tr w14:paraId="196646B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75CD98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0124ED0" w14:textId="77777777">
            <w:pPr>
              <w:pStyle w:val="ColumnHeading"/>
              <w:keepNext/>
              <w:rPr>
                <w:color w:val="000000" w:themeColor="text1"/>
                <w:lang w:val="sk-SK"/>
              </w:rPr>
            </w:pPr>
            <w:r w:rsidRPr="0061207A">
              <w:rPr>
                <w:color w:val="000000" w:themeColor="text1"/>
                <w:lang w:val="sk-SK"/>
              </w:rPr>
              <w:t>Pozmeňujúci návrh</w:t>
            </w:r>
          </w:p>
        </w:tc>
      </w:tr>
      <w:tr w14:paraId="683404A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3B3F3CA" w14:textId="77777777">
            <w:pPr>
              <w:pStyle w:val="Normal6"/>
              <w:rPr>
                <w:color w:val="000000" w:themeColor="text1"/>
                <w:lang w:val="sk-SK"/>
              </w:rPr>
            </w:pPr>
          </w:p>
        </w:tc>
        <w:tc>
          <w:tcPr>
            <w:tcW w:w="4876" w:type="dxa"/>
          </w:tcPr>
          <w:p w:rsidR="00DB136E" w:rsidRPr="0061207A" w:rsidP="00657351" w14:paraId="299C31EC" w14:textId="77777777">
            <w:pPr>
              <w:pStyle w:val="Normal6"/>
              <w:rPr>
                <w:color w:val="000000" w:themeColor="text1"/>
                <w:szCs w:val="24"/>
                <w:lang w:val="sk-SK"/>
              </w:rPr>
            </w:pPr>
            <w:r w:rsidRPr="0061207A">
              <w:rPr>
                <w:b/>
                <w:i/>
                <w:color w:val="000000" w:themeColor="text1"/>
                <w:lang w:val="sk-SK"/>
              </w:rPr>
              <w:t>(43a)</w:t>
            </w:r>
            <w:r w:rsidRPr="0061207A">
              <w:rPr>
                <w:b/>
                <w:i/>
                <w:color w:val="000000" w:themeColor="text1"/>
                <w:lang w:val="sk-SK"/>
              </w:rPr>
              <w:tab/>
              <w:t xml:space="preserve">S cieľom zabezpečiť ekonomickú udržateľnosť a dlhodobú predvídateľnosť sektora cukrovej repy v Európskej únii vzhľadom na potrebné značné investície je potrebné poskytnúť väčšiu podporu pestovateľom a spracovateľom cukrovej repy v Európskej únii, aby sa tento sektor mohol vyrovnať so štrukturálnymi </w:t>
            </w:r>
            <w:r w:rsidRPr="0061207A">
              <w:rPr>
                <w:b/>
                <w:i/>
                <w:color w:val="000000" w:themeColor="text1"/>
                <w:lang w:val="sk-SK"/>
              </w:rPr>
              <w:t>výzvami, ako sú zariadenia na spracovanie cukrovej repy, ktoré potrebujú značné kapitálové investície, narušenia trhu spôsobené nestálosťou svetových trhov, výrazné otvorenie európskeho trhu s cukrom pre tretie krajiny uplatňujúce menej prísne výrobné normy, ako aj rastúce ťažkosti pri ochrane plodín a stabilizácii produktivity. Je preto potrebné zaviesť osobitné nástroje na riadenie krízových situácií, posilnenie konkurencieschopnosti a podporu sektora cukru z cukrovej repy a výrobkov z neho.</w:t>
            </w:r>
          </w:p>
        </w:tc>
      </w:tr>
    </w:tbl>
    <w:p w:rsidR="00DB136E" w:rsidRPr="0061207A" w:rsidP="00DB136E" w14:paraId="2EA32CF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5CA56837" w14:textId="4500152F">
      <w:pPr>
        <w:rPr>
          <w:color w:val="000000" w:themeColor="text1"/>
        </w:rPr>
      </w:pPr>
      <w:r w:rsidRPr="0061207A">
        <w:rPr>
          <w:rStyle w:val="HideTWBExt"/>
        </w:rPr>
        <w:t>&lt;/AmendB&gt;</w:t>
      </w:r>
    </w:p>
    <w:p w:rsidR="00DB136E" w:rsidRPr="0061207A" w:rsidP="00DB136E" w14:paraId="42CB8D2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5F21756"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03760ABF" w14:textId="77777777">
      <w:pPr>
        <w:rPr>
          <w:color w:val="000000" w:themeColor="text1"/>
        </w:rPr>
      </w:pPr>
      <w:r w:rsidRPr="0061207A">
        <w:rPr>
          <w:rStyle w:val="HideTWBExt"/>
        </w:rPr>
        <w:t>&lt;/RepeatBlock-By&gt;</w:t>
      </w:r>
    </w:p>
    <w:p w:rsidR="00DB136E" w:rsidRPr="0061207A" w:rsidP="00DB136E" w14:paraId="6287065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10A55D2" w14:textId="77777777">
      <w:pPr>
        <w:pStyle w:val="NormalBold"/>
        <w:rPr>
          <w:color w:val="000000" w:themeColor="text1"/>
        </w:rPr>
      </w:pPr>
      <w:r w:rsidRPr="0061207A">
        <w:rPr>
          <w:rStyle w:val="HideTWBExt"/>
        </w:rPr>
        <w:t>&lt;Article&gt;</w:t>
      </w:r>
      <w:r w:rsidRPr="0061207A">
        <w:rPr>
          <w:color w:val="000000" w:themeColor="text1"/>
        </w:rPr>
        <w:t>Odôvodnenie 43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60B8AB4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48B57EB" w14:textId="77777777">
            <w:pPr>
              <w:keepNext/>
              <w:rPr>
                <w:color w:val="000000" w:themeColor="text1"/>
              </w:rPr>
            </w:pPr>
          </w:p>
        </w:tc>
      </w:tr>
      <w:tr w14:paraId="5141063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790E6D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CF4AA95" w14:textId="77777777">
            <w:pPr>
              <w:pStyle w:val="ColumnHeading"/>
              <w:keepNext/>
              <w:rPr>
                <w:color w:val="000000" w:themeColor="text1"/>
                <w:lang w:val="sk-SK"/>
              </w:rPr>
            </w:pPr>
            <w:r w:rsidRPr="0061207A">
              <w:rPr>
                <w:color w:val="000000" w:themeColor="text1"/>
                <w:lang w:val="sk-SK"/>
              </w:rPr>
              <w:t>Pozmeňujúci návrh</w:t>
            </w:r>
          </w:p>
        </w:tc>
      </w:tr>
      <w:tr w14:paraId="64DCB7A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698885B" w14:textId="77777777">
            <w:pPr>
              <w:pStyle w:val="Normal6"/>
              <w:rPr>
                <w:color w:val="000000" w:themeColor="text1"/>
                <w:lang w:val="sk-SK"/>
              </w:rPr>
            </w:pPr>
          </w:p>
        </w:tc>
        <w:tc>
          <w:tcPr>
            <w:tcW w:w="4876" w:type="dxa"/>
          </w:tcPr>
          <w:p w:rsidR="00DB136E" w:rsidRPr="0061207A" w:rsidP="00657351" w14:paraId="64B3E81E" w14:textId="77777777">
            <w:pPr>
              <w:pStyle w:val="Normal6"/>
              <w:rPr>
                <w:color w:val="000000" w:themeColor="text1"/>
                <w:szCs w:val="24"/>
                <w:lang w:val="sk-SK"/>
              </w:rPr>
            </w:pPr>
            <w:r w:rsidRPr="0061207A">
              <w:rPr>
                <w:b/>
                <w:i/>
                <w:color w:val="000000" w:themeColor="text1"/>
                <w:lang w:val="sk-SK"/>
              </w:rPr>
              <w:t>(43a)</w:t>
            </w:r>
            <w:r w:rsidRPr="0061207A">
              <w:rPr>
                <w:b/>
                <w:i/>
                <w:color w:val="000000" w:themeColor="text1"/>
                <w:lang w:val="sk-SK"/>
              </w:rPr>
              <w:tab/>
              <w:t>Odôvodnenie 44 (nové)</w:t>
            </w:r>
          </w:p>
        </w:tc>
      </w:tr>
      <w:tr w14:paraId="750EE55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7EDCC3" w14:textId="77777777">
            <w:pPr>
              <w:pStyle w:val="Normal6"/>
              <w:rPr>
                <w:color w:val="000000" w:themeColor="text1"/>
                <w:lang w:val="sk-SK"/>
              </w:rPr>
            </w:pPr>
          </w:p>
        </w:tc>
        <w:tc>
          <w:tcPr>
            <w:tcW w:w="4876" w:type="dxa"/>
          </w:tcPr>
          <w:p w:rsidR="00DB136E" w:rsidRPr="0061207A" w:rsidP="00657351" w14:paraId="57E7DCCF" w14:textId="77777777">
            <w:pPr>
              <w:pStyle w:val="Normal6"/>
              <w:rPr>
                <w:color w:val="000000" w:themeColor="text1"/>
                <w:szCs w:val="24"/>
                <w:lang w:val="sk-SK"/>
              </w:rPr>
            </w:pPr>
            <w:r w:rsidRPr="0061207A">
              <w:rPr>
                <w:b/>
                <w:i/>
                <w:color w:val="000000" w:themeColor="text1"/>
                <w:lang w:val="sk-SK"/>
              </w:rPr>
              <w:t xml:space="preserve">S cieľom zaručiť ekonomickú životaschopnosť a dlhodobú predvídateľnosť v sektore cukru z cukrovej repy v EÚ by sa vzhľadom na potrebné významné investície mala poskytnúť lepšia podpora pestovateľom cukrovej repy a spracovateľom cukrovej repy v EÚ, aby sa tento sektor mohol vyrovnať so štrukturálnymi výzvami, ako sú kapitálovo náročné závody na spracovanie cukrovej repy, narušenia trhu spôsobené kolísaním svetových trhov, výrazné otvorenie trhu EÚ s cukrom pre tretie krajiny s nižšími výrobnými štandardmi a rastúce ťažkosti pri ochrane úrody a stabilizácii produktivity. Je preto vhodné zaviesť konkrétne nástroje na riadenie krízových situácií, posilnenie konkurencieschopnosti a podporu sektora cukru z cukrovej repy a jeho výrobkov v </w:t>
            </w:r>
            <w:r w:rsidRPr="0061207A">
              <w:rPr>
                <w:b/>
                <w:i/>
                <w:color w:val="000000" w:themeColor="text1"/>
                <w:lang w:val="sk-SK"/>
              </w:rPr>
              <w:t xml:space="preserve">rámci </w:t>
            </w:r>
            <w:r w:rsidRPr="0061207A">
              <w:rPr>
                <w:b/>
                <w:i/>
                <w:color w:val="000000" w:themeColor="text1"/>
                <w:lang w:val="sk-SK"/>
              </w:rPr>
              <w:t>biohospodárstva</w:t>
            </w:r>
            <w:r w:rsidRPr="0061207A">
              <w:rPr>
                <w:b/>
                <w:i/>
                <w:color w:val="000000" w:themeColor="text1"/>
                <w:lang w:val="sk-SK"/>
              </w:rPr>
              <w:t>.</w:t>
            </w:r>
          </w:p>
        </w:tc>
      </w:tr>
    </w:tbl>
    <w:p w:rsidR="00DB136E" w:rsidRPr="0061207A" w:rsidP="00DB136E" w14:paraId="578119E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ECC01A6"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367F666" w14:textId="77777777">
      <w:pPr>
        <w:pStyle w:val="Normal12Italic"/>
        <w:rPr>
          <w:noProof w:val="0"/>
          <w:color w:val="000000" w:themeColor="text1"/>
          <w:lang w:val="sk-SK"/>
        </w:rPr>
      </w:pPr>
      <w:r w:rsidRPr="0061207A">
        <w:rPr>
          <w:color w:val="000000" w:themeColor="text1"/>
          <w:lang w:val="sk-SK"/>
        </w:rPr>
        <w:t>Od ukončenia režimu kvót na cukor v roku 2017 sektor cukru z cukrovej repy v EÚ (t. j. pestovatelia cukrovej repy a spracovateľský priemysel cukrovej repy) prešiel hlbokými trhovými krízami a výzvami, ktoré viedli k dlhým obdobiam neudržateľne nízkej cenovej hladiny a k zatvoreniu 21 cukrovarov na spracovanie cukrovej repy, čo predstavuje 20 % predchádzajúceho celkového počtu v EÚ. To ohrozuje udržateľnosť tohto odvetvia. Je mimoriadne dôležité vyvodiť ponaučenia z minulých kríz a prijať primerané opatrenia a reakcie.</w:t>
      </w:r>
    </w:p>
    <w:p w:rsidR="00FE294B" w:rsidRPr="0061207A" w:rsidP="00DB136E" w14:paraId="34E90BCB" w14:textId="066490A2">
      <w:pPr>
        <w:rPr>
          <w:color w:val="000000" w:themeColor="text1"/>
        </w:rPr>
      </w:pPr>
      <w:r w:rsidRPr="0061207A">
        <w:rPr>
          <w:rStyle w:val="HideTWBExt"/>
        </w:rPr>
        <w:t>&lt;/AmendB&gt;</w:t>
      </w:r>
    </w:p>
    <w:p w:rsidR="00DB136E" w:rsidRPr="0061207A" w:rsidP="00DB136E" w14:paraId="2718905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4669287"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1E1029F9" w14:textId="77777777">
      <w:pPr>
        <w:rPr>
          <w:color w:val="000000" w:themeColor="text1"/>
        </w:rPr>
      </w:pPr>
      <w:r w:rsidRPr="0061207A">
        <w:rPr>
          <w:rStyle w:val="HideTWBExt"/>
        </w:rPr>
        <w:t>&lt;/RepeatBlock-By&gt;</w:t>
      </w:r>
    </w:p>
    <w:p w:rsidR="00DB136E" w:rsidRPr="0061207A" w:rsidP="00DB136E" w14:paraId="6D2702B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C9FBE03" w14:textId="77777777">
      <w:pPr>
        <w:pStyle w:val="NormalBold"/>
        <w:rPr>
          <w:color w:val="000000" w:themeColor="text1"/>
        </w:rPr>
      </w:pPr>
      <w:r w:rsidRPr="0061207A">
        <w:rPr>
          <w:rStyle w:val="HideTWBExt"/>
        </w:rPr>
        <w:t>&lt;Article&gt;</w:t>
      </w:r>
      <w:r w:rsidRPr="0061207A">
        <w:rPr>
          <w:color w:val="000000" w:themeColor="text1"/>
        </w:rPr>
        <w:t>Odôvodnenie 43 a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7D7905C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7492E10" w14:textId="77777777">
            <w:pPr>
              <w:keepNext/>
              <w:rPr>
                <w:color w:val="000000" w:themeColor="text1"/>
              </w:rPr>
            </w:pPr>
          </w:p>
        </w:tc>
      </w:tr>
      <w:tr w14:paraId="5B33BB5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DEDD8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EE5A690" w14:textId="77777777">
            <w:pPr>
              <w:pStyle w:val="ColumnHeading"/>
              <w:keepNext/>
              <w:rPr>
                <w:color w:val="000000" w:themeColor="text1"/>
                <w:lang w:val="sk-SK"/>
              </w:rPr>
            </w:pPr>
            <w:r w:rsidRPr="0061207A">
              <w:rPr>
                <w:color w:val="000000" w:themeColor="text1"/>
                <w:lang w:val="sk-SK"/>
              </w:rPr>
              <w:t>Pozmeňujúci návrh</w:t>
            </w:r>
          </w:p>
        </w:tc>
      </w:tr>
      <w:tr w14:paraId="4D0BEE2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A65743" w14:textId="77777777">
            <w:pPr>
              <w:pStyle w:val="Normal6"/>
              <w:rPr>
                <w:color w:val="000000" w:themeColor="text1"/>
                <w:lang w:val="sk-SK"/>
              </w:rPr>
            </w:pPr>
          </w:p>
        </w:tc>
        <w:tc>
          <w:tcPr>
            <w:tcW w:w="4876" w:type="dxa"/>
          </w:tcPr>
          <w:p w:rsidR="00DB136E" w:rsidRPr="0061207A" w:rsidP="00657351" w14:paraId="0A6E85B4" w14:textId="77777777">
            <w:pPr>
              <w:pStyle w:val="Normal6"/>
              <w:rPr>
                <w:color w:val="000000" w:themeColor="text1"/>
                <w:szCs w:val="24"/>
                <w:lang w:val="sk-SK"/>
              </w:rPr>
            </w:pPr>
            <w:r w:rsidRPr="0061207A">
              <w:rPr>
                <w:b/>
                <w:i/>
                <w:color w:val="000000" w:themeColor="text1"/>
                <w:lang w:val="sk-SK"/>
              </w:rPr>
              <w:t>(43a)</w:t>
            </w:r>
            <w:r w:rsidRPr="0061207A">
              <w:rPr>
                <w:b/>
                <w:i/>
                <w:color w:val="000000" w:themeColor="text1"/>
                <w:lang w:val="sk-SK"/>
              </w:rPr>
              <w:tab/>
              <w:t xml:space="preserve">S cieľom zaručiť ekonomickú životaschopnosť a dlhodobú predvídateľnosť v sektore cukru z cukrovej repy v EÚ by sa vzhľadom na potrebné významné investície mala poskytnúť lepšia podpora pestovateľom cukrovej repy a spracovateľom cukrovej repy v EÚ, aby sa tento sektor mohol vyrovnať so štrukturálnymi výzvami, ako sú kapitálovo náročné závody na spracovanie cukrovej repy, narušenia trhu spôsobené kolísaním svetových trhov, výrazné otvorenie trhu EÚ s cukrom pre tretie krajiny s nižšími výrobnými štandardmi a rastúce ťažkosti pri ochrane úrody a stabilizácii produktivity. Je preto vhodné zaviesť konkrétne nástroje na riadenie krízových situácií, posilnenie konkurencieschopnosti a podporu sektora cukru z cukrovej repy a jeho výrobkov v rámci </w:t>
            </w:r>
            <w:r w:rsidRPr="0061207A">
              <w:rPr>
                <w:b/>
                <w:i/>
                <w:color w:val="000000" w:themeColor="text1"/>
                <w:lang w:val="sk-SK"/>
              </w:rPr>
              <w:t>biohospodárstva</w:t>
            </w:r>
            <w:r w:rsidRPr="0061207A">
              <w:rPr>
                <w:b/>
                <w:i/>
                <w:color w:val="000000" w:themeColor="text1"/>
                <w:lang w:val="sk-SK"/>
              </w:rPr>
              <w:t>.</w:t>
            </w:r>
          </w:p>
        </w:tc>
      </w:tr>
    </w:tbl>
    <w:p w:rsidR="00DB136E" w:rsidRPr="0061207A" w:rsidP="00DB136E" w14:paraId="5DBB5A7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82530DB" w14:textId="778AE923">
      <w:pPr>
        <w:rPr>
          <w:color w:val="000000" w:themeColor="text1"/>
        </w:rPr>
      </w:pPr>
      <w:r w:rsidRPr="0061207A">
        <w:rPr>
          <w:rStyle w:val="HideTWBExt"/>
        </w:rPr>
        <w:t>&lt;/AmendB&gt;</w:t>
      </w:r>
    </w:p>
    <w:p w:rsidR="00DB136E" w:rsidRPr="0061207A" w:rsidP="00DB136E" w14:paraId="077F502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299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A327967"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Tomáš Kubín, Csaba </w:t>
      </w:r>
      <w:r w:rsidRPr="0061207A">
        <w:rPr>
          <w:color w:val="000000" w:themeColor="text1"/>
        </w:rPr>
        <w:t>Dömötör</w:t>
      </w:r>
      <w:r w:rsidRPr="0061207A">
        <w:rPr>
          <w:color w:val="000000" w:themeColor="text1"/>
        </w:rPr>
        <w:t xml:space="preserve">, Ton </w:t>
      </w:r>
      <w:r w:rsidRPr="0061207A">
        <w:rPr>
          <w:color w:val="000000" w:themeColor="text1"/>
        </w:rPr>
        <w:t>Diepeveen</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3D6835B7" w14:textId="77777777">
      <w:pPr>
        <w:rPr>
          <w:color w:val="000000" w:themeColor="text1"/>
        </w:rPr>
      </w:pPr>
      <w:r w:rsidRPr="0061207A">
        <w:rPr>
          <w:rStyle w:val="HideTWBExt"/>
        </w:rPr>
        <w:t>&lt;/RepeatBlock-By&gt;</w:t>
      </w:r>
    </w:p>
    <w:p w:rsidR="00DB136E" w:rsidRPr="0061207A" w:rsidP="00DB136E" w14:paraId="61E18A6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4870129" w14:textId="77777777">
      <w:pPr>
        <w:pStyle w:val="NormalBold"/>
        <w:rPr>
          <w:color w:val="000000" w:themeColor="text1"/>
        </w:rPr>
      </w:pPr>
      <w:r w:rsidRPr="0061207A">
        <w:rPr>
          <w:rStyle w:val="HideTWBExt"/>
        </w:rPr>
        <w:t>&lt;Article&gt;</w:t>
      </w:r>
      <w:r w:rsidRPr="0061207A">
        <w:rPr>
          <w:color w:val="000000" w:themeColor="text1"/>
        </w:rPr>
        <w:t>Odôvodnenie 43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91BC88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A444BC6" w14:textId="77777777">
            <w:pPr>
              <w:keepNext/>
              <w:rPr>
                <w:color w:val="000000" w:themeColor="text1"/>
              </w:rPr>
            </w:pPr>
          </w:p>
        </w:tc>
      </w:tr>
      <w:tr w14:paraId="54B8A59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9E844C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EA32B14" w14:textId="77777777">
            <w:pPr>
              <w:pStyle w:val="ColumnHeading"/>
              <w:keepNext/>
              <w:rPr>
                <w:color w:val="000000" w:themeColor="text1"/>
                <w:lang w:val="sk-SK"/>
              </w:rPr>
            </w:pPr>
            <w:r w:rsidRPr="0061207A">
              <w:rPr>
                <w:color w:val="000000" w:themeColor="text1"/>
                <w:lang w:val="sk-SK"/>
              </w:rPr>
              <w:t>Pozmeňujúci návrh</w:t>
            </w:r>
          </w:p>
        </w:tc>
      </w:tr>
      <w:tr w14:paraId="0C5CAAF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B54721" w14:textId="77777777">
            <w:pPr>
              <w:pStyle w:val="Normal6"/>
              <w:rPr>
                <w:color w:val="000000" w:themeColor="text1"/>
                <w:lang w:val="sk-SK"/>
              </w:rPr>
            </w:pPr>
          </w:p>
        </w:tc>
        <w:tc>
          <w:tcPr>
            <w:tcW w:w="4876" w:type="dxa"/>
          </w:tcPr>
          <w:p w:rsidR="00DB136E" w:rsidRPr="0061207A" w:rsidP="00657351" w14:paraId="27769C73" w14:textId="77777777">
            <w:pPr>
              <w:pStyle w:val="Normal6"/>
              <w:rPr>
                <w:color w:val="000000" w:themeColor="text1"/>
                <w:szCs w:val="24"/>
                <w:lang w:val="sk-SK"/>
              </w:rPr>
            </w:pPr>
            <w:r w:rsidRPr="0061207A">
              <w:rPr>
                <w:b/>
                <w:i/>
                <w:color w:val="000000" w:themeColor="text1"/>
                <w:lang w:val="sk-SK"/>
              </w:rPr>
              <w:t>(43b)</w:t>
            </w:r>
            <w:r w:rsidRPr="0061207A">
              <w:rPr>
                <w:b/>
                <w:i/>
                <w:color w:val="000000" w:themeColor="text1"/>
                <w:lang w:val="sk-SK"/>
              </w:rPr>
              <w:tab/>
              <w:t xml:space="preserve">Vzhľadom na vysoké riziká spojené so škodcami (buriny, </w:t>
            </w:r>
            <w:r w:rsidRPr="0061207A">
              <w:rPr>
                <w:b/>
                <w:i/>
                <w:color w:val="000000" w:themeColor="text1"/>
                <w:lang w:val="sk-SK"/>
              </w:rPr>
              <w:t>škodce</w:t>
            </w:r>
            <w:r w:rsidRPr="0061207A">
              <w:rPr>
                <w:b/>
                <w:i/>
                <w:color w:val="000000" w:themeColor="text1"/>
                <w:lang w:val="sk-SK"/>
              </w:rPr>
              <w:t>, invázne druhy a choroby) pre sektory plodín pestovaných na ornej pôde, ako aj na dôležitosť spoločných opatrení zameraných na prevenciu ich výskytu, ich monitorovanie a boj proti ich šíreniu, je potrebné poskytnúť na tieto opatrenia osobitnú podporu s cieľom stimulovať inovácie, výskum a posilniť odolnosť v tomto strategickom sektore. Na tento typ intervencie by sa mala vyčleniť finančná pomoc Únie v rámci Európskeho fondu pre konkurencieschopnosť (ECF).</w:t>
            </w:r>
          </w:p>
        </w:tc>
      </w:tr>
    </w:tbl>
    <w:p w:rsidR="00DB136E" w:rsidRPr="0061207A" w:rsidP="00DB136E" w14:paraId="5A18832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7BAB715B" w14:textId="796B4CF2">
      <w:pPr>
        <w:rPr>
          <w:color w:val="000000" w:themeColor="text1"/>
        </w:rPr>
      </w:pPr>
      <w:r w:rsidRPr="0061207A">
        <w:rPr>
          <w:rStyle w:val="HideTWBExt"/>
        </w:rPr>
        <w:t>&lt;/AmendB&gt;</w:t>
      </w:r>
    </w:p>
    <w:p w:rsidR="00DB136E" w:rsidRPr="0061207A" w:rsidP="00DB136E" w14:paraId="19AD0E9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F165888"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374F156D" w14:textId="77777777">
      <w:pPr>
        <w:rPr>
          <w:color w:val="000000" w:themeColor="text1"/>
        </w:rPr>
      </w:pPr>
      <w:r w:rsidRPr="0061207A">
        <w:rPr>
          <w:rStyle w:val="HideTWBExt"/>
        </w:rPr>
        <w:t>&lt;/RepeatBlock-By&gt;</w:t>
      </w:r>
    </w:p>
    <w:p w:rsidR="00DB136E" w:rsidRPr="0061207A" w:rsidP="00DB136E" w14:paraId="6FF5BD0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161ABDB" w14:textId="77777777">
      <w:pPr>
        <w:pStyle w:val="NormalBold"/>
        <w:rPr>
          <w:color w:val="000000" w:themeColor="text1"/>
        </w:rPr>
      </w:pPr>
      <w:r w:rsidRPr="0061207A">
        <w:rPr>
          <w:rStyle w:val="HideTWBExt"/>
        </w:rPr>
        <w:t>&lt;Article&gt;</w:t>
      </w:r>
      <w:r w:rsidRPr="0061207A">
        <w:rPr>
          <w:color w:val="000000" w:themeColor="text1"/>
        </w:rPr>
        <w:t>Odôvodnenie 43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6EF892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B0AC334" w14:textId="77777777">
            <w:pPr>
              <w:keepNext/>
              <w:rPr>
                <w:color w:val="000000" w:themeColor="text1"/>
              </w:rPr>
            </w:pPr>
          </w:p>
        </w:tc>
      </w:tr>
      <w:tr w14:paraId="5F01D28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E6D0F7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8F6CC20" w14:textId="77777777">
            <w:pPr>
              <w:pStyle w:val="ColumnHeading"/>
              <w:keepNext/>
              <w:rPr>
                <w:color w:val="000000" w:themeColor="text1"/>
                <w:lang w:val="sk-SK"/>
              </w:rPr>
            </w:pPr>
            <w:r w:rsidRPr="0061207A">
              <w:rPr>
                <w:color w:val="000000" w:themeColor="text1"/>
                <w:lang w:val="sk-SK"/>
              </w:rPr>
              <w:t>Pozmeňujúci návrh</w:t>
            </w:r>
          </w:p>
        </w:tc>
      </w:tr>
      <w:tr w14:paraId="0967692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F7266A" w14:textId="77777777">
            <w:pPr>
              <w:pStyle w:val="Normal6"/>
              <w:rPr>
                <w:color w:val="000000" w:themeColor="text1"/>
                <w:lang w:val="sk-SK"/>
              </w:rPr>
            </w:pPr>
          </w:p>
        </w:tc>
        <w:tc>
          <w:tcPr>
            <w:tcW w:w="4876" w:type="dxa"/>
          </w:tcPr>
          <w:p w:rsidR="00DB136E" w:rsidRPr="0061207A" w:rsidP="00657351" w14:paraId="1B899D62" w14:textId="77777777">
            <w:pPr>
              <w:pStyle w:val="Normal6"/>
              <w:rPr>
                <w:color w:val="000000" w:themeColor="text1"/>
                <w:szCs w:val="24"/>
                <w:lang w:val="sk-SK"/>
              </w:rPr>
            </w:pPr>
            <w:r w:rsidRPr="0061207A">
              <w:rPr>
                <w:b/>
                <w:i/>
                <w:color w:val="000000" w:themeColor="text1"/>
                <w:lang w:val="sk-SK"/>
              </w:rPr>
              <w:t>(43b)</w:t>
            </w:r>
            <w:r w:rsidRPr="0061207A">
              <w:rPr>
                <w:b/>
                <w:i/>
                <w:color w:val="000000" w:themeColor="text1"/>
                <w:lang w:val="sk-SK"/>
              </w:rPr>
              <w:tab/>
              <w:t>Odôvodnenie 45 (nové)</w:t>
            </w:r>
          </w:p>
        </w:tc>
      </w:tr>
      <w:tr w14:paraId="557DC01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39F1FB" w14:textId="77777777">
            <w:pPr>
              <w:pStyle w:val="Normal6"/>
              <w:rPr>
                <w:color w:val="000000" w:themeColor="text1"/>
                <w:lang w:val="sk-SK"/>
              </w:rPr>
            </w:pPr>
          </w:p>
        </w:tc>
        <w:tc>
          <w:tcPr>
            <w:tcW w:w="4876" w:type="dxa"/>
          </w:tcPr>
          <w:p w:rsidR="00DB136E" w:rsidRPr="0061207A" w:rsidP="00657351" w14:paraId="4D050AD7" w14:textId="77777777">
            <w:pPr>
              <w:pStyle w:val="Normal6"/>
              <w:rPr>
                <w:color w:val="000000" w:themeColor="text1"/>
                <w:szCs w:val="24"/>
                <w:lang w:val="sk-SK"/>
              </w:rPr>
            </w:pPr>
            <w:r w:rsidRPr="0061207A">
              <w:rPr>
                <w:b/>
                <w:i/>
                <w:color w:val="000000" w:themeColor="text1"/>
                <w:lang w:val="sk-SK"/>
              </w:rPr>
              <w:t xml:space="preserve">Vzhľadom na vysoké </w:t>
            </w:r>
            <w:r w:rsidRPr="0061207A">
              <w:rPr>
                <w:b/>
                <w:i/>
                <w:color w:val="000000" w:themeColor="text1"/>
                <w:lang w:val="sk-SK"/>
              </w:rPr>
              <w:t>fytosanitárne</w:t>
            </w:r>
            <w:r w:rsidRPr="0061207A">
              <w:rPr>
                <w:b/>
                <w:i/>
                <w:color w:val="000000" w:themeColor="text1"/>
                <w:lang w:val="sk-SK"/>
              </w:rPr>
              <w:t xml:space="preserve"> riziká, ktoré škodlivé organizmy (buriny, škodcovia a choroby) predstavujú pre odvetvie poľnohospodárskych plodín, a vzhľadom na dôležitosť kolektívnych opatrení zameraných na prevenciu, monitorovanie a boj proti ich šíreniu je vhodné poskytnúť na takéto opatrenia špecifickú podporu s cieľom podporiť inovácie a posilniť odolnosť v tomto strategickom odvetví. Je vhodné umožniť </w:t>
            </w:r>
            <w:r w:rsidRPr="0061207A">
              <w:rPr>
                <w:b/>
                <w:i/>
                <w:color w:val="000000" w:themeColor="text1"/>
                <w:lang w:val="sk-SK"/>
              </w:rPr>
              <w:t>poskytovanie finančnej pomoci Únie na tento typ intervencie, na ktorú sa vzťahuje Európsky fond pre konkurencieschopnosť (ECF).</w:t>
            </w:r>
          </w:p>
        </w:tc>
      </w:tr>
    </w:tbl>
    <w:p w:rsidR="00DB136E" w:rsidRPr="0061207A" w:rsidP="00DB136E" w14:paraId="543EC7A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77D822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4F7902C" w14:textId="77777777">
      <w:pPr>
        <w:pStyle w:val="Normal12Italic"/>
        <w:rPr>
          <w:noProof w:val="0"/>
          <w:color w:val="000000" w:themeColor="text1"/>
          <w:lang w:val="sk-SK"/>
        </w:rPr>
      </w:pPr>
      <w:r w:rsidRPr="0061207A">
        <w:rPr>
          <w:color w:val="000000" w:themeColor="text1"/>
          <w:lang w:val="sk-SK"/>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FE294B" w:rsidRPr="0061207A" w:rsidP="00DB136E" w14:paraId="2D45ACA7" w14:textId="5862DF0B">
      <w:pPr>
        <w:rPr>
          <w:color w:val="000000" w:themeColor="text1"/>
        </w:rPr>
      </w:pPr>
      <w:r w:rsidRPr="0061207A">
        <w:rPr>
          <w:rStyle w:val="HideTWBExt"/>
        </w:rPr>
        <w:t>&lt;/AmendB&gt;</w:t>
      </w:r>
    </w:p>
    <w:p w:rsidR="00DB136E" w:rsidRPr="0061207A" w:rsidP="00DB136E" w14:paraId="7F0B006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41B8379"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0E8FB62A" w14:textId="77777777">
      <w:pPr>
        <w:rPr>
          <w:color w:val="000000" w:themeColor="text1"/>
        </w:rPr>
      </w:pPr>
      <w:r w:rsidRPr="0061207A">
        <w:rPr>
          <w:rStyle w:val="HideTWBExt"/>
        </w:rPr>
        <w:t>&lt;/RepeatBlock-By&gt;</w:t>
      </w:r>
    </w:p>
    <w:p w:rsidR="00DB136E" w:rsidRPr="0061207A" w:rsidP="00DB136E" w14:paraId="3A4C30B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7F6A771" w14:textId="77777777">
      <w:pPr>
        <w:pStyle w:val="NormalBold"/>
        <w:rPr>
          <w:color w:val="000000" w:themeColor="text1"/>
        </w:rPr>
      </w:pPr>
      <w:r w:rsidRPr="0061207A">
        <w:rPr>
          <w:rStyle w:val="HideTWBExt"/>
        </w:rPr>
        <w:t>&lt;Article&gt;</w:t>
      </w:r>
      <w:r w:rsidRPr="0061207A">
        <w:rPr>
          <w:color w:val="000000" w:themeColor="text1"/>
        </w:rPr>
        <w:t>Odôvodnenie 43 b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5FA8516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C82594A" w14:textId="77777777">
            <w:pPr>
              <w:keepNext/>
              <w:rPr>
                <w:color w:val="000000" w:themeColor="text1"/>
              </w:rPr>
            </w:pPr>
          </w:p>
        </w:tc>
      </w:tr>
      <w:tr w14:paraId="3F3169B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4807C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15F46F2" w14:textId="77777777">
            <w:pPr>
              <w:pStyle w:val="ColumnHeading"/>
              <w:keepNext/>
              <w:rPr>
                <w:color w:val="000000" w:themeColor="text1"/>
                <w:lang w:val="sk-SK"/>
              </w:rPr>
            </w:pPr>
            <w:r w:rsidRPr="0061207A">
              <w:rPr>
                <w:color w:val="000000" w:themeColor="text1"/>
                <w:lang w:val="sk-SK"/>
              </w:rPr>
              <w:t>Pozmeňujúci návrh</w:t>
            </w:r>
          </w:p>
        </w:tc>
      </w:tr>
      <w:tr w14:paraId="2BC84E8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5B23780" w14:textId="77777777">
            <w:pPr>
              <w:pStyle w:val="Normal6"/>
              <w:rPr>
                <w:color w:val="000000" w:themeColor="text1"/>
                <w:lang w:val="sk-SK"/>
              </w:rPr>
            </w:pPr>
          </w:p>
        </w:tc>
        <w:tc>
          <w:tcPr>
            <w:tcW w:w="4876" w:type="dxa"/>
          </w:tcPr>
          <w:p w:rsidR="00DB136E" w:rsidRPr="0061207A" w:rsidP="00657351" w14:paraId="01080584" w14:textId="77777777">
            <w:pPr>
              <w:pStyle w:val="Normal6"/>
              <w:rPr>
                <w:color w:val="000000" w:themeColor="text1"/>
                <w:szCs w:val="24"/>
                <w:lang w:val="sk-SK"/>
              </w:rPr>
            </w:pPr>
            <w:r w:rsidRPr="0061207A">
              <w:rPr>
                <w:b/>
                <w:i/>
                <w:color w:val="000000" w:themeColor="text1"/>
                <w:lang w:val="sk-SK"/>
              </w:rPr>
              <w:t>(43b)</w:t>
            </w:r>
            <w:r w:rsidRPr="0061207A">
              <w:rPr>
                <w:b/>
                <w:i/>
                <w:color w:val="000000" w:themeColor="text1"/>
                <w:lang w:val="sk-SK"/>
              </w:rPr>
              <w:tab/>
              <w:t xml:space="preserve">Vzhľadom na vysoké </w:t>
            </w:r>
            <w:r w:rsidRPr="0061207A">
              <w:rPr>
                <w:b/>
                <w:i/>
                <w:color w:val="000000" w:themeColor="text1"/>
                <w:lang w:val="sk-SK"/>
              </w:rPr>
              <w:t>fytosanitárne</w:t>
            </w:r>
            <w:r w:rsidRPr="0061207A">
              <w:rPr>
                <w:b/>
                <w:i/>
                <w:color w:val="000000" w:themeColor="text1"/>
                <w:lang w:val="sk-SK"/>
              </w:rPr>
              <w:t xml:space="preserve"> riziká, ktoré škodlivé organizmy (buriny, škodcovia a choroby) predstavujú pre odvetvie poľnohospodárskych plodín, a vzhľadom na dôležitosť kolektívnych opatrení zameraných na prevenciu, monitorovanie a boj proti ich šíreniu je vhodné poskytnúť na takéto opatrenia špecifickú podporu s cieľom podporiť inovácie a posilniť odolnosť v tomto strategickom odvetví. Je vhodné umožniť poskytovanie finančnej pomoci Únie na tento typ intervencie, na ktorú sa vzťahuje Európsky fond pre konkurencieschopnosť (ECF).</w:t>
            </w:r>
          </w:p>
        </w:tc>
      </w:tr>
    </w:tbl>
    <w:p w:rsidR="00DB136E" w:rsidRPr="0061207A" w:rsidP="00DB136E" w14:paraId="3E79660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30FA119" w14:textId="524B65AE">
      <w:pPr>
        <w:rPr>
          <w:color w:val="000000" w:themeColor="text1"/>
        </w:rPr>
      </w:pPr>
      <w:r w:rsidRPr="0061207A">
        <w:rPr>
          <w:rStyle w:val="HideTWBExt"/>
        </w:rPr>
        <w:t>&lt;/AmendB&gt;</w:t>
      </w:r>
    </w:p>
    <w:p w:rsidR="00DB136E" w:rsidRPr="0061207A" w:rsidP="00DB136E" w14:paraId="5E3A5C1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FEB0CE8"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Ton </w:t>
      </w:r>
      <w:r w:rsidRPr="0061207A">
        <w:rPr>
          <w:color w:val="000000" w:themeColor="text1"/>
        </w:rPr>
        <w:t>Diepeveen</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75B0F79" w14:textId="77777777">
      <w:pPr>
        <w:rPr>
          <w:color w:val="000000" w:themeColor="text1"/>
        </w:rPr>
      </w:pPr>
      <w:r w:rsidRPr="0061207A">
        <w:rPr>
          <w:rStyle w:val="HideTWBExt"/>
        </w:rPr>
        <w:t>&lt;/RepeatBlock-By&gt;</w:t>
      </w:r>
    </w:p>
    <w:p w:rsidR="00DB136E" w:rsidRPr="0061207A" w:rsidP="00DB136E" w14:paraId="7B6D841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370B521" w14:textId="77777777">
      <w:pPr>
        <w:pStyle w:val="NormalBold"/>
        <w:rPr>
          <w:color w:val="000000" w:themeColor="text1"/>
        </w:rPr>
      </w:pPr>
      <w:r w:rsidRPr="0061207A">
        <w:rPr>
          <w:rStyle w:val="HideTWBExt"/>
        </w:rPr>
        <w:t>&lt;Article&gt;</w:t>
      </w:r>
      <w:r w:rsidRPr="0061207A">
        <w:rPr>
          <w:color w:val="000000" w:themeColor="text1"/>
        </w:rPr>
        <w:t>Odôvodnenie 43 c (nové)</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36F608E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5E17FF2" w14:textId="77777777">
            <w:pPr>
              <w:keepNext/>
              <w:rPr>
                <w:color w:val="000000" w:themeColor="text1"/>
              </w:rPr>
            </w:pPr>
          </w:p>
        </w:tc>
      </w:tr>
      <w:tr w14:paraId="1D90E05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C17E2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510B8DD" w14:textId="77777777">
            <w:pPr>
              <w:pStyle w:val="ColumnHeading"/>
              <w:keepNext/>
              <w:rPr>
                <w:color w:val="000000" w:themeColor="text1"/>
                <w:lang w:val="sk-SK"/>
              </w:rPr>
            </w:pPr>
            <w:r w:rsidRPr="0061207A">
              <w:rPr>
                <w:color w:val="000000" w:themeColor="text1"/>
                <w:lang w:val="sk-SK"/>
              </w:rPr>
              <w:t>Pozmeňujúci návrh</w:t>
            </w:r>
          </w:p>
        </w:tc>
      </w:tr>
      <w:tr w14:paraId="4DA461E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9FA1170" w14:textId="77777777">
            <w:pPr>
              <w:pStyle w:val="Normal6"/>
              <w:rPr>
                <w:color w:val="000000" w:themeColor="text1"/>
                <w:lang w:val="sk-SK"/>
              </w:rPr>
            </w:pPr>
          </w:p>
        </w:tc>
        <w:tc>
          <w:tcPr>
            <w:tcW w:w="4876" w:type="dxa"/>
          </w:tcPr>
          <w:p w:rsidR="00DB136E" w:rsidRPr="0061207A" w:rsidP="00657351" w14:paraId="697BCE40" w14:textId="77777777">
            <w:pPr>
              <w:pStyle w:val="Normal6"/>
              <w:rPr>
                <w:color w:val="000000" w:themeColor="text1"/>
                <w:szCs w:val="24"/>
                <w:lang w:val="sk-SK"/>
              </w:rPr>
            </w:pPr>
            <w:r w:rsidRPr="0061207A">
              <w:rPr>
                <w:b/>
                <w:i/>
                <w:color w:val="000000" w:themeColor="text1"/>
                <w:lang w:val="sk-SK"/>
              </w:rPr>
              <w:t>(43c)</w:t>
            </w:r>
            <w:r w:rsidRPr="0061207A">
              <w:rPr>
                <w:b/>
                <w:i/>
                <w:color w:val="000000" w:themeColor="text1"/>
                <w:lang w:val="sk-SK"/>
              </w:rPr>
              <w:tab/>
              <w:t>Bezpečnosť dodávok potravín do Únie, jej potravinová sebestačnosť, odolnosť jej dodávateľských reťazcov a zníženie strategických závislostí predstavujú ciele všeobecného záujmu, ktorými sa musí riadiť výklad a uplatňovanie tohto nariadenia. Na tento účel je vhodné podporovať výrobu v Únii, jasné informácie pre spotrebiteľov a rovnaké podmienky hospodárskej súťaže pre európskych výrobcov.</w:t>
            </w:r>
          </w:p>
        </w:tc>
      </w:tr>
    </w:tbl>
    <w:p w:rsidR="00DB136E" w:rsidRPr="0061207A" w:rsidP="00DB136E" w14:paraId="364D20B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20BF0F64" w14:textId="47ED6DCA">
      <w:pPr>
        <w:rPr>
          <w:color w:val="000000" w:themeColor="text1"/>
        </w:rPr>
      </w:pPr>
      <w:r w:rsidRPr="0061207A">
        <w:rPr>
          <w:rStyle w:val="HideTWBExt"/>
        </w:rPr>
        <w:t>&lt;/AmendB&gt;</w:t>
      </w:r>
    </w:p>
    <w:p w:rsidR="00DB136E" w:rsidRPr="0061207A" w:rsidP="00DB136E" w14:paraId="7830D1B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3EB84BA" w14:textId="77777777">
      <w:pPr>
        <w:pStyle w:val="NormalBold"/>
        <w:rPr>
          <w:color w:val="000000" w:themeColor="text1"/>
        </w:rPr>
      </w:pPr>
      <w:r w:rsidRPr="0061207A">
        <w:rPr>
          <w:rStyle w:val="HideTWBExt"/>
        </w:rPr>
        <w:t>&lt;RepeatBlock-By&gt;&lt;Members&gt;</w:t>
      </w:r>
      <w:r w:rsidRPr="0061207A">
        <w:rPr>
          <w:color w:val="000000" w:themeColor="text1"/>
        </w:rPr>
        <w:t>Stefano</w:t>
      </w:r>
      <w:r w:rsidRPr="0061207A">
        <w:rPr>
          <w:color w:val="000000" w:themeColor="text1"/>
        </w:rPr>
        <w:t xml:space="preserve"> </w:t>
      </w:r>
      <w:r w:rsidRPr="0061207A">
        <w:rPr>
          <w:color w:val="000000" w:themeColor="text1"/>
        </w:rPr>
        <w:t>Bonaccini</w:t>
      </w:r>
      <w:r w:rsidRPr="0061207A">
        <w:rPr>
          <w:color w:val="000000" w:themeColor="text1"/>
        </w:rPr>
        <w:t xml:space="preserve">, </w:t>
      </w:r>
      <w:r w:rsidRPr="0061207A">
        <w:rPr>
          <w:color w:val="000000" w:themeColor="text1"/>
        </w:rPr>
        <w:t>Dario</w:t>
      </w:r>
      <w:r w:rsidRPr="0061207A">
        <w:rPr>
          <w:color w:val="000000" w:themeColor="text1"/>
        </w:rPr>
        <w:t xml:space="preserve"> </w:t>
      </w:r>
      <w:r w:rsidRPr="0061207A">
        <w:rPr>
          <w:color w:val="000000" w:themeColor="text1"/>
        </w:rPr>
        <w:t>Nardella</w:t>
      </w:r>
      <w:r w:rsidRPr="0061207A">
        <w:rPr>
          <w:color w:val="000000" w:themeColor="text1"/>
        </w:rPr>
        <w:t xml:space="preserve">, </w:t>
      </w:r>
      <w:r w:rsidRPr="0061207A">
        <w:rPr>
          <w:color w:val="000000" w:themeColor="text1"/>
        </w:rPr>
        <w:t>Camilla</w:t>
      </w:r>
      <w:r w:rsidRPr="0061207A">
        <w:rPr>
          <w:color w:val="000000" w:themeColor="text1"/>
        </w:rPr>
        <w:t xml:space="preserve"> </w:t>
      </w:r>
      <w:r w:rsidRPr="0061207A">
        <w:rPr>
          <w:color w:val="000000" w:themeColor="text1"/>
        </w:rPr>
        <w:t>Laureti</w:t>
      </w:r>
      <w:r w:rsidRPr="0061207A">
        <w:rPr>
          <w:rStyle w:val="HideTWBExt"/>
        </w:rPr>
        <w:t>&lt;/Members&gt;</w:t>
      </w:r>
    </w:p>
    <w:p w:rsidR="00DB136E" w:rsidRPr="0061207A" w:rsidP="00DB136E" w14:paraId="7D4F7C41" w14:textId="77777777">
      <w:pPr>
        <w:rPr>
          <w:color w:val="000000" w:themeColor="text1"/>
        </w:rPr>
      </w:pPr>
      <w:r w:rsidRPr="0061207A">
        <w:rPr>
          <w:rStyle w:val="HideTWBExt"/>
        </w:rPr>
        <w:t>&lt;/RepeatBlock-By&gt;</w:t>
      </w:r>
    </w:p>
    <w:p w:rsidR="00DB136E" w:rsidRPr="0061207A" w:rsidP="00DB136E" w14:paraId="6D5EBBA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651E130" w14:textId="77777777">
      <w:pPr>
        <w:pStyle w:val="NormalBold"/>
        <w:rPr>
          <w:color w:val="000000" w:themeColor="text1"/>
        </w:rPr>
      </w:pPr>
      <w:r w:rsidRPr="0061207A">
        <w:rPr>
          <w:rStyle w:val="HideTWBExt"/>
        </w:rPr>
        <w:t>&lt;Article&gt;</w:t>
      </w:r>
      <w:r w:rsidRPr="0061207A">
        <w:rPr>
          <w:color w:val="000000" w:themeColor="text1"/>
        </w:rPr>
        <w:t>Článok 1 – odsek -1 (nový)</w:t>
      </w:r>
      <w:r w:rsidRPr="0061207A">
        <w:rPr>
          <w:rStyle w:val="HideTWBExt"/>
        </w:rPr>
        <w:t>&lt;/</w:t>
      </w:r>
      <w:r w:rsidRPr="0061207A">
        <w:rPr>
          <w:rStyle w:val="HideTWBExt"/>
        </w:rPr>
        <w:t>Article</w:t>
      </w:r>
      <w:r w:rsidRPr="0061207A">
        <w:rPr>
          <w:rStyle w:val="HideTWBExt"/>
        </w:rPr>
        <w:t>&gt;</w:t>
      </w:r>
    </w:p>
    <w:p w:rsidR="00DB136E" w:rsidRPr="0061207A" w:rsidP="00DB136E" w14:paraId="6E38E173" w14:textId="77777777">
      <w:pPr>
        <w:rPr>
          <w:color w:val="000000" w:themeColor="text1"/>
        </w:rPr>
      </w:pPr>
      <w:r w:rsidRPr="0061207A">
        <w:rPr>
          <w:rStyle w:val="HideTWBExt"/>
        </w:rPr>
        <w:t>&lt;Article2&gt;</w:t>
      </w:r>
      <w:r w:rsidRPr="0061207A">
        <w:rPr>
          <w:color w:val="000000" w:themeColor="text1"/>
        </w:rPr>
        <w:t>Odôvodnenie 43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AA330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72DF204" w14:textId="77777777">
            <w:pPr>
              <w:keepNext/>
              <w:rPr>
                <w:color w:val="000000" w:themeColor="text1"/>
              </w:rPr>
            </w:pPr>
          </w:p>
        </w:tc>
      </w:tr>
      <w:tr w14:paraId="4F13F3B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474A0D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94BE16D" w14:textId="77777777">
            <w:pPr>
              <w:pStyle w:val="ColumnHeading"/>
              <w:keepNext/>
              <w:rPr>
                <w:color w:val="000000" w:themeColor="text1"/>
                <w:lang w:val="sk-SK"/>
              </w:rPr>
            </w:pPr>
            <w:r w:rsidRPr="0061207A">
              <w:rPr>
                <w:color w:val="000000" w:themeColor="text1"/>
                <w:lang w:val="sk-SK"/>
              </w:rPr>
              <w:t>Pozmeňujúci návrh</w:t>
            </w:r>
          </w:p>
        </w:tc>
      </w:tr>
      <w:tr w14:paraId="5282BD7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B7929D0" w14:textId="77777777">
            <w:pPr>
              <w:pStyle w:val="Normal6"/>
              <w:rPr>
                <w:color w:val="000000" w:themeColor="text1"/>
                <w:lang w:val="sk-SK"/>
              </w:rPr>
            </w:pPr>
          </w:p>
        </w:tc>
        <w:tc>
          <w:tcPr>
            <w:tcW w:w="4876" w:type="dxa"/>
          </w:tcPr>
          <w:p w:rsidR="00DB136E" w:rsidRPr="0061207A" w:rsidP="00657351" w14:paraId="02460036" w14:textId="77777777">
            <w:pPr>
              <w:pStyle w:val="Normal6"/>
              <w:rPr>
                <w:color w:val="000000" w:themeColor="text1"/>
                <w:szCs w:val="24"/>
                <w:lang w:val="sk-SK"/>
              </w:rPr>
            </w:pPr>
            <w:r w:rsidRPr="0061207A">
              <w:rPr>
                <w:b/>
                <w:i/>
                <w:color w:val="000000" w:themeColor="text1"/>
                <w:lang w:val="sk-SK"/>
              </w:rPr>
              <w:t>–</w:t>
            </w:r>
            <w:r w:rsidRPr="0061207A">
              <w:rPr>
                <w:b/>
                <w:i/>
                <w:color w:val="000000" w:themeColor="text1"/>
                <w:lang w:val="sk-SK"/>
              </w:rPr>
              <w:tab/>
              <w:t>Odôvodnenie 131 sa nahrádza takto:</w:t>
            </w:r>
          </w:p>
        </w:tc>
      </w:tr>
      <w:tr w14:paraId="515F669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CAB00ED" w14:textId="77777777">
            <w:pPr>
              <w:pStyle w:val="Normal6"/>
              <w:rPr>
                <w:color w:val="000000" w:themeColor="text1"/>
                <w:lang w:val="sk-SK"/>
              </w:rPr>
            </w:pPr>
          </w:p>
        </w:tc>
        <w:tc>
          <w:tcPr>
            <w:tcW w:w="4876" w:type="dxa"/>
          </w:tcPr>
          <w:p w:rsidR="00DB136E" w:rsidRPr="0061207A" w:rsidP="00657351" w14:paraId="474F899F" w14:textId="77777777">
            <w:pPr>
              <w:pStyle w:val="Normal6"/>
              <w:rPr>
                <w:color w:val="000000" w:themeColor="text1"/>
                <w:szCs w:val="24"/>
                <w:lang w:val="sk-SK"/>
              </w:rPr>
            </w:pPr>
            <w:r w:rsidRPr="0061207A">
              <w:rPr>
                <w:b/>
                <w:i/>
                <w:color w:val="000000" w:themeColor="text1"/>
                <w:lang w:val="sk-SK"/>
              </w:rPr>
              <w:t xml:space="preserve">„(131) Organizácie výrobcov a ich združenia môžu zohrávať užitočnú úlohu pri koncentrácii ponuky, zlepšovaní uvádzania na trh, plánovaní a prispôsobovaní výroby dopytu, optimalizácii výrobných nákladov a stabilizácii výrobných cien, vykonávaní výskumu a vyvíjaní relevantných a pružných ekonomických ukazovateľov v kontexte rokovaní, propagácii najlepších postupov a poskytovaní technickej pomoci, spravovania vedľajších produktov a nástrojov riadenia rizík, ktoré </w:t>
            </w:r>
            <w:r w:rsidRPr="0061207A">
              <w:rPr>
                <w:b/>
                <w:i/>
                <w:color w:val="000000" w:themeColor="text1"/>
                <w:lang w:val="sk-SK"/>
              </w:rPr>
              <w:t>sú k dispozícii ich členom, čím prispievajú k posilneniu postavenia výrobcov v potravinovom reťazci.“</w:t>
            </w:r>
          </w:p>
        </w:tc>
      </w:tr>
    </w:tbl>
    <w:p w:rsidR="00DB136E" w:rsidRPr="0061207A" w:rsidP="00DB136E" w14:paraId="53F0644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066BF08" w14:textId="48450B48">
      <w:pPr>
        <w:rPr>
          <w:color w:val="000000" w:themeColor="text1"/>
        </w:rPr>
      </w:pPr>
      <w:r w:rsidRPr="0061207A">
        <w:rPr>
          <w:rStyle w:val="HideTWBExt"/>
        </w:rPr>
        <w:t>&lt;/AmendB&gt;</w:t>
      </w:r>
    </w:p>
    <w:p w:rsidR="00DB136E" w:rsidRPr="0061207A" w:rsidP="00DB136E" w14:paraId="66BE539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E99B3E7" w14:textId="77777777">
      <w:pPr>
        <w:pStyle w:val="NormalBold"/>
        <w:rPr>
          <w:color w:val="000000" w:themeColor="text1"/>
        </w:rPr>
      </w:pPr>
      <w:r w:rsidRPr="0061207A">
        <w:rPr>
          <w:rStyle w:val="HideTWBExt"/>
        </w:rPr>
        <w:t>&lt;RepeatBlock-By&gt;&lt;Members&gt;</w:t>
      </w:r>
      <w:r w:rsidRPr="0061207A">
        <w:rPr>
          <w:color w:val="000000" w:themeColor="text1"/>
        </w:rPr>
        <w:t>Stefano</w:t>
      </w:r>
      <w:r w:rsidRPr="0061207A">
        <w:rPr>
          <w:color w:val="000000" w:themeColor="text1"/>
        </w:rPr>
        <w:t xml:space="preserve"> </w:t>
      </w:r>
      <w:r w:rsidRPr="0061207A">
        <w:rPr>
          <w:color w:val="000000" w:themeColor="text1"/>
        </w:rPr>
        <w:t>Bonaccini</w:t>
      </w:r>
      <w:r w:rsidRPr="0061207A">
        <w:rPr>
          <w:color w:val="000000" w:themeColor="text1"/>
        </w:rPr>
        <w:t xml:space="preserve">, </w:t>
      </w:r>
      <w:r w:rsidRPr="0061207A">
        <w:rPr>
          <w:color w:val="000000" w:themeColor="text1"/>
        </w:rPr>
        <w:t>Dario</w:t>
      </w:r>
      <w:r w:rsidRPr="0061207A">
        <w:rPr>
          <w:color w:val="000000" w:themeColor="text1"/>
        </w:rPr>
        <w:t xml:space="preserve"> </w:t>
      </w:r>
      <w:r w:rsidRPr="0061207A">
        <w:rPr>
          <w:color w:val="000000" w:themeColor="text1"/>
        </w:rPr>
        <w:t>Nardella</w:t>
      </w:r>
      <w:r w:rsidRPr="0061207A">
        <w:rPr>
          <w:color w:val="000000" w:themeColor="text1"/>
        </w:rPr>
        <w:t xml:space="preserve">, </w:t>
      </w:r>
      <w:r w:rsidRPr="0061207A">
        <w:rPr>
          <w:color w:val="000000" w:themeColor="text1"/>
        </w:rPr>
        <w:t>Camilla</w:t>
      </w:r>
      <w:r w:rsidRPr="0061207A">
        <w:rPr>
          <w:color w:val="000000" w:themeColor="text1"/>
        </w:rPr>
        <w:t xml:space="preserve"> </w:t>
      </w:r>
      <w:r w:rsidRPr="0061207A">
        <w:rPr>
          <w:color w:val="000000" w:themeColor="text1"/>
        </w:rPr>
        <w:t>Laureti</w:t>
      </w:r>
      <w:r w:rsidRPr="0061207A">
        <w:rPr>
          <w:rStyle w:val="HideTWBExt"/>
        </w:rPr>
        <w:t>&lt;/Members&gt;</w:t>
      </w:r>
    </w:p>
    <w:p w:rsidR="00DB136E" w:rsidRPr="0061207A" w:rsidP="00DB136E" w14:paraId="59977BE9" w14:textId="77777777">
      <w:pPr>
        <w:rPr>
          <w:color w:val="000000" w:themeColor="text1"/>
        </w:rPr>
      </w:pPr>
      <w:r w:rsidRPr="0061207A">
        <w:rPr>
          <w:rStyle w:val="HideTWBExt"/>
        </w:rPr>
        <w:t>&lt;/RepeatBlock-By&gt;</w:t>
      </w:r>
    </w:p>
    <w:p w:rsidR="00DB136E" w:rsidRPr="0061207A" w:rsidP="00DB136E" w14:paraId="23796F1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4A6955A" w14:textId="77777777">
      <w:pPr>
        <w:pStyle w:val="NormalBold"/>
        <w:rPr>
          <w:color w:val="000000" w:themeColor="text1"/>
        </w:rPr>
      </w:pPr>
      <w:r w:rsidRPr="0061207A">
        <w:rPr>
          <w:rStyle w:val="HideTWBExt"/>
        </w:rPr>
        <w:t>&lt;Article&gt;</w:t>
      </w:r>
      <w:r w:rsidRPr="0061207A">
        <w:rPr>
          <w:color w:val="000000" w:themeColor="text1"/>
        </w:rPr>
        <w:t>Článok 1 – odsek 1 – bod -1 (nový)</w:t>
      </w:r>
      <w:r w:rsidRPr="0061207A">
        <w:rPr>
          <w:rStyle w:val="HideTWBExt"/>
        </w:rPr>
        <w:t>&lt;/</w:t>
      </w:r>
      <w:r w:rsidRPr="0061207A">
        <w:rPr>
          <w:rStyle w:val="HideTWBExt"/>
        </w:rPr>
        <w:t>Article</w:t>
      </w:r>
      <w:r w:rsidRPr="0061207A">
        <w:rPr>
          <w:rStyle w:val="HideTWBExt"/>
        </w:rPr>
        <w:t>&gt;</w:t>
      </w:r>
    </w:p>
    <w:p w:rsidR="00DB136E" w:rsidRPr="0061207A" w:rsidP="00DB136E" w14:paraId="05BC5DB0" w14:textId="77777777">
      <w:pPr>
        <w:rPr>
          <w:color w:val="000000" w:themeColor="text1"/>
        </w:rPr>
      </w:pPr>
      <w:r w:rsidRPr="0061207A">
        <w:rPr>
          <w:rStyle w:val="HideTWBExt"/>
        </w:rPr>
        <w:t>&lt;Article2&gt;</w:t>
      </w:r>
      <w:r w:rsidRPr="0061207A">
        <w:rPr>
          <w:color w:val="000000" w:themeColor="text1"/>
        </w:rPr>
        <w:t>Odôvodnenie 43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60D82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662E110" w14:textId="77777777">
            <w:pPr>
              <w:keepNext/>
              <w:rPr>
                <w:color w:val="000000" w:themeColor="text1"/>
              </w:rPr>
            </w:pPr>
          </w:p>
        </w:tc>
      </w:tr>
      <w:tr w14:paraId="0AED101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051835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227C63E" w14:textId="77777777">
            <w:pPr>
              <w:pStyle w:val="ColumnHeading"/>
              <w:keepNext/>
              <w:rPr>
                <w:color w:val="000000" w:themeColor="text1"/>
                <w:lang w:val="sk-SK"/>
              </w:rPr>
            </w:pPr>
            <w:r w:rsidRPr="0061207A">
              <w:rPr>
                <w:color w:val="000000" w:themeColor="text1"/>
                <w:lang w:val="sk-SK"/>
              </w:rPr>
              <w:t>Pozmeňujúci návrh</w:t>
            </w:r>
          </w:p>
        </w:tc>
      </w:tr>
      <w:tr w14:paraId="5EDCD95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3900F56" w14:textId="77777777">
            <w:pPr>
              <w:pStyle w:val="Normal6"/>
              <w:rPr>
                <w:color w:val="000000" w:themeColor="text1"/>
                <w:lang w:val="sk-SK"/>
              </w:rPr>
            </w:pPr>
          </w:p>
        </w:tc>
        <w:tc>
          <w:tcPr>
            <w:tcW w:w="4876" w:type="dxa"/>
          </w:tcPr>
          <w:p w:rsidR="00DB136E" w:rsidRPr="0061207A" w:rsidP="00657351" w14:paraId="08A9382D" w14:textId="77777777">
            <w:pPr>
              <w:pStyle w:val="Normal6"/>
              <w:rPr>
                <w:color w:val="000000" w:themeColor="text1"/>
                <w:szCs w:val="24"/>
                <w:lang w:val="sk-SK"/>
              </w:rPr>
            </w:pPr>
            <w:r w:rsidRPr="0061207A">
              <w:rPr>
                <w:b/>
                <w:i/>
                <w:color w:val="000000" w:themeColor="text1"/>
                <w:lang w:val="sk-SK"/>
              </w:rPr>
              <w:t>–</w:t>
            </w:r>
            <w:r w:rsidRPr="0061207A">
              <w:rPr>
                <w:b/>
                <w:i/>
                <w:color w:val="000000" w:themeColor="text1"/>
                <w:lang w:val="sk-SK"/>
              </w:rPr>
              <w:tab/>
              <w:t>Odôvodnenie 135 sa nahrádza takto:</w:t>
            </w:r>
          </w:p>
        </w:tc>
      </w:tr>
      <w:tr w14:paraId="15C7DEB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98A7A8D" w14:textId="77777777">
            <w:pPr>
              <w:pStyle w:val="Normal6"/>
              <w:rPr>
                <w:color w:val="000000" w:themeColor="text1"/>
                <w:lang w:val="sk-SK"/>
              </w:rPr>
            </w:pPr>
          </w:p>
        </w:tc>
        <w:tc>
          <w:tcPr>
            <w:tcW w:w="4876" w:type="dxa"/>
          </w:tcPr>
          <w:p w:rsidR="00DB136E" w:rsidRPr="0061207A" w:rsidP="00657351" w14:paraId="308C69E9" w14:textId="77777777">
            <w:pPr>
              <w:pStyle w:val="Normal6"/>
              <w:rPr>
                <w:color w:val="000000" w:themeColor="text1"/>
                <w:szCs w:val="24"/>
                <w:lang w:val="sk-SK"/>
              </w:rPr>
            </w:pPr>
            <w:r w:rsidRPr="0061207A">
              <w:rPr>
                <w:b/>
                <w:i/>
                <w:color w:val="000000" w:themeColor="text1"/>
                <w:lang w:val="sk-SK"/>
              </w:rPr>
              <w:t xml:space="preserve">„(135) Malo by sa stanoviť, že je možné prijať určité opatrenia na uľahčenie prispôsobenia ponuky požiadavkám trhu, ktoré môžu prispieť k stabilizácii trhov a k zabezpečeniu primeranej životnej úrovne príslušného poľnohospodárskeho spoločenstva, vrátane opatrení na zabránenie obchádzaniu organizácií výrobcov, ktoré oslabujú postavenie výrobcov v </w:t>
            </w:r>
            <w:r w:rsidRPr="0061207A">
              <w:rPr>
                <w:b/>
                <w:i/>
                <w:color w:val="000000" w:themeColor="text1"/>
                <w:lang w:val="sk-SK"/>
              </w:rPr>
              <w:t>agropotravinovom</w:t>
            </w:r>
            <w:r w:rsidRPr="0061207A">
              <w:rPr>
                <w:b/>
                <w:i/>
                <w:color w:val="000000" w:themeColor="text1"/>
                <w:lang w:val="sk-SK"/>
              </w:rPr>
              <w:t xml:space="preserve"> hodnotovom reťazci.“</w:t>
            </w:r>
          </w:p>
        </w:tc>
      </w:tr>
    </w:tbl>
    <w:p w:rsidR="00DB136E" w:rsidRPr="0061207A" w:rsidP="00DB136E" w14:paraId="2FB71E5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5EC4164" w14:textId="1F13DAFB">
      <w:pPr>
        <w:rPr>
          <w:color w:val="000000" w:themeColor="text1"/>
        </w:rPr>
      </w:pPr>
      <w:r w:rsidRPr="0061207A">
        <w:rPr>
          <w:rStyle w:val="HideTWBExt"/>
        </w:rPr>
        <w:t>&lt;/AmendB&gt;</w:t>
      </w:r>
    </w:p>
    <w:p w:rsidR="00DB136E" w:rsidRPr="0061207A" w:rsidP="00DB136E" w14:paraId="39AFD45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972A2EB"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rStyle w:val="HideTWBExt"/>
        </w:rPr>
        <w:t>&lt;/Members&gt;</w:t>
      </w:r>
    </w:p>
    <w:p w:rsidR="00DB136E" w:rsidRPr="0061207A" w:rsidP="00DB136E" w14:paraId="2DE0CE84" w14:textId="77777777">
      <w:pPr>
        <w:rPr>
          <w:color w:val="000000" w:themeColor="text1"/>
        </w:rPr>
      </w:pPr>
      <w:r w:rsidRPr="0061207A">
        <w:rPr>
          <w:rStyle w:val="HideTWBExt"/>
        </w:rPr>
        <w:t>&lt;/RepeatBlock-By&gt;</w:t>
      </w:r>
    </w:p>
    <w:p w:rsidR="00DB136E" w:rsidRPr="0061207A" w:rsidP="00DB136E" w14:paraId="245F59D3" w14:textId="77777777">
      <w:pPr>
        <w:pStyle w:val="NormalBold"/>
        <w:keepNext/>
        <w:rPr>
          <w:rStyle w:val="HideTWBExt"/>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905AC25" w14:textId="77777777">
      <w:pPr>
        <w:pStyle w:val="NormalBold"/>
        <w:keepNext/>
        <w:rPr>
          <w:color w:val="000000" w:themeColor="text1"/>
        </w:rPr>
      </w:pPr>
      <w:r w:rsidRPr="0061207A">
        <w:rPr>
          <w:rStyle w:val="HideTWBExt"/>
        </w:rPr>
        <w:t>&lt;Article&gt;</w:t>
      </w:r>
      <w:r w:rsidRPr="0061207A">
        <w:rPr>
          <w:color w:val="000000" w:themeColor="text1"/>
        </w:rPr>
        <w:t>Článok 1 – odsek 1 – bod 1 – úvodná časť</w:t>
      </w:r>
      <w:r w:rsidRPr="0061207A">
        <w:rPr>
          <w:rStyle w:val="HideTWBExt"/>
        </w:rPr>
        <w:t>&lt;/</w:t>
      </w:r>
      <w:r w:rsidRPr="0061207A">
        <w:rPr>
          <w:rStyle w:val="HideTWBExt"/>
        </w:rPr>
        <w:t>Article</w:t>
      </w:r>
      <w:r w:rsidRPr="0061207A">
        <w:rPr>
          <w:rStyle w:val="HideTWBExt"/>
        </w:rPr>
        <w:t>&gt;</w:t>
      </w:r>
    </w:p>
    <w:p w:rsidR="00DB136E" w:rsidRPr="0061207A" w:rsidP="00DB136E" w14:paraId="69AA05F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AB4D989" w14:textId="77777777">
      <w:pPr>
        <w:rPr>
          <w:color w:val="000000" w:themeColor="text1"/>
        </w:rPr>
      </w:pPr>
      <w:r w:rsidRPr="0061207A">
        <w:rPr>
          <w:rStyle w:val="HideTWBExt"/>
        </w:rPr>
        <w:t>&lt;Article2&gt;</w:t>
      </w:r>
      <w:r w:rsidRPr="0061207A">
        <w:rPr>
          <w:color w:val="000000" w:themeColor="text1"/>
        </w:rPr>
        <w:t>Článok 1 – odsek 2 – úvodná časť</w:t>
      </w:r>
      <w:r w:rsidRPr="0061207A">
        <w:rPr>
          <w:rStyle w:val="HideTWBExt"/>
        </w:rPr>
        <w:t>&lt;/Article2&gt;</w:t>
      </w:r>
    </w:p>
    <w:p w:rsidR="00DB136E" w:rsidRPr="0061207A" w:rsidP="00DB136E" w14:paraId="470A24B3" w14:textId="77777777">
      <w:pPr>
        <w:pStyle w:val="NormalBold"/>
        <w:keepNext/>
        <w:rPr>
          <w:color w:val="000000" w:themeColor="text1"/>
        </w:rPr>
      </w:pPr>
    </w:p>
    <w:tbl>
      <w:tblPr>
        <w:tblW w:w="9752" w:type="dxa"/>
        <w:jc w:val="center"/>
        <w:tblLayout w:type="fixed"/>
        <w:tblCellMar>
          <w:left w:w="340" w:type="dxa"/>
          <w:right w:w="340" w:type="dxa"/>
        </w:tblCellMar>
        <w:tblLook w:val="0000"/>
      </w:tblPr>
      <w:tblGrid>
        <w:gridCol w:w="4876"/>
        <w:gridCol w:w="4876"/>
      </w:tblGrid>
      <w:tr w14:paraId="725F4C5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B2ECF4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DD1BD7C" w14:textId="77777777">
            <w:pPr>
              <w:pStyle w:val="ColumnHeading"/>
              <w:keepNext/>
              <w:rPr>
                <w:color w:val="000000" w:themeColor="text1"/>
                <w:lang w:val="sk-SK"/>
              </w:rPr>
            </w:pPr>
            <w:r w:rsidRPr="0061207A">
              <w:rPr>
                <w:color w:val="000000" w:themeColor="text1"/>
                <w:lang w:val="sk-SK"/>
              </w:rPr>
              <w:t>Pozmeňujúci návrh</w:t>
            </w:r>
          </w:p>
        </w:tc>
      </w:tr>
      <w:tr w14:paraId="23BFA2B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D0056AF" w14:textId="77777777">
            <w:pPr>
              <w:pStyle w:val="Normal6"/>
              <w:rPr>
                <w:color w:val="000000" w:themeColor="text1"/>
                <w:lang w:val="sk-SK"/>
              </w:rPr>
            </w:pPr>
            <w:r w:rsidRPr="0061207A">
              <w:rPr>
                <w:color w:val="000000" w:themeColor="text1"/>
                <w:lang w:val="sk-SK"/>
              </w:rPr>
              <w:t>1.</w:t>
            </w:r>
            <w:r w:rsidRPr="0061207A">
              <w:rPr>
                <w:color w:val="000000" w:themeColor="text1"/>
                <w:lang w:val="sk-SK"/>
              </w:rPr>
              <w:tab/>
            </w:r>
            <w:r w:rsidRPr="0061207A">
              <w:rPr>
                <w:b/>
                <w:bCs/>
                <w:i/>
                <w:iCs/>
                <w:color w:val="000000" w:themeColor="text1"/>
                <w:lang w:val="sk-SK"/>
              </w:rPr>
              <w:t>V článku</w:t>
            </w:r>
            <w:r w:rsidRPr="0061207A">
              <w:rPr>
                <w:color w:val="000000" w:themeColor="text1"/>
                <w:lang w:val="sk-SK"/>
              </w:rPr>
              <w:t xml:space="preserve"> 1 ods. 2 sa písmeno d) nahrádza takto:</w:t>
            </w:r>
          </w:p>
        </w:tc>
        <w:tc>
          <w:tcPr>
            <w:tcW w:w="4876" w:type="dxa"/>
          </w:tcPr>
          <w:p w:rsidR="00DB136E" w:rsidRPr="0061207A" w:rsidP="00657351" w14:paraId="210A5084" w14:textId="77777777">
            <w:pPr>
              <w:pStyle w:val="Normal6"/>
              <w:rPr>
                <w:color w:val="000000" w:themeColor="text1"/>
                <w:szCs w:val="24"/>
                <w:lang w:val="sk-SK"/>
              </w:rPr>
            </w:pPr>
            <w:r w:rsidRPr="0061207A">
              <w:rPr>
                <w:color w:val="000000" w:themeColor="text1"/>
                <w:lang w:val="sk-SK"/>
              </w:rPr>
              <w:t>1.</w:t>
            </w:r>
            <w:r w:rsidRPr="0061207A">
              <w:rPr>
                <w:color w:val="000000" w:themeColor="text1"/>
                <w:lang w:val="sk-SK"/>
              </w:rPr>
              <w:tab/>
            </w:r>
            <w:r w:rsidRPr="0061207A">
              <w:rPr>
                <w:b/>
                <w:bCs/>
                <w:i/>
                <w:iCs/>
                <w:color w:val="000000" w:themeColor="text1"/>
                <w:lang w:val="sk-SK"/>
              </w:rPr>
              <w:t>Článok</w:t>
            </w:r>
            <w:r w:rsidRPr="0061207A">
              <w:rPr>
                <w:color w:val="000000" w:themeColor="text1"/>
                <w:lang w:val="sk-SK"/>
              </w:rPr>
              <w:t xml:space="preserve"> 1 ods. 2 sa </w:t>
            </w:r>
            <w:r w:rsidRPr="0061207A">
              <w:rPr>
                <w:b/>
                <w:bCs/>
                <w:i/>
                <w:iCs/>
                <w:color w:val="000000" w:themeColor="text1"/>
                <w:lang w:val="sk-SK"/>
              </w:rPr>
              <w:t>mení takto</w:t>
            </w:r>
            <w:r w:rsidRPr="0061207A">
              <w:rPr>
                <w:color w:val="000000" w:themeColor="text1"/>
                <w:lang w:val="sk-SK"/>
              </w:rPr>
              <w:t>:</w:t>
            </w:r>
          </w:p>
        </w:tc>
      </w:tr>
      <w:tr w14:paraId="433853C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9D2C46B" w14:textId="77777777">
            <w:pPr>
              <w:pStyle w:val="Normal6"/>
              <w:rPr>
                <w:color w:val="000000" w:themeColor="text1"/>
                <w:lang w:val="sk-SK"/>
              </w:rPr>
            </w:pPr>
          </w:p>
        </w:tc>
        <w:tc>
          <w:tcPr>
            <w:tcW w:w="4876" w:type="dxa"/>
          </w:tcPr>
          <w:p w:rsidR="00DB136E" w:rsidRPr="0061207A" w:rsidP="00657351" w14:paraId="75C5E03C" w14:textId="77777777">
            <w:pPr>
              <w:pStyle w:val="Normal6"/>
              <w:rPr>
                <w:color w:val="000000" w:themeColor="text1"/>
                <w:szCs w:val="24"/>
                <w:lang w:val="sk-SK"/>
              </w:rPr>
            </w:pPr>
            <w:r w:rsidRPr="0061207A">
              <w:rPr>
                <w:b/>
                <w:i/>
                <w:color w:val="000000" w:themeColor="text1"/>
                <w:lang w:val="sk-SK"/>
              </w:rPr>
              <w:t>a)</w:t>
            </w:r>
            <w:r w:rsidRPr="0061207A">
              <w:rPr>
                <w:color w:val="000000" w:themeColor="text1"/>
                <w:lang w:val="sk-SK"/>
              </w:rPr>
              <w:t xml:space="preserve"> Písmeno d) </w:t>
            </w:r>
            <w:r w:rsidRPr="0061207A">
              <w:rPr>
                <w:b/>
                <w:bCs/>
                <w:i/>
                <w:iCs/>
                <w:color w:val="000000" w:themeColor="text1"/>
                <w:lang w:val="sk-SK"/>
              </w:rPr>
              <w:t>sa</w:t>
            </w:r>
            <w:r w:rsidRPr="0061207A">
              <w:rPr>
                <w:color w:val="000000" w:themeColor="text1"/>
                <w:lang w:val="sk-SK"/>
              </w:rPr>
              <w:t xml:space="preserve"> nahrádza takto:</w:t>
            </w:r>
          </w:p>
        </w:tc>
      </w:tr>
      <w:tr w14:paraId="5772DFE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2F40955" w14:textId="77777777">
            <w:pPr>
              <w:pStyle w:val="Normal6"/>
              <w:rPr>
                <w:color w:val="000000" w:themeColor="text1"/>
                <w:lang w:val="sk-SK"/>
              </w:rPr>
            </w:pPr>
            <w:r w:rsidRPr="0061207A">
              <w:rPr>
                <w:color w:val="000000" w:themeColor="text1"/>
                <w:lang w:val="sk-SK"/>
              </w:rPr>
              <w:t xml:space="preserve">„d) sektor bielkovinových plodín, časť </w:t>
            </w:r>
            <w:r w:rsidRPr="0061207A">
              <w:rPr>
                <w:color w:val="000000" w:themeColor="text1"/>
                <w:lang w:val="sk-SK"/>
              </w:rPr>
              <w:t>IV;“</w:t>
            </w:r>
            <w:r w:rsidRPr="0061207A">
              <w:rPr>
                <w:b/>
                <w:bCs/>
                <w:i/>
                <w:iCs/>
                <w:color w:val="000000" w:themeColor="text1"/>
                <w:lang w:val="sk-SK"/>
              </w:rPr>
              <w:t>.</w:t>
            </w:r>
          </w:p>
        </w:tc>
        <w:tc>
          <w:tcPr>
            <w:tcW w:w="4876" w:type="dxa"/>
          </w:tcPr>
          <w:p w:rsidR="00DB136E" w:rsidRPr="0061207A" w:rsidP="00657351" w14:paraId="4716F99D" w14:textId="77777777">
            <w:pPr>
              <w:pStyle w:val="Normal6"/>
              <w:rPr>
                <w:bCs/>
                <w:iCs/>
                <w:color w:val="000000" w:themeColor="text1"/>
                <w:lang w:val="sk-SK"/>
              </w:rPr>
            </w:pPr>
            <w:r w:rsidRPr="0061207A">
              <w:rPr>
                <w:color w:val="000000" w:themeColor="text1"/>
                <w:lang w:val="sk-SK"/>
              </w:rPr>
              <w:t xml:space="preserve">„d) sektor bielkovinových plodín, časť </w:t>
            </w:r>
            <w:r w:rsidRPr="0061207A">
              <w:rPr>
                <w:color w:val="000000" w:themeColor="text1"/>
                <w:lang w:val="sk-SK"/>
              </w:rPr>
              <w:t>IV;“</w:t>
            </w:r>
            <w:r w:rsidRPr="0061207A">
              <w:rPr>
                <w:b/>
                <w:bCs/>
                <w:i/>
                <w:iCs/>
                <w:color w:val="000000" w:themeColor="text1"/>
                <w:lang w:val="sk-SK"/>
              </w:rPr>
              <w:t>;</w:t>
            </w:r>
          </w:p>
        </w:tc>
      </w:tr>
      <w:tr w14:paraId="4414643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D04F2B7" w14:textId="77777777">
            <w:pPr>
              <w:pStyle w:val="Normal6"/>
              <w:rPr>
                <w:color w:val="000000" w:themeColor="text1"/>
                <w:lang w:val="sk-SK"/>
              </w:rPr>
            </w:pPr>
          </w:p>
        </w:tc>
        <w:tc>
          <w:tcPr>
            <w:tcW w:w="4876" w:type="dxa"/>
          </w:tcPr>
          <w:p w:rsidR="00DB136E" w:rsidRPr="0061207A" w:rsidP="00657351" w14:paraId="71E04718" w14:textId="77777777">
            <w:pPr>
              <w:pStyle w:val="Normal6"/>
              <w:rPr>
                <w:b/>
                <w:i/>
                <w:color w:val="000000" w:themeColor="text1"/>
                <w:lang w:val="sk-SK"/>
              </w:rPr>
            </w:pPr>
            <w:r w:rsidRPr="0061207A">
              <w:rPr>
                <w:b/>
                <w:i/>
                <w:color w:val="000000" w:themeColor="text1"/>
                <w:lang w:val="sk-SK"/>
              </w:rPr>
              <w:t>b) Vkladajú sa tieto body y) a z):</w:t>
            </w:r>
          </w:p>
        </w:tc>
      </w:tr>
      <w:tr w14:paraId="7F9F39E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D55A5F6" w14:textId="77777777">
            <w:pPr>
              <w:pStyle w:val="Normal6"/>
              <w:rPr>
                <w:color w:val="000000" w:themeColor="text1"/>
                <w:lang w:val="sk-SK"/>
              </w:rPr>
            </w:pPr>
          </w:p>
        </w:tc>
        <w:tc>
          <w:tcPr>
            <w:tcW w:w="4876" w:type="dxa"/>
          </w:tcPr>
          <w:p w:rsidR="00DB136E" w:rsidRPr="0061207A" w:rsidP="00657351" w14:paraId="39CCC49B" w14:textId="77777777">
            <w:pPr>
              <w:pStyle w:val="Normal6"/>
              <w:rPr>
                <w:b/>
                <w:i/>
                <w:color w:val="000000" w:themeColor="text1"/>
                <w:lang w:val="sk-SK"/>
              </w:rPr>
            </w:pPr>
            <w:r w:rsidRPr="0061207A">
              <w:rPr>
                <w:b/>
                <w:i/>
                <w:color w:val="000000" w:themeColor="text1"/>
                <w:lang w:val="sk-SK"/>
              </w:rPr>
              <w:t xml:space="preserve">„y) ocot, časť </w:t>
            </w:r>
            <w:r w:rsidRPr="0061207A">
              <w:rPr>
                <w:b/>
                <w:i/>
                <w:color w:val="000000" w:themeColor="text1"/>
                <w:lang w:val="sk-SK"/>
              </w:rPr>
              <w:t>XIIa</w:t>
            </w:r>
            <w:r w:rsidRPr="0061207A">
              <w:rPr>
                <w:b/>
                <w:i/>
                <w:color w:val="000000" w:themeColor="text1"/>
                <w:lang w:val="sk-SK"/>
              </w:rPr>
              <w:t>;</w:t>
            </w:r>
          </w:p>
        </w:tc>
      </w:tr>
      <w:tr w14:paraId="1155CDD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A7D840D" w14:textId="77777777">
            <w:pPr>
              <w:pStyle w:val="Normal6"/>
              <w:rPr>
                <w:color w:val="000000" w:themeColor="text1"/>
                <w:lang w:val="sk-SK"/>
              </w:rPr>
            </w:pPr>
          </w:p>
        </w:tc>
        <w:tc>
          <w:tcPr>
            <w:tcW w:w="4876" w:type="dxa"/>
          </w:tcPr>
          <w:p w:rsidR="00DB136E" w:rsidRPr="0061207A" w:rsidP="00657351" w14:paraId="5C3FA97B" w14:textId="77777777">
            <w:pPr>
              <w:pStyle w:val="Normal6"/>
              <w:rPr>
                <w:b/>
                <w:i/>
                <w:color w:val="000000" w:themeColor="text1"/>
                <w:lang w:val="sk-SK"/>
              </w:rPr>
            </w:pPr>
            <w:r w:rsidRPr="0061207A">
              <w:rPr>
                <w:b/>
                <w:i/>
                <w:color w:val="000000" w:themeColor="text1"/>
                <w:lang w:val="sk-SK"/>
              </w:rPr>
              <w:t xml:space="preserve">z) </w:t>
            </w:r>
            <w:r w:rsidRPr="0061207A">
              <w:rPr>
                <w:b/>
                <w:i/>
                <w:color w:val="000000" w:themeColor="text1"/>
                <w:lang w:val="sk-SK"/>
              </w:rPr>
              <w:t>cidery</w:t>
            </w:r>
            <w:r w:rsidRPr="0061207A">
              <w:rPr>
                <w:b/>
                <w:i/>
                <w:color w:val="000000" w:themeColor="text1"/>
                <w:lang w:val="sk-SK"/>
              </w:rPr>
              <w:t xml:space="preserve">, </w:t>
            </w:r>
            <w:r w:rsidRPr="0061207A">
              <w:rPr>
                <w:b/>
                <w:i/>
                <w:color w:val="000000" w:themeColor="text1"/>
                <w:lang w:val="sk-SK"/>
              </w:rPr>
              <w:t>perry</w:t>
            </w:r>
            <w:r w:rsidRPr="0061207A">
              <w:rPr>
                <w:b/>
                <w:i/>
                <w:color w:val="000000" w:themeColor="text1"/>
                <w:lang w:val="sk-SK"/>
              </w:rPr>
              <w:t xml:space="preserve">, jablkové a hruškové šťavy a súvisiace výrobky, časť </w:t>
            </w:r>
            <w:r w:rsidRPr="0061207A">
              <w:rPr>
                <w:b/>
                <w:i/>
                <w:color w:val="000000" w:themeColor="text1"/>
                <w:lang w:val="sk-SK"/>
              </w:rPr>
              <w:t>Xa</w:t>
            </w:r>
            <w:r w:rsidRPr="0061207A">
              <w:rPr>
                <w:b/>
                <w:i/>
                <w:color w:val="000000" w:themeColor="text1"/>
                <w:lang w:val="sk-SK"/>
              </w:rPr>
              <w:t>.“</w:t>
            </w:r>
          </w:p>
        </w:tc>
      </w:tr>
    </w:tbl>
    <w:p w:rsidR="00DB136E" w:rsidRPr="0061207A" w:rsidP="00DB136E" w14:paraId="23C5A79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5769F721" w14:textId="70BBFFF5">
      <w:pPr>
        <w:rPr>
          <w:color w:val="000000" w:themeColor="text1"/>
        </w:rPr>
      </w:pPr>
      <w:r w:rsidRPr="0061207A">
        <w:rPr>
          <w:rStyle w:val="HideTWBExt"/>
        </w:rPr>
        <w:t>&lt;/AmendB&gt;</w:t>
      </w:r>
    </w:p>
    <w:p w:rsidR="00DB136E" w:rsidRPr="0061207A" w:rsidP="00DB136E" w14:paraId="2DEABDC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17F1FB6" w14:textId="77777777">
      <w:pPr>
        <w:pStyle w:val="NormalBold"/>
        <w:rPr>
          <w:color w:val="000000" w:themeColor="text1"/>
        </w:rPr>
      </w:pPr>
      <w:r w:rsidRPr="0061207A">
        <w:rPr>
          <w:rStyle w:val="HideTWBExt"/>
        </w:rPr>
        <w:t>&lt;RepeatBlock-By&gt;&lt;Members&gt;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&lt;/Members&gt;</w:t>
      </w:r>
    </w:p>
    <w:p w:rsidR="00DB136E" w:rsidRPr="0061207A" w:rsidP="00DB136E" w14:paraId="24F0473C" w14:textId="77777777">
      <w:pPr>
        <w:rPr>
          <w:color w:val="000000" w:themeColor="text1"/>
        </w:rPr>
      </w:pPr>
      <w:r w:rsidRPr="0061207A">
        <w:rPr>
          <w:rStyle w:val="HideTWBExt"/>
        </w:rPr>
        <w:t>&lt;/RepeatBlock-By&gt;</w:t>
      </w:r>
    </w:p>
    <w:p w:rsidR="00DB136E" w:rsidRPr="0061207A" w:rsidP="00DB136E" w14:paraId="30E9928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BA714B2" w14:textId="77777777">
      <w:pPr>
        <w:pStyle w:val="NormalBold"/>
        <w:rPr>
          <w:color w:val="000000" w:themeColor="text1"/>
        </w:rPr>
      </w:pPr>
      <w:r w:rsidRPr="0061207A">
        <w:rPr>
          <w:rStyle w:val="HideTWBExt"/>
        </w:rPr>
        <w:t>&lt;Article&gt;</w:t>
      </w:r>
      <w:r w:rsidRPr="0061207A">
        <w:rPr>
          <w:color w:val="000000" w:themeColor="text1"/>
        </w:rPr>
        <w:t>Článok 1 – odsek 1 – bod 1 – úvodná časť</w:t>
      </w:r>
      <w:r w:rsidRPr="0061207A">
        <w:rPr>
          <w:rStyle w:val="HideTWBExt"/>
        </w:rPr>
        <w:t>&lt;/</w:t>
      </w:r>
      <w:r w:rsidRPr="0061207A">
        <w:rPr>
          <w:rStyle w:val="HideTWBExt"/>
        </w:rPr>
        <w:t>Article</w:t>
      </w:r>
      <w:r w:rsidRPr="0061207A">
        <w:rPr>
          <w:rStyle w:val="HideTWBExt"/>
        </w:rPr>
        <w:t>&gt;</w:t>
      </w:r>
    </w:p>
    <w:p w:rsidR="00DB136E" w:rsidRPr="0061207A" w:rsidP="00DB136E" w14:paraId="23D1A75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D0E6531" w14:textId="77777777">
      <w:pPr>
        <w:rPr>
          <w:color w:val="000000" w:themeColor="text1"/>
        </w:rPr>
      </w:pPr>
      <w:r w:rsidRPr="0061207A">
        <w:rPr>
          <w:rStyle w:val="HideTWBExt"/>
        </w:rPr>
        <w:t>&lt;Article2&gt;</w:t>
      </w:r>
      <w:r w:rsidRPr="0061207A">
        <w:rPr>
          <w:color w:val="000000" w:themeColor="text1"/>
        </w:rPr>
        <w:t>Článok 1 – odsek 2 – úvodná časť</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FF090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C4CCA70" w14:textId="77777777">
            <w:pPr>
              <w:keepNext/>
              <w:rPr>
                <w:color w:val="000000" w:themeColor="text1"/>
              </w:rPr>
            </w:pPr>
          </w:p>
        </w:tc>
      </w:tr>
      <w:tr w14:paraId="1220004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B09F90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8A3772E" w14:textId="77777777">
            <w:pPr>
              <w:pStyle w:val="ColumnHeading"/>
              <w:keepNext/>
              <w:rPr>
                <w:color w:val="000000" w:themeColor="text1"/>
                <w:lang w:val="sk-SK"/>
              </w:rPr>
            </w:pPr>
            <w:r w:rsidRPr="0061207A">
              <w:rPr>
                <w:color w:val="000000" w:themeColor="text1"/>
                <w:lang w:val="sk-SK"/>
              </w:rPr>
              <w:t>Pozmeňujúci návrh</w:t>
            </w:r>
          </w:p>
        </w:tc>
      </w:tr>
      <w:tr w14:paraId="1FCE75A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0B81C41" w14:textId="77777777">
            <w:pPr>
              <w:pStyle w:val="Normal6"/>
              <w:rPr>
                <w:color w:val="000000" w:themeColor="text1"/>
                <w:lang w:val="sk-SK"/>
              </w:rPr>
            </w:pPr>
            <w:r w:rsidRPr="0061207A">
              <w:rPr>
                <w:color w:val="000000" w:themeColor="text1"/>
                <w:lang w:val="sk-SK"/>
              </w:rPr>
              <w:t>1.</w:t>
            </w:r>
            <w:r w:rsidRPr="0061207A">
              <w:rPr>
                <w:color w:val="000000" w:themeColor="text1"/>
                <w:lang w:val="sk-SK"/>
              </w:rPr>
              <w:tab/>
              <w:t>V článku 1 ods. 2 sa písmeno d) nahrádza takto:</w:t>
            </w:r>
          </w:p>
        </w:tc>
        <w:tc>
          <w:tcPr>
            <w:tcW w:w="4876" w:type="dxa"/>
          </w:tcPr>
          <w:p w:rsidR="00DB136E" w:rsidRPr="0061207A" w:rsidP="00657351" w14:paraId="6220CFBD" w14:textId="77777777">
            <w:pPr>
              <w:pStyle w:val="Normal6"/>
              <w:rPr>
                <w:color w:val="000000" w:themeColor="text1"/>
                <w:szCs w:val="24"/>
                <w:lang w:val="sk-SK"/>
              </w:rPr>
            </w:pPr>
            <w:r w:rsidRPr="0061207A">
              <w:rPr>
                <w:color w:val="000000" w:themeColor="text1"/>
                <w:lang w:val="sk-SK"/>
              </w:rPr>
              <w:t>1.</w:t>
            </w:r>
            <w:r w:rsidRPr="0061207A">
              <w:rPr>
                <w:color w:val="000000" w:themeColor="text1"/>
                <w:lang w:val="sk-SK"/>
              </w:rPr>
              <w:tab/>
              <w:t xml:space="preserve">V článku 1 ods. 2 sa písmeno d) nahrádza takto </w:t>
            </w:r>
            <w:r w:rsidRPr="0061207A">
              <w:rPr>
                <w:b/>
                <w:bCs/>
                <w:i/>
                <w:iCs/>
                <w:color w:val="000000" w:themeColor="text1"/>
                <w:lang w:val="sk-SK"/>
              </w:rPr>
              <w:t>a dopĺňa sa písmeno ja)</w:t>
            </w:r>
            <w:r w:rsidRPr="0061207A">
              <w:rPr>
                <w:color w:val="000000" w:themeColor="text1"/>
                <w:lang w:val="sk-SK"/>
              </w:rPr>
              <w:t>:</w:t>
            </w:r>
          </w:p>
        </w:tc>
      </w:tr>
    </w:tbl>
    <w:p w:rsidR="00DB136E" w:rsidRPr="0061207A" w:rsidP="00DB136E" w14:paraId="4E855CE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322881" w:rsidRPr="0061207A" w:rsidP="00DB136E" w14:paraId="42609A47" w14:textId="6D497802">
      <w:pPr>
        <w:rPr>
          <w:color w:val="000000" w:themeColor="text1"/>
        </w:rPr>
      </w:pPr>
      <w:r w:rsidRPr="0061207A">
        <w:rPr>
          <w:rStyle w:val="HideTWBExt"/>
        </w:rPr>
        <w:t>&lt;/AmendB&gt;</w:t>
      </w:r>
    </w:p>
    <w:p w:rsidR="00DB136E" w:rsidRPr="0061207A" w:rsidP="00DB136E" w14:paraId="51D6EC6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D372419" w14:textId="77777777">
      <w:pPr>
        <w:pStyle w:val="NormalBold"/>
        <w:rPr>
          <w:color w:val="000000" w:themeColor="text1"/>
        </w:rPr>
      </w:pPr>
      <w:r w:rsidRPr="0061207A">
        <w:rPr>
          <w:rStyle w:val="HideTWBExt"/>
        </w:rPr>
        <w:t>&lt;RepeatBlock-By&gt;&lt;Members&gt;</w:t>
      </w:r>
      <w:r w:rsidRPr="0061207A">
        <w:rPr>
          <w:color w:val="000000" w:themeColor="text1"/>
        </w:rPr>
        <w:t>Eric</w:t>
      </w:r>
      <w:r w:rsidRPr="0061207A">
        <w:rPr>
          <w:color w:val="000000" w:themeColor="text1"/>
        </w:rPr>
        <w:t xml:space="preserve"> </w:t>
      </w:r>
      <w:r w:rsidRPr="0061207A">
        <w:rPr>
          <w:color w:val="000000" w:themeColor="text1"/>
        </w:rPr>
        <w:t>Sargiacomo</w:t>
      </w:r>
      <w:r w:rsidRPr="0061207A">
        <w:rPr>
          <w:rStyle w:val="HideTWBExt"/>
        </w:rPr>
        <w:t>&lt;/Members&gt;</w:t>
      </w:r>
    </w:p>
    <w:p w:rsidR="00DB136E" w:rsidRPr="0061207A" w:rsidP="00DB136E" w14:paraId="0770AB47" w14:textId="77777777">
      <w:pPr>
        <w:rPr>
          <w:color w:val="000000" w:themeColor="text1"/>
        </w:rPr>
      </w:pPr>
      <w:r w:rsidRPr="0061207A">
        <w:rPr>
          <w:rStyle w:val="HideTWBExt"/>
        </w:rPr>
        <w:t>&lt;/RepeatBlock-By&gt;</w:t>
      </w:r>
    </w:p>
    <w:p w:rsidR="00DB136E" w:rsidRPr="0061207A" w:rsidP="00DB136E" w14:paraId="08676E4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2FD7495" w14:textId="77777777">
      <w:pPr>
        <w:pStyle w:val="NormalBold"/>
        <w:rPr>
          <w:color w:val="000000" w:themeColor="text1"/>
        </w:rPr>
      </w:pPr>
      <w:r w:rsidRPr="0061207A">
        <w:rPr>
          <w:rStyle w:val="HideTWBExt"/>
        </w:rPr>
        <w:t>&lt;Article&gt;</w:t>
      </w:r>
      <w:r w:rsidRPr="0061207A">
        <w:rPr>
          <w:color w:val="000000" w:themeColor="text1"/>
        </w:rPr>
        <w:t>Článok 1 – odsek 1 – bod 1</w:t>
      </w:r>
      <w:r w:rsidRPr="0061207A">
        <w:rPr>
          <w:rStyle w:val="HideTWBExt"/>
        </w:rPr>
        <w:t>&lt;/</w:t>
      </w:r>
      <w:r w:rsidRPr="0061207A">
        <w:rPr>
          <w:rStyle w:val="HideTWBExt"/>
        </w:rPr>
        <w:t>Article</w:t>
      </w:r>
      <w:r w:rsidRPr="0061207A">
        <w:rPr>
          <w:rStyle w:val="HideTWBExt"/>
        </w:rPr>
        <w:t>&gt;</w:t>
      </w:r>
    </w:p>
    <w:p w:rsidR="00DB136E" w:rsidRPr="0061207A" w:rsidP="00DB136E" w14:paraId="506E17BF"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A91ED41" w14:textId="77777777">
      <w:pPr>
        <w:rPr>
          <w:color w:val="000000" w:themeColor="text1"/>
        </w:rPr>
      </w:pPr>
      <w:r w:rsidRPr="0061207A">
        <w:rPr>
          <w:rStyle w:val="HideTWBExt"/>
        </w:rPr>
        <w:t>&lt;Article2&gt;</w:t>
      </w:r>
      <w:r w:rsidRPr="0061207A">
        <w:rPr>
          <w:color w:val="000000" w:themeColor="text1"/>
        </w:rPr>
        <w:t>Článok 1 – odsek 2 – písmeno j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99A03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B47B28D" w14:textId="77777777">
            <w:pPr>
              <w:keepNext/>
              <w:rPr>
                <w:color w:val="000000" w:themeColor="text1"/>
              </w:rPr>
            </w:pPr>
          </w:p>
        </w:tc>
      </w:tr>
      <w:tr w14:paraId="3FF197B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8A350E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C63138B" w14:textId="77777777">
            <w:pPr>
              <w:pStyle w:val="ColumnHeading"/>
              <w:keepNext/>
              <w:rPr>
                <w:color w:val="000000" w:themeColor="text1"/>
                <w:lang w:val="sk-SK"/>
              </w:rPr>
            </w:pPr>
            <w:r w:rsidRPr="0061207A">
              <w:rPr>
                <w:color w:val="000000" w:themeColor="text1"/>
                <w:lang w:val="sk-SK"/>
              </w:rPr>
              <w:t>Pozmeňujúci návrh</w:t>
            </w:r>
          </w:p>
        </w:tc>
      </w:tr>
      <w:tr w14:paraId="59FC5CC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256D1C7" w14:textId="77777777">
            <w:pPr>
              <w:pStyle w:val="Normal6"/>
              <w:rPr>
                <w:color w:val="000000" w:themeColor="text1"/>
                <w:lang w:val="sk-SK"/>
              </w:rPr>
            </w:pPr>
          </w:p>
        </w:tc>
        <w:tc>
          <w:tcPr>
            <w:tcW w:w="4876" w:type="dxa"/>
          </w:tcPr>
          <w:p w:rsidR="00DB136E" w:rsidRPr="0061207A" w:rsidP="00657351" w14:paraId="47BA87E6" w14:textId="77777777">
            <w:pPr>
              <w:pStyle w:val="Normal6"/>
              <w:rPr>
                <w:color w:val="000000" w:themeColor="text1"/>
                <w:szCs w:val="24"/>
                <w:lang w:val="sk-SK"/>
              </w:rPr>
            </w:pPr>
            <w:r w:rsidRPr="0061207A">
              <w:rPr>
                <w:b/>
                <w:i/>
                <w:color w:val="000000" w:themeColor="text1"/>
                <w:lang w:val="sk-SK"/>
              </w:rPr>
              <w:t>da)</w:t>
            </w:r>
            <w:r w:rsidRPr="0061207A">
              <w:rPr>
                <w:b/>
                <w:i/>
                <w:color w:val="000000" w:themeColor="text1"/>
                <w:lang w:val="sk-SK"/>
              </w:rPr>
              <w:tab/>
              <w:t xml:space="preserve">„ja) </w:t>
            </w:r>
            <w:r w:rsidRPr="0061207A">
              <w:rPr>
                <w:b/>
                <w:i/>
                <w:color w:val="000000" w:themeColor="text1"/>
                <w:lang w:val="sk-SK"/>
              </w:rPr>
              <w:t>cidery</w:t>
            </w:r>
            <w:r w:rsidRPr="0061207A">
              <w:rPr>
                <w:b/>
                <w:i/>
                <w:color w:val="000000" w:themeColor="text1"/>
                <w:lang w:val="sk-SK"/>
              </w:rPr>
              <w:t xml:space="preserve">, </w:t>
            </w:r>
            <w:r w:rsidRPr="0061207A">
              <w:rPr>
                <w:b/>
                <w:i/>
                <w:color w:val="000000" w:themeColor="text1"/>
                <w:lang w:val="sk-SK"/>
              </w:rPr>
              <w:t>perry</w:t>
            </w:r>
            <w:r w:rsidRPr="0061207A">
              <w:rPr>
                <w:b/>
                <w:i/>
                <w:color w:val="000000" w:themeColor="text1"/>
                <w:lang w:val="sk-SK"/>
              </w:rPr>
              <w:t xml:space="preserve">, jablkové a hruškové šťavy a súvisiace výrobky, časť </w:t>
            </w:r>
            <w:r w:rsidRPr="0061207A">
              <w:rPr>
                <w:b/>
                <w:i/>
                <w:color w:val="000000" w:themeColor="text1"/>
                <w:lang w:val="sk-SK"/>
              </w:rPr>
              <w:t>Xa</w:t>
            </w:r>
            <w:r w:rsidRPr="0061207A">
              <w:rPr>
                <w:b/>
                <w:i/>
                <w:color w:val="000000" w:themeColor="text1"/>
                <w:lang w:val="sk-SK"/>
              </w:rPr>
              <w:t>.“</w:t>
            </w:r>
          </w:p>
        </w:tc>
      </w:tr>
    </w:tbl>
    <w:p w:rsidR="00DB136E" w:rsidRPr="0061207A" w:rsidP="00DB136E" w14:paraId="417FBFB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BA008C" w:rsidRPr="0061207A" w:rsidP="00DB136E" w14:paraId="311D9502" w14:textId="5CEABAA0">
      <w:pPr>
        <w:rPr>
          <w:color w:val="000000" w:themeColor="text1"/>
        </w:rPr>
      </w:pPr>
      <w:r w:rsidRPr="0061207A">
        <w:rPr>
          <w:rStyle w:val="HideTWBExt"/>
        </w:rPr>
        <w:t>&lt;/AmendB&gt;</w:t>
      </w:r>
    </w:p>
    <w:p w:rsidR="00DB136E" w:rsidRPr="0061207A" w:rsidP="00DB136E" w14:paraId="2CBEDAD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0DE83DC"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Jessika</w:t>
      </w:r>
      <w:r w:rsidRPr="0061207A">
        <w:rPr>
          <w:color w:val="000000" w:themeColor="text1"/>
        </w:rPr>
        <w:t xml:space="preserve"> van </w:t>
      </w:r>
      <w:r w:rsidRPr="0061207A">
        <w:rPr>
          <w:color w:val="000000" w:themeColor="text1"/>
        </w:rPr>
        <w:t>Leeuwen</w:t>
      </w:r>
      <w:r w:rsidRPr="0061207A">
        <w:rPr>
          <w:rStyle w:val="HideTWBExt"/>
        </w:rPr>
        <w:t>&lt;/Members&gt;</w:t>
      </w:r>
    </w:p>
    <w:p w:rsidR="00DB136E" w:rsidRPr="0061207A" w:rsidP="00DB136E" w14:paraId="63755E45" w14:textId="77777777">
      <w:pPr>
        <w:rPr>
          <w:color w:val="000000" w:themeColor="text1"/>
        </w:rPr>
      </w:pPr>
      <w:r w:rsidRPr="0061207A">
        <w:rPr>
          <w:rStyle w:val="HideTWBExt"/>
        </w:rPr>
        <w:t>&lt;/RepeatBlock-By&gt;</w:t>
      </w:r>
    </w:p>
    <w:p w:rsidR="00DB136E" w:rsidRPr="0061207A" w:rsidP="00DB136E" w14:paraId="28AE649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556DC49" w14:textId="77777777">
      <w:pPr>
        <w:pStyle w:val="NormalBold"/>
        <w:rPr>
          <w:color w:val="000000" w:themeColor="text1"/>
        </w:rPr>
      </w:pPr>
      <w:r w:rsidRPr="0061207A">
        <w:rPr>
          <w:rStyle w:val="HideTWBExt"/>
        </w:rPr>
        <w:t>&lt;Article&gt;</w:t>
      </w:r>
      <w:r w:rsidRPr="0061207A">
        <w:rPr>
          <w:color w:val="000000" w:themeColor="text1"/>
        </w:rPr>
        <w:t>Článok 1 – odsek 1 – bod 1</w:t>
      </w:r>
      <w:r w:rsidRPr="0061207A">
        <w:rPr>
          <w:rStyle w:val="HideTWBExt"/>
        </w:rPr>
        <w:t>&lt;/</w:t>
      </w:r>
      <w:r w:rsidRPr="0061207A">
        <w:rPr>
          <w:rStyle w:val="HideTWBExt"/>
        </w:rPr>
        <w:t>Article</w:t>
      </w:r>
      <w:r w:rsidRPr="0061207A">
        <w:rPr>
          <w:rStyle w:val="HideTWBExt"/>
        </w:rPr>
        <w:t>&gt;</w:t>
      </w:r>
    </w:p>
    <w:p w:rsidR="00DB136E" w:rsidRPr="0061207A" w:rsidP="00DB136E" w14:paraId="304DC30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23F833D" w14:textId="77777777">
      <w:pPr>
        <w:rPr>
          <w:color w:val="000000" w:themeColor="text1"/>
        </w:rPr>
      </w:pPr>
      <w:r w:rsidRPr="0061207A">
        <w:rPr>
          <w:rStyle w:val="HideTWBExt"/>
        </w:rPr>
        <w:t>&lt;Article2&gt;</w:t>
      </w:r>
      <w:r w:rsidRPr="0061207A">
        <w:rPr>
          <w:color w:val="000000" w:themeColor="text1"/>
        </w:rPr>
        <w:t>Článok 1 – odsek 2 – písmeno d</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5E9DA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99A8EA1" w14:textId="77777777">
            <w:pPr>
              <w:keepNext/>
              <w:rPr>
                <w:color w:val="000000" w:themeColor="text1"/>
              </w:rPr>
            </w:pPr>
          </w:p>
        </w:tc>
      </w:tr>
      <w:tr w14:paraId="5613715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DD3612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143835E" w14:textId="77777777">
            <w:pPr>
              <w:pStyle w:val="ColumnHeading"/>
              <w:keepNext/>
              <w:rPr>
                <w:color w:val="000000" w:themeColor="text1"/>
                <w:lang w:val="sk-SK"/>
              </w:rPr>
            </w:pPr>
            <w:r w:rsidRPr="0061207A">
              <w:rPr>
                <w:color w:val="000000" w:themeColor="text1"/>
                <w:lang w:val="sk-SK"/>
              </w:rPr>
              <w:t>Pozmeňujúci návrh</w:t>
            </w:r>
          </w:p>
        </w:tc>
      </w:tr>
      <w:tr w14:paraId="2B64FBF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EFAEF5" w14:textId="77777777">
            <w:pPr>
              <w:pStyle w:val="Normal6"/>
              <w:rPr>
                <w:color w:val="000000" w:themeColor="text1"/>
                <w:lang w:val="sk-SK"/>
              </w:rPr>
            </w:pPr>
            <w:r w:rsidRPr="0061207A">
              <w:rPr>
                <w:color w:val="000000" w:themeColor="text1"/>
                <w:lang w:val="sk-SK"/>
              </w:rPr>
              <w:t>d)</w:t>
            </w:r>
            <w:r w:rsidRPr="0061207A">
              <w:rPr>
                <w:color w:val="000000" w:themeColor="text1"/>
                <w:lang w:val="sk-SK"/>
              </w:rPr>
              <w:tab/>
              <w:t xml:space="preserve">sektor bielkovinových plodín, </w:t>
            </w:r>
            <w:r w:rsidRPr="0061207A">
              <w:rPr>
                <w:b/>
                <w:bCs/>
                <w:i/>
                <w:iCs/>
                <w:color w:val="000000" w:themeColor="text1"/>
                <w:lang w:val="sk-SK"/>
              </w:rPr>
              <w:t>časť</w:t>
            </w:r>
            <w:r w:rsidRPr="0061207A">
              <w:rPr>
                <w:color w:val="000000" w:themeColor="text1"/>
                <w:lang w:val="sk-SK"/>
              </w:rPr>
              <w:t xml:space="preserve"> IV</w:t>
            </w:r>
            <w:r w:rsidRPr="0061207A">
              <w:rPr>
                <w:b/>
                <w:i/>
                <w:color w:val="000000" w:themeColor="text1"/>
                <w:lang w:val="sk-SK"/>
              </w:rPr>
              <w:t>;</w:t>
            </w:r>
          </w:p>
        </w:tc>
        <w:tc>
          <w:tcPr>
            <w:tcW w:w="4876" w:type="dxa"/>
          </w:tcPr>
          <w:p w:rsidR="00DB136E" w:rsidRPr="0061207A" w:rsidP="00657351" w14:paraId="0017C81F" w14:textId="77777777">
            <w:pPr>
              <w:pStyle w:val="Normal6"/>
              <w:rPr>
                <w:color w:val="000000" w:themeColor="text1"/>
                <w:szCs w:val="24"/>
                <w:lang w:val="sk-SK"/>
              </w:rPr>
            </w:pPr>
            <w:r w:rsidRPr="0061207A">
              <w:rPr>
                <w:color w:val="000000" w:themeColor="text1"/>
                <w:lang w:val="sk-SK"/>
              </w:rPr>
              <w:t>d)</w:t>
            </w:r>
            <w:r w:rsidRPr="0061207A">
              <w:rPr>
                <w:color w:val="000000" w:themeColor="text1"/>
                <w:lang w:val="sk-SK"/>
              </w:rPr>
              <w:tab/>
              <w:t xml:space="preserve">sektor bielkovinových plodín, </w:t>
            </w:r>
            <w:r w:rsidRPr="0061207A">
              <w:rPr>
                <w:b/>
                <w:i/>
                <w:color w:val="000000" w:themeColor="text1"/>
                <w:lang w:val="sk-SK"/>
              </w:rPr>
              <w:t>vrátane bielkovinových krmív z nich vyrobených, sušeného krmiva a výrobkov z neho vyrobených, ako je uvedené v</w:t>
            </w:r>
            <w:r w:rsidRPr="0061207A">
              <w:rPr>
                <w:color w:val="000000" w:themeColor="text1"/>
                <w:lang w:val="sk-SK"/>
              </w:rPr>
              <w:t xml:space="preserve"> </w:t>
            </w:r>
            <w:r w:rsidRPr="0061207A">
              <w:rPr>
                <w:b/>
                <w:bCs/>
                <w:i/>
                <w:iCs/>
                <w:color w:val="000000" w:themeColor="text1"/>
                <w:lang w:val="sk-SK"/>
              </w:rPr>
              <w:t>časti</w:t>
            </w:r>
            <w:r w:rsidRPr="0061207A">
              <w:rPr>
                <w:color w:val="000000" w:themeColor="text1"/>
                <w:lang w:val="sk-SK"/>
              </w:rPr>
              <w:t xml:space="preserve"> IV</w:t>
            </w:r>
          </w:p>
        </w:tc>
      </w:tr>
    </w:tbl>
    <w:p w:rsidR="00DB136E" w:rsidRPr="0061207A" w:rsidP="00DB136E" w14:paraId="5C222C9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BA008C" w:rsidRPr="0061207A" w:rsidP="00DB136E" w14:paraId="10EE9C5E" w14:textId="26163EE8">
      <w:pPr>
        <w:rPr>
          <w:color w:val="000000" w:themeColor="text1"/>
        </w:rPr>
      </w:pPr>
      <w:r w:rsidRPr="0061207A">
        <w:rPr>
          <w:rStyle w:val="HideTWBExt"/>
        </w:rPr>
        <w:t>&lt;/AmendB&gt;</w:t>
      </w:r>
    </w:p>
    <w:p w:rsidR="00DB136E" w:rsidRPr="0061207A" w:rsidP="00DB136E" w14:paraId="2EA1262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309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740A164" w14:textId="77777777">
      <w:pPr>
        <w:pStyle w:val="NormalBold"/>
        <w:rPr>
          <w:color w:val="000000" w:themeColor="text1"/>
        </w:rPr>
      </w:pPr>
      <w:r w:rsidRPr="0061207A">
        <w:rPr>
          <w:rStyle w:val="HideTWBExt"/>
        </w:rPr>
        <w:t>&lt;RepeatBlock-By&gt;&lt;Members&gt;</w:t>
      </w:r>
      <w:r w:rsidRPr="0061207A">
        <w:rPr>
          <w:color w:val="000000" w:themeColor="text1"/>
        </w:rPr>
        <w:t xml:space="preserve">Alexander </w:t>
      </w:r>
      <w:r w:rsidRPr="0061207A">
        <w:rPr>
          <w:color w:val="000000" w:themeColor="text1"/>
        </w:rPr>
        <w:t>Bernhuber</w:t>
      </w:r>
      <w:r w:rsidRPr="0061207A">
        <w:rPr>
          <w:rStyle w:val="HideTWBExt"/>
        </w:rPr>
        <w:t>&lt;/Members&gt;</w:t>
      </w:r>
    </w:p>
    <w:p w:rsidR="00DB136E" w:rsidRPr="0061207A" w:rsidP="00DB136E" w14:paraId="057C7EA1" w14:textId="77777777">
      <w:pPr>
        <w:rPr>
          <w:color w:val="000000" w:themeColor="text1"/>
        </w:rPr>
      </w:pPr>
      <w:r w:rsidRPr="0061207A">
        <w:rPr>
          <w:rStyle w:val="HideTWBExt"/>
        </w:rPr>
        <w:t>&lt;/RepeatBlock-By&gt;</w:t>
      </w:r>
    </w:p>
    <w:p w:rsidR="00DB136E" w:rsidRPr="0061207A" w:rsidP="00DB136E" w14:paraId="14129F5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9786118" w14:textId="77777777">
      <w:pPr>
        <w:pStyle w:val="NormalBold"/>
        <w:rPr>
          <w:color w:val="000000" w:themeColor="text1"/>
        </w:rPr>
      </w:pPr>
      <w:r w:rsidRPr="0061207A">
        <w:rPr>
          <w:rStyle w:val="HideTWBExt"/>
        </w:rPr>
        <w:t>&lt;Article&gt;</w:t>
      </w:r>
      <w:r w:rsidRPr="0061207A">
        <w:rPr>
          <w:color w:val="000000" w:themeColor="text1"/>
        </w:rPr>
        <w:t>Článok 1 – odsek 1 – bod 1</w:t>
      </w:r>
      <w:r w:rsidRPr="0061207A">
        <w:rPr>
          <w:rStyle w:val="HideTWBExt"/>
        </w:rPr>
        <w:t>&lt;/</w:t>
      </w:r>
      <w:r w:rsidRPr="0061207A">
        <w:rPr>
          <w:rStyle w:val="HideTWBExt"/>
        </w:rPr>
        <w:t>Article</w:t>
      </w:r>
      <w:r w:rsidRPr="0061207A">
        <w:rPr>
          <w:rStyle w:val="HideTWBExt"/>
        </w:rPr>
        <w:t>&gt;</w:t>
      </w:r>
    </w:p>
    <w:p w:rsidR="00DB136E" w:rsidRPr="0061207A" w:rsidP="00DB136E" w14:paraId="0A3192F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ADEC406" w14:textId="77777777">
      <w:pPr>
        <w:rPr>
          <w:color w:val="000000" w:themeColor="text1"/>
        </w:rPr>
      </w:pPr>
      <w:r w:rsidRPr="0061207A">
        <w:rPr>
          <w:rStyle w:val="HideTWBExt"/>
        </w:rPr>
        <w:t>&lt;Article2&gt;</w:t>
      </w:r>
      <w:r w:rsidRPr="0061207A">
        <w:rPr>
          <w:color w:val="000000" w:themeColor="text1"/>
        </w:rPr>
        <w:t>Článok 1 – odsek 2 – písmeno d</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4AB3E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F12F4EB" w14:textId="77777777">
            <w:pPr>
              <w:keepNext/>
              <w:rPr>
                <w:color w:val="000000" w:themeColor="text1"/>
              </w:rPr>
            </w:pPr>
          </w:p>
        </w:tc>
      </w:tr>
      <w:tr w14:paraId="09A5A2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E5CC7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3E2AA21" w14:textId="77777777">
            <w:pPr>
              <w:pStyle w:val="ColumnHeading"/>
              <w:keepNext/>
              <w:rPr>
                <w:color w:val="000000" w:themeColor="text1"/>
                <w:lang w:val="sk-SK"/>
              </w:rPr>
            </w:pPr>
            <w:r w:rsidRPr="0061207A">
              <w:rPr>
                <w:color w:val="000000" w:themeColor="text1"/>
                <w:lang w:val="sk-SK"/>
              </w:rPr>
              <w:t>Pozmeňujúci návrh</w:t>
            </w:r>
          </w:p>
        </w:tc>
      </w:tr>
      <w:tr w14:paraId="3407D7E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24CAC83" w14:textId="77777777">
            <w:pPr>
              <w:pStyle w:val="Normal6"/>
              <w:rPr>
                <w:color w:val="000000" w:themeColor="text1"/>
                <w:lang w:val="sk-SK"/>
              </w:rPr>
            </w:pPr>
            <w:r w:rsidRPr="0061207A">
              <w:rPr>
                <w:color w:val="000000" w:themeColor="text1"/>
                <w:lang w:val="sk-SK"/>
              </w:rPr>
              <w:t>d)</w:t>
            </w:r>
            <w:r w:rsidRPr="0061207A">
              <w:rPr>
                <w:color w:val="000000" w:themeColor="text1"/>
                <w:lang w:val="sk-SK"/>
              </w:rPr>
              <w:tab/>
            </w:r>
            <w:r w:rsidRPr="0061207A">
              <w:rPr>
                <w:b/>
                <w:i/>
                <w:color w:val="000000" w:themeColor="text1"/>
                <w:lang w:val="sk-SK"/>
              </w:rPr>
              <w:t>bielkovinové plodiny</w:t>
            </w:r>
            <w:r w:rsidRPr="0061207A">
              <w:rPr>
                <w:color w:val="000000" w:themeColor="text1"/>
                <w:lang w:val="sk-SK"/>
              </w:rPr>
              <w:t>, časť IV</w:t>
            </w:r>
          </w:p>
        </w:tc>
        <w:tc>
          <w:tcPr>
            <w:tcW w:w="4876" w:type="dxa"/>
          </w:tcPr>
          <w:p w:rsidR="00DB136E" w:rsidRPr="0061207A" w:rsidP="00657351" w14:paraId="4282EE96" w14:textId="77777777">
            <w:pPr>
              <w:pStyle w:val="Normal6"/>
              <w:rPr>
                <w:color w:val="000000" w:themeColor="text1"/>
                <w:szCs w:val="24"/>
                <w:lang w:val="sk-SK"/>
              </w:rPr>
            </w:pPr>
            <w:r w:rsidRPr="0061207A">
              <w:rPr>
                <w:color w:val="000000" w:themeColor="text1"/>
                <w:lang w:val="sk-SK"/>
              </w:rPr>
              <w:t>d)</w:t>
            </w:r>
            <w:r w:rsidRPr="0061207A">
              <w:rPr>
                <w:color w:val="000000" w:themeColor="text1"/>
                <w:lang w:val="sk-SK"/>
              </w:rPr>
              <w:tab/>
            </w:r>
            <w:r w:rsidRPr="0061207A">
              <w:rPr>
                <w:b/>
                <w:i/>
                <w:color w:val="000000" w:themeColor="text1"/>
                <w:lang w:val="sk-SK"/>
              </w:rPr>
              <w:t>strukoviny, vrátane kŕmnych strukovín a zmesí strukovín a tráv</w:t>
            </w:r>
            <w:r w:rsidRPr="0061207A">
              <w:rPr>
                <w:color w:val="000000" w:themeColor="text1"/>
                <w:lang w:val="sk-SK"/>
              </w:rPr>
              <w:t>, časť IV</w:t>
            </w:r>
          </w:p>
        </w:tc>
      </w:tr>
    </w:tbl>
    <w:p w:rsidR="00DB136E" w:rsidRPr="0061207A" w:rsidP="00DB136E" w14:paraId="2BF2392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w:t>
      </w:r>
      <w:r w:rsidRPr="0061207A">
        <w:rPr>
          <w:rStyle w:val="HideTWBExt"/>
          <w:lang w:val="sk-SK"/>
        </w:rPr>
        <w:t>Original</w:t>
      </w:r>
      <w:r w:rsidRPr="0061207A">
        <w:rPr>
          <w:rStyle w:val="HideTWBExt"/>
          <w:lang w:val="sk-SK"/>
        </w:rPr>
        <w:t>&gt;</w:t>
      </w:r>
    </w:p>
    <w:p w:rsidR="00DB136E" w:rsidRPr="0061207A" w:rsidP="00DB136E" w14:paraId="068708D3"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56A4BF7" w14:textId="77777777">
      <w:pPr>
        <w:pStyle w:val="Normal12Italic"/>
        <w:rPr>
          <w:noProof w:val="0"/>
          <w:color w:val="000000" w:themeColor="text1"/>
          <w:lang w:val="sk-SK"/>
        </w:rPr>
      </w:pPr>
      <w:r w:rsidRPr="0061207A">
        <w:rPr>
          <w:color w:val="000000" w:themeColor="text1"/>
          <w:lang w:val="sk-SK"/>
        </w:rPr>
        <w:t>Nový sektor by mal byť vymedzený ako sektor strukovín: okrem strukovín na zrno je potrebné zahrnúť aj kŕmne strukoviny, ako je lucerna a ďatelina, ako aj bežné zmesi strukovín a tráv. Práve pre podniky s pastvinami a horské podniky predstavuje pestovanie poľného krmiva najdôležitejší príspevok k domácemu zásobovaniu bielkovinami a k zníženiu závislosti od dovozu sóje; nesmie byť vylúčené z nového sektora.</w:t>
      </w:r>
    </w:p>
    <w:p w:rsidR="00BA008C" w:rsidRPr="0061207A" w:rsidP="00DB136E" w14:paraId="5854EFD7" w14:textId="59F0F6E1">
      <w:pPr>
        <w:rPr>
          <w:color w:val="000000" w:themeColor="text1"/>
        </w:rPr>
      </w:pPr>
      <w:r w:rsidRPr="0061207A">
        <w:rPr>
          <w:rStyle w:val="HideTWBExt"/>
        </w:rPr>
        <w:t>&lt;/AmendB&gt;</w:t>
      </w:r>
    </w:p>
    <w:p w:rsidR="00DB136E" w:rsidRPr="0061207A" w:rsidP="00DB136E" w14:paraId="66C1692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4EB8590" w14:textId="77777777">
      <w:pPr>
        <w:pStyle w:val="NormalBold"/>
        <w:rPr>
          <w:color w:val="000000" w:themeColor="text1"/>
        </w:rPr>
      </w:pPr>
      <w:r w:rsidRPr="0061207A">
        <w:rPr>
          <w:rStyle w:val="HideTWBExt"/>
        </w:rPr>
        <w:t>&lt;RepeatBlock-By&gt;&lt;Members&gt;</w:t>
      </w:r>
      <w:r w:rsidRPr="0061207A">
        <w:rPr>
          <w:color w:val="000000" w:themeColor="text1"/>
        </w:rPr>
        <w:t>Sakis</w:t>
      </w:r>
      <w:r w:rsidRPr="0061207A">
        <w:rPr>
          <w:color w:val="000000" w:themeColor="text1"/>
        </w:rPr>
        <w:t xml:space="preserve"> </w:t>
      </w:r>
      <w:r w:rsidRPr="0061207A">
        <w:rPr>
          <w:color w:val="000000" w:themeColor="text1"/>
        </w:rPr>
        <w:t>Arnaoutoglou</w:t>
      </w:r>
      <w:r w:rsidRPr="0061207A">
        <w:rPr>
          <w:rStyle w:val="HideTWBExt"/>
        </w:rPr>
        <w:t>&lt;/Members&gt;</w:t>
      </w:r>
    </w:p>
    <w:p w:rsidR="00DB136E" w:rsidRPr="0061207A" w:rsidP="00DB136E" w14:paraId="7A6FA5F9" w14:textId="77777777">
      <w:pPr>
        <w:rPr>
          <w:color w:val="000000" w:themeColor="text1"/>
        </w:rPr>
      </w:pPr>
      <w:r w:rsidRPr="0061207A">
        <w:rPr>
          <w:rStyle w:val="HideTWBExt"/>
        </w:rPr>
        <w:t>&lt;/RepeatBlock-By&gt;</w:t>
      </w:r>
    </w:p>
    <w:p w:rsidR="00DB136E" w:rsidRPr="0061207A" w:rsidP="00DB136E" w14:paraId="283F384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C5F7262" w14:textId="77777777">
      <w:pPr>
        <w:pStyle w:val="NormalBold"/>
        <w:rPr>
          <w:color w:val="000000" w:themeColor="text1"/>
        </w:rPr>
      </w:pPr>
      <w:r w:rsidRPr="0061207A">
        <w:rPr>
          <w:rStyle w:val="HideTWBExt"/>
        </w:rPr>
        <w:t>&lt;Article&gt;</w:t>
      </w:r>
      <w:r w:rsidRPr="0061207A">
        <w:rPr>
          <w:color w:val="000000" w:themeColor="text1"/>
        </w:rPr>
        <w:t>Článok 1 – odsek 1 – bod 1</w:t>
      </w:r>
      <w:r w:rsidRPr="0061207A">
        <w:rPr>
          <w:rStyle w:val="HideTWBExt"/>
        </w:rPr>
        <w:t>&lt;/</w:t>
      </w:r>
      <w:r w:rsidRPr="0061207A">
        <w:rPr>
          <w:rStyle w:val="HideTWBExt"/>
        </w:rPr>
        <w:t>Article</w:t>
      </w:r>
      <w:r w:rsidRPr="0061207A">
        <w:rPr>
          <w:rStyle w:val="HideTWBExt"/>
        </w:rPr>
        <w:t>&gt;</w:t>
      </w:r>
    </w:p>
    <w:p w:rsidR="00DB136E" w:rsidRPr="0061207A" w:rsidP="00DB136E" w14:paraId="14B3EAF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54A3656" w14:textId="77777777">
      <w:pPr>
        <w:rPr>
          <w:color w:val="000000" w:themeColor="text1"/>
        </w:rPr>
      </w:pPr>
      <w:r w:rsidRPr="0061207A">
        <w:rPr>
          <w:rStyle w:val="HideTWBExt"/>
        </w:rPr>
        <w:t>&lt;Article2&gt;</w:t>
      </w:r>
      <w:r w:rsidRPr="0061207A">
        <w:rPr>
          <w:color w:val="000000" w:themeColor="text1"/>
        </w:rPr>
        <w:t>Článok 1 – odsek 2 – písmeno d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54DDE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B135FF4" w14:textId="77777777">
            <w:pPr>
              <w:keepNext/>
              <w:rPr>
                <w:color w:val="000000" w:themeColor="text1"/>
              </w:rPr>
            </w:pPr>
          </w:p>
        </w:tc>
      </w:tr>
      <w:tr w14:paraId="18BDCCD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FD1744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165C830" w14:textId="77777777">
            <w:pPr>
              <w:pStyle w:val="ColumnHeading"/>
              <w:keepNext/>
              <w:rPr>
                <w:color w:val="000000" w:themeColor="text1"/>
                <w:lang w:val="sk-SK"/>
              </w:rPr>
            </w:pPr>
            <w:r w:rsidRPr="0061207A">
              <w:rPr>
                <w:color w:val="000000" w:themeColor="text1"/>
                <w:lang w:val="sk-SK"/>
              </w:rPr>
              <w:t>Pozmeňujúci návrh</w:t>
            </w:r>
          </w:p>
        </w:tc>
      </w:tr>
      <w:tr w14:paraId="021D092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67B05D" w14:textId="77777777">
            <w:pPr>
              <w:pStyle w:val="Normal6"/>
              <w:rPr>
                <w:color w:val="000000" w:themeColor="text1"/>
                <w:lang w:val="sk-SK"/>
              </w:rPr>
            </w:pPr>
          </w:p>
        </w:tc>
        <w:tc>
          <w:tcPr>
            <w:tcW w:w="4876" w:type="dxa"/>
          </w:tcPr>
          <w:p w:rsidR="00DB136E" w:rsidRPr="0061207A" w:rsidP="00657351" w14:paraId="58E5C756" w14:textId="77777777">
            <w:pPr>
              <w:pStyle w:val="Normal6"/>
              <w:rPr>
                <w:color w:val="000000" w:themeColor="text1"/>
                <w:szCs w:val="24"/>
                <w:lang w:val="sk-SK"/>
              </w:rPr>
            </w:pPr>
            <w:r w:rsidRPr="0061207A">
              <w:rPr>
                <w:b/>
                <w:i/>
                <w:color w:val="000000" w:themeColor="text1"/>
                <w:lang w:val="sk-SK"/>
              </w:rPr>
              <w:t>da)</w:t>
            </w:r>
            <w:r w:rsidRPr="0061207A">
              <w:rPr>
                <w:b/>
                <w:i/>
                <w:color w:val="000000" w:themeColor="text1"/>
                <w:lang w:val="sk-SK"/>
              </w:rPr>
              <w:tab/>
              <w:t>sektor bavlny a výrobkov z bavlny;</w:t>
            </w:r>
          </w:p>
        </w:tc>
      </w:tr>
    </w:tbl>
    <w:p w:rsidR="00DB136E" w:rsidRPr="0061207A" w:rsidP="00DB136E" w14:paraId="2EF41D7E"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{EL}</w:t>
      </w:r>
      <w:r w:rsidRPr="0061207A">
        <w:rPr>
          <w:noProof w:val="0"/>
          <w:color w:val="000000" w:themeColor="text1"/>
          <w:lang w:val="sk-SK"/>
        </w:rPr>
        <w:t>el</w:t>
      </w:r>
      <w:r w:rsidRPr="0061207A">
        <w:rPr>
          <w:rStyle w:val="HideTWBExt"/>
          <w:lang w:val="sk-SK"/>
        </w:rPr>
        <w:t>&lt;/Original&gt;</w:t>
      </w:r>
    </w:p>
    <w:p w:rsidR="00BA008C" w:rsidRPr="0061207A" w:rsidP="00DB136E" w14:paraId="72F7EDB1" w14:textId="661C30D5">
      <w:pPr>
        <w:rPr>
          <w:color w:val="000000" w:themeColor="text1"/>
        </w:rPr>
      </w:pPr>
      <w:r w:rsidRPr="0061207A">
        <w:rPr>
          <w:rStyle w:val="HideTWBExt"/>
        </w:rPr>
        <w:t>&lt;/AmendB&gt;</w:t>
      </w:r>
    </w:p>
    <w:p w:rsidR="00DB136E" w:rsidRPr="0061207A" w:rsidP="00DB136E" w14:paraId="01F6DB6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64CD1EA" w14:textId="77777777">
      <w:pPr>
        <w:pStyle w:val="NormalBold"/>
        <w:rPr>
          <w:color w:val="000000" w:themeColor="text1"/>
        </w:rPr>
      </w:pPr>
      <w:r w:rsidRPr="0061207A">
        <w:rPr>
          <w:rStyle w:val="HideTWBExt"/>
        </w:rPr>
        <w:t>&lt;RepeatBlock-By&gt;&lt;Members&gt;</w:t>
      </w:r>
      <w:r w:rsidRPr="0061207A">
        <w:rPr>
          <w:color w:val="000000" w:themeColor="text1"/>
        </w:rPr>
        <w:t>Sakis</w:t>
      </w:r>
      <w:r w:rsidRPr="0061207A">
        <w:rPr>
          <w:color w:val="000000" w:themeColor="text1"/>
        </w:rPr>
        <w:t xml:space="preserve"> </w:t>
      </w:r>
      <w:r w:rsidRPr="0061207A">
        <w:rPr>
          <w:color w:val="000000" w:themeColor="text1"/>
        </w:rPr>
        <w:t>Arnaoutoglou</w:t>
      </w:r>
      <w:r w:rsidRPr="0061207A">
        <w:rPr>
          <w:rStyle w:val="HideTWBExt"/>
        </w:rPr>
        <w:t>&lt;/Members&gt;</w:t>
      </w:r>
    </w:p>
    <w:p w:rsidR="00DB136E" w:rsidRPr="0061207A" w:rsidP="00DB136E" w14:paraId="7C1DFEBC" w14:textId="77777777">
      <w:pPr>
        <w:rPr>
          <w:color w:val="000000" w:themeColor="text1"/>
        </w:rPr>
      </w:pPr>
      <w:r w:rsidRPr="0061207A">
        <w:rPr>
          <w:rStyle w:val="HideTWBExt"/>
        </w:rPr>
        <w:t>&lt;/RepeatBlock-By&gt;</w:t>
      </w:r>
    </w:p>
    <w:p w:rsidR="00DB136E" w:rsidRPr="0061207A" w:rsidP="00DB136E" w14:paraId="25C2657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DBB40C0" w14:textId="77777777">
      <w:pPr>
        <w:pStyle w:val="NormalBold"/>
        <w:rPr>
          <w:color w:val="000000" w:themeColor="text1"/>
        </w:rPr>
      </w:pPr>
      <w:r w:rsidRPr="0061207A">
        <w:rPr>
          <w:rStyle w:val="HideTWBExt"/>
        </w:rPr>
        <w:t>&lt;Article&gt;</w:t>
      </w:r>
      <w:r w:rsidRPr="0061207A">
        <w:rPr>
          <w:color w:val="000000" w:themeColor="text1"/>
        </w:rPr>
        <w:t>Článok 1 – odsek 1 – bod 1</w:t>
      </w:r>
      <w:r w:rsidRPr="0061207A">
        <w:rPr>
          <w:rStyle w:val="HideTWBExt"/>
        </w:rPr>
        <w:t>&lt;/</w:t>
      </w:r>
      <w:r w:rsidRPr="0061207A">
        <w:rPr>
          <w:rStyle w:val="HideTWBExt"/>
        </w:rPr>
        <w:t>Article</w:t>
      </w:r>
      <w:r w:rsidRPr="0061207A">
        <w:rPr>
          <w:rStyle w:val="HideTWBExt"/>
        </w:rPr>
        <w:t>&gt;</w:t>
      </w:r>
    </w:p>
    <w:p w:rsidR="00DB136E" w:rsidRPr="0061207A" w:rsidP="00DB136E" w14:paraId="03AFDA4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C555EB7" w14:textId="77777777">
      <w:pPr>
        <w:rPr>
          <w:color w:val="000000" w:themeColor="text1"/>
        </w:rPr>
      </w:pPr>
      <w:r w:rsidRPr="0061207A">
        <w:rPr>
          <w:rStyle w:val="HideTWBExt"/>
        </w:rPr>
        <w:t>&lt;Article2&gt;</w:t>
      </w:r>
      <w:r w:rsidRPr="0061207A">
        <w:rPr>
          <w:color w:val="000000" w:themeColor="text1"/>
        </w:rPr>
        <w:t>Článok 1 – odsek 2 – písmeno d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95532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21F3732" w14:textId="77777777">
            <w:pPr>
              <w:keepNext/>
              <w:rPr>
                <w:color w:val="000000" w:themeColor="text1"/>
              </w:rPr>
            </w:pPr>
          </w:p>
        </w:tc>
      </w:tr>
      <w:tr w14:paraId="485C431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5A3DEC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AA64971" w14:textId="77777777">
            <w:pPr>
              <w:pStyle w:val="ColumnHeading"/>
              <w:keepNext/>
              <w:rPr>
                <w:color w:val="000000" w:themeColor="text1"/>
                <w:lang w:val="sk-SK"/>
              </w:rPr>
            </w:pPr>
            <w:r w:rsidRPr="0061207A">
              <w:rPr>
                <w:color w:val="000000" w:themeColor="text1"/>
                <w:lang w:val="sk-SK"/>
              </w:rPr>
              <w:t>Pozmeňujúci návrh</w:t>
            </w:r>
          </w:p>
        </w:tc>
      </w:tr>
      <w:tr w14:paraId="64D3C3D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6870820" w14:textId="77777777">
            <w:pPr>
              <w:pStyle w:val="Normal6"/>
              <w:rPr>
                <w:color w:val="000000" w:themeColor="text1"/>
                <w:lang w:val="sk-SK"/>
              </w:rPr>
            </w:pPr>
          </w:p>
        </w:tc>
        <w:tc>
          <w:tcPr>
            <w:tcW w:w="4876" w:type="dxa"/>
          </w:tcPr>
          <w:p w:rsidR="00DB136E" w:rsidRPr="0061207A" w:rsidP="00657351" w14:paraId="554F78A2" w14:textId="77777777">
            <w:pPr>
              <w:pStyle w:val="Normal6"/>
              <w:rPr>
                <w:color w:val="000000" w:themeColor="text1"/>
                <w:szCs w:val="24"/>
                <w:lang w:val="sk-SK"/>
              </w:rPr>
            </w:pPr>
            <w:r w:rsidRPr="0061207A">
              <w:rPr>
                <w:b/>
                <w:i/>
                <w:color w:val="000000" w:themeColor="text1"/>
                <w:lang w:val="sk-SK"/>
              </w:rPr>
              <w:t>db</w:t>
            </w:r>
            <w:r w:rsidRPr="0061207A">
              <w:rPr>
                <w:b/>
                <w:i/>
                <w:color w:val="000000" w:themeColor="text1"/>
                <w:lang w:val="sk-SK"/>
              </w:rPr>
              <w:t>)</w:t>
            </w:r>
            <w:r w:rsidRPr="0061207A">
              <w:rPr>
                <w:b/>
                <w:i/>
                <w:color w:val="000000" w:themeColor="text1"/>
                <w:lang w:val="sk-SK"/>
              </w:rPr>
              <w:tab/>
              <w:t>sektor vlny</w:t>
            </w:r>
          </w:p>
        </w:tc>
      </w:tr>
    </w:tbl>
    <w:p w:rsidR="00DB136E" w:rsidRPr="0061207A" w:rsidP="00DB136E" w14:paraId="2B0D7CB4"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{EL}</w:t>
      </w:r>
      <w:r w:rsidRPr="0061207A">
        <w:rPr>
          <w:noProof w:val="0"/>
          <w:color w:val="000000" w:themeColor="text1"/>
          <w:lang w:val="sk-SK"/>
        </w:rPr>
        <w:t>el</w:t>
      </w:r>
      <w:r w:rsidRPr="0061207A">
        <w:rPr>
          <w:rStyle w:val="HideTWBExt"/>
          <w:lang w:val="sk-SK"/>
        </w:rPr>
        <w:t>&lt;/Original&gt;</w:t>
      </w:r>
    </w:p>
    <w:p w:rsidR="00BA008C" w:rsidRPr="0061207A" w:rsidP="00DB136E" w14:paraId="07B761D1" w14:textId="3F75DE8E">
      <w:pPr>
        <w:rPr>
          <w:color w:val="000000" w:themeColor="text1"/>
        </w:rPr>
      </w:pPr>
      <w:r w:rsidRPr="0061207A">
        <w:rPr>
          <w:rStyle w:val="HideTWBExt"/>
        </w:rPr>
        <w:t>&lt;/AmendB&gt;</w:t>
      </w:r>
    </w:p>
    <w:p w:rsidR="00DB136E" w:rsidRPr="0061207A" w:rsidP="00DB136E" w14:paraId="64CB206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FA826BA" w14:textId="77777777">
      <w:pPr>
        <w:pStyle w:val="NormalBold"/>
        <w:rPr>
          <w:color w:val="000000" w:themeColor="text1"/>
        </w:rPr>
      </w:pPr>
      <w:r w:rsidRPr="0061207A">
        <w:rPr>
          <w:rStyle w:val="HideTWBExt"/>
        </w:rPr>
        <w:t>&lt;RepeatBlock-By&gt;&lt;Members&gt;</w:t>
      </w:r>
      <w:r w:rsidRPr="0061207A">
        <w:rPr>
          <w:color w:val="000000" w:themeColor="text1"/>
        </w:rPr>
        <w:t>Stefano</w:t>
      </w:r>
      <w:r w:rsidRPr="0061207A">
        <w:rPr>
          <w:color w:val="000000" w:themeColor="text1"/>
        </w:rPr>
        <w:t xml:space="preserve"> </w:t>
      </w:r>
      <w:r w:rsidRPr="0061207A">
        <w:rPr>
          <w:color w:val="000000" w:themeColor="text1"/>
        </w:rPr>
        <w:t>Bonaccini</w:t>
      </w:r>
      <w:r w:rsidRPr="0061207A">
        <w:rPr>
          <w:color w:val="000000" w:themeColor="text1"/>
        </w:rPr>
        <w:t xml:space="preserve">, </w:t>
      </w:r>
      <w:r w:rsidRPr="0061207A">
        <w:rPr>
          <w:color w:val="000000" w:themeColor="text1"/>
        </w:rPr>
        <w:t>Dario</w:t>
      </w:r>
      <w:r w:rsidRPr="0061207A">
        <w:rPr>
          <w:color w:val="000000" w:themeColor="text1"/>
        </w:rPr>
        <w:t xml:space="preserve"> </w:t>
      </w:r>
      <w:r w:rsidRPr="0061207A">
        <w:rPr>
          <w:color w:val="000000" w:themeColor="text1"/>
        </w:rPr>
        <w:t>Nardella</w:t>
      </w:r>
      <w:r w:rsidRPr="0061207A">
        <w:rPr>
          <w:rStyle w:val="HideTWBExt"/>
        </w:rPr>
        <w:t>&lt;/Members&gt;</w:t>
      </w:r>
    </w:p>
    <w:p w:rsidR="00DB136E" w:rsidRPr="0061207A" w:rsidP="00DB136E" w14:paraId="50E2A228" w14:textId="77777777">
      <w:pPr>
        <w:rPr>
          <w:color w:val="000000" w:themeColor="text1"/>
        </w:rPr>
      </w:pPr>
      <w:r w:rsidRPr="0061207A">
        <w:rPr>
          <w:rStyle w:val="HideTWBExt"/>
        </w:rPr>
        <w:t>&lt;/RepeatBlock-By&gt;</w:t>
      </w:r>
    </w:p>
    <w:p w:rsidR="00DB136E" w:rsidRPr="0061207A" w:rsidP="00DB136E" w14:paraId="2173CAA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2320E47" w14:textId="77777777">
      <w:pPr>
        <w:pStyle w:val="NormalBold"/>
        <w:rPr>
          <w:color w:val="000000" w:themeColor="text1"/>
        </w:rPr>
      </w:pPr>
      <w:r w:rsidRPr="0061207A">
        <w:rPr>
          <w:rStyle w:val="HideTWBExt"/>
        </w:rPr>
        <w:t>&lt;Article&gt;</w:t>
      </w:r>
      <w:r w:rsidRPr="0061207A">
        <w:rPr>
          <w:color w:val="000000" w:themeColor="text1"/>
        </w:rPr>
        <w:t>Článok 1 – odsek 1 – bod 1 a (nový)</w:t>
      </w:r>
      <w:r w:rsidRPr="0061207A">
        <w:rPr>
          <w:rStyle w:val="HideTWBExt"/>
        </w:rPr>
        <w:t>&lt;/</w:t>
      </w:r>
      <w:r w:rsidRPr="0061207A">
        <w:rPr>
          <w:rStyle w:val="HideTWBExt"/>
        </w:rPr>
        <w:t>Article</w:t>
      </w:r>
      <w:r w:rsidRPr="0061207A">
        <w:rPr>
          <w:rStyle w:val="HideTWBExt"/>
        </w:rPr>
        <w:t>&gt;</w:t>
      </w:r>
    </w:p>
    <w:p w:rsidR="00DB136E" w:rsidRPr="0061207A" w:rsidP="00DB136E" w14:paraId="055AC10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5AC713B" w14:textId="77777777">
      <w:pPr>
        <w:rPr>
          <w:color w:val="000000" w:themeColor="text1"/>
        </w:rPr>
      </w:pPr>
      <w:r w:rsidRPr="0061207A">
        <w:rPr>
          <w:rStyle w:val="HideTWBExt"/>
        </w:rPr>
        <w:t>&lt;Article2&gt;</w:t>
      </w:r>
      <w:r w:rsidRPr="0061207A">
        <w:rPr>
          <w:color w:val="000000" w:themeColor="text1"/>
        </w:rPr>
        <w:t>Článok 1 – odsek 2 – písmeno l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BAF28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3809AAF" w14:textId="77777777">
            <w:pPr>
              <w:keepNext/>
              <w:rPr>
                <w:color w:val="000000" w:themeColor="text1"/>
              </w:rPr>
            </w:pPr>
          </w:p>
        </w:tc>
      </w:tr>
      <w:tr w14:paraId="384E339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9F725C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970D2A7" w14:textId="77777777">
            <w:pPr>
              <w:pStyle w:val="ColumnHeading"/>
              <w:keepNext/>
              <w:rPr>
                <w:color w:val="000000" w:themeColor="text1"/>
                <w:lang w:val="sk-SK"/>
              </w:rPr>
            </w:pPr>
            <w:r w:rsidRPr="0061207A">
              <w:rPr>
                <w:color w:val="000000" w:themeColor="text1"/>
                <w:lang w:val="sk-SK"/>
              </w:rPr>
              <w:t>Pozmeňujúci návrh</w:t>
            </w:r>
          </w:p>
        </w:tc>
      </w:tr>
      <w:tr w14:paraId="312188A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B1D5F40" w14:textId="77777777">
            <w:pPr>
              <w:pStyle w:val="Normal6"/>
              <w:rPr>
                <w:color w:val="000000" w:themeColor="text1"/>
                <w:lang w:val="sk-SK"/>
              </w:rPr>
            </w:pPr>
          </w:p>
        </w:tc>
        <w:tc>
          <w:tcPr>
            <w:tcW w:w="4876" w:type="dxa"/>
          </w:tcPr>
          <w:p w:rsidR="00DB136E" w:rsidRPr="0061207A" w:rsidP="00657351" w14:paraId="20DBF3B7" w14:textId="77777777">
            <w:pPr>
              <w:pStyle w:val="Normal6"/>
              <w:rPr>
                <w:color w:val="000000" w:themeColor="text1"/>
                <w:szCs w:val="24"/>
                <w:lang w:val="sk-SK"/>
              </w:rPr>
            </w:pPr>
            <w:r w:rsidRPr="0061207A">
              <w:rPr>
                <w:b/>
                <w:i/>
                <w:color w:val="000000" w:themeColor="text1"/>
                <w:lang w:val="sk-SK"/>
              </w:rPr>
              <w:t>(1a)</w:t>
            </w:r>
            <w:r w:rsidRPr="0061207A">
              <w:rPr>
                <w:b/>
                <w:i/>
                <w:color w:val="000000" w:themeColor="text1"/>
                <w:lang w:val="sk-SK"/>
              </w:rPr>
              <w:tab/>
              <w:t>V článku 1 ods. 2 sa dopĺňa toto písmeno:</w:t>
            </w:r>
          </w:p>
        </w:tc>
      </w:tr>
      <w:tr w14:paraId="0857A1B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E851C7A" w14:textId="77777777">
            <w:pPr>
              <w:pStyle w:val="Normal6"/>
              <w:rPr>
                <w:color w:val="000000" w:themeColor="text1"/>
                <w:lang w:val="sk-SK"/>
              </w:rPr>
            </w:pPr>
          </w:p>
        </w:tc>
        <w:tc>
          <w:tcPr>
            <w:tcW w:w="4876" w:type="dxa"/>
          </w:tcPr>
          <w:p w:rsidR="00DB136E" w:rsidRPr="0061207A" w:rsidP="00657351" w14:paraId="03A2670A" w14:textId="77777777">
            <w:pPr>
              <w:pStyle w:val="Normal6"/>
              <w:rPr>
                <w:color w:val="000000" w:themeColor="text1"/>
                <w:szCs w:val="24"/>
                <w:lang w:val="sk-SK"/>
              </w:rPr>
            </w:pPr>
            <w:r w:rsidRPr="0061207A">
              <w:rPr>
                <w:b/>
                <w:i/>
                <w:color w:val="000000" w:themeColor="text1"/>
                <w:lang w:val="sk-SK"/>
              </w:rPr>
              <w:t xml:space="preserve">la) ocot, časť </w:t>
            </w:r>
            <w:r w:rsidRPr="0061207A">
              <w:rPr>
                <w:b/>
                <w:i/>
                <w:color w:val="000000" w:themeColor="text1"/>
                <w:lang w:val="sk-SK"/>
              </w:rPr>
              <w:t>XIIa</w:t>
            </w:r>
            <w:r w:rsidRPr="0061207A">
              <w:rPr>
                <w:b/>
                <w:i/>
                <w:color w:val="000000" w:themeColor="text1"/>
                <w:lang w:val="sk-SK"/>
              </w:rPr>
              <w:t>;</w:t>
            </w:r>
          </w:p>
        </w:tc>
      </w:tr>
    </w:tbl>
    <w:p w:rsidR="00DB136E" w:rsidRPr="0061207A" w:rsidP="00DB136E" w14:paraId="24E363A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322881" w:rsidRPr="0061207A" w:rsidP="00DB136E" w14:paraId="1EA4EC6E" w14:textId="4272379C">
      <w:pPr>
        <w:rPr>
          <w:color w:val="000000" w:themeColor="text1"/>
        </w:rPr>
      </w:pPr>
      <w:r w:rsidRPr="0061207A">
        <w:rPr>
          <w:rStyle w:val="HideTWBExt"/>
        </w:rPr>
        <w:t>&lt;/AmendB&gt;</w:t>
      </w:r>
    </w:p>
    <w:p w:rsidR="00DB136E" w:rsidRPr="0061207A" w:rsidP="00DB136E" w14:paraId="5EE13AD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19A5260" w14:textId="77777777">
      <w:pPr>
        <w:pStyle w:val="NormalBold"/>
        <w:rPr>
          <w:color w:val="000000" w:themeColor="text1"/>
        </w:rPr>
      </w:pPr>
      <w:r w:rsidRPr="0061207A">
        <w:rPr>
          <w:rStyle w:val="HideTWBExt"/>
        </w:rPr>
        <w:t>&lt;RepeatBlock-By&gt;&lt;Members&gt;</w:t>
      </w:r>
      <w:r w:rsidRPr="0061207A">
        <w:rPr>
          <w:color w:val="000000" w:themeColor="text1"/>
        </w:rPr>
        <w:t>Claire</w:t>
      </w:r>
      <w:r w:rsidRPr="0061207A">
        <w:rPr>
          <w:color w:val="000000" w:themeColor="text1"/>
        </w:rPr>
        <w:t xml:space="preserve"> </w:t>
      </w:r>
      <w:r w:rsidRPr="0061207A">
        <w:rPr>
          <w:color w:val="000000" w:themeColor="text1"/>
        </w:rPr>
        <w:t>Fita</w:t>
      </w:r>
      <w:r w:rsidRPr="0061207A">
        <w:rPr>
          <w:rStyle w:val="HideTWBExt"/>
        </w:rPr>
        <w:t>&lt;/Members&gt;</w:t>
      </w:r>
    </w:p>
    <w:p w:rsidR="00DB136E" w:rsidRPr="0061207A" w:rsidP="00DB136E" w14:paraId="1856D650" w14:textId="77777777">
      <w:pPr>
        <w:rPr>
          <w:color w:val="000000" w:themeColor="text1"/>
        </w:rPr>
      </w:pPr>
      <w:r w:rsidRPr="0061207A">
        <w:rPr>
          <w:rStyle w:val="HideTWBExt"/>
        </w:rPr>
        <w:t>&lt;/RepeatBlock-By&gt;</w:t>
      </w:r>
    </w:p>
    <w:p w:rsidR="00DB136E" w:rsidRPr="0061207A" w:rsidP="00DB136E" w14:paraId="56687FB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1F7C3B2" w14:textId="77777777">
      <w:pPr>
        <w:pStyle w:val="NormalBold"/>
        <w:rPr>
          <w:color w:val="000000" w:themeColor="text1"/>
        </w:rPr>
      </w:pPr>
      <w:r w:rsidRPr="0061207A">
        <w:rPr>
          <w:rStyle w:val="HideTWBExt"/>
        </w:rPr>
        <w:t>&lt;Article&gt;</w:t>
      </w:r>
      <w:r w:rsidRPr="0061207A">
        <w:rPr>
          <w:color w:val="000000" w:themeColor="text1"/>
        </w:rPr>
        <w:t>Článok 1 – odsek 1 – bod 1 a (nový)</w:t>
      </w:r>
      <w:r w:rsidRPr="0061207A">
        <w:rPr>
          <w:rStyle w:val="HideTWBExt"/>
        </w:rPr>
        <w:t>&lt;/</w:t>
      </w:r>
      <w:r w:rsidRPr="0061207A">
        <w:rPr>
          <w:rStyle w:val="HideTWBExt"/>
        </w:rPr>
        <w:t>Article</w:t>
      </w:r>
      <w:r w:rsidRPr="0061207A">
        <w:rPr>
          <w:rStyle w:val="HideTWBExt"/>
        </w:rPr>
        <w:t>&gt;</w:t>
      </w:r>
    </w:p>
    <w:p w:rsidR="00DB136E" w:rsidRPr="0061207A" w:rsidP="00DB136E" w14:paraId="191B2E6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2CEE0E2" w14:textId="77777777">
      <w:pPr>
        <w:rPr>
          <w:color w:val="000000" w:themeColor="text1"/>
        </w:rPr>
      </w:pPr>
      <w:r w:rsidRPr="0061207A">
        <w:rPr>
          <w:rStyle w:val="HideTWBExt"/>
        </w:rPr>
        <w:t>&lt;Article2&gt;</w:t>
      </w:r>
      <w:r w:rsidRPr="0061207A">
        <w:rPr>
          <w:color w:val="000000" w:themeColor="text1"/>
        </w:rPr>
        <w:t>Článok 1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073FE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5961DF0" w14:textId="77777777">
            <w:pPr>
              <w:keepNext/>
              <w:rPr>
                <w:color w:val="000000" w:themeColor="text1"/>
              </w:rPr>
            </w:pPr>
          </w:p>
        </w:tc>
      </w:tr>
      <w:tr w14:paraId="44631EF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2A5D5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44C0B88" w14:textId="77777777">
            <w:pPr>
              <w:pStyle w:val="ColumnHeading"/>
              <w:keepNext/>
              <w:rPr>
                <w:color w:val="000000" w:themeColor="text1"/>
                <w:lang w:val="sk-SK"/>
              </w:rPr>
            </w:pPr>
            <w:r w:rsidRPr="0061207A">
              <w:rPr>
                <w:color w:val="000000" w:themeColor="text1"/>
                <w:lang w:val="sk-SK"/>
              </w:rPr>
              <w:t>Pozmeňujúci návrh</w:t>
            </w:r>
          </w:p>
        </w:tc>
      </w:tr>
      <w:tr w14:paraId="77098D0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A803A3" w14:textId="77777777">
            <w:pPr>
              <w:pStyle w:val="Normal6"/>
              <w:rPr>
                <w:color w:val="000000" w:themeColor="text1"/>
                <w:lang w:val="sk-SK"/>
              </w:rPr>
            </w:pPr>
          </w:p>
        </w:tc>
        <w:tc>
          <w:tcPr>
            <w:tcW w:w="4876" w:type="dxa"/>
          </w:tcPr>
          <w:p w:rsidR="00DB136E" w:rsidRPr="0061207A" w:rsidP="00657351" w14:paraId="2DA03B24" w14:textId="77777777">
            <w:pPr>
              <w:pStyle w:val="Normal6"/>
              <w:rPr>
                <w:color w:val="000000" w:themeColor="text1"/>
                <w:szCs w:val="24"/>
                <w:lang w:val="sk-SK"/>
              </w:rPr>
            </w:pPr>
            <w:r w:rsidRPr="0061207A">
              <w:rPr>
                <w:b/>
                <w:i/>
                <w:color w:val="000000" w:themeColor="text1"/>
                <w:lang w:val="sk-SK"/>
              </w:rPr>
              <w:t>1a.</w:t>
            </w:r>
            <w:r w:rsidRPr="0061207A">
              <w:rPr>
                <w:b/>
                <w:i/>
                <w:color w:val="000000" w:themeColor="text1"/>
                <w:lang w:val="sk-SK"/>
              </w:rPr>
              <w:tab/>
              <w:t>„Článok 1a</w:t>
            </w:r>
          </w:p>
        </w:tc>
      </w:tr>
      <w:tr w14:paraId="6E13900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73FAD1" w14:textId="77777777">
            <w:pPr>
              <w:pStyle w:val="Normal6"/>
              <w:rPr>
                <w:color w:val="000000" w:themeColor="text1"/>
                <w:lang w:val="sk-SK"/>
              </w:rPr>
            </w:pPr>
          </w:p>
        </w:tc>
        <w:tc>
          <w:tcPr>
            <w:tcW w:w="4876" w:type="dxa"/>
          </w:tcPr>
          <w:p w:rsidR="00DB136E" w:rsidRPr="0061207A" w:rsidP="00657351" w14:paraId="306A0376" w14:textId="77777777">
            <w:pPr>
              <w:pStyle w:val="Normal6"/>
              <w:rPr>
                <w:color w:val="000000" w:themeColor="text1"/>
                <w:szCs w:val="24"/>
                <w:lang w:val="sk-SK"/>
              </w:rPr>
            </w:pPr>
            <w:r w:rsidRPr="0061207A">
              <w:rPr>
                <w:b/>
                <w:i/>
                <w:color w:val="000000" w:themeColor="text1"/>
                <w:lang w:val="sk-SK"/>
              </w:rPr>
              <w:t>Predmet úpravy</w:t>
            </w:r>
          </w:p>
        </w:tc>
      </w:tr>
      <w:tr w14:paraId="3E3927B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F89EF74" w14:textId="77777777">
            <w:pPr>
              <w:pStyle w:val="Normal6"/>
              <w:rPr>
                <w:color w:val="000000" w:themeColor="text1"/>
                <w:lang w:val="sk-SK"/>
              </w:rPr>
            </w:pPr>
          </w:p>
        </w:tc>
        <w:tc>
          <w:tcPr>
            <w:tcW w:w="4876" w:type="dxa"/>
          </w:tcPr>
          <w:p w:rsidR="00DB136E" w:rsidRPr="0061207A" w:rsidP="00657351" w14:paraId="69B41FE9" w14:textId="77777777">
            <w:pPr>
              <w:pStyle w:val="Normal6"/>
              <w:rPr>
                <w:color w:val="000000" w:themeColor="text1"/>
                <w:szCs w:val="24"/>
                <w:lang w:val="sk-SK"/>
              </w:rPr>
            </w:pPr>
            <w:r w:rsidRPr="0061207A">
              <w:rPr>
                <w:b/>
                <w:i/>
                <w:color w:val="000000" w:themeColor="text1"/>
                <w:lang w:val="sk-SK"/>
              </w:rPr>
              <w:t>Cieľom tohto nariadenia je stanoviť pravidlá potrebné na organizáciu spoločného trhu s výrobkami uvedenými v článku 1 ods. 2. Tieto ustanovenia prispievajú k dosiahnutiu cieľov spoločnej poľnohospodárskej politiky (SPP) uvedených v článku 39 Zmluvy o fungovaní Európskej únie, najmä tých, ktoré sa týkajú stabilizácie trhov a zaručenia bezpečnosti dodávok. V týchto ustanoveniach sa vymedzujú opatrenia, ktoré „bezpečnostná sieť Únie“ vymedzená v článku 32 nariadenia (EÚ) .../... [nariadenie NRPP] môže v prípade nerovnováhy na trhu financovať, ako aj opatrenia, ktoré musia členské štáty v spolupráci s Komisiou prijať v záujme pripravenosti na krízy s cieľom zaručiť dodávky potravín. V tomto nariadení sa vymedzuje školský program EÚ. Spresňujú sa v ňom výnimky z práva hospodárskej súťaže, ktoré poľnohospodári využívajú na združovanie sa a získavanie finančných prostriedkov s cieľom posilniť svoju vyjednávaciu pozíciu v hodnotovom reťazci a preventívne reagovať na nerovnováhy na trhu. Stanovujú sa v ňom hlavné normy pre označovanie výrobkov uvedených v článku 1 ods. 2 a ich uvádzanie na trh. Vymedzujú sa v ňom sektorové intervencie zamerané na podporu rozvoja poľnohospodárskych sektorov. Posilňuje sa ním úloha politiky kvality ako hnacieho motora regionálneho rozvoja.“</w:t>
            </w:r>
          </w:p>
        </w:tc>
      </w:tr>
    </w:tbl>
    <w:p w:rsidR="00DB136E" w:rsidRPr="0061207A" w:rsidP="00DB136E" w14:paraId="31B4FA1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0AD1E6D1" w14:textId="06EBD639">
      <w:pPr>
        <w:rPr>
          <w:color w:val="000000" w:themeColor="text1"/>
        </w:rPr>
      </w:pPr>
      <w:r w:rsidRPr="0061207A">
        <w:rPr>
          <w:rStyle w:val="HideTWBExt"/>
        </w:rPr>
        <w:t>&lt;/AmendB&gt;</w:t>
      </w:r>
    </w:p>
    <w:p w:rsidR="00DB136E" w:rsidRPr="0061207A" w:rsidP="00DB136E" w14:paraId="5D42A33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07C412E" w14:textId="77777777">
      <w:pPr>
        <w:pStyle w:val="NormalBold"/>
        <w:rPr>
          <w:color w:val="000000" w:themeColor="text1"/>
        </w:rPr>
      </w:pPr>
      <w:r w:rsidRPr="0061207A">
        <w:rPr>
          <w:rStyle w:val="HideTWBExt"/>
        </w:rPr>
        <w:t>&lt;RepeatBlock-By&gt;&lt;Members&gt;</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Gabriel </w:t>
      </w:r>
      <w:r w:rsidRPr="0061207A">
        <w:rPr>
          <w:color w:val="000000" w:themeColor="text1"/>
        </w:rPr>
        <w:t>Mato</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Dolors</w:t>
      </w:r>
      <w:r w:rsidRPr="0061207A">
        <w:rPr>
          <w:color w:val="000000" w:themeColor="text1"/>
        </w:rPr>
        <w:t xml:space="preserve"> Montserrat,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Adrián </w:t>
      </w:r>
      <w:r w:rsidRPr="0061207A">
        <w:rPr>
          <w:color w:val="000000" w:themeColor="text1"/>
        </w:rPr>
        <w:t>Vázquez</w:t>
      </w:r>
      <w:r w:rsidRPr="0061207A">
        <w:rPr>
          <w:color w:val="000000" w:themeColor="text1"/>
        </w:rPr>
        <w:t xml:space="preserve"> </w:t>
      </w:r>
      <w:r w:rsidRPr="0061207A">
        <w:rPr>
          <w:color w:val="000000" w:themeColor="text1"/>
        </w:rPr>
        <w:t>Lázara</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Rosa </w:t>
      </w:r>
      <w:r w:rsidRPr="0061207A">
        <w:rPr>
          <w:color w:val="000000" w:themeColor="text1"/>
        </w:rPr>
        <w:t>Estaràs</w:t>
      </w:r>
      <w:r w:rsidRPr="0061207A">
        <w:rPr>
          <w:color w:val="000000" w:themeColor="text1"/>
        </w:rPr>
        <w:t xml:space="preserve"> </w:t>
      </w:r>
      <w:r w:rsidRPr="0061207A">
        <w:rPr>
          <w:color w:val="000000" w:themeColor="text1"/>
        </w:rPr>
        <w:t>Ferragut</w:t>
      </w:r>
      <w:r w:rsidRPr="0061207A">
        <w:rPr>
          <w:color w:val="000000" w:themeColor="text1"/>
        </w:rPr>
        <w:t xml:space="preserve">, Elena Nevado del </w:t>
      </w:r>
      <w:r w:rsidRPr="0061207A">
        <w:rPr>
          <w:color w:val="000000" w:themeColor="text1"/>
        </w:rPr>
        <w:t>Campo</w:t>
      </w:r>
      <w:r w:rsidRPr="0061207A">
        <w:rPr>
          <w:color w:val="000000" w:themeColor="text1"/>
        </w:rPr>
        <w:t xml:space="preserve">, Isabel </w:t>
      </w:r>
      <w:r w:rsidRPr="0061207A">
        <w:rPr>
          <w:color w:val="000000" w:themeColor="text1"/>
        </w:rPr>
        <w:t>Benjumea</w:t>
      </w:r>
      <w:r w:rsidRPr="0061207A">
        <w:rPr>
          <w:color w:val="000000" w:themeColor="text1"/>
        </w:rPr>
        <w:t xml:space="preserve"> </w:t>
      </w:r>
      <w:r w:rsidRPr="0061207A">
        <w:rPr>
          <w:color w:val="000000" w:themeColor="text1"/>
        </w:rPr>
        <w:t>Benjumea</w:t>
      </w:r>
      <w:r w:rsidRPr="0061207A">
        <w:rPr>
          <w:color w:val="000000" w:themeColor="text1"/>
        </w:rPr>
        <w:t xml:space="preserve">, </w:t>
      </w:r>
      <w:r w:rsidRPr="0061207A">
        <w:rPr>
          <w:color w:val="000000" w:themeColor="text1"/>
        </w:rPr>
        <w:t>Raúl</w:t>
      </w:r>
      <w:r w:rsidRPr="0061207A">
        <w:rPr>
          <w:color w:val="000000" w:themeColor="text1"/>
        </w:rPr>
        <w:t xml:space="preserve"> de la </w:t>
      </w:r>
      <w:r w:rsidRPr="0061207A">
        <w:rPr>
          <w:color w:val="000000" w:themeColor="text1"/>
        </w:rPr>
        <w:t>Hoz</w:t>
      </w:r>
      <w:r w:rsidRPr="0061207A">
        <w:rPr>
          <w:color w:val="000000" w:themeColor="text1"/>
        </w:rPr>
        <w:t xml:space="preserve"> </w:t>
      </w:r>
      <w:r w:rsidRPr="0061207A">
        <w:rPr>
          <w:color w:val="000000" w:themeColor="text1"/>
        </w:rPr>
        <w:t>Quintano</w:t>
      </w:r>
      <w:r w:rsidRPr="0061207A">
        <w:rPr>
          <w:rStyle w:val="HideTWBExt"/>
        </w:rPr>
        <w:t>&lt;/Members&gt;</w:t>
      </w:r>
    </w:p>
    <w:p w:rsidR="00DB136E" w:rsidRPr="0061207A" w:rsidP="00DB136E" w14:paraId="19DD7780" w14:textId="77777777">
      <w:pPr>
        <w:rPr>
          <w:color w:val="000000" w:themeColor="text1"/>
        </w:rPr>
      </w:pPr>
      <w:r w:rsidRPr="0061207A">
        <w:rPr>
          <w:rStyle w:val="HideTWBExt"/>
        </w:rPr>
        <w:t>&lt;/RepeatBlock-By&gt;</w:t>
      </w:r>
    </w:p>
    <w:p w:rsidR="00DB136E" w:rsidRPr="0061207A" w:rsidP="00DB136E" w14:paraId="603E31A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D03D0CC" w14:textId="77777777">
      <w:pPr>
        <w:pStyle w:val="NormalBold"/>
        <w:rPr>
          <w:color w:val="000000" w:themeColor="text1"/>
        </w:rPr>
      </w:pPr>
      <w:r w:rsidRPr="0061207A">
        <w:rPr>
          <w:rStyle w:val="HideTWBExt"/>
        </w:rPr>
        <w:t>&lt;Article&gt;</w:t>
      </w:r>
      <w:r w:rsidRPr="0061207A">
        <w:rPr>
          <w:color w:val="000000" w:themeColor="text1"/>
        </w:rPr>
        <w:t>Článok 1 – odsek 1 – bod 1 a (nový)</w:t>
      </w:r>
      <w:r w:rsidRPr="0061207A">
        <w:rPr>
          <w:rStyle w:val="HideTWBExt"/>
        </w:rPr>
        <w:t>&lt;/</w:t>
      </w:r>
      <w:r w:rsidRPr="0061207A">
        <w:rPr>
          <w:rStyle w:val="HideTWBExt"/>
        </w:rPr>
        <w:t>Article</w:t>
      </w:r>
      <w:r w:rsidRPr="0061207A">
        <w:rPr>
          <w:rStyle w:val="HideTWBExt"/>
        </w:rPr>
        <w:t>&gt;</w:t>
      </w:r>
    </w:p>
    <w:p w:rsidR="00DB136E" w:rsidRPr="0061207A" w:rsidP="00DB136E" w14:paraId="266E08F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65B9472" w14:textId="77777777">
      <w:pPr>
        <w:rPr>
          <w:color w:val="000000" w:themeColor="text1"/>
        </w:rPr>
      </w:pPr>
      <w:r w:rsidRPr="0061207A">
        <w:rPr>
          <w:rStyle w:val="HideTWBExt"/>
        </w:rPr>
        <w:t>&lt;Article2&gt;</w:t>
      </w:r>
      <w:r w:rsidRPr="0061207A">
        <w:rPr>
          <w:color w:val="000000" w:themeColor="text1"/>
        </w:rPr>
        <w:t>Článok 1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5082A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25ABEA4" w14:textId="77777777">
            <w:pPr>
              <w:keepNext/>
              <w:rPr>
                <w:color w:val="000000" w:themeColor="text1"/>
              </w:rPr>
            </w:pPr>
          </w:p>
        </w:tc>
      </w:tr>
      <w:tr w14:paraId="7A9FADD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1B0274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DE022B0" w14:textId="77777777">
            <w:pPr>
              <w:pStyle w:val="ColumnHeading"/>
              <w:keepNext/>
              <w:rPr>
                <w:color w:val="000000" w:themeColor="text1"/>
                <w:lang w:val="sk-SK"/>
              </w:rPr>
            </w:pPr>
            <w:r w:rsidRPr="0061207A">
              <w:rPr>
                <w:color w:val="000000" w:themeColor="text1"/>
                <w:lang w:val="sk-SK"/>
              </w:rPr>
              <w:t>Pozmeňujúci návrh</w:t>
            </w:r>
          </w:p>
        </w:tc>
      </w:tr>
      <w:tr w14:paraId="41F4795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DD74F6" w14:textId="77777777">
            <w:pPr>
              <w:pStyle w:val="Normal6"/>
              <w:rPr>
                <w:color w:val="000000" w:themeColor="text1"/>
                <w:lang w:val="sk-SK"/>
              </w:rPr>
            </w:pPr>
          </w:p>
        </w:tc>
        <w:tc>
          <w:tcPr>
            <w:tcW w:w="4876" w:type="dxa"/>
          </w:tcPr>
          <w:p w:rsidR="00DB136E" w:rsidRPr="0061207A" w:rsidP="00657351" w14:paraId="7CDCE970" w14:textId="77777777">
            <w:pPr>
              <w:pStyle w:val="Normal6"/>
              <w:rPr>
                <w:color w:val="000000" w:themeColor="text1"/>
                <w:szCs w:val="24"/>
                <w:lang w:val="sk-SK"/>
              </w:rPr>
            </w:pPr>
            <w:r w:rsidRPr="0061207A">
              <w:rPr>
                <w:b/>
                <w:i/>
                <w:color w:val="000000" w:themeColor="text1"/>
                <w:lang w:val="sk-SK"/>
              </w:rPr>
              <w:t>(1a)</w:t>
            </w:r>
            <w:r w:rsidRPr="0061207A">
              <w:rPr>
                <w:b/>
                <w:i/>
                <w:color w:val="000000" w:themeColor="text1"/>
                <w:lang w:val="sk-SK"/>
              </w:rPr>
              <w:tab/>
              <w:t>Článok 1a</w:t>
            </w:r>
          </w:p>
        </w:tc>
      </w:tr>
      <w:tr w14:paraId="5155701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E061B6" w14:textId="77777777">
            <w:pPr>
              <w:pStyle w:val="Normal6"/>
              <w:rPr>
                <w:color w:val="000000" w:themeColor="text1"/>
                <w:lang w:val="sk-SK"/>
              </w:rPr>
            </w:pPr>
          </w:p>
        </w:tc>
        <w:tc>
          <w:tcPr>
            <w:tcW w:w="4876" w:type="dxa"/>
          </w:tcPr>
          <w:p w:rsidR="00DB136E" w:rsidRPr="0061207A" w:rsidP="00657351" w14:paraId="6D117229" w14:textId="77777777">
            <w:pPr>
              <w:pStyle w:val="Normal6"/>
              <w:rPr>
                <w:color w:val="000000" w:themeColor="text1"/>
                <w:szCs w:val="24"/>
                <w:lang w:val="sk-SK"/>
              </w:rPr>
            </w:pPr>
            <w:r w:rsidRPr="0061207A">
              <w:rPr>
                <w:b/>
                <w:i/>
                <w:color w:val="000000" w:themeColor="text1"/>
                <w:lang w:val="sk-SK"/>
              </w:rPr>
              <w:t>Predmet</w:t>
            </w:r>
          </w:p>
        </w:tc>
      </w:tr>
      <w:tr w14:paraId="7B1C450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5B9795E" w14:textId="77777777">
            <w:pPr>
              <w:pStyle w:val="Normal6"/>
              <w:rPr>
                <w:color w:val="000000" w:themeColor="text1"/>
                <w:lang w:val="sk-SK"/>
              </w:rPr>
            </w:pPr>
          </w:p>
        </w:tc>
        <w:tc>
          <w:tcPr>
            <w:tcW w:w="4876" w:type="dxa"/>
          </w:tcPr>
          <w:p w:rsidR="00DB136E" w:rsidRPr="0061207A" w:rsidP="00657351" w14:paraId="4771FDA4" w14:textId="77777777">
            <w:pPr>
              <w:pStyle w:val="Normal6"/>
              <w:rPr>
                <w:color w:val="000000" w:themeColor="text1"/>
                <w:szCs w:val="24"/>
                <w:lang w:val="sk-SK"/>
              </w:rPr>
            </w:pPr>
            <w:r w:rsidRPr="0061207A">
              <w:rPr>
                <w:b/>
                <w:i/>
                <w:color w:val="000000" w:themeColor="text1"/>
                <w:lang w:val="sk-SK"/>
              </w:rPr>
              <w:t>Cieľom tohto nariadenia je stanoviť pravidlá potrebné na organizáciu spoločného trhu s výrobkami uvedenými v článku 1 ods. 2. Tieto ustanovenia prispievajú k dosiahnutiu cieľov spoločnej poľnohospodárskej politiky (SPP), ako sú uvedené v článku 39 Zmluvy o fungovaní Európskej únie, a to najmä tých, ktoré sa týkajú stabilizácie trhov a zabezpečenia dodávok. Ustanovujú sa nimi opatrenia, ktoré jednotná bezpečnostná sieť uvedená v článku 32 nariadenia (EÚ) .../... [nariadenie NRPF] (NRPF) môže v prípade nerovnováhy na trhu financovať, ako aj štáty v spolupráci s Komisiou v rámci pripravenosti na krízy s cieľom zabezpečiť dodávky potravín.</w:t>
            </w:r>
          </w:p>
        </w:tc>
      </w:tr>
      <w:tr w14:paraId="224C946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91368D" w14:textId="77777777">
            <w:pPr>
              <w:pStyle w:val="Normal6"/>
              <w:rPr>
                <w:color w:val="000000" w:themeColor="text1"/>
                <w:lang w:val="sk-SK"/>
              </w:rPr>
            </w:pPr>
          </w:p>
        </w:tc>
        <w:tc>
          <w:tcPr>
            <w:tcW w:w="4876" w:type="dxa"/>
          </w:tcPr>
          <w:p w:rsidR="00DB136E" w:rsidRPr="0061207A" w:rsidP="00657351" w14:paraId="0BE66F68" w14:textId="77777777">
            <w:pPr>
              <w:pStyle w:val="Normal6"/>
              <w:rPr>
                <w:color w:val="000000" w:themeColor="text1"/>
                <w:szCs w:val="24"/>
                <w:lang w:val="sk-SK"/>
              </w:rPr>
            </w:pPr>
            <w:r w:rsidRPr="0061207A">
              <w:rPr>
                <w:b/>
                <w:i/>
                <w:color w:val="000000" w:themeColor="text1"/>
                <w:lang w:val="sk-SK"/>
              </w:rPr>
              <w:t xml:space="preserve">V tomto nariadení sa vymedzuje školský program EÚ. Upresňujú sa v ňom výnimky z práva hospodárskej súťaže, ktoré poľnohospodári využívajú na združovanie sa a získavanie finančných prostriedkov s cieľom posilniť svoju vyjednávaciu pozíciu v hodnotovom reťazci a preventívne reagovať na nerovnováhu na trhu. Týmto sa stanovujú hlavné normy pre označovanie a uvádzanie na trh výrobkov uvedených v článku 1 ods. 2. Stanovujú sa sektorové intervencie na podporu rozvoja poľnohospodárskych odvetví. Posilňuje sa úloha politiky kvality ako hnacieho </w:t>
            </w:r>
            <w:r w:rsidRPr="0061207A">
              <w:rPr>
                <w:b/>
                <w:i/>
                <w:color w:val="000000" w:themeColor="text1"/>
                <w:lang w:val="sk-SK"/>
              </w:rPr>
              <w:t>motora regionálneho rozvoja.</w:t>
            </w:r>
          </w:p>
        </w:tc>
      </w:tr>
    </w:tbl>
    <w:p w:rsidR="00DB136E" w:rsidRPr="0061207A" w:rsidP="00DB136E" w14:paraId="6EE58F3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77B4882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63D8F399" w14:textId="77777777">
      <w:pPr>
        <w:pStyle w:val="Normal12Italic"/>
        <w:rPr>
          <w:noProof w:val="0"/>
          <w:color w:val="000000" w:themeColor="text1"/>
          <w:lang w:val="sk-SK"/>
        </w:rPr>
      </w:pPr>
      <w:r w:rsidRPr="0061207A">
        <w:rPr>
          <w:color w:val="000000" w:themeColor="text1"/>
          <w:lang w:val="sk-SK"/>
        </w:rPr>
        <w:t>Vzhľadom na význam SOT by sa mal doplniť nový článok venovaný predmetu nariadenia a jeho jasnej súvislosti so zmluvami EÚ.</w:t>
      </w:r>
    </w:p>
    <w:p w:rsidR="00FE294B" w:rsidRPr="0061207A" w:rsidP="00DB136E" w14:paraId="2D911247" w14:textId="150618EA">
      <w:pPr>
        <w:rPr>
          <w:color w:val="000000" w:themeColor="text1"/>
        </w:rPr>
      </w:pPr>
      <w:r w:rsidRPr="0061207A">
        <w:rPr>
          <w:rStyle w:val="HideTWBExt"/>
        </w:rPr>
        <w:t>&lt;/AmendB&gt;</w:t>
      </w:r>
    </w:p>
    <w:p w:rsidR="00DB136E" w:rsidRPr="0061207A" w:rsidP="00DB136E" w14:paraId="6FB6EAC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7590684" w14:textId="77777777">
      <w:pPr>
        <w:pStyle w:val="NormalBold"/>
        <w:rPr>
          <w:color w:val="000000" w:themeColor="text1"/>
        </w:rPr>
      </w:pPr>
      <w:r w:rsidRPr="0061207A">
        <w:rPr>
          <w:rStyle w:val="HideTWBExt"/>
        </w:rPr>
        <w:t>&lt;RepeatBlock-By&gt;&lt;Members&gt;</w:t>
      </w:r>
      <w:r w:rsidRPr="0061207A">
        <w:rPr>
          <w:color w:val="000000" w:themeColor="text1"/>
        </w:rPr>
        <w:t>Jérémy</w:t>
      </w:r>
      <w:r w:rsidRPr="0061207A">
        <w:rPr>
          <w:color w:val="000000" w:themeColor="text1"/>
        </w:rPr>
        <w:t xml:space="preserve"> </w:t>
      </w:r>
      <w:r w:rsidRPr="0061207A">
        <w:rPr>
          <w:color w:val="000000" w:themeColor="text1"/>
        </w:rPr>
        <w:t>Decerle</w:t>
      </w:r>
      <w:r w:rsidRPr="0061207A">
        <w:rPr>
          <w:color w:val="000000" w:themeColor="text1"/>
        </w:rPr>
        <w:t xml:space="preserve">, </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color w:val="000000" w:themeColor="text1"/>
        </w:rPr>
        <w:t xml:space="preserve">, Charles </w:t>
      </w:r>
      <w:r w:rsidRPr="0061207A">
        <w:rPr>
          <w:color w:val="000000" w:themeColor="text1"/>
        </w:rPr>
        <w:t>Goerens</w:t>
      </w:r>
      <w:r w:rsidRPr="0061207A">
        <w:rPr>
          <w:rStyle w:val="HideTWBExt"/>
        </w:rPr>
        <w:t>&lt;/Members&gt;</w:t>
      </w:r>
    </w:p>
    <w:p w:rsidR="00DB136E" w:rsidRPr="0061207A" w:rsidP="00DB136E" w14:paraId="0D5BE17B" w14:textId="77777777">
      <w:pPr>
        <w:rPr>
          <w:color w:val="000000" w:themeColor="text1"/>
        </w:rPr>
      </w:pPr>
      <w:r w:rsidRPr="0061207A">
        <w:rPr>
          <w:rStyle w:val="HideTWBExt"/>
        </w:rPr>
        <w:t>&lt;/RepeatBlock-By&gt;</w:t>
      </w:r>
    </w:p>
    <w:p w:rsidR="00DB136E" w:rsidRPr="0061207A" w:rsidP="00DB136E" w14:paraId="18E5D1E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3B23075" w14:textId="77777777">
      <w:pPr>
        <w:pStyle w:val="NormalBold"/>
        <w:rPr>
          <w:color w:val="000000" w:themeColor="text1"/>
        </w:rPr>
      </w:pPr>
      <w:r w:rsidRPr="0061207A">
        <w:rPr>
          <w:rStyle w:val="HideTWBExt"/>
        </w:rPr>
        <w:t>&lt;Article&gt;</w:t>
      </w:r>
      <w:r w:rsidRPr="0061207A">
        <w:rPr>
          <w:color w:val="000000" w:themeColor="text1"/>
        </w:rPr>
        <w:t>Článok 1 – odsek 1 – bod 1 a (nový)</w:t>
      </w:r>
      <w:r w:rsidRPr="0061207A">
        <w:rPr>
          <w:rStyle w:val="HideTWBExt"/>
        </w:rPr>
        <w:t>&lt;/</w:t>
      </w:r>
      <w:r w:rsidRPr="0061207A">
        <w:rPr>
          <w:rStyle w:val="HideTWBExt"/>
        </w:rPr>
        <w:t>Article</w:t>
      </w:r>
      <w:r w:rsidRPr="0061207A">
        <w:rPr>
          <w:rStyle w:val="HideTWBExt"/>
        </w:rPr>
        <w:t>&gt;</w:t>
      </w:r>
    </w:p>
    <w:p w:rsidR="00DB136E" w:rsidRPr="0061207A" w:rsidP="00DB136E" w14:paraId="25F9D26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7C0A2B82" w14:textId="77777777">
      <w:pPr>
        <w:rPr>
          <w:color w:val="000000" w:themeColor="text1"/>
        </w:rPr>
      </w:pPr>
      <w:r w:rsidRPr="0061207A">
        <w:rPr>
          <w:rStyle w:val="HideTWBExt"/>
        </w:rPr>
        <w:t>&lt;Article2&gt;</w:t>
      </w:r>
      <w:r w:rsidRPr="0061207A">
        <w:rPr>
          <w:color w:val="000000" w:themeColor="text1"/>
        </w:rPr>
        <w:t>Článok 1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3767A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D3415DC" w14:textId="77777777">
            <w:pPr>
              <w:keepNext/>
              <w:rPr>
                <w:color w:val="000000" w:themeColor="text1"/>
              </w:rPr>
            </w:pPr>
          </w:p>
        </w:tc>
      </w:tr>
      <w:tr w14:paraId="4585736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29107A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0DF6729" w14:textId="77777777">
            <w:pPr>
              <w:pStyle w:val="ColumnHeading"/>
              <w:keepNext/>
              <w:rPr>
                <w:color w:val="000000" w:themeColor="text1"/>
                <w:lang w:val="sk-SK"/>
              </w:rPr>
            </w:pPr>
            <w:r w:rsidRPr="0061207A">
              <w:rPr>
                <w:color w:val="000000" w:themeColor="text1"/>
                <w:lang w:val="sk-SK"/>
              </w:rPr>
              <w:t>Pozmeňujúci návrh</w:t>
            </w:r>
          </w:p>
        </w:tc>
      </w:tr>
      <w:tr w14:paraId="0BCB966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BA8F24A" w14:textId="77777777">
            <w:pPr>
              <w:pStyle w:val="Normal6"/>
              <w:rPr>
                <w:color w:val="000000" w:themeColor="text1"/>
                <w:lang w:val="sk-SK"/>
              </w:rPr>
            </w:pPr>
          </w:p>
        </w:tc>
        <w:tc>
          <w:tcPr>
            <w:tcW w:w="4876" w:type="dxa"/>
          </w:tcPr>
          <w:p w:rsidR="00DB136E" w:rsidRPr="0061207A" w:rsidP="00657351" w14:paraId="0B63B962" w14:textId="210BA863">
            <w:pPr>
              <w:pStyle w:val="Normal6"/>
              <w:rPr>
                <w:color w:val="000000" w:themeColor="text1"/>
                <w:szCs w:val="24"/>
                <w:lang w:val="sk-SK"/>
              </w:rPr>
            </w:pPr>
            <w:r w:rsidRPr="0061207A">
              <w:rPr>
                <w:b/>
                <w:i/>
                <w:color w:val="000000" w:themeColor="text1"/>
                <w:lang w:val="sk-SK"/>
              </w:rPr>
              <w:t>1a</w:t>
            </w:r>
            <w:r w:rsidR="00282857">
              <w:rPr>
                <w:b/>
                <w:i/>
                <w:color w:val="000000" w:themeColor="text1"/>
                <w:lang w:val="sk-SK"/>
              </w:rPr>
              <w:t>.</w:t>
            </w:r>
            <w:r w:rsidRPr="0061207A">
              <w:rPr>
                <w:b/>
                <w:i/>
                <w:color w:val="000000" w:themeColor="text1"/>
                <w:lang w:val="sk-SK"/>
              </w:rPr>
              <w:tab/>
              <w:t>Článok 1a</w:t>
            </w:r>
          </w:p>
        </w:tc>
      </w:tr>
      <w:tr w14:paraId="1FE3EF8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56CBC9" w14:textId="77777777">
            <w:pPr>
              <w:pStyle w:val="Normal6"/>
              <w:rPr>
                <w:color w:val="000000" w:themeColor="text1"/>
                <w:lang w:val="sk-SK"/>
              </w:rPr>
            </w:pPr>
          </w:p>
        </w:tc>
        <w:tc>
          <w:tcPr>
            <w:tcW w:w="4876" w:type="dxa"/>
          </w:tcPr>
          <w:p w:rsidR="00DB136E" w:rsidRPr="0061207A" w:rsidP="00657351" w14:paraId="48D49EFB" w14:textId="77777777">
            <w:pPr>
              <w:pStyle w:val="Normal6"/>
              <w:rPr>
                <w:color w:val="000000" w:themeColor="text1"/>
                <w:szCs w:val="24"/>
                <w:lang w:val="sk-SK"/>
              </w:rPr>
            </w:pPr>
            <w:r w:rsidRPr="0061207A">
              <w:rPr>
                <w:b/>
                <w:i/>
                <w:color w:val="000000" w:themeColor="text1"/>
                <w:lang w:val="sk-SK"/>
              </w:rPr>
              <w:t>Predmet</w:t>
            </w:r>
          </w:p>
        </w:tc>
      </w:tr>
      <w:tr w14:paraId="1CE09EC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6900E9" w14:textId="77777777">
            <w:pPr>
              <w:pStyle w:val="Normal6"/>
              <w:rPr>
                <w:color w:val="000000" w:themeColor="text1"/>
                <w:lang w:val="sk-SK"/>
              </w:rPr>
            </w:pPr>
          </w:p>
        </w:tc>
        <w:tc>
          <w:tcPr>
            <w:tcW w:w="4876" w:type="dxa"/>
          </w:tcPr>
          <w:p w:rsidR="00DB136E" w:rsidRPr="0061207A" w:rsidP="00657351" w14:paraId="0554AF95" w14:textId="77777777">
            <w:pPr>
              <w:pStyle w:val="Normal6"/>
              <w:rPr>
                <w:color w:val="000000" w:themeColor="text1"/>
                <w:szCs w:val="24"/>
                <w:lang w:val="sk-SK"/>
              </w:rPr>
            </w:pPr>
            <w:r w:rsidRPr="0061207A">
              <w:rPr>
                <w:b/>
                <w:i/>
                <w:color w:val="000000" w:themeColor="text1"/>
                <w:lang w:val="sk-SK"/>
              </w:rPr>
              <w:t xml:space="preserve">Cieľom tohto nariadenia je stanoviť pravidlá potrebné na organizáciu spoločného trhu s výrobkami uvedenými v článku 1 ods. 2. Tieto ustanovenia prispievajú k dosiahnutiu cieľov spoločnej poľnohospodárskej politiky (SPP), ako sú uvedené v článku 39 Zmluvy o fungovaní Európskej únie, a to najmä tých, ktoré sa týkajú stabilizácie trhov a zabezpečenia dodávok. Stanovujú sa sektorové intervencie na podporu rozvoja poľnohospodárskych odvetví. Posilňuje sa úloha politiky kvality ako hnacieho motora regionálneho rozvoja. Ustanovujú sa nimi opatrenia, ktoré jednotná bezpečnostná sieť uvedená v článku 32 nariadenia (EÚ) .../... [nariadenie NRPF] (NRPF) môže v prípade nerovnováhy na trhu financovať, ako aj opatrenia, ktoré musia členské štáty v spolupráci s Komisiou prijať v rámci pripravenosti na krízy s cieľom zabezpečiť dodávky potravín. V tomto nariadení sa vymedzuje školský program EÚ. Upresňujú sa v ňom </w:t>
            </w:r>
            <w:r w:rsidRPr="0061207A">
              <w:rPr>
                <w:b/>
                <w:i/>
                <w:color w:val="000000" w:themeColor="text1"/>
                <w:lang w:val="sk-SK"/>
              </w:rPr>
              <w:t>výnimky z práva hospodárskej súťaže, ktoré poľnohospodári využívajú na združovanie sa a získavanie finančných prostriedkov s cieľom posilniť svoju vyjednávaciu pozíciu v hodnotovom reťazci a preventívne reagovať na nerovnováhu na trhu. Týmto sa stanovujú hlavné normy pre označovanie a uvádzanie na trh výrobkov uvedených v článku 1 ods. 2.</w:t>
            </w:r>
          </w:p>
        </w:tc>
      </w:tr>
    </w:tbl>
    <w:p w:rsidR="00DB136E" w:rsidRPr="0061207A" w:rsidP="00DB136E" w14:paraId="7038F6B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45E8973"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9CBE40F" w14:textId="77777777">
      <w:pPr>
        <w:pStyle w:val="Normal12Italic"/>
        <w:rPr>
          <w:noProof w:val="0"/>
          <w:color w:val="000000" w:themeColor="text1"/>
          <w:lang w:val="sk-SK"/>
        </w:rPr>
      </w:pPr>
      <w:r w:rsidRPr="0061207A">
        <w:rPr>
          <w:color w:val="000000" w:themeColor="text1"/>
          <w:lang w:val="sk-SK"/>
        </w:rPr>
        <w:t>Nový článok 1a, ktorým sa stanovujú ciele nariadenia, vrátane zavedenia sektorových intervencií.</w:t>
      </w:r>
    </w:p>
    <w:p w:rsidR="00FE294B" w:rsidRPr="0061207A" w:rsidP="00DB136E" w14:paraId="3AAC3070" w14:textId="2DF8E0C7">
      <w:pPr>
        <w:rPr>
          <w:color w:val="000000" w:themeColor="text1"/>
        </w:rPr>
      </w:pPr>
      <w:r w:rsidRPr="0061207A">
        <w:rPr>
          <w:rStyle w:val="HideTWBExt"/>
        </w:rPr>
        <w:t>&lt;/AmendB&gt;</w:t>
      </w:r>
    </w:p>
    <w:p w:rsidR="00DB136E" w:rsidRPr="0061207A" w:rsidP="00DB136E" w14:paraId="23A53C3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50380D8"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42728BCD" w14:textId="77777777">
      <w:pPr>
        <w:rPr>
          <w:color w:val="000000" w:themeColor="text1"/>
        </w:rPr>
      </w:pPr>
      <w:r w:rsidRPr="0061207A">
        <w:rPr>
          <w:rStyle w:val="HideTWBExt"/>
        </w:rPr>
        <w:t>&lt;/RepeatBlock-By&gt;</w:t>
      </w:r>
    </w:p>
    <w:p w:rsidR="00DB136E" w:rsidRPr="0061207A" w:rsidP="00DB136E" w14:paraId="3F6A0D3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288E2D8" w14:textId="77777777">
      <w:pPr>
        <w:pStyle w:val="NormalBold"/>
        <w:rPr>
          <w:color w:val="000000" w:themeColor="text1"/>
        </w:rPr>
      </w:pPr>
      <w:r w:rsidRPr="0061207A">
        <w:rPr>
          <w:rStyle w:val="HideTWBExt"/>
        </w:rPr>
        <w:t>&lt;Article&gt;</w:t>
      </w:r>
      <w:r w:rsidRPr="0061207A">
        <w:rPr>
          <w:color w:val="000000" w:themeColor="text1"/>
        </w:rPr>
        <w:t>Článok 1 – odsek 1 – bod 2</w:t>
      </w:r>
      <w:r w:rsidRPr="0061207A">
        <w:rPr>
          <w:rStyle w:val="HideTWBExt"/>
        </w:rPr>
        <w:t>&lt;/</w:t>
      </w:r>
      <w:r w:rsidRPr="0061207A">
        <w:rPr>
          <w:rStyle w:val="HideTWBExt"/>
        </w:rPr>
        <w:t>Article</w:t>
      </w:r>
      <w:r w:rsidRPr="0061207A">
        <w:rPr>
          <w:rStyle w:val="HideTWBExt"/>
        </w:rPr>
        <w:t>&gt;</w:t>
      </w:r>
    </w:p>
    <w:p w:rsidR="00DB136E" w:rsidRPr="0061207A" w:rsidP="00DB136E" w14:paraId="387374B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050D703" w14:textId="77777777">
      <w:pPr>
        <w:rPr>
          <w:color w:val="000000" w:themeColor="text1"/>
        </w:rPr>
      </w:pPr>
      <w:r w:rsidRPr="0061207A">
        <w:rPr>
          <w:rStyle w:val="HideTWBExt"/>
        </w:rPr>
        <w:t>&lt;Article2&gt;</w:t>
      </w:r>
      <w:r w:rsidRPr="0061207A">
        <w:rPr>
          <w:color w:val="000000" w:themeColor="text1"/>
        </w:rPr>
        <w:t>Článok 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AC5C3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8555BB6" w14:textId="77777777">
            <w:pPr>
              <w:keepNext/>
              <w:rPr>
                <w:color w:val="000000" w:themeColor="text1"/>
              </w:rPr>
            </w:pPr>
          </w:p>
        </w:tc>
      </w:tr>
      <w:tr w14:paraId="357F129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85A70A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0A00225" w14:textId="77777777">
            <w:pPr>
              <w:pStyle w:val="ColumnHeading"/>
              <w:keepNext/>
              <w:rPr>
                <w:color w:val="000000" w:themeColor="text1"/>
                <w:lang w:val="sk-SK"/>
              </w:rPr>
            </w:pPr>
            <w:r w:rsidRPr="0061207A">
              <w:rPr>
                <w:color w:val="000000" w:themeColor="text1"/>
                <w:lang w:val="sk-SK"/>
              </w:rPr>
              <w:t>Pozmeňujúci návrh</w:t>
            </w:r>
          </w:p>
        </w:tc>
      </w:tr>
      <w:tr w14:paraId="2D1025B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6FA14AF" w14:textId="77777777">
            <w:pPr>
              <w:pStyle w:val="Normal6"/>
              <w:rPr>
                <w:color w:val="000000" w:themeColor="text1"/>
                <w:lang w:val="sk-SK"/>
              </w:rPr>
            </w:pPr>
            <w:r w:rsidRPr="0061207A">
              <w:rPr>
                <w:b/>
                <w:i/>
                <w:color w:val="000000" w:themeColor="text1"/>
                <w:lang w:val="sk-SK"/>
              </w:rPr>
              <w:t>Na opatrenia stanovené v</w:t>
            </w:r>
            <w:r w:rsidRPr="0061207A">
              <w:rPr>
                <w:color w:val="000000" w:themeColor="text1"/>
                <w:lang w:val="sk-SK"/>
              </w:rPr>
              <w:t xml:space="preserve"> tomto nariadení </w:t>
            </w:r>
            <w:r w:rsidRPr="0061207A">
              <w:rPr>
                <w:b/>
                <w:bCs/>
                <w:i/>
                <w:iCs/>
                <w:color w:val="000000" w:themeColor="text1"/>
                <w:lang w:val="sk-SK"/>
              </w:rPr>
              <w:t>sa uplatňuje</w:t>
            </w:r>
            <w:r w:rsidRPr="0061207A">
              <w:rPr>
                <w:b/>
                <w:i/>
                <w:color w:val="000000" w:themeColor="text1"/>
                <w:lang w:val="sk-SK"/>
              </w:rPr>
              <w:t xml:space="preserve"> nariadenie Európskeho parlamentu a</w:t>
            </w:r>
            <w:r w:rsidRPr="0061207A">
              <w:rPr>
                <w:color w:val="000000" w:themeColor="text1"/>
                <w:lang w:val="sk-SK"/>
              </w:rPr>
              <w:t xml:space="preserve"> </w:t>
            </w:r>
            <w:r w:rsidRPr="0061207A">
              <w:rPr>
                <w:b/>
                <w:i/>
                <w:color w:val="000000" w:themeColor="text1"/>
                <w:lang w:val="sk-SK"/>
              </w:rPr>
              <w:t>Rady (EÚ) .../...</w:t>
            </w:r>
            <w:r w:rsidRPr="0061207A">
              <w:rPr>
                <w:color w:val="000000" w:themeColor="text1"/>
                <w:lang w:val="sk-SK"/>
              </w:rPr>
              <w:t xml:space="preserve"> [nariadenie NRPF]</w:t>
            </w:r>
            <w:r w:rsidRPr="0061207A">
              <w:rPr>
                <w:b/>
                <w:i/>
                <w:color w:val="000000" w:themeColor="text1"/>
                <w:lang w:val="sk-SK"/>
              </w:rPr>
              <w:t>*</w:t>
            </w:r>
            <w:r w:rsidRPr="0061207A">
              <w:rPr>
                <w:color w:val="000000" w:themeColor="text1"/>
                <w:lang w:val="sk-SK"/>
              </w:rPr>
              <w:t xml:space="preserve"> a </w:t>
            </w:r>
            <w:r w:rsidRPr="0061207A">
              <w:rPr>
                <w:b/>
                <w:i/>
                <w:color w:val="000000" w:themeColor="text1"/>
                <w:lang w:val="sk-SK"/>
              </w:rPr>
              <w:t>nariadenie Európskeho parlamentu a Rady</w:t>
            </w:r>
            <w:r w:rsidRPr="0061207A">
              <w:rPr>
                <w:color w:val="000000" w:themeColor="text1"/>
                <w:lang w:val="sk-SK"/>
              </w:rPr>
              <w:t xml:space="preserve"> (EÚ) .../... [nariadenie o výkonnosti]</w:t>
            </w:r>
            <w:r w:rsidRPr="0061207A">
              <w:rPr>
                <w:b/>
                <w:i/>
                <w:color w:val="000000" w:themeColor="text1"/>
                <w:lang w:val="sk-SK"/>
              </w:rPr>
              <w:t>** a</w:t>
            </w:r>
            <w:r w:rsidRPr="0061207A">
              <w:rPr>
                <w:color w:val="000000" w:themeColor="text1"/>
                <w:lang w:val="sk-SK"/>
              </w:rPr>
              <w:t xml:space="preserve"> ustanovenia prijaté podľa nich.</w:t>
            </w:r>
          </w:p>
        </w:tc>
        <w:tc>
          <w:tcPr>
            <w:tcW w:w="4876" w:type="dxa"/>
          </w:tcPr>
          <w:p w:rsidR="00DB136E" w:rsidRPr="0061207A" w:rsidP="00657351" w14:paraId="22F85CE3" w14:textId="77777777">
            <w:pPr>
              <w:pStyle w:val="Normal6"/>
              <w:rPr>
                <w:color w:val="000000" w:themeColor="text1"/>
                <w:szCs w:val="24"/>
                <w:lang w:val="sk-SK"/>
              </w:rPr>
            </w:pPr>
            <w:r w:rsidRPr="0061207A">
              <w:rPr>
                <w:b/>
                <w:i/>
                <w:color w:val="000000" w:themeColor="text1"/>
                <w:lang w:val="sk-SK"/>
              </w:rPr>
              <w:t>V</w:t>
            </w:r>
            <w:r w:rsidRPr="0061207A">
              <w:rPr>
                <w:color w:val="000000" w:themeColor="text1"/>
                <w:lang w:val="sk-SK"/>
              </w:rPr>
              <w:t xml:space="preserve"> tomto nariadení </w:t>
            </w:r>
            <w:r w:rsidRPr="0061207A">
              <w:rPr>
                <w:b/>
                <w:i/>
                <w:color w:val="000000" w:themeColor="text1"/>
                <w:lang w:val="sk-SK"/>
              </w:rPr>
              <w:t>sa stanovujú osobitné ustanovenia týkajúce sa spoločnej organizácie poľnohospodárskych trhov.</w:t>
            </w:r>
          </w:p>
        </w:tc>
      </w:tr>
      <w:tr w14:paraId="0E5CBC2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84A31E" w14:textId="77777777">
            <w:pPr>
              <w:pStyle w:val="Normal6"/>
              <w:rPr>
                <w:color w:val="000000" w:themeColor="text1"/>
                <w:lang w:val="sk-SK"/>
              </w:rPr>
            </w:pPr>
          </w:p>
        </w:tc>
        <w:tc>
          <w:tcPr>
            <w:tcW w:w="4876" w:type="dxa"/>
          </w:tcPr>
          <w:p w:rsidR="00DB136E" w:rsidRPr="0061207A" w:rsidP="00657351" w14:paraId="7E729F78" w14:textId="77777777">
            <w:pPr>
              <w:pStyle w:val="Normal6"/>
              <w:rPr>
                <w:color w:val="000000" w:themeColor="text1"/>
                <w:szCs w:val="24"/>
                <w:lang w:val="sk-SK"/>
              </w:rPr>
            </w:pPr>
            <w:r w:rsidRPr="0061207A">
              <w:rPr>
                <w:b/>
                <w:i/>
                <w:color w:val="000000" w:themeColor="text1"/>
                <w:lang w:val="sk-SK"/>
              </w:rPr>
              <w:t>Pravidlá týkajúce sa trhových a sektorových intervencií, operačných programov, organizácií výrobcov, prevencie a riadenia krízových situácií a dostupnosti dodávok sa budú riadiť predovšetkým týmto nariadením, pričom si zachovajú svoj</w:t>
            </w:r>
            <w:r w:rsidRPr="0061207A">
              <w:rPr>
                <w:color w:val="000000" w:themeColor="text1"/>
                <w:lang w:val="sk-SK"/>
              </w:rPr>
              <w:t xml:space="preserve"> </w:t>
            </w:r>
            <w:r w:rsidRPr="0061207A">
              <w:rPr>
                <w:b/>
                <w:bCs/>
                <w:i/>
                <w:iCs/>
                <w:color w:val="000000" w:themeColor="text1"/>
                <w:lang w:val="sk-SK"/>
              </w:rPr>
              <w:t>európsky</w:t>
            </w:r>
            <w:r w:rsidRPr="0061207A">
              <w:rPr>
                <w:color w:val="000000" w:themeColor="text1"/>
                <w:lang w:val="sk-SK"/>
              </w:rPr>
              <w:t xml:space="preserve"> </w:t>
            </w:r>
            <w:r w:rsidRPr="0061207A">
              <w:rPr>
                <w:b/>
                <w:i/>
                <w:color w:val="000000" w:themeColor="text1"/>
                <w:lang w:val="sk-SK"/>
              </w:rPr>
              <w:t>charakter</w:t>
            </w:r>
            <w:r w:rsidRPr="0061207A">
              <w:rPr>
                <w:color w:val="000000" w:themeColor="text1"/>
                <w:lang w:val="sk-SK"/>
              </w:rPr>
              <w:t xml:space="preserve"> </w:t>
            </w:r>
            <w:r w:rsidRPr="0061207A">
              <w:rPr>
                <w:b/>
                <w:i/>
                <w:color w:val="000000" w:themeColor="text1"/>
                <w:lang w:val="sk-SK"/>
              </w:rPr>
              <w:t>a v prípade operačných programov pre ovocie a zeleninu aj svoj neobmedzený rozpočet.</w:t>
            </w:r>
          </w:p>
        </w:tc>
      </w:tr>
      <w:tr w14:paraId="71C15E7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6ABCE4F" w14:textId="77777777">
            <w:pPr>
              <w:pStyle w:val="Normal6"/>
              <w:rPr>
                <w:color w:val="000000" w:themeColor="text1"/>
                <w:lang w:val="sk-SK"/>
              </w:rPr>
            </w:pPr>
          </w:p>
        </w:tc>
        <w:tc>
          <w:tcPr>
            <w:tcW w:w="4876" w:type="dxa"/>
          </w:tcPr>
          <w:p w:rsidR="00DB136E" w:rsidRPr="0061207A" w:rsidP="00657351" w14:paraId="58167CDF" w14:textId="77777777">
            <w:pPr>
              <w:pStyle w:val="Normal6"/>
              <w:rPr>
                <w:color w:val="000000" w:themeColor="text1"/>
                <w:szCs w:val="24"/>
                <w:lang w:val="sk-SK"/>
              </w:rPr>
            </w:pPr>
            <w:r w:rsidRPr="0061207A">
              <w:rPr>
                <w:b/>
                <w:i/>
                <w:color w:val="000000" w:themeColor="text1"/>
                <w:lang w:val="sk-SK"/>
              </w:rPr>
              <w:t>Nariadenia (EÚ) .../...</w:t>
            </w:r>
            <w:r w:rsidRPr="0061207A">
              <w:rPr>
                <w:color w:val="000000" w:themeColor="text1"/>
                <w:lang w:val="sk-SK"/>
              </w:rPr>
              <w:t xml:space="preserve"> [nariadenie NRPF] </w:t>
            </w:r>
            <w:r w:rsidRPr="0061207A">
              <w:rPr>
                <w:color w:val="000000" w:themeColor="text1"/>
                <w:lang w:val="sk-SK"/>
              </w:rPr>
              <w:t>a (EÚ) .../... [nariadenie o výkonnosti]</w:t>
            </w:r>
            <w:r w:rsidRPr="0061207A">
              <w:rPr>
                <w:b/>
                <w:i/>
                <w:color w:val="000000" w:themeColor="text1"/>
                <w:lang w:val="sk-SK"/>
              </w:rPr>
              <w:t>, ako aj</w:t>
            </w:r>
            <w:r w:rsidRPr="0061207A">
              <w:rPr>
                <w:color w:val="000000" w:themeColor="text1"/>
                <w:lang w:val="sk-SK"/>
              </w:rPr>
              <w:t xml:space="preserve"> ustanovenia prijaté podľa nich </w:t>
            </w:r>
            <w:r w:rsidRPr="0061207A">
              <w:rPr>
                <w:b/>
                <w:bCs/>
                <w:i/>
                <w:iCs/>
                <w:color w:val="000000" w:themeColor="text1"/>
                <w:lang w:val="sk-SK"/>
              </w:rPr>
              <w:t>sa uplatňujú</w:t>
            </w:r>
            <w:r w:rsidRPr="0061207A">
              <w:rPr>
                <w:color w:val="000000" w:themeColor="text1"/>
                <w:lang w:val="sk-SK"/>
              </w:rPr>
              <w:t xml:space="preserve"> </w:t>
            </w:r>
            <w:r w:rsidRPr="0061207A">
              <w:rPr>
                <w:b/>
                <w:i/>
                <w:color w:val="000000" w:themeColor="text1"/>
                <w:lang w:val="sk-SK"/>
              </w:rPr>
              <w:t>iba v rozsahu, v akom sú zlučiteľné so špecifickými predpismi tohto nariadenia</w:t>
            </w:r>
            <w:r w:rsidRPr="0061207A">
              <w:rPr>
                <w:color w:val="000000" w:themeColor="text1"/>
                <w:lang w:val="sk-SK"/>
              </w:rPr>
              <w:t>.</w:t>
            </w:r>
          </w:p>
        </w:tc>
      </w:tr>
    </w:tbl>
    <w:p w:rsidR="00DB136E" w:rsidRPr="0061207A" w:rsidP="00DB136E" w14:paraId="2252B55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FE294B" w:rsidRPr="0061207A" w:rsidP="00DB136E" w14:paraId="5D79C43D" w14:textId="5A034223">
      <w:pPr>
        <w:rPr>
          <w:color w:val="000000" w:themeColor="text1"/>
        </w:rPr>
      </w:pPr>
      <w:r w:rsidRPr="0061207A">
        <w:rPr>
          <w:rStyle w:val="HideTWBExt"/>
        </w:rPr>
        <w:t>&lt;/AmendB&gt;</w:t>
      </w:r>
    </w:p>
    <w:p w:rsidR="00DB136E" w:rsidRPr="0061207A" w:rsidP="00DB136E" w14:paraId="3967D3B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F32825A"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2FBFAA3C" w14:textId="77777777">
      <w:pPr>
        <w:rPr>
          <w:color w:val="000000" w:themeColor="text1"/>
        </w:rPr>
      </w:pPr>
      <w:r w:rsidRPr="0061207A">
        <w:rPr>
          <w:rStyle w:val="HideTWBExt"/>
        </w:rPr>
        <w:t>&lt;/RepeatBlock-By&gt;</w:t>
      </w:r>
    </w:p>
    <w:p w:rsidR="00DB136E" w:rsidRPr="0061207A" w:rsidP="00DB136E" w14:paraId="66F29D1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4810DF1" w14:textId="77777777">
      <w:pPr>
        <w:pStyle w:val="NormalBold"/>
        <w:rPr>
          <w:color w:val="000000" w:themeColor="text1"/>
        </w:rPr>
      </w:pPr>
      <w:r w:rsidRPr="0061207A">
        <w:rPr>
          <w:rStyle w:val="HideTWBExt"/>
        </w:rPr>
        <w:t>&lt;Article&gt;</w:t>
      </w:r>
      <w:r w:rsidRPr="0061207A">
        <w:rPr>
          <w:color w:val="000000" w:themeColor="text1"/>
        </w:rPr>
        <w:t>Článok 1 – odsek 1 – bod 2</w:t>
      </w:r>
      <w:r w:rsidRPr="0061207A">
        <w:rPr>
          <w:rStyle w:val="HideTWBExt"/>
        </w:rPr>
        <w:t>&lt;/</w:t>
      </w:r>
      <w:r w:rsidRPr="0061207A">
        <w:rPr>
          <w:rStyle w:val="HideTWBExt"/>
        </w:rPr>
        <w:t>Article</w:t>
      </w:r>
      <w:r w:rsidRPr="0061207A">
        <w:rPr>
          <w:rStyle w:val="HideTWBExt"/>
        </w:rPr>
        <w:t>&gt;</w:t>
      </w:r>
    </w:p>
    <w:p w:rsidR="00DB136E" w:rsidRPr="0061207A" w:rsidP="00DB136E" w14:paraId="66008BD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E00FD1D" w14:textId="77777777">
      <w:pPr>
        <w:rPr>
          <w:color w:val="000000" w:themeColor="text1"/>
        </w:rPr>
      </w:pPr>
      <w:r w:rsidRPr="0061207A">
        <w:rPr>
          <w:rStyle w:val="HideTWBExt"/>
        </w:rPr>
        <w:t>&lt;Article2&gt;</w:t>
      </w:r>
      <w:r w:rsidRPr="0061207A">
        <w:rPr>
          <w:color w:val="000000" w:themeColor="text1"/>
        </w:rPr>
        <w:t>Článok 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F1EA9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6FB04BF" w14:textId="77777777">
            <w:pPr>
              <w:keepNext/>
              <w:rPr>
                <w:color w:val="000000" w:themeColor="text1"/>
              </w:rPr>
            </w:pPr>
          </w:p>
        </w:tc>
      </w:tr>
      <w:tr w14:paraId="659B36A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C2004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291273E" w14:textId="77777777">
            <w:pPr>
              <w:pStyle w:val="ColumnHeading"/>
              <w:keepNext/>
              <w:rPr>
                <w:color w:val="000000" w:themeColor="text1"/>
                <w:lang w:val="sk-SK"/>
              </w:rPr>
            </w:pPr>
            <w:r w:rsidRPr="0061207A">
              <w:rPr>
                <w:color w:val="000000" w:themeColor="text1"/>
                <w:lang w:val="sk-SK"/>
              </w:rPr>
              <w:t>Pozmeňujúci návrh</w:t>
            </w:r>
          </w:p>
        </w:tc>
      </w:tr>
      <w:tr w14:paraId="2D7E0D8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E8BDF23" w14:textId="77777777">
            <w:pPr>
              <w:pStyle w:val="Normal6"/>
              <w:rPr>
                <w:color w:val="000000" w:themeColor="text1"/>
                <w:lang w:val="sk-SK"/>
              </w:rPr>
            </w:pPr>
            <w:r w:rsidRPr="0061207A">
              <w:rPr>
                <w:color w:val="000000" w:themeColor="text1"/>
                <w:lang w:val="sk-SK"/>
              </w:rPr>
              <w:t xml:space="preserve">Na opatrenia stanovené v tomto nariadení sa uplatňuje nariadenie Európskeho parlamentu a Rady (EÚ) .../... [nariadenie </w:t>
            </w:r>
            <w:r w:rsidRPr="0061207A">
              <w:rPr>
                <w:b/>
                <w:i/>
                <w:color w:val="000000" w:themeColor="text1"/>
                <w:lang w:val="sk-SK"/>
              </w:rPr>
              <w:t>NRPF</w:t>
            </w:r>
            <w:r w:rsidRPr="0061207A">
              <w:rPr>
                <w:color w:val="000000" w:themeColor="text1"/>
                <w:lang w:val="sk-SK"/>
              </w:rPr>
              <w:t>]* a nariadenie Európskeho parlamentu a Rady (EÚ) .../... [nariadenie o výkonnosti]** a ustanovenia prijaté podľa nich.</w:t>
            </w:r>
          </w:p>
        </w:tc>
        <w:tc>
          <w:tcPr>
            <w:tcW w:w="4876" w:type="dxa"/>
          </w:tcPr>
          <w:p w:rsidR="00DB136E" w:rsidRPr="0061207A" w:rsidP="00657351" w14:paraId="26FC05FA" w14:textId="77777777">
            <w:pPr>
              <w:pStyle w:val="Normal6"/>
              <w:rPr>
                <w:color w:val="000000" w:themeColor="text1"/>
                <w:szCs w:val="24"/>
                <w:lang w:val="sk-SK"/>
              </w:rPr>
            </w:pPr>
            <w:r w:rsidRPr="0061207A">
              <w:rPr>
                <w:color w:val="000000" w:themeColor="text1"/>
                <w:lang w:val="sk-SK"/>
              </w:rPr>
              <w:t xml:space="preserve">Na opatrenia stanovené v tomto nariadení sa uplatňuje nariadenie Európskeho parlamentu a Rady (EÚ) .../... [nariadenie </w:t>
            </w:r>
            <w:r w:rsidRPr="0061207A">
              <w:rPr>
                <w:b/>
                <w:i/>
                <w:color w:val="000000" w:themeColor="text1"/>
                <w:lang w:val="sk-SK"/>
              </w:rPr>
              <w:t>SPP</w:t>
            </w:r>
            <w:r w:rsidRPr="0061207A">
              <w:rPr>
                <w:color w:val="000000" w:themeColor="text1"/>
                <w:lang w:val="sk-SK"/>
              </w:rPr>
              <w:t>]* a nariadenie Európskeho parlamentu a Rady (EÚ) .../... [nariadenie o výkonnosti]** a ustanovenia prijaté podľa nich.</w:t>
            </w:r>
          </w:p>
        </w:tc>
      </w:tr>
    </w:tbl>
    <w:p w:rsidR="00DB136E" w:rsidRPr="0061207A" w:rsidP="00DB136E" w14:paraId="57D8E4DB"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E294B" w:rsidRPr="0061207A" w:rsidP="00DB136E" w14:paraId="469C0F10" w14:textId="36D07AFA">
      <w:pPr>
        <w:rPr>
          <w:color w:val="000000" w:themeColor="text1"/>
        </w:rPr>
      </w:pPr>
      <w:r w:rsidRPr="0061207A">
        <w:rPr>
          <w:rStyle w:val="HideTWBExt"/>
        </w:rPr>
        <w:t>&lt;/AmendB&gt;</w:t>
      </w:r>
    </w:p>
    <w:p w:rsidR="00DB136E" w:rsidRPr="0061207A" w:rsidP="00DB136E" w14:paraId="1F577A5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9FDE8F8" w14:textId="77777777">
      <w:pPr>
        <w:pStyle w:val="NormalBold"/>
        <w:rPr>
          <w:color w:val="000000" w:themeColor="text1"/>
        </w:rPr>
      </w:pPr>
      <w:r w:rsidRPr="0061207A">
        <w:rPr>
          <w:rStyle w:val="HideTWBExt"/>
        </w:rPr>
        <w:t>&lt;RepeatBlock-By&gt;&lt;Members&gt;</w:t>
      </w:r>
      <w:r w:rsidRPr="0061207A">
        <w:rPr>
          <w:color w:val="000000" w:themeColor="text1"/>
        </w:rPr>
        <w:t>Willemien</w:t>
      </w:r>
      <w:r w:rsidRPr="0061207A">
        <w:rPr>
          <w:color w:val="000000" w:themeColor="text1"/>
        </w:rPr>
        <w:t xml:space="preserve"> </w:t>
      </w:r>
      <w:r w:rsidRPr="0061207A">
        <w:rPr>
          <w:color w:val="000000" w:themeColor="text1"/>
        </w:rPr>
        <w:t>Koning</w:t>
      </w:r>
      <w:r w:rsidRPr="0061207A">
        <w:rPr>
          <w:rStyle w:val="HideTWBExt"/>
        </w:rPr>
        <w:t>&lt;/Members&gt;</w:t>
      </w:r>
    </w:p>
    <w:p w:rsidR="00DB136E" w:rsidRPr="0061207A" w:rsidP="00DB136E" w14:paraId="1CDF7239" w14:textId="77777777">
      <w:pPr>
        <w:rPr>
          <w:color w:val="000000" w:themeColor="text1"/>
        </w:rPr>
      </w:pPr>
      <w:r w:rsidRPr="0061207A">
        <w:rPr>
          <w:rStyle w:val="HideTWBExt"/>
        </w:rPr>
        <w:t>&lt;/RepeatBlock-By&gt;</w:t>
      </w:r>
    </w:p>
    <w:p w:rsidR="00DB136E" w:rsidRPr="0061207A" w:rsidP="00DB136E" w14:paraId="432DBF8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D1ABC65" w14:textId="77777777">
      <w:pPr>
        <w:pStyle w:val="NormalBold"/>
        <w:rPr>
          <w:color w:val="000000" w:themeColor="text1"/>
        </w:rPr>
      </w:pPr>
      <w:r w:rsidRPr="0061207A">
        <w:rPr>
          <w:rStyle w:val="HideTWBExt"/>
        </w:rPr>
        <w:t>&lt;Article&gt;</w:t>
      </w:r>
      <w:r w:rsidRPr="0061207A">
        <w:rPr>
          <w:color w:val="000000" w:themeColor="text1"/>
        </w:rPr>
        <w:t>Článok 1 – odsek 1 – bod 2 a (nový)</w:t>
      </w:r>
      <w:r w:rsidRPr="0061207A">
        <w:rPr>
          <w:rStyle w:val="HideTWBExt"/>
        </w:rPr>
        <w:t>&lt;/</w:t>
      </w:r>
      <w:r w:rsidRPr="0061207A">
        <w:rPr>
          <w:rStyle w:val="HideTWBExt"/>
        </w:rPr>
        <w:t>Article</w:t>
      </w:r>
      <w:r w:rsidRPr="0061207A">
        <w:rPr>
          <w:rStyle w:val="HideTWBExt"/>
        </w:rPr>
        <w:t>&gt;</w:t>
      </w:r>
    </w:p>
    <w:p w:rsidR="00DB136E" w:rsidRPr="0061207A" w:rsidP="00DB136E" w14:paraId="15BA5AA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934FBC8" w14:textId="77777777">
      <w:pPr>
        <w:rPr>
          <w:color w:val="000000" w:themeColor="text1"/>
        </w:rPr>
      </w:pPr>
      <w:r w:rsidRPr="0061207A">
        <w:rPr>
          <w:rStyle w:val="HideTWBExt"/>
        </w:rPr>
        <w:t>&lt;Article2&gt;</w:t>
      </w:r>
      <w:r w:rsidRPr="0061207A">
        <w:rPr>
          <w:color w:val="000000" w:themeColor="text1"/>
        </w:rPr>
        <w:t>Článok 2 – odsek 1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B6B75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0AC0131" w14:textId="77777777">
            <w:pPr>
              <w:keepNext/>
              <w:rPr>
                <w:color w:val="000000" w:themeColor="text1"/>
              </w:rPr>
            </w:pPr>
          </w:p>
        </w:tc>
      </w:tr>
      <w:tr w14:paraId="6AC516A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A3D52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D35FA04" w14:textId="77777777">
            <w:pPr>
              <w:pStyle w:val="ColumnHeading"/>
              <w:keepNext/>
              <w:rPr>
                <w:color w:val="000000" w:themeColor="text1"/>
                <w:lang w:val="sk-SK"/>
              </w:rPr>
            </w:pPr>
            <w:r w:rsidRPr="0061207A">
              <w:rPr>
                <w:color w:val="000000" w:themeColor="text1"/>
                <w:lang w:val="sk-SK"/>
              </w:rPr>
              <w:t>Pozmeňujúci návrh</w:t>
            </w:r>
          </w:p>
        </w:tc>
      </w:tr>
      <w:tr w14:paraId="27904FF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04305C" w14:textId="77777777">
            <w:pPr>
              <w:pStyle w:val="Normal6"/>
              <w:rPr>
                <w:color w:val="000000" w:themeColor="text1"/>
                <w:lang w:val="sk-SK"/>
              </w:rPr>
            </w:pPr>
          </w:p>
        </w:tc>
        <w:tc>
          <w:tcPr>
            <w:tcW w:w="4876" w:type="dxa"/>
          </w:tcPr>
          <w:p w:rsidR="00DB136E" w:rsidRPr="0061207A" w:rsidP="00657351" w14:paraId="09C00BC6" w14:textId="249098F3">
            <w:pPr>
              <w:pStyle w:val="Normal6"/>
              <w:rPr>
                <w:color w:val="000000" w:themeColor="text1"/>
                <w:szCs w:val="24"/>
                <w:lang w:val="sk-SK"/>
              </w:rPr>
            </w:pPr>
            <w:r w:rsidRPr="0061207A">
              <w:rPr>
                <w:b/>
                <w:i/>
                <w:color w:val="000000" w:themeColor="text1"/>
                <w:lang w:val="sk-SK"/>
              </w:rPr>
              <w:t>2a</w:t>
            </w:r>
            <w:r w:rsidR="00282857">
              <w:rPr>
                <w:b/>
                <w:i/>
                <w:color w:val="000000" w:themeColor="text1"/>
                <w:lang w:val="sk-SK"/>
              </w:rPr>
              <w:t>.</w:t>
            </w:r>
            <w:r w:rsidRPr="0061207A">
              <w:rPr>
                <w:b/>
                <w:i/>
                <w:color w:val="000000" w:themeColor="text1"/>
                <w:lang w:val="sk-SK"/>
              </w:rPr>
              <w:tab/>
              <w:t xml:space="preserve">Operačné programy schválené podľa nariadenia (EÚ) 2021/2115 na obdobie presahujúce 31. december 2027, budú naďalej oprávnené na financovanie až do ich ukončenia. Výdavky vzniknuté v rámci týchto programov sa financujú priamo na úrovni Únie a nezaťažujú </w:t>
            </w:r>
            <w:r w:rsidRPr="0061207A">
              <w:rPr>
                <w:b/>
                <w:i/>
                <w:color w:val="000000" w:themeColor="text1"/>
                <w:lang w:val="sk-SK"/>
              </w:rPr>
              <w:t xml:space="preserve">národný príspevok príslušného členského štátu, ani sa na </w:t>
            </w:r>
            <w:r w:rsidRPr="0061207A">
              <w:rPr>
                <w:b/>
                <w:i/>
                <w:color w:val="000000" w:themeColor="text1"/>
                <w:lang w:val="sk-SK"/>
              </w:rPr>
              <w:t>ne</w:t>
            </w:r>
            <w:r w:rsidRPr="0061207A">
              <w:rPr>
                <w:b/>
                <w:i/>
                <w:color w:val="000000" w:themeColor="text1"/>
                <w:lang w:val="sk-SK"/>
              </w:rPr>
              <w:t xml:space="preserve"> nevzťahujú pravidlá týkajúce sa vnútroštátneho príspevku stanovené v nariadení (EÚ) .../... [článok 20 ods. 4 nariadenia NRP]. </w:t>
            </w:r>
          </w:p>
        </w:tc>
      </w:tr>
    </w:tbl>
    <w:p w:rsidR="00DB136E" w:rsidRPr="0061207A" w:rsidP="00DB136E" w14:paraId="6657C66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0639FA2"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8EFDC80" w14:textId="77777777">
      <w:pPr>
        <w:pStyle w:val="Normal12Italic"/>
        <w:rPr>
          <w:noProof w:val="0"/>
          <w:color w:val="000000" w:themeColor="text1"/>
          <w:lang w:val="sk-SK"/>
        </w:rPr>
      </w:pPr>
      <w:r w:rsidRPr="0061207A">
        <w:rPr>
          <w:color w:val="000000" w:themeColor="text1"/>
          <w:lang w:val="sk-SK"/>
        </w:rPr>
        <w:t>Operačné programy trvajú tri až sedem rokov, čo znamená, že záväzky prijaté v rokoch 2026/2027 sa predĺžia aj do nasledujúceho desaťročia. Hoci je kontinuita nevyhnutná, vynútenie týchto existujúcich programov do nových plánov NRP by vyčerpalo nové národné príspevky na splnenie minulých záväzkov, čím by boli penalizované členské štáty s dlhodobými investíciami výrobcov. Aby bolo možné tieto záväzky spravodlivo splniť, financovanie musí zostať priamo na úrovni Únie a nesmie byť zahrnuté do nových národných rozpočtov.</w:t>
      </w:r>
    </w:p>
    <w:p w:rsidR="00FE294B" w:rsidRPr="0061207A" w:rsidP="00DB136E" w14:paraId="4BCCDA5E" w14:textId="44EADB63">
      <w:pPr>
        <w:rPr>
          <w:color w:val="000000" w:themeColor="text1"/>
        </w:rPr>
      </w:pPr>
      <w:r w:rsidRPr="0061207A">
        <w:rPr>
          <w:rStyle w:val="HideTWBExt"/>
        </w:rPr>
        <w:t>&lt;/AmendB&gt;</w:t>
      </w:r>
    </w:p>
    <w:p w:rsidR="00DB136E" w:rsidRPr="0061207A" w:rsidP="00DB136E" w14:paraId="75F1E28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319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B8BA802"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17B94EA3" w14:textId="77777777">
      <w:pPr>
        <w:rPr>
          <w:color w:val="000000" w:themeColor="text1"/>
        </w:rPr>
      </w:pPr>
      <w:r w:rsidRPr="0061207A">
        <w:rPr>
          <w:rStyle w:val="HideTWBExt"/>
        </w:rPr>
        <w:t>&lt;/RepeatBlock-By&gt;</w:t>
      </w:r>
    </w:p>
    <w:p w:rsidR="00DB136E" w:rsidRPr="0061207A" w:rsidP="00DB136E" w14:paraId="3B0A8AF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E8332ED" w14:textId="77777777">
      <w:pPr>
        <w:pStyle w:val="NormalBold"/>
        <w:rPr>
          <w:color w:val="000000" w:themeColor="text1"/>
        </w:rPr>
      </w:pPr>
      <w:r w:rsidRPr="0061207A">
        <w:rPr>
          <w:rStyle w:val="HideTWBExt"/>
        </w:rPr>
        <w:t>&lt;Article&gt;</w:t>
      </w:r>
      <w:r w:rsidRPr="0061207A">
        <w:rPr>
          <w:color w:val="000000" w:themeColor="text1"/>
        </w:rPr>
        <w:t>Článok 1 – odsek 1 – bod 3 – písmeno b – úvodná časť</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47C7BC0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A458338" w14:textId="77777777">
            <w:pPr>
              <w:keepNext/>
              <w:rPr>
                <w:color w:val="000000" w:themeColor="text1"/>
              </w:rPr>
            </w:pPr>
          </w:p>
        </w:tc>
      </w:tr>
      <w:tr w14:paraId="7134D96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484693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6C4A683" w14:textId="77777777">
            <w:pPr>
              <w:pStyle w:val="ColumnHeading"/>
              <w:keepNext/>
              <w:rPr>
                <w:color w:val="000000" w:themeColor="text1"/>
                <w:lang w:val="sk-SK"/>
              </w:rPr>
            </w:pPr>
            <w:r w:rsidRPr="0061207A">
              <w:rPr>
                <w:color w:val="000000" w:themeColor="text1"/>
                <w:lang w:val="sk-SK"/>
              </w:rPr>
              <w:t>Pozmeňujúci návrh</w:t>
            </w:r>
          </w:p>
        </w:tc>
      </w:tr>
      <w:tr w14:paraId="35BEB5C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3849717" w14:textId="77777777">
            <w:pPr>
              <w:pStyle w:val="Normal6"/>
              <w:rPr>
                <w:color w:val="000000" w:themeColor="text1"/>
                <w:lang w:val="sk-SK"/>
              </w:rPr>
            </w:pPr>
            <w:r w:rsidRPr="0061207A">
              <w:rPr>
                <w:color w:val="000000" w:themeColor="text1"/>
                <w:lang w:val="sk-SK"/>
              </w:rPr>
              <w:t>b)</w:t>
            </w:r>
            <w:r w:rsidRPr="0061207A">
              <w:rPr>
                <w:color w:val="000000" w:themeColor="text1"/>
                <w:lang w:val="sk-SK"/>
              </w:rPr>
              <w:tab/>
              <w:t xml:space="preserve">V odseku 5 sa </w:t>
            </w:r>
            <w:r w:rsidRPr="0061207A">
              <w:rPr>
                <w:b/>
                <w:bCs/>
                <w:i/>
                <w:iCs/>
                <w:color w:val="000000" w:themeColor="text1"/>
                <w:lang w:val="sk-SK"/>
              </w:rPr>
              <w:t>dopĺňa</w:t>
            </w:r>
            <w:r w:rsidRPr="0061207A">
              <w:rPr>
                <w:color w:val="000000" w:themeColor="text1"/>
                <w:lang w:val="sk-SK"/>
              </w:rPr>
              <w:t xml:space="preserve"> </w:t>
            </w:r>
            <w:r w:rsidRPr="0061207A">
              <w:rPr>
                <w:b/>
                <w:bCs/>
                <w:i/>
                <w:iCs/>
                <w:color w:val="000000" w:themeColor="text1"/>
                <w:lang w:val="sk-SK"/>
              </w:rPr>
              <w:t>toto písmeno</w:t>
            </w:r>
            <w:r w:rsidRPr="0061207A">
              <w:rPr>
                <w:color w:val="000000" w:themeColor="text1"/>
                <w:lang w:val="sk-SK"/>
              </w:rPr>
              <w:t>:</w:t>
            </w:r>
          </w:p>
        </w:tc>
        <w:tc>
          <w:tcPr>
            <w:tcW w:w="4876" w:type="dxa"/>
          </w:tcPr>
          <w:p w:rsidR="00DB136E" w:rsidRPr="0061207A" w:rsidP="00657351" w14:paraId="60A50507" w14:textId="77777777">
            <w:pPr>
              <w:pStyle w:val="Normal6"/>
              <w:rPr>
                <w:color w:val="000000" w:themeColor="text1"/>
                <w:szCs w:val="24"/>
                <w:lang w:val="sk-SK"/>
              </w:rPr>
            </w:pPr>
            <w:r w:rsidRPr="0061207A">
              <w:rPr>
                <w:color w:val="000000" w:themeColor="text1"/>
                <w:lang w:val="sk-SK"/>
              </w:rPr>
              <w:t>b)</w:t>
            </w:r>
            <w:r w:rsidRPr="0061207A">
              <w:rPr>
                <w:color w:val="000000" w:themeColor="text1"/>
                <w:lang w:val="sk-SK"/>
              </w:rPr>
              <w:tab/>
              <w:t xml:space="preserve">V odseku 5 sa </w:t>
            </w:r>
            <w:r w:rsidRPr="0061207A">
              <w:rPr>
                <w:b/>
                <w:bCs/>
                <w:i/>
                <w:iCs/>
                <w:color w:val="000000" w:themeColor="text1"/>
                <w:lang w:val="sk-SK"/>
              </w:rPr>
              <w:t>dopĺňajú tieto písmená</w:t>
            </w:r>
            <w:r w:rsidRPr="0061207A">
              <w:rPr>
                <w:color w:val="000000" w:themeColor="text1"/>
                <w:lang w:val="sk-SK"/>
              </w:rPr>
              <w:t>:</w:t>
            </w:r>
          </w:p>
        </w:tc>
      </w:tr>
    </w:tbl>
    <w:p w:rsidR="00DB136E" w:rsidRPr="0061207A" w:rsidP="00DB136E" w14:paraId="70519EF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78A45C62" w14:textId="064D331E">
      <w:pPr>
        <w:rPr>
          <w:color w:val="000000" w:themeColor="text1"/>
        </w:rPr>
      </w:pPr>
      <w:r w:rsidRPr="0061207A">
        <w:rPr>
          <w:rStyle w:val="HideTWBExt"/>
        </w:rPr>
        <w:t>&lt;/AmendB&gt;</w:t>
      </w:r>
    </w:p>
    <w:p w:rsidR="00DB136E" w:rsidRPr="0061207A" w:rsidP="00DB136E" w14:paraId="691570F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69BE42F"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558DD636" w14:textId="77777777">
      <w:pPr>
        <w:rPr>
          <w:color w:val="000000" w:themeColor="text1"/>
        </w:rPr>
      </w:pPr>
      <w:r w:rsidRPr="0061207A">
        <w:rPr>
          <w:rStyle w:val="HideTWBExt"/>
        </w:rPr>
        <w:t>&lt;/RepeatBlock-By&gt;</w:t>
      </w:r>
    </w:p>
    <w:p w:rsidR="00DB136E" w:rsidRPr="0061207A" w:rsidP="00DB136E" w14:paraId="3D5FA84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9C6F998" w14:textId="77777777">
      <w:pPr>
        <w:pStyle w:val="NormalBold"/>
        <w:rPr>
          <w:color w:val="000000" w:themeColor="text1"/>
        </w:rPr>
      </w:pPr>
      <w:r w:rsidRPr="0061207A">
        <w:rPr>
          <w:rStyle w:val="HideTWBExt"/>
        </w:rPr>
        <w:t>&lt;Article&gt;</w:t>
      </w:r>
      <w:r w:rsidRPr="0061207A">
        <w:rPr>
          <w:color w:val="000000" w:themeColor="text1"/>
        </w:rPr>
        <w:t>Článok 1 – odsek 1 – bod 3 – písmeno b – úvodná časť</w:t>
      </w:r>
      <w:r w:rsidRPr="0061207A">
        <w:rPr>
          <w:rStyle w:val="HideTWBExt"/>
        </w:rPr>
        <w:t>&lt;/</w:t>
      </w:r>
      <w:r w:rsidRPr="0061207A">
        <w:rPr>
          <w:rStyle w:val="HideTWBExt"/>
        </w:rPr>
        <w:t>Article</w:t>
      </w:r>
      <w:r w:rsidRPr="0061207A">
        <w:rPr>
          <w:rStyle w:val="HideTWBExt"/>
        </w:rPr>
        <w:t>&gt;</w:t>
      </w:r>
    </w:p>
    <w:tbl>
      <w:tblPr>
        <w:tblW w:w="0" w:type="auto"/>
        <w:jc w:val="center"/>
        <w:tblLayout w:type="fixed"/>
        <w:tblCellMar>
          <w:left w:w="340" w:type="dxa"/>
          <w:right w:w="340" w:type="dxa"/>
        </w:tblCellMar>
        <w:tblLook w:val="0000"/>
      </w:tblPr>
      <w:tblGrid>
        <w:gridCol w:w="4876"/>
        <w:gridCol w:w="4876"/>
      </w:tblGrid>
      <w:tr w14:paraId="26EFFD6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161FB3D" w14:textId="77777777">
            <w:pPr>
              <w:keepNext/>
              <w:rPr>
                <w:color w:val="000000" w:themeColor="text1"/>
              </w:rPr>
            </w:pPr>
          </w:p>
        </w:tc>
      </w:tr>
      <w:tr w14:paraId="267467F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D9DCC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3F844CE" w14:textId="77777777">
            <w:pPr>
              <w:pStyle w:val="ColumnHeading"/>
              <w:keepNext/>
              <w:rPr>
                <w:color w:val="000000" w:themeColor="text1"/>
                <w:lang w:val="sk-SK"/>
              </w:rPr>
            </w:pPr>
            <w:r w:rsidRPr="0061207A">
              <w:rPr>
                <w:color w:val="000000" w:themeColor="text1"/>
                <w:lang w:val="sk-SK"/>
              </w:rPr>
              <w:t>Pozmeňujúci návrh</w:t>
            </w:r>
          </w:p>
        </w:tc>
      </w:tr>
      <w:tr w14:paraId="6A29C63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C4E2AA" w14:textId="77777777">
            <w:pPr>
              <w:pStyle w:val="Normal6"/>
              <w:rPr>
                <w:color w:val="000000" w:themeColor="text1"/>
                <w:lang w:val="sk-SK"/>
              </w:rPr>
            </w:pPr>
            <w:r w:rsidRPr="0061207A">
              <w:rPr>
                <w:color w:val="000000" w:themeColor="text1"/>
                <w:lang w:val="sk-SK"/>
              </w:rPr>
              <w:t>b)</w:t>
            </w:r>
            <w:r w:rsidRPr="0061207A">
              <w:rPr>
                <w:color w:val="000000" w:themeColor="text1"/>
                <w:lang w:val="sk-SK"/>
              </w:rPr>
              <w:tab/>
              <w:t xml:space="preserve">V odseku 5 sa </w:t>
            </w:r>
            <w:r w:rsidRPr="0061207A">
              <w:rPr>
                <w:b/>
                <w:i/>
                <w:color w:val="000000" w:themeColor="text1"/>
                <w:lang w:val="sk-SK"/>
              </w:rPr>
              <w:t>dopĺňa toto písmeno</w:t>
            </w:r>
            <w:r w:rsidRPr="0061207A">
              <w:rPr>
                <w:color w:val="000000" w:themeColor="text1"/>
                <w:lang w:val="sk-SK"/>
              </w:rPr>
              <w:t>:</w:t>
            </w:r>
          </w:p>
        </w:tc>
        <w:tc>
          <w:tcPr>
            <w:tcW w:w="4876" w:type="dxa"/>
          </w:tcPr>
          <w:p w:rsidR="00DB136E" w:rsidRPr="0061207A" w:rsidP="00657351" w14:paraId="4E388A98" w14:textId="77777777">
            <w:pPr>
              <w:pStyle w:val="Normal6"/>
              <w:rPr>
                <w:color w:val="000000" w:themeColor="text1"/>
                <w:szCs w:val="24"/>
                <w:lang w:val="sk-SK"/>
              </w:rPr>
            </w:pPr>
            <w:r w:rsidRPr="0061207A">
              <w:rPr>
                <w:color w:val="000000" w:themeColor="text1"/>
                <w:lang w:val="sk-SK"/>
              </w:rPr>
              <w:t>b)</w:t>
            </w:r>
            <w:r w:rsidRPr="0061207A">
              <w:rPr>
                <w:color w:val="000000" w:themeColor="text1"/>
                <w:lang w:val="sk-SK"/>
              </w:rPr>
              <w:tab/>
              <w:t xml:space="preserve">V odseku 5 sa </w:t>
            </w:r>
            <w:r w:rsidRPr="0061207A">
              <w:rPr>
                <w:b/>
                <w:i/>
                <w:color w:val="000000" w:themeColor="text1"/>
                <w:lang w:val="sk-SK"/>
              </w:rPr>
              <w:t>dopĺňajú tieto písmená</w:t>
            </w:r>
            <w:r w:rsidRPr="0061207A">
              <w:rPr>
                <w:color w:val="000000" w:themeColor="text1"/>
                <w:lang w:val="sk-SK"/>
              </w:rPr>
              <w:t>:</w:t>
            </w:r>
          </w:p>
        </w:tc>
      </w:tr>
    </w:tbl>
    <w:p w:rsidR="00DB136E" w:rsidRPr="0061207A" w:rsidP="00DB136E" w14:paraId="5FA5A2B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5BD8DEE0" w14:textId="705F260E">
      <w:pPr>
        <w:rPr>
          <w:color w:val="000000" w:themeColor="text1"/>
        </w:rPr>
      </w:pPr>
      <w:r w:rsidRPr="0061207A">
        <w:rPr>
          <w:rStyle w:val="HideTWBExt"/>
        </w:rPr>
        <w:t>&lt;/AmendB&gt;</w:t>
      </w:r>
    </w:p>
    <w:p w:rsidR="00DB136E" w:rsidRPr="0061207A" w:rsidP="00DB136E" w14:paraId="43AC6CE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8DAF851" w14:textId="77777777">
      <w:pPr>
        <w:pStyle w:val="NormalBold"/>
        <w:rPr>
          <w:color w:val="000000" w:themeColor="text1"/>
        </w:rPr>
      </w:pPr>
      <w:r w:rsidRPr="0061207A">
        <w:rPr>
          <w:rStyle w:val="HideTWBExt"/>
        </w:rPr>
        <w:t>&lt;RepeatBlock-By&gt;&lt;Members&gt;</w:t>
      </w:r>
      <w:r w:rsidRPr="0061207A">
        <w:rPr>
          <w:color w:val="000000" w:themeColor="text1"/>
        </w:rPr>
        <w:t>Salvatore</w:t>
      </w:r>
      <w:r w:rsidRPr="0061207A">
        <w:rPr>
          <w:color w:val="000000" w:themeColor="text1"/>
        </w:rPr>
        <w:t xml:space="preserve"> De </w:t>
      </w:r>
      <w:r w:rsidRPr="0061207A">
        <w:rPr>
          <w:color w:val="000000" w:themeColor="text1"/>
        </w:rPr>
        <w:t>Meo</w:t>
      </w:r>
      <w:r w:rsidRPr="0061207A">
        <w:rPr>
          <w:rStyle w:val="HideTWBExt"/>
        </w:rPr>
        <w:t>&lt;/Members&gt;</w:t>
      </w:r>
    </w:p>
    <w:p w:rsidR="00DB136E" w:rsidRPr="0061207A" w:rsidP="00DB136E" w14:paraId="137514D1" w14:textId="77777777">
      <w:pPr>
        <w:rPr>
          <w:color w:val="000000" w:themeColor="text1"/>
        </w:rPr>
      </w:pPr>
      <w:r w:rsidRPr="0061207A">
        <w:rPr>
          <w:rStyle w:val="HideTWBExt"/>
        </w:rPr>
        <w:t>&lt;/RepeatBlock-By&gt;</w:t>
      </w:r>
    </w:p>
    <w:p w:rsidR="00DB136E" w:rsidRPr="0061207A" w:rsidP="00DB136E" w14:paraId="0DAC642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98AF7EC"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5355E4B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133FB00"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60DAF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2310384" w14:textId="77777777">
            <w:pPr>
              <w:keepNext/>
              <w:rPr>
                <w:color w:val="000000" w:themeColor="text1"/>
              </w:rPr>
            </w:pPr>
          </w:p>
        </w:tc>
      </w:tr>
      <w:tr w14:paraId="5CAF4C0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7BCDA7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3152168" w14:textId="77777777">
            <w:pPr>
              <w:pStyle w:val="ColumnHeading"/>
              <w:keepNext/>
              <w:rPr>
                <w:color w:val="000000" w:themeColor="text1"/>
                <w:lang w:val="sk-SK"/>
              </w:rPr>
            </w:pPr>
            <w:r w:rsidRPr="0061207A">
              <w:rPr>
                <w:color w:val="000000" w:themeColor="text1"/>
                <w:lang w:val="sk-SK"/>
              </w:rPr>
              <w:t>Pozmeňujúci návrh</w:t>
            </w:r>
          </w:p>
        </w:tc>
      </w:tr>
      <w:tr w14:paraId="1649C2C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C0479B1" w14:textId="77777777">
            <w:pPr>
              <w:pStyle w:val="Normal6"/>
              <w:rPr>
                <w:color w:val="000000" w:themeColor="text1"/>
                <w:lang w:val="sk-SK"/>
              </w:rPr>
            </w:pPr>
          </w:p>
        </w:tc>
        <w:tc>
          <w:tcPr>
            <w:tcW w:w="4876" w:type="dxa"/>
          </w:tcPr>
          <w:p w:rsidR="00DB136E" w:rsidRPr="0061207A" w:rsidP="00657351" w14:paraId="62BD6147"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V odseku 5 sa dopĺňa toto písmeno:</w:t>
            </w:r>
          </w:p>
        </w:tc>
      </w:tr>
      <w:tr w14:paraId="327096D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C2FC6E" w14:textId="77777777">
            <w:pPr>
              <w:pStyle w:val="Normal6"/>
              <w:rPr>
                <w:color w:val="000000" w:themeColor="text1"/>
                <w:lang w:val="sk-SK"/>
              </w:rPr>
            </w:pPr>
          </w:p>
        </w:tc>
        <w:tc>
          <w:tcPr>
            <w:tcW w:w="4876" w:type="dxa"/>
          </w:tcPr>
          <w:p w:rsidR="00DB136E" w:rsidRPr="0061207A" w:rsidP="00657351" w14:paraId="215AC627" w14:textId="77777777">
            <w:pPr>
              <w:pStyle w:val="Normal6"/>
              <w:rPr>
                <w:color w:val="000000" w:themeColor="text1"/>
                <w:szCs w:val="24"/>
                <w:lang w:val="sk-SK"/>
              </w:rPr>
            </w:pPr>
            <w:r w:rsidRPr="0061207A">
              <w:rPr>
                <w:b/>
                <w:i/>
                <w:color w:val="000000" w:themeColor="text1"/>
                <w:lang w:val="sk-SK"/>
              </w:rPr>
              <w:t xml:space="preserve">e) „riziko narušenia trhu“ je situácia, v ktorej hrozí, že ceny v EÚ a/alebo reprezentatívne ceny krátkodobých zmlúv klesnú pod aktualizované referenčné prahové hodnoty alebo sa počas obdobia troch mesiacov výrazne odklonia od úrovní zlučiteľných s bežným fungovaním trhu, a/alebo hrozí, že odhady produkcie, odhady zásob alebo obchodných tokov sa počas obdobia troch mesiacov výrazne odklonia od úrovní zlučiteľných s bežným fungovaním trhu, čím hrozí spôsobenie hospodárskej ujmy poľnohospodárom alebo </w:t>
            </w:r>
            <w:r w:rsidRPr="0061207A">
              <w:rPr>
                <w:b/>
                <w:i/>
                <w:color w:val="000000" w:themeColor="text1"/>
                <w:lang w:val="sk-SK"/>
              </w:rPr>
              <w:t>prvospracovateľom</w:t>
            </w:r>
            <w:r w:rsidRPr="0061207A">
              <w:rPr>
                <w:b/>
                <w:i/>
                <w:color w:val="000000" w:themeColor="text1"/>
                <w:lang w:val="sk-SK"/>
              </w:rPr>
              <w:t>, alebo situácia, v ktorej iné udalosti a okolnosti hrozia narušením príslušného trhu; na tento účel by sa mali zohľadniť aj údaje predložené príslušným sektorom.</w:t>
            </w:r>
          </w:p>
        </w:tc>
      </w:tr>
    </w:tbl>
    <w:p w:rsidR="00DB136E" w:rsidRPr="0061207A" w:rsidP="00DB136E" w14:paraId="24588E2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745331C8"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6A9B2E7" w14:textId="77777777">
      <w:pPr>
        <w:pStyle w:val="Normal12Italic"/>
        <w:rPr>
          <w:noProof w:val="0"/>
          <w:color w:val="000000" w:themeColor="text1"/>
          <w:lang w:val="sk-SK"/>
        </w:rPr>
      </w:pPr>
      <w:r w:rsidRPr="0061207A">
        <w:rPr>
          <w:color w:val="000000" w:themeColor="text1"/>
          <w:lang w:val="sk-SK"/>
        </w:rPr>
        <w:t>Skúsenosti získané počas nedávnych kríz na trhu ukázali, že intervenčné mechanizmy Únie sa často aktivujú až vtedy, keď už k narušeniu trhu došlo, čo obmedzuje ich účinnosť a zvyšuje ekonomické škody pre poľnohospodárov alebo prvospracovateľov. Zavedenie definície pojmu „hrozba narušenia trhu“ umožňuje včas identifikovať vznikajúce riziká a podporuje prijatie preventívnych a primeraných opatrení.</w:t>
      </w:r>
    </w:p>
    <w:p w:rsidR="00FE294B" w:rsidRPr="0061207A" w:rsidP="00DB136E" w14:paraId="7ECBDC87" w14:textId="27411B77">
      <w:pPr>
        <w:rPr>
          <w:color w:val="000000" w:themeColor="text1"/>
        </w:rPr>
      </w:pPr>
      <w:r w:rsidRPr="0061207A">
        <w:rPr>
          <w:rStyle w:val="HideTWBExt"/>
        </w:rPr>
        <w:t>&lt;/AmendB&gt;</w:t>
      </w:r>
    </w:p>
    <w:p w:rsidR="00DB136E" w:rsidRPr="0061207A" w:rsidP="00DB136E" w14:paraId="1AEF1DA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25047C2"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3CDDC601" w14:textId="77777777">
      <w:pPr>
        <w:rPr>
          <w:color w:val="000000" w:themeColor="text1"/>
        </w:rPr>
      </w:pPr>
      <w:r w:rsidRPr="0061207A">
        <w:rPr>
          <w:rStyle w:val="HideTWBExt"/>
        </w:rPr>
        <w:t>&lt;/RepeatBlock-By&gt;</w:t>
      </w:r>
    </w:p>
    <w:p w:rsidR="00DB136E" w:rsidRPr="0061207A" w:rsidP="00DB136E" w14:paraId="2301D6C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8985B0B"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27E97FE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3DD7326"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63DD6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19760A8" w14:textId="77777777">
            <w:pPr>
              <w:keepNext/>
              <w:rPr>
                <w:color w:val="000000" w:themeColor="text1"/>
              </w:rPr>
            </w:pPr>
          </w:p>
        </w:tc>
      </w:tr>
      <w:tr w14:paraId="65BC7C6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D329AF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97056BD" w14:textId="77777777">
            <w:pPr>
              <w:pStyle w:val="ColumnHeading"/>
              <w:keepNext/>
              <w:rPr>
                <w:color w:val="000000" w:themeColor="text1"/>
                <w:lang w:val="sk-SK"/>
              </w:rPr>
            </w:pPr>
            <w:r w:rsidRPr="0061207A">
              <w:rPr>
                <w:color w:val="000000" w:themeColor="text1"/>
                <w:lang w:val="sk-SK"/>
              </w:rPr>
              <w:t>Pozmeňujúci návrh</w:t>
            </w:r>
          </w:p>
        </w:tc>
      </w:tr>
      <w:tr w14:paraId="3E5B045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FD836B" w14:textId="77777777">
            <w:pPr>
              <w:pStyle w:val="Normal6"/>
              <w:rPr>
                <w:color w:val="000000" w:themeColor="text1"/>
                <w:lang w:val="sk-SK"/>
              </w:rPr>
            </w:pPr>
          </w:p>
        </w:tc>
        <w:tc>
          <w:tcPr>
            <w:tcW w:w="4876" w:type="dxa"/>
          </w:tcPr>
          <w:p w:rsidR="00DB136E" w:rsidRPr="0061207A" w:rsidP="00657351" w14:paraId="3AA746FC"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„narušenie trhu“ je situácia, v ktorej ceny v EÚ a ceny krátkodobých zmlúv (spotové ceny), ako aj ceny termínových a spotových obchodov na svetovom trhu klesnú pod aktualizované referenčné prahové hodnoty alebo sa počas obdobia troch mesiacov výrazne odchyľujú od úrovní zodpovedajúcich bežnému fungovaniu trhu a/alebo odhady produkcie, odhady zásob alebo obchodné toky sa počas obdobia šiestich mesiacov výrazne odchyľujú, čo spôsobuje hospodársku ujmu alebo hrozí spôsobením hospodárskej ujmy poľnohospodárom alebo spracovateľom prvého stupňa.</w:t>
            </w:r>
          </w:p>
        </w:tc>
      </w:tr>
    </w:tbl>
    <w:p w:rsidR="00DB136E" w:rsidRPr="0061207A" w:rsidP="00DB136E" w14:paraId="44C272C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47490" w:rsidRPr="0061207A" w:rsidP="00DB136E" w14:paraId="47C78A79" w14:textId="72BAB2E1">
      <w:pPr>
        <w:rPr>
          <w:color w:val="000000" w:themeColor="text1"/>
        </w:rPr>
      </w:pPr>
      <w:r w:rsidRPr="0061207A">
        <w:rPr>
          <w:rStyle w:val="HideTWBExt"/>
        </w:rPr>
        <w:t>&lt;/AmendB&gt;</w:t>
      </w:r>
    </w:p>
    <w:p w:rsidR="00DB136E" w:rsidRPr="0061207A" w:rsidP="00DB136E" w14:paraId="436EFD7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3FD907A"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019C432F" w14:textId="77777777">
      <w:pPr>
        <w:rPr>
          <w:color w:val="000000" w:themeColor="text1"/>
        </w:rPr>
      </w:pPr>
      <w:r w:rsidRPr="0061207A">
        <w:rPr>
          <w:rStyle w:val="HideTWBExt"/>
        </w:rPr>
        <w:t>&lt;/RepeatBlock-By&gt;</w:t>
      </w:r>
    </w:p>
    <w:p w:rsidR="00DB136E" w:rsidRPr="0061207A" w:rsidP="00DB136E" w14:paraId="62CA11A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D141A9E"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074E1ABC"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A64512C"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7EA03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58AEBA3" w14:textId="77777777">
            <w:pPr>
              <w:keepNext/>
              <w:rPr>
                <w:color w:val="000000" w:themeColor="text1"/>
              </w:rPr>
            </w:pPr>
          </w:p>
        </w:tc>
      </w:tr>
      <w:tr w14:paraId="4FAAFA0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D502D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DB0065" w14:textId="77777777">
            <w:pPr>
              <w:pStyle w:val="ColumnHeading"/>
              <w:keepNext/>
              <w:rPr>
                <w:color w:val="000000" w:themeColor="text1"/>
                <w:lang w:val="sk-SK"/>
              </w:rPr>
            </w:pPr>
            <w:r w:rsidRPr="0061207A">
              <w:rPr>
                <w:color w:val="000000" w:themeColor="text1"/>
                <w:lang w:val="sk-SK"/>
              </w:rPr>
              <w:t>Pozmeňujúci návrh</w:t>
            </w:r>
          </w:p>
        </w:tc>
      </w:tr>
      <w:tr w14:paraId="1110139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47E358" w14:textId="77777777">
            <w:pPr>
              <w:pStyle w:val="Normal6"/>
              <w:rPr>
                <w:color w:val="000000" w:themeColor="text1"/>
                <w:lang w:val="sk-SK"/>
              </w:rPr>
            </w:pPr>
          </w:p>
        </w:tc>
        <w:tc>
          <w:tcPr>
            <w:tcW w:w="4876" w:type="dxa"/>
          </w:tcPr>
          <w:p w:rsidR="00DB136E" w:rsidRPr="0061207A" w:rsidP="00657351" w14:paraId="79E99543"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„narušenie trhu“ je situácia, v ktorej trhové ceny zaznamenané v Únii stúpajú alebo klesajú o viac ako 15 % v priebehu kĺzavého trojmesačného obdobia alebo zostávajú stabilné počas viac ako troch po sebe nasledujúcich mesiacov, pričom zostávajú pod hranicou 85 % celkových nákladov európskych výrobcov.</w:t>
            </w:r>
          </w:p>
        </w:tc>
      </w:tr>
    </w:tbl>
    <w:p w:rsidR="00DB136E" w:rsidRPr="0061207A" w:rsidP="00DB136E" w14:paraId="30CB6EA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075FDEDF"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3F5D653" w14:textId="77777777">
      <w:pPr>
        <w:pStyle w:val="Normal12Italic"/>
        <w:rPr>
          <w:noProof w:val="0"/>
          <w:color w:val="000000" w:themeColor="text1"/>
          <w:lang w:val="sk-SK"/>
        </w:rPr>
      </w:pPr>
      <w:r w:rsidRPr="0061207A">
        <w:rPr>
          <w:color w:val="000000" w:themeColor="text1"/>
          <w:lang w:val="sk-SK"/>
        </w:rPr>
        <w:t>Narušenie trhu by sa nemalo vymedzovať výlučne na základe náhlych výkyvov cien. Vážne narušenie predstavuje aj situácia, keď sa ceny počas viac ako troch mesiacov držia na úrovni nižšej ako 85 % priemerných výrobných nákladov. Toto vymedzenie pojmu by umožnilo rýchlejšie aktivovať opatrenia na riadenie trhu, lepšie reagovať na štrukturálne krízy a zabezpečiť ciele stabilizácie trhov a ochrany príjmov poľnohospodárov.</w:t>
      </w:r>
    </w:p>
    <w:p w:rsidR="00F47490" w:rsidRPr="0061207A" w:rsidP="00DB136E" w14:paraId="638F7E07" w14:textId="092BE24E">
      <w:pPr>
        <w:rPr>
          <w:color w:val="000000" w:themeColor="text1"/>
        </w:rPr>
      </w:pPr>
      <w:r w:rsidRPr="0061207A">
        <w:rPr>
          <w:rStyle w:val="HideTWBExt"/>
        </w:rPr>
        <w:t>&lt;/AmendB&gt;</w:t>
      </w:r>
    </w:p>
    <w:p w:rsidR="00DB136E" w:rsidRPr="0061207A" w:rsidP="00DB136E" w14:paraId="2CD3EBE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90D8875"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7738C94A" w14:textId="77777777">
      <w:pPr>
        <w:rPr>
          <w:color w:val="000000" w:themeColor="text1"/>
        </w:rPr>
      </w:pPr>
      <w:r w:rsidRPr="0061207A">
        <w:rPr>
          <w:rStyle w:val="HideTWBExt"/>
        </w:rPr>
        <w:t>&lt;/RepeatBlock-By&gt;</w:t>
      </w:r>
    </w:p>
    <w:p w:rsidR="00DB136E" w:rsidRPr="0061207A" w:rsidP="00DB136E" w14:paraId="588F257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69C9981"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40B98C7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94F2161"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5BC8A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BC03FC8" w14:textId="77777777">
            <w:pPr>
              <w:keepNext/>
              <w:rPr>
                <w:color w:val="000000" w:themeColor="text1"/>
              </w:rPr>
            </w:pPr>
          </w:p>
        </w:tc>
      </w:tr>
      <w:tr w14:paraId="32C5F2B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2E79B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EFFB4BF" w14:textId="77777777">
            <w:pPr>
              <w:pStyle w:val="ColumnHeading"/>
              <w:keepNext/>
              <w:rPr>
                <w:color w:val="000000" w:themeColor="text1"/>
                <w:lang w:val="sk-SK"/>
              </w:rPr>
            </w:pPr>
            <w:r w:rsidRPr="0061207A">
              <w:rPr>
                <w:color w:val="000000" w:themeColor="text1"/>
                <w:lang w:val="sk-SK"/>
              </w:rPr>
              <w:t>Pozmeňujúci návrh</w:t>
            </w:r>
          </w:p>
        </w:tc>
      </w:tr>
      <w:tr w14:paraId="06C89BD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EFDC6C6" w14:textId="77777777">
            <w:pPr>
              <w:pStyle w:val="Normal6"/>
              <w:rPr>
                <w:color w:val="000000" w:themeColor="text1"/>
                <w:lang w:val="sk-SK"/>
              </w:rPr>
            </w:pPr>
          </w:p>
        </w:tc>
        <w:tc>
          <w:tcPr>
            <w:tcW w:w="4876" w:type="dxa"/>
          </w:tcPr>
          <w:p w:rsidR="00DB136E" w:rsidRPr="0061207A" w:rsidP="00657351" w14:paraId="18BF87C7" w14:textId="77777777">
            <w:pPr>
              <w:pStyle w:val="Normal6"/>
              <w:rPr>
                <w:color w:val="000000" w:themeColor="text1"/>
                <w:szCs w:val="24"/>
                <w:lang w:val="sk-SK"/>
              </w:rPr>
            </w:pPr>
            <w:r w:rsidRPr="0061207A">
              <w:rPr>
                <w:b/>
                <w:i/>
                <w:color w:val="000000" w:themeColor="text1"/>
                <w:lang w:val="sk-SK"/>
              </w:rPr>
              <w:t>cb</w:t>
            </w:r>
            <w:r w:rsidRPr="0061207A">
              <w:rPr>
                <w:b/>
                <w:i/>
                <w:color w:val="000000" w:themeColor="text1"/>
                <w:lang w:val="sk-SK"/>
              </w:rPr>
              <w:t>)</w:t>
            </w:r>
            <w:r w:rsidRPr="0061207A">
              <w:rPr>
                <w:b/>
                <w:i/>
                <w:color w:val="000000" w:themeColor="text1"/>
                <w:lang w:val="sk-SK"/>
              </w:rPr>
              <w:tab/>
              <w:t xml:space="preserve">„hrozba narušenia trhu“ je situácia, v ktorej hrozí, že ceny v EÚ a ceny krátkodobých zmlúv (spotové ceny), ako aj ceny </w:t>
            </w:r>
            <w:r w:rsidRPr="0061207A">
              <w:rPr>
                <w:b/>
                <w:i/>
                <w:color w:val="000000" w:themeColor="text1"/>
                <w:lang w:val="sk-SK"/>
              </w:rPr>
              <w:t>futures</w:t>
            </w:r>
            <w:r w:rsidRPr="0061207A">
              <w:rPr>
                <w:b/>
                <w:i/>
                <w:color w:val="000000" w:themeColor="text1"/>
                <w:lang w:val="sk-SK"/>
              </w:rPr>
              <w:t xml:space="preserve"> a spotové ceny na svetovom trhu klesnú pod aktualizované referenčné prahové hodnoty alebo sa počas obdobia troch mesiacov výrazne odklonia od úrovní zodpovedajúcich bežnému fungovaniu trhu, a/alebo hrozí, že odhady produkcie, odhady zásob alebo obchodné toky sa počas obdobia troch mesiacov výrazne odklonia od úrovní konzistentných s bežným fungovaním trhu, čím hrozí spôsobenie hospodárskej ujmy poľnohospodárom alebo spracovateľom prvého stupňa alebo situácia, keď iné udalosti a okolnosti hrozia narušením príslušného trhu; v tejto súvislosti by sa mali zohľadniť aj údaje predložené príslušným odvetvím.</w:t>
            </w:r>
          </w:p>
        </w:tc>
      </w:tr>
    </w:tbl>
    <w:p w:rsidR="00DB136E" w:rsidRPr="0061207A" w:rsidP="00DB136E" w14:paraId="5910141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47490" w:rsidRPr="0061207A" w:rsidP="00DB136E" w14:paraId="1B709847" w14:textId="58DFE05E">
      <w:pPr>
        <w:rPr>
          <w:color w:val="000000" w:themeColor="text1"/>
        </w:rPr>
      </w:pPr>
      <w:r w:rsidRPr="0061207A">
        <w:rPr>
          <w:rStyle w:val="HideTWBExt"/>
        </w:rPr>
        <w:t>&lt;/AmendB&gt;</w:t>
      </w:r>
    </w:p>
    <w:p w:rsidR="00DB136E" w:rsidRPr="0061207A" w:rsidP="00DB136E" w14:paraId="1AF40B0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F572472"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6D1DDF49" w14:textId="77777777">
      <w:pPr>
        <w:rPr>
          <w:color w:val="000000" w:themeColor="text1"/>
        </w:rPr>
      </w:pPr>
      <w:r w:rsidRPr="0061207A">
        <w:rPr>
          <w:rStyle w:val="HideTWBExt"/>
        </w:rPr>
        <w:t>&lt;/RepeatBlock-By&gt;</w:t>
      </w:r>
    </w:p>
    <w:p w:rsidR="00DB136E" w:rsidRPr="0061207A" w:rsidP="00DB136E" w14:paraId="2E0BE45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9448C8B" w14:textId="77777777">
      <w:pPr>
        <w:pStyle w:val="NormalBold"/>
        <w:rPr>
          <w:color w:val="000000" w:themeColor="text1"/>
        </w:rPr>
      </w:pPr>
      <w:r w:rsidRPr="0061207A">
        <w:rPr>
          <w:rStyle w:val="HideTWBExt"/>
        </w:rPr>
        <w:t>&lt;Article&gt;</w:t>
      </w:r>
      <w:r w:rsidRPr="0061207A">
        <w:rPr>
          <w:color w:val="000000" w:themeColor="text1"/>
        </w:rPr>
        <w:t>Článok 1 – odsek 1 – bod 3 – písmeno b a (nové)</w:t>
      </w:r>
      <w:r w:rsidRPr="0061207A">
        <w:rPr>
          <w:rStyle w:val="HideTWBExt"/>
        </w:rPr>
        <w:t>&lt;/</w:t>
      </w:r>
      <w:r w:rsidRPr="0061207A">
        <w:rPr>
          <w:rStyle w:val="HideTWBExt"/>
        </w:rPr>
        <w:t>Article</w:t>
      </w:r>
      <w:r w:rsidRPr="0061207A">
        <w:rPr>
          <w:rStyle w:val="HideTWBExt"/>
        </w:rPr>
        <w:t>&gt;</w:t>
      </w:r>
    </w:p>
    <w:p w:rsidR="00DB136E" w:rsidRPr="0061207A" w:rsidP="00DB136E" w14:paraId="75D0724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8BD206D"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876E0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A91E191" w14:textId="77777777">
            <w:pPr>
              <w:keepNext/>
              <w:rPr>
                <w:color w:val="000000" w:themeColor="text1"/>
              </w:rPr>
            </w:pPr>
          </w:p>
        </w:tc>
      </w:tr>
      <w:tr w14:paraId="35E3304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96355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C8999EF" w14:textId="77777777">
            <w:pPr>
              <w:pStyle w:val="ColumnHeading"/>
              <w:keepNext/>
              <w:rPr>
                <w:color w:val="000000" w:themeColor="text1"/>
                <w:lang w:val="sk-SK"/>
              </w:rPr>
            </w:pPr>
            <w:r w:rsidRPr="0061207A">
              <w:rPr>
                <w:color w:val="000000" w:themeColor="text1"/>
                <w:lang w:val="sk-SK"/>
              </w:rPr>
              <w:t>Pozmeňujúci návrh</w:t>
            </w:r>
          </w:p>
        </w:tc>
      </w:tr>
      <w:tr w14:paraId="3A5C105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C0E8F0" w14:textId="77777777">
            <w:pPr>
              <w:pStyle w:val="Normal6"/>
              <w:rPr>
                <w:color w:val="000000" w:themeColor="text1"/>
                <w:lang w:val="sk-SK"/>
              </w:rPr>
            </w:pPr>
          </w:p>
        </w:tc>
        <w:tc>
          <w:tcPr>
            <w:tcW w:w="4876" w:type="dxa"/>
          </w:tcPr>
          <w:p w:rsidR="00DB136E" w:rsidRPr="0061207A" w:rsidP="00657351" w14:paraId="6EB53FC3" w14:textId="77777777">
            <w:pPr>
              <w:pStyle w:val="Normal6"/>
              <w:rPr>
                <w:color w:val="000000" w:themeColor="text1"/>
                <w:szCs w:val="24"/>
                <w:lang w:val="sk-SK"/>
              </w:rPr>
            </w:pPr>
            <w:r w:rsidRPr="0061207A">
              <w:rPr>
                <w:b/>
                <w:i/>
                <w:color w:val="000000" w:themeColor="text1"/>
                <w:lang w:val="sk-SK"/>
              </w:rPr>
              <w:t>ba)</w:t>
            </w:r>
            <w:r w:rsidRPr="0061207A">
              <w:rPr>
                <w:b/>
                <w:i/>
                <w:color w:val="000000" w:themeColor="text1"/>
                <w:lang w:val="sk-SK"/>
              </w:rPr>
              <w:tab/>
              <w:t>V odseku 5 sa dopĺňa toto písmeno:</w:t>
            </w:r>
          </w:p>
        </w:tc>
      </w:tr>
      <w:tr w14:paraId="7CB8EA3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8EC37EA" w14:textId="77777777">
            <w:pPr>
              <w:pStyle w:val="Normal6"/>
              <w:rPr>
                <w:color w:val="000000" w:themeColor="text1"/>
                <w:lang w:val="sk-SK"/>
              </w:rPr>
            </w:pPr>
          </w:p>
        </w:tc>
        <w:tc>
          <w:tcPr>
            <w:tcW w:w="4876" w:type="dxa"/>
          </w:tcPr>
          <w:p w:rsidR="00DB136E" w:rsidRPr="0061207A" w:rsidP="00657351" w14:paraId="192A0971" w14:textId="77777777">
            <w:pPr>
              <w:pStyle w:val="Normal6"/>
              <w:rPr>
                <w:color w:val="000000" w:themeColor="text1"/>
                <w:szCs w:val="24"/>
                <w:lang w:val="sk-SK"/>
              </w:rPr>
            </w:pPr>
            <w:r w:rsidRPr="0061207A">
              <w:rPr>
                <w:b/>
                <w:i/>
                <w:color w:val="000000" w:themeColor="text1"/>
                <w:lang w:val="sk-SK"/>
              </w:rPr>
              <w:t xml:space="preserve">„d) „narušenie trhu“ je situácia, v ktorej ceny v Únii a ceny krátkodobých (spotových) zmlúv, ako aj </w:t>
            </w:r>
            <w:r w:rsidRPr="0061207A">
              <w:rPr>
                <w:b/>
                <w:i/>
                <w:color w:val="000000" w:themeColor="text1"/>
                <w:lang w:val="sk-SK"/>
              </w:rPr>
              <w:t>forwardové</w:t>
            </w:r>
            <w:r w:rsidRPr="0061207A">
              <w:rPr>
                <w:b/>
                <w:i/>
                <w:color w:val="000000" w:themeColor="text1"/>
                <w:lang w:val="sk-SK"/>
              </w:rPr>
              <w:t xml:space="preserve"> a spotové ceny na svetovom trhu klesnú pod aktualizované referenčné prahy alebo sa počas trojmesačného obdobia výrazne odchyľujú od úrovní zlučiteľných s bežným fungovaním trhu a/alebo keď sa výrazne odchyľujú odhady výroby, odhady zásob alebo obchodné toky počas obdobia šiestich mesiacov, čím spôsobujú alebo hrozí, že spôsobia hospodársku ujmu poľnohospodárom alebo spracovateľom v prvom stupni reťazca;“</w:t>
            </w:r>
          </w:p>
        </w:tc>
      </w:tr>
    </w:tbl>
    <w:p w:rsidR="00DB136E" w:rsidRPr="0061207A" w:rsidP="00DB136E" w14:paraId="5CFE730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2340FE94" w14:textId="2890E516">
      <w:pPr>
        <w:rPr>
          <w:color w:val="000000" w:themeColor="text1"/>
        </w:rPr>
      </w:pPr>
      <w:r w:rsidRPr="0061207A">
        <w:rPr>
          <w:rStyle w:val="HideTWBExt"/>
        </w:rPr>
        <w:t>&lt;/AmendB&gt;</w:t>
      </w:r>
    </w:p>
    <w:p w:rsidR="00DB136E" w:rsidRPr="0061207A" w:rsidP="00DB136E" w14:paraId="37E0985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E41C8D4"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CC24AD3" w14:textId="77777777">
      <w:pPr>
        <w:rPr>
          <w:color w:val="000000" w:themeColor="text1"/>
        </w:rPr>
      </w:pPr>
      <w:r w:rsidRPr="0061207A">
        <w:rPr>
          <w:rStyle w:val="HideTWBExt"/>
        </w:rPr>
        <w:t>&lt;/RepeatBlock-By&gt;</w:t>
      </w:r>
    </w:p>
    <w:p w:rsidR="00DB136E" w:rsidRPr="0061207A" w:rsidP="00DB136E" w14:paraId="44BD6A60"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1A6CA1B" w14:textId="77777777">
      <w:pPr>
        <w:pStyle w:val="NormalBold"/>
        <w:rPr>
          <w:color w:val="000000" w:themeColor="text1"/>
        </w:rPr>
      </w:pPr>
      <w:r w:rsidRPr="0061207A">
        <w:rPr>
          <w:rStyle w:val="HideTWBExt"/>
        </w:rPr>
        <w:t>&lt;Article&gt;</w:t>
      </w:r>
      <w:r w:rsidRPr="0061207A">
        <w:rPr>
          <w:color w:val="000000" w:themeColor="text1"/>
        </w:rPr>
        <w:t>Článok 1 – odsek 1 – bod 3 – písmeno b a (nové)</w:t>
      </w:r>
      <w:r w:rsidRPr="0061207A">
        <w:rPr>
          <w:rStyle w:val="HideTWBExt"/>
        </w:rPr>
        <w:t>&lt;/</w:t>
      </w:r>
      <w:r w:rsidRPr="0061207A">
        <w:rPr>
          <w:rStyle w:val="HideTWBExt"/>
        </w:rPr>
        <w:t>Article</w:t>
      </w:r>
      <w:r w:rsidRPr="0061207A">
        <w:rPr>
          <w:rStyle w:val="HideTWBExt"/>
        </w:rPr>
        <w:t>&gt;</w:t>
      </w:r>
    </w:p>
    <w:p w:rsidR="00DB136E" w:rsidRPr="0061207A" w:rsidP="00DB136E" w14:paraId="66A4307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3E544F0"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11833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D928BFF" w14:textId="77777777">
            <w:pPr>
              <w:keepNext/>
              <w:rPr>
                <w:color w:val="000000" w:themeColor="text1"/>
              </w:rPr>
            </w:pPr>
          </w:p>
        </w:tc>
      </w:tr>
      <w:tr w14:paraId="1D46F7B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E2A23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D756F97" w14:textId="77777777">
            <w:pPr>
              <w:pStyle w:val="ColumnHeading"/>
              <w:keepNext/>
              <w:rPr>
                <w:color w:val="000000" w:themeColor="text1"/>
                <w:lang w:val="sk-SK"/>
              </w:rPr>
            </w:pPr>
            <w:r w:rsidRPr="0061207A">
              <w:rPr>
                <w:color w:val="000000" w:themeColor="text1"/>
                <w:lang w:val="sk-SK"/>
              </w:rPr>
              <w:t>Pozmeňujúci návrh</w:t>
            </w:r>
          </w:p>
        </w:tc>
      </w:tr>
      <w:tr w14:paraId="553411D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69A8EC9" w14:textId="77777777">
            <w:pPr>
              <w:pStyle w:val="Normal6"/>
              <w:rPr>
                <w:color w:val="000000" w:themeColor="text1"/>
                <w:lang w:val="sk-SK"/>
              </w:rPr>
            </w:pPr>
          </w:p>
        </w:tc>
        <w:tc>
          <w:tcPr>
            <w:tcW w:w="4876" w:type="dxa"/>
          </w:tcPr>
          <w:p w:rsidR="00DB136E" w:rsidRPr="0061207A" w:rsidP="00657351" w14:paraId="3264844B" w14:textId="77777777">
            <w:pPr>
              <w:pStyle w:val="Normal6"/>
              <w:rPr>
                <w:color w:val="000000" w:themeColor="text1"/>
                <w:szCs w:val="24"/>
                <w:lang w:val="sk-SK"/>
              </w:rPr>
            </w:pPr>
            <w:r w:rsidRPr="0061207A">
              <w:rPr>
                <w:b/>
                <w:i/>
                <w:color w:val="000000" w:themeColor="text1"/>
                <w:lang w:val="sk-SK"/>
              </w:rPr>
              <w:t>ba)</w:t>
            </w:r>
            <w:r w:rsidRPr="0061207A">
              <w:rPr>
                <w:b/>
                <w:i/>
                <w:color w:val="000000" w:themeColor="text1"/>
                <w:lang w:val="sk-SK"/>
              </w:rPr>
              <w:tab/>
              <w:t xml:space="preserve">d) „narušenie trhu“ je situácia, v ktorej ceny v EÚ a ceny krátkodobých zmlúv (spotové ceny), ako aj ceny termínových a spotových obchodov na svetovom trhu klesnú pod aktualizované referenčné prahové hodnoty alebo sa počas obdobia troch mesiacov výrazne odchyľujú od úrovní zodpovedajúcich bežnému fungovaniu trhu a/alebo odhady produkcie, odhady zásob alebo obchodné </w:t>
            </w:r>
            <w:r w:rsidRPr="0061207A">
              <w:rPr>
                <w:b/>
                <w:i/>
                <w:color w:val="000000" w:themeColor="text1"/>
                <w:lang w:val="sk-SK"/>
              </w:rPr>
              <w:t>toky sa počas obdobia šiestich mesiacov výrazne odchyľujú, čo spôsobuje hospodársku ujmu alebo hrozí spôsobením hospodárskej ujmy poľnohospodárom alebo spracovateľom prvého stupňa.</w:t>
            </w:r>
          </w:p>
        </w:tc>
      </w:tr>
    </w:tbl>
    <w:p w:rsidR="00DB136E" w:rsidRPr="0061207A" w:rsidP="00DB136E" w14:paraId="499CD10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00BB94F"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CD0D547" w14:textId="77777777">
      <w:pPr>
        <w:pStyle w:val="Normal12Italic"/>
        <w:rPr>
          <w:noProof w:val="0"/>
          <w:color w:val="000000" w:themeColor="text1"/>
          <w:lang w:val="sk-SK"/>
        </w:rPr>
      </w:pPr>
      <w:r w:rsidRPr="0061207A">
        <w:rPr>
          <w:color w:val="000000" w:themeColor="text1"/>
          <w:lang w:val="sk-SK"/>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F47490" w:rsidRPr="0061207A" w:rsidP="00DB136E" w14:paraId="1751ADE3" w14:textId="7292ECDE">
      <w:pPr>
        <w:rPr>
          <w:color w:val="000000" w:themeColor="text1"/>
        </w:rPr>
      </w:pPr>
      <w:r w:rsidRPr="0061207A">
        <w:rPr>
          <w:rStyle w:val="HideTWBExt"/>
        </w:rPr>
        <w:t>&lt;/AmendB&gt;</w:t>
      </w:r>
    </w:p>
    <w:p w:rsidR="00DB136E" w:rsidRPr="0061207A" w:rsidP="00DB136E" w14:paraId="51B0B58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331C0F0"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26C35B14" w14:textId="77777777">
      <w:pPr>
        <w:rPr>
          <w:color w:val="000000" w:themeColor="text1"/>
        </w:rPr>
      </w:pPr>
      <w:r w:rsidRPr="0061207A">
        <w:rPr>
          <w:rStyle w:val="HideTWBExt"/>
        </w:rPr>
        <w:t>&lt;/RepeatBlock-By&gt;</w:t>
      </w:r>
    </w:p>
    <w:p w:rsidR="00DB136E" w:rsidRPr="0061207A" w:rsidP="00DB136E" w14:paraId="2F89E85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8A2DC18" w14:textId="77777777">
      <w:pPr>
        <w:pStyle w:val="NormalBold"/>
        <w:rPr>
          <w:color w:val="000000" w:themeColor="text1"/>
        </w:rPr>
      </w:pPr>
      <w:r w:rsidRPr="0061207A">
        <w:rPr>
          <w:rStyle w:val="HideTWBExt"/>
        </w:rPr>
        <w:t>&lt;Article&gt;</w:t>
      </w:r>
      <w:r w:rsidRPr="0061207A">
        <w:rPr>
          <w:color w:val="000000" w:themeColor="text1"/>
        </w:rPr>
        <w:t>Článok 1 – odsek 1 – bod 3 – písmeno b a (nové)</w:t>
      </w:r>
      <w:r w:rsidRPr="0061207A">
        <w:rPr>
          <w:rStyle w:val="HideTWBExt"/>
        </w:rPr>
        <w:t>&lt;/</w:t>
      </w:r>
      <w:r w:rsidRPr="0061207A">
        <w:rPr>
          <w:rStyle w:val="HideTWBExt"/>
        </w:rPr>
        <w:t>Article</w:t>
      </w:r>
      <w:r w:rsidRPr="0061207A">
        <w:rPr>
          <w:rStyle w:val="HideTWBExt"/>
        </w:rPr>
        <w:t>&gt;</w:t>
      </w:r>
    </w:p>
    <w:p w:rsidR="00DB136E" w:rsidRPr="0061207A" w:rsidP="00DB136E" w14:paraId="7AE26F0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BCAC92B"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F078B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D945E40" w14:textId="77777777">
            <w:pPr>
              <w:keepNext/>
              <w:rPr>
                <w:color w:val="000000" w:themeColor="text1"/>
              </w:rPr>
            </w:pPr>
          </w:p>
        </w:tc>
      </w:tr>
      <w:tr w14:paraId="002444E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754F36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10AA337" w14:textId="77777777">
            <w:pPr>
              <w:pStyle w:val="ColumnHeading"/>
              <w:keepNext/>
              <w:rPr>
                <w:color w:val="000000" w:themeColor="text1"/>
                <w:lang w:val="sk-SK"/>
              </w:rPr>
            </w:pPr>
            <w:r w:rsidRPr="0061207A">
              <w:rPr>
                <w:color w:val="000000" w:themeColor="text1"/>
                <w:lang w:val="sk-SK"/>
              </w:rPr>
              <w:t>Pozmeňujúci návrh</w:t>
            </w:r>
          </w:p>
        </w:tc>
      </w:tr>
      <w:tr w14:paraId="5033895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753109" w14:textId="77777777">
            <w:pPr>
              <w:pStyle w:val="Normal6"/>
              <w:rPr>
                <w:color w:val="000000" w:themeColor="text1"/>
                <w:lang w:val="sk-SK"/>
              </w:rPr>
            </w:pPr>
          </w:p>
        </w:tc>
        <w:tc>
          <w:tcPr>
            <w:tcW w:w="4876" w:type="dxa"/>
          </w:tcPr>
          <w:p w:rsidR="00DB136E" w:rsidRPr="0061207A" w:rsidP="00657351" w14:paraId="4CE6E031" w14:textId="77777777">
            <w:pPr>
              <w:pStyle w:val="Normal6"/>
              <w:rPr>
                <w:color w:val="000000" w:themeColor="text1"/>
                <w:szCs w:val="24"/>
                <w:lang w:val="sk-SK"/>
              </w:rPr>
            </w:pPr>
            <w:r w:rsidRPr="0061207A">
              <w:rPr>
                <w:b/>
                <w:i/>
                <w:color w:val="000000" w:themeColor="text1"/>
                <w:lang w:val="sk-SK"/>
              </w:rPr>
              <w:t>ba)</w:t>
            </w:r>
            <w:r w:rsidRPr="0061207A">
              <w:rPr>
                <w:b/>
                <w:i/>
                <w:color w:val="000000" w:themeColor="text1"/>
                <w:lang w:val="sk-SK"/>
              </w:rPr>
              <w:tab/>
              <w:t xml:space="preserve">d) „narušenie trhu“ je situácia, v ktorej sa ceny v Únii, reprezentatívne ceny krátkodobých zmlúv, výrobné náklady, marže výrobcov, zásoby, produkcia, spotreba alebo obchodné toky výrazne a trvalo odchyľujú od bežných podmienok fungovania trhu a spôsobujú alebo môžu bezprostredne spôsobiť vážnu hospodársku ujmu poľnohospodárom alebo </w:t>
            </w:r>
            <w:r w:rsidRPr="0061207A">
              <w:rPr>
                <w:b/>
                <w:i/>
                <w:color w:val="000000" w:themeColor="text1"/>
                <w:lang w:val="sk-SK"/>
              </w:rPr>
              <w:t>prvospracovateľom</w:t>
            </w:r>
            <w:r w:rsidRPr="0061207A">
              <w:rPr>
                <w:b/>
                <w:i/>
                <w:color w:val="000000" w:themeColor="text1"/>
                <w:lang w:val="sk-SK"/>
              </w:rPr>
              <w:t>.</w:t>
            </w:r>
          </w:p>
        </w:tc>
      </w:tr>
    </w:tbl>
    <w:p w:rsidR="00DB136E" w:rsidRPr="0061207A" w:rsidP="00DB136E" w14:paraId="6427A49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F47490" w:rsidRPr="0061207A" w:rsidP="00DB136E" w14:paraId="7D048450" w14:textId="5FE22F96">
      <w:pPr>
        <w:rPr>
          <w:color w:val="000000" w:themeColor="text1"/>
        </w:rPr>
      </w:pPr>
      <w:r w:rsidRPr="0061207A">
        <w:rPr>
          <w:rStyle w:val="HideTWBExt"/>
        </w:rPr>
        <w:t>&lt;/AmendB&gt;</w:t>
      </w:r>
    </w:p>
    <w:p w:rsidR="00DB136E" w:rsidRPr="0061207A" w:rsidP="00DB136E" w14:paraId="309B4F3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13B100D" w14:textId="77777777">
      <w:pPr>
        <w:pStyle w:val="NormalBold"/>
        <w:rPr>
          <w:color w:val="000000" w:themeColor="text1"/>
        </w:rPr>
      </w:pPr>
      <w:r w:rsidRPr="0061207A">
        <w:rPr>
          <w:rStyle w:val="HideTWBExt"/>
        </w:rPr>
        <w:t>&lt;RepeatBlock-By&gt;&lt;Members&gt;</w:t>
      </w:r>
      <w:r w:rsidRPr="0061207A">
        <w:rPr>
          <w:color w:val="000000" w:themeColor="text1"/>
        </w:rPr>
        <w:t>Salvatore</w:t>
      </w:r>
      <w:r w:rsidRPr="0061207A">
        <w:rPr>
          <w:color w:val="000000" w:themeColor="text1"/>
        </w:rPr>
        <w:t xml:space="preserve"> De </w:t>
      </w:r>
      <w:r w:rsidRPr="0061207A">
        <w:rPr>
          <w:color w:val="000000" w:themeColor="text1"/>
        </w:rPr>
        <w:t>Meo</w:t>
      </w:r>
      <w:r w:rsidRPr="0061207A">
        <w:rPr>
          <w:rStyle w:val="HideTWBExt"/>
        </w:rPr>
        <w:t>&lt;/Members&gt;</w:t>
      </w:r>
    </w:p>
    <w:p w:rsidR="00DB136E" w:rsidRPr="0061207A" w:rsidP="00DB136E" w14:paraId="61E3B476" w14:textId="77777777">
      <w:pPr>
        <w:rPr>
          <w:color w:val="000000" w:themeColor="text1"/>
        </w:rPr>
      </w:pPr>
      <w:r w:rsidRPr="0061207A">
        <w:rPr>
          <w:rStyle w:val="HideTWBExt"/>
        </w:rPr>
        <w:t>&lt;/RepeatBlock-By&gt;</w:t>
      </w:r>
    </w:p>
    <w:p w:rsidR="00DB136E" w:rsidRPr="0061207A" w:rsidP="00DB136E" w14:paraId="778F08B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54EBD0F" w14:textId="77777777">
      <w:pPr>
        <w:pStyle w:val="NormalBold"/>
        <w:rPr>
          <w:color w:val="000000" w:themeColor="text1"/>
        </w:rPr>
      </w:pPr>
      <w:r w:rsidRPr="0061207A">
        <w:rPr>
          <w:rStyle w:val="HideTWBExt"/>
        </w:rPr>
        <w:t>&lt;Article&gt;</w:t>
      </w:r>
      <w:r w:rsidRPr="0061207A">
        <w:rPr>
          <w:color w:val="000000" w:themeColor="text1"/>
        </w:rPr>
        <w:t>Článok 1 – odsek 1 – bod 3 – písmeno b a (nové)</w:t>
      </w:r>
      <w:r w:rsidRPr="0061207A">
        <w:rPr>
          <w:rStyle w:val="HideTWBExt"/>
        </w:rPr>
        <w:t>&lt;/</w:t>
      </w:r>
      <w:r w:rsidRPr="0061207A">
        <w:rPr>
          <w:rStyle w:val="HideTWBExt"/>
        </w:rPr>
        <w:t>Article</w:t>
      </w:r>
      <w:r w:rsidRPr="0061207A">
        <w:rPr>
          <w:rStyle w:val="HideTWBExt"/>
        </w:rPr>
        <w:t>&gt;</w:t>
      </w:r>
    </w:p>
    <w:p w:rsidR="00DB136E" w:rsidRPr="0061207A" w:rsidP="00DB136E" w14:paraId="78B7BB1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B916EF8"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F3835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55B059F" w14:textId="77777777">
            <w:pPr>
              <w:keepNext/>
              <w:rPr>
                <w:color w:val="000000" w:themeColor="text1"/>
              </w:rPr>
            </w:pPr>
          </w:p>
        </w:tc>
      </w:tr>
      <w:tr w14:paraId="118CC16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01C37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AB4B4E6" w14:textId="77777777">
            <w:pPr>
              <w:pStyle w:val="ColumnHeading"/>
              <w:keepNext/>
              <w:rPr>
                <w:color w:val="000000" w:themeColor="text1"/>
                <w:lang w:val="sk-SK"/>
              </w:rPr>
            </w:pPr>
            <w:r w:rsidRPr="0061207A">
              <w:rPr>
                <w:color w:val="000000" w:themeColor="text1"/>
                <w:lang w:val="sk-SK"/>
              </w:rPr>
              <w:t>Pozmeňujúci návrh</w:t>
            </w:r>
          </w:p>
        </w:tc>
      </w:tr>
      <w:tr w14:paraId="6994CF0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E3A0AB" w14:textId="77777777">
            <w:pPr>
              <w:pStyle w:val="Normal6"/>
              <w:rPr>
                <w:color w:val="000000" w:themeColor="text1"/>
                <w:lang w:val="sk-SK"/>
              </w:rPr>
            </w:pPr>
          </w:p>
        </w:tc>
        <w:tc>
          <w:tcPr>
            <w:tcW w:w="4876" w:type="dxa"/>
          </w:tcPr>
          <w:p w:rsidR="00DB136E" w:rsidRPr="0061207A" w:rsidP="00657351" w14:paraId="3A97B8AE" w14:textId="77777777">
            <w:pPr>
              <w:pStyle w:val="Normal6"/>
              <w:rPr>
                <w:color w:val="000000" w:themeColor="text1"/>
                <w:szCs w:val="24"/>
                <w:lang w:val="sk-SK"/>
              </w:rPr>
            </w:pPr>
            <w:r w:rsidRPr="0061207A">
              <w:rPr>
                <w:b/>
                <w:i/>
                <w:color w:val="000000" w:themeColor="text1"/>
                <w:lang w:val="sk-SK"/>
              </w:rPr>
              <w:t>ba)</w:t>
            </w:r>
            <w:r w:rsidRPr="0061207A">
              <w:rPr>
                <w:b/>
                <w:i/>
                <w:color w:val="000000" w:themeColor="text1"/>
                <w:lang w:val="sk-SK"/>
              </w:rPr>
              <w:tab/>
              <w:t>V odseku 5 sa dopĺňa toto písmeno:</w:t>
            </w:r>
          </w:p>
        </w:tc>
      </w:tr>
      <w:tr w14:paraId="5C63E7D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CD6A433" w14:textId="77777777">
            <w:pPr>
              <w:pStyle w:val="Normal6"/>
              <w:rPr>
                <w:color w:val="000000" w:themeColor="text1"/>
                <w:lang w:val="sk-SK"/>
              </w:rPr>
            </w:pPr>
          </w:p>
        </w:tc>
        <w:tc>
          <w:tcPr>
            <w:tcW w:w="4876" w:type="dxa"/>
          </w:tcPr>
          <w:p w:rsidR="00DB136E" w:rsidRPr="0061207A" w:rsidP="00657351" w14:paraId="2165E08B" w14:textId="77777777">
            <w:pPr>
              <w:pStyle w:val="Normal6"/>
              <w:rPr>
                <w:color w:val="000000" w:themeColor="text1"/>
                <w:szCs w:val="24"/>
                <w:lang w:val="sk-SK"/>
              </w:rPr>
            </w:pPr>
            <w:r w:rsidRPr="0061207A">
              <w:rPr>
                <w:b/>
                <w:i/>
                <w:color w:val="000000" w:themeColor="text1"/>
                <w:lang w:val="sk-SK"/>
              </w:rPr>
              <w:t>d) „narušenie trhu“ je situácia, keď ceny v EÚ alebo reprezentatívne ceny krátkodobých zmlúv klesnú pod aktualizované referenčné hodnoty alebo sa počas trojmesačného obdobia odchyľujú o viac ako 10 % od úrovní zodpovedajúcich bežnému fungovaniu trhu.</w:t>
            </w:r>
          </w:p>
        </w:tc>
      </w:tr>
    </w:tbl>
    <w:p w:rsidR="00DB136E" w:rsidRPr="0061207A" w:rsidP="00DB136E" w14:paraId="7FC14D6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35C2B099"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8FDAB23" w14:textId="77777777">
      <w:pPr>
        <w:pStyle w:val="Normal12Italic"/>
        <w:rPr>
          <w:noProof w:val="0"/>
          <w:color w:val="000000" w:themeColor="text1"/>
          <w:lang w:val="sk-SK"/>
        </w:rPr>
      </w:pPr>
      <w:r w:rsidRPr="0061207A">
        <w:rPr>
          <w:color w:val="000000" w:themeColor="text1"/>
          <w:lang w:val="sk-SK"/>
        </w:rPr>
        <w:t>Predpokladá sa, že konkrétna definícia narušenia trhu v nariadení 1308/2013/EÚ by mohla prispieť k vyriešeniu situácie právnej neistoty vyplývajúcej zo súčasnej absencie takejto harmonizovanej definície.</w:t>
      </w:r>
    </w:p>
    <w:p w:rsidR="00F47490" w:rsidRPr="0061207A" w:rsidP="00DB136E" w14:paraId="22DEE6CE" w14:textId="069B111F">
      <w:pPr>
        <w:rPr>
          <w:color w:val="000000" w:themeColor="text1"/>
        </w:rPr>
      </w:pPr>
      <w:r w:rsidRPr="0061207A">
        <w:rPr>
          <w:rStyle w:val="HideTWBExt"/>
        </w:rPr>
        <w:t>&lt;/AmendB&gt;</w:t>
      </w:r>
    </w:p>
    <w:p w:rsidR="00DB136E" w:rsidRPr="0061207A" w:rsidP="00DB136E" w14:paraId="723139F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329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58AA04F"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1234EB37" w14:textId="77777777">
      <w:pPr>
        <w:rPr>
          <w:color w:val="000000" w:themeColor="text1"/>
        </w:rPr>
      </w:pPr>
      <w:r w:rsidRPr="0061207A">
        <w:rPr>
          <w:rStyle w:val="HideTWBExt"/>
        </w:rPr>
        <w:t>&lt;/RepeatBlock-By&gt;</w:t>
      </w:r>
    </w:p>
    <w:p w:rsidR="00DB136E" w:rsidRPr="0061207A" w:rsidP="00DB136E" w14:paraId="133061C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2236C4D" w14:textId="77777777">
      <w:pPr>
        <w:pStyle w:val="NormalBold"/>
        <w:rPr>
          <w:color w:val="000000" w:themeColor="text1"/>
        </w:rPr>
      </w:pPr>
      <w:r w:rsidRPr="0061207A">
        <w:rPr>
          <w:rStyle w:val="HideTWBExt"/>
        </w:rPr>
        <w:t>&lt;Article&gt;</w:t>
      </w:r>
      <w:r w:rsidRPr="0061207A">
        <w:rPr>
          <w:color w:val="000000" w:themeColor="text1"/>
        </w:rPr>
        <w:t>Článok 1 – odsek 1 – bod 3 – písmeno b </w:t>
      </w:r>
      <w:r w:rsidRPr="0061207A">
        <w:rPr>
          <w:color w:val="000000" w:themeColor="text1"/>
        </w:rPr>
        <w:t>b</w:t>
      </w:r>
      <w:r w:rsidRPr="0061207A">
        <w:rPr>
          <w:color w:val="000000" w:themeColor="text1"/>
        </w:rPr>
        <w:t xml:space="preserve"> (nové)</w:t>
      </w:r>
      <w:r w:rsidRPr="0061207A">
        <w:rPr>
          <w:rStyle w:val="HideTWBExt"/>
        </w:rPr>
        <w:t>&lt;/</w:t>
      </w:r>
      <w:r w:rsidRPr="0061207A">
        <w:rPr>
          <w:rStyle w:val="HideTWBExt"/>
        </w:rPr>
        <w:t>Article</w:t>
      </w:r>
      <w:r w:rsidRPr="0061207A">
        <w:rPr>
          <w:rStyle w:val="HideTWBExt"/>
        </w:rPr>
        <w:t>&gt;</w:t>
      </w:r>
    </w:p>
    <w:p w:rsidR="00DB136E" w:rsidRPr="0061207A" w:rsidP="00DB136E" w14:paraId="63FEA67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B4594BA"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F8BCB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676774" w14:textId="77777777">
            <w:pPr>
              <w:keepNext/>
              <w:rPr>
                <w:color w:val="000000" w:themeColor="text1"/>
              </w:rPr>
            </w:pPr>
          </w:p>
        </w:tc>
      </w:tr>
      <w:tr w14:paraId="5116DB3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56C576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862CB1D" w14:textId="77777777">
            <w:pPr>
              <w:pStyle w:val="ColumnHeading"/>
              <w:keepNext/>
              <w:rPr>
                <w:color w:val="000000" w:themeColor="text1"/>
                <w:lang w:val="sk-SK"/>
              </w:rPr>
            </w:pPr>
            <w:r w:rsidRPr="0061207A">
              <w:rPr>
                <w:color w:val="000000" w:themeColor="text1"/>
                <w:lang w:val="sk-SK"/>
              </w:rPr>
              <w:t>Pozmeňujúci návrh</w:t>
            </w:r>
          </w:p>
        </w:tc>
      </w:tr>
      <w:tr w14:paraId="7A16368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E3E7D3" w14:textId="77777777">
            <w:pPr>
              <w:pStyle w:val="Normal6"/>
              <w:rPr>
                <w:color w:val="000000" w:themeColor="text1"/>
                <w:lang w:val="sk-SK"/>
              </w:rPr>
            </w:pPr>
          </w:p>
        </w:tc>
        <w:tc>
          <w:tcPr>
            <w:tcW w:w="4876" w:type="dxa"/>
          </w:tcPr>
          <w:p w:rsidR="00DB136E" w:rsidRPr="0061207A" w:rsidP="00657351" w14:paraId="6641819C" w14:textId="63D9F12E">
            <w:pPr>
              <w:pStyle w:val="Normal6"/>
              <w:rPr>
                <w:color w:val="000000" w:themeColor="text1"/>
                <w:szCs w:val="24"/>
                <w:lang w:val="sk-SK"/>
              </w:rPr>
            </w:pPr>
            <w:r>
              <w:rPr>
                <w:b/>
                <w:i/>
                <w:color w:val="000000" w:themeColor="text1"/>
                <w:lang w:val="sk-SK"/>
              </w:rPr>
              <w:t>bb</w:t>
            </w:r>
            <w:r w:rsidRPr="0061207A">
              <w:rPr>
                <w:b/>
                <w:i/>
                <w:color w:val="000000" w:themeColor="text1"/>
                <w:lang w:val="sk-SK"/>
              </w:rPr>
              <w:t>)</w:t>
            </w:r>
            <w:r w:rsidRPr="0061207A">
              <w:rPr>
                <w:b/>
                <w:i/>
                <w:color w:val="000000" w:themeColor="text1"/>
                <w:lang w:val="sk-SK"/>
              </w:rPr>
              <w:tab/>
              <w:t>V odseku 5 sa dopĺňa toto písmeno:</w:t>
            </w:r>
          </w:p>
        </w:tc>
      </w:tr>
      <w:tr w14:paraId="555CBD1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136D8B9" w14:textId="77777777">
            <w:pPr>
              <w:pStyle w:val="Normal6"/>
              <w:rPr>
                <w:color w:val="000000" w:themeColor="text1"/>
                <w:lang w:val="sk-SK"/>
              </w:rPr>
            </w:pPr>
          </w:p>
        </w:tc>
        <w:tc>
          <w:tcPr>
            <w:tcW w:w="4876" w:type="dxa"/>
          </w:tcPr>
          <w:p w:rsidR="00DB136E" w:rsidRPr="0061207A" w:rsidP="00657351" w14:paraId="7024F876" w14:textId="77777777">
            <w:pPr>
              <w:pStyle w:val="Normal6"/>
              <w:rPr>
                <w:color w:val="000000" w:themeColor="text1"/>
                <w:szCs w:val="24"/>
                <w:lang w:val="sk-SK"/>
              </w:rPr>
            </w:pPr>
            <w:r w:rsidRPr="0061207A">
              <w:rPr>
                <w:b/>
                <w:i/>
                <w:color w:val="000000" w:themeColor="text1"/>
                <w:lang w:val="sk-SK"/>
              </w:rPr>
              <w:t xml:space="preserve">„e) „hrozba narušenia trhu“: je situácia, v ktorej hrozí, že ceny v Únii a ceny krátkodobých (spotových) zmlúv, ako aj </w:t>
            </w:r>
            <w:r w:rsidRPr="0061207A">
              <w:rPr>
                <w:b/>
                <w:i/>
                <w:color w:val="000000" w:themeColor="text1"/>
                <w:lang w:val="sk-SK"/>
              </w:rPr>
              <w:t>forwardové</w:t>
            </w:r>
            <w:r w:rsidRPr="0061207A">
              <w:rPr>
                <w:b/>
                <w:i/>
                <w:color w:val="000000" w:themeColor="text1"/>
                <w:lang w:val="sk-SK"/>
              </w:rPr>
              <w:t xml:space="preserve"> a spotové ceny na svetovom trhu klesnú pod aktualizované referenčné prahy alebo sa počas trojmesačného obdobia výrazne odchýlia od úrovní zlučiteľných s bežným fungovaním trhu, a/alebo hrozí, že sa odhady výroby, odhady zásob alebo obchodné toky počas obdobia troch mesiacov výrazne odchýlia od úrovní zlučiteľných s bežným fungovaním trhu, v dôsledku čoho hrozí, že spôsobia hospodársku ujmu poľnohospodárom alebo spracovateľom v prvom stupni reťazca, alebo situácia, v ktorej hrozí narušenie dotknutého trhu v dôsledku iných udalostí a okolností. Na tento účel by sa mali zohľadniť aj údaje predložené príslušným sektorom.“</w:t>
            </w:r>
          </w:p>
        </w:tc>
      </w:tr>
    </w:tbl>
    <w:p w:rsidR="00DB136E" w:rsidRPr="0061207A" w:rsidP="00DB136E" w14:paraId="61CF808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3B13C7D7" w14:textId="7083E04A">
      <w:pPr>
        <w:rPr>
          <w:color w:val="000000" w:themeColor="text1"/>
        </w:rPr>
      </w:pPr>
      <w:r w:rsidRPr="0061207A">
        <w:rPr>
          <w:rStyle w:val="HideTWBExt"/>
        </w:rPr>
        <w:t>&lt;/AmendB&gt;</w:t>
      </w:r>
    </w:p>
    <w:p w:rsidR="00DB136E" w:rsidRPr="0061207A" w:rsidP="00DB136E" w14:paraId="6F96245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DFE0E8D"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46812059" w14:textId="77777777">
      <w:pPr>
        <w:rPr>
          <w:color w:val="000000" w:themeColor="text1"/>
        </w:rPr>
      </w:pPr>
      <w:r w:rsidRPr="0061207A">
        <w:rPr>
          <w:rStyle w:val="HideTWBExt"/>
        </w:rPr>
        <w:t>&lt;/RepeatBlock-By&gt;</w:t>
      </w:r>
    </w:p>
    <w:p w:rsidR="00DB136E" w:rsidRPr="0061207A" w:rsidP="00DB136E" w14:paraId="62C2CA2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5D30400" w14:textId="77777777">
      <w:pPr>
        <w:pStyle w:val="NormalBold"/>
        <w:rPr>
          <w:color w:val="000000" w:themeColor="text1"/>
        </w:rPr>
      </w:pPr>
      <w:r w:rsidRPr="0061207A">
        <w:rPr>
          <w:rStyle w:val="HideTWBExt"/>
        </w:rPr>
        <w:t>&lt;Article&gt;</w:t>
      </w:r>
      <w:r w:rsidRPr="0061207A">
        <w:rPr>
          <w:color w:val="000000" w:themeColor="text1"/>
        </w:rPr>
        <w:t xml:space="preserve">Článok 1 – odsek 1 – bod 3 – písmeno b </w:t>
      </w:r>
      <w:r w:rsidRPr="0061207A">
        <w:rPr>
          <w:color w:val="000000" w:themeColor="text1"/>
        </w:rPr>
        <w:t>b</w:t>
      </w:r>
      <w:r w:rsidRPr="0061207A">
        <w:rPr>
          <w:color w:val="000000" w:themeColor="text1"/>
        </w:rPr>
        <w:t> (nové)</w:t>
      </w:r>
      <w:r w:rsidRPr="0061207A">
        <w:rPr>
          <w:rStyle w:val="HideTWBExt"/>
        </w:rPr>
        <w:t>&lt;/</w:t>
      </w:r>
      <w:r w:rsidRPr="0061207A">
        <w:rPr>
          <w:rStyle w:val="HideTWBExt"/>
        </w:rPr>
        <w:t>Article</w:t>
      </w:r>
      <w:r w:rsidRPr="0061207A">
        <w:rPr>
          <w:rStyle w:val="HideTWBExt"/>
        </w:rPr>
        <w:t>&gt;</w:t>
      </w:r>
    </w:p>
    <w:p w:rsidR="00DB136E" w:rsidRPr="0061207A" w:rsidP="00DB136E" w14:paraId="6B4D642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3089C3E"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8A153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C5EA91A" w14:textId="77777777">
            <w:pPr>
              <w:keepNext/>
              <w:rPr>
                <w:color w:val="000000" w:themeColor="text1"/>
              </w:rPr>
            </w:pPr>
          </w:p>
        </w:tc>
      </w:tr>
      <w:tr w14:paraId="0079004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5D102F"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42CB2B" w14:textId="77777777">
            <w:pPr>
              <w:pStyle w:val="ColumnHeading"/>
              <w:keepNext/>
              <w:rPr>
                <w:color w:val="000000" w:themeColor="text1"/>
                <w:lang w:val="sk-SK"/>
              </w:rPr>
            </w:pPr>
            <w:r w:rsidRPr="0061207A">
              <w:rPr>
                <w:color w:val="000000" w:themeColor="text1"/>
                <w:lang w:val="sk-SK"/>
              </w:rPr>
              <w:t>Pozmeňujúci návrh</w:t>
            </w:r>
          </w:p>
        </w:tc>
      </w:tr>
      <w:tr w14:paraId="4F6E0FC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0C3421" w14:textId="77777777">
            <w:pPr>
              <w:pStyle w:val="Normal6"/>
              <w:rPr>
                <w:color w:val="000000" w:themeColor="text1"/>
                <w:lang w:val="sk-SK"/>
              </w:rPr>
            </w:pPr>
          </w:p>
        </w:tc>
        <w:tc>
          <w:tcPr>
            <w:tcW w:w="4876" w:type="dxa"/>
          </w:tcPr>
          <w:p w:rsidR="00DB136E" w:rsidRPr="0061207A" w:rsidP="00657351" w14:paraId="1838A065" w14:textId="77777777">
            <w:pPr>
              <w:pStyle w:val="Normal6"/>
              <w:rPr>
                <w:color w:val="000000" w:themeColor="text1"/>
                <w:szCs w:val="24"/>
                <w:lang w:val="sk-SK"/>
              </w:rPr>
            </w:pPr>
            <w:r w:rsidRPr="0061207A">
              <w:rPr>
                <w:b/>
                <w:i/>
                <w:color w:val="000000" w:themeColor="text1"/>
                <w:lang w:val="sk-SK"/>
              </w:rPr>
              <w:t>bb</w:t>
            </w:r>
            <w:r w:rsidRPr="0061207A">
              <w:rPr>
                <w:b/>
                <w:i/>
                <w:color w:val="000000" w:themeColor="text1"/>
                <w:lang w:val="sk-SK"/>
              </w:rPr>
              <w:t>)</w:t>
            </w:r>
            <w:r w:rsidRPr="0061207A">
              <w:rPr>
                <w:b/>
                <w:i/>
                <w:color w:val="000000" w:themeColor="text1"/>
                <w:lang w:val="sk-SK"/>
              </w:rPr>
              <w:tab/>
              <w:t xml:space="preserve">e) „hrozba narušenia trhu“ je situácia, v ktorej hrozí, že ceny v EÚ a ceny krátkodobých zmlúv (spotové ceny), ako aj ceny </w:t>
            </w:r>
            <w:r w:rsidRPr="0061207A">
              <w:rPr>
                <w:b/>
                <w:i/>
                <w:color w:val="000000" w:themeColor="text1"/>
                <w:lang w:val="sk-SK"/>
              </w:rPr>
              <w:t>futures</w:t>
            </w:r>
            <w:r w:rsidRPr="0061207A">
              <w:rPr>
                <w:b/>
                <w:i/>
                <w:color w:val="000000" w:themeColor="text1"/>
                <w:lang w:val="sk-SK"/>
              </w:rPr>
              <w:t xml:space="preserve"> a spotové ceny na svetovom trhu klesnú pod aktualizované referenčné prahové hodnoty alebo sa počas obdobia troch mesiacov výrazne odklonia od úrovní zodpovedajúcich bežnému fungovaniu trhu, a/alebo hrozí, že odhady produkcie, odhady zásob alebo obchodné toky sa počas obdobia troch mesiacov výrazne odklonia od úrovní konzistentných s bežným fungovaním trhu, čím hrozí spôsobenie hospodárskej ujmy poľnohospodárom alebo spracovateľom prvého stupňa alebo situácia, keď iné udalosti a okolnosti </w:t>
            </w:r>
            <w:r w:rsidRPr="0061207A">
              <w:rPr>
                <w:b/>
                <w:i/>
                <w:color w:val="000000" w:themeColor="text1"/>
                <w:lang w:val="sk-SK"/>
              </w:rPr>
              <w:t>hrozia narušením príslušného trhu; v tejto súvislosti by sa mali zohľadniť aj údaje predložené príslušným odvetvím.</w:t>
            </w:r>
          </w:p>
        </w:tc>
      </w:tr>
    </w:tbl>
    <w:p w:rsidR="00DB136E" w:rsidRPr="0061207A" w:rsidP="00DB136E" w14:paraId="4C60B51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350F0A3E"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D08C7CA" w14:textId="77777777">
      <w:pPr>
        <w:pStyle w:val="Normal12Italic"/>
        <w:rPr>
          <w:noProof w:val="0"/>
          <w:color w:val="000000" w:themeColor="text1"/>
          <w:lang w:val="sk-SK"/>
        </w:rPr>
      </w:pPr>
      <w:r w:rsidRPr="0061207A">
        <w:rPr>
          <w:color w:val="000000" w:themeColor="text1"/>
          <w:lang w:val="sk-SK"/>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F47490" w:rsidRPr="0061207A" w:rsidP="00DB136E" w14:paraId="4F820E72" w14:textId="74E54CFF">
      <w:pPr>
        <w:rPr>
          <w:color w:val="000000" w:themeColor="text1"/>
        </w:rPr>
      </w:pPr>
      <w:r w:rsidRPr="0061207A">
        <w:rPr>
          <w:rStyle w:val="HideTWBExt"/>
        </w:rPr>
        <w:t>&lt;/AmendB&gt;</w:t>
      </w:r>
    </w:p>
    <w:p w:rsidR="00DB136E" w:rsidRPr="0061207A" w:rsidP="00DB136E" w14:paraId="4475097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8F7E5F4"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393D9A6E" w14:textId="77777777">
      <w:pPr>
        <w:rPr>
          <w:color w:val="000000" w:themeColor="text1"/>
        </w:rPr>
      </w:pPr>
      <w:r w:rsidRPr="0061207A">
        <w:rPr>
          <w:rStyle w:val="HideTWBExt"/>
        </w:rPr>
        <w:t>&lt;/RepeatBlock-By&gt;</w:t>
      </w:r>
    </w:p>
    <w:p w:rsidR="00DB136E" w:rsidRPr="0061207A" w:rsidP="00DB136E" w14:paraId="0B5A512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2E8A4FB" w14:textId="77777777">
      <w:pPr>
        <w:pStyle w:val="NormalBold"/>
        <w:rPr>
          <w:color w:val="000000" w:themeColor="text1"/>
        </w:rPr>
      </w:pPr>
      <w:r w:rsidRPr="0061207A">
        <w:rPr>
          <w:rStyle w:val="HideTWBExt"/>
        </w:rPr>
        <w:t>&lt;Article&gt;</w:t>
      </w:r>
      <w:r w:rsidRPr="0061207A">
        <w:rPr>
          <w:color w:val="000000" w:themeColor="text1"/>
        </w:rPr>
        <w:t xml:space="preserve">Článok 1 – odsek 1 – bod 3 – písmeno b </w:t>
      </w:r>
      <w:r w:rsidRPr="0061207A">
        <w:rPr>
          <w:color w:val="000000" w:themeColor="text1"/>
        </w:rPr>
        <w:t>b</w:t>
      </w:r>
      <w:r w:rsidRPr="0061207A">
        <w:rPr>
          <w:color w:val="000000" w:themeColor="text1"/>
        </w:rPr>
        <w:t xml:space="preserve"> (nové)</w:t>
      </w:r>
      <w:r w:rsidRPr="0061207A">
        <w:rPr>
          <w:rStyle w:val="HideTWBExt"/>
        </w:rPr>
        <w:t>&lt;/</w:t>
      </w:r>
      <w:r w:rsidRPr="0061207A">
        <w:rPr>
          <w:rStyle w:val="HideTWBExt"/>
        </w:rPr>
        <w:t>Article</w:t>
      </w:r>
      <w:r w:rsidRPr="0061207A">
        <w:rPr>
          <w:rStyle w:val="HideTWBExt"/>
        </w:rPr>
        <w:t>&gt;</w:t>
      </w:r>
    </w:p>
    <w:p w:rsidR="00DB136E" w:rsidRPr="0061207A" w:rsidP="00DB136E" w14:paraId="520DFA2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7D42F3F2"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EFA518"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C959130" w14:textId="77777777">
            <w:pPr>
              <w:keepNext/>
              <w:rPr>
                <w:color w:val="000000" w:themeColor="text1"/>
              </w:rPr>
            </w:pPr>
          </w:p>
        </w:tc>
      </w:tr>
      <w:tr w14:paraId="6D08191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49D6E9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6A7C39D" w14:textId="77777777">
            <w:pPr>
              <w:pStyle w:val="ColumnHeading"/>
              <w:keepNext/>
              <w:rPr>
                <w:color w:val="000000" w:themeColor="text1"/>
                <w:lang w:val="sk-SK"/>
              </w:rPr>
            </w:pPr>
            <w:r w:rsidRPr="0061207A">
              <w:rPr>
                <w:color w:val="000000" w:themeColor="text1"/>
                <w:lang w:val="sk-SK"/>
              </w:rPr>
              <w:t>Pozmeňujúci návrh</w:t>
            </w:r>
          </w:p>
        </w:tc>
      </w:tr>
      <w:tr w14:paraId="251B6F8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B6F333" w14:textId="77777777">
            <w:pPr>
              <w:pStyle w:val="Normal6"/>
              <w:rPr>
                <w:color w:val="000000" w:themeColor="text1"/>
                <w:lang w:val="sk-SK"/>
              </w:rPr>
            </w:pPr>
          </w:p>
        </w:tc>
        <w:tc>
          <w:tcPr>
            <w:tcW w:w="4876" w:type="dxa"/>
          </w:tcPr>
          <w:p w:rsidR="00DB136E" w:rsidRPr="0061207A" w:rsidP="00657351" w14:paraId="079CCAC4" w14:textId="77777777">
            <w:pPr>
              <w:pStyle w:val="Normal6"/>
              <w:rPr>
                <w:color w:val="000000" w:themeColor="text1"/>
                <w:szCs w:val="24"/>
                <w:lang w:val="sk-SK"/>
              </w:rPr>
            </w:pPr>
            <w:r w:rsidRPr="0061207A">
              <w:rPr>
                <w:b/>
                <w:i/>
                <w:color w:val="000000" w:themeColor="text1"/>
                <w:lang w:val="sk-SK"/>
              </w:rPr>
              <w:t>bb</w:t>
            </w:r>
            <w:r w:rsidRPr="0061207A">
              <w:rPr>
                <w:b/>
                <w:i/>
                <w:color w:val="000000" w:themeColor="text1"/>
                <w:lang w:val="sk-SK"/>
              </w:rPr>
              <w:t>)</w:t>
            </w:r>
            <w:r w:rsidRPr="0061207A">
              <w:rPr>
                <w:b/>
                <w:i/>
                <w:color w:val="000000" w:themeColor="text1"/>
                <w:lang w:val="sk-SK"/>
              </w:rPr>
              <w:tab/>
              <w:t>e) „hrozba narušenia trhu“ je situácia, v ktorej prognózy týkajúce sa cien, výroby, spotreby, zásob, nákladov alebo obchodných tokov, ako aj objektívne údaje poskytnuté dotknutým odvetvím, poukazujú na reálne a bezprostredné riziko narušenia trhu v zmysle písmena d).</w:t>
            </w:r>
          </w:p>
        </w:tc>
      </w:tr>
    </w:tbl>
    <w:p w:rsidR="00DB136E" w:rsidRPr="0061207A" w:rsidP="00DB136E" w14:paraId="2891B1C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F47490" w:rsidRPr="0061207A" w:rsidP="00DB136E" w14:paraId="754EA8B1" w14:textId="785F1508">
      <w:pPr>
        <w:rPr>
          <w:color w:val="000000" w:themeColor="text1"/>
        </w:rPr>
      </w:pPr>
      <w:r w:rsidRPr="0061207A">
        <w:rPr>
          <w:rStyle w:val="HideTWBExt"/>
        </w:rPr>
        <w:t>&lt;/AmendB&gt;</w:t>
      </w:r>
    </w:p>
    <w:p w:rsidR="00DB136E" w:rsidRPr="0061207A" w:rsidP="00DB136E" w14:paraId="0E5A0A2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F438535"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4C5A0756" w14:textId="77777777">
      <w:pPr>
        <w:rPr>
          <w:color w:val="000000" w:themeColor="text1"/>
        </w:rPr>
      </w:pPr>
      <w:r w:rsidRPr="0061207A">
        <w:rPr>
          <w:rStyle w:val="HideTWBExt"/>
        </w:rPr>
        <w:t>&lt;/RepeatBlock-By&gt;</w:t>
      </w:r>
    </w:p>
    <w:p w:rsidR="00DB136E" w:rsidRPr="0061207A" w:rsidP="00DB136E" w14:paraId="34D85A3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B09C000" w14:textId="77777777">
      <w:pPr>
        <w:pStyle w:val="NormalBold"/>
        <w:rPr>
          <w:color w:val="000000" w:themeColor="text1"/>
        </w:rPr>
      </w:pPr>
      <w:r w:rsidRPr="0061207A">
        <w:rPr>
          <w:rStyle w:val="HideTWBExt"/>
        </w:rPr>
        <w:t>&lt;Article&gt;</w:t>
      </w:r>
      <w:r w:rsidRPr="0061207A">
        <w:rPr>
          <w:color w:val="000000" w:themeColor="text1"/>
        </w:rPr>
        <w:t>Článok 1 – odsek 1 – bod 3 a (nový)</w:t>
      </w:r>
      <w:r w:rsidRPr="0061207A">
        <w:rPr>
          <w:rStyle w:val="HideTWBExt"/>
        </w:rPr>
        <w:t>&lt;/</w:t>
      </w:r>
      <w:r w:rsidRPr="0061207A">
        <w:rPr>
          <w:rStyle w:val="HideTWBExt"/>
        </w:rPr>
        <w:t>Article</w:t>
      </w:r>
      <w:r w:rsidRPr="0061207A">
        <w:rPr>
          <w:rStyle w:val="HideTWBExt"/>
        </w:rPr>
        <w:t>&gt;</w:t>
      </w:r>
    </w:p>
    <w:p w:rsidR="00DB136E" w:rsidRPr="0061207A" w:rsidP="00DB136E" w14:paraId="7017BFE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A29DD27"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C0A59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3161217" w14:textId="77777777">
            <w:pPr>
              <w:keepNext/>
              <w:rPr>
                <w:color w:val="000000" w:themeColor="text1"/>
              </w:rPr>
            </w:pPr>
          </w:p>
        </w:tc>
      </w:tr>
      <w:tr w14:paraId="180726F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99C81C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42B3117" w14:textId="77777777">
            <w:pPr>
              <w:pStyle w:val="ColumnHeading"/>
              <w:keepNext/>
              <w:rPr>
                <w:color w:val="000000" w:themeColor="text1"/>
                <w:lang w:val="sk-SK"/>
              </w:rPr>
            </w:pPr>
            <w:r w:rsidRPr="0061207A">
              <w:rPr>
                <w:color w:val="000000" w:themeColor="text1"/>
                <w:lang w:val="sk-SK"/>
              </w:rPr>
              <w:t>Pozmeňujúci návrh</w:t>
            </w:r>
          </w:p>
        </w:tc>
      </w:tr>
      <w:tr w14:paraId="550F6EE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56F4D0A" w14:textId="77777777">
            <w:pPr>
              <w:pStyle w:val="Normal6"/>
              <w:rPr>
                <w:color w:val="000000" w:themeColor="text1"/>
                <w:lang w:val="sk-SK"/>
              </w:rPr>
            </w:pPr>
          </w:p>
        </w:tc>
        <w:tc>
          <w:tcPr>
            <w:tcW w:w="4876" w:type="dxa"/>
          </w:tcPr>
          <w:p w:rsidR="00DB136E" w:rsidRPr="0061207A" w:rsidP="00657351" w14:paraId="79EB5B03" w14:textId="2D1B67B5">
            <w:pPr>
              <w:pStyle w:val="Normal6"/>
              <w:rPr>
                <w:color w:val="000000" w:themeColor="text1"/>
                <w:szCs w:val="24"/>
                <w:lang w:val="sk-SK"/>
              </w:rPr>
            </w:pPr>
            <w:r w:rsidRPr="0061207A">
              <w:rPr>
                <w:b/>
                <w:i/>
                <w:color w:val="000000" w:themeColor="text1"/>
                <w:lang w:val="sk-SK"/>
              </w:rPr>
              <w:t>3a</w:t>
            </w:r>
            <w:r w:rsidR="00282857">
              <w:rPr>
                <w:b/>
                <w:i/>
                <w:color w:val="000000" w:themeColor="text1"/>
                <w:lang w:val="sk-SK"/>
              </w:rPr>
              <w:t>.</w:t>
            </w:r>
            <w:r w:rsidRPr="0061207A">
              <w:rPr>
                <w:b/>
                <w:i/>
                <w:color w:val="000000" w:themeColor="text1"/>
                <w:lang w:val="sk-SK"/>
              </w:rPr>
              <w:tab/>
              <w:t xml:space="preserve">V odseku 5 sa dopĺňa toto písmeno: d) pojem „narušenie trhu“ je situácia, keď ceny v EÚ a ceny krátkodobých (spotových) zmlúv, ako aj termínové a spotové ceny na svetovom trhu klesnú pod aktualizované referenčné prahové hodnoty alebo sa od nich výrazne odchyľujú, a to po dobu troch mesiacov od úrovní zlučiteľných s bežným fungovaním trhu a/alebo keď sa odhady produkcie, odhady zásob alebo obchodné toky výrazne odchyľujú po dobu šiestich mesiacov, čo spôsobuje alebo hrozí spôsobiť hospodársku škodu poľnohospodárom alebo </w:t>
            </w:r>
            <w:r w:rsidRPr="0061207A">
              <w:rPr>
                <w:b/>
                <w:i/>
                <w:color w:val="000000" w:themeColor="text1"/>
                <w:lang w:val="sk-SK"/>
              </w:rPr>
              <w:t>prvospracovateľom</w:t>
            </w:r>
            <w:r w:rsidRPr="0061207A">
              <w:rPr>
                <w:b/>
                <w:i/>
                <w:color w:val="000000" w:themeColor="text1"/>
                <w:lang w:val="sk-SK"/>
              </w:rPr>
              <w:t>. V prípade čerstvého ovocia a zeleniny, ktoré sa veľmi rýchlo kazia, je doba sledovania skrátená na 30 dní.</w:t>
            </w:r>
          </w:p>
        </w:tc>
      </w:tr>
    </w:tbl>
    <w:p w:rsidR="00DB136E" w:rsidRPr="0061207A" w:rsidP="00DB136E" w14:paraId="4C1DCA6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2DEB1715"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EE13A8D" w14:textId="77777777">
      <w:pPr>
        <w:pStyle w:val="Normal12Italic"/>
        <w:rPr>
          <w:noProof w:val="0"/>
          <w:color w:val="000000" w:themeColor="text1"/>
          <w:lang w:val="sk-SK"/>
        </w:rPr>
      </w:pPr>
      <w:r w:rsidRPr="0061207A">
        <w:rPr>
          <w:color w:val="000000" w:themeColor="text1"/>
          <w:lang w:val="sk-SK"/>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F47490" w:rsidRPr="0061207A" w:rsidP="00DB136E" w14:paraId="781ABBAB" w14:textId="118FF65D">
      <w:pPr>
        <w:rPr>
          <w:color w:val="000000" w:themeColor="text1"/>
        </w:rPr>
      </w:pPr>
      <w:r w:rsidRPr="0061207A">
        <w:rPr>
          <w:rStyle w:val="HideTWBExt"/>
        </w:rPr>
        <w:t>&lt;/AmendB&gt;</w:t>
      </w:r>
    </w:p>
    <w:p w:rsidR="00DB136E" w:rsidRPr="0061207A" w:rsidP="00DB136E" w14:paraId="4AB275D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B5FCA51"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64E16003" w14:textId="77777777">
      <w:pPr>
        <w:rPr>
          <w:color w:val="000000" w:themeColor="text1"/>
        </w:rPr>
      </w:pPr>
      <w:r w:rsidRPr="0061207A">
        <w:rPr>
          <w:rStyle w:val="HideTWBExt"/>
        </w:rPr>
        <w:t>&lt;/RepeatBlock-By&gt;</w:t>
      </w:r>
    </w:p>
    <w:p w:rsidR="00DB136E" w:rsidRPr="0061207A" w:rsidP="00DB136E" w14:paraId="352D441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499B02C" w14:textId="77777777">
      <w:pPr>
        <w:pStyle w:val="NormalBold"/>
        <w:rPr>
          <w:color w:val="000000" w:themeColor="text1"/>
        </w:rPr>
      </w:pPr>
      <w:r w:rsidRPr="0061207A">
        <w:rPr>
          <w:rStyle w:val="HideTWBExt"/>
        </w:rPr>
        <w:t>&lt;Article&gt;</w:t>
      </w:r>
      <w:r w:rsidRPr="0061207A">
        <w:rPr>
          <w:color w:val="000000" w:themeColor="text1"/>
        </w:rPr>
        <w:t>Článok 1 – odsek 1 – bod 3 b (nový)</w:t>
      </w:r>
      <w:r w:rsidRPr="0061207A">
        <w:rPr>
          <w:rStyle w:val="HideTWBExt"/>
        </w:rPr>
        <w:t>&lt;/</w:t>
      </w:r>
      <w:r w:rsidRPr="0061207A">
        <w:rPr>
          <w:rStyle w:val="HideTWBExt"/>
        </w:rPr>
        <w:t>Article</w:t>
      </w:r>
      <w:r w:rsidRPr="0061207A">
        <w:rPr>
          <w:rStyle w:val="HideTWBExt"/>
        </w:rPr>
        <w:t>&gt;</w:t>
      </w:r>
    </w:p>
    <w:p w:rsidR="00DB136E" w:rsidRPr="0061207A" w:rsidP="00DB136E" w14:paraId="370859F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66FDAE7"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60176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C2DB406" w14:textId="77777777">
            <w:pPr>
              <w:keepNext/>
              <w:rPr>
                <w:color w:val="000000" w:themeColor="text1"/>
              </w:rPr>
            </w:pPr>
          </w:p>
        </w:tc>
      </w:tr>
      <w:tr w14:paraId="563C35A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16FBB3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66E082B" w14:textId="77777777">
            <w:pPr>
              <w:pStyle w:val="ColumnHeading"/>
              <w:keepNext/>
              <w:rPr>
                <w:color w:val="000000" w:themeColor="text1"/>
                <w:lang w:val="sk-SK"/>
              </w:rPr>
            </w:pPr>
            <w:r w:rsidRPr="0061207A">
              <w:rPr>
                <w:color w:val="000000" w:themeColor="text1"/>
                <w:lang w:val="sk-SK"/>
              </w:rPr>
              <w:t>Pozmeňujúci návrh</w:t>
            </w:r>
          </w:p>
        </w:tc>
      </w:tr>
      <w:tr w14:paraId="5F7582C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E263C9" w14:textId="77777777">
            <w:pPr>
              <w:pStyle w:val="Normal6"/>
              <w:rPr>
                <w:color w:val="000000" w:themeColor="text1"/>
                <w:lang w:val="sk-SK"/>
              </w:rPr>
            </w:pPr>
          </w:p>
        </w:tc>
        <w:tc>
          <w:tcPr>
            <w:tcW w:w="4876" w:type="dxa"/>
          </w:tcPr>
          <w:p w:rsidR="00DB136E" w:rsidRPr="0061207A" w:rsidP="00657351" w14:paraId="2E1B115A" w14:textId="3E655E8C">
            <w:pPr>
              <w:pStyle w:val="Normal6"/>
              <w:rPr>
                <w:color w:val="000000" w:themeColor="text1"/>
                <w:szCs w:val="24"/>
                <w:lang w:val="sk-SK"/>
              </w:rPr>
            </w:pPr>
            <w:r w:rsidRPr="0061207A">
              <w:rPr>
                <w:b/>
                <w:i/>
                <w:color w:val="000000" w:themeColor="text1"/>
                <w:lang w:val="sk-SK"/>
              </w:rPr>
              <w:t>3b</w:t>
            </w:r>
            <w:r w:rsidR="00282857">
              <w:rPr>
                <w:b/>
                <w:i/>
                <w:color w:val="000000" w:themeColor="text1"/>
                <w:lang w:val="sk-SK"/>
              </w:rPr>
              <w:t>.</w:t>
            </w:r>
            <w:r w:rsidRPr="0061207A">
              <w:rPr>
                <w:b/>
                <w:i/>
                <w:color w:val="000000" w:themeColor="text1"/>
                <w:lang w:val="sk-SK"/>
              </w:rPr>
              <w:tab/>
              <w:t xml:space="preserve">V odseku 5 sa dopĺňa toto písmeno: e) pojem „riziko narušenia trhu“ je situácia, v ktorej hrozí, že ceny v EÚ a ceny krátkodobých (spotových) zmlúv, termínové a spotové ceny na svetovom trhu klesnú pod aktualizované referenčné prahové hodnoty 2 alebo sa počas obdobia troch mesiacov výrazne odklonia od úrovní zlučiteľných s bežným fungovaním trhu, a/alebo hrozí, že odhady produkcie, odhady zásob alebo obchodných tokov sa počas obdobia troch mesiacov výrazne odklonia od úrovní zlučiteľných s bežným fungovaním trhu, čím hrozí spôsobenie hospodárskej ujmy poľnohospodárom alebo </w:t>
            </w:r>
            <w:r w:rsidRPr="0061207A">
              <w:rPr>
                <w:b/>
                <w:i/>
                <w:color w:val="000000" w:themeColor="text1"/>
                <w:lang w:val="sk-SK"/>
              </w:rPr>
              <w:t>prvospracovateľom</w:t>
            </w:r>
            <w:r w:rsidRPr="0061207A">
              <w:rPr>
                <w:b/>
                <w:i/>
                <w:color w:val="000000" w:themeColor="text1"/>
                <w:lang w:val="sk-SK"/>
              </w:rPr>
              <w:t>, alebo situácia, v ktorej iné udalosti a okolnosti hrozia narušením príslušného trhu; na tento účel by sa mali zohľadniť aj údaje predložené príslušným sektorom.</w:t>
            </w:r>
          </w:p>
        </w:tc>
      </w:tr>
    </w:tbl>
    <w:p w:rsidR="00DB136E" w:rsidRPr="0061207A" w:rsidP="00DB136E" w14:paraId="3A2731B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0CABD589"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72BB340" w14:textId="77777777">
      <w:pPr>
        <w:pStyle w:val="Normal12Italic"/>
        <w:rPr>
          <w:noProof w:val="0"/>
          <w:color w:val="000000" w:themeColor="text1"/>
          <w:lang w:val="sk-SK"/>
        </w:rPr>
      </w:pPr>
      <w:r w:rsidRPr="0061207A">
        <w:rPr>
          <w:color w:val="000000" w:themeColor="text1"/>
          <w:lang w:val="sk-SK"/>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F47490" w:rsidRPr="0061207A" w:rsidP="00DB136E" w14:paraId="08A8D302" w14:textId="228866DC">
      <w:pPr>
        <w:rPr>
          <w:color w:val="000000" w:themeColor="text1"/>
        </w:rPr>
      </w:pPr>
      <w:r w:rsidRPr="0061207A">
        <w:rPr>
          <w:rStyle w:val="HideTWBExt"/>
        </w:rPr>
        <w:t>&lt;/AmendB&gt;</w:t>
      </w:r>
    </w:p>
    <w:p w:rsidR="00DB136E" w:rsidRPr="0061207A" w:rsidP="00DB136E" w14:paraId="2DE2F1D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663E412"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1317E1F" w14:textId="77777777">
      <w:pPr>
        <w:rPr>
          <w:color w:val="000000" w:themeColor="text1"/>
        </w:rPr>
      </w:pPr>
      <w:r w:rsidRPr="0061207A">
        <w:rPr>
          <w:rStyle w:val="HideTWBExt"/>
        </w:rPr>
        <w:t>&lt;/RepeatBlock-By&gt;</w:t>
      </w:r>
    </w:p>
    <w:p w:rsidR="00DB136E" w:rsidRPr="0061207A" w:rsidP="00DB136E" w14:paraId="12C0679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A520CB3"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38BE25D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71BF6C6B"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B4EA5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7AF3C9B" w14:textId="77777777">
            <w:pPr>
              <w:keepNext/>
              <w:rPr>
                <w:color w:val="000000" w:themeColor="text1"/>
              </w:rPr>
            </w:pPr>
          </w:p>
        </w:tc>
      </w:tr>
      <w:tr w14:paraId="48B5A7A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8ED1E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16D9FE" w14:textId="77777777">
            <w:pPr>
              <w:pStyle w:val="ColumnHeading"/>
              <w:keepNext/>
              <w:rPr>
                <w:color w:val="000000" w:themeColor="text1"/>
                <w:lang w:val="sk-SK"/>
              </w:rPr>
            </w:pPr>
            <w:r w:rsidRPr="0061207A">
              <w:rPr>
                <w:color w:val="000000" w:themeColor="text1"/>
                <w:lang w:val="sk-SK"/>
              </w:rPr>
              <w:t>Pozmeňujúci návrh</w:t>
            </w:r>
          </w:p>
        </w:tc>
      </w:tr>
      <w:tr w14:paraId="17A18FB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BEDD5AF" w14:textId="77777777">
            <w:pPr>
              <w:pStyle w:val="Normal6"/>
              <w:rPr>
                <w:color w:val="000000" w:themeColor="text1"/>
                <w:lang w:val="sk-SK"/>
              </w:rPr>
            </w:pPr>
          </w:p>
        </w:tc>
        <w:tc>
          <w:tcPr>
            <w:tcW w:w="4876" w:type="dxa"/>
          </w:tcPr>
          <w:p w:rsidR="00DB136E" w:rsidRPr="0061207A" w:rsidP="00657351" w14:paraId="6E2B8BDD"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„vážna nerovnováha na trhoch“ je situácia, v ktorej je bežné fungovanie trhu vážne narušené v dôsledku výrazného prebytku ponuky voči dopytu;</w:t>
            </w:r>
          </w:p>
        </w:tc>
      </w:tr>
    </w:tbl>
    <w:p w:rsidR="00DB136E" w:rsidRPr="0061207A" w:rsidP="00DB136E" w14:paraId="2C12ADF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4C4D9386" w14:textId="63A84101">
      <w:pPr>
        <w:rPr>
          <w:color w:val="000000" w:themeColor="text1"/>
        </w:rPr>
      </w:pPr>
      <w:r w:rsidRPr="0061207A">
        <w:rPr>
          <w:rStyle w:val="HideTWBExt"/>
        </w:rPr>
        <w:t>&lt;/AmendB&gt;</w:t>
      </w:r>
    </w:p>
    <w:p w:rsidR="00DB136E" w:rsidRPr="0061207A" w:rsidP="00DB136E" w14:paraId="3ACA004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27A1D87" w14:textId="77777777">
      <w:pPr>
        <w:pStyle w:val="NormalBold"/>
        <w:rPr>
          <w:color w:val="000000" w:themeColor="text1"/>
        </w:rPr>
      </w:pPr>
      <w:r w:rsidRPr="0061207A">
        <w:rPr>
          <w:rStyle w:val="HideTWBExt"/>
        </w:rPr>
        <w:t>&lt;RepeatBlock-By&gt;&lt;Members&gt;</w:t>
      </w:r>
      <w:r w:rsidRPr="0061207A">
        <w:rPr>
          <w:color w:val="000000" w:themeColor="text1"/>
        </w:rPr>
        <w:t>Salvatore</w:t>
      </w:r>
      <w:r w:rsidRPr="0061207A">
        <w:rPr>
          <w:color w:val="000000" w:themeColor="text1"/>
        </w:rPr>
        <w:t xml:space="preserve"> De </w:t>
      </w:r>
      <w:r w:rsidRPr="0061207A">
        <w:rPr>
          <w:color w:val="000000" w:themeColor="text1"/>
        </w:rPr>
        <w:t>Meo</w:t>
      </w:r>
      <w:r w:rsidRPr="0061207A">
        <w:rPr>
          <w:rStyle w:val="HideTWBExt"/>
        </w:rPr>
        <w:t>&lt;/Members&gt;</w:t>
      </w:r>
    </w:p>
    <w:p w:rsidR="00DB136E" w:rsidRPr="0061207A" w:rsidP="00DB136E" w14:paraId="51CBAD8B" w14:textId="77777777">
      <w:pPr>
        <w:rPr>
          <w:color w:val="000000" w:themeColor="text1"/>
        </w:rPr>
      </w:pPr>
      <w:r w:rsidRPr="0061207A">
        <w:rPr>
          <w:rStyle w:val="HideTWBExt"/>
        </w:rPr>
        <w:t>&lt;/RepeatBlock-By&gt;</w:t>
      </w:r>
    </w:p>
    <w:p w:rsidR="00DB136E" w:rsidRPr="0061207A" w:rsidP="00DB136E" w14:paraId="0DCD7DB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F5DD078"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6D135B64"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AA5F654"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57F39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BE7B6AD" w14:textId="77777777">
            <w:pPr>
              <w:keepNext/>
              <w:rPr>
                <w:color w:val="000000" w:themeColor="text1"/>
              </w:rPr>
            </w:pPr>
          </w:p>
        </w:tc>
      </w:tr>
      <w:tr w14:paraId="2B7D5F2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290C0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1BF1B0B" w14:textId="77777777">
            <w:pPr>
              <w:pStyle w:val="ColumnHeading"/>
              <w:keepNext/>
              <w:rPr>
                <w:color w:val="000000" w:themeColor="text1"/>
                <w:lang w:val="sk-SK"/>
              </w:rPr>
            </w:pPr>
            <w:r w:rsidRPr="0061207A">
              <w:rPr>
                <w:color w:val="000000" w:themeColor="text1"/>
                <w:lang w:val="sk-SK"/>
              </w:rPr>
              <w:t>Pozmeňujúci návrh</w:t>
            </w:r>
          </w:p>
        </w:tc>
      </w:tr>
      <w:tr w14:paraId="669541F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3B8DD3A" w14:textId="77777777">
            <w:pPr>
              <w:pStyle w:val="Normal6"/>
              <w:rPr>
                <w:color w:val="000000" w:themeColor="text1"/>
                <w:lang w:val="sk-SK"/>
              </w:rPr>
            </w:pPr>
          </w:p>
        </w:tc>
        <w:tc>
          <w:tcPr>
            <w:tcW w:w="4876" w:type="dxa"/>
          </w:tcPr>
          <w:p w:rsidR="00DB136E" w:rsidRPr="0061207A" w:rsidP="00657351" w14:paraId="660B9D0F" w14:textId="77777777">
            <w:pPr>
              <w:pStyle w:val="Normal6"/>
              <w:rPr>
                <w:color w:val="000000" w:themeColor="text1"/>
                <w:szCs w:val="24"/>
                <w:lang w:val="sk-SK"/>
              </w:rPr>
            </w:pPr>
            <w:r w:rsidRPr="0061207A">
              <w:rPr>
                <w:b/>
                <w:i/>
                <w:color w:val="000000" w:themeColor="text1"/>
                <w:lang w:val="sk-SK"/>
              </w:rPr>
              <w:t>cb</w:t>
            </w:r>
            <w:r w:rsidRPr="0061207A">
              <w:rPr>
                <w:b/>
                <w:i/>
                <w:color w:val="000000" w:themeColor="text1"/>
                <w:lang w:val="sk-SK"/>
              </w:rPr>
              <w:t>)</w:t>
            </w:r>
            <w:r w:rsidRPr="0061207A">
              <w:rPr>
                <w:b/>
                <w:i/>
                <w:color w:val="000000" w:themeColor="text1"/>
                <w:lang w:val="sk-SK"/>
              </w:rPr>
              <w:tab/>
              <w:t>V odseku 5 sa dopĺňa toto písmeno:</w:t>
            </w:r>
          </w:p>
        </w:tc>
      </w:tr>
      <w:tr w14:paraId="07F73CD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7112BDB" w14:textId="77777777">
            <w:pPr>
              <w:pStyle w:val="Normal6"/>
              <w:rPr>
                <w:color w:val="000000" w:themeColor="text1"/>
                <w:lang w:val="sk-SK"/>
              </w:rPr>
            </w:pPr>
          </w:p>
        </w:tc>
        <w:tc>
          <w:tcPr>
            <w:tcW w:w="4876" w:type="dxa"/>
          </w:tcPr>
          <w:p w:rsidR="00DB136E" w:rsidRPr="0061207A" w:rsidP="00657351" w14:paraId="38CC12BA" w14:textId="77777777">
            <w:pPr>
              <w:pStyle w:val="Normal6"/>
              <w:rPr>
                <w:color w:val="000000" w:themeColor="text1"/>
                <w:szCs w:val="24"/>
                <w:lang w:val="sk-SK"/>
              </w:rPr>
            </w:pPr>
            <w:r w:rsidRPr="0061207A">
              <w:rPr>
                <w:b/>
                <w:i/>
                <w:color w:val="000000" w:themeColor="text1"/>
                <w:lang w:val="sk-SK"/>
              </w:rPr>
              <w:t>f) „hrozba vážnej nerovnováhy na trhoch“ je situácia, v ktorej hrozí vážne narušenie bežného fungovania trhu v dôsledku predpokladaného výrazného prebytku ponuky voči dopytu;</w:t>
            </w:r>
          </w:p>
        </w:tc>
      </w:tr>
    </w:tbl>
    <w:p w:rsidR="00DB136E" w:rsidRPr="0061207A" w:rsidP="00DB136E" w14:paraId="32E4F03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13DF98F1"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3FB02D0" w14:textId="77777777">
      <w:pPr>
        <w:pStyle w:val="Normal12Italic"/>
        <w:rPr>
          <w:noProof w:val="0"/>
          <w:color w:val="000000" w:themeColor="text1"/>
          <w:lang w:val="sk-SK"/>
        </w:rPr>
      </w:pPr>
      <w:r w:rsidRPr="0061207A">
        <w:rPr>
          <w:color w:val="000000" w:themeColor="text1"/>
          <w:lang w:val="sk-SK"/>
        </w:rPr>
        <w:t>Súčasné ustanovenia nariadenia (EÚ) č. 1308/2013 umožňujú Komisii zasiahnuť v prípadoch narušenia alebo krízy na trhoch, neposkytujú však jasnú operačnú definíciu pojmu „riziko vážnej nerovnováhy na trhoch“. Chýbajúce objasnenie môže vyvolať neistotu u účastníkov trhu, ako aj u inštitúcií, pokiaľ ide o okolnosti, za ktorých môžu byť aktivované mimoriadne trhové opatrenia.</w:t>
      </w:r>
    </w:p>
    <w:p w:rsidR="00F47490" w:rsidRPr="0061207A" w:rsidP="00DB136E" w14:paraId="2C15C53A" w14:textId="4FA78DF3">
      <w:pPr>
        <w:rPr>
          <w:color w:val="000000" w:themeColor="text1"/>
        </w:rPr>
      </w:pPr>
      <w:r w:rsidRPr="0061207A">
        <w:rPr>
          <w:rStyle w:val="HideTWBExt"/>
        </w:rPr>
        <w:t>&lt;/AmendB&gt;</w:t>
      </w:r>
    </w:p>
    <w:p w:rsidR="00DB136E" w:rsidRPr="0061207A" w:rsidP="00DB136E" w14:paraId="586F185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90634D3"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3E254D5B" w14:textId="77777777">
      <w:pPr>
        <w:rPr>
          <w:color w:val="000000" w:themeColor="text1"/>
        </w:rPr>
      </w:pPr>
      <w:r w:rsidRPr="0061207A">
        <w:rPr>
          <w:rStyle w:val="HideTWBExt"/>
        </w:rPr>
        <w:t>&lt;/RepeatBlock-By&gt;</w:t>
      </w:r>
    </w:p>
    <w:p w:rsidR="00DB136E" w:rsidRPr="0061207A" w:rsidP="00DB136E" w14:paraId="3815799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AE5A3E4"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46CD311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8E19307" w14:textId="77777777">
      <w:pPr>
        <w:rPr>
          <w:color w:val="000000" w:themeColor="text1"/>
        </w:rPr>
      </w:pPr>
      <w:r w:rsidRPr="0061207A">
        <w:rPr>
          <w:rStyle w:val="HideTWBExt"/>
        </w:rPr>
        <w:t>&lt;Article2&gt;</w:t>
      </w:r>
      <w:r w:rsidRPr="0061207A">
        <w:rPr>
          <w:color w:val="000000" w:themeColor="text1"/>
        </w:rPr>
        <w:t>Článok 3 – odsek 5 – písmeno c b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B5D15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0D2528E" w14:textId="77777777">
            <w:pPr>
              <w:keepNext/>
              <w:rPr>
                <w:color w:val="000000" w:themeColor="text1"/>
              </w:rPr>
            </w:pPr>
          </w:p>
        </w:tc>
      </w:tr>
      <w:tr w14:paraId="4FC7B5E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2D3347"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A14ECA8" w14:textId="77777777">
            <w:pPr>
              <w:pStyle w:val="ColumnHeading"/>
              <w:keepNext/>
              <w:rPr>
                <w:color w:val="000000" w:themeColor="text1"/>
                <w:lang w:val="sk-SK"/>
              </w:rPr>
            </w:pPr>
            <w:r w:rsidRPr="0061207A">
              <w:rPr>
                <w:color w:val="000000" w:themeColor="text1"/>
                <w:lang w:val="sk-SK"/>
              </w:rPr>
              <w:t>Pozmeňujúci návrh</w:t>
            </w:r>
          </w:p>
        </w:tc>
      </w:tr>
      <w:tr w14:paraId="4C8D0EE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B9A6D0F" w14:textId="77777777">
            <w:pPr>
              <w:pStyle w:val="Normal6"/>
              <w:rPr>
                <w:color w:val="000000" w:themeColor="text1"/>
                <w:lang w:val="sk-SK"/>
              </w:rPr>
            </w:pPr>
          </w:p>
        </w:tc>
        <w:tc>
          <w:tcPr>
            <w:tcW w:w="4876" w:type="dxa"/>
          </w:tcPr>
          <w:p w:rsidR="00DB136E" w:rsidRPr="0061207A" w:rsidP="00657351" w14:paraId="2E56A1E1" w14:textId="77777777">
            <w:pPr>
              <w:pStyle w:val="Normal6"/>
              <w:rPr>
                <w:color w:val="000000" w:themeColor="text1"/>
                <w:szCs w:val="24"/>
                <w:lang w:val="sk-SK"/>
              </w:rPr>
            </w:pPr>
            <w:r w:rsidRPr="0061207A">
              <w:rPr>
                <w:b/>
                <w:i/>
                <w:color w:val="000000" w:themeColor="text1"/>
                <w:lang w:val="sk-SK"/>
              </w:rPr>
              <w:t>cb</w:t>
            </w:r>
            <w:r w:rsidRPr="0061207A">
              <w:rPr>
                <w:b/>
                <w:i/>
                <w:color w:val="000000" w:themeColor="text1"/>
                <w:lang w:val="sk-SK"/>
              </w:rPr>
              <w:t>)</w:t>
            </w:r>
            <w:r w:rsidRPr="0061207A">
              <w:rPr>
                <w:b/>
                <w:i/>
                <w:color w:val="000000" w:themeColor="text1"/>
                <w:lang w:val="sk-SK"/>
              </w:rPr>
              <w:tab/>
              <w:t>„riziko vážnej nerovnováhy na trhoch“ je situácia, v ktorej hrozí vážne narušenie bežného fungovania trhu v dôsledku predpokladaného výrazného prebytku ponuky voči dopytu.</w:t>
            </w:r>
          </w:p>
        </w:tc>
      </w:tr>
    </w:tbl>
    <w:p w:rsidR="00DB136E" w:rsidRPr="0061207A" w:rsidP="00DB136E" w14:paraId="5A8094E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13F7727F" w14:textId="11DDEAA5">
      <w:pPr>
        <w:rPr>
          <w:color w:val="000000" w:themeColor="text1"/>
        </w:rPr>
      </w:pPr>
      <w:r w:rsidRPr="0061207A">
        <w:rPr>
          <w:rStyle w:val="HideTWBExt"/>
        </w:rPr>
        <w:t>&lt;/AmendB&gt;</w:t>
      </w:r>
    </w:p>
    <w:p w:rsidR="00DB136E" w:rsidRPr="0061207A" w:rsidP="00DB136E" w14:paraId="4E1FFBC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C09C7C5"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5E41B44B" w14:textId="77777777">
      <w:pPr>
        <w:rPr>
          <w:color w:val="000000" w:themeColor="text1"/>
        </w:rPr>
      </w:pPr>
      <w:r w:rsidRPr="0061207A">
        <w:rPr>
          <w:rStyle w:val="HideTWBExt"/>
        </w:rPr>
        <w:t>&lt;/RepeatBlock-By&gt;</w:t>
      </w:r>
    </w:p>
    <w:p w:rsidR="00DB136E" w:rsidRPr="0061207A" w:rsidP="00DB136E" w14:paraId="19AE986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A18BA19"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01A82A6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B6F5250" w14:textId="77777777">
      <w:pPr>
        <w:rPr>
          <w:color w:val="000000" w:themeColor="text1"/>
        </w:rPr>
      </w:pPr>
      <w:r w:rsidRPr="0061207A">
        <w:rPr>
          <w:rStyle w:val="HideTWBExt"/>
        </w:rPr>
        <w:t>&lt;Article2&gt;</w:t>
      </w:r>
      <w:r w:rsidRPr="0061207A">
        <w:rPr>
          <w:color w:val="000000" w:themeColor="text1"/>
        </w:rPr>
        <w:t xml:space="preserve">Článok 3 – odsek 5 – písmeno c </w:t>
      </w:r>
      <w:r w:rsidRPr="0061207A">
        <w:rPr>
          <w:color w:val="000000" w:themeColor="text1"/>
        </w:rPr>
        <w:t>c</w:t>
      </w:r>
      <w:r w:rsidRPr="0061207A">
        <w:rPr>
          <w:color w:val="000000" w:themeColor="text1"/>
        </w:rPr>
        <w:t xml:space="preserve">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6C4C4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8B596EF" w14:textId="77777777">
            <w:pPr>
              <w:keepNext/>
              <w:rPr>
                <w:color w:val="000000" w:themeColor="text1"/>
              </w:rPr>
            </w:pPr>
          </w:p>
        </w:tc>
      </w:tr>
      <w:tr w14:paraId="688F044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B7A5F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2671B4C" w14:textId="77777777">
            <w:pPr>
              <w:pStyle w:val="ColumnHeading"/>
              <w:keepNext/>
              <w:rPr>
                <w:color w:val="000000" w:themeColor="text1"/>
                <w:lang w:val="sk-SK"/>
              </w:rPr>
            </w:pPr>
            <w:r w:rsidRPr="0061207A">
              <w:rPr>
                <w:color w:val="000000" w:themeColor="text1"/>
                <w:lang w:val="sk-SK"/>
              </w:rPr>
              <w:t>Pozmeňujúci návrh</w:t>
            </w:r>
          </w:p>
        </w:tc>
      </w:tr>
      <w:tr w14:paraId="61FD2BB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A4178C" w14:textId="77777777">
            <w:pPr>
              <w:pStyle w:val="Normal6"/>
              <w:rPr>
                <w:color w:val="000000" w:themeColor="text1"/>
                <w:lang w:val="sk-SK"/>
              </w:rPr>
            </w:pPr>
          </w:p>
        </w:tc>
        <w:tc>
          <w:tcPr>
            <w:tcW w:w="4876" w:type="dxa"/>
          </w:tcPr>
          <w:p w:rsidR="00DB136E" w:rsidRPr="0061207A" w:rsidP="00657351" w14:paraId="1F282416" w14:textId="77777777">
            <w:pPr>
              <w:pStyle w:val="Normal6"/>
              <w:rPr>
                <w:color w:val="000000" w:themeColor="text1"/>
                <w:szCs w:val="24"/>
                <w:lang w:val="sk-SK"/>
              </w:rPr>
            </w:pPr>
            <w:r w:rsidRPr="0061207A">
              <w:rPr>
                <w:b/>
                <w:i/>
                <w:color w:val="000000" w:themeColor="text1"/>
                <w:lang w:val="sk-SK"/>
              </w:rPr>
              <w:t>cc)</w:t>
            </w:r>
            <w:r w:rsidRPr="0061207A">
              <w:rPr>
                <w:b/>
                <w:i/>
                <w:color w:val="000000" w:themeColor="text1"/>
                <w:lang w:val="sk-SK"/>
              </w:rPr>
              <w:tab/>
              <w:t>„závažná nerovnováha na trhoch“ je situácia, v ktorej je bežné fungovanie trhu vážne narušené v dôsledku výrazného prebytku ponuky nad dopytom.</w:t>
            </w:r>
          </w:p>
        </w:tc>
      </w:tr>
    </w:tbl>
    <w:p w:rsidR="00DB136E" w:rsidRPr="0061207A" w:rsidP="00DB136E" w14:paraId="48840A5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47490" w:rsidRPr="0061207A" w:rsidP="00DB136E" w14:paraId="0AB935F2" w14:textId="0C8E72AC">
      <w:pPr>
        <w:rPr>
          <w:color w:val="000000" w:themeColor="text1"/>
        </w:rPr>
      </w:pPr>
      <w:r w:rsidRPr="0061207A">
        <w:rPr>
          <w:rStyle w:val="HideTWBExt"/>
        </w:rPr>
        <w:t>&lt;/AmendB&gt;</w:t>
      </w:r>
    </w:p>
    <w:p w:rsidR="00DB136E" w:rsidRPr="0061207A" w:rsidP="00DB136E" w14:paraId="2DA63A0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D0DABD5"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70860389" w14:textId="77777777">
      <w:pPr>
        <w:rPr>
          <w:color w:val="000000" w:themeColor="text1"/>
        </w:rPr>
      </w:pPr>
      <w:r w:rsidRPr="0061207A">
        <w:rPr>
          <w:rStyle w:val="HideTWBExt"/>
        </w:rPr>
        <w:t>&lt;/RepeatBlock-By&gt;</w:t>
      </w:r>
    </w:p>
    <w:p w:rsidR="00DB136E" w:rsidRPr="0061207A" w:rsidP="00DB136E" w14:paraId="604293F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532FB23"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3FD9657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215D0CF" w14:textId="77777777">
      <w:pPr>
        <w:rPr>
          <w:color w:val="000000" w:themeColor="text1"/>
        </w:rPr>
      </w:pPr>
      <w:r w:rsidRPr="0061207A">
        <w:rPr>
          <w:rStyle w:val="HideTWBExt"/>
        </w:rPr>
        <w:t>&lt;Article2&gt;</w:t>
      </w:r>
      <w:r w:rsidRPr="0061207A">
        <w:rPr>
          <w:color w:val="000000" w:themeColor="text1"/>
        </w:rPr>
        <w:t>Článok 3 – odsek 5 – písmeno c d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DA660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9F85B7B" w14:textId="77777777">
            <w:pPr>
              <w:keepNext/>
              <w:rPr>
                <w:color w:val="000000" w:themeColor="text1"/>
              </w:rPr>
            </w:pPr>
          </w:p>
        </w:tc>
      </w:tr>
      <w:tr w14:paraId="2D18688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8A2844"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F3771E0" w14:textId="77777777">
            <w:pPr>
              <w:pStyle w:val="ColumnHeading"/>
              <w:keepNext/>
              <w:rPr>
                <w:color w:val="000000" w:themeColor="text1"/>
                <w:lang w:val="sk-SK"/>
              </w:rPr>
            </w:pPr>
            <w:r w:rsidRPr="0061207A">
              <w:rPr>
                <w:color w:val="000000" w:themeColor="text1"/>
                <w:lang w:val="sk-SK"/>
              </w:rPr>
              <w:t>Pozmeňujúci návrh</w:t>
            </w:r>
          </w:p>
        </w:tc>
      </w:tr>
      <w:tr w14:paraId="4D9A124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6FE2AF" w14:textId="77777777">
            <w:pPr>
              <w:pStyle w:val="Normal6"/>
              <w:rPr>
                <w:color w:val="000000" w:themeColor="text1"/>
                <w:lang w:val="sk-SK"/>
              </w:rPr>
            </w:pPr>
          </w:p>
        </w:tc>
        <w:tc>
          <w:tcPr>
            <w:tcW w:w="4876" w:type="dxa"/>
          </w:tcPr>
          <w:p w:rsidR="00DB136E" w:rsidRPr="0061207A" w:rsidP="00657351" w14:paraId="0B5817EA" w14:textId="77777777">
            <w:pPr>
              <w:pStyle w:val="Normal6"/>
              <w:rPr>
                <w:color w:val="000000" w:themeColor="text1"/>
                <w:szCs w:val="24"/>
                <w:lang w:val="sk-SK"/>
              </w:rPr>
            </w:pPr>
            <w:r w:rsidRPr="0061207A">
              <w:rPr>
                <w:b/>
                <w:i/>
                <w:color w:val="000000" w:themeColor="text1"/>
                <w:lang w:val="sk-SK"/>
              </w:rPr>
              <w:t>cd)</w:t>
            </w:r>
            <w:r w:rsidRPr="0061207A">
              <w:rPr>
                <w:b/>
                <w:i/>
                <w:color w:val="000000" w:themeColor="text1"/>
                <w:lang w:val="sk-SK"/>
              </w:rPr>
              <w:tab/>
              <w:t xml:space="preserve">„hrozba závažnej nerovnováhy na trhoch“ je situácia, v ktorej hrozí vážne </w:t>
            </w:r>
            <w:r w:rsidRPr="0061207A">
              <w:rPr>
                <w:b/>
                <w:i/>
                <w:color w:val="000000" w:themeColor="text1"/>
                <w:lang w:val="sk-SK"/>
              </w:rPr>
              <w:t>narušenie bežného fungovania trhu v dôsledku predpokladaného výrazného prebytku ponuky nad dopytom.</w:t>
            </w:r>
          </w:p>
        </w:tc>
      </w:tr>
    </w:tbl>
    <w:p w:rsidR="00DB136E" w:rsidRPr="0061207A" w:rsidP="00DB136E" w14:paraId="2ABCC07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47490" w:rsidRPr="0061207A" w:rsidP="00DB136E" w14:paraId="13A6890E" w14:textId="2631047A">
      <w:pPr>
        <w:rPr>
          <w:color w:val="000000" w:themeColor="text1"/>
        </w:rPr>
      </w:pPr>
      <w:r w:rsidRPr="0061207A">
        <w:rPr>
          <w:rStyle w:val="HideTWBExt"/>
        </w:rPr>
        <w:t>&lt;/AmendB&gt;</w:t>
      </w:r>
    </w:p>
    <w:p w:rsidR="00DB136E" w:rsidRPr="0061207A" w:rsidP="00DB136E" w14:paraId="1CB781A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339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6F577AC"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51FCEE6E" w14:textId="77777777">
      <w:pPr>
        <w:rPr>
          <w:color w:val="000000" w:themeColor="text1"/>
        </w:rPr>
      </w:pPr>
      <w:r w:rsidRPr="0061207A">
        <w:rPr>
          <w:rStyle w:val="HideTWBExt"/>
        </w:rPr>
        <w:t>&lt;/RepeatBlock-By&gt;</w:t>
      </w:r>
    </w:p>
    <w:p w:rsidR="00DB136E" w:rsidRPr="0061207A" w:rsidP="00DB136E" w14:paraId="6F53CFD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D598228" w14:textId="77777777">
      <w:pPr>
        <w:pStyle w:val="NormalBold"/>
        <w:rPr>
          <w:color w:val="000000" w:themeColor="text1"/>
        </w:rPr>
      </w:pPr>
      <w:r w:rsidRPr="0061207A">
        <w:rPr>
          <w:rStyle w:val="HideTWBExt"/>
        </w:rPr>
        <w:t>&lt;Article&gt;</w:t>
      </w:r>
      <w:r w:rsidRPr="0061207A">
        <w:rPr>
          <w:color w:val="000000" w:themeColor="text1"/>
        </w:rPr>
        <w:t>Článok 1 – odsek 1 – bod 3 – písmeno b c (nové)</w:t>
      </w:r>
      <w:r w:rsidRPr="0061207A">
        <w:rPr>
          <w:rStyle w:val="HideTWBExt"/>
        </w:rPr>
        <w:t>&lt;/</w:t>
      </w:r>
      <w:r w:rsidRPr="0061207A">
        <w:rPr>
          <w:rStyle w:val="HideTWBExt"/>
        </w:rPr>
        <w:t>Article</w:t>
      </w:r>
      <w:r w:rsidRPr="0061207A">
        <w:rPr>
          <w:rStyle w:val="HideTWBExt"/>
        </w:rPr>
        <w:t>&gt;</w:t>
      </w:r>
    </w:p>
    <w:p w:rsidR="00DB136E" w:rsidRPr="0061207A" w:rsidP="00DB136E" w14:paraId="6DE33FE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21849A1" w14:textId="77777777">
      <w:pPr>
        <w:rPr>
          <w:color w:val="000000" w:themeColor="text1"/>
        </w:rPr>
      </w:pPr>
      <w:r w:rsidRPr="0061207A">
        <w:rPr>
          <w:rStyle w:val="HideTWBExt"/>
        </w:rPr>
        <w:t>&lt;Article2&gt;</w:t>
      </w:r>
      <w:r w:rsidRPr="0061207A">
        <w:rPr>
          <w:color w:val="000000" w:themeColor="text1"/>
        </w:rPr>
        <w:t>Článok 3 – bod 5 – písmeno c </w:t>
      </w:r>
      <w:r w:rsidRPr="0061207A">
        <w:rPr>
          <w:color w:val="000000" w:themeColor="text1"/>
        </w:rPr>
        <w:t>c</w:t>
      </w:r>
      <w:r w:rsidRPr="0061207A">
        <w:rPr>
          <w:color w:val="000000" w:themeColor="text1"/>
        </w:rPr>
        <w:t xml:space="preserve">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CB948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8CD79EF" w14:textId="77777777">
            <w:pPr>
              <w:keepNext/>
              <w:rPr>
                <w:color w:val="000000" w:themeColor="text1"/>
              </w:rPr>
            </w:pPr>
          </w:p>
        </w:tc>
      </w:tr>
      <w:tr w14:paraId="45977BB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60CC1B3"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26FC9A4" w14:textId="77777777">
            <w:pPr>
              <w:pStyle w:val="ColumnHeading"/>
              <w:keepNext/>
              <w:rPr>
                <w:color w:val="000000" w:themeColor="text1"/>
                <w:lang w:val="sk-SK"/>
              </w:rPr>
            </w:pPr>
            <w:r w:rsidRPr="0061207A">
              <w:rPr>
                <w:color w:val="000000" w:themeColor="text1"/>
                <w:lang w:val="sk-SK"/>
              </w:rPr>
              <w:t>Pozmeňujúci návrh</w:t>
            </w:r>
          </w:p>
        </w:tc>
      </w:tr>
      <w:tr w14:paraId="5CF452B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71B494" w14:textId="77777777">
            <w:pPr>
              <w:pStyle w:val="Normal6"/>
              <w:rPr>
                <w:color w:val="000000" w:themeColor="text1"/>
                <w:lang w:val="sk-SK"/>
              </w:rPr>
            </w:pPr>
          </w:p>
        </w:tc>
        <w:tc>
          <w:tcPr>
            <w:tcW w:w="4876" w:type="dxa"/>
          </w:tcPr>
          <w:p w:rsidR="00DB136E" w:rsidRPr="0061207A" w:rsidP="00657351" w14:paraId="28298C33" w14:textId="77777777">
            <w:pPr>
              <w:pStyle w:val="Normal6"/>
              <w:rPr>
                <w:color w:val="000000" w:themeColor="text1"/>
                <w:szCs w:val="24"/>
                <w:lang w:val="sk-SK"/>
              </w:rPr>
            </w:pPr>
            <w:r w:rsidRPr="0061207A">
              <w:rPr>
                <w:b/>
                <w:i/>
                <w:color w:val="000000" w:themeColor="text1"/>
                <w:lang w:val="sk-SK"/>
              </w:rPr>
              <w:t>bc</w:t>
            </w:r>
            <w:r w:rsidRPr="0061207A">
              <w:rPr>
                <w:b/>
                <w:i/>
                <w:color w:val="000000" w:themeColor="text1"/>
                <w:lang w:val="sk-SK"/>
              </w:rPr>
              <w:t>)</w:t>
            </w:r>
            <w:r w:rsidRPr="0061207A">
              <w:rPr>
                <w:b/>
                <w:i/>
                <w:color w:val="000000" w:themeColor="text1"/>
                <w:lang w:val="sk-SK"/>
              </w:rPr>
              <w:tab/>
              <w:t>V odseku 5 sa dopĺňa toto písmeno: „f) „vážna nerovnováha na trhoch“ je situácia, v ktorej je bežné fungovanie trhu vážne narušené v dôsledku výrazného prebytku ponuky voči dopytu;“;</w:t>
            </w:r>
          </w:p>
        </w:tc>
      </w:tr>
    </w:tbl>
    <w:p w:rsidR="00DB136E" w:rsidRPr="0061207A" w:rsidP="00DB136E" w14:paraId="2416670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0C6E8353" w14:textId="0A7AB5D6">
      <w:pPr>
        <w:rPr>
          <w:color w:val="000000" w:themeColor="text1"/>
        </w:rPr>
      </w:pPr>
      <w:r w:rsidRPr="0061207A">
        <w:rPr>
          <w:rStyle w:val="HideTWBExt"/>
        </w:rPr>
        <w:t>&lt;/AmendB&gt;</w:t>
      </w:r>
    </w:p>
    <w:p w:rsidR="00DB136E" w:rsidRPr="0061207A" w:rsidP="00DB136E" w14:paraId="20FF7D9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481E439"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061D146F" w14:textId="77777777">
      <w:pPr>
        <w:rPr>
          <w:color w:val="000000" w:themeColor="text1"/>
        </w:rPr>
      </w:pPr>
      <w:r w:rsidRPr="0061207A">
        <w:rPr>
          <w:rStyle w:val="HideTWBExt"/>
        </w:rPr>
        <w:t>&lt;/RepeatBlock-By&gt;</w:t>
      </w:r>
    </w:p>
    <w:p w:rsidR="00DB136E" w:rsidRPr="0061207A" w:rsidP="00DB136E" w14:paraId="24A5A2D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165EF80" w14:textId="77777777">
      <w:pPr>
        <w:pStyle w:val="NormalBold"/>
        <w:rPr>
          <w:color w:val="000000" w:themeColor="text1"/>
        </w:rPr>
      </w:pPr>
      <w:r w:rsidRPr="0061207A">
        <w:rPr>
          <w:rStyle w:val="HideTWBExt"/>
        </w:rPr>
        <w:t>&lt;Article&gt;</w:t>
      </w:r>
      <w:r w:rsidRPr="0061207A">
        <w:rPr>
          <w:color w:val="000000" w:themeColor="text1"/>
        </w:rPr>
        <w:t>Článok 1 – odsek 1 – bod 3 – písmeno b c (nové)</w:t>
      </w:r>
      <w:r w:rsidRPr="0061207A">
        <w:rPr>
          <w:rStyle w:val="HideTWBExt"/>
        </w:rPr>
        <w:t>&lt;/</w:t>
      </w:r>
      <w:r w:rsidRPr="0061207A">
        <w:rPr>
          <w:rStyle w:val="HideTWBExt"/>
        </w:rPr>
        <w:t>Article</w:t>
      </w:r>
      <w:r w:rsidRPr="0061207A">
        <w:rPr>
          <w:rStyle w:val="HideTWBExt"/>
        </w:rPr>
        <w:t>&gt;</w:t>
      </w:r>
    </w:p>
    <w:p w:rsidR="00DB136E" w:rsidRPr="0061207A" w:rsidP="00DB136E" w14:paraId="3EA1B49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C9A4D23" w14:textId="77777777">
      <w:pPr>
        <w:rPr>
          <w:color w:val="000000" w:themeColor="text1"/>
        </w:rPr>
      </w:pPr>
      <w:r w:rsidRPr="0061207A">
        <w:rPr>
          <w:rStyle w:val="HideTWBExt"/>
        </w:rPr>
        <w:t>&lt;Article2&gt;</w:t>
      </w:r>
      <w:r w:rsidRPr="0061207A">
        <w:rPr>
          <w:color w:val="000000" w:themeColor="text1"/>
        </w:rPr>
        <w:t xml:space="preserve">Článok 3 – odsek 5 – písmeno c </w:t>
      </w:r>
      <w:r w:rsidRPr="0061207A">
        <w:rPr>
          <w:color w:val="000000" w:themeColor="text1"/>
        </w:rPr>
        <w:t>c</w:t>
      </w:r>
      <w:r w:rsidRPr="0061207A">
        <w:rPr>
          <w:color w:val="000000" w:themeColor="text1"/>
        </w:rPr>
        <w:t xml:space="preserve">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014FA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68E312D" w14:textId="77777777">
            <w:pPr>
              <w:keepNext/>
              <w:rPr>
                <w:color w:val="000000" w:themeColor="text1"/>
              </w:rPr>
            </w:pPr>
          </w:p>
        </w:tc>
      </w:tr>
      <w:tr w14:paraId="7943CB5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5AB93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480B8F1" w14:textId="77777777">
            <w:pPr>
              <w:pStyle w:val="ColumnHeading"/>
              <w:keepNext/>
              <w:rPr>
                <w:color w:val="000000" w:themeColor="text1"/>
                <w:lang w:val="sk-SK"/>
              </w:rPr>
            </w:pPr>
            <w:r w:rsidRPr="0061207A">
              <w:rPr>
                <w:color w:val="000000" w:themeColor="text1"/>
                <w:lang w:val="sk-SK"/>
              </w:rPr>
              <w:t>Pozmeňujúci návrh</w:t>
            </w:r>
          </w:p>
        </w:tc>
      </w:tr>
      <w:tr w14:paraId="1BD97D9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DCC7FC" w14:textId="77777777">
            <w:pPr>
              <w:pStyle w:val="Normal6"/>
              <w:rPr>
                <w:color w:val="000000" w:themeColor="text1"/>
                <w:lang w:val="sk-SK"/>
              </w:rPr>
            </w:pPr>
          </w:p>
        </w:tc>
        <w:tc>
          <w:tcPr>
            <w:tcW w:w="4876" w:type="dxa"/>
          </w:tcPr>
          <w:p w:rsidR="00DB136E" w:rsidRPr="0061207A" w:rsidP="00657351" w14:paraId="08F0E04C" w14:textId="77777777">
            <w:pPr>
              <w:pStyle w:val="Normal6"/>
              <w:rPr>
                <w:color w:val="000000" w:themeColor="text1"/>
                <w:szCs w:val="24"/>
                <w:lang w:val="sk-SK"/>
              </w:rPr>
            </w:pPr>
            <w:r w:rsidRPr="0061207A">
              <w:rPr>
                <w:b/>
                <w:i/>
                <w:color w:val="000000" w:themeColor="text1"/>
                <w:lang w:val="sk-SK"/>
              </w:rPr>
              <w:t>bc</w:t>
            </w:r>
            <w:r w:rsidRPr="0061207A">
              <w:rPr>
                <w:b/>
                <w:i/>
                <w:color w:val="000000" w:themeColor="text1"/>
                <w:lang w:val="sk-SK"/>
              </w:rPr>
              <w:t>)</w:t>
            </w:r>
            <w:r w:rsidRPr="0061207A">
              <w:rPr>
                <w:b/>
                <w:i/>
                <w:color w:val="000000" w:themeColor="text1"/>
                <w:lang w:val="sk-SK"/>
              </w:rPr>
              <w:tab/>
              <w:t>f) „závažná nerovnováha na trhoch“ je situácia, v ktorej je normálne fungovanie trhu vážne narušené v dôsledku výrazného prebytku ponuky nad dopytom.</w:t>
            </w:r>
          </w:p>
        </w:tc>
      </w:tr>
    </w:tbl>
    <w:p w:rsidR="00DB136E" w:rsidRPr="0061207A" w:rsidP="00DB136E" w14:paraId="01B46D6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01D647A4"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48700AD" w14:textId="77777777">
      <w:pPr>
        <w:pStyle w:val="Normal12Italic"/>
        <w:rPr>
          <w:noProof w:val="0"/>
          <w:color w:val="000000" w:themeColor="text1"/>
          <w:lang w:val="sk-SK"/>
        </w:rPr>
      </w:pPr>
      <w:r w:rsidRPr="0061207A">
        <w:rPr>
          <w:color w:val="000000" w:themeColor="text1"/>
          <w:lang w:val="sk-SK"/>
        </w:rPr>
        <w:t>Súčasné ustanovenia nariadenia (EÚ) č. 1308/2013 umožňujú Komisii zasiahnuť v prípadoch narušenia trhu alebo krízy, neposkytujú však jasné operačné vymedzenie pojmu „závažná nerovnováha na trhoch“. Chýbajúce objasnenie môže viesť k neistote tak pre subjekty pôsobiace na trhu, ako aj pre inštitúcie, pokiaľ ide o okolnosti, za ktorých môžu byť prijaté mimoriadne trhové opatrenia.</w:t>
      </w:r>
    </w:p>
    <w:p w:rsidR="00F47490" w:rsidRPr="0061207A" w:rsidP="00DB136E" w14:paraId="6146B4BC" w14:textId="1A31A9C3">
      <w:pPr>
        <w:rPr>
          <w:color w:val="000000" w:themeColor="text1"/>
        </w:rPr>
      </w:pPr>
      <w:r w:rsidRPr="0061207A">
        <w:rPr>
          <w:rStyle w:val="HideTWBExt"/>
        </w:rPr>
        <w:t>&lt;/AmendB&gt;</w:t>
      </w:r>
    </w:p>
    <w:p w:rsidR="00DB136E" w:rsidRPr="0061207A" w:rsidP="00DB136E" w14:paraId="0E1E546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C99710D"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6592D3F1" w14:textId="77777777">
      <w:pPr>
        <w:rPr>
          <w:color w:val="000000" w:themeColor="text1"/>
        </w:rPr>
      </w:pPr>
      <w:r w:rsidRPr="0061207A">
        <w:rPr>
          <w:rStyle w:val="HideTWBExt"/>
        </w:rPr>
        <w:t>&lt;/RepeatBlock-By&gt;</w:t>
      </w:r>
    </w:p>
    <w:p w:rsidR="00DB136E" w:rsidRPr="0061207A" w:rsidP="00DB136E" w14:paraId="4CD9A4A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48FA923" w14:textId="77777777">
      <w:pPr>
        <w:pStyle w:val="NormalBold"/>
        <w:rPr>
          <w:color w:val="000000" w:themeColor="text1"/>
        </w:rPr>
      </w:pPr>
      <w:r w:rsidRPr="0061207A">
        <w:rPr>
          <w:rStyle w:val="HideTWBExt"/>
        </w:rPr>
        <w:t>&lt;Article&gt;</w:t>
      </w:r>
      <w:r w:rsidRPr="0061207A">
        <w:rPr>
          <w:color w:val="000000" w:themeColor="text1"/>
        </w:rPr>
        <w:t>Článok 1 – odsek 1 – bod 3 – písmeno b d (nové)</w:t>
      </w:r>
      <w:r w:rsidRPr="0061207A">
        <w:rPr>
          <w:rStyle w:val="HideTWBExt"/>
        </w:rPr>
        <w:t>&lt;/</w:t>
      </w:r>
      <w:r w:rsidRPr="0061207A">
        <w:rPr>
          <w:rStyle w:val="HideTWBExt"/>
        </w:rPr>
        <w:t>Article</w:t>
      </w:r>
      <w:r w:rsidRPr="0061207A">
        <w:rPr>
          <w:rStyle w:val="HideTWBExt"/>
        </w:rPr>
        <w:t>&gt;</w:t>
      </w:r>
    </w:p>
    <w:p w:rsidR="00DB136E" w:rsidRPr="0061207A" w:rsidP="00DB136E" w14:paraId="26587C3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BA1C496" w14:textId="77777777">
      <w:pPr>
        <w:rPr>
          <w:color w:val="000000" w:themeColor="text1"/>
        </w:rPr>
      </w:pPr>
      <w:r w:rsidRPr="0061207A">
        <w:rPr>
          <w:rStyle w:val="HideTWBExt"/>
        </w:rPr>
        <w:t>&lt;Article2&gt;</w:t>
      </w:r>
      <w:r w:rsidRPr="0061207A">
        <w:rPr>
          <w:color w:val="000000" w:themeColor="text1"/>
        </w:rPr>
        <w:t>Článok 3 – odsek 5 – písmeno c d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AAFBB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7FF8555" w14:textId="77777777">
            <w:pPr>
              <w:keepNext/>
              <w:rPr>
                <w:color w:val="000000" w:themeColor="text1"/>
              </w:rPr>
            </w:pPr>
          </w:p>
        </w:tc>
      </w:tr>
      <w:tr w14:paraId="6857FC1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87CD2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6D584E5" w14:textId="77777777">
            <w:pPr>
              <w:pStyle w:val="ColumnHeading"/>
              <w:keepNext/>
              <w:rPr>
                <w:color w:val="000000" w:themeColor="text1"/>
                <w:lang w:val="sk-SK"/>
              </w:rPr>
            </w:pPr>
            <w:r w:rsidRPr="0061207A">
              <w:rPr>
                <w:color w:val="000000" w:themeColor="text1"/>
                <w:lang w:val="sk-SK"/>
              </w:rPr>
              <w:t>Pozmeňujúci návrh</w:t>
            </w:r>
          </w:p>
        </w:tc>
      </w:tr>
      <w:tr w14:paraId="2AD2184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26FC3D9" w14:textId="77777777">
            <w:pPr>
              <w:pStyle w:val="Normal6"/>
              <w:rPr>
                <w:color w:val="000000" w:themeColor="text1"/>
                <w:lang w:val="sk-SK"/>
              </w:rPr>
            </w:pPr>
          </w:p>
        </w:tc>
        <w:tc>
          <w:tcPr>
            <w:tcW w:w="4876" w:type="dxa"/>
          </w:tcPr>
          <w:p w:rsidR="00DB136E" w:rsidRPr="0061207A" w:rsidP="00657351" w14:paraId="64B9111B" w14:textId="77777777">
            <w:pPr>
              <w:pStyle w:val="Normal6"/>
              <w:rPr>
                <w:color w:val="000000" w:themeColor="text1"/>
                <w:szCs w:val="24"/>
                <w:lang w:val="sk-SK"/>
              </w:rPr>
            </w:pPr>
            <w:r w:rsidRPr="0061207A">
              <w:rPr>
                <w:b/>
                <w:i/>
                <w:color w:val="000000" w:themeColor="text1"/>
                <w:lang w:val="sk-SK"/>
              </w:rPr>
              <w:t>bd</w:t>
            </w:r>
            <w:r w:rsidRPr="0061207A">
              <w:rPr>
                <w:b/>
                <w:i/>
                <w:color w:val="000000" w:themeColor="text1"/>
                <w:lang w:val="sk-SK"/>
              </w:rPr>
              <w:t>)</w:t>
            </w:r>
            <w:r w:rsidRPr="0061207A">
              <w:rPr>
                <w:b/>
                <w:i/>
                <w:color w:val="000000" w:themeColor="text1"/>
                <w:lang w:val="sk-SK"/>
              </w:rPr>
              <w:tab/>
              <w:t>V odseku 5 sa dopĺňa toto písmeno:</w:t>
            </w:r>
          </w:p>
        </w:tc>
      </w:tr>
      <w:tr w14:paraId="6906C80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8F9D247" w14:textId="77777777">
            <w:pPr>
              <w:pStyle w:val="Normal6"/>
              <w:rPr>
                <w:color w:val="000000" w:themeColor="text1"/>
                <w:lang w:val="sk-SK"/>
              </w:rPr>
            </w:pPr>
          </w:p>
        </w:tc>
        <w:tc>
          <w:tcPr>
            <w:tcW w:w="4876" w:type="dxa"/>
          </w:tcPr>
          <w:p w:rsidR="00DB136E" w:rsidRPr="0061207A" w:rsidP="00657351" w14:paraId="0304C503" w14:textId="77777777">
            <w:pPr>
              <w:pStyle w:val="Normal6"/>
              <w:rPr>
                <w:color w:val="000000" w:themeColor="text1"/>
                <w:szCs w:val="24"/>
                <w:lang w:val="sk-SK"/>
              </w:rPr>
            </w:pPr>
            <w:r w:rsidRPr="0061207A">
              <w:rPr>
                <w:b/>
                <w:i/>
                <w:color w:val="000000" w:themeColor="text1"/>
                <w:lang w:val="sk-SK"/>
              </w:rPr>
              <w:t>„g) „hrozba vážnej nerovnováhy na trhoch“ je situácia, v ktorej hrozí vážne narušenie bežného fungovania trhu v dôsledku predpokladanej výraznej nerovnováhy medzi ponukou a dopytom.“;</w:t>
            </w:r>
          </w:p>
        </w:tc>
      </w:tr>
    </w:tbl>
    <w:p w:rsidR="00DB136E" w:rsidRPr="0061207A" w:rsidP="00DB136E" w14:paraId="44356AE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47490" w:rsidRPr="0061207A" w:rsidP="00DB136E" w14:paraId="3A4B2FA7" w14:textId="5052D1AB">
      <w:pPr>
        <w:rPr>
          <w:color w:val="000000" w:themeColor="text1"/>
        </w:rPr>
      </w:pPr>
      <w:r w:rsidRPr="0061207A">
        <w:rPr>
          <w:rStyle w:val="HideTWBExt"/>
        </w:rPr>
        <w:t>&lt;/AmendB&gt;</w:t>
      </w:r>
    </w:p>
    <w:p w:rsidR="00DB136E" w:rsidRPr="0061207A" w:rsidP="00DB136E" w14:paraId="29317EA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AD52429"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0DD92206" w14:textId="77777777">
      <w:pPr>
        <w:rPr>
          <w:color w:val="000000" w:themeColor="text1"/>
        </w:rPr>
      </w:pPr>
      <w:r w:rsidRPr="0061207A">
        <w:rPr>
          <w:rStyle w:val="HideTWBExt"/>
        </w:rPr>
        <w:t>&lt;/RepeatBlock-By&gt;</w:t>
      </w:r>
    </w:p>
    <w:p w:rsidR="00DB136E" w:rsidRPr="0061207A" w:rsidP="00DB136E" w14:paraId="5DFAEDA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E7C500C" w14:textId="77777777">
      <w:pPr>
        <w:pStyle w:val="NormalBold"/>
        <w:rPr>
          <w:color w:val="000000" w:themeColor="text1"/>
        </w:rPr>
      </w:pPr>
      <w:r w:rsidRPr="0061207A">
        <w:rPr>
          <w:rStyle w:val="HideTWBExt"/>
        </w:rPr>
        <w:t>&lt;Article&gt;</w:t>
      </w:r>
      <w:r w:rsidRPr="0061207A">
        <w:rPr>
          <w:color w:val="000000" w:themeColor="text1"/>
        </w:rPr>
        <w:t>Článok 1 – odsek 1 – bod 3 – písmeno b d (nové)</w:t>
      </w:r>
      <w:r w:rsidRPr="0061207A">
        <w:rPr>
          <w:rStyle w:val="HideTWBExt"/>
        </w:rPr>
        <w:t>&lt;/</w:t>
      </w:r>
      <w:r w:rsidRPr="0061207A">
        <w:rPr>
          <w:rStyle w:val="HideTWBExt"/>
        </w:rPr>
        <w:t>Article</w:t>
      </w:r>
      <w:r w:rsidRPr="0061207A">
        <w:rPr>
          <w:rStyle w:val="HideTWBExt"/>
        </w:rPr>
        <w:t>&gt;</w:t>
      </w:r>
    </w:p>
    <w:p w:rsidR="00DB136E" w:rsidRPr="0061207A" w:rsidP="00DB136E" w14:paraId="0217CC8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60E2DBC" w14:textId="77777777">
      <w:pPr>
        <w:rPr>
          <w:color w:val="000000" w:themeColor="text1"/>
        </w:rPr>
      </w:pPr>
      <w:r w:rsidRPr="0061207A">
        <w:rPr>
          <w:rStyle w:val="HideTWBExt"/>
        </w:rPr>
        <w:t>&lt;Article2&gt;</w:t>
      </w:r>
      <w:r w:rsidRPr="0061207A">
        <w:rPr>
          <w:color w:val="000000" w:themeColor="text1"/>
        </w:rPr>
        <w:t>Článok 3 – odsek 5 – písmeno c d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207FE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8FD6535" w14:textId="77777777">
            <w:pPr>
              <w:keepNext/>
              <w:rPr>
                <w:color w:val="000000" w:themeColor="text1"/>
              </w:rPr>
            </w:pPr>
          </w:p>
        </w:tc>
      </w:tr>
      <w:tr w14:paraId="73BE626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5D80FC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CE2CC25" w14:textId="77777777">
            <w:pPr>
              <w:pStyle w:val="ColumnHeading"/>
              <w:keepNext/>
              <w:rPr>
                <w:color w:val="000000" w:themeColor="text1"/>
                <w:lang w:val="sk-SK"/>
              </w:rPr>
            </w:pPr>
            <w:r w:rsidRPr="0061207A">
              <w:rPr>
                <w:color w:val="000000" w:themeColor="text1"/>
                <w:lang w:val="sk-SK"/>
              </w:rPr>
              <w:t>Pozmeňujúci návrh</w:t>
            </w:r>
          </w:p>
        </w:tc>
      </w:tr>
      <w:tr w14:paraId="0D72AE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9D22E1C" w14:textId="77777777">
            <w:pPr>
              <w:pStyle w:val="Normal6"/>
              <w:rPr>
                <w:color w:val="000000" w:themeColor="text1"/>
                <w:lang w:val="sk-SK"/>
              </w:rPr>
            </w:pPr>
          </w:p>
        </w:tc>
        <w:tc>
          <w:tcPr>
            <w:tcW w:w="4876" w:type="dxa"/>
          </w:tcPr>
          <w:p w:rsidR="00DB136E" w:rsidRPr="0061207A" w:rsidP="00657351" w14:paraId="3F3FCB9A" w14:textId="77777777">
            <w:pPr>
              <w:pStyle w:val="Normal6"/>
              <w:rPr>
                <w:color w:val="000000" w:themeColor="text1"/>
                <w:szCs w:val="24"/>
                <w:lang w:val="sk-SK"/>
              </w:rPr>
            </w:pPr>
            <w:r w:rsidRPr="0061207A">
              <w:rPr>
                <w:b/>
                <w:i/>
                <w:color w:val="000000" w:themeColor="text1"/>
                <w:lang w:val="sk-SK"/>
              </w:rPr>
              <w:t>bd</w:t>
            </w:r>
            <w:r w:rsidRPr="0061207A">
              <w:rPr>
                <w:b/>
                <w:i/>
                <w:color w:val="000000" w:themeColor="text1"/>
                <w:lang w:val="sk-SK"/>
              </w:rPr>
              <w:t>)</w:t>
            </w:r>
            <w:r w:rsidRPr="0061207A">
              <w:rPr>
                <w:b/>
                <w:i/>
                <w:color w:val="000000" w:themeColor="text1"/>
                <w:lang w:val="sk-SK"/>
              </w:rPr>
              <w:tab/>
              <w:t>g) „hrozba závažnej nerovnováhy na trhoch“ je situácia, v ktorej hrozí vážne narušenie bežného fungovania trhu v dôsledku predpokladaného výrazného prebytku ponuky nad dopytom.</w:t>
            </w:r>
          </w:p>
        </w:tc>
      </w:tr>
    </w:tbl>
    <w:p w:rsidR="00DB136E" w:rsidRPr="0061207A" w:rsidP="00DB136E" w14:paraId="03920A3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149F779E"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4BC9761" w14:textId="77777777">
      <w:pPr>
        <w:pStyle w:val="Normal12Italic"/>
        <w:rPr>
          <w:noProof w:val="0"/>
          <w:color w:val="000000" w:themeColor="text1"/>
          <w:lang w:val="sk-SK"/>
        </w:rPr>
      </w:pPr>
      <w:r w:rsidRPr="0061207A">
        <w:rPr>
          <w:color w:val="000000" w:themeColor="text1"/>
          <w:lang w:val="sk-SK"/>
        </w:rPr>
        <w:t>Súčasné ustanovenia nariadenia (EÚ) č. 1308/2013 umožňujú Komisii zasiahnuť v prípadoch narušenia trhu alebo krízy, neposkytujú však jasné operačné vymedzenie pojmu „hrozba závažnej nerovnováhy na trhoch“. Chýbajúce objasnenie môže viesť k neistote tak pre subjekty pôsobiace na trhu, ako aj pre inštitúcie, pokiaľ ide o okolnosti, za ktorých môžu byť prijaté mimoriadne trhové opatrenia.</w:t>
      </w:r>
    </w:p>
    <w:p w:rsidR="00F47490" w:rsidRPr="0061207A" w:rsidP="00DB136E" w14:paraId="13B972AF" w14:textId="120839CF">
      <w:pPr>
        <w:rPr>
          <w:color w:val="000000" w:themeColor="text1"/>
        </w:rPr>
      </w:pPr>
      <w:r w:rsidRPr="0061207A">
        <w:rPr>
          <w:rStyle w:val="HideTWBExt"/>
        </w:rPr>
        <w:t>&lt;/AmendB&gt;</w:t>
      </w:r>
    </w:p>
    <w:p w:rsidR="00DB136E" w:rsidRPr="0061207A" w:rsidP="00DB136E" w14:paraId="0522A6D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D66F2DA"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117F6342" w14:textId="77777777">
      <w:pPr>
        <w:rPr>
          <w:color w:val="000000" w:themeColor="text1"/>
        </w:rPr>
      </w:pPr>
      <w:r w:rsidRPr="0061207A">
        <w:rPr>
          <w:rStyle w:val="HideTWBExt"/>
        </w:rPr>
        <w:t>&lt;/RepeatBlock-By&gt;</w:t>
      </w:r>
    </w:p>
    <w:p w:rsidR="00DB136E" w:rsidRPr="0061207A" w:rsidP="00DB136E" w14:paraId="5F0FA84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6B70D42" w14:textId="77777777">
      <w:pPr>
        <w:pStyle w:val="NormalBold"/>
        <w:rPr>
          <w:color w:val="000000" w:themeColor="text1"/>
        </w:rPr>
      </w:pPr>
      <w:r w:rsidRPr="0061207A">
        <w:rPr>
          <w:rStyle w:val="HideTWBExt"/>
        </w:rPr>
        <w:t>&lt;Article&gt;</w:t>
      </w:r>
      <w:r w:rsidRPr="0061207A">
        <w:rPr>
          <w:color w:val="000000" w:themeColor="text1"/>
        </w:rPr>
        <w:t>Článok 1 – odsek 1 – bod 3 c (nový)</w:t>
      </w:r>
      <w:r w:rsidRPr="0061207A">
        <w:rPr>
          <w:rStyle w:val="HideTWBExt"/>
        </w:rPr>
        <w:t>&lt;/</w:t>
      </w:r>
      <w:r w:rsidRPr="0061207A">
        <w:rPr>
          <w:rStyle w:val="HideTWBExt"/>
        </w:rPr>
        <w:t>Article</w:t>
      </w:r>
      <w:r w:rsidRPr="0061207A">
        <w:rPr>
          <w:rStyle w:val="HideTWBExt"/>
        </w:rPr>
        <w:t>&gt;</w:t>
      </w:r>
    </w:p>
    <w:p w:rsidR="00DB136E" w:rsidRPr="0061207A" w:rsidP="00DB136E" w14:paraId="67848952"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29501CD" w14:textId="77777777">
      <w:pPr>
        <w:rPr>
          <w:color w:val="000000" w:themeColor="text1"/>
        </w:rPr>
      </w:pPr>
      <w:r w:rsidRPr="0061207A">
        <w:rPr>
          <w:rStyle w:val="HideTWBExt"/>
        </w:rPr>
        <w:t>&lt;Article2&gt;</w:t>
      </w:r>
      <w:r w:rsidRPr="0061207A">
        <w:rPr>
          <w:color w:val="000000" w:themeColor="text1"/>
        </w:rPr>
        <w:t xml:space="preserve">Článok 3 – odsek 5 – písmeno c </w:t>
      </w:r>
      <w:r w:rsidRPr="0061207A">
        <w:rPr>
          <w:color w:val="000000" w:themeColor="text1"/>
        </w:rPr>
        <w:t>c</w:t>
      </w:r>
      <w:r w:rsidRPr="0061207A">
        <w:rPr>
          <w:color w:val="000000" w:themeColor="text1"/>
        </w:rPr>
        <w:t xml:space="preserve">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080B8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9730EB6" w14:textId="77777777">
            <w:pPr>
              <w:keepNext/>
              <w:rPr>
                <w:color w:val="000000" w:themeColor="text1"/>
              </w:rPr>
            </w:pPr>
          </w:p>
        </w:tc>
      </w:tr>
      <w:tr w14:paraId="00B35EA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5AFD2E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39AD1F" w14:textId="77777777">
            <w:pPr>
              <w:pStyle w:val="ColumnHeading"/>
              <w:keepNext/>
              <w:rPr>
                <w:color w:val="000000" w:themeColor="text1"/>
                <w:lang w:val="sk-SK"/>
              </w:rPr>
            </w:pPr>
            <w:r w:rsidRPr="0061207A">
              <w:rPr>
                <w:color w:val="000000" w:themeColor="text1"/>
                <w:lang w:val="sk-SK"/>
              </w:rPr>
              <w:t>Pozmeňujúci návrh</w:t>
            </w:r>
          </w:p>
        </w:tc>
      </w:tr>
      <w:tr w14:paraId="6ADF914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C41C3DD" w14:textId="77777777">
            <w:pPr>
              <w:pStyle w:val="Normal6"/>
              <w:rPr>
                <w:color w:val="000000" w:themeColor="text1"/>
                <w:lang w:val="sk-SK"/>
              </w:rPr>
            </w:pPr>
          </w:p>
        </w:tc>
        <w:tc>
          <w:tcPr>
            <w:tcW w:w="4876" w:type="dxa"/>
          </w:tcPr>
          <w:p w:rsidR="00DB136E" w:rsidRPr="0061207A" w:rsidP="00657351" w14:paraId="0203E7C8" w14:textId="77777777">
            <w:pPr>
              <w:pStyle w:val="Normal6"/>
              <w:rPr>
                <w:color w:val="000000" w:themeColor="text1"/>
                <w:szCs w:val="24"/>
                <w:lang w:val="sk-SK"/>
              </w:rPr>
            </w:pPr>
            <w:r w:rsidRPr="0061207A">
              <w:rPr>
                <w:b/>
                <w:i/>
                <w:color w:val="000000" w:themeColor="text1"/>
                <w:lang w:val="sk-SK"/>
              </w:rPr>
              <w:t>(3c)</w:t>
            </w:r>
            <w:r w:rsidRPr="0061207A">
              <w:rPr>
                <w:b/>
                <w:i/>
                <w:color w:val="000000" w:themeColor="text1"/>
                <w:lang w:val="sk-SK"/>
              </w:rPr>
              <w:tab/>
              <w:t>e) V odseku 5 sa dopĺňa toto písmeno: f) pojem „vážna nerovnováha na trhoch“ je situácia, v ktorej je bežné fungovanie trhu vážne narušené v dôsledku výrazného prebytku ponuky voči dopytu.</w:t>
            </w:r>
          </w:p>
        </w:tc>
      </w:tr>
    </w:tbl>
    <w:p w:rsidR="00DB136E" w:rsidRPr="0061207A" w:rsidP="00DB136E" w14:paraId="1DD58F1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24E0242D"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5D8A79E" w14:textId="77777777">
      <w:pPr>
        <w:pStyle w:val="Normal12Italic"/>
        <w:rPr>
          <w:noProof w:val="0"/>
          <w:color w:val="000000" w:themeColor="text1"/>
          <w:lang w:val="sk-SK"/>
        </w:rPr>
      </w:pPr>
      <w:r w:rsidRPr="0061207A">
        <w:rPr>
          <w:color w:val="000000" w:themeColor="text1"/>
          <w:lang w:val="sk-SK"/>
        </w:rPr>
        <w:t>Súčasné ustanovenia nariadenia (EÚ) č. 1308/2013 umožňujú Komisii zasiahnuť v prípadoch narušenia trhu alebo krízy, neposkytujú však jasnú operačnú definíciu pojmu „vážna nerovnováha na trhoch“. Chýbajúce objasnenie môže vyvolať neistotu u účastníkov trhu, ako aj u inštitúcií, pokiaľ ide o okolnosti, za ktorých môžu byť aktivované mimoriadne trhové opatrenia.</w:t>
      </w:r>
    </w:p>
    <w:p w:rsidR="00F47490" w:rsidRPr="0061207A" w:rsidP="00DB136E" w14:paraId="057FCFA7" w14:textId="23A32700">
      <w:pPr>
        <w:rPr>
          <w:color w:val="000000" w:themeColor="text1"/>
        </w:rPr>
      </w:pPr>
      <w:r w:rsidRPr="0061207A">
        <w:rPr>
          <w:rStyle w:val="HideTWBExt"/>
        </w:rPr>
        <w:t>&lt;/AmendB&gt;</w:t>
      </w:r>
    </w:p>
    <w:p w:rsidR="00DB136E" w:rsidRPr="0061207A" w:rsidP="00DB136E" w14:paraId="10BCAD3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14ED1E8"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37D77578" w14:textId="77777777">
      <w:pPr>
        <w:rPr>
          <w:color w:val="000000" w:themeColor="text1"/>
        </w:rPr>
      </w:pPr>
      <w:r w:rsidRPr="0061207A">
        <w:rPr>
          <w:rStyle w:val="HideTWBExt"/>
        </w:rPr>
        <w:t>&lt;/RepeatBlock-By&gt;</w:t>
      </w:r>
    </w:p>
    <w:p w:rsidR="00DB136E" w:rsidRPr="0061207A" w:rsidP="00DB136E" w14:paraId="5FC23B4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96A20D0" w14:textId="77777777">
      <w:pPr>
        <w:pStyle w:val="NormalBold"/>
        <w:rPr>
          <w:color w:val="000000" w:themeColor="text1"/>
        </w:rPr>
      </w:pPr>
      <w:r w:rsidRPr="0061207A">
        <w:rPr>
          <w:rStyle w:val="HideTWBExt"/>
        </w:rPr>
        <w:t>&lt;Article&gt;</w:t>
      </w:r>
      <w:r w:rsidRPr="0061207A">
        <w:rPr>
          <w:color w:val="000000" w:themeColor="text1"/>
        </w:rPr>
        <w:t>Článok 1 – odsek 1 – bod 3 d (nový)</w:t>
      </w:r>
      <w:r w:rsidRPr="0061207A">
        <w:rPr>
          <w:rStyle w:val="HideTWBExt"/>
        </w:rPr>
        <w:t>&lt;/</w:t>
      </w:r>
      <w:r w:rsidRPr="0061207A">
        <w:rPr>
          <w:rStyle w:val="HideTWBExt"/>
        </w:rPr>
        <w:t>Article</w:t>
      </w:r>
      <w:r w:rsidRPr="0061207A">
        <w:rPr>
          <w:rStyle w:val="HideTWBExt"/>
        </w:rPr>
        <w:t>&gt;</w:t>
      </w:r>
    </w:p>
    <w:p w:rsidR="00DB136E" w:rsidRPr="0061207A" w:rsidP="00DB136E" w14:paraId="3779A09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0133A5E" w14:textId="77777777">
      <w:pPr>
        <w:rPr>
          <w:color w:val="000000" w:themeColor="text1"/>
        </w:rPr>
      </w:pPr>
      <w:r w:rsidRPr="0061207A">
        <w:rPr>
          <w:rStyle w:val="HideTWBExt"/>
        </w:rPr>
        <w:t>&lt;Article2&gt;</w:t>
      </w:r>
      <w:r w:rsidRPr="0061207A">
        <w:rPr>
          <w:color w:val="000000" w:themeColor="text1"/>
        </w:rPr>
        <w:t>Článok 3 – odsek 5 – písmeno c d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96E1A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CB2FCBF" w14:textId="77777777">
            <w:pPr>
              <w:keepNext/>
              <w:rPr>
                <w:color w:val="000000" w:themeColor="text1"/>
              </w:rPr>
            </w:pPr>
          </w:p>
        </w:tc>
      </w:tr>
      <w:tr w14:paraId="2A6AD56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C5AF12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7E2FF5A" w14:textId="77777777">
            <w:pPr>
              <w:pStyle w:val="ColumnHeading"/>
              <w:keepNext/>
              <w:rPr>
                <w:color w:val="000000" w:themeColor="text1"/>
                <w:lang w:val="sk-SK"/>
              </w:rPr>
            </w:pPr>
            <w:r w:rsidRPr="0061207A">
              <w:rPr>
                <w:color w:val="000000" w:themeColor="text1"/>
                <w:lang w:val="sk-SK"/>
              </w:rPr>
              <w:t>Pozmeňujúci návrh</w:t>
            </w:r>
          </w:p>
        </w:tc>
      </w:tr>
      <w:tr w14:paraId="1F73218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8A4CC6" w14:textId="77777777">
            <w:pPr>
              <w:pStyle w:val="Normal6"/>
              <w:rPr>
                <w:color w:val="000000" w:themeColor="text1"/>
                <w:lang w:val="sk-SK"/>
              </w:rPr>
            </w:pPr>
          </w:p>
        </w:tc>
        <w:tc>
          <w:tcPr>
            <w:tcW w:w="4876" w:type="dxa"/>
          </w:tcPr>
          <w:p w:rsidR="00DB136E" w:rsidRPr="0061207A" w:rsidP="00657351" w14:paraId="57B03F24" w14:textId="77777777">
            <w:pPr>
              <w:pStyle w:val="Normal6"/>
              <w:rPr>
                <w:color w:val="000000" w:themeColor="text1"/>
                <w:szCs w:val="24"/>
                <w:lang w:val="sk-SK"/>
              </w:rPr>
            </w:pPr>
            <w:r w:rsidRPr="0061207A">
              <w:rPr>
                <w:b/>
                <w:i/>
                <w:color w:val="000000" w:themeColor="text1"/>
                <w:lang w:val="sk-SK"/>
              </w:rPr>
              <w:t>(3d)</w:t>
            </w:r>
            <w:r w:rsidRPr="0061207A">
              <w:rPr>
                <w:b/>
                <w:i/>
                <w:color w:val="000000" w:themeColor="text1"/>
                <w:lang w:val="sk-SK"/>
              </w:rPr>
              <w:tab/>
              <w:t>V odseku 5 sa dopĺňa toto písmeno: g) pojem „riziko vážnej nerovnováhy na trhoch“ je situácia, v ktorej hrozí vážne narušenie bežného fungovania trhu v dôsledku predpokladanej výraznej nerovnováhy medzi dopytom a ponukou;</w:t>
            </w:r>
          </w:p>
        </w:tc>
      </w:tr>
    </w:tbl>
    <w:p w:rsidR="00DB136E" w:rsidRPr="0061207A" w:rsidP="00DB136E" w14:paraId="1EDAA6B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45399BEF"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E1FEC2D" w14:textId="77777777">
      <w:pPr>
        <w:pStyle w:val="Normal12Italic"/>
        <w:rPr>
          <w:noProof w:val="0"/>
          <w:color w:val="000000" w:themeColor="text1"/>
          <w:lang w:val="sk-SK"/>
        </w:rPr>
      </w:pPr>
      <w:r w:rsidRPr="0061207A">
        <w:rPr>
          <w:color w:val="000000" w:themeColor="text1"/>
          <w:lang w:val="sk-SK"/>
        </w:rPr>
        <w:t>Súčasné ustanovenia nariadenia (EÚ) č. 1308/2013 umožňujú Komisii zasiahnuť v prípadoch narušenia trhu alebo krízy, neposkytujú však jasnú operačnú definíciu pojmu „hrozba vážnej nerovnováhy na trhoch“. Chýbajúce objasnenie môže vyvolať neistotu u účastníkov trhu, ako aj u inštitúcií, pokiaľ ide o okolnosti, za ktorých môžu byť aktivované mimoriadne trhové opatrenia.</w:t>
      </w:r>
    </w:p>
    <w:p w:rsidR="00F47490" w:rsidRPr="0061207A" w:rsidP="00DB136E" w14:paraId="091187FA" w14:textId="39B457B6">
      <w:pPr>
        <w:rPr>
          <w:color w:val="000000" w:themeColor="text1"/>
        </w:rPr>
      </w:pPr>
      <w:r w:rsidRPr="0061207A">
        <w:rPr>
          <w:rStyle w:val="HideTWBExt"/>
        </w:rPr>
        <w:t>&lt;/AmendB&gt;</w:t>
      </w:r>
    </w:p>
    <w:p w:rsidR="00DB136E" w:rsidRPr="0061207A" w:rsidP="00DB136E" w14:paraId="319702A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94CC1E5" w14:textId="77777777">
      <w:pPr>
        <w:pStyle w:val="NormalBold"/>
        <w:rPr>
          <w:color w:val="000000" w:themeColor="text1"/>
        </w:rPr>
      </w:pPr>
      <w:r w:rsidRPr="0061207A">
        <w:rPr>
          <w:rStyle w:val="HideTWBExt"/>
        </w:rPr>
        <w:t>&lt;RepeatBlock-By&gt;&lt;Members&gt;</w:t>
      </w:r>
      <w:r w:rsidRPr="0061207A">
        <w:rPr>
          <w:color w:val="000000" w:themeColor="text1"/>
        </w:rPr>
        <w:t xml:space="preserve">Maria </w:t>
      </w:r>
      <w:r w:rsidRPr="0061207A">
        <w:rPr>
          <w:color w:val="000000" w:themeColor="text1"/>
        </w:rPr>
        <w:t>Noichl</w:t>
      </w:r>
      <w:r w:rsidRPr="0061207A">
        <w:rPr>
          <w:rStyle w:val="HideTWBExt"/>
        </w:rPr>
        <w:t>&lt;/Members&gt;</w:t>
      </w:r>
    </w:p>
    <w:p w:rsidR="00DB136E" w:rsidRPr="0061207A" w:rsidP="00DB136E" w14:paraId="60B714C7" w14:textId="77777777">
      <w:pPr>
        <w:rPr>
          <w:color w:val="000000" w:themeColor="text1"/>
        </w:rPr>
      </w:pPr>
      <w:r w:rsidRPr="0061207A">
        <w:rPr>
          <w:rStyle w:val="HideTWBExt"/>
        </w:rPr>
        <w:t>&lt;/RepeatBlock-By&gt;</w:t>
      </w:r>
    </w:p>
    <w:p w:rsidR="00DB136E" w:rsidRPr="0061207A" w:rsidP="00DB136E" w14:paraId="6AA5050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7BF15F1"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58B9991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331E4D6"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F6276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C24C069" w14:textId="77777777">
            <w:pPr>
              <w:keepNext/>
              <w:rPr>
                <w:color w:val="000000" w:themeColor="text1"/>
              </w:rPr>
            </w:pPr>
          </w:p>
        </w:tc>
      </w:tr>
      <w:tr w14:paraId="5172EB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65186A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0A7D3BD" w14:textId="77777777">
            <w:pPr>
              <w:pStyle w:val="ColumnHeading"/>
              <w:keepNext/>
              <w:rPr>
                <w:color w:val="000000" w:themeColor="text1"/>
                <w:lang w:val="sk-SK"/>
              </w:rPr>
            </w:pPr>
            <w:r w:rsidRPr="0061207A">
              <w:rPr>
                <w:color w:val="000000" w:themeColor="text1"/>
                <w:lang w:val="sk-SK"/>
              </w:rPr>
              <w:t>Pozmeňujúci návrh</w:t>
            </w:r>
          </w:p>
        </w:tc>
      </w:tr>
      <w:tr w14:paraId="113F4DC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BD9DEB" w14:textId="77777777">
            <w:pPr>
              <w:pStyle w:val="Normal6"/>
              <w:rPr>
                <w:color w:val="000000" w:themeColor="text1"/>
                <w:lang w:val="sk-SK"/>
              </w:rPr>
            </w:pPr>
          </w:p>
        </w:tc>
        <w:tc>
          <w:tcPr>
            <w:tcW w:w="4876" w:type="dxa"/>
          </w:tcPr>
          <w:p w:rsidR="00DB136E" w:rsidRPr="0061207A" w:rsidP="00657351" w14:paraId="45600F7F"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 xml:space="preserve">„výrobné metódy“ sú postupy, procesy a podmienky, za ktorých sa vyrábajú poľnohospodárske výrobky, vrátane všetkých požiadaviek týkajúcich sa ochrany zvierat, ktoré platia počas celého životného cyklu zvierat. Na účely tohto nariadenia sa výrobné metódy považujú za rovnocenné len vtedy, ak zaručujú úroveň ochrany zvierat, ktorá zodpovedá aspoň úrovni ochrany stanovenej v právnych predpisoch Únie, vrátane smernice Rady 98/58/ES, nariadenia Rady (ES) č. 1/2005, nariadenia Rady (ES) č. 1099/2009, ako aj všetkých sektorových právnych predpisov Únie platných pre príslušný </w:t>
            </w:r>
            <w:r w:rsidRPr="0061207A">
              <w:rPr>
                <w:b/>
                <w:i/>
                <w:color w:val="000000" w:themeColor="text1"/>
                <w:lang w:val="sk-SK"/>
              </w:rPr>
              <w:t>výrobok.</w:t>
            </w:r>
          </w:p>
        </w:tc>
      </w:tr>
    </w:tbl>
    <w:p w:rsidR="00DB136E" w:rsidRPr="0061207A" w:rsidP="00DB136E" w14:paraId="4497D8E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{DE}</w:t>
      </w:r>
      <w:r w:rsidRPr="0061207A">
        <w:rPr>
          <w:noProof w:val="0"/>
          <w:color w:val="000000" w:themeColor="text1"/>
          <w:lang w:val="sk-SK"/>
        </w:rPr>
        <w:t>de</w:t>
      </w:r>
      <w:r w:rsidRPr="0061207A">
        <w:rPr>
          <w:rStyle w:val="HideTWBExt"/>
          <w:lang w:val="sk-SK"/>
        </w:rPr>
        <w:t>&lt;/</w:t>
      </w:r>
      <w:r w:rsidRPr="0061207A">
        <w:rPr>
          <w:rStyle w:val="HideTWBExt"/>
          <w:lang w:val="sk-SK"/>
        </w:rPr>
        <w:t>Original</w:t>
      </w:r>
      <w:r w:rsidRPr="0061207A">
        <w:rPr>
          <w:rStyle w:val="HideTWBExt"/>
          <w:lang w:val="sk-SK"/>
        </w:rPr>
        <w:t>&gt;</w:t>
      </w:r>
    </w:p>
    <w:p w:rsidR="00FE294B" w:rsidRPr="0061207A" w:rsidP="00DB136E" w14:paraId="57EDA426" w14:textId="106921AA">
      <w:pPr>
        <w:rPr>
          <w:color w:val="000000" w:themeColor="text1"/>
        </w:rPr>
      </w:pPr>
      <w:r w:rsidRPr="0061207A">
        <w:rPr>
          <w:rStyle w:val="HideTWBExt"/>
        </w:rPr>
        <w:t>&lt;/AmendB&gt;</w:t>
      </w:r>
    </w:p>
    <w:p w:rsidR="00DB136E" w:rsidRPr="0061207A" w:rsidP="00DB136E" w14:paraId="549F0F1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5124941" w14:textId="77777777">
      <w:pPr>
        <w:pStyle w:val="NormalBold"/>
        <w:rPr>
          <w:color w:val="000000" w:themeColor="text1"/>
        </w:rPr>
      </w:pPr>
      <w:r w:rsidRPr="0061207A">
        <w:rPr>
          <w:rStyle w:val="HideTWBExt"/>
        </w:rPr>
        <w:t>&lt;RepeatBlock-By&gt;&lt;Members&gt;</w:t>
      </w:r>
      <w:r w:rsidRPr="0061207A">
        <w:rPr>
          <w:color w:val="000000" w:themeColor="text1"/>
        </w:rPr>
        <w:t>Anja</w:t>
      </w:r>
      <w:r w:rsidRPr="0061207A">
        <w:rPr>
          <w:color w:val="000000" w:themeColor="text1"/>
        </w:rPr>
        <w:t xml:space="preserve"> </w:t>
      </w:r>
      <w:r w:rsidRPr="0061207A">
        <w:rPr>
          <w:color w:val="000000" w:themeColor="text1"/>
        </w:rPr>
        <w:t>Hazekamp</w:t>
      </w:r>
      <w:r w:rsidRPr="0061207A">
        <w:rPr>
          <w:color w:val="000000" w:themeColor="text1"/>
        </w:rPr>
        <w:t xml:space="preserve">, </w:t>
      </w:r>
      <w:r w:rsidRPr="0061207A">
        <w:rPr>
          <w:color w:val="000000" w:themeColor="text1"/>
        </w:rPr>
        <w:t>Sebastian</w:t>
      </w:r>
      <w:r w:rsidRPr="0061207A">
        <w:rPr>
          <w:color w:val="000000" w:themeColor="text1"/>
        </w:rPr>
        <w:t xml:space="preserve"> </w:t>
      </w:r>
      <w:r w:rsidRPr="0061207A">
        <w:rPr>
          <w:color w:val="000000" w:themeColor="text1"/>
        </w:rPr>
        <w:t>Everding</w:t>
      </w:r>
      <w:r w:rsidRPr="0061207A">
        <w:rPr>
          <w:color w:val="000000" w:themeColor="text1"/>
        </w:rPr>
        <w:t xml:space="preserve">, Luke </w:t>
      </w:r>
      <w:r w:rsidRPr="0061207A">
        <w:rPr>
          <w:color w:val="000000" w:themeColor="text1"/>
        </w:rPr>
        <w:t>Ming</w:t>
      </w:r>
      <w:r w:rsidRPr="0061207A">
        <w:rPr>
          <w:color w:val="000000" w:themeColor="text1"/>
        </w:rPr>
        <w:t xml:space="preserve"> </w:t>
      </w:r>
      <w:r w:rsidRPr="0061207A">
        <w:rPr>
          <w:color w:val="000000" w:themeColor="text1"/>
        </w:rPr>
        <w:t>Flanagan</w:t>
      </w:r>
      <w:r w:rsidRPr="0061207A">
        <w:rPr>
          <w:color w:val="000000" w:themeColor="text1"/>
        </w:rPr>
        <w:t xml:space="preserve">, </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59913E65" w14:textId="77777777">
      <w:pPr>
        <w:rPr>
          <w:color w:val="000000" w:themeColor="text1"/>
        </w:rPr>
      </w:pPr>
      <w:r w:rsidRPr="0061207A">
        <w:rPr>
          <w:rStyle w:val="HideTWBExt"/>
        </w:rPr>
        <w:t>&lt;/RepeatBlock-By&gt;</w:t>
      </w:r>
    </w:p>
    <w:p w:rsidR="00DB136E" w:rsidRPr="0061207A" w:rsidP="00DB136E" w14:paraId="3413853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BEAE86C" w14:textId="77777777">
      <w:pPr>
        <w:pStyle w:val="NormalBold"/>
        <w:rPr>
          <w:color w:val="000000" w:themeColor="text1"/>
        </w:rPr>
      </w:pPr>
      <w:r w:rsidRPr="0061207A">
        <w:rPr>
          <w:rStyle w:val="HideTWBExt"/>
        </w:rPr>
        <w:t>&lt;Article&gt;</w:t>
      </w:r>
      <w:r w:rsidRPr="0061207A">
        <w:rPr>
          <w:color w:val="000000" w:themeColor="text1"/>
        </w:rPr>
        <w:t>Článok 1 – odsek 1 – bod 3 – písmeno b</w:t>
      </w:r>
      <w:r w:rsidRPr="0061207A">
        <w:rPr>
          <w:rStyle w:val="HideTWBExt"/>
        </w:rPr>
        <w:t>&lt;/</w:t>
      </w:r>
      <w:r w:rsidRPr="0061207A">
        <w:rPr>
          <w:rStyle w:val="HideTWBExt"/>
        </w:rPr>
        <w:t>Article</w:t>
      </w:r>
      <w:r w:rsidRPr="0061207A">
        <w:rPr>
          <w:rStyle w:val="HideTWBExt"/>
        </w:rPr>
        <w:t>&gt;</w:t>
      </w:r>
    </w:p>
    <w:p w:rsidR="00DB136E" w:rsidRPr="0061207A" w:rsidP="00DB136E" w14:paraId="2DE355B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55C4FA3" w14:textId="77777777">
      <w:pPr>
        <w:rPr>
          <w:color w:val="000000" w:themeColor="text1"/>
        </w:rPr>
      </w:pPr>
      <w:r w:rsidRPr="0061207A">
        <w:rPr>
          <w:rStyle w:val="HideTWBExt"/>
        </w:rPr>
        <w:t>&lt;Article2&gt;</w:t>
      </w:r>
      <w:r w:rsidRPr="0061207A">
        <w:rPr>
          <w:color w:val="000000" w:themeColor="text1"/>
        </w:rPr>
        <w:t>Článok 3 – odsek 5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5F7F6F"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167C0E2" w14:textId="77777777">
            <w:pPr>
              <w:keepNext/>
              <w:rPr>
                <w:color w:val="000000" w:themeColor="text1"/>
              </w:rPr>
            </w:pPr>
          </w:p>
        </w:tc>
      </w:tr>
      <w:tr w14:paraId="33312F9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EA89D4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5A7032A" w14:textId="77777777">
            <w:pPr>
              <w:pStyle w:val="ColumnHeading"/>
              <w:keepNext/>
              <w:rPr>
                <w:color w:val="000000" w:themeColor="text1"/>
                <w:lang w:val="sk-SK"/>
              </w:rPr>
            </w:pPr>
            <w:r w:rsidRPr="0061207A">
              <w:rPr>
                <w:color w:val="000000" w:themeColor="text1"/>
                <w:lang w:val="sk-SK"/>
              </w:rPr>
              <w:t>Pozmeňujúci návrh</w:t>
            </w:r>
          </w:p>
        </w:tc>
      </w:tr>
      <w:tr w14:paraId="5AE99E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0FB525B" w14:textId="77777777">
            <w:pPr>
              <w:pStyle w:val="Normal6"/>
              <w:rPr>
                <w:color w:val="000000" w:themeColor="text1"/>
                <w:lang w:val="sk-SK"/>
              </w:rPr>
            </w:pPr>
          </w:p>
        </w:tc>
        <w:tc>
          <w:tcPr>
            <w:tcW w:w="4876" w:type="dxa"/>
          </w:tcPr>
          <w:p w:rsidR="00DB136E" w:rsidRPr="0061207A" w:rsidP="00657351" w14:paraId="44931DC3" w14:textId="77777777">
            <w:pPr>
              <w:pStyle w:val="Normal6"/>
              <w:rPr>
                <w:color w:val="000000" w:themeColor="text1"/>
                <w:szCs w:val="24"/>
                <w:lang w:val="sk-SK"/>
              </w:rPr>
            </w:pPr>
            <w:r w:rsidRPr="0061207A">
              <w:rPr>
                <w:b/>
                <w:i/>
                <w:color w:val="000000" w:themeColor="text1"/>
                <w:lang w:val="sk-SK"/>
              </w:rPr>
              <w:t>ca</w:t>
            </w:r>
            <w:r w:rsidRPr="0061207A">
              <w:rPr>
                <w:b/>
                <w:i/>
                <w:color w:val="000000" w:themeColor="text1"/>
                <w:lang w:val="sk-SK"/>
              </w:rPr>
              <w:t>)</w:t>
            </w:r>
            <w:r w:rsidRPr="0061207A">
              <w:rPr>
                <w:b/>
                <w:i/>
                <w:color w:val="000000" w:themeColor="text1"/>
                <w:lang w:val="sk-SK"/>
              </w:rPr>
              <w:tab/>
              <w:t>„výrobné metódy“ sú postupy, procesy a podmienky, za ktorých sa poľnohospodárske výrobky vyrábajú, vrátane všetkých právnych požiadaviek uplatniteľných podľa práva Únie.</w:t>
            </w:r>
          </w:p>
        </w:tc>
      </w:tr>
      <w:tr w14:paraId="6EFF262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67FAF3" w14:textId="77777777">
            <w:pPr>
              <w:pStyle w:val="Normal6"/>
              <w:rPr>
                <w:color w:val="000000" w:themeColor="text1"/>
                <w:lang w:val="sk-SK"/>
              </w:rPr>
            </w:pPr>
          </w:p>
        </w:tc>
        <w:tc>
          <w:tcPr>
            <w:tcW w:w="4876" w:type="dxa"/>
          </w:tcPr>
          <w:p w:rsidR="00DB136E" w:rsidRPr="0061207A" w:rsidP="00657351" w14:paraId="63131AFC" w14:textId="77777777">
            <w:pPr>
              <w:pStyle w:val="Normal6"/>
              <w:rPr>
                <w:color w:val="000000" w:themeColor="text1"/>
                <w:szCs w:val="24"/>
                <w:lang w:val="sk-SK"/>
              </w:rPr>
            </w:pPr>
            <w:r w:rsidRPr="0061207A">
              <w:rPr>
                <w:b/>
                <w:i/>
                <w:color w:val="000000" w:themeColor="text1"/>
                <w:lang w:val="sk-SK"/>
              </w:rPr>
              <w:t>Na účely tohto nariadenia sa výrobné metódy považujú za rovnocenné len vtedy, ak prevádzkovatelia dodržiavajú normy, ktoré zabezpečujú úroveň dobrých životných podmienok zvierat aspoň rovnakú, ako je úroveň požadovaná v právnych predpisoch Únie, vrátane smernice Rady 98/58/ES, nariadenia Rady (ES) č. 1099/2009, nariadenia Rady (ES) č. 1/2005 a právnych predpisov Únie uplatniteľných na príslušný sektor.</w:t>
            </w:r>
          </w:p>
        </w:tc>
      </w:tr>
      <w:tr w14:paraId="026BDDE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D67F352" w14:textId="77777777">
            <w:pPr>
              <w:pStyle w:val="Normal6"/>
              <w:rPr>
                <w:color w:val="000000" w:themeColor="text1"/>
                <w:lang w:val="sk-SK"/>
              </w:rPr>
            </w:pPr>
          </w:p>
        </w:tc>
        <w:tc>
          <w:tcPr>
            <w:tcW w:w="4876" w:type="dxa"/>
          </w:tcPr>
          <w:p w:rsidR="00DB136E" w:rsidRPr="0061207A" w:rsidP="00657351" w14:paraId="27EE7784" w14:textId="77777777">
            <w:pPr>
              <w:pStyle w:val="Normal6"/>
              <w:rPr>
                <w:color w:val="000000" w:themeColor="text1"/>
                <w:szCs w:val="24"/>
                <w:lang w:val="sk-SK"/>
              </w:rPr>
            </w:pPr>
            <w:r w:rsidRPr="0061207A">
              <w:rPr>
                <w:b/>
                <w:i/>
                <w:color w:val="000000" w:themeColor="text1"/>
                <w:lang w:val="sk-SK"/>
              </w:rPr>
              <w:t>Ekvivalencia sa preukáže prostredníctvom objektívnych, overiteľných a vynútiteľných požiadaviek.</w:t>
            </w:r>
          </w:p>
        </w:tc>
      </w:tr>
    </w:tbl>
    <w:p w:rsidR="00DB136E" w:rsidRPr="0061207A" w:rsidP="00DB136E" w14:paraId="7F2D477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691B7C0B" w14:textId="071BFBA0">
      <w:pPr>
        <w:rPr>
          <w:color w:val="000000" w:themeColor="text1"/>
        </w:rPr>
      </w:pPr>
      <w:r w:rsidRPr="0061207A">
        <w:rPr>
          <w:rStyle w:val="HideTWBExt"/>
        </w:rPr>
        <w:t>&lt;/AmendB&gt;</w:t>
      </w:r>
    </w:p>
    <w:p w:rsidR="00DB136E" w:rsidRPr="0061207A" w:rsidP="00DB136E" w14:paraId="5C560D8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C50BCB1"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color w:val="000000" w:themeColor="text1"/>
        </w:rPr>
        <w:t xml:space="preserve">, </w:t>
      </w:r>
      <w:r w:rsidRPr="0061207A">
        <w:rPr>
          <w:color w:val="000000" w:themeColor="text1"/>
        </w:rPr>
        <w:t>Jessika</w:t>
      </w:r>
      <w:r w:rsidRPr="0061207A">
        <w:rPr>
          <w:color w:val="000000" w:themeColor="text1"/>
        </w:rPr>
        <w:t xml:space="preserve"> van </w:t>
      </w:r>
      <w:r w:rsidRPr="0061207A">
        <w:rPr>
          <w:color w:val="000000" w:themeColor="text1"/>
        </w:rPr>
        <w:t>Leeuwen</w:t>
      </w:r>
      <w:r w:rsidRPr="0061207A">
        <w:rPr>
          <w:rStyle w:val="HideTWBExt"/>
        </w:rPr>
        <w:t>&lt;/Members&gt;</w:t>
      </w:r>
    </w:p>
    <w:p w:rsidR="00DB136E" w:rsidRPr="0061207A" w:rsidP="00DB136E" w14:paraId="7063C04B" w14:textId="77777777">
      <w:pPr>
        <w:rPr>
          <w:color w:val="000000" w:themeColor="text1"/>
        </w:rPr>
      </w:pPr>
      <w:r w:rsidRPr="0061207A">
        <w:rPr>
          <w:rStyle w:val="HideTWBExt"/>
        </w:rPr>
        <w:t>&lt;/RepeatBlock-By&gt;</w:t>
      </w:r>
    </w:p>
    <w:p w:rsidR="00DB136E" w:rsidRPr="0061207A" w:rsidP="00DB136E" w14:paraId="3DD4EFF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D068DCE" w14:textId="77777777">
      <w:pPr>
        <w:pStyle w:val="NormalBold"/>
        <w:rPr>
          <w:color w:val="000000" w:themeColor="text1"/>
        </w:rPr>
      </w:pPr>
      <w:r w:rsidRPr="0061207A">
        <w:rPr>
          <w:rStyle w:val="HideTWBExt"/>
        </w:rPr>
        <w:t>&lt;Article&gt;</w:t>
      </w:r>
      <w:r w:rsidRPr="0061207A">
        <w:rPr>
          <w:color w:val="000000" w:themeColor="text1"/>
        </w:rPr>
        <w:t>Článok 1 – odsek 1 – bod 4</w:t>
      </w:r>
      <w:r w:rsidRPr="0061207A">
        <w:rPr>
          <w:rStyle w:val="HideTWBExt"/>
        </w:rPr>
        <w:t>&lt;/</w:t>
      </w:r>
      <w:r w:rsidRPr="0061207A">
        <w:rPr>
          <w:rStyle w:val="HideTWBExt"/>
        </w:rPr>
        <w:t>Article</w:t>
      </w:r>
      <w:r w:rsidRPr="0061207A">
        <w:rPr>
          <w:rStyle w:val="HideTWBExt"/>
        </w:rPr>
        <w:t>&gt;</w:t>
      </w:r>
    </w:p>
    <w:p w:rsidR="00DB136E" w:rsidRPr="0061207A" w:rsidP="00DB136E" w14:paraId="6F7ADEB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7BF0C3D" w14:textId="77777777">
      <w:pPr>
        <w:rPr>
          <w:color w:val="000000" w:themeColor="text1"/>
        </w:rPr>
      </w:pPr>
      <w:r w:rsidRPr="0061207A">
        <w:rPr>
          <w:rStyle w:val="HideTWBExt"/>
        </w:rPr>
        <w:t>&lt;Article2&gt;</w:t>
      </w:r>
      <w:r w:rsidRPr="0061207A">
        <w:rPr>
          <w:color w:val="000000" w:themeColor="text1"/>
        </w:rPr>
        <w:t>Článok 6 – písmeno b</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91B88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7456071" w14:textId="77777777">
            <w:pPr>
              <w:keepNext/>
              <w:rPr>
                <w:color w:val="000000" w:themeColor="text1"/>
              </w:rPr>
            </w:pPr>
          </w:p>
        </w:tc>
      </w:tr>
      <w:tr w14:paraId="4131226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61C97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27AEF0B" w14:textId="77777777">
            <w:pPr>
              <w:pStyle w:val="ColumnHeading"/>
              <w:keepNext/>
              <w:rPr>
                <w:color w:val="000000" w:themeColor="text1"/>
                <w:lang w:val="sk-SK"/>
              </w:rPr>
            </w:pPr>
            <w:r w:rsidRPr="0061207A">
              <w:rPr>
                <w:color w:val="000000" w:themeColor="text1"/>
                <w:lang w:val="sk-SK"/>
              </w:rPr>
              <w:t>Pozmeňujúci návrh</w:t>
            </w:r>
          </w:p>
        </w:tc>
      </w:tr>
      <w:tr w14:paraId="241D1F1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502C0F7" w14:textId="77777777">
            <w:pPr>
              <w:pStyle w:val="Normal6"/>
              <w:rPr>
                <w:color w:val="000000" w:themeColor="text1"/>
                <w:lang w:val="sk-SK"/>
              </w:rPr>
            </w:pPr>
            <w:r w:rsidRPr="0061207A">
              <w:rPr>
                <w:color w:val="000000" w:themeColor="text1"/>
                <w:lang w:val="sk-SK"/>
              </w:rPr>
              <w:t>b)</w:t>
            </w:r>
            <w:r w:rsidRPr="0061207A">
              <w:rPr>
                <w:color w:val="000000" w:themeColor="text1"/>
                <w:lang w:val="sk-SK"/>
              </w:rPr>
              <w:tab/>
              <w:t>od 1. apríla do 31. marca nasledujúceho roka pre sektor priadky morušovej;</w:t>
            </w:r>
            <w:r w:rsidRPr="0061207A">
              <w:rPr>
                <w:b/>
                <w:i/>
                <w:color w:val="000000" w:themeColor="text1"/>
                <w:lang w:val="sk-SK"/>
              </w:rPr>
              <w:t>“.</w:t>
            </w:r>
          </w:p>
        </w:tc>
        <w:tc>
          <w:tcPr>
            <w:tcW w:w="4876" w:type="dxa"/>
          </w:tcPr>
          <w:p w:rsidR="00DB136E" w:rsidRPr="0061207A" w:rsidP="00657351" w14:paraId="25B17689" w14:textId="77777777">
            <w:pPr>
              <w:pStyle w:val="Normal6"/>
              <w:rPr>
                <w:color w:val="000000" w:themeColor="text1"/>
                <w:szCs w:val="24"/>
                <w:lang w:val="sk-SK"/>
              </w:rPr>
            </w:pPr>
            <w:r w:rsidRPr="0061207A">
              <w:rPr>
                <w:color w:val="000000" w:themeColor="text1"/>
                <w:lang w:val="sk-SK"/>
              </w:rPr>
              <w:t>b)</w:t>
            </w:r>
            <w:r w:rsidRPr="0061207A">
              <w:rPr>
                <w:color w:val="000000" w:themeColor="text1"/>
                <w:lang w:val="sk-SK"/>
              </w:rPr>
              <w:tab/>
              <w:t xml:space="preserve">od 1. apríla do 31. marca nasledujúceho roka pre </w:t>
            </w:r>
            <w:r w:rsidRPr="0061207A">
              <w:rPr>
                <w:b/>
                <w:i/>
                <w:color w:val="000000" w:themeColor="text1"/>
                <w:lang w:val="sk-SK"/>
              </w:rPr>
              <w:t>sektor bielkovinových plodín vrátane sušeného krmiva a </w:t>
            </w:r>
            <w:r w:rsidRPr="0061207A">
              <w:rPr>
                <w:color w:val="000000" w:themeColor="text1"/>
                <w:lang w:val="sk-SK"/>
              </w:rPr>
              <w:t>sektor priadky morušovej;</w:t>
            </w:r>
          </w:p>
        </w:tc>
      </w:tr>
    </w:tbl>
    <w:p w:rsidR="00DB136E" w:rsidRPr="0061207A" w:rsidP="00DB136E" w14:paraId="0C3E8D7A"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6C625CF"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AA561A6" w14:textId="77777777">
      <w:pPr>
        <w:pStyle w:val="Normal12Italic"/>
        <w:rPr>
          <w:noProof w:val="0"/>
          <w:color w:val="000000" w:themeColor="text1"/>
          <w:lang w:val="sk-SK"/>
        </w:rPr>
      </w:pPr>
      <w:r w:rsidRPr="0061207A">
        <w:rPr>
          <w:color w:val="000000" w:themeColor="text1"/>
          <w:lang w:val="sk-SK"/>
        </w:rPr>
        <w:t>V článku 6 sú stanovené hospodárske roky pre sektory, na ktoré sa toto nariadenie vzťahuje. Hospodársky rok pre sektor sušeného krmiva by sa mal zachovať, keďže tento sektor naďalej patrí pod článok 1. Okrem toho by sa mal zaviesť hospodársky rok pre novozaradený sektor bielkovinových plodín, aby sa zabezpečila jednotnosť v celom nariadení.</w:t>
      </w:r>
    </w:p>
    <w:p w:rsidR="00FE294B" w:rsidRPr="0061207A" w:rsidP="00DB136E" w14:paraId="25DBA563" w14:textId="059FE2EB">
      <w:pPr>
        <w:rPr>
          <w:color w:val="000000" w:themeColor="text1"/>
        </w:rPr>
      </w:pPr>
      <w:r w:rsidRPr="0061207A">
        <w:rPr>
          <w:rStyle w:val="HideTWBExt"/>
        </w:rPr>
        <w:t>&lt;/AmendB&gt;</w:t>
      </w:r>
    </w:p>
    <w:p w:rsidR="00DB136E" w:rsidRPr="0061207A" w:rsidP="00DB136E" w14:paraId="1D54BE4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7157161" w14:textId="77777777">
      <w:pPr>
        <w:pStyle w:val="NormalBold"/>
        <w:rPr>
          <w:color w:val="000000" w:themeColor="text1"/>
        </w:rPr>
      </w:pPr>
      <w:r w:rsidRPr="0061207A">
        <w:rPr>
          <w:rStyle w:val="HideTWBExt"/>
        </w:rPr>
        <w:t>&lt;RepeatBlock-By&gt;&lt;Members&gt;</w:t>
      </w:r>
      <w:r w:rsidRPr="0061207A">
        <w:rPr>
          <w:color w:val="000000" w:themeColor="text1"/>
        </w:rPr>
        <w:t>Claudiu</w:t>
      </w:r>
      <w:r w:rsidRPr="0061207A">
        <w:rPr>
          <w:color w:val="000000" w:themeColor="text1"/>
        </w:rPr>
        <w:t xml:space="preserve">-Richard </w:t>
      </w:r>
      <w:r w:rsidRPr="0061207A">
        <w:rPr>
          <w:color w:val="000000" w:themeColor="text1"/>
        </w:rPr>
        <w:t>Târziu</w:t>
      </w:r>
      <w:r w:rsidRPr="0061207A">
        <w:rPr>
          <w:color w:val="000000" w:themeColor="text1"/>
        </w:rPr>
        <w:t xml:space="preserve">, </w:t>
      </w:r>
      <w:r w:rsidRPr="0061207A">
        <w:rPr>
          <w:color w:val="000000" w:themeColor="text1"/>
        </w:rPr>
        <w:t>Waldemar</w:t>
      </w:r>
      <w:r w:rsidRPr="0061207A">
        <w:rPr>
          <w:color w:val="000000" w:themeColor="text1"/>
        </w:rPr>
        <w:t xml:space="preserve"> </w:t>
      </w:r>
      <w:r w:rsidRPr="0061207A">
        <w:rPr>
          <w:color w:val="000000" w:themeColor="text1"/>
        </w:rPr>
        <w:t>Buda</w:t>
      </w:r>
      <w:r w:rsidRPr="0061207A">
        <w:rPr>
          <w:color w:val="000000" w:themeColor="text1"/>
        </w:rPr>
        <w:t xml:space="preserve">, </w:t>
      </w:r>
      <w:r w:rsidRPr="0061207A">
        <w:rPr>
          <w:color w:val="000000" w:themeColor="text1"/>
        </w:rPr>
        <w:t>Georgiana</w:t>
      </w:r>
      <w:r w:rsidRPr="0061207A">
        <w:rPr>
          <w:color w:val="000000" w:themeColor="text1"/>
        </w:rPr>
        <w:t xml:space="preserve"> </w:t>
      </w:r>
      <w:r w:rsidRPr="0061207A">
        <w:rPr>
          <w:color w:val="000000" w:themeColor="text1"/>
        </w:rPr>
        <w:t>Teodorescu</w:t>
      </w:r>
      <w:r w:rsidRPr="0061207A">
        <w:rPr>
          <w:rStyle w:val="HideTWBExt"/>
        </w:rPr>
        <w:t>&lt;/Members&gt;</w:t>
      </w:r>
    </w:p>
    <w:p w:rsidR="00DB136E" w:rsidRPr="0061207A" w:rsidP="00DB136E" w14:paraId="6CAB752C" w14:textId="77777777">
      <w:pPr>
        <w:rPr>
          <w:color w:val="000000" w:themeColor="text1"/>
        </w:rPr>
      </w:pPr>
      <w:r w:rsidRPr="0061207A">
        <w:rPr>
          <w:rStyle w:val="HideTWBExt"/>
        </w:rPr>
        <w:t>&lt;/RepeatBlock-By&gt;</w:t>
      </w:r>
    </w:p>
    <w:p w:rsidR="00DB136E" w:rsidRPr="0061207A" w:rsidP="00DB136E" w14:paraId="08BAF82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7CE714C"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15DD198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E28E3E6"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C9F370"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61BBCD90" w14:textId="77777777">
            <w:pPr>
              <w:keepNext/>
              <w:rPr>
                <w:color w:val="000000" w:themeColor="text1"/>
              </w:rPr>
            </w:pPr>
          </w:p>
        </w:tc>
      </w:tr>
      <w:tr w14:paraId="78C3585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A8CFFA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E37ABB7" w14:textId="77777777">
            <w:pPr>
              <w:pStyle w:val="ColumnHeading"/>
              <w:keepNext/>
              <w:rPr>
                <w:color w:val="000000" w:themeColor="text1"/>
                <w:lang w:val="sk-SK"/>
              </w:rPr>
            </w:pPr>
            <w:r w:rsidRPr="0061207A">
              <w:rPr>
                <w:color w:val="000000" w:themeColor="text1"/>
                <w:lang w:val="sk-SK"/>
              </w:rPr>
              <w:t>Pozmeňujúci návrh</w:t>
            </w:r>
          </w:p>
        </w:tc>
      </w:tr>
      <w:tr w14:paraId="792CF31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92182D5" w14:textId="77777777">
            <w:pPr>
              <w:pStyle w:val="Normal6"/>
              <w:rPr>
                <w:color w:val="000000" w:themeColor="text1"/>
                <w:lang w:val="sk-SK"/>
              </w:rPr>
            </w:pPr>
            <w:r w:rsidRPr="0061207A">
              <w:rPr>
                <w:color w:val="000000" w:themeColor="text1"/>
                <w:lang w:val="sk-SK"/>
              </w:rPr>
              <w:t>(5)</w:t>
            </w:r>
            <w:r w:rsidRPr="0061207A">
              <w:rPr>
                <w:color w:val="000000" w:themeColor="text1"/>
                <w:lang w:val="sk-SK"/>
              </w:rPr>
              <w:tab/>
              <w:t xml:space="preserve">Článok 7 </w:t>
            </w:r>
            <w:r w:rsidRPr="0061207A">
              <w:rPr>
                <w:b/>
                <w:i/>
                <w:color w:val="000000" w:themeColor="text1"/>
                <w:lang w:val="sk-SK"/>
              </w:rPr>
              <w:t>sa vypúšťa.</w:t>
            </w:r>
          </w:p>
        </w:tc>
        <w:tc>
          <w:tcPr>
            <w:tcW w:w="4876" w:type="dxa"/>
          </w:tcPr>
          <w:p w:rsidR="00DB136E" w:rsidRPr="0061207A" w:rsidP="00657351" w14:paraId="15A51540" w14:textId="792FFC45">
            <w:pPr>
              <w:pStyle w:val="Normal6"/>
              <w:rPr>
                <w:b/>
                <w:bCs/>
                <w:i/>
                <w:iCs/>
                <w:color w:val="000000" w:themeColor="text1"/>
                <w:szCs w:val="24"/>
                <w:lang w:val="sk-SK"/>
              </w:rPr>
            </w:pPr>
            <w:r w:rsidRPr="0061207A">
              <w:rPr>
                <w:b/>
                <w:i/>
                <w:color w:val="000000" w:themeColor="text1"/>
                <w:lang w:val="sk-SK"/>
              </w:rPr>
              <w:t>5</w:t>
            </w:r>
            <w:r w:rsidR="00C30B87">
              <w:rPr>
                <w:b/>
                <w:i/>
                <w:color w:val="000000" w:themeColor="text1"/>
                <w:lang w:val="sk-SK"/>
              </w:rPr>
              <w:t>.</w:t>
            </w:r>
            <w:r w:rsidRPr="0061207A">
              <w:rPr>
                <w:b/>
                <w:i/>
                <w:color w:val="000000" w:themeColor="text1"/>
                <w:lang w:val="sk-SK"/>
              </w:rPr>
              <w:tab/>
              <w:t>Článok 7</w:t>
            </w:r>
          </w:p>
        </w:tc>
      </w:tr>
      <w:tr w14:paraId="11BBDA1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C75C391" w14:textId="77777777">
            <w:pPr>
              <w:pStyle w:val="Normal6"/>
              <w:rPr>
                <w:color w:val="000000" w:themeColor="text1"/>
                <w:lang w:val="sk-SK"/>
              </w:rPr>
            </w:pPr>
          </w:p>
        </w:tc>
        <w:tc>
          <w:tcPr>
            <w:tcW w:w="4876" w:type="dxa"/>
          </w:tcPr>
          <w:p w:rsidR="00DB136E" w:rsidRPr="0061207A" w:rsidP="00657351" w14:paraId="5CDC7D32" w14:textId="77777777">
            <w:pPr>
              <w:pStyle w:val="Normal6"/>
              <w:rPr>
                <w:b/>
                <w:bCs/>
                <w:i/>
                <w:iCs/>
                <w:color w:val="000000" w:themeColor="text1"/>
                <w:szCs w:val="24"/>
                <w:lang w:val="sk-SK"/>
              </w:rPr>
            </w:pPr>
            <w:r w:rsidRPr="0061207A">
              <w:rPr>
                <w:b/>
                <w:i/>
                <w:color w:val="000000" w:themeColor="text1"/>
                <w:lang w:val="sk-SK"/>
              </w:rPr>
              <w:t>Referenčné prahy</w:t>
            </w:r>
          </w:p>
        </w:tc>
      </w:tr>
      <w:tr w14:paraId="4E50BC8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EAB09B5" w14:textId="77777777">
            <w:pPr>
              <w:pStyle w:val="Normal6"/>
              <w:rPr>
                <w:color w:val="000000" w:themeColor="text1"/>
                <w:lang w:val="sk-SK"/>
              </w:rPr>
            </w:pPr>
          </w:p>
        </w:tc>
        <w:tc>
          <w:tcPr>
            <w:tcW w:w="4876" w:type="dxa"/>
          </w:tcPr>
          <w:p w:rsidR="00DB136E" w:rsidRPr="0061207A" w:rsidP="00657351" w14:paraId="32A06508" w14:textId="77777777">
            <w:pPr>
              <w:pStyle w:val="Normal6"/>
              <w:rPr>
                <w:b/>
                <w:bCs/>
                <w:i/>
                <w:iCs/>
                <w:color w:val="000000" w:themeColor="text1"/>
                <w:szCs w:val="24"/>
                <w:lang w:val="sk-SK"/>
              </w:rPr>
            </w:pPr>
            <w:r w:rsidRPr="0061207A">
              <w:rPr>
                <w:b/>
                <w:i/>
                <w:color w:val="000000" w:themeColor="text1"/>
                <w:lang w:val="sk-SK"/>
              </w:rPr>
              <w:t xml:space="preserve">1. Stanovujú sa tieto referenčné prahy: </w:t>
            </w:r>
          </w:p>
        </w:tc>
      </w:tr>
      <w:tr w14:paraId="15A6251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A5E1C22" w14:textId="77777777">
            <w:pPr>
              <w:rPr>
                <w:rStyle w:val="no-parag"/>
                <w:color w:val="000000" w:themeColor="text1"/>
                <w:szCs w:val="24"/>
                <w:shd w:val="clear" w:color="auto" w:fill="FFFFFF"/>
              </w:rPr>
            </w:pPr>
          </w:p>
        </w:tc>
        <w:tc>
          <w:tcPr>
            <w:tcW w:w="4876" w:type="dxa"/>
          </w:tcPr>
          <w:p w:rsidR="00DB136E" w:rsidRPr="0061207A" w:rsidP="00657351" w14:paraId="5769EC96" w14:textId="77777777">
            <w:pPr>
              <w:pStyle w:val="Normal6"/>
              <w:rPr>
                <w:b/>
                <w:bCs/>
                <w:i/>
                <w:iCs/>
                <w:color w:val="000000" w:themeColor="text1"/>
                <w:lang w:val="sk-SK"/>
              </w:rPr>
            </w:pPr>
            <w:r w:rsidRPr="0061207A">
              <w:rPr>
                <w:b/>
                <w:i/>
                <w:color w:val="000000" w:themeColor="text1"/>
                <w:lang w:val="sk-SK"/>
              </w:rPr>
              <w:t xml:space="preserve">a) pokiaľ ide o sektor obilnín, 101,31 EUR za tonu,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 </w:t>
            </w:r>
          </w:p>
        </w:tc>
      </w:tr>
      <w:tr w14:paraId="02CFBD6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1E99ABB" w14:textId="77777777">
            <w:pPr>
              <w:rPr>
                <w:rStyle w:val="no-parag"/>
                <w:color w:val="000000" w:themeColor="text1"/>
                <w:szCs w:val="24"/>
                <w:shd w:val="clear" w:color="auto" w:fill="FFFFFF"/>
              </w:rPr>
            </w:pPr>
          </w:p>
        </w:tc>
        <w:tc>
          <w:tcPr>
            <w:tcW w:w="4876" w:type="dxa"/>
          </w:tcPr>
          <w:p w:rsidR="00DB136E" w:rsidRPr="0061207A" w:rsidP="00657351" w14:paraId="19E1B454" w14:textId="77777777">
            <w:pPr>
              <w:pStyle w:val="Normal6"/>
              <w:rPr>
                <w:b/>
                <w:bCs/>
                <w:i/>
                <w:iCs/>
                <w:color w:val="000000" w:themeColor="text1"/>
                <w:lang w:val="sk-SK"/>
              </w:rPr>
            </w:pPr>
            <w:r w:rsidRPr="0061207A">
              <w:rPr>
                <w:b/>
                <w:i/>
                <w:color w:val="000000" w:themeColor="text1"/>
                <w:lang w:val="sk-SK"/>
              </w:rPr>
              <w:t xml:space="preserve">b) pokiaľ ide o sektor ryže, 150 EUR za tonu ryže štandardnej kvality, ako sa vymedzuje v prílohe III bode A,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p>
        </w:tc>
      </w:tr>
      <w:tr w14:paraId="3CC5645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6A2E04D" w14:textId="77777777">
            <w:pPr>
              <w:rPr>
                <w:rStyle w:val="no-parag"/>
                <w:color w:val="000000" w:themeColor="text1"/>
                <w:szCs w:val="24"/>
                <w:shd w:val="clear" w:color="auto" w:fill="FFFFFF"/>
              </w:rPr>
            </w:pPr>
          </w:p>
        </w:tc>
        <w:tc>
          <w:tcPr>
            <w:tcW w:w="4876" w:type="dxa"/>
          </w:tcPr>
          <w:p w:rsidR="00DB136E" w:rsidRPr="0061207A" w:rsidP="00657351" w14:paraId="6183E4C8" w14:textId="77777777">
            <w:pPr>
              <w:pStyle w:val="Normal6"/>
              <w:rPr>
                <w:b/>
                <w:i/>
                <w:color w:val="000000" w:themeColor="text1"/>
                <w:lang w:val="sk-SK"/>
              </w:rPr>
            </w:pPr>
            <w:r w:rsidRPr="0061207A">
              <w:rPr>
                <w:b/>
                <w:i/>
                <w:color w:val="000000" w:themeColor="text1"/>
                <w:lang w:val="sk-SK"/>
              </w:rPr>
              <w:t xml:space="preserve">c) pokiaľ ide o cukor štandardnej kvality, ako sa vymedzuje v prílohe III bode B, týkajúci sa nebaleného cukru, zo závodu: </w:t>
            </w:r>
          </w:p>
          <w:p w:rsidR="00DB136E" w:rsidRPr="0061207A" w:rsidP="00657351" w14:paraId="1BECB256" w14:textId="77777777">
            <w:pPr>
              <w:pStyle w:val="Normal6"/>
              <w:rPr>
                <w:b/>
                <w:i/>
                <w:color w:val="000000" w:themeColor="text1"/>
                <w:lang w:val="sk-SK"/>
              </w:rPr>
            </w:pPr>
            <w:r w:rsidRPr="0061207A">
              <w:rPr>
                <w:b/>
                <w:i/>
                <w:color w:val="000000" w:themeColor="text1"/>
                <w:lang w:val="sk-SK"/>
              </w:rPr>
              <w:t xml:space="preserve">i) pre biely cukor: 404,4 EUR za tonu; </w:t>
            </w:r>
          </w:p>
          <w:p w:rsidR="00DB136E" w:rsidRPr="0061207A" w:rsidP="00657351" w14:paraId="62825360" w14:textId="77777777">
            <w:pPr>
              <w:pStyle w:val="Normal6"/>
              <w:rPr>
                <w:bCs/>
                <w:iCs/>
                <w:color w:val="000000" w:themeColor="text1"/>
                <w:lang w:val="sk-SK"/>
              </w:rPr>
            </w:pPr>
            <w:r w:rsidRPr="0061207A">
              <w:rPr>
                <w:b/>
                <w:i/>
                <w:color w:val="000000" w:themeColor="text1"/>
                <w:lang w:val="sk-SK"/>
              </w:rPr>
              <w:t xml:space="preserve">ii) pre surový cukor: 335,2 EUR za tonu; </w:t>
            </w:r>
          </w:p>
        </w:tc>
      </w:tr>
      <w:tr w14:paraId="1A26A7E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BA6341D" w14:textId="77777777">
            <w:pPr>
              <w:rPr>
                <w:rStyle w:val="no-parag"/>
                <w:color w:val="000000" w:themeColor="text1"/>
                <w:szCs w:val="24"/>
                <w:shd w:val="clear" w:color="auto" w:fill="FFFFFF"/>
              </w:rPr>
            </w:pPr>
          </w:p>
        </w:tc>
        <w:tc>
          <w:tcPr>
            <w:tcW w:w="4876" w:type="dxa"/>
          </w:tcPr>
          <w:p w:rsidR="00DB136E" w:rsidRPr="0061207A" w:rsidP="00657351" w14:paraId="322A41AF" w14:textId="77777777">
            <w:pPr>
              <w:pStyle w:val="Normal6"/>
              <w:rPr>
                <w:bCs/>
                <w:iCs/>
                <w:color w:val="000000" w:themeColor="text1"/>
                <w:lang w:val="sk-SK"/>
              </w:rPr>
            </w:pPr>
            <w:r w:rsidRPr="0061207A">
              <w:rPr>
                <w:b/>
                <w:i/>
                <w:color w:val="000000" w:themeColor="text1"/>
                <w:lang w:val="sk-SK"/>
              </w:rPr>
              <w:t xml:space="preserve">d) pokiaľ ide o sektor hovädzieho a teľacieho mäsa, 2 224 EUR za tonu pre jatočné telá hovädzieho dobytka samčieho pohlavia triedy mäsitosti/pretučnenosti R3, ako sa stanovuje v stupnici Únie na klasifikáciu jatočných tiel hovädzieho dobytka vo veku ôsmich a viac mesiacov uvedenej v prílohe IV bode A; </w:t>
            </w:r>
          </w:p>
        </w:tc>
      </w:tr>
      <w:tr w14:paraId="113D53E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802F2EC" w14:textId="77777777">
            <w:pPr>
              <w:rPr>
                <w:rStyle w:val="no-parag"/>
                <w:color w:val="000000" w:themeColor="text1"/>
                <w:szCs w:val="24"/>
                <w:shd w:val="clear" w:color="auto" w:fill="FFFFFF"/>
              </w:rPr>
            </w:pPr>
          </w:p>
        </w:tc>
        <w:tc>
          <w:tcPr>
            <w:tcW w:w="4876" w:type="dxa"/>
          </w:tcPr>
          <w:p w:rsidR="00DB136E" w:rsidRPr="0061207A" w:rsidP="00657351" w14:paraId="042E2A92" w14:textId="77777777">
            <w:pPr>
              <w:pStyle w:val="Normal6"/>
              <w:rPr>
                <w:b/>
                <w:i/>
                <w:color w:val="000000" w:themeColor="text1"/>
                <w:lang w:val="sk-SK"/>
              </w:rPr>
            </w:pPr>
            <w:r w:rsidRPr="0061207A">
              <w:rPr>
                <w:b/>
                <w:i/>
                <w:color w:val="000000" w:themeColor="text1"/>
                <w:lang w:val="sk-SK"/>
              </w:rPr>
              <w:t xml:space="preserve">e) pokiaľ ide o sektor mlieka a mliečnych výrobkov: </w:t>
            </w:r>
          </w:p>
          <w:p w:rsidR="00DB136E" w:rsidRPr="0061207A" w:rsidP="00657351" w14:paraId="7A23C68D" w14:textId="77777777">
            <w:pPr>
              <w:pStyle w:val="Normal6"/>
              <w:rPr>
                <w:b/>
                <w:i/>
                <w:color w:val="000000" w:themeColor="text1"/>
                <w:lang w:val="sk-SK"/>
              </w:rPr>
            </w:pPr>
            <w:r w:rsidRPr="0061207A">
              <w:rPr>
                <w:b/>
                <w:i/>
                <w:color w:val="000000" w:themeColor="text1"/>
                <w:lang w:val="sk-SK"/>
              </w:rPr>
              <w:t xml:space="preserve">i) 246,39 EUR za 100 kg masla; </w:t>
            </w:r>
          </w:p>
          <w:p w:rsidR="00DB136E" w:rsidRPr="0061207A" w:rsidP="00657351" w14:paraId="4985132C" w14:textId="77777777">
            <w:pPr>
              <w:pStyle w:val="Normal6"/>
              <w:rPr>
                <w:bCs/>
                <w:iCs/>
                <w:color w:val="000000" w:themeColor="text1"/>
                <w:lang w:val="sk-SK"/>
              </w:rPr>
            </w:pPr>
            <w:r w:rsidRPr="0061207A">
              <w:rPr>
                <w:b/>
                <w:i/>
                <w:color w:val="000000" w:themeColor="text1"/>
                <w:lang w:val="sk-SK"/>
              </w:rPr>
              <w:t xml:space="preserve">ii) 169,80 EUR za 100 kg sušeného odstredeného mlieka; </w:t>
            </w:r>
          </w:p>
        </w:tc>
      </w:tr>
      <w:tr w14:paraId="16B54E6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8C7B0DB" w14:textId="77777777">
            <w:pPr>
              <w:rPr>
                <w:rStyle w:val="no-parag"/>
                <w:color w:val="000000" w:themeColor="text1"/>
                <w:szCs w:val="24"/>
                <w:shd w:val="clear" w:color="auto" w:fill="FFFFFF"/>
              </w:rPr>
            </w:pPr>
          </w:p>
        </w:tc>
        <w:tc>
          <w:tcPr>
            <w:tcW w:w="4876" w:type="dxa"/>
          </w:tcPr>
          <w:p w:rsidR="00DB136E" w:rsidRPr="0061207A" w:rsidP="00657351" w14:paraId="1FD8C4C3" w14:textId="77777777">
            <w:pPr>
              <w:pStyle w:val="Normal6"/>
              <w:rPr>
                <w:b/>
                <w:i/>
                <w:color w:val="000000" w:themeColor="text1"/>
                <w:lang w:val="sk-SK"/>
              </w:rPr>
            </w:pPr>
            <w:r w:rsidRPr="0061207A">
              <w:rPr>
                <w:b/>
                <w:i/>
                <w:color w:val="000000" w:themeColor="text1"/>
                <w:lang w:val="sk-SK"/>
              </w:rPr>
              <w:t xml:space="preserve">f) pokiaľ ide o bravčové mäso, 1 509,39 EUR za tonu jatočných tiel ošípaných štandardnej kvality vymedzenej podľa hmotnosti a obsahu chudého mäsa, ako sa stanovuje v stupnici Únii na klasifikáciu jatočných tiel ošípaných uvedenej v prílohe IV bode B, a to takto: </w:t>
            </w:r>
          </w:p>
          <w:p w:rsidR="00DB136E" w:rsidRPr="0061207A" w:rsidP="00657351" w14:paraId="5A01226A" w14:textId="77777777">
            <w:pPr>
              <w:pStyle w:val="Normal6"/>
              <w:rPr>
                <w:b/>
                <w:i/>
                <w:color w:val="000000" w:themeColor="text1"/>
                <w:lang w:val="sk-SK"/>
              </w:rPr>
            </w:pPr>
            <w:r w:rsidRPr="0061207A">
              <w:rPr>
                <w:b/>
                <w:i/>
                <w:color w:val="000000" w:themeColor="text1"/>
                <w:lang w:val="sk-SK"/>
              </w:rPr>
              <w:t>i) jatočné telá s hmotnosťou od 60 do 120 kg: trieda mäsitosti E;</w:t>
            </w:r>
          </w:p>
          <w:p w:rsidR="00DB136E" w:rsidRPr="0061207A" w:rsidP="00657351" w14:paraId="78921179" w14:textId="77777777">
            <w:pPr>
              <w:pStyle w:val="Normal6"/>
              <w:rPr>
                <w:bCs/>
                <w:iCs/>
                <w:color w:val="000000" w:themeColor="text1"/>
                <w:lang w:val="sk-SK"/>
              </w:rPr>
            </w:pPr>
            <w:r w:rsidRPr="0061207A">
              <w:rPr>
                <w:b/>
                <w:i/>
                <w:color w:val="000000" w:themeColor="text1"/>
                <w:lang w:val="sk-SK"/>
              </w:rPr>
              <w:t xml:space="preserve">ii) jatočné telá s hmotnosťou od 120 do 180 kg: trieda mäsitosti R; </w:t>
            </w:r>
          </w:p>
        </w:tc>
      </w:tr>
      <w:tr w14:paraId="79BCD49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48DEAEF" w14:textId="77777777">
            <w:pPr>
              <w:rPr>
                <w:rStyle w:val="no-parag"/>
                <w:color w:val="000000" w:themeColor="text1"/>
                <w:szCs w:val="24"/>
                <w:shd w:val="clear" w:color="auto" w:fill="FFFFFF"/>
              </w:rPr>
            </w:pPr>
          </w:p>
        </w:tc>
        <w:tc>
          <w:tcPr>
            <w:tcW w:w="4876" w:type="dxa"/>
          </w:tcPr>
          <w:p w:rsidR="00DB136E" w:rsidRPr="0061207A" w:rsidP="00657351" w14:paraId="137AB608" w14:textId="77777777">
            <w:pPr>
              <w:pStyle w:val="Normal6"/>
              <w:rPr>
                <w:b/>
                <w:i/>
                <w:color w:val="000000" w:themeColor="text1"/>
                <w:lang w:val="sk-SK"/>
              </w:rPr>
            </w:pPr>
            <w:r w:rsidRPr="0061207A">
              <w:rPr>
                <w:b/>
                <w:i/>
                <w:color w:val="000000" w:themeColor="text1"/>
                <w:lang w:val="sk-SK"/>
              </w:rPr>
              <w:t xml:space="preserve">g) pokiaľ ide o sektor olivového oleja a stolových olív: </w:t>
            </w:r>
          </w:p>
          <w:p w:rsidR="00DB136E" w:rsidRPr="0061207A" w:rsidP="00657351" w14:paraId="65A61743" w14:textId="77777777">
            <w:pPr>
              <w:pStyle w:val="Normal6"/>
              <w:rPr>
                <w:b/>
                <w:i/>
                <w:color w:val="000000" w:themeColor="text1"/>
                <w:lang w:val="sk-SK"/>
              </w:rPr>
            </w:pPr>
            <w:r w:rsidRPr="0061207A">
              <w:rPr>
                <w:b/>
                <w:i/>
                <w:color w:val="000000" w:themeColor="text1"/>
                <w:lang w:val="sk-SK"/>
              </w:rPr>
              <w:t xml:space="preserve">i) 1 779 EUR za tonu extra panenského olivového oleja; </w:t>
            </w:r>
          </w:p>
          <w:p w:rsidR="00DB136E" w:rsidRPr="0061207A" w:rsidP="00657351" w14:paraId="2FD754AF" w14:textId="77777777">
            <w:pPr>
              <w:pStyle w:val="Normal6"/>
              <w:rPr>
                <w:b/>
                <w:i/>
                <w:color w:val="000000" w:themeColor="text1"/>
                <w:lang w:val="sk-SK"/>
              </w:rPr>
            </w:pPr>
            <w:r w:rsidRPr="0061207A">
              <w:rPr>
                <w:b/>
                <w:i/>
                <w:color w:val="000000" w:themeColor="text1"/>
                <w:lang w:val="sk-SK"/>
              </w:rPr>
              <w:t>ii) 1 710 EUR za tonu panenského olivového oleja;</w:t>
            </w:r>
          </w:p>
          <w:p w:rsidR="00DB136E" w:rsidRPr="0061207A" w:rsidP="00657351" w14:paraId="72D89443" w14:textId="77777777">
            <w:pPr>
              <w:pStyle w:val="Normal6"/>
              <w:rPr>
                <w:bCs/>
                <w:iCs/>
                <w:color w:val="000000" w:themeColor="text1"/>
                <w:lang w:val="sk-SK"/>
              </w:rPr>
            </w:pPr>
            <w:r w:rsidRPr="0061207A">
              <w:rPr>
                <w:b/>
                <w:i/>
                <w:color w:val="000000" w:themeColor="text1"/>
                <w:lang w:val="sk-SK"/>
              </w:rPr>
              <w:t xml:space="preserve">iii) 1 524 EUR za tonu </w:t>
            </w:r>
            <w:r w:rsidRPr="0061207A">
              <w:rPr>
                <w:b/>
                <w:i/>
                <w:color w:val="000000" w:themeColor="text1"/>
                <w:lang w:val="sk-SK"/>
              </w:rPr>
              <w:t>lampantového</w:t>
            </w:r>
            <w:r w:rsidRPr="0061207A">
              <w:rPr>
                <w:b/>
                <w:i/>
                <w:color w:val="000000" w:themeColor="text1"/>
                <w:lang w:val="sk-SK"/>
              </w:rPr>
              <w:t xml:space="preserve"> panenského olivového oleja s dvoma stupňami voľnej kyslosti, pričom sa táto suma zníži o 36,70 EUR za tonu pri každom ďalšom stupni kyslosti.</w:t>
            </w:r>
          </w:p>
        </w:tc>
      </w:tr>
      <w:tr w14:paraId="03F31C9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C3551B1" w14:textId="77777777">
            <w:pPr>
              <w:rPr>
                <w:rStyle w:val="no-parag"/>
                <w:color w:val="000000" w:themeColor="text1"/>
                <w:szCs w:val="24"/>
                <w:shd w:val="clear" w:color="auto" w:fill="FFFFFF"/>
              </w:rPr>
            </w:pPr>
          </w:p>
        </w:tc>
        <w:tc>
          <w:tcPr>
            <w:tcW w:w="4876" w:type="dxa"/>
          </w:tcPr>
          <w:p w:rsidR="00DB136E" w:rsidRPr="0061207A" w:rsidP="00657351" w14:paraId="048BD83C" w14:textId="77777777">
            <w:pPr>
              <w:pStyle w:val="Normal6"/>
              <w:rPr>
                <w:b/>
                <w:i/>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r>
    </w:tbl>
    <w:p w:rsidR="00DB136E" w:rsidRPr="0061207A" w:rsidP="00DB136E" w14:paraId="209D69F6"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1F6BB50"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017CC7B4" w14:textId="77777777">
      <w:pPr>
        <w:pStyle w:val="Normal12Italic"/>
        <w:rPr>
          <w:noProof w:val="0"/>
          <w:color w:val="000000" w:themeColor="text1"/>
          <w:lang w:val="sk-SK"/>
        </w:rPr>
      </w:pPr>
      <w:r w:rsidRPr="0061207A">
        <w:rPr>
          <w:color w:val="000000" w:themeColor="text1"/>
          <w:lang w:val="sk-SK"/>
        </w:rPr>
        <w:t>Referenčné ceny by mali zostať zachované v nariadení (EÚ) č. 1308/2013, keďže ide o základné technické referenčné hodnoty, ktoré slúžia na monitorovanie poľnohospodárskych trhov, v prípade potreby na spustenie podporných opatrení a na zabezpečenie harmonizovaného referenčného rámca vo všetkých členských štátoch. Ich odstránenie by znamenalo stratu dôležitého štandardizovaného ukazovateľa trhu. Referenčné ceny by sa mohli modernizovať zavedením nastaviteľných referenčných rozpätí alebo ich prepojením s trhovými ukazovateľmi, ako sú inflácia a náklady na vstupy, čím by mohli fungovať ako dynamické intervenčné prahy.</w:t>
      </w:r>
    </w:p>
    <w:p w:rsidR="00FE294B" w:rsidRPr="0061207A" w:rsidP="00DB136E" w14:paraId="5608AC3B" w14:textId="2B05FD7D">
      <w:pPr>
        <w:rPr>
          <w:color w:val="000000" w:themeColor="text1"/>
        </w:rPr>
      </w:pPr>
      <w:r w:rsidRPr="0061207A">
        <w:rPr>
          <w:rStyle w:val="HideTWBExt"/>
        </w:rPr>
        <w:t>&lt;/AmendB&gt;</w:t>
      </w:r>
    </w:p>
    <w:p w:rsidR="00DB136E" w:rsidRPr="0061207A" w:rsidP="00DB136E" w14:paraId="46FA2BF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349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6767A5B"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0A40A8B0" w14:textId="77777777">
      <w:pPr>
        <w:rPr>
          <w:color w:val="000000" w:themeColor="text1"/>
        </w:rPr>
      </w:pPr>
      <w:r w:rsidRPr="0061207A">
        <w:rPr>
          <w:rStyle w:val="HideTWBExt"/>
        </w:rPr>
        <w:t>&lt;/RepeatBlock-By&gt;</w:t>
      </w:r>
    </w:p>
    <w:p w:rsidR="00DB136E" w:rsidRPr="0061207A" w:rsidP="00DB136E" w14:paraId="6D94212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6C9D938"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689F2EC1"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DD19428"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9B59E22"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2C2D878B" w14:textId="77777777">
            <w:pPr>
              <w:keepNext/>
              <w:rPr>
                <w:color w:val="000000" w:themeColor="text1"/>
              </w:rPr>
            </w:pPr>
          </w:p>
        </w:tc>
      </w:tr>
      <w:tr w14:paraId="7C3150D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78078DB"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16A96917" w14:textId="77777777">
            <w:pPr>
              <w:pStyle w:val="ColumnHeading"/>
              <w:keepNext/>
              <w:rPr>
                <w:color w:val="000000" w:themeColor="text1"/>
                <w:lang w:val="sk-SK"/>
              </w:rPr>
            </w:pPr>
            <w:r w:rsidRPr="0061207A">
              <w:rPr>
                <w:color w:val="000000" w:themeColor="text1"/>
                <w:lang w:val="sk-SK"/>
              </w:rPr>
              <w:t>Pozmeňujúci návrh</w:t>
            </w:r>
          </w:p>
        </w:tc>
      </w:tr>
      <w:tr w14:paraId="7707E9B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AF694B5" w14:textId="77777777">
            <w:pPr>
              <w:pStyle w:val="Normal6"/>
              <w:rPr>
                <w:color w:val="000000" w:themeColor="text1"/>
                <w:lang w:val="sk-SK"/>
              </w:rPr>
            </w:pPr>
          </w:p>
        </w:tc>
        <w:tc>
          <w:tcPr>
            <w:tcW w:w="4876" w:type="dxa"/>
          </w:tcPr>
          <w:p w:rsidR="00DB136E" w:rsidRPr="0061207A" w:rsidP="00657351" w14:paraId="30B3A684"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 xml:space="preserve">Článok 7 sa </w:t>
            </w:r>
            <w:r w:rsidRPr="0061207A">
              <w:rPr>
                <w:b/>
                <w:bCs/>
                <w:i/>
                <w:iCs/>
                <w:color w:val="000000" w:themeColor="text1"/>
                <w:lang w:val="sk-SK"/>
              </w:rPr>
              <w:t>nahrádza takto:</w:t>
            </w:r>
          </w:p>
        </w:tc>
      </w:tr>
      <w:tr w14:paraId="79DA020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59E3AE6" w14:textId="77777777">
            <w:pPr>
              <w:pStyle w:val="Normal6"/>
              <w:rPr>
                <w:bCs/>
                <w:iCs/>
                <w:color w:val="000000" w:themeColor="text1"/>
                <w:lang w:val="sk-SK"/>
              </w:rPr>
            </w:pPr>
            <w:r w:rsidRPr="0061207A">
              <w:rPr>
                <w:color w:val="000000" w:themeColor="text1"/>
                <w:lang w:val="sk-SK"/>
              </w:rPr>
              <w:t>Článok 7 – Referenčné prahy</w:t>
            </w:r>
          </w:p>
        </w:tc>
        <w:tc>
          <w:tcPr>
            <w:tcW w:w="4876" w:type="dxa"/>
          </w:tcPr>
          <w:p w:rsidR="00DB136E" w:rsidRPr="0061207A" w:rsidP="00657351" w14:paraId="22463132" w14:textId="77777777">
            <w:pPr>
              <w:pStyle w:val="Normal6"/>
              <w:rPr>
                <w:bCs/>
                <w:iCs/>
                <w:color w:val="000000" w:themeColor="text1"/>
                <w:szCs w:val="24"/>
                <w:lang w:val="sk-SK"/>
              </w:rPr>
            </w:pPr>
            <w:r w:rsidRPr="0061207A">
              <w:rPr>
                <w:b/>
                <w:bCs/>
                <w:i/>
                <w:iCs/>
                <w:color w:val="000000" w:themeColor="text1"/>
                <w:lang w:val="sk-SK"/>
              </w:rPr>
              <w:t>„</w:t>
            </w:r>
            <w:r w:rsidRPr="0061207A">
              <w:rPr>
                <w:color w:val="000000" w:themeColor="text1"/>
                <w:lang w:val="sk-SK"/>
              </w:rPr>
              <w:t>Článok 7 – Referenčné prahy</w:t>
            </w:r>
          </w:p>
        </w:tc>
      </w:tr>
      <w:tr w14:paraId="6FCD741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B8C056E" w14:textId="77777777">
            <w:pPr>
              <w:rPr>
                <w:color w:val="000000" w:themeColor="text1"/>
              </w:rPr>
            </w:pPr>
            <w:r w:rsidRPr="0061207A">
              <w:rPr>
                <w:rStyle w:val="no-parag"/>
                <w:color w:val="000000" w:themeColor="text1"/>
                <w:shd w:val="clear" w:color="auto" w:fill="FFFFFF"/>
              </w:rPr>
              <w:t>1.</w:t>
            </w:r>
            <w:r w:rsidRPr="0061207A">
              <w:rPr>
                <w:color w:val="000000" w:themeColor="text1"/>
              </w:rPr>
              <w:t xml:space="preserve"> </w:t>
            </w:r>
            <w:r w:rsidRPr="0061207A">
              <w:rPr>
                <w:b/>
                <w:bCs/>
                <w:i/>
                <w:iCs/>
                <w:color w:val="000000" w:themeColor="text1"/>
              </w:rPr>
              <w:t>Stanovujú sa tieto</w:t>
            </w:r>
            <w:r w:rsidRPr="0061207A">
              <w:rPr>
                <w:color w:val="000000" w:themeColor="text1"/>
              </w:rPr>
              <w:t xml:space="preserve"> referenčné prahy:</w:t>
            </w:r>
          </w:p>
          <w:p w:rsidR="00DB136E" w:rsidRPr="0061207A" w:rsidP="00657351" w14:paraId="05B92CCC" w14:textId="77777777">
            <w:pPr>
              <w:pStyle w:val="Normal6"/>
              <w:rPr>
                <w:color w:val="000000" w:themeColor="text1"/>
                <w:lang w:val="sk-SK"/>
              </w:rPr>
            </w:pPr>
          </w:p>
        </w:tc>
        <w:tc>
          <w:tcPr>
            <w:tcW w:w="4876" w:type="dxa"/>
          </w:tcPr>
          <w:p w:rsidR="00DB136E" w:rsidRPr="0061207A" w:rsidP="00657351" w14:paraId="2BF84DCD" w14:textId="77777777">
            <w:pPr>
              <w:pStyle w:val="Normal6"/>
              <w:rPr>
                <w:color w:val="000000" w:themeColor="text1"/>
                <w:szCs w:val="24"/>
                <w:lang w:val="sk-SK"/>
              </w:rPr>
            </w:pPr>
            <w:r w:rsidRPr="0061207A">
              <w:rPr>
                <w:color w:val="000000" w:themeColor="text1"/>
                <w:lang w:val="sk-SK"/>
              </w:rPr>
              <w:t xml:space="preserve">1. Referenčné prahy </w:t>
            </w:r>
            <w:r w:rsidRPr="0061207A">
              <w:rPr>
                <w:b/>
                <w:bCs/>
                <w:i/>
                <w:iCs/>
                <w:color w:val="000000" w:themeColor="text1"/>
                <w:lang w:val="sk-SK"/>
              </w:rPr>
              <w:t>sú stanovené v článku 1a nariadenia Rady (EÚ) č. 1370/2013 pre tieto výrobky</w:t>
            </w:r>
            <w:r w:rsidRPr="0061207A">
              <w:rPr>
                <w:color w:val="000000" w:themeColor="text1"/>
                <w:lang w:val="sk-SK"/>
              </w:rPr>
              <w:t>:</w:t>
            </w:r>
          </w:p>
        </w:tc>
      </w:tr>
      <w:tr w14:paraId="2E8E554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7EB35D4" w14:textId="77777777">
            <w:pPr>
              <w:pStyle w:val="Normal6"/>
              <w:rPr>
                <w:b/>
                <w:bCs/>
                <w:i/>
                <w:iCs/>
                <w:color w:val="000000" w:themeColor="text1"/>
                <w:lang w:val="sk-SK"/>
              </w:rPr>
            </w:pPr>
            <w:r w:rsidRPr="0061207A">
              <w:rPr>
                <w:color w:val="000000" w:themeColor="text1"/>
                <w:lang w:val="sk-SK"/>
              </w:rPr>
              <w:t>a)</w:t>
            </w:r>
            <w:r w:rsidRPr="0061207A">
              <w:rPr>
                <w:b/>
                <w:i/>
                <w:color w:val="000000" w:themeColor="text1"/>
                <w:lang w:val="sk-SK"/>
              </w:rPr>
              <w:t xml:space="preserve"> </w:t>
            </w:r>
            <w:r w:rsidRPr="0061207A">
              <w:rPr>
                <w:b/>
                <w:bCs/>
                <w:i/>
                <w:color w:val="000000" w:themeColor="text1"/>
                <w:lang w:val="sk-SK"/>
              </w:rPr>
              <w:t xml:space="preserve">pokiaľ ide o sektor obilnín, 101,31 EUR za tonu, týkajúci sa </w:t>
            </w:r>
            <w:r w:rsidRPr="0061207A">
              <w:rPr>
                <w:b/>
                <w:bCs/>
                <w:i/>
                <w:color w:val="000000" w:themeColor="text1"/>
                <w:lang w:val="sk-SK"/>
              </w:rPr>
              <w:t>veľkopredajnej</w:t>
            </w:r>
            <w:r w:rsidRPr="0061207A">
              <w:rPr>
                <w:b/>
                <w:bCs/>
                <w:i/>
                <w:color w:val="000000" w:themeColor="text1"/>
                <w:lang w:val="sk-SK"/>
              </w:rPr>
              <w:t xml:space="preserve"> etapy tovaru dodaného do skladu pred naložením</w:t>
            </w:r>
            <w:r w:rsidRPr="0061207A">
              <w:rPr>
                <w:i/>
                <w:color w:val="000000" w:themeColor="text1"/>
                <w:lang w:val="sk-SK"/>
              </w:rPr>
              <w:t>;</w:t>
            </w:r>
          </w:p>
        </w:tc>
        <w:tc>
          <w:tcPr>
            <w:tcW w:w="4876" w:type="dxa"/>
          </w:tcPr>
          <w:p w:rsidR="00DB136E" w:rsidRPr="0061207A" w:rsidP="00657351" w14:paraId="557CC494" w14:textId="77777777">
            <w:pPr>
              <w:pStyle w:val="Normal6"/>
              <w:rPr>
                <w:color w:val="000000" w:themeColor="text1"/>
                <w:szCs w:val="24"/>
                <w:lang w:val="sk-SK"/>
              </w:rPr>
            </w:pPr>
            <w:r w:rsidRPr="0061207A">
              <w:rPr>
                <w:color w:val="000000" w:themeColor="text1"/>
                <w:lang w:val="sk-SK"/>
              </w:rPr>
              <w:t>a)</w:t>
            </w:r>
            <w:r w:rsidRPr="0061207A">
              <w:rPr>
                <w:b/>
                <w:i/>
                <w:color w:val="000000" w:themeColor="text1"/>
                <w:lang w:val="sk-SK"/>
              </w:rPr>
              <w:t xml:space="preserve"> </w:t>
            </w:r>
            <w:r w:rsidRPr="0061207A">
              <w:rPr>
                <w:color w:val="000000" w:themeColor="text1"/>
                <w:lang w:val="sk-SK"/>
              </w:rPr>
              <w:t>obilniny</w:t>
            </w:r>
            <w:r w:rsidRPr="0061207A">
              <w:rPr>
                <w:b/>
                <w:bCs/>
                <w:i/>
                <w:iCs/>
                <w:color w:val="000000" w:themeColor="text1"/>
                <w:lang w:val="sk-SK"/>
              </w:rPr>
              <w:t>:</w:t>
            </w:r>
            <w:r w:rsidRPr="0061207A">
              <w:rPr>
                <w:b/>
                <w:i/>
                <w:color w:val="000000" w:themeColor="text1"/>
                <w:lang w:val="sk-SK"/>
              </w:rPr>
              <w:t xml:space="preserve"> pšenica obyčajná, tvrdá pšenica, jačmeň a kukurica</w:t>
            </w:r>
            <w:r w:rsidRPr="0061207A">
              <w:rPr>
                <w:color w:val="000000" w:themeColor="text1"/>
                <w:lang w:val="sk-SK"/>
              </w:rPr>
              <w:t>;</w:t>
            </w:r>
          </w:p>
        </w:tc>
      </w:tr>
      <w:tr w14:paraId="2D85F32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56B6EA0" w14:textId="77777777">
            <w:pPr>
              <w:pStyle w:val="Normal6"/>
              <w:rPr>
                <w:b/>
                <w:bCs/>
                <w:i/>
                <w:iCs/>
                <w:color w:val="000000" w:themeColor="text1"/>
                <w:lang w:val="sk-SK"/>
              </w:rPr>
            </w:pPr>
            <w:r w:rsidRPr="0061207A">
              <w:rPr>
                <w:color w:val="000000" w:themeColor="text1"/>
                <w:lang w:val="sk-SK"/>
              </w:rPr>
              <w:t>b)</w:t>
            </w:r>
            <w:r w:rsidRPr="0061207A">
              <w:rPr>
                <w:b/>
                <w:i/>
                <w:color w:val="000000" w:themeColor="text1"/>
                <w:lang w:val="sk-SK"/>
              </w:rPr>
              <w:t xml:space="preserve"> </w:t>
            </w:r>
            <w:r w:rsidRPr="0061207A">
              <w:rPr>
                <w:b/>
                <w:bCs/>
                <w:i/>
                <w:iCs/>
                <w:color w:val="000000" w:themeColor="text1"/>
                <w:lang w:val="sk-SK"/>
              </w:rPr>
              <w:t xml:space="preserve">pokiaľ ide o sektor ryže, 150 EUR za tonu ryže štandardnej kvality, ako sa vymedzuje v prílohe III bode A, týkajúci sa </w:t>
            </w:r>
            <w:r w:rsidRPr="0061207A">
              <w:rPr>
                <w:b/>
                <w:bCs/>
                <w:i/>
                <w:iCs/>
                <w:color w:val="000000" w:themeColor="text1"/>
                <w:lang w:val="sk-SK"/>
              </w:rPr>
              <w:t>veľkopredajnej</w:t>
            </w:r>
            <w:r w:rsidRPr="0061207A">
              <w:rPr>
                <w:b/>
                <w:bCs/>
                <w:i/>
                <w:iCs/>
                <w:color w:val="000000" w:themeColor="text1"/>
                <w:lang w:val="sk-SK"/>
              </w:rPr>
              <w:t xml:space="preserve"> etapy tovaru dodaného do skladu pred naložením</w:t>
            </w:r>
            <w:r w:rsidRPr="0061207A">
              <w:rPr>
                <w:color w:val="000000" w:themeColor="text1"/>
                <w:lang w:val="sk-SK"/>
              </w:rPr>
              <w:t>;</w:t>
            </w:r>
          </w:p>
        </w:tc>
        <w:tc>
          <w:tcPr>
            <w:tcW w:w="4876" w:type="dxa"/>
          </w:tcPr>
          <w:p w:rsidR="00DB136E" w:rsidRPr="0061207A" w:rsidP="00657351" w14:paraId="257FA913" w14:textId="77777777">
            <w:pPr>
              <w:pStyle w:val="Normal6"/>
              <w:rPr>
                <w:color w:val="000000" w:themeColor="text1"/>
                <w:szCs w:val="24"/>
                <w:lang w:val="sk-SK"/>
              </w:rPr>
            </w:pPr>
            <w:r w:rsidRPr="0061207A">
              <w:rPr>
                <w:color w:val="000000" w:themeColor="text1"/>
                <w:lang w:val="sk-SK"/>
              </w:rPr>
              <w:t xml:space="preserve">b) </w:t>
            </w:r>
            <w:r w:rsidRPr="0061207A">
              <w:rPr>
                <w:b/>
                <w:bCs/>
                <w:i/>
                <w:iCs/>
                <w:color w:val="000000" w:themeColor="text1"/>
                <w:lang w:val="sk-SK"/>
              </w:rPr>
              <w:t>nelúpaná ryža</w:t>
            </w:r>
            <w:r w:rsidRPr="0061207A">
              <w:rPr>
                <w:color w:val="000000" w:themeColor="text1"/>
                <w:lang w:val="sk-SK"/>
              </w:rPr>
              <w:t>;</w:t>
            </w:r>
          </w:p>
        </w:tc>
      </w:tr>
      <w:tr w14:paraId="5A23ED8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6CEE4CF" w14:textId="77777777">
            <w:pPr>
              <w:pStyle w:val="Normal6"/>
              <w:rPr>
                <w:color w:val="000000" w:themeColor="text1"/>
                <w:lang w:val="sk-SK"/>
              </w:rPr>
            </w:pPr>
            <w:r w:rsidRPr="0061207A">
              <w:rPr>
                <w:color w:val="000000" w:themeColor="text1"/>
                <w:lang w:val="sk-SK"/>
              </w:rPr>
              <w:t>c)</w:t>
            </w:r>
            <w:r w:rsidRPr="0061207A">
              <w:rPr>
                <w:b/>
                <w:i/>
                <w:color w:val="000000" w:themeColor="text1"/>
                <w:lang w:val="sk-SK"/>
              </w:rPr>
              <w:t xml:space="preserve"> </w:t>
            </w:r>
            <w:r w:rsidRPr="0061207A">
              <w:rPr>
                <w:b/>
                <w:bCs/>
                <w:i/>
                <w:iCs/>
                <w:color w:val="000000" w:themeColor="text1"/>
                <w:lang w:val="sk-SK"/>
              </w:rPr>
              <w:t>pokiaľ ide o cukor štandardnej kvality, ako sa vymedzuje v prílohe III bode B, týkajúci sa nebaleného cukru, zo závodu:</w:t>
            </w:r>
          </w:p>
          <w:p w:rsidR="00DB136E" w:rsidRPr="0061207A" w:rsidP="00657351" w14:paraId="4A2C9C69" w14:textId="77777777">
            <w:pPr>
              <w:pStyle w:val="Normal6"/>
              <w:rPr>
                <w:b/>
                <w:bCs/>
                <w:i/>
                <w:iCs/>
                <w:color w:val="000000" w:themeColor="text1"/>
                <w:lang w:val="sk-SK"/>
              </w:rPr>
            </w:pPr>
            <w:r w:rsidRPr="0061207A">
              <w:rPr>
                <w:b/>
                <w:i/>
                <w:color w:val="000000" w:themeColor="text1"/>
                <w:lang w:val="sk-SK"/>
              </w:rPr>
              <w:t xml:space="preserve">i) </w:t>
            </w:r>
            <w:r w:rsidRPr="0061207A">
              <w:rPr>
                <w:b/>
                <w:bCs/>
                <w:i/>
                <w:iCs/>
                <w:color w:val="000000" w:themeColor="text1"/>
                <w:lang w:val="sk-SK"/>
              </w:rPr>
              <w:t>pre</w:t>
            </w:r>
            <w:r w:rsidRPr="0061207A">
              <w:rPr>
                <w:color w:val="000000" w:themeColor="text1"/>
                <w:lang w:val="sk-SK"/>
              </w:rPr>
              <w:t xml:space="preserve"> biely cukor</w:t>
            </w:r>
            <w:r w:rsidRPr="0061207A">
              <w:rPr>
                <w:b/>
                <w:bCs/>
                <w:i/>
                <w:iCs/>
                <w:color w:val="000000" w:themeColor="text1"/>
                <w:lang w:val="sk-SK"/>
              </w:rPr>
              <w:t>:</w:t>
            </w:r>
            <w:r w:rsidRPr="0061207A">
              <w:rPr>
                <w:b/>
                <w:i/>
                <w:color w:val="000000" w:themeColor="text1"/>
                <w:lang w:val="sk-SK"/>
              </w:rPr>
              <w:t xml:space="preserve"> 404,4 EUR za tonu;</w:t>
            </w:r>
          </w:p>
          <w:p w:rsidR="00DB136E" w:rsidRPr="0061207A" w:rsidP="00657351" w14:paraId="2C793F5D" w14:textId="77777777">
            <w:pPr>
              <w:pStyle w:val="Normal6"/>
              <w:rPr>
                <w:color w:val="000000" w:themeColor="text1"/>
                <w:lang w:val="sk-SK"/>
              </w:rPr>
            </w:pPr>
            <w:r w:rsidRPr="0061207A">
              <w:rPr>
                <w:b/>
                <w:i/>
                <w:color w:val="000000" w:themeColor="text1"/>
                <w:shd w:val="clear" w:color="auto" w:fill="FFFFFF"/>
                <w:lang w:val="sk-SK"/>
              </w:rPr>
              <w:t xml:space="preserve">ii) </w:t>
            </w:r>
            <w:r w:rsidRPr="0061207A">
              <w:rPr>
                <w:b/>
                <w:bCs/>
                <w:i/>
                <w:iCs/>
                <w:color w:val="000000" w:themeColor="text1"/>
                <w:shd w:val="clear" w:color="auto" w:fill="FFFFFF"/>
                <w:lang w:val="sk-SK"/>
              </w:rPr>
              <w:t>pre</w:t>
            </w:r>
            <w:r w:rsidRPr="0061207A">
              <w:rPr>
                <w:color w:val="000000" w:themeColor="text1"/>
                <w:shd w:val="clear" w:color="auto" w:fill="FFFFFF"/>
                <w:lang w:val="sk-SK"/>
              </w:rPr>
              <w:t xml:space="preserve"> surový cukor</w:t>
            </w:r>
            <w:r w:rsidRPr="0061207A">
              <w:rPr>
                <w:b/>
                <w:bCs/>
                <w:i/>
                <w:iCs/>
                <w:color w:val="000000" w:themeColor="text1"/>
                <w:shd w:val="clear" w:color="auto" w:fill="FFFFFF"/>
                <w:lang w:val="sk-SK"/>
              </w:rPr>
              <w:t>:</w:t>
            </w:r>
            <w:r w:rsidRPr="0061207A">
              <w:rPr>
                <w:b/>
                <w:i/>
                <w:color w:val="000000" w:themeColor="text1"/>
                <w:shd w:val="clear" w:color="auto" w:fill="FFFFFF"/>
                <w:lang w:val="sk-SK"/>
              </w:rPr>
              <w:t xml:space="preserve"> 335,2 EUR za tonu</w:t>
            </w:r>
            <w:r w:rsidRPr="0061207A">
              <w:rPr>
                <w:color w:val="000000" w:themeColor="text1"/>
                <w:shd w:val="clear" w:color="auto" w:fill="FFFFFF"/>
                <w:lang w:val="sk-SK"/>
              </w:rPr>
              <w:t>;</w:t>
            </w:r>
          </w:p>
        </w:tc>
        <w:tc>
          <w:tcPr>
            <w:tcW w:w="4876" w:type="dxa"/>
          </w:tcPr>
          <w:p w:rsidR="00DB136E" w:rsidRPr="0061207A" w:rsidP="00657351" w14:paraId="428096BF" w14:textId="77777777">
            <w:pPr>
              <w:pStyle w:val="Normal6"/>
              <w:rPr>
                <w:color w:val="000000" w:themeColor="text1"/>
                <w:szCs w:val="24"/>
                <w:lang w:val="sk-SK"/>
              </w:rPr>
            </w:pPr>
            <w:r w:rsidRPr="0061207A">
              <w:rPr>
                <w:color w:val="000000" w:themeColor="text1"/>
                <w:lang w:val="sk-SK"/>
              </w:rPr>
              <w:t>c)</w:t>
            </w:r>
            <w:r w:rsidRPr="0061207A">
              <w:rPr>
                <w:b/>
                <w:i/>
                <w:color w:val="000000" w:themeColor="text1"/>
                <w:lang w:val="sk-SK"/>
              </w:rPr>
              <w:t xml:space="preserve"> </w:t>
            </w:r>
            <w:r w:rsidRPr="0061207A">
              <w:rPr>
                <w:color w:val="000000" w:themeColor="text1"/>
                <w:lang w:val="sk-SK"/>
              </w:rPr>
              <w:t xml:space="preserve">biely cukor </w:t>
            </w:r>
            <w:r w:rsidRPr="0061207A">
              <w:rPr>
                <w:b/>
                <w:bCs/>
                <w:i/>
                <w:iCs/>
                <w:color w:val="000000" w:themeColor="text1"/>
                <w:lang w:val="sk-SK"/>
              </w:rPr>
              <w:t>a</w:t>
            </w:r>
            <w:r w:rsidRPr="0061207A">
              <w:rPr>
                <w:color w:val="000000" w:themeColor="text1"/>
                <w:lang w:val="sk-SK"/>
              </w:rPr>
              <w:t> surový cukor;</w:t>
            </w:r>
          </w:p>
        </w:tc>
      </w:tr>
      <w:tr w14:paraId="055FF59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F5D6E6D" w14:textId="77777777">
            <w:pPr>
              <w:pStyle w:val="Normal6"/>
              <w:rPr>
                <w:color w:val="000000" w:themeColor="text1"/>
                <w:lang w:val="sk-SK"/>
              </w:rPr>
            </w:pPr>
            <w:r w:rsidRPr="0061207A">
              <w:rPr>
                <w:color w:val="000000" w:themeColor="text1"/>
                <w:lang w:val="sk-SK"/>
              </w:rPr>
              <w:t>d)</w:t>
            </w:r>
            <w:r w:rsidRPr="0061207A">
              <w:rPr>
                <w:b/>
                <w:i/>
                <w:color w:val="000000" w:themeColor="text1"/>
                <w:lang w:val="sk-SK"/>
              </w:rPr>
              <w:t xml:space="preserve"> </w:t>
            </w:r>
            <w:r w:rsidRPr="0061207A">
              <w:rPr>
                <w:b/>
                <w:bCs/>
                <w:i/>
                <w:iCs/>
                <w:color w:val="000000" w:themeColor="text1"/>
                <w:lang w:val="sk-SK"/>
              </w:rPr>
              <w:t xml:space="preserve">pokiaľ ide o sektor hovädzieho a teľacieho mäsa, 2224 EUR za tonu pre </w:t>
            </w:r>
            <w:r w:rsidRPr="0061207A">
              <w:rPr>
                <w:b/>
                <w:bCs/>
                <w:i/>
                <w:iCs/>
                <w:color w:val="000000" w:themeColor="text1"/>
                <w:lang w:val="sk-SK"/>
              </w:rPr>
              <w:t>jatočné telá hovädzieho dobytka samčieho pohlavia triedy mäsitosti/pretučnenosti R3, ako sa stanovuje v stupnici Únie na klasifikáciu jatočných tiel hovädzieho dobytka vo veku ôsmich a viac mesiacov uvedenej v prílohe IV bode A</w:t>
            </w:r>
            <w:r w:rsidRPr="0061207A">
              <w:rPr>
                <w:color w:val="000000" w:themeColor="text1"/>
                <w:lang w:val="sk-SK"/>
              </w:rPr>
              <w:t>;</w:t>
            </w:r>
          </w:p>
        </w:tc>
        <w:tc>
          <w:tcPr>
            <w:tcW w:w="4876" w:type="dxa"/>
          </w:tcPr>
          <w:p w:rsidR="00DB136E" w:rsidRPr="0061207A" w:rsidP="00657351" w14:paraId="2E621F85" w14:textId="77777777">
            <w:pPr>
              <w:pStyle w:val="Normal6"/>
              <w:rPr>
                <w:color w:val="000000" w:themeColor="text1"/>
                <w:szCs w:val="24"/>
                <w:lang w:val="sk-SK"/>
              </w:rPr>
            </w:pPr>
            <w:r w:rsidRPr="0061207A">
              <w:rPr>
                <w:color w:val="000000" w:themeColor="text1"/>
                <w:lang w:val="sk-SK"/>
              </w:rPr>
              <w:t xml:space="preserve">d) </w:t>
            </w:r>
            <w:r w:rsidRPr="0061207A">
              <w:rPr>
                <w:b/>
                <w:bCs/>
                <w:i/>
                <w:iCs/>
                <w:color w:val="000000" w:themeColor="text1"/>
                <w:lang w:val="sk-SK"/>
              </w:rPr>
              <w:t>hovädzie a teľacie mäso</w:t>
            </w:r>
            <w:r w:rsidRPr="0061207A">
              <w:rPr>
                <w:color w:val="000000" w:themeColor="text1"/>
                <w:lang w:val="sk-SK"/>
              </w:rPr>
              <w:t>;</w:t>
            </w:r>
          </w:p>
        </w:tc>
      </w:tr>
      <w:tr w14:paraId="299C7AF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D5CF473" w14:textId="77777777">
            <w:pPr>
              <w:pStyle w:val="Normal6"/>
              <w:rPr>
                <w:b/>
                <w:i/>
                <w:color w:val="000000" w:themeColor="text1"/>
                <w:lang w:val="sk-SK"/>
              </w:rPr>
            </w:pPr>
            <w:r w:rsidRPr="0061207A">
              <w:rPr>
                <w:color w:val="000000" w:themeColor="text1"/>
                <w:lang w:val="sk-SK"/>
              </w:rPr>
              <w:t>e)</w:t>
            </w:r>
            <w:r w:rsidRPr="0061207A">
              <w:rPr>
                <w:b/>
                <w:i/>
                <w:color w:val="000000" w:themeColor="text1"/>
                <w:lang w:val="sk-SK"/>
              </w:rPr>
              <w:t xml:space="preserve"> </w:t>
            </w:r>
            <w:r w:rsidRPr="0061207A">
              <w:rPr>
                <w:b/>
                <w:bCs/>
                <w:i/>
                <w:iCs/>
                <w:color w:val="000000" w:themeColor="text1"/>
                <w:lang w:val="sk-SK"/>
              </w:rPr>
              <w:t>pokiaľ ide o sektor</w:t>
            </w:r>
            <w:r w:rsidRPr="0061207A">
              <w:rPr>
                <w:color w:val="000000" w:themeColor="text1"/>
                <w:lang w:val="sk-SK"/>
              </w:rPr>
              <w:t xml:space="preserve"> </w:t>
            </w:r>
            <w:r w:rsidRPr="0061207A">
              <w:rPr>
                <w:b/>
                <w:bCs/>
                <w:i/>
                <w:iCs/>
                <w:color w:val="000000" w:themeColor="text1"/>
                <w:lang w:val="sk-SK"/>
              </w:rPr>
              <w:t>mlieka a mliečnych výrobkov:</w:t>
            </w:r>
          </w:p>
          <w:p w:rsidR="00DB136E" w:rsidRPr="0061207A" w:rsidP="00657351" w14:paraId="021AB6C6" w14:textId="77777777">
            <w:pPr>
              <w:pStyle w:val="Normal6"/>
              <w:rPr>
                <w:b/>
                <w:i/>
                <w:color w:val="000000" w:themeColor="text1"/>
                <w:lang w:val="sk-SK"/>
              </w:rPr>
            </w:pPr>
            <w:r w:rsidRPr="0061207A">
              <w:rPr>
                <w:b/>
                <w:i/>
                <w:color w:val="000000" w:themeColor="text1"/>
                <w:lang w:val="sk-SK"/>
              </w:rPr>
              <w:t>i) 246,39 EUR za 100 kg masla;</w:t>
            </w:r>
          </w:p>
          <w:p w:rsidR="00DB136E" w:rsidRPr="0061207A" w:rsidP="00657351" w14:paraId="55E278FC" w14:textId="77777777">
            <w:pPr>
              <w:pStyle w:val="Normal6"/>
              <w:rPr>
                <w:b/>
                <w:i/>
                <w:color w:val="000000" w:themeColor="text1"/>
                <w:lang w:val="sk-SK"/>
              </w:rPr>
            </w:pPr>
            <w:r w:rsidRPr="0061207A">
              <w:rPr>
                <w:b/>
                <w:i/>
                <w:color w:val="000000" w:themeColor="text1"/>
                <w:lang w:val="sk-SK"/>
              </w:rPr>
              <w:t>ii) 169,80 EUR za 100 kg sušeného odstredeného mlieka;</w:t>
            </w:r>
          </w:p>
        </w:tc>
        <w:tc>
          <w:tcPr>
            <w:tcW w:w="4876" w:type="dxa"/>
          </w:tcPr>
          <w:p w:rsidR="00DB136E" w:rsidRPr="0061207A" w:rsidP="00657351" w14:paraId="6C483815" w14:textId="77777777">
            <w:pPr>
              <w:pStyle w:val="Normal6"/>
              <w:rPr>
                <w:color w:val="000000" w:themeColor="text1"/>
                <w:szCs w:val="24"/>
                <w:lang w:val="sk-SK"/>
              </w:rPr>
            </w:pPr>
            <w:r w:rsidRPr="0061207A">
              <w:rPr>
                <w:i/>
                <w:color w:val="000000" w:themeColor="text1"/>
                <w:lang w:val="sk-SK"/>
              </w:rPr>
              <w:t>e)</w:t>
            </w:r>
            <w:r w:rsidRPr="0061207A">
              <w:rPr>
                <w:b/>
                <w:i/>
                <w:color w:val="000000" w:themeColor="text1"/>
                <w:lang w:val="sk-SK"/>
              </w:rPr>
              <w:t xml:space="preserve"> </w:t>
            </w:r>
            <w:r w:rsidRPr="0061207A">
              <w:rPr>
                <w:b/>
                <w:bCs/>
                <w:i/>
                <w:iCs/>
                <w:color w:val="000000" w:themeColor="text1"/>
                <w:lang w:val="sk-SK"/>
              </w:rPr>
              <w:t>maslo a sušené odstredené mlieko</w:t>
            </w:r>
            <w:r w:rsidRPr="0061207A">
              <w:rPr>
                <w:color w:val="000000" w:themeColor="text1"/>
                <w:lang w:val="sk-SK"/>
              </w:rPr>
              <w:t>;</w:t>
            </w:r>
          </w:p>
        </w:tc>
      </w:tr>
      <w:tr w14:paraId="32DDC81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326EB0A" w14:textId="77777777">
            <w:pPr>
              <w:pStyle w:val="Normal6"/>
              <w:rPr>
                <w:b/>
                <w:bCs/>
                <w:i/>
                <w:iCs/>
                <w:color w:val="000000" w:themeColor="text1"/>
                <w:lang w:val="sk-SK"/>
              </w:rPr>
            </w:pPr>
            <w:r w:rsidRPr="0061207A">
              <w:rPr>
                <w:color w:val="000000" w:themeColor="text1"/>
                <w:lang w:val="sk-SK"/>
              </w:rPr>
              <w:t>f)</w:t>
            </w:r>
            <w:r w:rsidRPr="0061207A">
              <w:rPr>
                <w:b/>
                <w:i/>
                <w:color w:val="000000" w:themeColor="text1"/>
                <w:lang w:val="sk-SK"/>
              </w:rPr>
              <w:t xml:space="preserve"> </w:t>
            </w:r>
            <w:r w:rsidRPr="0061207A">
              <w:rPr>
                <w:b/>
                <w:bCs/>
                <w:i/>
                <w:iCs/>
                <w:color w:val="000000" w:themeColor="text1"/>
                <w:lang w:val="sk-SK"/>
              </w:rPr>
              <w:t>pokiaľ ide o</w:t>
            </w:r>
            <w:r w:rsidRPr="0061207A">
              <w:rPr>
                <w:color w:val="000000" w:themeColor="text1"/>
                <w:lang w:val="sk-SK"/>
              </w:rPr>
              <w:t xml:space="preserve"> bravčové mäso</w:t>
            </w:r>
            <w:r w:rsidRPr="0061207A">
              <w:rPr>
                <w:b/>
                <w:bCs/>
                <w:i/>
                <w:iCs/>
                <w:color w:val="000000" w:themeColor="text1"/>
                <w:lang w:val="sk-SK"/>
              </w:rPr>
              <w:t>, 1509,39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3713C223" w14:textId="77777777">
            <w:pPr>
              <w:pStyle w:val="Normal6"/>
              <w:rPr>
                <w:b/>
                <w:bCs/>
                <w:i/>
                <w:iCs/>
                <w:color w:val="000000" w:themeColor="text1"/>
                <w:lang w:val="sk-SK"/>
              </w:rPr>
            </w:pPr>
            <w:r w:rsidRPr="0061207A">
              <w:rPr>
                <w:b/>
                <w:i/>
                <w:color w:val="000000" w:themeColor="text1"/>
                <w:lang w:val="sk-SK"/>
              </w:rPr>
              <w:t>i) jatočné telá s hmotnosťou od 60 do 120 kg: trieda mäsitosti E;</w:t>
            </w:r>
          </w:p>
          <w:p w:rsidR="00DB136E" w:rsidRPr="0061207A" w:rsidP="00657351" w14:paraId="0C0B9AF3" w14:textId="77777777">
            <w:pPr>
              <w:pStyle w:val="Normal6"/>
              <w:rPr>
                <w:color w:val="000000" w:themeColor="text1"/>
                <w:lang w:val="sk-SK"/>
              </w:rPr>
            </w:pPr>
            <w:r w:rsidRPr="0061207A">
              <w:rPr>
                <w:b/>
                <w:i/>
                <w:color w:val="000000" w:themeColor="text1"/>
                <w:lang w:val="sk-SK"/>
              </w:rPr>
              <w:t>ii) jatočné telá s hmotnosťou od 120 do 180 kg: trieda mäsitosti R</w:t>
            </w:r>
            <w:r w:rsidRPr="0061207A">
              <w:rPr>
                <w:color w:val="000000" w:themeColor="text1"/>
                <w:lang w:val="sk-SK"/>
              </w:rPr>
              <w:t>;</w:t>
            </w:r>
          </w:p>
        </w:tc>
        <w:tc>
          <w:tcPr>
            <w:tcW w:w="4876" w:type="dxa"/>
          </w:tcPr>
          <w:p w:rsidR="00DB136E" w:rsidRPr="0061207A" w:rsidP="00657351" w14:paraId="344414C6" w14:textId="77777777">
            <w:pPr>
              <w:pStyle w:val="Normal6"/>
              <w:rPr>
                <w:bCs/>
                <w:iCs/>
                <w:color w:val="000000" w:themeColor="text1"/>
                <w:szCs w:val="24"/>
                <w:lang w:val="sk-SK"/>
              </w:rPr>
            </w:pPr>
            <w:r w:rsidRPr="0061207A">
              <w:rPr>
                <w:color w:val="000000" w:themeColor="text1"/>
                <w:lang w:val="sk-SK"/>
              </w:rPr>
              <w:t>f) bravčové mäso;</w:t>
            </w:r>
          </w:p>
        </w:tc>
      </w:tr>
      <w:tr w14:paraId="5AF42FF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1531F16" w14:textId="77777777">
            <w:pPr>
              <w:pStyle w:val="Normal6"/>
              <w:rPr>
                <w:color w:val="000000" w:themeColor="text1"/>
                <w:lang w:val="sk-SK"/>
              </w:rPr>
            </w:pPr>
            <w:r w:rsidRPr="0061207A">
              <w:rPr>
                <w:color w:val="000000" w:themeColor="text1"/>
                <w:lang w:val="sk-SK"/>
              </w:rPr>
              <w:t xml:space="preserve">g) </w:t>
            </w:r>
            <w:r w:rsidRPr="0061207A">
              <w:rPr>
                <w:b/>
                <w:bCs/>
                <w:i/>
                <w:iCs/>
                <w:color w:val="000000" w:themeColor="text1"/>
                <w:lang w:val="sk-SK"/>
              </w:rPr>
              <w:t>pokiaľ ide o sektor olivového oleja a stolových olív:</w:t>
            </w:r>
          </w:p>
        </w:tc>
        <w:tc>
          <w:tcPr>
            <w:tcW w:w="4876" w:type="dxa"/>
          </w:tcPr>
          <w:p w:rsidR="00DB136E" w:rsidRPr="0061207A" w:rsidP="00657351" w14:paraId="6CDC4FF4" w14:textId="77777777">
            <w:pPr>
              <w:pStyle w:val="Normal6"/>
              <w:rPr>
                <w:bCs/>
                <w:iCs/>
                <w:color w:val="000000" w:themeColor="text1"/>
                <w:szCs w:val="24"/>
                <w:lang w:val="sk-SK"/>
              </w:rPr>
            </w:pPr>
            <w:r w:rsidRPr="0061207A">
              <w:rPr>
                <w:color w:val="000000" w:themeColor="text1"/>
                <w:lang w:val="sk-SK"/>
              </w:rPr>
              <w:t xml:space="preserve">g) </w:t>
            </w:r>
            <w:r w:rsidRPr="0061207A">
              <w:rPr>
                <w:b/>
                <w:bCs/>
                <w:i/>
                <w:iCs/>
                <w:color w:val="000000" w:themeColor="text1"/>
                <w:lang w:val="sk-SK"/>
              </w:rPr>
              <w:t>olivový olej.</w:t>
            </w:r>
          </w:p>
        </w:tc>
      </w:tr>
      <w:tr w14:paraId="6F74E87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4E1D4F3" w14:textId="77777777">
            <w:pPr>
              <w:pStyle w:val="Normal6"/>
              <w:rPr>
                <w:b/>
                <w:bCs/>
                <w:i/>
                <w:iCs/>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p w:rsidR="00DB136E" w:rsidRPr="0061207A" w:rsidP="00657351" w14:paraId="46B35887" w14:textId="77777777">
            <w:pPr>
              <w:pStyle w:val="Normal6"/>
              <w:rPr>
                <w:color w:val="000000" w:themeColor="text1"/>
                <w:lang w:val="sk-SK"/>
              </w:rPr>
            </w:pPr>
          </w:p>
        </w:tc>
        <w:tc>
          <w:tcPr>
            <w:tcW w:w="4876" w:type="dxa"/>
          </w:tcPr>
          <w:p w:rsidR="00DB136E" w:rsidRPr="0061207A" w:rsidP="00657351" w14:paraId="6957FC3F" w14:textId="77777777">
            <w:pPr>
              <w:pStyle w:val="Normal6"/>
              <w:rPr>
                <w:bCs/>
                <w:iCs/>
                <w:color w:val="000000" w:themeColor="text1"/>
                <w:lang w:val="sk-SK"/>
              </w:rPr>
            </w:pPr>
          </w:p>
        </w:tc>
      </w:tr>
      <w:tr w14:paraId="0C2DDD3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307B097" w14:textId="77777777">
            <w:pPr>
              <w:pStyle w:val="Normal6"/>
              <w:rPr>
                <w:color w:val="000000" w:themeColor="text1"/>
                <w:lang w:val="sk-SK"/>
              </w:rPr>
            </w:pPr>
          </w:p>
        </w:tc>
        <w:tc>
          <w:tcPr>
            <w:tcW w:w="4876" w:type="dxa"/>
          </w:tcPr>
          <w:p w:rsidR="00DB136E" w:rsidRPr="0061207A" w:rsidP="00657351" w14:paraId="090E7F14" w14:textId="77777777">
            <w:pPr>
              <w:pStyle w:val="Normal6"/>
              <w:rPr>
                <w:color w:val="000000" w:themeColor="text1"/>
                <w:szCs w:val="24"/>
                <w:lang w:val="sk-SK"/>
              </w:rPr>
            </w:pPr>
            <w:r w:rsidRPr="0061207A">
              <w:rPr>
                <w:b/>
                <w:i/>
                <w:color w:val="000000" w:themeColor="text1"/>
                <w:lang w:val="sk-SK"/>
              </w:rPr>
              <w:t>2. Najneskôr do 31. decembra 2027 Komisia predloží návrh na zmenu nariadenia Rady (EÚ) č. 1370/2013 s cieľom stanoviť referenčné prahy pre tieto výrobky:</w:t>
            </w:r>
          </w:p>
        </w:tc>
      </w:tr>
      <w:tr w14:paraId="3F782C9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68D1EC3" w14:textId="77777777">
            <w:pPr>
              <w:pStyle w:val="Normal6"/>
              <w:rPr>
                <w:color w:val="000000" w:themeColor="text1"/>
                <w:lang w:val="sk-SK"/>
              </w:rPr>
            </w:pPr>
          </w:p>
        </w:tc>
        <w:tc>
          <w:tcPr>
            <w:tcW w:w="4876" w:type="dxa"/>
          </w:tcPr>
          <w:p w:rsidR="00DB136E" w:rsidRPr="0061207A" w:rsidP="00657351" w14:paraId="7EE2021E" w14:textId="77777777">
            <w:pPr>
              <w:pStyle w:val="Normal6"/>
              <w:rPr>
                <w:color w:val="000000" w:themeColor="text1"/>
                <w:szCs w:val="24"/>
                <w:lang w:val="sk-SK"/>
              </w:rPr>
            </w:pPr>
            <w:r w:rsidRPr="0061207A">
              <w:rPr>
                <w:b/>
                <w:i/>
                <w:color w:val="000000" w:themeColor="text1"/>
                <w:lang w:val="sk-SK"/>
              </w:rPr>
              <w:t>a) špeciálny cukor;</w:t>
            </w:r>
          </w:p>
        </w:tc>
      </w:tr>
      <w:tr w14:paraId="21C8574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05361B8" w14:textId="77777777">
            <w:pPr>
              <w:pStyle w:val="Normal6"/>
              <w:rPr>
                <w:color w:val="000000" w:themeColor="text1"/>
                <w:lang w:val="sk-SK"/>
              </w:rPr>
            </w:pPr>
          </w:p>
        </w:tc>
        <w:tc>
          <w:tcPr>
            <w:tcW w:w="4876" w:type="dxa"/>
          </w:tcPr>
          <w:p w:rsidR="00DB136E" w:rsidRPr="0061207A" w:rsidP="00657351" w14:paraId="19D8808D" w14:textId="77777777">
            <w:pPr>
              <w:pStyle w:val="Normal6"/>
              <w:rPr>
                <w:color w:val="000000" w:themeColor="text1"/>
                <w:szCs w:val="24"/>
                <w:lang w:val="sk-SK"/>
              </w:rPr>
            </w:pPr>
            <w:r w:rsidRPr="0061207A">
              <w:rPr>
                <w:b/>
                <w:i/>
                <w:color w:val="000000" w:themeColor="text1"/>
                <w:lang w:val="sk-SK"/>
              </w:rPr>
              <w:t>b) ovčie mäso;</w:t>
            </w:r>
          </w:p>
        </w:tc>
      </w:tr>
      <w:tr w14:paraId="3E2CEA7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DC7F2AC" w14:textId="77777777">
            <w:pPr>
              <w:pStyle w:val="Normal6"/>
              <w:rPr>
                <w:color w:val="000000" w:themeColor="text1"/>
                <w:lang w:val="sk-SK"/>
              </w:rPr>
            </w:pPr>
          </w:p>
        </w:tc>
        <w:tc>
          <w:tcPr>
            <w:tcW w:w="4876" w:type="dxa"/>
          </w:tcPr>
          <w:p w:rsidR="00DB136E" w:rsidRPr="0061207A" w:rsidP="00657351" w14:paraId="1AB573EC" w14:textId="77777777">
            <w:pPr>
              <w:pStyle w:val="Normal6"/>
              <w:rPr>
                <w:color w:val="000000" w:themeColor="text1"/>
                <w:szCs w:val="24"/>
                <w:lang w:val="sk-SK"/>
              </w:rPr>
            </w:pPr>
            <w:r w:rsidRPr="0061207A">
              <w:rPr>
                <w:b/>
                <w:i/>
                <w:color w:val="000000" w:themeColor="text1"/>
                <w:lang w:val="sk-SK"/>
              </w:rPr>
              <w:t>c) kozie mäso;</w:t>
            </w:r>
          </w:p>
        </w:tc>
      </w:tr>
      <w:tr w14:paraId="7736162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C2CC1BB" w14:textId="77777777">
            <w:pPr>
              <w:pStyle w:val="Normal6"/>
              <w:rPr>
                <w:color w:val="000000" w:themeColor="text1"/>
                <w:lang w:val="sk-SK"/>
              </w:rPr>
            </w:pPr>
          </w:p>
        </w:tc>
        <w:tc>
          <w:tcPr>
            <w:tcW w:w="4876" w:type="dxa"/>
          </w:tcPr>
          <w:p w:rsidR="00DB136E" w:rsidRPr="0061207A" w:rsidP="00657351" w14:paraId="3C111A98" w14:textId="77777777">
            <w:pPr>
              <w:pStyle w:val="Normal6"/>
              <w:rPr>
                <w:color w:val="000000" w:themeColor="text1"/>
                <w:szCs w:val="24"/>
                <w:lang w:val="sk-SK"/>
              </w:rPr>
            </w:pPr>
            <w:r w:rsidRPr="0061207A">
              <w:rPr>
                <w:b/>
                <w:i/>
                <w:color w:val="000000" w:themeColor="text1"/>
                <w:lang w:val="sk-SK"/>
              </w:rPr>
              <w:t>d) včelárske výrobky</w:t>
            </w:r>
          </w:p>
        </w:tc>
      </w:tr>
      <w:tr w14:paraId="59B80B2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0FBD2D1" w14:textId="77777777">
            <w:pPr>
              <w:pStyle w:val="Normal6"/>
              <w:rPr>
                <w:color w:val="000000" w:themeColor="text1"/>
                <w:lang w:val="sk-SK"/>
              </w:rPr>
            </w:pPr>
          </w:p>
        </w:tc>
        <w:tc>
          <w:tcPr>
            <w:tcW w:w="4876" w:type="dxa"/>
          </w:tcPr>
          <w:p w:rsidR="00DB136E" w:rsidRPr="0061207A" w:rsidP="00657351" w14:paraId="07D38C3F" w14:textId="77777777">
            <w:pPr>
              <w:pStyle w:val="Normal6"/>
              <w:rPr>
                <w:color w:val="000000" w:themeColor="text1"/>
                <w:szCs w:val="24"/>
                <w:lang w:val="sk-SK"/>
              </w:rPr>
            </w:pPr>
            <w:r w:rsidRPr="0061207A">
              <w:rPr>
                <w:b/>
                <w:i/>
                <w:color w:val="000000" w:themeColor="text1"/>
                <w:lang w:val="sk-SK"/>
              </w:rPr>
              <w:t>e) bielkovinové plodiny;</w:t>
            </w:r>
          </w:p>
        </w:tc>
      </w:tr>
      <w:tr w14:paraId="5AA2029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490AED7" w14:textId="77777777">
            <w:pPr>
              <w:pStyle w:val="Normal6"/>
              <w:rPr>
                <w:color w:val="000000" w:themeColor="text1"/>
                <w:lang w:val="sk-SK"/>
              </w:rPr>
            </w:pPr>
          </w:p>
        </w:tc>
        <w:tc>
          <w:tcPr>
            <w:tcW w:w="4876" w:type="dxa"/>
          </w:tcPr>
          <w:p w:rsidR="00DB136E" w:rsidRPr="0061207A" w:rsidP="00657351" w14:paraId="3D900F26" w14:textId="77777777">
            <w:pPr>
              <w:pStyle w:val="Normal6"/>
              <w:rPr>
                <w:color w:val="000000" w:themeColor="text1"/>
                <w:szCs w:val="24"/>
                <w:lang w:val="sk-SK"/>
              </w:rPr>
            </w:pPr>
            <w:r w:rsidRPr="0061207A">
              <w:rPr>
                <w:b/>
                <w:i/>
                <w:color w:val="000000" w:themeColor="text1"/>
                <w:lang w:val="sk-SK"/>
              </w:rPr>
              <w:t>f) spracované ovocie a zelenina.</w:t>
            </w:r>
          </w:p>
        </w:tc>
      </w:tr>
      <w:tr w14:paraId="7713B79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44B2AC3" w14:textId="77777777">
            <w:pPr>
              <w:pStyle w:val="Normal6"/>
              <w:rPr>
                <w:color w:val="000000" w:themeColor="text1"/>
                <w:lang w:val="sk-SK"/>
              </w:rPr>
            </w:pPr>
          </w:p>
        </w:tc>
        <w:tc>
          <w:tcPr>
            <w:tcW w:w="4876" w:type="dxa"/>
          </w:tcPr>
          <w:p w:rsidR="00DB136E" w:rsidRPr="0061207A" w:rsidP="00657351" w14:paraId="22B439A2" w14:textId="77777777">
            <w:pPr>
              <w:pStyle w:val="Normal6"/>
              <w:rPr>
                <w:color w:val="000000" w:themeColor="text1"/>
                <w:szCs w:val="24"/>
                <w:lang w:val="sk-SK"/>
              </w:rPr>
            </w:pPr>
            <w:r w:rsidRPr="0061207A">
              <w:rPr>
                <w:b/>
                <w:i/>
                <w:color w:val="000000" w:themeColor="text1"/>
                <w:lang w:val="sk-SK"/>
              </w:rPr>
              <w:t>3. Najneskôr do 31. decembra 2027 a následne každé dva roky Komisia predloží návrh na revíziu nariadenia Rady (EÚ) č. 1370/2013 s cieľom aktualizovať referenčné prahy uvedené v odsekoch 1 a 2. Referenčné prahy by mali byť stanovené na úrovni 85 % priemerných celkových výrobných nákladov zaznamenaných v Únii, aby v čase krízy zabezpečili na trhu účinnú bezpečnostnú sieť. V tomto kontexte mechanizmy intervencie stanovené v oddiele 2 tejto kapitoly nepredstavujú podporu cien, ale poskytujú ochranu pred nadmernými narušeniami trhu.</w:t>
            </w:r>
          </w:p>
        </w:tc>
      </w:tr>
      <w:tr w14:paraId="678FBE8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A762CF6" w14:textId="77777777">
            <w:pPr>
              <w:pStyle w:val="Normal6"/>
              <w:rPr>
                <w:color w:val="000000" w:themeColor="text1"/>
                <w:lang w:val="sk-SK"/>
              </w:rPr>
            </w:pPr>
          </w:p>
        </w:tc>
        <w:tc>
          <w:tcPr>
            <w:tcW w:w="4876" w:type="dxa"/>
          </w:tcPr>
          <w:p w:rsidR="00DB136E" w:rsidRPr="0061207A" w:rsidP="00657351" w14:paraId="32A7B9CD" w14:textId="77777777">
            <w:pPr>
              <w:pStyle w:val="Normal6"/>
              <w:rPr>
                <w:color w:val="000000" w:themeColor="text1"/>
                <w:szCs w:val="24"/>
                <w:lang w:val="sk-SK"/>
              </w:rPr>
            </w:pPr>
            <w:r w:rsidRPr="0061207A">
              <w:rPr>
                <w:b/>
                <w:i/>
                <w:color w:val="000000" w:themeColor="text1"/>
                <w:lang w:val="sk-SK"/>
              </w:rPr>
              <w:t>4. Ak trhové ceny klesnú pod referenčné prahy uvedené v odsekoch 1 a 2, Komisia do dvoch mesiacov navrhne opatrenia potrebné na obnovenie rovnováhy na trhu, v prípade potreby vrátane opatrení stanovených v článkoch 11, 17, 127, 194, 219 a 222 a tohto nariadenia.“</w:t>
            </w:r>
          </w:p>
        </w:tc>
      </w:tr>
    </w:tbl>
    <w:p w:rsidR="00DB136E" w:rsidRPr="0061207A" w:rsidP="00DB136E" w14:paraId="108DC8D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2A5FB57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4C1F871" w14:textId="77777777">
      <w:pPr>
        <w:pStyle w:val="Normal12Italic"/>
        <w:rPr>
          <w:noProof w:val="0"/>
          <w:color w:val="000000" w:themeColor="text1"/>
          <w:lang w:val="sk-SK"/>
        </w:rPr>
      </w:pPr>
      <w:r w:rsidRPr="0061207A">
        <w:rPr>
          <w:color w:val="000000" w:themeColor="text1"/>
          <w:lang w:val="sk-SK"/>
        </w:rPr>
        <w:t>Referenčné prahy by sa mali rozšíriť na väčší počet strategických poľnohospodárskych sektorov a aktualizovať tak, aby lepšie odrážali ekonomickú realitu. Ak by boli stanovené na úrovni 85 % priemerných výrobných nákladov, predstavovali by účinnú bezpečnostnú sieť, ktorá by v prípade krízy umožnila primeranú aktiváciu verejných intervencií bez toho, aby dochádzalo k umelému podporovaniu cien.</w:t>
      </w:r>
    </w:p>
    <w:p w:rsidR="00FE294B" w:rsidRPr="0061207A" w:rsidP="00DB136E" w14:paraId="18F88449" w14:textId="1064C8D7">
      <w:pPr>
        <w:rPr>
          <w:color w:val="000000" w:themeColor="text1"/>
        </w:rPr>
      </w:pPr>
      <w:r w:rsidRPr="0061207A">
        <w:rPr>
          <w:rStyle w:val="HideTWBExt"/>
        </w:rPr>
        <w:t>&lt;/AmendB&gt;</w:t>
      </w:r>
    </w:p>
    <w:p w:rsidR="00DB136E" w:rsidRPr="0061207A" w:rsidP="00DB136E" w14:paraId="2284EEC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0C91671"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1D6ED833" w14:textId="77777777">
      <w:pPr>
        <w:rPr>
          <w:color w:val="000000" w:themeColor="text1"/>
        </w:rPr>
      </w:pPr>
      <w:r w:rsidRPr="0061207A">
        <w:rPr>
          <w:rStyle w:val="HideTWBExt"/>
        </w:rPr>
        <w:t>&lt;AuNomDe&gt;</w:t>
      </w:r>
      <w:r w:rsidRPr="0061207A">
        <w:rPr>
          <w:rStyle w:val="HideTWBInt"/>
        </w:rPr>
        <w:t>{</w:t>
      </w:r>
      <w:r w:rsidRPr="0061207A">
        <w:rPr>
          <w:rStyle w:val="HideTWBInt"/>
        </w:rPr>
        <w:t>Verts</w:t>
      </w:r>
      <w:r w:rsidRPr="0061207A">
        <w:rPr>
          <w:rStyle w:val="HideTWBInt"/>
        </w:rPr>
        <w:t>/ALE}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w:t>
      </w:r>
      <w:r w:rsidRPr="0061207A">
        <w:rPr>
          <w:rStyle w:val="HideTWBExt"/>
        </w:rPr>
        <w:t>AuNomDe</w:t>
      </w:r>
      <w:r w:rsidRPr="0061207A">
        <w:rPr>
          <w:rStyle w:val="HideTWBExt"/>
        </w:rPr>
        <w:t>&gt;</w:t>
      </w:r>
    </w:p>
    <w:p w:rsidR="00DB136E" w:rsidRPr="0061207A" w:rsidP="00DB136E" w14:paraId="4068ECA0" w14:textId="77777777">
      <w:pPr>
        <w:rPr>
          <w:color w:val="000000" w:themeColor="text1"/>
        </w:rPr>
      </w:pPr>
      <w:r w:rsidRPr="0061207A">
        <w:rPr>
          <w:rStyle w:val="HideTWBExt"/>
        </w:rPr>
        <w:t>&lt;/RepeatBlock-By&gt;</w:t>
      </w:r>
    </w:p>
    <w:p w:rsidR="00DB136E" w:rsidRPr="0061207A" w:rsidP="00DB136E" w14:paraId="144A96A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C819CE5"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636CC11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E37E578"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48BE359"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216B1831" w14:textId="77777777">
            <w:pPr>
              <w:keepNext/>
              <w:rPr>
                <w:color w:val="000000" w:themeColor="text1"/>
              </w:rPr>
            </w:pPr>
          </w:p>
        </w:tc>
      </w:tr>
      <w:tr w14:paraId="08929AC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59D951E"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296E53D3" w14:textId="77777777">
            <w:pPr>
              <w:pStyle w:val="ColumnHeading"/>
              <w:keepNext/>
              <w:rPr>
                <w:color w:val="000000" w:themeColor="text1"/>
                <w:lang w:val="sk-SK"/>
              </w:rPr>
            </w:pPr>
            <w:r w:rsidRPr="0061207A">
              <w:rPr>
                <w:color w:val="000000" w:themeColor="text1"/>
                <w:lang w:val="sk-SK"/>
              </w:rPr>
              <w:t>Pozmeňujúci návrh</w:t>
            </w:r>
          </w:p>
        </w:tc>
      </w:tr>
      <w:tr w14:paraId="1AB70C7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B485E97" w14:textId="77777777">
            <w:pPr>
              <w:pStyle w:val="Normal6"/>
              <w:rPr>
                <w:color w:val="000000" w:themeColor="text1"/>
                <w:lang w:val="sk-SK"/>
              </w:rPr>
            </w:pPr>
          </w:p>
        </w:tc>
        <w:tc>
          <w:tcPr>
            <w:tcW w:w="4876" w:type="dxa"/>
          </w:tcPr>
          <w:p w:rsidR="00DB136E" w:rsidRPr="0061207A" w:rsidP="00657351" w14:paraId="2261BDB2" w14:textId="76BB6AE1">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 xml:space="preserve">Článok 7 </w:t>
            </w:r>
            <w:r w:rsidRPr="0061207A">
              <w:rPr>
                <w:b/>
                <w:i/>
                <w:color w:val="000000" w:themeColor="text1"/>
                <w:lang w:val="sk-SK"/>
              </w:rPr>
              <w:t>sa nahrádza takto:</w:t>
            </w:r>
          </w:p>
        </w:tc>
      </w:tr>
      <w:tr w14:paraId="24AE524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B64F60E" w14:textId="77777777">
            <w:pPr>
              <w:pStyle w:val="Normal6"/>
              <w:rPr>
                <w:bCs/>
                <w:iCs/>
                <w:color w:val="000000" w:themeColor="text1"/>
                <w:lang w:val="sk-SK"/>
              </w:rPr>
            </w:pPr>
            <w:r w:rsidRPr="0061207A">
              <w:rPr>
                <w:color w:val="000000" w:themeColor="text1"/>
                <w:lang w:val="sk-SK"/>
              </w:rPr>
              <w:t>Článok 7</w:t>
            </w:r>
          </w:p>
        </w:tc>
        <w:tc>
          <w:tcPr>
            <w:tcW w:w="4876" w:type="dxa"/>
          </w:tcPr>
          <w:p w:rsidR="00DB136E" w:rsidRPr="0061207A" w:rsidP="00657351" w14:paraId="6B408154" w14:textId="77777777">
            <w:pPr>
              <w:pStyle w:val="Normal6"/>
              <w:rPr>
                <w:bCs/>
                <w:iCs/>
                <w:color w:val="000000" w:themeColor="text1"/>
                <w:szCs w:val="24"/>
                <w:lang w:val="sk-SK"/>
              </w:rPr>
            </w:pPr>
            <w:r w:rsidRPr="0061207A">
              <w:rPr>
                <w:color w:val="000000" w:themeColor="text1"/>
                <w:lang w:val="sk-SK"/>
              </w:rPr>
              <w:t>„Článok 7</w:t>
            </w:r>
          </w:p>
        </w:tc>
      </w:tr>
      <w:tr w14:paraId="07F7EDA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E982545" w14:textId="77777777">
            <w:pPr>
              <w:pStyle w:val="Normal6"/>
              <w:rPr>
                <w:bCs/>
                <w:iCs/>
                <w:color w:val="000000" w:themeColor="text1"/>
                <w:lang w:val="sk-SK"/>
              </w:rPr>
            </w:pPr>
            <w:r w:rsidRPr="0061207A">
              <w:rPr>
                <w:color w:val="000000" w:themeColor="text1"/>
                <w:lang w:val="sk-SK"/>
              </w:rPr>
              <w:t>Referenčné prahové hodnoty</w:t>
            </w:r>
          </w:p>
        </w:tc>
        <w:tc>
          <w:tcPr>
            <w:tcW w:w="4876" w:type="dxa"/>
          </w:tcPr>
          <w:p w:rsidR="00DB136E" w:rsidRPr="0061207A" w:rsidP="00657351" w14:paraId="3DDAA4FA" w14:textId="77777777">
            <w:pPr>
              <w:pStyle w:val="Normal6"/>
              <w:rPr>
                <w:bCs/>
                <w:iCs/>
                <w:color w:val="000000" w:themeColor="text1"/>
                <w:szCs w:val="24"/>
                <w:lang w:val="sk-SK"/>
              </w:rPr>
            </w:pPr>
            <w:r w:rsidRPr="0061207A">
              <w:rPr>
                <w:color w:val="000000" w:themeColor="text1"/>
                <w:lang w:val="sk-SK"/>
              </w:rPr>
              <w:t>Referenčné prahové hodnoty</w:t>
            </w:r>
          </w:p>
        </w:tc>
      </w:tr>
      <w:tr w14:paraId="17B9533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D64E98C" w14:textId="77777777">
            <w:pPr>
              <w:pStyle w:val="Normal6"/>
              <w:rPr>
                <w:color w:val="000000" w:themeColor="text1"/>
                <w:lang w:val="sk-SK"/>
              </w:rPr>
            </w:pPr>
            <w:r w:rsidRPr="0061207A">
              <w:rPr>
                <w:color w:val="000000" w:themeColor="text1"/>
                <w:lang w:val="sk-SK"/>
              </w:rPr>
              <w:t xml:space="preserve">1. </w:t>
            </w:r>
            <w:r w:rsidRPr="0061207A">
              <w:rPr>
                <w:b/>
                <w:i/>
                <w:color w:val="000000" w:themeColor="text1"/>
                <w:lang w:val="sk-SK"/>
              </w:rPr>
              <w:t>Stanovujú sa</w:t>
            </w:r>
            <w:r w:rsidRPr="0061207A">
              <w:rPr>
                <w:color w:val="000000" w:themeColor="text1"/>
                <w:lang w:val="sk-SK"/>
              </w:rPr>
              <w:t xml:space="preserve"> </w:t>
            </w:r>
            <w:r w:rsidRPr="0061207A">
              <w:rPr>
                <w:b/>
                <w:i/>
                <w:color w:val="000000" w:themeColor="text1"/>
                <w:lang w:val="sk-SK"/>
              </w:rPr>
              <w:t>tieto</w:t>
            </w:r>
            <w:r w:rsidRPr="0061207A">
              <w:rPr>
                <w:color w:val="000000" w:themeColor="text1"/>
                <w:lang w:val="sk-SK"/>
              </w:rPr>
              <w:t xml:space="preserve"> </w:t>
            </w:r>
            <w:r w:rsidRPr="0061207A">
              <w:rPr>
                <w:b/>
                <w:bCs/>
                <w:i/>
                <w:iCs/>
                <w:color w:val="000000" w:themeColor="text1"/>
                <w:lang w:val="sk-SK"/>
              </w:rPr>
              <w:t>referenčné</w:t>
            </w:r>
            <w:r w:rsidRPr="0061207A">
              <w:rPr>
                <w:color w:val="000000" w:themeColor="text1"/>
                <w:lang w:val="sk-SK"/>
              </w:rPr>
              <w:t xml:space="preserve"> prahy:</w:t>
            </w:r>
          </w:p>
        </w:tc>
        <w:tc>
          <w:tcPr>
            <w:tcW w:w="4876" w:type="dxa"/>
          </w:tcPr>
          <w:p w:rsidR="00DB136E" w:rsidRPr="0061207A" w:rsidP="00657351" w14:paraId="33607D72" w14:textId="77777777">
            <w:pPr>
              <w:pStyle w:val="Normal6"/>
              <w:rPr>
                <w:color w:val="000000" w:themeColor="text1"/>
                <w:szCs w:val="24"/>
                <w:lang w:val="sk-SK"/>
              </w:rPr>
            </w:pPr>
            <w:r w:rsidRPr="0061207A">
              <w:rPr>
                <w:color w:val="000000" w:themeColor="text1"/>
                <w:lang w:val="sk-SK"/>
              </w:rPr>
              <w:t xml:space="preserve">1. </w:t>
            </w:r>
            <w:r w:rsidRPr="0061207A">
              <w:rPr>
                <w:b/>
                <w:bCs/>
                <w:i/>
                <w:iCs/>
                <w:color w:val="000000" w:themeColor="text1"/>
                <w:lang w:val="sk-SK"/>
              </w:rPr>
              <w:t>Referenčné</w:t>
            </w:r>
            <w:r w:rsidRPr="0061207A">
              <w:rPr>
                <w:color w:val="000000" w:themeColor="text1"/>
                <w:lang w:val="sk-SK"/>
              </w:rPr>
              <w:t xml:space="preserve"> prahy </w:t>
            </w:r>
            <w:r w:rsidRPr="0061207A">
              <w:rPr>
                <w:b/>
                <w:i/>
                <w:color w:val="000000" w:themeColor="text1"/>
                <w:lang w:val="sk-SK"/>
              </w:rPr>
              <w:t>sú stanovené v článku 1a nariadenia Rady (EÚ) č. 1370/2013 pre tieto výrobky</w:t>
            </w:r>
            <w:r w:rsidRPr="0061207A">
              <w:rPr>
                <w:color w:val="000000" w:themeColor="text1"/>
                <w:lang w:val="sk-SK"/>
              </w:rPr>
              <w:t>:</w:t>
            </w:r>
          </w:p>
        </w:tc>
      </w:tr>
      <w:tr w14:paraId="0658BF4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BBAEFF3" w14:textId="77777777">
            <w:pPr>
              <w:pStyle w:val="Normal6"/>
              <w:rPr>
                <w:color w:val="000000" w:themeColor="text1"/>
                <w:lang w:val="sk-SK"/>
              </w:rPr>
            </w:pPr>
            <w:r w:rsidRPr="0061207A">
              <w:rPr>
                <w:color w:val="000000" w:themeColor="text1"/>
                <w:lang w:val="sk-SK"/>
              </w:rPr>
              <w:t>a)</w:t>
            </w:r>
            <w:r w:rsidRPr="0061207A">
              <w:rPr>
                <w:b/>
                <w:i/>
                <w:color w:val="000000" w:themeColor="text1"/>
                <w:lang w:val="sk-SK"/>
              </w:rPr>
              <w:t xml:space="preserve"> pokiaľ ide o</w:t>
            </w:r>
            <w:r w:rsidRPr="0061207A">
              <w:rPr>
                <w:color w:val="000000" w:themeColor="text1"/>
                <w:lang w:val="sk-SK"/>
              </w:rPr>
              <w:t xml:space="preserve"> </w:t>
            </w:r>
            <w:r w:rsidRPr="0061207A">
              <w:rPr>
                <w:b/>
                <w:i/>
                <w:color w:val="000000" w:themeColor="text1"/>
                <w:lang w:val="sk-SK"/>
              </w:rPr>
              <w:t xml:space="preserve">sektor obilnín, 101,31 EUR za tonu,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r w:rsidRPr="0061207A">
              <w:rPr>
                <w:color w:val="000000" w:themeColor="text1"/>
                <w:lang w:val="sk-SK"/>
              </w:rPr>
              <w:t>;</w:t>
            </w:r>
          </w:p>
        </w:tc>
        <w:tc>
          <w:tcPr>
            <w:tcW w:w="4876" w:type="dxa"/>
          </w:tcPr>
          <w:p w:rsidR="00DB136E" w:rsidRPr="0061207A" w:rsidP="00657351" w14:paraId="0D941E3D" w14:textId="77777777">
            <w:pPr>
              <w:pStyle w:val="Normal6"/>
              <w:rPr>
                <w:color w:val="000000" w:themeColor="text1"/>
                <w:szCs w:val="24"/>
                <w:lang w:val="sk-SK"/>
              </w:rPr>
            </w:pPr>
            <w:r w:rsidRPr="0061207A">
              <w:rPr>
                <w:color w:val="000000" w:themeColor="text1"/>
                <w:lang w:val="sk-SK"/>
              </w:rPr>
              <w:t>a)</w:t>
            </w:r>
            <w:r w:rsidRPr="0061207A">
              <w:rPr>
                <w:b/>
                <w:i/>
                <w:color w:val="000000" w:themeColor="text1"/>
                <w:lang w:val="sk-SK"/>
              </w:rPr>
              <w:t xml:space="preserve"> obilniny, ako je pšenica obyčajná, tvrdá pšenica, jačmeň a kukurica</w:t>
            </w:r>
            <w:r w:rsidRPr="0061207A">
              <w:rPr>
                <w:color w:val="000000" w:themeColor="text1"/>
                <w:lang w:val="sk-SK"/>
              </w:rPr>
              <w:t>;</w:t>
            </w:r>
          </w:p>
        </w:tc>
      </w:tr>
      <w:tr w14:paraId="03F82C4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5AF250B" w14:textId="77777777">
            <w:pPr>
              <w:pStyle w:val="Normal6"/>
              <w:rPr>
                <w:color w:val="000000" w:themeColor="text1"/>
                <w:lang w:val="sk-SK"/>
              </w:rPr>
            </w:pPr>
            <w:r w:rsidRPr="0061207A">
              <w:rPr>
                <w:color w:val="000000" w:themeColor="text1"/>
                <w:lang w:val="sk-SK"/>
              </w:rPr>
              <w:t xml:space="preserve">b) </w:t>
            </w:r>
            <w:r w:rsidRPr="0061207A">
              <w:rPr>
                <w:b/>
                <w:i/>
                <w:color w:val="000000" w:themeColor="text1"/>
                <w:lang w:val="sk-SK"/>
              </w:rPr>
              <w:t xml:space="preserve">pokiaľ ide o sektor ryže, 150 EUR za tonu ryže štandardnej kvality, ako sa vymedzuje v prílohe III bode A,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r w:rsidRPr="0061207A">
              <w:rPr>
                <w:color w:val="000000" w:themeColor="text1"/>
                <w:lang w:val="sk-SK"/>
              </w:rPr>
              <w:t>;</w:t>
            </w:r>
          </w:p>
        </w:tc>
        <w:tc>
          <w:tcPr>
            <w:tcW w:w="4876" w:type="dxa"/>
          </w:tcPr>
          <w:p w:rsidR="00DB136E" w:rsidRPr="0061207A" w:rsidP="00657351" w14:paraId="7B2CE272" w14:textId="77777777">
            <w:pPr>
              <w:pStyle w:val="Normal6"/>
              <w:rPr>
                <w:bCs/>
                <w:iCs/>
                <w:color w:val="000000" w:themeColor="text1"/>
                <w:szCs w:val="24"/>
                <w:lang w:val="sk-SK"/>
              </w:rPr>
            </w:pPr>
            <w:r w:rsidRPr="0061207A">
              <w:rPr>
                <w:color w:val="000000" w:themeColor="text1"/>
                <w:lang w:val="sk-SK"/>
              </w:rPr>
              <w:t xml:space="preserve">b) </w:t>
            </w:r>
            <w:r w:rsidRPr="0061207A">
              <w:rPr>
                <w:b/>
                <w:bCs/>
                <w:i/>
                <w:iCs/>
                <w:color w:val="000000" w:themeColor="text1"/>
                <w:lang w:val="sk-SK"/>
              </w:rPr>
              <w:t>nelúpaná ryža</w:t>
            </w:r>
            <w:r w:rsidRPr="0061207A">
              <w:rPr>
                <w:color w:val="000000" w:themeColor="text1"/>
                <w:lang w:val="sk-SK"/>
              </w:rPr>
              <w:t>;</w:t>
            </w:r>
          </w:p>
        </w:tc>
      </w:tr>
      <w:tr w14:paraId="1BC3FE3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2C6380A" w14:textId="77777777">
            <w:pPr>
              <w:pStyle w:val="Normal6"/>
              <w:rPr>
                <w:b/>
                <w:bCs/>
                <w:i/>
                <w:iCs/>
                <w:color w:val="000000" w:themeColor="text1"/>
                <w:lang w:val="sk-SK"/>
              </w:rPr>
            </w:pPr>
            <w:r w:rsidRPr="0061207A">
              <w:rPr>
                <w:color w:val="000000" w:themeColor="text1"/>
                <w:lang w:val="sk-SK"/>
              </w:rPr>
              <w:t xml:space="preserve">c) </w:t>
            </w:r>
            <w:r w:rsidRPr="0061207A">
              <w:rPr>
                <w:b/>
                <w:i/>
                <w:color w:val="000000" w:themeColor="text1"/>
                <w:lang w:val="sk-SK"/>
              </w:rPr>
              <w:t>pokiaľ ide o</w:t>
            </w:r>
            <w:r w:rsidRPr="0061207A">
              <w:rPr>
                <w:color w:val="000000" w:themeColor="text1"/>
                <w:lang w:val="sk-SK"/>
              </w:rPr>
              <w:t xml:space="preserve"> cukor </w:t>
            </w:r>
            <w:r w:rsidRPr="0061207A">
              <w:rPr>
                <w:b/>
                <w:i/>
                <w:color w:val="000000" w:themeColor="text1"/>
                <w:lang w:val="sk-SK"/>
              </w:rPr>
              <w:t>štandardnej kvality, ako sa vymedzuje v prílohe III bode B, týkajúci sa nebaleného cukru, zo závodu:</w:t>
            </w:r>
          </w:p>
          <w:p w:rsidR="00DB136E" w:rsidRPr="0061207A" w:rsidP="00657351" w14:paraId="6960B896" w14:textId="77777777">
            <w:pPr>
              <w:pStyle w:val="Normal6"/>
              <w:rPr>
                <w:b/>
                <w:bCs/>
                <w:i/>
                <w:iCs/>
                <w:color w:val="000000" w:themeColor="text1"/>
                <w:lang w:val="sk-SK"/>
              </w:rPr>
            </w:pPr>
            <w:r w:rsidRPr="0061207A">
              <w:rPr>
                <w:b/>
                <w:i/>
                <w:color w:val="000000" w:themeColor="text1"/>
                <w:lang w:val="sk-SK"/>
              </w:rPr>
              <w:t>i) pre biely cukor: 404,4 EUR za tonu;</w:t>
            </w:r>
          </w:p>
          <w:p w:rsidR="00DB136E" w:rsidRPr="0061207A" w:rsidP="00657351" w14:paraId="3E965458" w14:textId="77777777">
            <w:pPr>
              <w:pStyle w:val="Normal6"/>
              <w:rPr>
                <w:color w:val="000000" w:themeColor="text1"/>
                <w:lang w:val="sk-SK"/>
              </w:rPr>
            </w:pPr>
            <w:r w:rsidRPr="0061207A">
              <w:rPr>
                <w:b/>
                <w:i/>
                <w:color w:val="000000" w:themeColor="text1"/>
                <w:lang w:val="sk-SK"/>
              </w:rPr>
              <w:t>ii) pre surový cukor: 335,2 EUR za tonu;</w:t>
            </w:r>
          </w:p>
        </w:tc>
        <w:tc>
          <w:tcPr>
            <w:tcW w:w="4876" w:type="dxa"/>
          </w:tcPr>
          <w:p w:rsidR="00DB136E" w:rsidRPr="0061207A" w:rsidP="00657351" w14:paraId="282E857E" w14:textId="77777777">
            <w:pPr>
              <w:pStyle w:val="Normal6"/>
              <w:rPr>
                <w:color w:val="000000" w:themeColor="text1"/>
                <w:szCs w:val="24"/>
                <w:lang w:val="sk-SK"/>
              </w:rPr>
            </w:pPr>
            <w:r w:rsidRPr="0061207A">
              <w:rPr>
                <w:color w:val="000000" w:themeColor="text1"/>
                <w:lang w:val="sk-SK"/>
              </w:rPr>
              <w:t xml:space="preserve">c) </w:t>
            </w:r>
            <w:r w:rsidRPr="0061207A">
              <w:rPr>
                <w:b/>
                <w:i/>
                <w:color w:val="000000" w:themeColor="text1"/>
                <w:lang w:val="sk-SK"/>
              </w:rPr>
              <w:t>biely</w:t>
            </w:r>
            <w:r w:rsidRPr="0061207A">
              <w:rPr>
                <w:color w:val="000000" w:themeColor="text1"/>
                <w:lang w:val="sk-SK"/>
              </w:rPr>
              <w:t xml:space="preserve"> cukor </w:t>
            </w:r>
            <w:r w:rsidRPr="0061207A">
              <w:rPr>
                <w:b/>
                <w:i/>
                <w:color w:val="000000" w:themeColor="text1"/>
                <w:lang w:val="sk-SK"/>
              </w:rPr>
              <w:t>a surový cukor;</w:t>
            </w:r>
          </w:p>
        </w:tc>
      </w:tr>
      <w:tr w14:paraId="5306FBB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8FCCD8A" w14:textId="77777777">
            <w:pPr>
              <w:pStyle w:val="Normal6"/>
              <w:rPr>
                <w:color w:val="000000" w:themeColor="text1"/>
                <w:lang w:val="sk-SK"/>
              </w:rPr>
            </w:pPr>
            <w:r w:rsidRPr="0061207A">
              <w:rPr>
                <w:color w:val="000000" w:themeColor="text1"/>
                <w:lang w:val="sk-SK"/>
              </w:rPr>
              <w:t xml:space="preserve">d) </w:t>
            </w:r>
            <w:r w:rsidRPr="0061207A">
              <w:rPr>
                <w:b/>
                <w:i/>
                <w:color w:val="000000" w:themeColor="text1"/>
                <w:lang w:val="sk-SK"/>
              </w:rPr>
              <w:t>pokiaľ ide o sektor</w:t>
            </w:r>
            <w:r w:rsidRPr="0061207A">
              <w:rPr>
                <w:color w:val="000000" w:themeColor="text1"/>
                <w:lang w:val="sk-SK"/>
              </w:rPr>
              <w:t xml:space="preserve"> </w:t>
            </w:r>
            <w:r w:rsidRPr="0061207A">
              <w:rPr>
                <w:b/>
                <w:bCs/>
                <w:i/>
                <w:iCs/>
                <w:color w:val="000000" w:themeColor="text1"/>
                <w:lang w:val="sk-SK"/>
              </w:rPr>
              <w:t>hovädzieho a teľacieho mäsa</w:t>
            </w:r>
            <w:r w:rsidRPr="0061207A">
              <w:rPr>
                <w:b/>
                <w:i/>
                <w:color w:val="000000" w:themeColor="text1"/>
                <w:lang w:val="sk-SK"/>
              </w:rPr>
              <w:t>, 2 224 EUR za tonu pre jatočné telá hovädzieho dobytka samčieho pohlavia triedy mäsitosti/pretučnenosti R3, ako sa stanovuje v stupnici Únie na klasifikáciu jatočných tiel hovädzieho dobytka vo veku ôsmich a viac mesiacov uvedenej v prílohe IV bode A;</w:t>
            </w:r>
          </w:p>
        </w:tc>
        <w:tc>
          <w:tcPr>
            <w:tcW w:w="4876" w:type="dxa"/>
          </w:tcPr>
          <w:p w:rsidR="00DB136E" w:rsidRPr="0061207A" w:rsidP="00657351" w14:paraId="2565F223" w14:textId="77777777">
            <w:pPr>
              <w:pStyle w:val="Normal6"/>
              <w:rPr>
                <w:bCs/>
                <w:iCs/>
                <w:color w:val="000000" w:themeColor="text1"/>
                <w:szCs w:val="24"/>
                <w:lang w:val="sk-SK"/>
              </w:rPr>
            </w:pPr>
            <w:r w:rsidRPr="0061207A">
              <w:rPr>
                <w:color w:val="000000" w:themeColor="text1"/>
                <w:lang w:val="sk-SK"/>
              </w:rPr>
              <w:t xml:space="preserve">d) </w:t>
            </w:r>
            <w:r w:rsidRPr="0061207A">
              <w:rPr>
                <w:b/>
                <w:bCs/>
                <w:i/>
                <w:iCs/>
                <w:color w:val="000000" w:themeColor="text1"/>
                <w:lang w:val="sk-SK"/>
              </w:rPr>
              <w:t>hovädzie a teľacie mäso;</w:t>
            </w:r>
          </w:p>
        </w:tc>
      </w:tr>
      <w:tr w14:paraId="6EE3D1F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DF43F07" w14:textId="77777777">
            <w:pPr>
              <w:pStyle w:val="Normal6"/>
              <w:rPr>
                <w:b/>
                <w:bCs/>
                <w:i/>
                <w:iCs/>
                <w:color w:val="000000" w:themeColor="text1"/>
                <w:lang w:val="sk-SK"/>
              </w:rPr>
            </w:pPr>
            <w:r w:rsidRPr="0061207A">
              <w:rPr>
                <w:color w:val="000000" w:themeColor="text1"/>
                <w:lang w:val="sk-SK"/>
              </w:rPr>
              <w:t xml:space="preserve">e) </w:t>
            </w:r>
            <w:r w:rsidRPr="0061207A">
              <w:rPr>
                <w:b/>
                <w:i/>
                <w:color w:val="000000" w:themeColor="text1"/>
                <w:lang w:val="sk-SK"/>
              </w:rPr>
              <w:t>pokiaľ ide o sektor</w:t>
            </w:r>
            <w:r w:rsidRPr="0061207A">
              <w:rPr>
                <w:color w:val="000000" w:themeColor="text1"/>
                <w:lang w:val="sk-SK"/>
              </w:rPr>
              <w:t xml:space="preserve"> </w:t>
            </w:r>
            <w:r w:rsidRPr="0061207A">
              <w:rPr>
                <w:b/>
                <w:i/>
                <w:color w:val="000000" w:themeColor="text1"/>
                <w:lang w:val="sk-SK"/>
              </w:rPr>
              <w:t>mlieka a mliečnych výrobkov:</w:t>
            </w:r>
          </w:p>
          <w:p w:rsidR="00DB136E" w:rsidRPr="0061207A" w:rsidP="00657351" w14:paraId="2E22C051" w14:textId="77777777">
            <w:pPr>
              <w:pStyle w:val="Normal6"/>
              <w:rPr>
                <w:b/>
                <w:bCs/>
                <w:i/>
                <w:iCs/>
                <w:color w:val="000000" w:themeColor="text1"/>
                <w:lang w:val="sk-SK"/>
              </w:rPr>
            </w:pPr>
            <w:r w:rsidRPr="0061207A">
              <w:rPr>
                <w:b/>
                <w:i/>
                <w:color w:val="000000" w:themeColor="text1"/>
                <w:lang w:val="sk-SK"/>
              </w:rPr>
              <w:t>i) 246,39 EUR za 100 kg masla;</w:t>
            </w:r>
          </w:p>
          <w:p w:rsidR="00DB136E" w:rsidRPr="0061207A" w:rsidP="00657351" w14:paraId="0638B5ED" w14:textId="77777777">
            <w:pPr>
              <w:pStyle w:val="Normal6"/>
              <w:rPr>
                <w:color w:val="000000" w:themeColor="text1"/>
                <w:lang w:val="sk-SK"/>
              </w:rPr>
            </w:pPr>
            <w:r w:rsidRPr="0061207A">
              <w:rPr>
                <w:b/>
                <w:i/>
                <w:color w:val="000000" w:themeColor="text1"/>
                <w:lang w:val="sk-SK"/>
              </w:rPr>
              <w:t>ii) 169,80 EUR za 100 kg sušeného odstredeného mlieka;</w:t>
            </w:r>
          </w:p>
        </w:tc>
        <w:tc>
          <w:tcPr>
            <w:tcW w:w="4876" w:type="dxa"/>
          </w:tcPr>
          <w:p w:rsidR="00DB136E" w:rsidRPr="0061207A" w:rsidP="00657351" w14:paraId="48A7F80C" w14:textId="77777777">
            <w:pPr>
              <w:pStyle w:val="Normal6"/>
              <w:rPr>
                <w:color w:val="000000" w:themeColor="text1"/>
                <w:szCs w:val="24"/>
                <w:lang w:val="sk-SK"/>
              </w:rPr>
            </w:pPr>
            <w:r w:rsidRPr="0061207A">
              <w:rPr>
                <w:color w:val="000000" w:themeColor="text1"/>
                <w:lang w:val="sk-SK"/>
              </w:rPr>
              <w:t>e)</w:t>
            </w:r>
            <w:r w:rsidRPr="0061207A">
              <w:rPr>
                <w:b/>
                <w:i/>
                <w:color w:val="000000" w:themeColor="text1"/>
                <w:lang w:val="sk-SK"/>
              </w:rPr>
              <w:t xml:space="preserve"> maslo a sušené</w:t>
            </w:r>
            <w:r w:rsidRPr="0061207A">
              <w:rPr>
                <w:color w:val="000000" w:themeColor="text1"/>
                <w:lang w:val="sk-SK"/>
              </w:rPr>
              <w:t xml:space="preserve"> </w:t>
            </w:r>
            <w:r w:rsidRPr="0061207A">
              <w:rPr>
                <w:b/>
                <w:i/>
                <w:color w:val="000000" w:themeColor="text1"/>
                <w:lang w:val="sk-SK"/>
              </w:rPr>
              <w:t>odstredené mlieko;</w:t>
            </w:r>
          </w:p>
        </w:tc>
      </w:tr>
      <w:tr w14:paraId="2F981E0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4FB5A0F" w14:textId="77777777">
            <w:pPr>
              <w:pStyle w:val="Normal6"/>
              <w:rPr>
                <w:b/>
                <w:bCs/>
                <w:i/>
                <w:iCs/>
                <w:color w:val="000000" w:themeColor="text1"/>
                <w:lang w:val="sk-SK"/>
              </w:rPr>
            </w:pPr>
            <w:r w:rsidRPr="0061207A">
              <w:rPr>
                <w:color w:val="000000" w:themeColor="text1"/>
                <w:lang w:val="sk-SK"/>
              </w:rPr>
              <w:t xml:space="preserve">f) </w:t>
            </w:r>
            <w:r w:rsidRPr="0061207A">
              <w:rPr>
                <w:b/>
                <w:i/>
                <w:color w:val="000000" w:themeColor="text1"/>
                <w:lang w:val="sk-SK"/>
              </w:rPr>
              <w:t>pokiaľ ide o</w:t>
            </w:r>
            <w:r w:rsidRPr="0061207A">
              <w:rPr>
                <w:color w:val="000000" w:themeColor="text1"/>
                <w:lang w:val="sk-SK"/>
              </w:rPr>
              <w:t xml:space="preserve"> bravčové mäso</w:t>
            </w:r>
            <w:r w:rsidRPr="0061207A">
              <w:rPr>
                <w:b/>
                <w:i/>
                <w:color w:val="000000" w:themeColor="text1"/>
                <w:lang w:val="sk-SK"/>
              </w:rPr>
              <w:t>,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29BABD34" w14:textId="77777777">
            <w:pPr>
              <w:pStyle w:val="Normal6"/>
              <w:rPr>
                <w:b/>
                <w:bCs/>
                <w:i/>
                <w:iCs/>
                <w:color w:val="000000" w:themeColor="text1"/>
                <w:lang w:val="sk-SK"/>
              </w:rPr>
            </w:pPr>
            <w:r w:rsidRPr="0061207A">
              <w:rPr>
                <w:b/>
                <w:i/>
                <w:color w:val="000000" w:themeColor="text1"/>
                <w:lang w:val="sk-SK"/>
              </w:rPr>
              <w:t>i) jatočné telá s hmotnosťou od 60 do 120 kg: trieda mäsitosti E;</w:t>
            </w:r>
          </w:p>
          <w:p w:rsidR="00DB136E" w:rsidRPr="0061207A" w:rsidP="00657351" w14:paraId="7BF93FDD" w14:textId="77777777">
            <w:pPr>
              <w:pStyle w:val="Normal6"/>
              <w:rPr>
                <w:b/>
                <w:bCs/>
                <w:i/>
                <w:iCs/>
                <w:color w:val="000000" w:themeColor="text1"/>
                <w:lang w:val="sk-SK"/>
              </w:rPr>
            </w:pPr>
            <w:r w:rsidRPr="0061207A">
              <w:rPr>
                <w:b/>
                <w:i/>
                <w:color w:val="000000" w:themeColor="text1"/>
                <w:lang w:val="sk-SK"/>
              </w:rPr>
              <w:t>ii) jatočné telá s hmotnosťou od 120 do 180 kg: trieda mäsitosti R;</w:t>
            </w:r>
          </w:p>
        </w:tc>
        <w:tc>
          <w:tcPr>
            <w:tcW w:w="4876" w:type="dxa"/>
          </w:tcPr>
          <w:p w:rsidR="00DB136E" w:rsidRPr="0061207A" w:rsidP="00657351" w14:paraId="24140888" w14:textId="77777777">
            <w:pPr>
              <w:pStyle w:val="Normal6"/>
              <w:rPr>
                <w:bCs/>
                <w:iCs/>
                <w:color w:val="000000" w:themeColor="text1"/>
                <w:szCs w:val="24"/>
                <w:lang w:val="sk-SK"/>
              </w:rPr>
            </w:pPr>
            <w:r w:rsidRPr="0061207A">
              <w:rPr>
                <w:color w:val="000000" w:themeColor="text1"/>
                <w:lang w:val="sk-SK"/>
              </w:rPr>
              <w:t>f) bravčové mäso;</w:t>
            </w:r>
          </w:p>
        </w:tc>
      </w:tr>
      <w:tr w14:paraId="4DAC6EC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9C3C29C" w14:textId="77777777">
            <w:pPr>
              <w:pStyle w:val="Normal6"/>
              <w:rPr>
                <w:b/>
                <w:bCs/>
                <w:i/>
                <w:iCs/>
                <w:color w:val="000000" w:themeColor="text1"/>
                <w:lang w:val="sk-SK"/>
              </w:rPr>
            </w:pPr>
            <w:r w:rsidRPr="0061207A">
              <w:rPr>
                <w:color w:val="000000" w:themeColor="text1"/>
                <w:lang w:val="sk-SK"/>
              </w:rPr>
              <w:t xml:space="preserve">g) </w:t>
            </w:r>
            <w:r w:rsidRPr="0061207A">
              <w:rPr>
                <w:b/>
                <w:i/>
                <w:color w:val="000000" w:themeColor="text1"/>
                <w:lang w:val="sk-SK"/>
              </w:rPr>
              <w:t>pokiaľ ide o</w:t>
            </w:r>
            <w:r w:rsidRPr="0061207A">
              <w:rPr>
                <w:color w:val="000000" w:themeColor="text1"/>
                <w:lang w:val="sk-SK"/>
              </w:rPr>
              <w:t xml:space="preserve"> </w:t>
            </w:r>
            <w:r w:rsidRPr="0061207A">
              <w:rPr>
                <w:b/>
                <w:i/>
                <w:color w:val="000000" w:themeColor="text1"/>
                <w:lang w:val="sk-SK"/>
              </w:rPr>
              <w:t>sektor</w:t>
            </w:r>
            <w:r w:rsidRPr="0061207A">
              <w:rPr>
                <w:color w:val="000000" w:themeColor="text1"/>
                <w:lang w:val="sk-SK"/>
              </w:rPr>
              <w:t xml:space="preserve"> </w:t>
            </w:r>
            <w:r w:rsidRPr="0061207A">
              <w:rPr>
                <w:b/>
                <w:bCs/>
                <w:i/>
                <w:iCs/>
                <w:color w:val="000000" w:themeColor="text1"/>
                <w:lang w:val="sk-SK"/>
              </w:rPr>
              <w:t>olivového oleja a stolových olív:</w:t>
            </w:r>
          </w:p>
          <w:p w:rsidR="00DB136E" w:rsidRPr="0061207A" w:rsidP="00657351" w14:paraId="660DC7FE" w14:textId="77777777">
            <w:pPr>
              <w:pStyle w:val="Normal6"/>
              <w:rPr>
                <w:b/>
                <w:bCs/>
                <w:i/>
                <w:iCs/>
                <w:color w:val="000000" w:themeColor="text1"/>
                <w:lang w:val="sk-SK"/>
              </w:rPr>
            </w:pPr>
            <w:r w:rsidRPr="0061207A">
              <w:rPr>
                <w:b/>
                <w:i/>
                <w:color w:val="000000" w:themeColor="text1"/>
                <w:lang w:val="sk-SK"/>
              </w:rPr>
              <w:t>i) 1 779 EUR za tonu extra panenského olivového oleja;</w:t>
            </w:r>
          </w:p>
          <w:p w:rsidR="00DB136E" w:rsidRPr="0061207A" w:rsidP="00657351" w14:paraId="39BE35B6" w14:textId="77777777">
            <w:pPr>
              <w:pStyle w:val="Normal6"/>
              <w:rPr>
                <w:b/>
                <w:bCs/>
                <w:i/>
                <w:iCs/>
                <w:color w:val="000000" w:themeColor="text1"/>
                <w:lang w:val="sk-SK"/>
              </w:rPr>
            </w:pPr>
            <w:r w:rsidRPr="0061207A">
              <w:rPr>
                <w:b/>
                <w:i/>
                <w:color w:val="000000" w:themeColor="text1"/>
                <w:lang w:val="sk-SK"/>
              </w:rPr>
              <w:t>ii) 1 710 EUR za tonu panenského olivového oleja;</w:t>
            </w:r>
          </w:p>
          <w:p w:rsidR="00DB136E" w:rsidRPr="0061207A" w:rsidP="00657351" w14:paraId="511F6A2C" w14:textId="77777777">
            <w:pPr>
              <w:pStyle w:val="Normal6"/>
              <w:rPr>
                <w:color w:val="000000" w:themeColor="text1"/>
                <w:lang w:val="sk-SK"/>
              </w:rPr>
            </w:pPr>
            <w:r w:rsidRPr="0061207A">
              <w:rPr>
                <w:b/>
                <w:i/>
                <w:color w:val="000000" w:themeColor="text1"/>
                <w:lang w:val="sk-SK"/>
              </w:rPr>
              <w:t xml:space="preserve">iii) 1 524 EUR za tonu </w:t>
            </w:r>
            <w:r w:rsidRPr="0061207A">
              <w:rPr>
                <w:b/>
                <w:i/>
                <w:color w:val="000000" w:themeColor="text1"/>
                <w:lang w:val="sk-SK"/>
              </w:rPr>
              <w:t>lampantového</w:t>
            </w:r>
            <w:r w:rsidRPr="0061207A">
              <w:rPr>
                <w:b/>
                <w:i/>
                <w:color w:val="000000" w:themeColor="text1"/>
                <w:lang w:val="sk-SK"/>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3D38F8C5" w14:textId="77777777">
            <w:pPr>
              <w:pStyle w:val="Normal6"/>
              <w:rPr>
                <w:bCs/>
                <w:iCs/>
                <w:color w:val="000000" w:themeColor="text1"/>
                <w:szCs w:val="24"/>
                <w:lang w:val="sk-SK"/>
              </w:rPr>
            </w:pPr>
            <w:r w:rsidRPr="0061207A">
              <w:rPr>
                <w:color w:val="000000" w:themeColor="text1"/>
                <w:lang w:val="sk-SK"/>
              </w:rPr>
              <w:t xml:space="preserve">g) </w:t>
            </w:r>
            <w:r w:rsidRPr="0061207A">
              <w:rPr>
                <w:b/>
                <w:bCs/>
                <w:i/>
                <w:iCs/>
                <w:color w:val="000000" w:themeColor="text1"/>
                <w:lang w:val="sk-SK"/>
              </w:rPr>
              <w:t>olivové oleje.</w:t>
            </w:r>
          </w:p>
        </w:tc>
      </w:tr>
      <w:tr w14:paraId="6744C97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B231153" w14:textId="77777777">
            <w:pPr>
              <w:pStyle w:val="Normal6"/>
              <w:rPr>
                <w:b/>
                <w:bCs/>
                <w:i/>
                <w:iCs/>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3B5C841B" w14:textId="77777777">
            <w:pPr>
              <w:pStyle w:val="Normal6"/>
              <w:rPr>
                <w:bCs/>
                <w:iCs/>
                <w:color w:val="000000" w:themeColor="text1"/>
                <w:lang w:val="sk-SK"/>
              </w:rPr>
            </w:pPr>
          </w:p>
        </w:tc>
      </w:tr>
      <w:tr w14:paraId="07FD800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4F1A2E9" w14:textId="77777777">
            <w:pPr>
              <w:pStyle w:val="Normal6"/>
              <w:rPr>
                <w:color w:val="000000" w:themeColor="text1"/>
                <w:lang w:val="sk-SK"/>
              </w:rPr>
            </w:pPr>
          </w:p>
        </w:tc>
        <w:tc>
          <w:tcPr>
            <w:tcW w:w="4876" w:type="dxa"/>
          </w:tcPr>
          <w:p w:rsidR="00DB136E" w:rsidRPr="0061207A" w:rsidP="00657351" w14:paraId="5503A5D3" w14:textId="77777777">
            <w:pPr>
              <w:pStyle w:val="Normal6"/>
              <w:rPr>
                <w:color w:val="000000" w:themeColor="text1"/>
                <w:szCs w:val="24"/>
                <w:lang w:val="sk-SK"/>
              </w:rPr>
            </w:pPr>
            <w:r w:rsidRPr="0061207A">
              <w:rPr>
                <w:b/>
                <w:i/>
                <w:color w:val="000000" w:themeColor="text1"/>
                <w:lang w:val="sk-SK"/>
              </w:rPr>
              <w:t>2. Najneskôr do 31. decembra 2027 Komisia navrhne revíziu nariadenia (EÚ) č. 1370/2013, do ktorého sa zahrnú referenčné prahové hodnoty pre tieto výrobky a zohľadnia sa celkové výrobné náklady preukázané strediskami Únie pre monitorovanie:</w:t>
            </w:r>
          </w:p>
        </w:tc>
      </w:tr>
      <w:tr w14:paraId="341F081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3261185" w14:textId="77777777">
            <w:pPr>
              <w:pStyle w:val="Normal6"/>
              <w:rPr>
                <w:color w:val="000000" w:themeColor="text1"/>
                <w:lang w:val="sk-SK"/>
              </w:rPr>
            </w:pPr>
          </w:p>
        </w:tc>
        <w:tc>
          <w:tcPr>
            <w:tcW w:w="4876" w:type="dxa"/>
          </w:tcPr>
          <w:p w:rsidR="00DB136E" w:rsidRPr="0061207A" w:rsidP="00657351" w14:paraId="067AE7E6" w14:textId="77777777">
            <w:pPr>
              <w:pStyle w:val="Normal6"/>
              <w:rPr>
                <w:color w:val="000000" w:themeColor="text1"/>
                <w:szCs w:val="24"/>
                <w:lang w:val="sk-SK"/>
              </w:rPr>
            </w:pPr>
            <w:r w:rsidRPr="0061207A">
              <w:rPr>
                <w:b/>
                <w:i/>
                <w:color w:val="000000" w:themeColor="text1"/>
                <w:lang w:val="sk-SK"/>
              </w:rPr>
              <w:t>a) špeciálny cukor;</w:t>
            </w:r>
          </w:p>
        </w:tc>
      </w:tr>
      <w:tr w14:paraId="4724A40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5865AA2" w14:textId="77777777">
            <w:pPr>
              <w:pStyle w:val="Normal6"/>
              <w:rPr>
                <w:color w:val="000000" w:themeColor="text1"/>
                <w:lang w:val="sk-SK"/>
              </w:rPr>
            </w:pPr>
          </w:p>
        </w:tc>
        <w:tc>
          <w:tcPr>
            <w:tcW w:w="4876" w:type="dxa"/>
          </w:tcPr>
          <w:p w:rsidR="00DB136E" w:rsidRPr="0061207A" w:rsidP="00657351" w14:paraId="2E4FD17E" w14:textId="77777777">
            <w:pPr>
              <w:pStyle w:val="Normal6"/>
              <w:rPr>
                <w:color w:val="000000" w:themeColor="text1"/>
                <w:szCs w:val="24"/>
                <w:lang w:val="sk-SK"/>
              </w:rPr>
            </w:pPr>
            <w:r w:rsidRPr="0061207A">
              <w:rPr>
                <w:b/>
                <w:i/>
                <w:color w:val="000000" w:themeColor="text1"/>
                <w:lang w:val="sk-SK"/>
              </w:rPr>
              <w:t>b) ovčie mäso;</w:t>
            </w:r>
          </w:p>
        </w:tc>
      </w:tr>
      <w:tr w14:paraId="69D7124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3B60898" w14:textId="77777777">
            <w:pPr>
              <w:pStyle w:val="Normal6"/>
              <w:rPr>
                <w:color w:val="000000" w:themeColor="text1"/>
                <w:lang w:val="sk-SK"/>
              </w:rPr>
            </w:pPr>
          </w:p>
        </w:tc>
        <w:tc>
          <w:tcPr>
            <w:tcW w:w="4876" w:type="dxa"/>
          </w:tcPr>
          <w:p w:rsidR="00DB136E" w:rsidRPr="0061207A" w:rsidP="00657351" w14:paraId="59749DD0" w14:textId="77777777">
            <w:pPr>
              <w:pStyle w:val="Normal6"/>
              <w:rPr>
                <w:color w:val="000000" w:themeColor="text1"/>
                <w:szCs w:val="24"/>
                <w:lang w:val="sk-SK"/>
              </w:rPr>
            </w:pPr>
            <w:r w:rsidRPr="0061207A">
              <w:rPr>
                <w:b/>
                <w:i/>
                <w:color w:val="000000" w:themeColor="text1"/>
                <w:lang w:val="sk-SK"/>
              </w:rPr>
              <w:t>c) kozie mäso;</w:t>
            </w:r>
          </w:p>
        </w:tc>
      </w:tr>
      <w:tr w14:paraId="4906463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AE5D05D" w14:textId="77777777">
            <w:pPr>
              <w:pStyle w:val="Normal6"/>
              <w:rPr>
                <w:color w:val="000000" w:themeColor="text1"/>
                <w:lang w:val="sk-SK"/>
              </w:rPr>
            </w:pPr>
          </w:p>
        </w:tc>
        <w:tc>
          <w:tcPr>
            <w:tcW w:w="4876" w:type="dxa"/>
          </w:tcPr>
          <w:p w:rsidR="00DB136E" w:rsidRPr="0061207A" w:rsidP="00657351" w14:paraId="5D77690F" w14:textId="77777777">
            <w:pPr>
              <w:pStyle w:val="Normal6"/>
              <w:rPr>
                <w:color w:val="000000" w:themeColor="text1"/>
                <w:szCs w:val="24"/>
                <w:lang w:val="sk-SK"/>
              </w:rPr>
            </w:pPr>
            <w:r w:rsidRPr="0061207A">
              <w:rPr>
                <w:b/>
                <w:i/>
                <w:color w:val="000000" w:themeColor="text1"/>
                <w:lang w:val="sk-SK"/>
              </w:rPr>
              <w:t>d) spracované ovocie a zelenina;</w:t>
            </w:r>
          </w:p>
        </w:tc>
      </w:tr>
      <w:tr w14:paraId="508D788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0C120D9" w14:textId="77777777">
            <w:pPr>
              <w:pStyle w:val="Normal6"/>
              <w:rPr>
                <w:color w:val="000000" w:themeColor="text1"/>
                <w:lang w:val="sk-SK"/>
              </w:rPr>
            </w:pPr>
          </w:p>
        </w:tc>
        <w:tc>
          <w:tcPr>
            <w:tcW w:w="4876" w:type="dxa"/>
          </w:tcPr>
          <w:p w:rsidR="00DB136E" w:rsidRPr="0061207A" w:rsidP="00657351" w14:paraId="5C15EF62" w14:textId="77777777">
            <w:pPr>
              <w:pStyle w:val="Normal6"/>
              <w:rPr>
                <w:color w:val="000000" w:themeColor="text1"/>
                <w:szCs w:val="24"/>
                <w:lang w:val="sk-SK"/>
              </w:rPr>
            </w:pPr>
            <w:r w:rsidRPr="0061207A">
              <w:rPr>
                <w:b/>
                <w:i/>
                <w:color w:val="000000" w:themeColor="text1"/>
                <w:lang w:val="sk-SK"/>
              </w:rPr>
              <w:t>e) strukoviny;</w:t>
            </w:r>
          </w:p>
        </w:tc>
      </w:tr>
      <w:tr w14:paraId="2B14CDD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E561C39" w14:textId="77777777">
            <w:pPr>
              <w:pStyle w:val="Normal6"/>
              <w:rPr>
                <w:color w:val="000000" w:themeColor="text1"/>
                <w:lang w:val="sk-SK"/>
              </w:rPr>
            </w:pPr>
          </w:p>
        </w:tc>
        <w:tc>
          <w:tcPr>
            <w:tcW w:w="4876" w:type="dxa"/>
          </w:tcPr>
          <w:p w:rsidR="00DB136E" w:rsidRPr="0061207A" w:rsidP="00657351" w14:paraId="2885AB99" w14:textId="77777777">
            <w:pPr>
              <w:pStyle w:val="Normal6"/>
              <w:rPr>
                <w:color w:val="000000" w:themeColor="text1"/>
                <w:szCs w:val="24"/>
                <w:lang w:val="sk-SK"/>
              </w:rPr>
            </w:pPr>
            <w:r w:rsidRPr="0061207A">
              <w:rPr>
                <w:b/>
                <w:i/>
                <w:color w:val="000000" w:themeColor="text1"/>
                <w:lang w:val="sk-SK"/>
              </w:rPr>
              <w:t>f) včelárske výrobky;</w:t>
            </w:r>
          </w:p>
        </w:tc>
      </w:tr>
      <w:tr w14:paraId="42D7593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829B953" w14:textId="77777777">
            <w:pPr>
              <w:pStyle w:val="Normal6"/>
              <w:rPr>
                <w:color w:val="000000" w:themeColor="text1"/>
                <w:lang w:val="sk-SK"/>
              </w:rPr>
            </w:pPr>
          </w:p>
        </w:tc>
        <w:tc>
          <w:tcPr>
            <w:tcW w:w="4876" w:type="dxa"/>
          </w:tcPr>
          <w:p w:rsidR="00DB136E" w:rsidRPr="0061207A" w:rsidP="00657351" w14:paraId="53B78788" w14:textId="77777777">
            <w:pPr>
              <w:pStyle w:val="Normal6"/>
              <w:rPr>
                <w:color w:val="000000" w:themeColor="text1"/>
                <w:szCs w:val="24"/>
                <w:lang w:val="sk-SK"/>
              </w:rPr>
            </w:pPr>
            <w:r w:rsidRPr="0061207A">
              <w:rPr>
                <w:b/>
                <w:i/>
                <w:color w:val="000000" w:themeColor="text1"/>
                <w:lang w:val="sk-SK"/>
              </w:rPr>
              <w:t>g) olivové oleje.</w:t>
            </w:r>
          </w:p>
        </w:tc>
      </w:tr>
      <w:tr w14:paraId="6F9B162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A85EFD6" w14:textId="77777777">
            <w:pPr>
              <w:pStyle w:val="Normal6"/>
              <w:rPr>
                <w:color w:val="000000" w:themeColor="text1"/>
                <w:lang w:val="sk-SK"/>
              </w:rPr>
            </w:pPr>
          </w:p>
        </w:tc>
        <w:tc>
          <w:tcPr>
            <w:tcW w:w="4876" w:type="dxa"/>
          </w:tcPr>
          <w:p w:rsidR="00DB136E" w:rsidRPr="0061207A" w:rsidP="00657351" w14:paraId="5F4EDDAD" w14:textId="77777777">
            <w:pPr>
              <w:pStyle w:val="Normal6"/>
              <w:rPr>
                <w:color w:val="000000" w:themeColor="text1"/>
                <w:szCs w:val="24"/>
                <w:lang w:val="sk-SK"/>
              </w:rPr>
            </w:pPr>
            <w:r w:rsidRPr="0061207A">
              <w:rPr>
                <w:b/>
                <w:i/>
                <w:color w:val="000000" w:themeColor="text1"/>
                <w:lang w:val="sk-SK"/>
              </w:rPr>
              <w:t xml:space="preserve">3. Najneskôr do 31. decembra 2027 a následne každé dva roky Komisia navrhne revíziu nariadenia (EÚ) č. 1370/2013 s cieľom aktualizovať referenčné prahové hodnoty uvedené </w:t>
            </w:r>
            <w:r w:rsidRPr="0061207A">
              <w:rPr>
                <w:b/>
                <w:i/>
                <w:color w:val="000000" w:themeColor="text1"/>
                <w:lang w:val="sk-SK"/>
              </w:rPr>
              <w:t>v odsekoch 1 a 2. Referenčné prahové hodnoty by mali byť stanovené na úrovni 80 % priemerných celkových výrobných nákladov zaznamenaných v Únii, aby v prípade krízy tvorili účinnú bezpečnostnú sieť. V tomto kontexte mechanizmy intervencie vymedzené v oddiele 2 tejto kapitoly nepredstavujú podporu príjmov prostredníctvom cien, ale ochranu pred nadmernými narušeniami trhu.</w:t>
            </w:r>
          </w:p>
        </w:tc>
      </w:tr>
      <w:tr w14:paraId="7228FB7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BACD97D" w14:textId="77777777">
            <w:pPr>
              <w:pStyle w:val="Normal6"/>
              <w:rPr>
                <w:color w:val="000000" w:themeColor="text1"/>
                <w:lang w:val="sk-SK"/>
              </w:rPr>
            </w:pPr>
          </w:p>
        </w:tc>
        <w:tc>
          <w:tcPr>
            <w:tcW w:w="4876" w:type="dxa"/>
          </w:tcPr>
          <w:p w:rsidR="00DB136E" w:rsidRPr="0061207A" w:rsidP="00657351" w14:paraId="212060A9" w14:textId="77777777">
            <w:pPr>
              <w:pStyle w:val="Normal6"/>
              <w:rPr>
                <w:color w:val="000000" w:themeColor="text1"/>
                <w:szCs w:val="24"/>
                <w:lang w:val="sk-SK"/>
              </w:rPr>
            </w:pPr>
            <w:r w:rsidRPr="0061207A">
              <w:rPr>
                <w:b/>
                <w:i/>
                <w:color w:val="000000" w:themeColor="text1"/>
                <w:lang w:val="sk-SK"/>
              </w:rPr>
              <w:t>4. Ak trhové ceny klesnú pod referenčné prahové hodnoty, Komisia do dvoch mesiacov navrhne opatrenia potrebné na obnovenie rovnováhy na trhoch, ako sú opatrenia uvedené najmä v článkoch 11, 17, 127, 194, 219 a 222 tohto nariadenia.“</w:t>
            </w:r>
          </w:p>
        </w:tc>
      </w:tr>
    </w:tbl>
    <w:p w:rsidR="00DB136E" w:rsidRPr="0061207A" w:rsidP="00DB136E" w14:paraId="2944471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0F303F2B" w14:textId="3B6934F9">
      <w:pPr>
        <w:rPr>
          <w:color w:val="000000" w:themeColor="text1"/>
        </w:rPr>
      </w:pPr>
      <w:r w:rsidRPr="0061207A">
        <w:rPr>
          <w:rStyle w:val="HideTWBExt"/>
        </w:rPr>
        <w:t>&lt;/AmendB&gt;</w:t>
      </w:r>
    </w:p>
    <w:p w:rsidR="00DB136E" w:rsidRPr="0061207A" w:rsidP="00DB136E" w14:paraId="0A4E4C9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8DDA08F"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69658E60" w14:textId="77777777">
      <w:pPr>
        <w:rPr>
          <w:color w:val="000000" w:themeColor="text1"/>
        </w:rPr>
      </w:pPr>
      <w:r w:rsidRPr="0061207A">
        <w:rPr>
          <w:rStyle w:val="HideTWBExt"/>
        </w:rPr>
        <w:t>&lt;/RepeatBlock-By&gt;</w:t>
      </w:r>
    </w:p>
    <w:p w:rsidR="00DB136E" w:rsidRPr="0061207A" w:rsidP="00DB136E" w14:paraId="7813DF9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D75F1E9"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20CE3EE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34FF3CB"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12400BC"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D487E59" w14:textId="77777777">
            <w:pPr>
              <w:keepNext/>
              <w:rPr>
                <w:color w:val="000000" w:themeColor="text1"/>
              </w:rPr>
            </w:pPr>
          </w:p>
        </w:tc>
      </w:tr>
      <w:tr w14:paraId="6B8276E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D3D156D"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B6BA413" w14:textId="77777777">
            <w:pPr>
              <w:pStyle w:val="ColumnHeading"/>
              <w:keepNext/>
              <w:rPr>
                <w:color w:val="000000" w:themeColor="text1"/>
                <w:lang w:val="sk-SK"/>
              </w:rPr>
            </w:pPr>
            <w:r w:rsidRPr="0061207A">
              <w:rPr>
                <w:color w:val="000000" w:themeColor="text1"/>
                <w:lang w:val="sk-SK"/>
              </w:rPr>
              <w:t>Pozmeňujúci návrh</w:t>
            </w:r>
          </w:p>
        </w:tc>
      </w:tr>
      <w:tr w14:paraId="12D4335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71905B1" w14:textId="77777777">
            <w:pPr>
              <w:pStyle w:val="Normal6"/>
              <w:rPr>
                <w:color w:val="000000" w:themeColor="text1"/>
                <w:lang w:val="sk-SK"/>
              </w:rPr>
            </w:pPr>
          </w:p>
        </w:tc>
        <w:tc>
          <w:tcPr>
            <w:tcW w:w="4876" w:type="dxa"/>
          </w:tcPr>
          <w:p w:rsidR="00DB136E" w:rsidRPr="0061207A" w:rsidP="00657351" w14:paraId="65FC1590"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t xml:space="preserve">Článok 7 sa </w:t>
            </w:r>
            <w:r w:rsidRPr="0061207A">
              <w:rPr>
                <w:b/>
                <w:bCs/>
                <w:i/>
                <w:iCs/>
                <w:color w:val="000000" w:themeColor="text1"/>
                <w:lang w:val="sk-SK"/>
              </w:rPr>
              <w:t>nahrádza takto:</w:t>
            </w:r>
          </w:p>
        </w:tc>
      </w:tr>
      <w:tr w14:paraId="6A48514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1C27E5F" w14:textId="77777777">
            <w:pPr>
              <w:pStyle w:val="Normal6"/>
              <w:rPr>
                <w:color w:val="000000" w:themeColor="text1"/>
                <w:lang w:val="sk-SK"/>
              </w:rPr>
            </w:pPr>
            <w:r w:rsidRPr="0061207A">
              <w:rPr>
                <w:color w:val="000000" w:themeColor="text1"/>
                <w:lang w:val="sk-SK"/>
              </w:rPr>
              <w:t>Referenčné prahy</w:t>
            </w:r>
          </w:p>
        </w:tc>
        <w:tc>
          <w:tcPr>
            <w:tcW w:w="4876" w:type="dxa"/>
          </w:tcPr>
          <w:p w:rsidR="00DB136E" w:rsidRPr="0061207A" w:rsidP="00657351" w14:paraId="4D7706AF" w14:textId="77777777">
            <w:pPr>
              <w:pStyle w:val="Normal6"/>
              <w:rPr>
                <w:bCs/>
                <w:iCs/>
                <w:color w:val="000000" w:themeColor="text1"/>
                <w:szCs w:val="24"/>
                <w:lang w:val="sk-SK"/>
              </w:rPr>
            </w:pPr>
            <w:r w:rsidRPr="0061207A">
              <w:rPr>
                <w:b/>
                <w:bCs/>
                <w:i/>
                <w:iCs/>
                <w:color w:val="000000" w:themeColor="text1"/>
                <w:lang w:val="sk-SK"/>
              </w:rPr>
              <w:t>„</w:t>
            </w:r>
            <w:r w:rsidRPr="0061207A">
              <w:rPr>
                <w:color w:val="000000" w:themeColor="text1"/>
                <w:lang w:val="sk-SK"/>
              </w:rPr>
              <w:t>Referenčné prahy</w:t>
            </w:r>
          </w:p>
        </w:tc>
      </w:tr>
      <w:tr w14:paraId="4718965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363B5C2" w14:textId="77777777">
            <w:pPr>
              <w:rPr>
                <w:color w:val="000000" w:themeColor="text1"/>
              </w:rPr>
            </w:pPr>
            <w:r w:rsidRPr="0061207A">
              <w:rPr>
                <w:rStyle w:val="no-parag"/>
                <w:color w:val="000000" w:themeColor="text1"/>
                <w:shd w:val="clear" w:color="auto" w:fill="FFFFFF"/>
              </w:rPr>
              <w:t>1.</w:t>
            </w:r>
            <w:r w:rsidRPr="0061207A">
              <w:rPr>
                <w:color w:val="000000" w:themeColor="text1"/>
              </w:rPr>
              <w:t xml:space="preserve"> </w:t>
            </w:r>
            <w:r w:rsidRPr="0061207A">
              <w:rPr>
                <w:b/>
                <w:bCs/>
                <w:i/>
                <w:iCs/>
                <w:color w:val="000000" w:themeColor="text1"/>
              </w:rPr>
              <w:t>Stanovujú sa tieto</w:t>
            </w:r>
            <w:r w:rsidRPr="0061207A">
              <w:rPr>
                <w:color w:val="000000" w:themeColor="text1"/>
              </w:rPr>
              <w:t xml:space="preserve"> referenčné prahy:</w:t>
            </w:r>
          </w:p>
          <w:p w:rsidR="00DB136E" w:rsidRPr="0061207A" w:rsidP="00657351" w14:paraId="5340DBEC" w14:textId="77777777">
            <w:pPr>
              <w:pStyle w:val="Normal6"/>
              <w:rPr>
                <w:color w:val="000000" w:themeColor="text1"/>
                <w:lang w:val="sk-SK"/>
              </w:rPr>
            </w:pPr>
          </w:p>
        </w:tc>
        <w:tc>
          <w:tcPr>
            <w:tcW w:w="4876" w:type="dxa"/>
          </w:tcPr>
          <w:p w:rsidR="00DB136E" w:rsidRPr="0061207A" w:rsidP="00657351" w14:paraId="7A41BDBB" w14:textId="77777777">
            <w:pPr>
              <w:pStyle w:val="Normal6"/>
              <w:rPr>
                <w:color w:val="000000" w:themeColor="text1"/>
                <w:szCs w:val="24"/>
                <w:lang w:val="sk-SK"/>
              </w:rPr>
            </w:pPr>
            <w:r w:rsidRPr="0061207A">
              <w:rPr>
                <w:color w:val="000000" w:themeColor="text1"/>
                <w:lang w:val="sk-SK"/>
              </w:rPr>
              <w:t xml:space="preserve">1. Referenčné prahy </w:t>
            </w:r>
            <w:r w:rsidRPr="0061207A">
              <w:rPr>
                <w:b/>
                <w:bCs/>
                <w:i/>
                <w:iCs/>
                <w:color w:val="000000" w:themeColor="text1"/>
                <w:lang w:val="sk-SK"/>
              </w:rPr>
              <w:t>sú stanovené v článku 1a nariadenia Rady (EÚ) č. 1370/2013 pre tieto výrobky</w:t>
            </w:r>
            <w:r w:rsidRPr="0061207A">
              <w:rPr>
                <w:color w:val="000000" w:themeColor="text1"/>
                <w:lang w:val="sk-SK"/>
              </w:rPr>
              <w:t>:</w:t>
            </w:r>
            <w:r w:rsidRPr="0061207A">
              <w:rPr>
                <w:b/>
                <w:i/>
                <w:color w:val="000000" w:themeColor="text1"/>
                <w:lang w:val="sk-SK"/>
              </w:rPr>
              <w:t xml:space="preserve"> </w:t>
            </w:r>
          </w:p>
        </w:tc>
      </w:tr>
      <w:tr w14:paraId="3CA94C2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54C2E32" w14:textId="77777777">
            <w:pPr>
              <w:rPr>
                <w:rStyle w:val="no-parag"/>
                <w:color w:val="000000" w:themeColor="text1"/>
                <w:shd w:val="clear" w:color="auto" w:fill="FFFFFF"/>
              </w:rPr>
            </w:pPr>
            <w:r w:rsidRPr="0061207A">
              <w:rPr>
                <w:color w:val="000000" w:themeColor="text1"/>
              </w:rPr>
              <w:t>a)</w:t>
            </w:r>
            <w:r w:rsidRPr="0061207A">
              <w:rPr>
                <w:b/>
                <w:i/>
                <w:color w:val="000000" w:themeColor="text1"/>
              </w:rPr>
              <w:t xml:space="preserve"> </w:t>
            </w:r>
            <w:r w:rsidRPr="0061207A">
              <w:rPr>
                <w:b/>
                <w:bCs/>
                <w:i/>
                <w:iCs/>
                <w:color w:val="000000" w:themeColor="text1"/>
              </w:rPr>
              <w:t xml:space="preserve">pokiaľ ide o sektor obilnín, 101,31 EUR za tonu, týkajúci sa </w:t>
            </w:r>
            <w:r w:rsidRPr="0061207A">
              <w:rPr>
                <w:b/>
                <w:bCs/>
                <w:i/>
                <w:iCs/>
                <w:color w:val="000000" w:themeColor="text1"/>
              </w:rPr>
              <w:t>veľkopredajnej</w:t>
            </w:r>
            <w:r w:rsidRPr="0061207A">
              <w:rPr>
                <w:b/>
                <w:bCs/>
                <w:i/>
                <w:iCs/>
                <w:color w:val="000000" w:themeColor="text1"/>
              </w:rPr>
              <w:t xml:space="preserve"> etapy tovaru dodaného do skladu pred naložením</w:t>
            </w:r>
            <w:r w:rsidRPr="0061207A">
              <w:rPr>
                <w:color w:val="000000" w:themeColor="text1"/>
              </w:rPr>
              <w:t>;</w:t>
            </w:r>
          </w:p>
        </w:tc>
        <w:tc>
          <w:tcPr>
            <w:tcW w:w="4876" w:type="dxa"/>
          </w:tcPr>
          <w:p w:rsidR="00DB136E" w:rsidRPr="0061207A" w:rsidP="00657351" w14:paraId="2694FC8C" w14:textId="77777777">
            <w:pPr>
              <w:pStyle w:val="Normal6"/>
              <w:rPr>
                <w:b/>
                <w:i/>
                <w:color w:val="000000" w:themeColor="text1"/>
                <w:lang w:val="sk-SK"/>
              </w:rPr>
            </w:pPr>
            <w:r w:rsidRPr="0061207A">
              <w:rPr>
                <w:color w:val="000000" w:themeColor="text1"/>
                <w:lang w:val="sk-SK"/>
              </w:rPr>
              <w:t>a)</w:t>
            </w:r>
            <w:r w:rsidRPr="0061207A">
              <w:rPr>
                <w:b/>
                <w:i/>
                <w:color w:val="000000" w:themeColor="text1"/>
                <w:lang w:val="sk-SK"/>
              </w:rPr>
              <w:t xml:space="preserve"> </w:t>
            </w:r>
            <w:r w:rsidRPr="0061207A">
              <w:rPr>
                <w:b/>
                <w:bCs/>
                <w:i/>
                <w:iCs/>
                <w:color w:val="000000" w:themeColor="text1"/>
                <w:lang w:val="sk-SK"/>
              </w:rPr>
              <w:t>obilniny, ako je pšenica obyčajná, tvrdá pšenica, jačmeň a kukurica</w:t>
            </w:r>
            <w:r w:rsidRPr="0061207A">
              <w:rPr>
                <w:color w:val="000000" w:themeColor="text1"/>
                <w:lang w:val="sk-SK"/>
              </w:rPr>
              <w:t>;</w:t>
            </w:r>
          </w:p>
        </w:tc>
      </w:tr>
      <w:tr w14:paraId="68E31F8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5DBE822" w14:textId="77777777">
            <w:pPr>
              <w:pStyle w:val="Normal6"/>
              <w:rPr>
                <w:color w:val="000000" w:themeColor="text1"/>
                <w:lang w:val="sk-SK"/>
              </w:rPr>
            </w:pPr>
            <w:r w:rsidRPr="0061207A">
              <w:rPr>
                <w:color w:val="000000" w:themeColor="text1"/>
                <w:lang w:val="sk-SK"/>
              </w:rPr>
              <w:t>b)</w:t>
            </w:r>
            <w:r w:rsidRPr="0061207A">
              <w:rPr>
                <w:b/>
                <w:i/>
                <w:color w:val="000000" w:themeColor="text1"/>
                <w:lang w:val="sk-SK"/>
              </w:rPr>
              <w:t xml:space="preserve"> </w:t>
            </w:r>
            <w:r w:rsidRPr="0061207A">
              <w:rPr>
                <w:b/>
                <w:bCs/>
                <w:i/>
                <w:iCs/>
                <w:color w:val="000000" w:themeColor="text1"/>
                <w:lang w:val="sk-SK"/>
              </w:rPr>
              <w:t xml:space="preserve">pokiaľ ide o sektor ryže, 150 EUR za tonu ryže štandardnej kvality, ako sa vymedzuje v prílohe III bode A, týkajúci sa </w:t>
            </w:r>
            <w:r w:rsidRPr="0061207A">
              <w:rPr>
                <w:b/>
                <w:bCs/>
                <w:i/>
                <w:iCs/>
                <w:color w:val="000000" w:themeColor="text1"/>
                <w:lang w:val="sk-SK"/>
              </w:rPr>
              <w:t>veľkopredajnej</w:t>
            </w:r>
            <w:r w:rsidRPr="0061207A">
              <w:rPr>
                <w:b/>
                <w:bCs/>
                <w:i/>
                <w:iCs/>
                <w:color w:val="000000" w:themeColor="text1"/>
                <w:lang w:val="sk-SK"/>
              </w:rPr>
              <w:t xml:space="preserve"> etapy tovaru dodaného do skladu pred naložením</w:t>
            </w:r>
            <w:r w:rsidRPr="0061207A">
              <w:rPr>
                <w:color w:val="000000" w:themeColor="text1"/>
                <w:lang w:val="sk-SK"/>
              </w:rPr>
              <w:t>;</w:t>
            </w:r>
          </w:p>
        </w:tc>
        <w:tc>
          <w:tcPr>
            <w:tcW w:w="4876" w:type="dxa"/>
          </w:tcPr>
          <w:p w:rsidR="00DB136E" w:rsidRPr="0061207A" w:rsidP="00657351" w14:paraId="20654A61" w14:textId="77777777">
            <w:pPr>
              <w:pStyle w:val="Normal6"/>
              <w:rPr>
                <w:color w:val="000000" w:themeColor="text1"/>
                <w:szCs w:val="24"/>
                <w:lang w:val="sk-SK"/>
              </w:rPr>
            </w:pPr>
            <w:r w:rsidRPr="0061207A">
              <w:rPr>
                <w:color w:val="000000" w:themeColor="text1"/>
                <w:lang w:val="sk-SK"/>
              </w:rPr>
              <w:t xml:space="preserve">b) </w:t>
            </w:r>
            <w:r w:rsidRPr="0061207A">
              <w:rPr>
                <w:b/>
                <w:bCs/>
                <w:i/>
                <w:iCs/>
                <w:color w:val="000000" w:themeColor="text1"/>
                <w:lang w:val="sk-SK"/>
              </w:rPr>
              <w:t>nelúpaná ryža</w:t>
            </w:r>
            <w:r w:rsidRPr="0061207A">
              <w:rPr>
                <w:color w:val="000000" w:themeColor="text1"/>
                <w:lang w:val="sk-SK"/>
              </w:rPr>
              <w:t>;</w:t>
            </w:r>
          </w:p>
        </w:tc>
      </w:tr>
      <w:tr w14:paraId="35F4A86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C3DC2BA" w14:textId="77777777">
            <w:pPr>
              <w:pStyle w:val="Normal6"/>
              <w:rPr>
                <w:color w:val="000000" w:themeColor="text1"/>
                <w:lang w:val="sk-SK"/>
              </w:rPr>
            </w:pPr>
            <w:r w:rsidRPr="0061207A">
              <w:rPr>
                <w:color w:val="000000" w:themeColor="text1"/>
                <w:lang w:val="sk-SK"/>
              </w:rPr>
              <w:t>c)</w:t>
            </w:r>
            <w:r w:rsidRPr="0061207A">
              <w:rPr>
                <w:b/>
                <w:i/>
                <w:color w:val="000000" w:themeColor="text1"/>
                <w:lang w:val="sk-SK"/>
              </w:rPr>
              <w:t xml:space="preserve"> </w:t>
            </w:r>
            <w:r w:rsidRPr="0061207A">
              <w:rPr>
                <w:b/>
                <w:bCs/>
                <w:i/>
                <w:iCs/>
                <w:color w:val="000000" w:themeColor="text1"/>
                <w:lang w:val="sk-SK"/>
              </w:rPr>
              <w:t>pokiaľ ide o cukor štandardnej kvality, ako sa vymedzuje v prílohe III bode B, týkajúci sa nebaleného cukru, zo závodu:</w:t>
            </w:r>
          </w:p>
          <w:p w:rsidR="00DB136E" w:rsidRPr="0061207A" w:rsidP="00657351" w14:paraId="1864525C" w14:textId="77777777">
            <w:pPr>
              <w:pStyle w:val="Normal6"/>
              <w:rPr>
                <w:b/>
                <w:bCs/>
                <w:i/>
                <w:iCs/>
                <w:color w:val="000000" w:themeColor="text1"/>
                <w:lang w:val="sk-SK"/>
              </w:rPr>
            </w:pPr>
            <w:r w:rsidRPr="0061207A">
              <w:rPr>
                <w:b/>
                <w:i/>
                <w:color w:val="000000" w:themeColor="text1"/>
                <w:lang w:val="sk-SK"/>
              </w:rPr>
              <w:t xml:space="preserve">i) </w:t>
            </w:r>
            <w:r w:rsidRPr="0061207A">
              <w:rPr>
                <w:b/>
                <w:bCs/>
                <w:i/>
                <w:iCs/>
                <w:color w:val="000000" w:themeColor="text1"/>
                <w:lang w:val="sk-SK"/>
              </w:rPr>
              <w:t>pre</w:t>
            </w:r>
            <w:r w:rsidRPr="0061207A">
              <w:rPr>
                <w:color w:val="000000" w:themeColor="text1"/>
                <w:lang w:val="sk-SK"/>
              </w:rPr>
              <w:t xml:space="preserve"> biely cukor</w:t>
            </w:r>
            <w:r w:rsidRPr="0061207A">
              <w:rPr>
                <w:b/>
                <w:bCs/>
                <w:i/>
                <w:iCs/>
                <w:color w:val="000000" w:themeColor="text1"/>
                <w:lang w:val="sk-SK"/>
              </w:rPr>
              <w:t>:</w:t>
            </w:r>
            <w:r w:rsidRPr="0061207A">
              <w:rPr>
                <w:b/>
                <w:i/>
                <w:color w:val="000000" w:themeColor="text1"/>
                <w:lang w:val="sk-SK"/>
              </w:rPr>
              <w:t xml:space="preserve"> 404,4 EUR za tonu;</w:t>
            </w:r>
          </w:p>
          <w:p w:rsidR="00DB136E" w:rsidRPr="0061207A" w:rsidP="00657351" w14:paraId="5BB83F67" w14:textId="77777777">
            <w:pPr>
              <w:pStyle w:val="Normal6"/>
              <w:rPr>
                <w:color w:val="000000" w:themeColor="text1"/>
                <w:lang w:val="sk-SK"/>
              </w:rPr>
            </w:pPr>
            <w:r w:rsidRPr="0061207A">
              <w:rPr>
                <w:b/>
                <w:i/>
                <w:color w:val="000000" w:themeColor="text1"/>
                <w:shd w:val="clear" w:color="auto" w:fill="FFFFFF"/>
                <w:lang w:val="sk-SK"/>
              </w:rPr>
              <w:t xml:space="preserve">ii) </w:t>
            </w:r>
            <w:r w:rsidRPr="0061207A">
              <w:rPr>
                <w:b/>
                <w:bCs/>
                <w:i/>
                <w:iCs/>
                <w:color w:val="000000" w:themeColor="text1"/>
                <w:shd w:val="clear" w:color="auto" w:fill="FFFFFF"/>
                <w:lang w:val="sk-SK"/>
              </w:rPr>
              <w:t>pre</w:t>
            </w:r>
            <w:r w:rsidRPr="0061207A">
              <w:rPr>
                <w:color w:val="000000" w:themeColor="text1"/>
                <w:shd w:val="clear" w:color="auto" w:fill="FFFFFF"/>
                <w:lang w:val="sk-SK"/>
              </w:rPr>
              <w:t xml:space="preserve"> surový cukor</w:t>
            </w:r>
            <w:r w:rsidRPr="0061207A">
              <w:rPr>
                <w:b/>
                <w:bCs/>
                <w:i/>
                <w:iCs/>
                <w:color w:val="000000" w:themeColor="text1"/>
                <w:shd w:val="clear" w:color="auto" w:fill="FFFFFF"/>
                <w:lang w:val="sk-SK"/>
              </w:rPr>
              <w:t>:</w:t>
            </w:r>
            <w:r w:rsidRPr="0061207A">
              <w:rPr>
                <w:b/>
                <w:i/>
                <w:color w:val="000000" w:themeColor="text1"/>
                <w:shd w:val="clear" w:color="auto" w:fill="FFFFFF"/>
                <w:lang w:val="sk-SK"/>
              </w:rPr>
              <w:t xml:space="preserve"> 335,2 EUR za tonu</w:t>
            </w:r>
            <w:r w:rsidRPr="0061207A">
              <w:rPr>
                <w:color w:val="000000" w:themeColor="text1"/>
                <w:shd w:val="clear" w:color="auto" w:fill="FFFFFF"/>
                <w:lang w:val="sk-SK"/>
              </w:rPr>
              <w:t>;</w:t>
            </w:r>
          </w:p>
        </w:tc>
        <w:tc>
          <w:tcPr>
            <w:tcW w:w="4876" w:type="dxa"/>
          </w:tcPr>
          <w:p w:rsidR="00DB136E" w:rsidRPr="0061207A" w:rsidP="00657351" w14:paraId="46654429" w14:textId="77777777">
            <w:pPr>
              <w:pStyle w:val="Normal6"/>
              <w:rPr>
                <w:bCs/>
                <w:iCs/>
                <w:color w:val="000000" w:themeColor="text1"/>
                <w:szCs w:val="24"/>
                <w:lang w:val="sk-SK"/>
              </w:rPr>
            </w:pPr>
            <w:r w:rsidRPr="0061207A">
              <w:rPr>
                <w:color w:val="000000" w:themeColor="text1"/>
                <w:lang w:val="sk-SK"/>
              </w:rPr>
              <w:t xml:space="preserve">c) biely cukor </w:t>
            </w:r>
            <w:r w:rsidRPr="0061207A">
              <w:rPr>
                <w:b/>
                <w:bCs/>
                <w:i/>
                <w:iCs/>
                <w:color w:val="000000" w:themeColor="text1"/>
                <w:lang w:val="sk-SK"/>
              </w:rPr>
              <w:t>a</w:t>
            </w:r>
            <w:r w:rsidRPr="0061207A">
              <w:rPr>
                <w:color w:val="000000" w:themeColor="text1"/>
                <w:lang w:val="sk-SK"/>
              </w:rPr>
              <w:t> surový cukor;</w:t>
            </w:r>
          </w:p>
        </w:tc>
      </w:tr>
      <w:tr w14:paraId="69685D4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5ECF9D2" w14:textId="77777777">
            <w:pPr>
              <w:pStyle w:val="Normal6"/>
              <w:rPr>
                <w:color w:val="000000" w:themeColor="text1"/>
                <w:lang w:val="sk-SK"/>
              </w:rPr>
            </w:pPr>
            <w:r w:rsidRPr="0061207A">
              <w:rPr>
                <w:color w:val="000000" w:themeColor="text1"/>
                <w:lang w:val="sk-SK"/>
              </w:rPr>
              <w:t>d)</w:t>
            </w:r>
            <w:r w:rsidRPr="0061207A">
              <w:rPr>
                <w:b/>
                <w:i/>
                <w:color w:val="000000" w:themeColor="text1"/>
                <w:lang w:val="sk-SK"/>
              </w:rPr>
              <w:t xml:space="preserve"> </w:t>
            </w:r>
            <w:r w:rsidRPr="0061207A">
              <w:rPr>
                <w:b/>
                <w:bCs/>
                <w:i/>
                <w:iCs/>
                <w:color w:val="000000" w:themeColor="text1"/>
                <w:lang w:val="sk-SK"/>
              </w:rPr>
              <w:t>pokiaľ ide o sektor hovädzieho a teľacieho mäsa, 2224 EUR za tonu pre jatočné telá hovädzieho dobytka samčieho pohlavia triedy mäsitosti/pretučnenosti R3, ako sa stanovuje v stupnici Únie na klasifikáciu jatočných tiel hovädzieho dobytka vo veku ôsmich a viac mesiacov uvedenej v prílohe IV bode A</w:t>
            </w:r>
            <w:r w:rsidRPr="0061207A">
              <w:rPr>
                <w:color w:val="000000" w:themeColor="text1"/>
                <w:lang w:val="sk-SK"/>
              </w:rPr>
              <w:t>;</w:t>
            </w:r>
          </w:p>
        </w:tc>
        <w:tc>
          <w:tcPr>
            <w:tcW w:w="4876" w:type="dxa"/>
          </w:tcPr>
          <w:p w:rsidR="00DB136E" w:rsidRPr="0061207A" w:rsidP="00657351" w14:paraId="6F389992" w14:textId="77777777">
            <w:pPr>
              <w:pStyle w:val="Normal6"/>
              <w:rPr>
                <w:bCs/>
                <w:iCs/>
                <w:color w:val="000000" w:themeColor="text1"/>
                <w:szCs w:val="24"/>
                <w:lang w:val="sk-SK"/>
              </w:rPr>
            </w:pPr>
            <w:r w:rsidRPr="0061207A">
              <w:rPr>
                <w:color w:val="000000" w:themeColor="text1"/>
                <w:lang w:val="sk-SK"/>
              </w:rPr>
              <w:t xml:space="preserve">d) </w:t>
            </w:r>
            <w:r w:rsidRPr="0061207A">
              <w:rPr>
                <w:b/>
                <w:bCs/>
                <w:i/>
                <w:iCs/>
                <w:color w:val="000000" w:themeColor="text1"/>
                <w:lang w:val="sk-SK"/>
              </w:rPr>
              <w:t>hovädzie a teľacie mäso</w:t>
            </w:r>
            <w:r w:rsidRPr="0061207A">
              <w:rPr>
                <w:color w:val="000000" w:themeColor="text1"/>
                <w:lang w:val="sk-SK"/>
              </w:rPr>
              <w:t>;</w:t>
            </w:r>
          </w:p>
        </w:tc>
      </w:tr>
      <w:tr w14:paraId="26479B4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3CFC569" w14:textId="77777777">
            <w:pPr>
              <w:pStyle w:val="Normal6"/>
              <w:rPr>
                <w:b/>
                <w:i/>
                <w:color w:val="000000" w:themeColor="text1"/>
                <w:lang w:val="sk-SK"/>
              </w:rPr>
            </w:pPr>
            <w:r w:rsidRPr="0061207A">
              <w:rPr>
                <w:color w:val="000000" w:themeColor="text1"/>
                <w:lang w:val="sk-SK"/>
              </w:rPr>
              <w:t>e)</w:t>
            </w:r>
            <w:r w:rsidRPr="0061207A">
              <w:rPr>
                <w:b/>
                <w:i/>
                <w:color w:val="000000" w:themeColor="text1"/>
                <w:lang w:val="sk-SK"/>
              </w:rPr>
              <w:t xml:space="preserve"> </w:t>
            </w:r>
            <w:r w:rsidRPr="0061207A">
              <w:rPr>
                <w:b/>
                <w:bCs/>
                <w:i/>
                <w:iCs/>
                <w:color w:val="000000" w:themeColor="text1"/>
                <w:lang w:val="sk-SK"/>
              </w:rPr>
              <w:t>pokiaľ ide o sektor</w:t>
            </w:r>
            <w:r w:rsidRPr="0061207A">
              <w:rPr>
                <w:color w:val="000000" w:themeColor="text1"/>
                <w:lang w:val="sk-SK"/>
              </w:rPr>
              <w:t xml:space="preserve"> </w:t>
            </w:r>
            <w:r w:rsidRPr="0061207A">
              <w:rPr>
                <w:b/>
                <w:bCs/>
                <w:i/>
                <w:iCs/>
                <w:color w:val="000000" w:themeColor="text1"/>
                <w:lang w:val="sk-SK"/>
              </w:rPr>
              <w:t>mlieka a mliečnych výrobkov:</w:t>
            </w:r>
          </w:p>
          <w:p w:rsidR="00DB136E" w:rsidRPr="0061207A" w:rsidP="00657351" w14:paraId="34D52BB4" w14:textId="77777777">
            <w:pPr>
              <w:pStyle w:val="Normal6"/>
              <w:rPr>
                <w:b/>
                <w:i/>
                <w:color w:val="000000" w:themeColor="text1"/>
                <w:lang w:val="sk-SK"/>
              </w:rPr>
            </w:pPr>
            <w:r w:rsidRPr="0061207A">
              <w:rPr>
                <w:b/>
                <w:i/>
                <w:color w:val="000000" w:themeColor="text1"/>
                <w:lang w:val="sk-SK"/>
              </w:rPr>
              <w:t>i) 246,39 EUR za 100 kg masla;</w:t>
            </w:r>
          </w:p>
          <w:p w:rsidR="00DB136E" w:rsidRPr="0061207A" w:rsidP="00657351" w14:paraId="70FA7B12" w14:textId="77777777">
            <w:pPr>
              <w:pStyle w:val="Normal6"/>
              <w:rPr>
                <w:color w:val="000000" w:themeColor="text1"/>
                <w:lang w:val="sk-SK"/>
              </w:rPr>
            </w:pPr>
            <w:r w:rsidRPr="0061207A">
              <w:rPr>
                <w:b/>
                <w:i/>
                <w:color w:val="000000" w:themeColor="text1"/>
                <w:lang w:val="sk-SK"/>
              </w:rPr>
              <w:t>ii) 169,80 EUR za 100 kg sušeného odstredeného mlieka;</w:t>
            </w:r>
          </w:p>
        </w:tc>
        <w:tc>
          <w:tcPr>
            <w:tcW w:w="4876" w:type="dxa"/>
          </w:tcPr>
          <w:p w:rsidR="00DB136E" w:rsidRPr="0061207A" w:rsidP="00657351" w14:paraId="545043D8" w14:textId="77777777">
            <w:pPr>
              <w:pStyle w:val="Normal6"/>
              <w:rPr>
                <w:color w:val="000000" w:themeColor="text1"/>
                <w:szCs w:val="24"/>
                <w:lang w:val="sk-SK"/>
              </w:rPr>
            </w:pPr>
            <w:r w:rsidRPr="0061207A">
              <w:rPr>
                <w:color w:val="000000" w:themeColor="text1"/>
                <w:lang w:val="sk-SK"/>
              </w:rPr>
              <w:t xml:space="preserve">e) </w:t>
            </w:r>
            <w:r w:rsidRPr="0061207A">
              <w:rPr>
                <w:b/>
                <w:bCs/>
                <w:i/>
                <w:iCs/>
                <w:color w:val="000000" w:themeColor="text1"/>
                <w:lang w:val="sk-SK"/>
              </w:rPr>
              <w:t>maslo a sušené odstredené mlieko</w:t>
            </w:r>
            <w:r w:rsidRPr="0061207A">
              <w:rPr>
                <w:color w:val="000000" w:themeColor="text1"/>
                <w:lang w:val="sk-SK"/>
              </w:rPr>
              <w:t>;</w:t>
            </w:r>
          </w:p>
        </w:tc>
      </w:tr>
      <w:tr w14:paraId="1175762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41D86AE" w14:textId="77777777">
            <w:pPr>
              <w:pStyle w:val="Normal6"/>
              <w:rPr>
                <w:b/>
                <w:bCs/>
                <w:i/>
                <w:iCs/>
                <w:color w:val="000000" w:themeColor="text1"/>
                <w:lang w:val="sk-SK"/>
              </w:rPr>
            </w:pPr>
            <w:r w:rsidRPr="0061207A">
              <w:rPr>
                <w:color w:val="000000" w:themeColor="text1"/>
                <w:lang w:val="sk-SK"/>
              </w:rPr>
              <w:t>f)</w:t>
            </w:r>
            <w:r w:rsidRPr="0061207A">
              <w:rPr>
                <w:b/>
                <w:i/>
                <w:color w:val="000000" w:themeColor="text1"/>
                <w:lang w:val="sk-SK"/>
              </w:rPr>
              <w:t xml:space="preserve"> </w:t>
            </w:r>
            <w:r w:rsidRPr="0061207A">
              <w:rPr>
                <w:b/>
                <w:bCs/>
                <w:i/>
                <w:iCs/>
                <w:color w:val="000000" w:themeColor="text1"/>
                <w:lang w:val="sk-SK"/>
              </w:rPr>
              <w:t>pokiaľ ide o</w:t>
            </w:r>
            <w:r w:rsidRPr="0061207A">
              <w:rPr>
                <w:color w:val="000000" w:themeColor="text1"/>
                <w:lang w:val="sk-SK"/>
              </w:rPr>
              <w:t xml:space="preserve"> bravčové mäso</w:t>
            </w:r>
            <w:r w:rsidRPr="0061207A">
              <w:rPr>
                <w:b/>
                <w:bCs/>
                <w:i/>
                <w:iCs/>
                <w:color w:val="000000" w:themeColor="text1"/>
                <w:lang w:val="sk-SK"/>
              </w:rPr>
              <w:t>, 1509,39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1BC49369" w14:textId="77777777">
            <w:pPr>
              <w:pStyle w:val="Normal6"/>
              <w:rPr>
                <w:b/>
                <w:bCs/>
                <w:i/>
                <w:iCs/>
                <w:color w:val="000000" w:themeColor="text1"/>
                <w:lang w:val="sk-SK"/>
              </w:rPr>
            </w:pPr>
            <w:r w:rsidRPr="0061207A">
              <w:rPr>
                <w:b/>
                <w:i/>
                <w:color w:val="000000" w:themeColor="text1"/>
                <w:lang w:val="sk-SK"/>
              </w:rPr>
              <w:t>i) jatočné telá s hmotnosťou od 60 do 120 kg: trieda mäsitosti E;</w:t>
            </w:r>
          </w:p>
          <w:p w:rsidR="00DB136E" w:rsidRPr="0061207A" w:rsidP="00657351" w14:paraId="5F57E096" w14:textId="77777777">
            <w:pPr>
              <w:pStyle w:val="Normal6"/>
              <w:rPr>
                <w:color w:val="000000" w:themeColor="text1"/>
                <w:lang w:val="sk-SK"/>
              </w:rPr>
            </w:pPr>
            <w:r w:rsidRPr="0061207A">
              <w:rPr>
                <w:b/>
                <w:i/>
                <w:color w:val="000000" w:themeColor="text1"/>
                <w:lang w:val="sk-SK"/>
              </w:rPr>
              <w:t>ii) jatočné telá s hmotnosťou od 120 do 180 kg: trieda mäsitosti R</w:t>
            </w:r>
            <w:r w:rsidRPr="0061207A">
              <w:rPr>
                <w:color w:val="000000" w:themeColor="text1"/>
                <w:lang w:val="sk-SK"/>
              </w:rPr>
              <w:t>;</w:t>
            </w:r>
          </w:p>
        </w:tc>
        <w:tc>
          <w:tcPr>
            <w:tcW w:w="4876" w:type="dxa"/>
          </w:tcPr>
          <w:p w:rsidR="00DB136E" w:rsidRPr="0061207A" w:rsidP="00657351" w14:paraId="494FB23C" w14:textId="77777777">
            <w:pPr>
              <w:pStyle w:val="Normal6"/>
              <w:rPr>
                <w:bCs/>
                <w:iCs/>
                <w:color w:val="000000" w:themeColor="text1"/>
                <w:szCs w:val="24"/>
                <w:lang w:val="sk-SK"/>
              </w:rPr>
            </w:pPr>
            <w:r w:rsidRPr="0061207A">
              <w:rPr>
                <w:color w:val="000000" w:themeColor="text1"/>
                <w:lang w:val="sk-SK"/>
              </w:rPr>
              <w:t>f) bravčové mäso;</w:t>
            </w:r>
          </w:p>
        </w:tc>
      </w:tr>
      <w:tr w14:paraId="7F7D2CC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2434FAC" w14:textId="77777777">
            <w:pPr>
              <w:pStyle w:val="Normal6"/>
              <w:rPr>
                <w:color w:val="000000" w:themeColor="text1"/>
                <w:lang w:val="sk-SK"/>
              </w:rPr>
            </w:pPr>
            <w:r w:rsidRPr="0061207A">
              <w:rPr>
                <w:color w:val="000000" w:themeColor="text1"/>
                <w:lang w:val="sk-SK"/>
              </w:rPr>
              <w:t xml:space="preserve">g) </w:t>
            </w:r>
            <w:r w:rsidRPr="0061207A">
              <w:rPr>
                <w:b/>
                <w:bCs/>
                <w:i/>
                <w:iCs/>
                <w:color w:val="000000" w:themeColor="text1"/>
                <w:lang w:val="sk-SK"/>
              </w:rPr>
              <w:t>pokiaľ ide o sektor olivového oleja a stolových olív:</w:t>
            </w:r>
          </w:p>
        </w:tc>
        <w:tc>
          <w:tcPr>
            <w:tcW w:w="4876" w:type="dxa"/>
          </w:tcPr>
          <w:p w:rsidR="00DB136E" w:rsidRPr="0061207A" w:rsidP="00657351" w14:paraId="4B546395" w14:textId="77777777">
            <w:pPr>
              <w:pStyle w:val="Normal6"/>
              <w:rPr>
                <w:color w:val="000000" w:themeColor="text1"/>
                <w:szCs w:val="24"/>
                <w:lang w:val="sk-SK"/>
              </w:rPr>
            </w:pPr>
            <w:r w:rsidRPr="0061207A">
              <w:rPr>
                <w:color w:val="000000" w:themeColor="text1"/>
                <w:lang w:val="sk-SK"/>
              </w:rPr>
              <w:t>g)</w:t>
            </w:r>
            <w:r w:rsidRPr="0061207A">
              <w:rPr>
                <w:b/>
                <w:i/>
                <w:color w:val="000000" w:themeColor="text1"/>
                <w:lang w:val="sk-SK"/>
              </w:rPr>
              <w:t xml:space="preserve"> </w:t>
            </w:r>
            <w:r w:rsidRPr="0061207A">
              <w:rPr>
                <w:b/>
                <w:bCs/>
                <w:i/>
                <w:iCs/>
                <w:color w:val="000000" w:themeColor="text1"/>
                <w:lang w:val="sk-SK"/>
              </w:rPr>
              <w:t>olivové oleje.</w:t>
            </w:r>
          </w:p>
        </w:tc>
      </w:tr>
      <w:tr w14:paraId="07EF094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02B0252" w14:textId="77777777">
            <w:pPr>
              <w:pStyle w:val="Normal6"/>
              <w:rPr>
                <w:b/>
                <w:bCs/>
                <w:i/>
                <w:iCs/>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0D04B060" w14:textId="77777777">
            <w:pPr>
              <w:pStyle w:val="Normal6"/>
              <w:rPr>
                <w:b/>
                <w:i/>
                <w:color w:val="000000" w:themeColor="text1"/>
                <w:lang w:val="sk-SK"/>
              </w:rPr>
            </w:pPr>
          </w:p>
        </w:tc>
      </w:tr>
      <w:tr w14:paraId="56A3811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843A5B2" w14:textId="77777777">
            <w:pPr>
              <w:pStyle w:val="Normal6"/>
              <w:rPr>
                <w:color w:val="000000" w:themeColor="text1"/>
                <w:lang w:val="sk-SK"/>
              </w:rPr>
            </w:pPr>
          </w:p>
        </w:tc>
        <w:tc>
          <w:tcPr>
            <w:tcW w:w="4876" w:type="dxa"/>
          </w:tcPr>
          <w:p w:rsidR="00DB136E" w:rsidRPr="0061207A" w:rsidP="00657351" w14:paraId="5638A875" w14:textId="77777777">
            <w:pPr>
              <w:pStyle w:val="Normal6"/>
              <w:rPr>
                <w:color w:val="000000" w:themeColor="text1"/>
                <w:szCs w:val="24"/>
                <w:lang w:val="sk-SK"/>
              </w:rPr>
            </w:pPr>
            <w:r w:rsidRPr="0061207A">
              <w:rPr>
                <w:b/>
                <w:i/>
                <w:color w:val="000000" w:themeColor="text1"/>
                <w:lang w:val="sk-SK"/>
              </w:rPr>
              <w:t>2. Najneskôr do 31. decembra 2027 Komisia navrhne revíziu nariadenia (EÚ) č. 1370/2013 s cieľom zahrnúť doň referenčné prahy pre tieto výrobky:</w:t>
            </w:r>
          </w:p>
        </w:tc>
      </w:tr>
      <w:tr w14:paraId="639A4CF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99D5C53" w14:textId="77777777">
            <w:pPr>
              <w:pStyle w:val="Normal6"/>
              <w:rPr>
                <w:color w:val="000000" w:themeColor="text1"/>
                <w:lang w:val="sk-SK"/>
              </w:rPr>
            </w:pPr>
          </w:p>
        </w:tc>
        <w:tc>
          <w:tcPr>
            <w:tcW w:w="4876" w:type="dxa"/>
          </w:tcPr>
          <w:p w:rsidR="00DB136E" w:rsidRPr="0061207A" w:rsidP="00657351" w14:paraId="04EBC2BC" w14:textId="77777777">
            <w:pPr>
              <w:pStyle w:val="Normal6"/>
              <w:rPr>
                <w:color w:val="000000" w:themeColor="text1"/>
                <w:szCs w:val="24"/>
                <w:lang w:val="sk-SK"/>
              </w:rPr>
            </w:pPr>
            <w:r w:rsidRPr="0061207A">
              <w:rPr>
                <w:b/>
                <w:i/>
                <w:color w:val="000000" w:themeColor="text1"/>
                <w:lang w:val="sk-SK"/>
              </w:rPr>
              <w:t>a) špeciálny cukor;</w:t>
            </w:r>
          </w:p>
        </w:tc>
      </w:tr>
      <w:tr w14:paraId="708C19C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18748B8" w14:textId="77777777">
            <w:pPr>
              <w:pStyle w:val="Normal6"/>
              <w:rPr>
                <w:color w:val="000000" w:themeColor="text1"/>
                <w:lang w:val="sk-SK"/>
              </w:rPr>
            </w:pPr>
          </w:p>
        </w:tc>
        <w:tc>
          <w:tcPr>
            <w:tcW w:w="4876" w:type="dxa"/>
          </w:tcPr>
          <w:p w:rsidR="00DB136E" w:rsidRPr="0061207A" w:rsidP="00657351" w14:paraId="2DFD7C08" w14:textId="77777777">
            <w:pPr>
              <w:pStyle w:val="Normal6"/>
              <w:rPr>
                <w:color w:val="000000" w:themeColor="text1"/>
                <w:szCs w:val="24"/>
                <w:lang w:val="sk-SK"/>
              </w:rPr>
            </w:pPr>
            <w:r w:rsidRPr="0061207A">
              <w:rPr>
                <w:b/>
                <w:i/>
                <w:color w:val="000000" w:themeColor="text1"/>
                <w:lang w:val="sk-SK"/>
              </w:rPr>
              <w:t>b) ovčie mäso;</w:t>
            </w:r>
          </w:p>
        </w:tc>
      </w:tr>
      <w:tr w14:paraId="03D8522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9C6673F" w14:textId="77777777">
            <w:pPr>
              <w:pStyle w:val="Normal6"/>
              <w:rPr>
                <w:color w:val="000000" w:themeColor="text1"/>
                <w:lang w:val="sk-SK"/>
              </w:rPr>
            </w:pPr>
          </w:p>
        </w:tc>
        <w:tc>
          <w:tcPr>
            <w:tcW w:w="4876" w:type="dxa"/>
          </w:tcPr>
          <w:p w:rsidR="00DB136E" w:rsidRPr="0061207A" w:rsidP="00657351" w14:paraId="5B73C84E" w14:textId="77777777">
            <w:pPr>
              <w:pStyle w:val="Normal6"/>
              <w:rPr>
                <w:color w:val="000000" w:themeColor="text1"/>
                <w:szCs w:val="24"/>
                <w:lang w:val="sk-SK"/>
              </w:rPr>
            </w:pPr>
            <w:r w:rsidRPr="0061207A">
              <w:rPr>
                <w:b/>
                <w:i/>
                <w:color w:val="000000" w:themeColor="text1"/>
                <w:lang w:val="sk-SK"/>
              </w:rPr>
              <w:t>c) kozie mäso.</w:t>
            </w:r>
          </w:p>
        </w:tc>
      </w:tr>
      <w:tr w14:paraId="47FA250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CD522CD" w14:textId="77777777">
            <w:pPr>
              <w:pStyle w:val="Normal6"/>
              <w:rPr>
                <w:color w:val="000000" w:themeColor="text1"/>
                <w:lang w:val="sk-SK"/>
              </w:rPr>
            </w:pPr>
          </w:p>
        </w:tc>
        <w:tc>
          <w:tcPr>
            <w:tcW w:w="4876" w:type="dxa"/>
          </w:tcPr>
          <w:p w:rsidR="00DB136E" w:rsidRPr="0061207A" w:rsidP="00657351" w14:paraId="37A4CA85" w14:textId="77777777">
            <w:pPr>
              <w:pStyle w:val="Normal6"/>
              <w:rPr>
                <w:color w:val="000000" w:themeColor="text1"/>
                <w:szCs w:val="24"/>
                <w:lang w:val="sk-SK"/>
              </w:rPr>
            </w:pPr>
            <w:r w:rsidRPr="0061207A">
              <w:rPr>
                <w:b/>
                <w:i/>
                <w:color w:val="000000" w:themeColor="text1"/>
                <w:lang w:val="sk-SK"/>
              </w:rPr>
              <w:t>3. Najneskôr do 31. decembra 2027 a následne každý rok Komisia navrhne revíziu nariadenia (EÚ) č. 1370/2013 s cieľom aktualizovať referenčné prahy uvedené v odsekoch 1 a 2. Referenčné prahy by mali byť stanovené na úrovni 100 % výrobných nákladov zaznamenaných v členských štátoch Únie, aby sa poľnohospodárom zaručili výhodné ceny.</w:t>
            </w:r>
          </w:p>
        </w:tc>
      </w:tr>
      <w:tr w14:paraId="6DB2009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26C9AFF" w14:textId="77777777">
            <w:pPr>
              <w:pStyle w:val="Normal6"/>
              <w:rPr>
                <w:color w:val="000000" w:themeColor="text1"/>
                <w:lang w:val="sk-SK"/>
              </w:rPr>
            </w:pPr>
          </w:p>
        </w:tc>
        <w:tc>
          <w:tcPr>
            <w:tcW w:w="4876" w:type="dxa"/>
          </w:tcPr>
          <w:p w:rsidR="00DB136E" w:rsidRPr="0061207A" w:rsidP="00657351" w14:paraId="7B830DB6" w14:textId="77777777">
            <w:pPr>
              <w:pStyle w:val="Normal6"/>
              <w:rPr>
                <w:color w:val="000000" w:themeColor="text1"/>
                <w:szCs w:val="24"/>
                <w:lang w:val="sk-SK"/>
              </w:rPr>
            </w:pPr>
            <w:r w:rsidRPr="0061207A">
              <w:rPr>
                <w:b/>
                <w:i/>
                <w:color w:val="000000" w:themeColor="text1"/>
                <w:lang w:val="sk-SK"/>
              </w:rPr>
              <w:t>4. Ak trhové ceny klesnú pod referenčné prahy, Komisia zavedie opatrenia stanovené v článkoch 11, 17, 127, 194, 219 a 222 tohto nariadenia.</w:t>
            </w:r>
          </w:p>
        </w:tc>
      </w:tr>
      <w:tr w14:paraId="0AC97B8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0CD9C43" w14:textId="77777777">
            <w:pPr>
              <w:pStyle w:val="Normal6"/>
              <w:rPr>
                <w:color w:val="000000" w:themeColor="text1"/>
                <w:lang w:val="sk-SK"/>
              </w:rPr>
            </w:pPr>
          </w:p>
        </w:tc>
        <w:tc>
          <w:tcPr>
            <w:tcW w:w="4876" w:type="dxa"/>
          </w:tcPr>
          <w:p w:rsidR="00DB136E" w:rsidRPr="0061207A" w:rsidP="00657351" w14:paraId="4AF09679" w14:textId="77777777">
            <w:pPr>
              <w:pStyle w:val="Normal6"/>
              <w:rPr>
                <w:color w:val="000000" w:themeColor="text1"/>
                <w:szCs w:val="24"/>
                <w:lang w:val="sk-SK"/>
              </w:rPr>
            </w:pPr>
            <w:r w:rsidRPr="0061207A">
              <w:rPr>
                <w:b/>
                <w:i/>
                <w:color w:val="000000" w:themeColor="text1"/>
                <w:lang w:val="sk-SK"/>
              </w:rPr>
              <w:t>5. Členské štáty zabezpečia, aby sa v žiadnej zmluve týkajúcej sa prvého uvedenia poľnohospodárskeho výrobku, na ktorý sa vzťahuje toto nariadenie, na trh nestanovovala cena nižšia ako 100 % priemerných celkových výrobných nákladov zaznamenaných v súlade s odsekom 3.“</w:t>
            </w:r>
          </w:p>
        </w:tc>
      </w:tr>
    </w:tbl>
    <w:p w:rsidR="00DB136E" w:rsidRPr="0061207A" w:rsidP="00DB136E" w14:paraId="6E9475C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5D37B237" w14:textId="50784D88">
      <w:pPr>
        <w:rPr>
          <w:color w:val="000000" w:themeColor="text1"/>
        </w:rPr>
      </w:pPr>
      <w:r w:rsidRPr="0061207A">
        <w:rPr>
          <w:rStyle w:val="HideTWBExt"/>
        </w:rPr>
        <w:t>&lt;/AmendB&gt;</w:t>
      </w:r>
    </w:p>
    <w:p w:rsidR="00DB136E" w:rsidRPr="0061207A" w:rsidP="00DB136E" w14:paraId="36A4522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8F10413" w14:textId="77777777">
      <w:pPr>
        <w:pStyle w:val="NormalBold"/>
        <w:rPr>
          <w:color w:val="000000" w:themeColor="text1"/>
        </w:rPr>
      </w:pPr>
      <w:r w:rsidRPr="0061207A">
        <w:rPr>
          <w:rStyle w:val="HideTWBExt"/>
        </w:rPr>
        <w:t>&lt;RepeatBlock-By&gt;&lt;Members&gt;</w:t>
      </w:r>
      <w:r w:rsidRPr="0061207A">
        <w:rPr>
          <w:color w:val="000000" w:themeColor="text1"/>
        </w:rPr>
        <w:t>Jérémy</w:t>
      </w:r>
      <w:r w:rsidRPr="0061207A">
        <w:rPr>
          <w:color w:val="000000" w:themeColor="text1"/>
        </w:rPr>
        <w:t xml:space="preserve"> </w:t>
      </w:r>
      <w:r w:rsidRPr="0061207A">
        <w:rPr>
          <w:color w:val="000000" w:themeColor="text1"/>
        </w:rPr>
        <w:t>Decerle</w:t>
      </w:r>
      <w:r w:rsidRPr="0061207A">
        <w:rPr>
          <w:color w:val="000000" w:themeColor="text1"/>
        </w:rPr>
        <w:t xml:space="preserve">, </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color w:val="000000" w:themeColor="text1"/>
        </w:rPr>
        <w:t xml:space="preserve">, </w:t>
      </w:r>
      <w:r w:rsidRPr="0061207A">
        <w:rPr>
          <w:color w:val="000000" w:themeColor="text1"/>
        </w:rPr>
        <w:t>Ciaran</w:t>
      </w:r>
      <w:r w:rsidRPr="0061207A">
        <w:rPr>
          <w:color w:val="000000" w:themeColor="text1"/>
        </w:rPr>
        <w:t xml:space="preserve"> </w:t>
      </w:r>
      <w:r w:rsidRPr="0061207A">
        <w:rPr>
          <w:color w:val="000000" w:themeColor="text1"/>
        </w:rPr>
        <w:t>Mullooly</w:t>
      </w:r>
      <w:r w:rsidRPr="0061207A">
        <w:rPr>
          <w:rStyle w:val="HideTWBExt"/>
        </w:rPr>
        <w:t>&lt;/Members&gt;</w:t>
      </w:r>
    </w:p>
    <w:p w:rsidR="00DB136E" w:rsidRPr="0061207A" w:rsidP="00DB136E" w14:paraId="31363F8B" w14:textId="77777777">
      <w:pPr>
        <w:rPr>
          <w:color w:val="000000" w:themeColor="text1"/>
        </w:rPr>
      </w:pPr>
      <w:r w:rsidRPr="0061207A">
        <w:rPr>
          <w:rStyle w:val="HideTWBExt"/>
        </w:rPr>
        <w:t>&lt;/RepeatBlock-By&gt;</w:t>
      </w:r>
    </w:p>
    <w:p w:rsidR="00DB136E" w:rsidRPr="0061207A" w:rsidP="00DB136E" w14:paraId="09308DE4"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6C027DD"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34C6206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FD6D8F4"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621A3ED"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604DDCEF" w14:textId="77777777">
            <w:pPr>
              <w:keepNext/>
              <w:rPr>
                <w:color w:val="000000" w:themeColor="text1"/>
              </w:rPr>
            </w:pPr>
          </w:p>
        </w:tc>
      </w:tr>
      <w:tr w14:paraId="406B70F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39A9289"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BF49100" w14:textId="77777777">
            <w:pPr>
              <w:pStyle w:val="ColumnHeading"/>
              <w:keepNext/>
              <w:rPr>
                <w:color w:val="000000" w:themeColor="text1"/>
                <w:lang w:val="sk-SK"/>
              </w:rPr>
            </w:pPr>
            <w:r w:rsidRPr="0061207A">
              <w:rPr>
                <w:color w:val="000000" w:themeColor="text1"/>
                <w:lang w:val="sk-SK"/>
              </w:rPr>
              <w:t>Pozmeňujúci návrh</w:t>
            </w:r>
          </w:p>
        </w:tc>
      </w:tr>
      <w:tr w14:paraId="0DC85AA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4D95D8A" w14:textId="77777777">
            <w:pPr>
              <w:pStyle w:val="Normal6"/>
              <w:rPr>
                <w:color w:val="000000" w:themeColor="text1"/>
                <w:lang w:val="sk-SK"/>
              </w:rPr>
            </w:pPr>
          </w:p>
        </w:tc>
        <w:tc>
          <w:tcPr>
            <w:tcW w:w="4876" w:type="dxa"/>
          </w:tcPr>
          <w:p w:rsidR="00DB136E" w:rsidRPr="0061207A" w:rsidP="00657351" w14:paraId="51E65E9C" w14:textId="66B596C8">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 xml:space="preserve">Článok 7 </w:t>
            </w:r>
            <w:r w:rsidRPr="0061207A">
              <w:rPr>
                <w:b/>
                <w:i/>
                <w:color w:val="000000" w:themeColor="text1"/>
                <w:lang w:val="sk-SK"/>
              </w:rPr>
              <w:t>sa nahrádza takto:</w:t>
            </w:r>
          </w:p>
        </w:tc>
      </w:tr>
      <w:tr w14:paraId="5536065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A4B1D59" w14:textId="77777777">
            <w:pPr>
              <w:pStyle w:val="Normal6"/>
              <w:rPr>
                <w:color w:val="000000" w:themeColor="text1"/>
                <w:lang w:val="sk-SK"/>
              </w:rPr>
            </w:pPr>
            <w:r w:rsidRPr="0061207A">
              <w:rPr>
                <w:color w:val="000000" w:themeColor="text1"/>
                <w:lang w:val="sk-SK"/>
              </w:rPr>
              <w:t>Článok 7</w:t>
            </w:r>
          </w:p>
        </w:tc>
        <w:tc>
          <w:tcPr>
            <w:tcW w:w="4876" w:type="dxa"/>
          </w:tcPr>
          <w:p w:rsidR="00DB136E" w:rsidRPr="0061207A" w:rsidP="00657351" w14:paraId="0EB1C743" w14:textId="77777777">
            <w:pPr>
              <w:pStyle w:val="Normal6"/>
              <w:rPr>
                <w:bCs/>
                <w:iCs/>
                <w:color w:val="000000" w:themeColor="text1"/>
                <w:szCs w:val="24"/>
                <w:lang w:val="sk-SK"/>
              </w:rPr>
            </w:pPr>
            <w:r w:rsidRPr="0061207A">
              <w:rPr>
                <w:color w:val="000000" w:themeColor="text1"/>
                <w:lang w:val="sk-SK"/>
              </w:rPr>
              <w:t>Článok 7</w:t>
            </w:r>
          </w:p>
        </w:tc>
      </w:tr>
      <w:tr w14:paraId="5A8B58F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49E2FDE" w14:textId="77777777">
            <w:pPr>
              <w:pStyle w:val="Normal6"/>
              <w:rPr>
                <w:color w:val="000000" w:themeColor="text1"/>
                <w:lang w:val="sk-SK"/>
              </w:rPr>
            </w:pPr>
            <w:r w:rsidRPr="0061207A">
              <w:rPr>
                <w:color w:val="000000" w:themeColor="text1"/>
                <w:lang w:val="sk-SK"/>
              </w:rPr>
              <w:t>Referenčné prahové hodnoty</w:t>
            </w:r>
          </w:p>
        </w:tc>
        <w:tc>
          <w:tcPr>
            <w:tcW w:w="4876" w:type="dxa"/>
          </w:tcPr>
          <w:p w:rsidR="00DB136E" w:rsidRPr="0061207A" w:rsidP="00657351" w14:paraId="139F1F95" w14:textId="77777777">
            <w:pPr>
              <w:pStyle w:val="Normal6"/>
              <w:rPr>
                <w:bCs/>
                <w:iCs/>
                <w:color w:val="000000" w:themeColor="text1"/>
                <w:szCs w:val="24"/>
                <w:lang w:val="sk-SK"/>
              </w:rPr>
            </w:pPr>
            <w:r w:rsidRPr="0061207A">
              <w:rPr>
                <w:color w:val="000000" w:themeColor="text1"/>
                <w:lang w:val="sk-SK"/>
              </w:rPr>
              <w:t>Referenčné prahové hodnoty</w:t>
            </w:r>
          </w:p>
        </w:tc>
      </w:tr>
      <w:tr w14:paraId="282BEF8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EE1D527" w14:textId="77777777">
            <w:pPr>
              <w:pStyle w:val="Normal6"/>
              <w:rPr>
                <w:color w:val="000000" w:themeColor="text1"/>
                <w:lang w:val="sk-SK"/>
              </w:rPr>
            </w:pPr>
            <w:r w:rsidRPr="0061207A">
              <w:rPr>
                <w:color w:val="000000" w:themeColor="text1"/>
                <w:lang w:val="sk-SK"/>
              </w:rPr>
              <w:t xml:space="preserve">1. </w:t>
            </w:r>
            <w:r w:rsidRPr="0061207A">
              <w:rPr>
                <w:b/>
                <w:i/>
                <w:color w:val="000000" w:themeColor="text1"/>
                <w:lang w:val="sk-SK"/>
              </w:rPr>
              <w:t>Stanovujú sa</w:t>
            </w:r>
            <w:r w:rsidRPr="0061207A">
              <w:rPr>
                <w:color w:val="000000" w:themeColor="text1"/>
                <w:lang w:val="sk-SK"/>
              </w:rPr>
              <w:t xml:space="preserve"> </w:t>
            </w:r>
            <w:r w:rsidRPr="0061207A">
              <w:rPr>
                <w:b/>
                <w:i/>
                <w:color w:val="000000" w:themeColor="text1"/>
                <w:lang w:val="sk-SK"/>
              </w:rPr>
              <w:t>tieto</w:t>
            </w:r>
            <w:r w:rsidRPr="0061207A">
              <w:rPr>
                <w:color w:val="000000" w:themeColor="text1"/>
                <w:lang w:val="sk-SK"/>
              </w:rPr>
              <w:t xml:space="preserve"> </w:t>
            </w:r>
            <w:r w:rsidRPr="0061207A">
              <w:rPr>
                <w:b/>
                <w:bCs/>
                <w:i/>
                <w:iCs/>
                <w:color w:val="000000" w:themeColor="text1"/>
                <w:lang w:val="sk-SK"/>
              </w:rPr>
              <w:t>referenčné</w:t>
            </w:r>
            <w:r w:rsidRPr="0061207A">
              <w:rPr>
                <w:color w:val="000000" w:themeColor="text1"/>
                <w:lang w:val="sk-SK"/>
              </w:rPr>
              <w:t xml:space="preserve"> prahy:</w:t>
            </w:r>
          </w:p>
        </w:tc>
        <w:tc>
          <w:tcPr>
            <w:tcW w:w="4876" w:type="dxa"/>
          </w:tcPr>
          <w:p w:rsidR="00DB136E" w:rsidRPr="0061207A" w:rsidP="00657351" w14:paraId="28BAFA95" w14:textId="77777777">
            <w:pPr>
              <w:pStyle w:val="Normal6"/>
              <w:rPr>
                <w:color w:val="000000" w:themeColor="text1"/>
                <w:szCs w:val="24"/>
                <w:lang w:val="sk-SK"/>
              </w:rPr>
            </w:pPr>
            <w:r w:rsidRPr="0061207A">
              <w:rPr>
                <w:color w:val="000000" w:themeColor="text1"/>
                <w:lang w:val="sk-SK"/>
              </w:rPr>
              <w:t xml:space="preserve">1. </w:t>
            </w:r>
            <w:r w:rsidRPr="0061207A">
              <w:rPr>
                <w:b/>
                <w:bCs/>
                <w:i/>
                <w:iCs/>
                <w:color w:val="000000" w:themeColor="text1"/>
                <w:lang w:val="sk-SK"/>
              </w:rPr>
              <w:t>Referenčné</w:t>
            </w:r>
            <w:r w:rsidRPr="0061207A">
              <w:rPr>
                <w:color w:val="000000" w:themeColor="text1"/>
                <w:lang w:val="sk-SK"/>
              </w:rPr>
              <w:t xml:space="preserve"> prahy </w:t>
            </w:r>
            <w:r w:rsidRPr="0061207A">
              <w:rPr>
                <w:b/>
                <w:i/>
                <w:color w:val="000000" w:themeColor="text1"/>
                <w:lang w:val="sk-SK"/>
              </w:rPr>
              <w:t xml:space="preserve">sú stanovené v článku 1a nariadenia Rady (EÚ) </w:t>
            </w:r>
            <w:r w:rsidRPr="0061207A">
              <w:rPr>
                <w:b/>
                <w:i/>
                <w:color w:val="000000" w:themeColor="text1"/>
                <w:lang w:val="sk-SK"/>
              </w:rPr>
              <w:t>č. 1370/2013 pre tieto výrobky</w:t>
            </w:r>
            <w:r w:rsidRPr="0061207A">
              <w:rPr>
                <w:color w:val="000000" w:themeColor="text1"/>
                <w:lang w:val="sk-SK"/>
              </w:rPr>
              <w:t>:</w:t>
            </w:r>
          </w:p>
        </w:tc>
      </w:tr>
      <w:tr w14:paraId="46225F0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8921B17" w14:textId="77777777">
            <w:pPr>
              <w:pStyle w:val="Normal6"/>
              <w:rPr>
                <w:color w:val="000000" w:themeColor="text1"/>
                <w:lang w:val="sk-SK"/>
              </w:rPr>
            </w:pPr>
            <w:r w:rsidRPr="0061207A">
              <w:rPr>
                <w:color w:val="000000" w:themeColor="text1"/>
                <w:lang w:val="sk-SK"/>
              </w:rPr>
              <w:t>a)</w:t>
            </w:r>
            <w:r w:rsidRPr="0061207A">
              <w:rPr>
                <w:b/>
                <w:i/>
                <w:color w:val="000000" w:themeColor="text1"/>
                <w:lang w:val="sk-SK"/>
              </w:rPr>
              <w:t xml:space="preserve"> pokiaľ ide o</w:t>
            </w:r>
            <w:r w:rsidRPr="0061207A">
              <w:rPr>
                <w:color w:val="000000" w:themeColor="text1"/>
                <w:lang w:val="sk-SK"/>
              </w:rPr>
              <w:t xml:space="preserve"> </w:t>
            </w:r>
            <w:r w:rsidRPr="0061207A">
              <w:rPr>
                <w:b/>
                <w:i/>
                <w:color w:val="000000" w:themeColor="text1"/>
                <w:lang w:val="sk-SK"/>
              </w:rPr>
              <w:t xml:space="preserve">sektor obilnín, 101,31 EUR za tonu,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p>
        </w:tc>
        <w:tc>
          <w:tcPr>
            <w:tcW w:w="4876" w:type="dxa"/>
          </w:tcPr>
          <w:p w:rsidR="00DB136E" w:rsidRPr="0061207A" w:rsidP="00657351" w14:paraId="58260889" w14:textId="77777777">
            <w:pPr>
              <w:pStyle w:val="Normal6"/>
              <w:rPr>
                <w:color w:val="000000" w:themeColor="text1"/>
                <w:szCs w:val="24"/>
                <w:lang w:val="sk-SK"/>
              </w:rPr>
            </w:pPr>
            <w:r w:rsidRPr="0061207A">
              <w:rPr>
                <w:color w:val="000000" w:themeColor="text1"/>
                <w:lang w:val="sk-SK"/>
              </w:rPr>
              <w:t xml:space="preserve">a) </w:t>
            </w:r>
            <w:r w:rsidRPr="0061207A">
              <w:rPr>
                <w:b/>
                <w:i/>
                <w:color w:val="000000" w:themeColor="text1"/>
                <w:lang w:val="sk-SK"/>
              </w:rPr>
              <w:t>obilniny, ako je pšenica obyčajná, tvrdá pšenica, jačmeň a kukurica</w:t>
            </w:r>
            <w:r w:rsidRPr="0061207A">
              <w:rPr>
                <w:color w:val="000000" w:themeColor="text1"/>
                <w:lang w:val="sk-SK"/>
              </w:rPr>
              <w:t>;</w:t>
            </w:r>
          </w:p>
        </w:tc>
      </w:tr>
      <w:tr w14:paraId="293025A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FA4D25C" w14:textId="77777777">
            <w:pPr>
              <w:pStyle w:val="Normal6"/>
              <w:rPr>
                <w:color w:val="000000" w:themeColor="text1"/>
                <w:lang w:val="sk-SK"/>
              </w:rPr>
            </w:pPr>
            <w:r w:rsidRPr="0061207A">
              <w:rPr>
                <w:color w:val="000000" w:themeColor="text1"/>
                <w:lang w:val="sk-SK"/>
              </w:rPr>
              <w:t xml:space="preserve">b) </w:t>
            </w:r>
            <w:r w:rsidRPr="0061207A">
              <w:rPr>
                <w:b/>
                <w:i/>
                <w:color w:val="000000" w:themeColor="text1"/>
                <w:lang w:val="sk-SK"/>
              </w:rPr>
              <w:t xml:space="preserve">pokiaľ ide o sektor ryže, 150 EUR za tonu ryže štandardnej kvality, ako sa vymedzuje v prílohe III bode A,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r w:rsidRPr="0061207A">
              <w:rPr>
                <w:color w:val="000000" w:themeColor="text1"/>
                <w:lang w:val="sk-SK"/>
              </w:rPr>
              <w:t>;</w:t>
            </w:r>
          </w:p>
        </w:tc>
        <w:tc>
          <w:tcPr>
            <w:tcW w:w="4876" w:type="dxa"/>
          </w:tcPr>
          <w:p w:rsidR="00DB136E" w:rsidRPr="0061207A" w:rsidP="00657351" w14:paraId="6126D116" w14:textId="77777777">
            <w:pPr>
              <w:pStyle w:val="Normal6"/>
              <w:rPr>
                <w:bCs/>
                <w:iCs/>
                <w:color w:val="000000" w:themeColor="text1"/>
                <w:szCs w:val="24"/>
                <w:lang w:val="sk-SK"/>
              </w:rPr>
            </w:pPr>
            <w:r w:rsidRPr="0061207A">
              <w:rPr>
                <w:color w:val="000000" w:themeColor="text1"/>
                <w:lang w:val="sk-SK"/>
              </w:rPr>
              <w:t xml:space="preserve">b) </w:t>
            </w:r>
            <w:r w:rsidRPr="0061207A">
              <w:rPr>
                <w:b/>
                <w:bCs/>
                <w:i/>
                <w:iCs/>
                <w:color w:val="000000" w:themeColor="text1"/>
                <w:lang w:val="sk-SK"/>
              </w:rPr>
              <w:t>nelúpaná ryža</w:t>
            </w:r>
            <w:r w:rsidRPr="0061207A">
              <w:rPr>
                <w:color w:val="000000" w:themeColor="text1"/>
                <w:lang w:val="sk-SK"/>
              </w:rPr>
              <w:t>;</w:t>
            </w:r>
          </w:p>
        </w:tc>
      </w:tr>
      <w:tr w14:paraId="2ABE49A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720C697" w14:textId="77777777">
            <w:pPr>
              <w:pStyle w:val="Normal6"/>
              <w:rPr>
                <w:b/>
                <w:bCs/>
                <w:i/>
                <w:iCs/>
                <w:color w:val="000000" w:themeColor="text1"/>
                <w:lang w:val="sk-SK"/>
              </w:rPr>
            </w:pPr>
            <w:r w:rsidRPr="0061207A">
              <w:rPr>
                <w:color w:val="000000" w:themeColor="text1"/>
                <w:lang w:val="sk-SK"/>
              </w:rPr>
              <w:t xml:space="preserve">c) </w:t>
            </w:r>
            <w:r w:rsidRPr="0061207A">
              <w:rPr>
                <w:b/>
                <w:i/>
                <w:color w:val="000000" w:themeColor="text1"/>
                <w:lang w:val="sk-SK"/>
              </w:rPr>
              <w:t>pokiaľ ide o</w:t>
            </w:r>
            <w:r w:rsidRPr="0061207A">
              <w:rPr>
                <w:color w:val="000000" w:themeColor="text1"/>
                <w:lang w:val="sk-SK"/>
              </w:rPr>
              <w:t xml:space="preserve"> </w:t>
            </w:r>
            <w:r w:rsidRPr="0061207A">
              <w:rPr>
                <w:b/>
                <w:i/>
                <w:color w:val="000000" w:themeColor="text1"/>
                <w:lang w:val="sk-SK"/>
              </w:rPr>
              <w:t>cukor štandardnej kvality, ako sa vymedzuje v prílohe III bode B, týkajúci sa nebaleného cukru, zo závodu:</w:t>
            </w:r>
          </w:p>
          <w:p w:rsidR="00DB136E" w:rsidRPr="0061207A" w:rsidP="00657351" w14:paraId="7F6F69AA" w14:textId="77777777">
            <w:pPr>
              <w:pStyle w:val="Normal6"/>
              <w:rPr>
                <w:b/>
                <w:bCs/>
                <w:i/>
                <w:iCs/>
                <w:color w:val="000000" w:themeColor="text1"/>
                <w:lang w:val="sk-SK"/>
              </w:rPr>
            </w:pPr>
            <w:r w:rsidRPr="0061207A">
              <w:rPr>
                <w:b/>
                <w:i/>
                <w:color w:val="000000" w:themeColor="text1"/>
                <w:lang w:val="sk-SK"/>
              </w:rPr>
              <w:t>i) pre</w:t>
            </w:r>
            <w:r w:rsidRPr="0061207A">
              <w:rPr>
                <w:color w:val="000000" w:themeColor="text1"/>
                <w:lang w:val="sk-SK"/>
              </w:rPr>
              <w:t xml:space="preserve"> biely cukor</w:t>
            </w:r>
            <w:r w:rsidRPr="0061207A">
              <w:rPr>
                <w:b/>
                <w:i/>
                <w:color w:val="000000" w:themeColor="text1"/>
                <w:lang w:val="sk-SK"/>
              </w:rPr>
              <w:t>: 404,4 EUR za tonu;</w:t>
            </w:r>
          </w:p>
          <w:p w:rsidR="00DB136E" w:rsidRPr="0061207A" w:rsidP="00657351" w14:paraId="7035A4A7" w14:textId="77777777">
            <w:pPr>
              <w:pStyle w:val="Normal6"/>
              <w:rPr>
                <w:color w:val="000000" w:themeColor="text1"/>
                <w:lang w:val="sk-SK"/>
              </w:rPr>
            </w:pPr>
            <w:r w:rsidRPr="0061207A">
              <w:rPr>
                <w:b/>
                <w:i/>
                <w:color w:val="000000" w:themeColor="text1"/>
                <w:lang w:val="sk-SK"/>
              </w:rPr>
              <w:t>ii) pre</w:t>
            </w:r>
            <w:r w:rsidRPr="0061207A">
              <w:rPr>
                <w:color w:val="000000" w:themeColor="text1"/>
                <w:lang w:val="sk-SK"/>
              </w:rPr>
              <w:t xml:space="preserve"> surový cukor</w:t>
            </w:r>
            <w:r w:rsidRPr="0061207A">
              <w:rPr>
                <w:b/>
                <w:i/>
                <w:color w:val="000000" w:themeColor="text1"/>
                <w:lang w:val="sk-SK"/>
              </w:rPr>
              <w:t>: 335,2 EUR za tonu;</w:t>
            </w:r>
          </w:p>
        </w:tc>
        <w:tc>
          <w:tcPr>
            <w:tcW w:w="4876" w:type="dxa"/>
          </w:tcPr>
          <w:p w:rsidR="00DB136E" w:rsidRPr="0061207A" w:rsidP="00657351" w14:paraId="54FA8B49" w14:textId="77777777">
            <w:pPr>
              <w:pStyle w:val="Normal6"/>
              <w:rPr>
                <w:color w:val="000000" w:themeColor="text1"/>
                <w:szCs w:val="24"/>
                <w:lang w:val="sk-SK"/>
              </w:rPr>
            </w:pPr>
            <w:r w:rsidRPr="0061207A">
              <w:rPr>
                <w:color w:val="000000" w:themeColor="text1"/>
                <w:lang w:val="sk-SK"/>
              </w:rPr>
              <w:t xml:space="preserve">c) biely cukor </w:t>
            </w:r>
            <w:r w:rsidRPr="0061207A">
              <w:rPr>
                <w:b/>
                <w:i/>
                <w:color w:val="000000" w:themeColor="text1"/>
                <w:lang w:val="sk-SK"/>
              </w:rPr>
              <w:t>a</w:t>
            </w:r>
            <w:r w:rsidRPr="0061207A">
              <w:rPr>
                <w:color w:val="000000" w:themeColor="text1"/>
                <w:lang w:val="sk-SK"/>
              </w:rPr>
              <w:t> surový cukor;</w:t>
            </w:r>
          </w:p>
        </w:tc>
      </w:tr>
      <w:tr w14:paraId="2939CB3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11C9F93" w14:textId="77777777">
            <w:pPr>
              <w:pStyle w:val="Normal6"/>
              <w:rPr>
                <w:color w:val="000000" w:themeColor="text1"/>
                <w:lang w:val="sk-SK"/>
              </w:rPr>
            </w:pPr>
            <w:r w:rsidRPr="0061207A">
              <w:rPr>
                <w:color w:val="000000" w:themeColor="text1"/>
                <w:lang w:val="sk-SK"/>
              </w:rPr>
              <w:t xml:space="preserve">d) </w:t>
            </w:r>
            <w:r w:rsidRPr="0061207A">
              <w:rPr>
                <w:b/>
                <w:i/>
                <w:color w:val="000000" w:themeColor="text1"/>
                <w:lang w:val="sk-SK"/>
              </w:rPr>
              <w:t>pokiaľ ide o sektor</w:t>
            </w:r>
            <w:r w:rsidRPr="0061207A">
              <w:rPr>
                <w:color w:val="000000" w:themeColor="text1"/>
                <w:lang w:val="sk-SK"/>
              </w:rPr>
              <w:t xml:space="preserve"> </w:t>
            </w:r>
            <w:r w:rsidRPr="0061207A">
              <w:rPr>
                <w:b/>
                <w:bCs/>
                <w:i/>
                <w:iCs/>
                <w:color w:val="000000" w:themeColor="text1"/>
                <w:lang w:val="sk-SK"/>
              </w:rPr>
              <w:t>hovädzieho a teľacieho mäsa</w:t>
            </w:r>
            <w:r w:rsidRPr="0061207A">
              <w:rPr>
                <w:b/>
                <w:i/>
                <w:color w:val="000000" w:themeColor="text1"/>
                <w:lang w:val="sk-SK"/>
              </w:rPr>
              <w:t>, 2 224 EUR za tonu pre jatočné telá hovädzieho dobytka samčieho pohlavia triedy mäsitosti/pretučnenosti R3, ako sa stanovuje v stupnici Únie na klasifikáciu jatočných tiel hovädzieho dobytka vo veku ôsmich a viac mesiacov uvedenej v prílohe IV bode A;</w:t>
            </w:r>
          </w:p>
        </w:tc>
        <w:tc>
          <w:tcPr>
            <w:tcW w:w="4876" w:type="dxa"/>
          </w:tcPr>
          <w:p w:rsidR="00DB136E" w:rsidRPr="0061207A" w:rsidP="00657351" w14:paraId="2222B9AC" w14:textId="77777777">
            <w:pPr>
              <w:pStyle w:val="Normal6"/>
              <w:rPr>
                <w:bCs/>
                <w:iCs/>
                <w:color w:val="000000" w:themeColor="text1"/>
                <w:szCs w:val="24"/>
                <w:lang w:val="sk-SK"/>
              </w:rPr>
            </w:pPr>
            <w:r w:rsidRPr="0061207A">
              <w:rPr>
                <w:color w:val="000000" w:themeColor="text1"/>
                <w:lang w:val="sk-SK"/>
              </w:rPr>
              <w:t xml:space="preserve">d) </w:t>
            </w:r>
            <w:r w:rsidRPr="0061207A">
              <w:rPr>
                <w:b/>
                <w:bCs/>
                <w:i/>
                <w:iCs/>
                <w:color w:val="000000" w:themeColor="text1"/>
                <w:lang w:val="sk-SK"/>
              </w:rPr>
              <w:t>hovädzie a teľacie mäso;</w:t>
            </w:r>
          </w:p>
        </w:tc>
      </w:tr>
      <w:tr w14:paraId="640C1E7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9359449" w14:textId="77777777">
            <w:pPr>
              <w:pStyle w:val="Normal6"/>
              <w:rPr>
                <w:b/>
                <w:bCs/>
                <w:i/>
                <w:iCs/>
                <w:color w:val="000000" w:themeColor="text1"/>
                <w:lang w:val="sk-SK"/>
              </w:rPr>
            </w:pPr>
            <w:r w:rsidRPr="0061207A">
              <w:rPr>
                <w:color w:val="000000" w:themeColor="text1"/>
                <w:lang w:val="sk-SK"/>
              </w:rPr>
              <w:t xml:space="preserve">e) </w:t>
            </w:r>
            <w:r w:rsidRPr="0061207A">
              <w:rPr>
                <w:b/>
                <w:i/>
                <w:color w:val="000000" w:themeColor="text1"/>
                <w:lang w:val="sk-SK"/>
              </w:rPr>
              <w:t>pokiaľ ide o sektor</w:t>
            </w:r>
            <w:r w:rsidRPr="0061207A">
              <w:rPr>
                <w:color w:val="000000" w:themeColor="text1"/>
                <w:lang w:val="sk-SK"/>
              </w:rPr>
              <w:t xml:space="preserve"> </w:t>
            </w:r>
            <w:r w:rsidRPr="0061207A">
              <w:rPr>
                <w:b/>
                <w:i/>
                <w:color w:val="000000" w:themeColor="text1"/>
                <w:lang w:val="sk-SK"/>
              </w:rPr>
              <w:t>mlieka a mliečnych výrobkov:</w:t>
            </w:r>
          </w:p>
          <w:p w:rsidR="00DB136E" w:rsidRPr="0061207A" w:rsidP="00657351" w14:paraId="07867ACE" w14:textId="77777777">
            <w:pPr>
              <w:pStyle w:val="Normal6"/>
              <w:rPr>
                <w:b/>
                <w:bCs/>
                <w:i/>
                <w:iCs/>
                <w:color w:val="000000" w:themeColor="text1"/>
                <w:lang w:val="sk-SK"/>
              </w:rPr>
            </w:pPr>
            <w:r w:rsidRPr="0061207A">
              <w:rPr>
                <w:b/>
                <w:i/>
                <w:color w:val="000000" w:themeColor="text1"/>
                <w:lang w:val="sk-SK"/>
              </w:rPr>
              <w:t>i) 246,39 EUR za 100 kg masla;</w:t>
            </w:r>
          </w:p>
          <w:p w:rsidR="00DB136E" w:rsidRPr="0061207A" w:rsidP="00657351" w14:paraId="4D21F2D9" w14:textId="77777777">
            <w:pPr>
              <w:pStyle w:val="Normal6"/>
              <w:rPr>
                <w:color w:val="000000" w:themeColor="text1"/>
                <w:lang w:val="sk-SK"/>
              </w:rPr>
            </w:pPr>
            <w:r w:rsidRPr="0061207A">
              <w:rPr>
                <w:b/>
                <w:i/>
                <w:color w:val="000000" w:themeColor="text1"/>
                <w:lang w:val="sk-SK"/>
              </w:rPr>
              <w:t>ii) 169,80 EUR za 100 kg sušeného odstredeného mlieka;</w:t>
            </w:r>
          </w:p>
        </w:tc>
        <w:tc>
          <w:tcPr>
            <w:tcW w:w="4876" w:type="dxa"/>
          </w:tcPr>
          <w:p w:rsidR="00DB136E" w:rsidRPr="0061207A" w:rsidP="00657351" w14:paraId="2A6E49A6" w14:textId="77777777">
            <w:pPr>
              <w:pStyle w:val="Normal6"/>
              <w:rPr>
                <w:color w:val="000000" w:themeColor="text1"/>
                <w:szCs w:val="24"/>
                <w:lang w:val="sk-SK"/>
              </w:rPr>
            </w:pPr>
            <w:r w:rsidRPr="0061207A">
              <w:rPr>
                <w:color w:val="000000" w:themeColor="text1"/>
                <w:lang w:val="sk-SK"/>
              </w:rPr>
              <w:t xml:space="preserve">e) </w:t>
            </w:r>
            <w:r w:rsidRPr="0061207A">
              <w:rPr>
                <w:b/>
                <w:i/>
                <w:color w:val="000000" w:themeColor="text1"/>
                <w:lang w:val="sk-SK"/>
              </w:rPr>
              <w:t>maslo a sušené odstredené mlieko;</w:t>
            </w:r>
          </w:p>
        </w:tc>
      </w:tr>
      <w:tr w14:paraId="7D0DA30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FF9F880" w14:textId="77777777">
            <w:pPr>
              <w:pStyle w:val="Normal6"/>
              <w:rPr>
                <w:b/>
                <w:bCs/>
                <w:i/>
                <w:iCs/>
                <w:color w:val="000000" w:themeColor="text1"/>
                <w:lang w:val="sk-SK"/>
              </w:rPr>
            </w:pPr>
            <w:r w:rsidRPr="0061207A">
              <w:rPr>
                <w:color w:val="000000" w:themeColor="text1"/>
                <w:lang w:val="sk-SK"/>
              </w:rPr>
              <w:t xml:space="preserve">f) </w:t>
            </w:r>
            <w:r w:rsidRPr="0061207A">
              <w:rPr>
                <w:b/>
                <w:i/>
                <w:color w:val="000000" w:themeColor="text1"/>
                <w:lang w:val="sk-SK"/>
              </w:rPr>
              <w:t>pokiaľ ide o</w:t>
            </w:r>
            <w:r w:rsidRPr="0061207A">
              <w:rPr>
                <w:color w:val="000000" w:themeColor="text1"/>
                <w:lang w:val="sk-SK"/>
              </w:rPr>
              <w:t xml:space="preserve"> bravčové mäso</w:t>
            </w:r>
            <w:r w:rsidRPr="0061207A">
              <w:rPr>
                <w:b/>
                <w:i/>
                <w:color w:val="000000" w:themeColor="text1"/>
                <w:lang w:val="sk-SK"/>
              </w:rPr>
              <w:t>,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73BF1998" w14:textId="77777777">
            <w:pPr>
              <w:pStyle w:val="Normal6"/>
              <w:rPr>
                <w:b/>
                <w:bCs/>
                <w:i/>
                <w:iCs/>
                <w:color w:val="000000" w:themeColor="text1"/>
                <w:lang w:val="sk-SK"/>
              </w:rPr>
            </w:pPr>
            <w:r w:rsidRPr="0061207A">
              <w:rPr>
                <w:b/>
                <w:i/>
                <w:color w:val="000000" w:themeColor="text1"/>
                <w:lang w:val="sk-SK"/>
              </w:rPr>
              <w:t>i) jatočné telá s hmotnosťou od 60 do 120 kg: trieda mäsitosti E;</w:t>
            </w:r>
          </w:p>
          <w:p w:rsidR="00DB136E" w:rsidRPr="0061207A" w:rsidP="00657351" w14:paraId="0545C6EC" w14:textId="77777777">
            <w:pPr>
              <w:pStyle w:val="Normal6"/>
              <w:rPr>
                <w:color w:val="000000" w:themeColor="text1"/>
                <w:lang w:val="sk-SK"/>
              </w:rPr>
            </w:pPr>
            <w:r w:rsidRPr="0061207A">
              <w:rPr>
                <w:b/>
                <w:i/>
                <w:color w:val="000000" w:themeColor="text1"/>
                <w:lang w:val="sk-SK"/>
              </w:rPr>
              <w:t>ii) jatočné telá s hmotnosťou od 120 do 180 kg: trieda mäsitosti R;</w:t>
            </w:r>
          </w:p>
        </w:tc>
        <w:tc>
          <w:tcPr>
            <w:tcW w:w="4876" w:type="dxa"/>
          </w:tcPr>
          <w:p w:rsidR="00DB136E" w:rsidRPr="0061207A" w:rsidP="00657351" w14:paraId="60ECF205" w14:textId="77777777">
            <w:pPr>
              <w:pStyle w:val="Normal6"/>
              <w:rPr>
                <w:bCs/>
                <w:iCs/>
                <w:color w:val="000000" w:themeColor="text1"/>
                <w:szCs w:val="24"/>
                <w:lang w:val="sk-SK"/>
              </w:rPr>
            </w:pPr>
            <w:r w:rsidRPr="0061207A">
              <w:rPr>
                <w:color w:val="000000" w:themeColor="text1"/>
                <w:lang w:val="sk-SK"/>
              </w:rPr>
              <w:t>f) bravčové mäso;</w:t>
            </w:r>
          </w:p>
        </w:tc>
      </w:tr>
      <w:tr w14:paraId="1CFCBBE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F34FF85" w14:textId="77777777">
            <w:pPr>
              <w:pStyle w:val="Normal6"/>
              <w:rPr>
                <w:b/>
                <w:bCs/>
                <w:i/>
                <w:iCs/>
                <w:color w:val="000000" w:themeColor="text1"/>
                <w:lang w:val="sk-SK"/>
              </w:rPr>
            </w:pPr>
            <w:r w:rsidRPr="0061207A">
              <w:rPr>
                <w:color w:val="000000" w:themeColor="text1"/>
                <w:lang w:val="sk-SK"/>
              </w:rPr>
              <w:t xml:space="preserve">g) </w:t>
            </w:r>
            <w:r w:rsidRPr="0061207A">
              <w:rPr>
                <w:b/>
                <w:i/>
                <w:color w:val="000000" w:themeColor="text1"/>
                <w:lang w:val="sk-SK"/>
              </w:rPr>
              <w:t>pokiaľ ide o</w:t>
            </w:r>
            <w:r w:rsidRPr="0061207A">
              <w:rPr>
                <w:color w:val="000000" w:themeColor="text1"/>
                <w:lang w:val="sk-SK"/>
              </w:rPr>
              <w:t xml:space="preserve"> </w:t>
            </w:r>
            <w:r w:rsidRPr="0061207A">
              <w:rPr>
                <w:b/>
                <w:i/>
                <w:color w:val="000000" w:themeColor="text1"/>
                <w:lang w:val="sk-SK"/>
              </w:rPr>
              <w:t>sektor</w:t>
            </w:r>
            <w:r w:rsidRPr="0061207A">
              <w:rPr>
                <w:color w:val="000000" w:themeColor="text1"/>
                <w:lang w:val="sk-SK"/>
              </w:rPr>
              <w:t xml:space="preserve"> </w:t>
            </w:r>
            <w:r w:rsidRPr="0061207A">
              <w:rPr>
                <w:b/>
                <w:bCs/>
                <w:i/>
                <w:iCs/>
                <w:color w:val="000000" w:themeColor="text1"/>
                <w:lang w:val="sk-SK"/>
              </w:rPr>
              <w:t>olivového oleja a stolových olív:</w:t>
            </w:r>
          </w:p>
          <w:p w:rsidR="00DB136E" w:rsidRPr="0061207A" w:rsidP="00657351" w14:paraId="7F3B440A" w14:textId="77777777">
            <w:pPr>
              <w:pStyle w:val="Normal6"/>
              <w:rPr>
                <w:b/>
                <w:bCs/>
                <w:i/>
                <w:iCs/>
                <w:color w:val="000000" w:themeColor="text1"/>
                <w:lang w:val="sk-SK"/>
              </w:rPr>
            </w:pPr>
            <w:r w:rsidRPr="0061207A">
              <w:rPr>
                <w:b/>
                <w:i/>
                <w:color w:val="000000" w:themeColor="text1"/>
                <w:lang w:val="sk-SK"/>
              </w:rPr>
              <w:t xml:space="preserve">i) 1 779 EUR za tonu extra panenského </w:t>
            </w:r>
            <w:r w:rsidRPr="0061207A">
              <w:rPr>
                <w:b/>
                <w:i/>
                <w:color w:val="000000" w:themeColor="text1"/>
                <w:lang w:val="sk-SK"/>
              </w:rPr>
              <w:t>olivového oleja;</w:t>
            </w:r>
          </w:p>
          <w:p w:rsidR="00DB136E" w:rsidRPr="0061207A" w:rsidP="00657351" w14:paraId="1FAE32B7" w14:textId="77777777">
            <w:pPr>
              <w:pStyle w:val="Normal6"/>
              <w:rPr>
                <w:b/>
                <w:bCs/>
                <w:i/>
                <w:iCs/>
                <w:color w:val="000000" w:themeColor="text1"/>
                <w:lang w:val="sk-SK"/>
              </w:rPr>
            </w:pPr>
            <w:r w:rsidRPr="0061207A">
              <w:rPr>
                <w:b/>
                <w:i/>
                <w:color w:val="000000" w:themeColor="text1"/>
                <w:lang w:val="sk-SK"/>
              </w:rPr>
              <w:t>ii) 1 710 EUR za tonu panenského olivového oleja;</w:t>
            </w:r>
          </w:p>
          <w:p w:rsidR="00DB136E" w:rsidRPr="0061207A" w:rsidP="00657351" w14:paraId="78DC4C5A" w14:textId="77777777">
            <w:pPr>
              <w:pStyle w:val="Normal6"/>
              <w:rPr>
                <w:color w:val="000000" w:themeColor="text1"/>
                <w:lang w:val="sk-SK"/>
              </w:rPr>
            </w:pPr>
            <w:r w:rsidRPr="0061207A">
              <w:rPr>
                <w:b/>
                <w:i/>
                <w:color w:val="000000" w:themeColor="text1"/>
                <w:lang w:val="sk-SK"/>
              </w:rPr>
              <w:t xml:space="preserve">iii) 1 524 EUR za tonu </w:t>
            </w:r>
            <w:r w:rsidRPr="0061207A">
              <w:rPr>
                <w:b/>
                <w:i/>
                <w:color w:val="000000" w:themeColor="text1"/>
                <w:lang w:val="sk-SK"/>
              </w:rPr>
              <w:t>lampantového</w:t>
            </w:r>
            <w:r w:rsidRPr="0061207A">
              <w:rPr>
                <w:b/>
                <w:i/>
                <w:color w:val="000000" w:themeColor="text1"/>
                <w:lang w:val="sk-SK"/>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366A098A" w14:textId="77777777">
            <w:pPr>
              <w:pStyle w:val="Normal6"/>
              <w:rPr>
                <w:color w:val="000000" w:themeColor="text1"/>
                <w:szCs w:val="24"/>
                <w:lang w:val="sk-SK"/>
              </w:rPr>
            </w:pPr>
            <w:r w:rsidRPr="0061207A">
              <w:rPr>
                <w:color w:val="000000" w:themeColor="text1"/>
                <w:lang w:val="sk-SK"/>
              </w:rPr>
              <w:t>g) olivové oleje.</w:t>
            </w:r>
          </w:p>
        </w:tc>
      </w:tr>
      <w:tr w14:paraId="1483563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6C0DB9E" w14:textId="77777777">
            <w:pPr>
              <w:pStyle w:val="Normal6"/>
              <w:rPr>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4FB6024E" w14:textId="77777777">
            <w:pPr>
              <w:pStyle w:val="Normal6"/>
              <w:rPr>
                <w:color w:val="000000" w:themeColor="text1"/>
                <w:szCs w:val="24"/>
                <w:lang w:val="sk-SK"/>
              </w:rPr>
            </w:pPr>
          </w:p>
        </w:tc>
      </w:tr>
      <w:tr w14:paraId="31EF395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D9004DB" w14:textId="77777777">
            <w:pPr>
              <w:pStyle w:val="Normal6"/>
              <w:rPr>
                <w:color w:val="000000" w:themeColor="text1"/>
                <w:lang w:val="sk-SK"/>
              </w:rPr>
            </w:pPr>
          </w:p>
        </w:tc>
        <w:tc>
          <w:tcPr>
            <w:tcW w:w="4876" w:type="dxa"/>
          </w:tcPr>
          <w:p w:rsidR="00DB136E" w:rsidRPr="0061207A" w:rsidP="00657351" w14:paraId="6916FCDA" w14:textId="77777777">
            <w:pPr>
              <w:pStyle w:val="Normal6"/>
              <w:rPr>
                <w:b/>
                <w:i/>
                <w:color w:val="000000" w:themeColor="text1"/>
                <w:lang w:val="sk-SK"/>
              </w:rPr>
            </w:pPr>
            <w:r w:rsidRPr="0061207A">
              <w:rPr>
                <w:b/>
                <w:i/>
                <w:color w:val="000000" w:themeColor="text1"/>
                <w:lang w:val="sk-SK"/>
              </w:rPr>
              <w:t>2. Najneskôr do 31. decembra 2027 Komisia navrhne revíziu nariadenia (EÚ) č. 1370/2013, do ktorého sa zahrnú referenčné prahové hodnoty pre tieto výrobky:</w:t>
            </w:r>
          </w:p>
        </w:tc>
      </w:tr>
      <w:tr w14:paraId="79F325D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177D25D" w14:textId="77777777">
            <w:pPr>
              <w:pStyle w:val="Normal6"/>
              <w:rPr>
                <w:color w:val="000000" w:themeColor="text1"/>
                <w:lang w:val="sk-SK"/>
              </w:rPr>
            </w:pPr>
          </w:p>
        </w:tc>
        <w:tc>
          <w:tcPr>
            <w:tcW w:w="4876" w:type="dxa"/>
          </w:tcPr>
          <w:p w:rsidR="00DB136E" w:rsidRPr="0061207A" w:rsidP="00657351" w14:paraId="2CCE1B1E" w14:textId="77777777">
            <w:pPr>
              <w:pStyle w:val="Normal6"/>
              <w:rPr>
                <w:color w:val="000000" w:themeColor="text1"/>
                <w:szCs w:val="24"/>
                <w:lang w:val="sk-SK"/>
              </w:rPr>
            </w:pPr>
            <w:r w:rsidRPr="0061207A">
              <w:rPr>
                <w:b/>
                <w:i/>
                <w:color w:val="000000" w:themeColor="text1"/>
                <w:lang w:val="sk-SK"/>
              </w:rPr>
              <w:t>a) špeciálny cukor;</w:t>
            </w:r>
          </w:p>
        </w:tc>
      </w:tr>
      <w:tr w14:paraId="794EB51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0007292" w14:textId="77777777">
            <w:pPr>
              <w:pStyle w:val="Normal6"/>
              <w:rPr>
                <w:color w:val="000000" w:themeColor="text1"/>
                <w:lang w:val="sk-SK"/>
              </w:rPr>
            </w:pPr>
          </w:p>
        </w:tc>
        <w:tc>
          <w:tcPr>
            <w:tcW w:w="4876" w:type="dxa"/>
          </w:tcPr>
          <w:p w:rsidR="00DB136E" w:rsidRPr="0061207A" w:rsidP="00657351" w14:paraId="2C37F214" w14:textId="77777777">
            <w:pPr>
              <w:pStyle w:val="Normal6"/>
              <w:rPr>
                <w:color w:val="000000" w:themeColor="text1"/>
                <w:szCs w:val="24"/>
                <w:lang w:val="sk-SK"/>
              </w:rPr>
            </w:pPr>
            <w:r w:rsidRPr="0061207A">
              <w:rPr>
                <w:b/>
                <w:i/>
                <w:color w:val="000000" w:themeColor="text1"/>
                <w:lang w:val="sk-SK"/>
              </w:rPr>
              <w:t>b) ovčie mäso;</w:t>
            </w:r>
          </w:p>
        </w:tc>
      </w:tr>
      <w:tr w14:paraId="2A4588F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B863A73" w14:textId="77777777">
            <w:pPr>
              <w:pStyle w:val="Normal6"/>
              <w:rPr>
                <w:color w:val="000000" w:themeColor="text1"/>
                <w:lang w:val="sk-SK"/>
              </w:rPr>
            </w:pPr>
          </w:p>
        </w:tc>
        <w:tc>
          <w:tcPr>
            <w:tcW w:w="4876" w:type="dxa"/>
          </w:tcPr>
          <w:p w:rsidR="00DB136E" w:rsidRPr="0061207A" w:rsidP="00657351" w14:paraId="477D3ACC" w14:textId="77777777">
            <w:pPr>
              <w:pStyle w:val="Normal6"/>
              <w:rPr>
                <w:color w:val="000000" w:themeColor="text1"/>
                <w:szCs w:val="24"/>
                <w:lang w:val="sk-SK"/>
              </w:rPr>
            </w:pPr>
            <w:r w:rsidRPr="0061207A">
              <w:rPr>
                <w:b/>
                <w:i/>
                <w:color w:val="000000" w:themeColor="text1"/>
                <w:lang w:val="sk-SK"/>
              </w:rPr>
              <w:t>c) kozie mäso.</w:t>
            </w:r>
          </w:p>
        </w:tc>
      </w:tr>
      <w:tr w14:paraId="0C09972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8A431F0" w14:textId="77777777">
            <w:pPr>
              <w:pStyle w:val="Normal6"/>
              <w:rPr>
                <w:color w:val="000000" w:themeColor="text1"/>
                <w:lang w:val="sk-SK"/>
              </w:rPr>
            </w:pPr>
          </w:p>
        </w:tc>
        <w:tc>
          <w:tcPr>
            <w:tcW w:w="4876" w:type="dxa"/>
          </w:tcPr>
          <w:p w:rsidR="00DB136E" w:rsidRPr="0061207A" w:rsidP="00657351" w14:paraId="5E1CA598" w14:textId="77777777">
            <w:pPr>
              <w:pStyle w:val="Normal6"/>
              <w:rPr>
                <w:color w:val="000000" w:themeColor="text1"/>
                <w:szCs w:val="24"/>
                <w:lang w:val="sk-SK"/>
              </w:rPr>
            </w:pPr>
            <w:r w:rsidRPr="0061207A">
              <w:rPr>
                <w:b/>
                <w:i/>
                <w:color w:val="000000" w:themeColor="text1"/>
                <w:lang w:val="sk-SK"/>
              </w:rPr>
              <w:t xml:space="preserve">3. Najneskôr do 31. decembra 2027 a následne každé dva roky Komisia navrhne revíziu nariadenia (EÚ) č. 1370/2013 s cieľom aktualizovať referenčné prahové hodnoty uvedené v odsekoch 1 a 2, aby sa zabezpečilo, že sú aktuálne a že zohľadňujú infláciu. Prahové hodnoty by mali byť vyššie ako 80 % priemerných celkových výrobných nákladov zaznamenaných v Únii, aby fungovali ako bezpečnostná sieť a v prípade krízy poskytovali účinnú referenciu bez toho, aby </w:t>
            </w:r>
            <w:r w:rsidRPr="0061207A">
              <w:rPr>
                <w:b/>
                <w:i/>
                <w:color w:val="000000" w:themeColor="text1"/>
                <w:lang w:val="sk-SK"/>
              </w:rPr>
              <w:t>aby</w:t>
            </w:r>
            <w:r w:rsidRPr="0061207A">
              <w:rPr>
                <w:b/>
                <w:i/>
                <w:color w:val="000000" w:themeColor="text1"/>
                <w:lang w:val="sk-SK"/>
              </w:rPr>
              <w:t xml:space="preserve"> predstavovali podporu príjmu prostredníctvom cien.</w:t>
            </w:r>
          </w:p>
        </w:tc>
      </w:tr>
      <w:tr w14:paraId="031B1BA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6F89253" w14:textId="77777777">
            <w:pPr>
              <w:pStyle w:val="Normal6"/>
              <w:rPr>
                <w:color w:val="000000" w:themeColor="text1"/>
                <w:lang w:val="sk-SK"/>
              </w:rPr>
            </w:pPr>
          </w:p>
        </w:tc>
        <w:tc>
          <w:tcPr>
            <w:tcW w:w="4876" w:type="dxa"/>
          </w:tcPr>
          <w:p w:rsidR="00DB136E" w:rsidRPr="0061207A" w:rsidP="00657351" w14:paraId="69126E37" w14:textId="77777777">
            <w:pPr>
              <w:pStyle w:val="Normal6"/>
              <w:rPr>
                <w:color w:val="000000" w:themeColor="text1"/>
                <w:szCs w:val="24"/>
                <w:lang w:val="sk-SK"/>
              </w:rPr>
            </w:pPr>
            <w:r w:rsidRPr="0061207A">
              <w:rPr>
                <w:b/>
                <w:i/>
                <w:color w:val="000000" w:themeColor="text1"/>
                <w:lang w:val="sk-SK"/>
              </w:rPr>
              <w:t xml:space="preserve">4. Ak trhové ceny klesnú pod referenčné prahové hodnoty, Komisia ako ochranu pred nadmernými narušeniami trhu do dvoch mesiacov navrhne opatrenia potrebné na obnovenie rovnováhy na trhoch, ako sú opatrenia uvedené najmä v článkoch 11, 17, 127, 194, 219 a 222 </w:t>
            </w:r>
            <w:r w:rsidRPr="0061207A">
              <w:rPr>
                <w:b/>
                <w:i/>
                <w:color w:val="000000" w:themeColor="text1"/>
                <w:lang w:val="sk-SK"/>
              </w:rPr>
              <w:t>tohto nariadenia.</w:t>
            </w:r>
          </w:p>
        </w:tc>
      </w:tr>
    </w:tbl>
    <w:p w:rsidR="00DB136E" w:rsidRPr="0061207A" w:rsidP="00DB136E" w14:paraId="4201CB0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9D6F688"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6BC9D38" w14:textId="77777777">
      <w:pPr>
        <w:pStyle w:val="Normal12Italic"/>
        <w:rPr>
          <w:noProof w:val="0"/>
          <w:color w:val="000000" w:themeColor="text1"/>
          <w:lang w:val="sk-SK"/>
        </w:rPr>
      </w:pPr>
      <w:r w:rsidRPr="0061207A">
        <w:rPr>
          <w:color w:val="000000" w:themeColor="text1"/>
          <w:lang w:val="sk-SK"/>
        </w:rPr>
        <w:t>Referenčné prahové hodnoty by sa mali aktualizovať v súlade s infláciou, pričom by nikdy nemali prekročiť 80 % priemerných výrobných nákladov.</w:t>
      </w:r>
    </w:p>
    <w:p w:rsidR="00FE294B" w:rsidRPr="0061207A" w:rsidP="00DB136E" w14:paraId="06423EE5" w14:textId="2CE830B5">
      <w:pPr>
        <w:rPr>
          <w:color w:val="000000" w:themeColor="text1"/>
        </w:rPr>
      </w:pPr>
      <w:r w:rsidRPr="0061207A">
        <w:rPr>
          <w:rStyle w:val="HideTWBExt"/>
        </w:rPr>
        <w:t>&lt;/AmendB&gt;</w:t>
      </w:r>
    </w:p>
    <w:p w:rsidR="00DB136E" w:rsidRPr="0061207A" w:rsidP="00DB136E" w14:paraId="0FD5CA9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7C9F2A7"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396EA472" w14:textId="77777777">
      <w:pPr>
        <w:rPr>
          <w:color w:val="000000" w:themeColor="text1"/>
        </w:rPr>
      </w:pPr>
      <w:r w:rsidRPr="0061207A">
        <w:rPr>
          <w:rStyle w:val="HideTWBExt"/>
        </w:rPr>
        <w:t>&lt;/RepeatBlock-By&gt;</w:t>
      </w:r>
    </w:p>
    <w:p w:rsidR="00DB136E" w:rsidRPr="0061207A" w:rsidP="00DB136E" w14:paraId="64A7709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697667E"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79439921"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1569162"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8E005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11422F5" w14:textId="77777777">
            <w:pPr>
              <w:keepNext/>
              <w:rPr>
                <w:color w:val="000000" w:themeColor="text1"/>
              </w:rPr>
            </w:pPr>
          </w:p>
        </w:tc>
      </w:tr>
      <w:tr w14:paraId="67017C0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B02D06"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57BC1F16" w14:textId="77777777">
            <w:pPr>
              <w:pStyle w:val="ColumnHeading"/>
              <w:keepNext/>
              <w:rPr>
                <w:color w:val="000000" w:themeColor="text1"/>
                <w:lang w:val="sk-SK"/>
              </w:rPr>
            </w:pPr>
            <w:r w:rsidRPr="0061207A">
              <w:rPr>
                <w:color w:val="000000" w:themeColor="text1"/>
                <w:lang w:val="sk-SK"/>
              </w:rPr>
              <w:t>Pozmeňujúci návrh</w:t>
            </w:r>
          </w:p>
        </w:tc>
      </w:tr>
      <w:tr w14:paraId="22F9E3A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EFF63F2" w14:textId="77777777">
            <w:pPr>
              <w:pStyle w:val="Normal6"/>
              <w:rPr>
                <w:color w:val="000000" w:themeColor="text1"/>
                <w:lang w:val="sk-SK"/>
              </w:rPr>
            </w:pPr>
          </w:p>
        </w:tc>
        <w:tc>
          <w:tcPr>
            <w:tcW w:w="4876" w:type="dxa"/>
          </w:tcPr>
          <w:p w:rsidR="00DB136E" w:rsidRPr="0061207A" w:rsidP="00657351" w14:paraId="66AA011F" w14:textId="461B60A1">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r>
            <w:r w:rsidRPr="0061207A">
              <w:rPr>
                <w:b/>
                <w:i/>
                <w:color w:val="000000" w:themeColor="text1"/>
                <w:lang w:val="sk-SK"/>
              </w:rPr>
              <w:t>Bod 5 sa nahrádza takto:</w:t>
            </w:r>
          </w:p>
        </w:tc>
      </w:tr>
      <w:tr w14:paraId="278C7C9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9FF60E" w14:textId="77777777">
            <w:pPr>
              <w:pStyle w:val="Normal6"/>
              <w:rPr>
                <w:bCs/>
                <w:iCs/>
                <w:color w:val="000000" w:themeColor="text1"/>
                <w:lang w:val="sk-SK"/>
              </w:rPr>
            </w:pPr>
            <w:r w:rsidRPr="0061207A">
              <w:rPr>
                <w:color w:val="000000" w:themeColor="text1"/>
                <w:lang w:val="sk-SK"/>
              </w:rPr>
              <w:t>Článok 7 Referenčné prahy</w:t>
            </w:r>
          </w:p>
        </w:tc>
        <w:tc>
          <w:tcPr>
            <w:tcW w:w="4876" w:type="dxa"/>
          </w:tcPr>
          <w:p w:rsidR="00DB136E" w:rsidRPr="0061207A" w:rsidP="00657351" w14:paraId="7EAF563E" w14:textId="77777777">
            <w:pPr>
              <w:pStyle w:val="Normal6"/>
              <w:rPr>
                <w:bCs/>
                <w:iCs/>
                <w:color w:val="000000" w:themeColor="text1"/>
                <w:szCs w:val="24"/>
                <w:lang w:val="sk-SK"/>
              </w:rPr>
            </w:pPr>
            <w:r w:rsidRPr="0061207A">
              <w:rPr>
                <w:color w:val="000000" w:themeColor="text1"/>
                <w:lang w:val="sk-SK"/>
              </w:rPr>
              <w:t>Článok 7 Referenčné prahy</w:t>
            </w:r>
          </w:p>
        </w:tc>
      </w:tr>
      <w:tr w14:paraId="55101DB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946E44" w14:textId="77777777">
            <w:pPr>
              <w:pStyle w:val="Normal6"/>
              <w:rPr>
                <w:color w:val="000000" w:themeColor="text1"/>
                <w:lang w:val="sk-SK"/>
              </w:rPr>
            </w:pPr>
            <w:r w:rsidRPr="0061207A">
              <w:rPr>
                <w:b/>
                <w:i/>
                <w:color w:val="000000" w:themeColor="text1"/>
                <w:lang w:val="sk-SK"/>
              </w:rPr>
              <w:t>1. Stanovujú sa tieto</w:t>
            </w:r>
            <w:r w:rsidRPr="0061207A">
              <w:rPr>
                <w:color w:val="000000" w:themeColor="text1"/>
                <w:lang w:val="sk-SK"/>
              </w:rPr>
              <w:t xml:space="preserve"> </w:t>
            </w:r>
            <w:r w:rsidRPr="0061207A">
              <w:rPr>
                <w:b/>
                <w:bCs/>
                <w:i/>
                <w:iCs/>
                <w:color w:val="000000" w:themeColor="text1"/>
                <w:lang w:val="sk-SK"/>
              </w:rPr>
              <w:t>referenčné</w:t>
            </w:r>
            <w:r w:rsidRPr="0061207A">
              <w:rPr>
                <w:color w:val="000000" w:themeColor="text1"/>
                <w:lang w:val="sk-SK"/>
              </w:rPr>
              <w:t xml:space="preserve"> prahy:</w:t>
            </w:r>
          </w:p>
          <w:p w:rsidR="00DB136E" w:rsidRPr="0061207A" w:rsidP="00657351" w14:paraId="00571680" w14:textId="77777777">
            <w:pPr>
              <w:shd w:val="clear" w:color="auto" w:fill="FFFFFF"/>
              <w:jc w:val="both"/>
              <w:rPr>
                <w:b/>
                <w:bCs/>
                <w:i/>
                <w:iCs/>
                <w:color w:val="000000" w:themeColor="text1"/>
                <w:szCs w:val="24"/>
              </w:rPr>
            </w:pPr>
            <w:r w:rsidRPr="0061207A">
              <w:rPr>
                <w:b/>
                <w:i/>
                <w:color w:val="000000" w:themeColor="text1"/>
              </w:rPr>
              <w:t xml:space="preserve">a) pokiaľ ide o sektor obilnín, 101,31 EUR za tonu,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2806E047" w14:textId="77777777">
            <w:pPr>
              <w:shd w:val="clear" w:color="auto" w:fill="FFFFFF"/>
              <w:jc w:val="both"/>
              <w:rPr>
                <w:b/>
                <w:bCs/>
                <w:i/>
                <w:iCs/>
                <w:color w:val="000000" w:themeColor="text1"/>
                <w:szCs w:val="24"/>
              </w:rPr>
            </w:pPr>
            <w:r w:rsidRPr="0061207A">
              <w:rPr>
                <w:b/>
                <w:i/>
                <w:color w:val="000000" w:themeColor="text1"/>
              </w:rPr>
              <w:t xml:space="preserve">b) pokiaľ ide o sektor ryže, 150 EUR za tonu ryže štandardnej kvality, ako sa vymedzuje v prílohe III bode A,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2AD6CAFA" w14:textId="77777777">
            <w:pPr>
              <w:shd w:val="clear" w:color="auto" w:fill="FFFFFF"/>
              <w:jc w:val="both"/>
              <w:rPr>
                <w:b/>
                <w:bCs/>
                <w:i/>
                <w:iCs/>
                <w:color w:val="000000" w:themeColor="text1"/>
                <w:szCs w:val="24"/>
              </w:rPr>
            </w:pPr>
            <w:r w:rsidRPr="0061207A">
              <w:rPr>
                <w:b/>
                <w:i/>
                <w:color w:val="000000" w:themeColor="text1"/>
              </w:rPr>
              <w:t>c) pokiaľ ide o cukor štandardnej kvality, ako sa vymedzuje v prílohe III bode B, týkajúci sa nebaleného cukru, zo závodu:</w:t>
            </w:r>
          </w:p>
          <w:p w:rsidR="00DB136E" w:rsidRPr="0061207A" w:rsidP="00657351" w14:paraId="0D35B01D" w14:textId="77777777">
            <w:pPr>
              <w:shd w:val="clear" w:color="auto" w:fill="FFFFFF"/>
              <w:jc w:val="both"/>
              <w:rPr>
                <w:b/>
                <w:bCs/>
                <w:i/>
                <w:iCs/>
                <w:color w:val="000000" w:themeColor="text1"/>
                <w:szCs w:val="24"/>
              </w:rPr>
            </w:pPr>
            <w:r w:rsidRPr="0061207A">
              <w:rPr>
                <w:b/>
                <w:i/>
                <w:color w:val="000000" w:themeColor="text1"/>
              </w:rPr>
              <w:t>i) biely cukor; 404,4 EUR za tonu;</w:t>
            </w:r>
          </w:p>
          <w:p w:rsidR="00DB136E" w:rsidRPr="0061207A" w:rsidP="00657351" w14:paraId="5FB21376" w14:textId="77777777">
            <w:pPr>
              <w:shd w:val="clear" w:color="auto" w:fill="FFFFFF"/>
              <w:jc w:val="both"/>
              <w:rPr>
                <w:b/>
                <w:bCs/>
                <w:i/>
                <w:iCs/>
                <w:color w:val="000000" w:themeColor="text1"/>
                <w:szCs w:val="24"/>
              </w:rPr>
            </w:pPr>
            <w:r w:rsidRPr="0061207A">
              <w:rPr>
                <w:b/>
                <w:i/>
                <w:color w:val="000000" w:themeColor="text1"/>
              </w:rPr>
              <w:t>ii) surový cukor: 335,2 EUR za tonu;</w:t>
            </w:r>
          </w:p>
          <w:p w:rsidR="00DB136E" w:rsidRPr="0061207A" w:rsidP="00657351" w14:paraId="4DA18848" w14:textId="77777777">
            <w:pPr>
              <w:shd w:val="clear" w:color="auto" w:fill="FFFFFF"/>
              <w:jc w:val="both"/>
              <w:rPr>
                <w:b/>
                <w:bCs/>
                <w:i/>
                <w:iCs/>
                <w:color w:val="000000" w:themeColor="text1"/>
                <w:szCs w:val="24"/>
              </w:rPr>
            </w:pPr>
            <w:r w:rsidRPr="0061207A">
              <w:rPr>
                <w:b/>
                <w:i/>
                <w:color w:val="000000" w:themeColor="text1"/>
              </w:rPr>
              <w:t>d) pokiaľ ide o sektor hovädzieho a teľacieho mäsa, 2 224 EUR za tonu pre jatočné telá hovädzieho dobytka samčieho pohlavia triedy mäsitosti/pretučnenosti R3, ako sa stanovuje v stupnici Únie na klasifikáciu jatočných tiel hovädzieho dobytka vo veku ôsmich a viac mesiacov uvedenej v prílohe IV bode A;</w:t>
            </w:r>
          </w:p>
          <w:p w:rsidR="00DB136E" w:rsidRPr="0061207A" w:rsidP="00657351" w14:paraId="48F61A02" w14:textId="77777777">
            <w:pPr>
              <w:shd w:val="clear" w:color="auto" w:fill="FFFFFF"/>
              <w:jc w:val="both"/>
              <w:rPr>
                <w:b/>
                <w:bCs/>
                <w:i/>
                <w:iCs/>
                <w:color w:val="000000" w:themeColor="text1"/>
                <w:szCs w:val="24"/>
              </w:rPr>
            </w:pPr>
            <w:r w:rsidRPr="0061207A">
              <w:rPr>
                <w:b/>
                <w:i/>
                <w:color w:val="000000" w:themeColor="text1"/>
              </w:rPr>
              <w:t xml:space="preserve">e) pokiaľ ide o sektor mlieka a mliečnych </w:t>
            </w:r>
            <w:r w:rsidRPr="0061207A">
              <w:rPr>
                <w:b/>
                <w:i/>
                <w:color w:val="000000" w:themeColor="text1"/>
              </w:rPr>
              <w:t>výrobkov:</w:t>
            </w:r>
          </w:p>
          <w:p w:rsidR="00DB136E" w:rsidRPr="0061207A" w:rsidP="00657351" w14:paraId="24508F20" w14:textId="77777777">
            <w:pPr>
              <w:shd w:val="clear" w:color="auto" w:fill="FFFFFF"/>
              <w:jc w:val="both"/>
              <w:rPr>
                <w:b/>
                <w:bCs/>
                <w:i/>
                <w:iCs/>
                <w:color w:val="000000" w:themeColor="text1"/>
                <w:szCs w:val="24"/>
              </w:rPr>
            </w:pPr>
            <w:r w:rsidRPr="0061207A">
              <w:rPr>
                <w:b/>
                <w:i/>
                <w:color w:val="000000" w:themeColor="text1"/>
              </w:rPr>
              <w:t>i) 246,39 EUR za 100 kg masla;</w:t>
            </w:r>
          </w:p>
          <w:p w:rsidR="00DB136E" w:rsidRPr="0061207A" w:rsidP="00657351" w14:paraId="418F94A5" w14:textId="77777777">
            <w:pPr>
              <w:shd w:val="clear" w:color="auto" w:fill="FFFFFF"/>
              <w:jc w:val="both"/>
              <w:rPr>
                <w:b/>
                <w:bCs/>
                <w:i/>
                <w:iCs/>
                <w:color w:val="000000" w:themeColor="text1"/>
                <w:szCs w:val="24"/>
              </w:rPr>
            </w:pPr>
            <w:r w:rsidRPr="0061207A">
              <w:rPr>
                <w:b/>
                <w:i/>
                <w:color w:val="000000" w:themeColor="text1"/>
              </w:rPr>
              <w:t>ii) 169,80 EUR za 100 kg sušeného odstredeného mlieka;</w:t>
            </w:r>
          </w:p>
          <w:p w:rsidR="00DB136E" w:rsidRPr="0061207A" w:rsidP="00657351" w14:paraId="3C464580" w14:textId="77777777">
            <w:pPr>
              <w:shd w:val="clear" w:color="auto" w:fill="FFFFFF"/>
              <w:jc w:val="both"/>
              <w:rPr>
                <w:b/>
                <w:bCs/>
                <w:i/>
                <w:iCs/>
                <w:color w:val="000000" w:themeColor="text1"/>
                <w:szCs w:val="24"/>
              </w:rPr>
            </w:pPr>
            <w:r w:rsidRPr="0061207A">
              <w:rPr>
                <w:b/>
                <w:i/>
                <w:color w:val="000000" w:themeColor="text1"/>
              </w:rPr>
              <w:t>f) pokiaľ ide o bravčové mäso,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6EE504E2" w14:textId="77777777">
            <w:pPr>
              <w:shd w:val="clear" w:color="auto" w:fill="FFFFFF"/>
              <w:jc w:val="both"/>
              <w:rPr>
                <w:b/>
                <w:bCs/>
                <w:i/>
                <w:iCs/>
                <w:color w:val="000000" w:themeColor="text1"/>
                <w:szCs w:val="24"/>
              </w:rPr>
            </w:pPr>
            <w:r w:rsidRPr="0061207A">
              <w:rPr>
                <w:b/>
                <w:i/>
                <w:color w:val="000000" w:themeColor="text1"/>
              </w:rPr>
              <w:t>i) jatočné telá s hmotnosťou od 60 do 120 kg: trieda mäsitosti E;</w:t>
            </w:r>
          </w:p>
          <w:p w:rsidR="00DB136E" w:rsidRPr="0061207A" w:rsidP="00657351" w14:paraId="62F93395" w14:textId="77777777">
            <w:pPr>
              <w:shd w:val="clear" w:color="auto" w:fill="FFFFFF"/>
              <w:jc w:val="both"/>
              <w:rPr>
                <w:b/>
                <w:bCs/>
                <w:i/>
                <w:iCs/>
                <w:color w:val="000000" w:themeColor="text1"/>
                <w:szCs w:val="24"/>
              </w:rPr>
            </w:pPr>
            <w:r w:rsidRPr="0061207A">
              <w:rPr>
                <w:b/>
                <w:i/>
                <w:color w:val="000000" w:themeColor="text1"/>
              </w:rPr>
              <w:t>ii) jatočné telá s hmotnosťou od 120 do 180 kg: trieda mäsitosti R;</w:t>
            </w:r>
          </w:p>
          <w:p w:rsidR="00DB136E" w:rsidRPr="0061207A" w:rsidP="00657351" w14:paraId="0D3CC11C" w14:textId="77777777">
            <w:pPr>
              <w:shd w:val="clear" w:color="auto" w:fill="FFFFFF"/>
              <w:jc w:val="both"/>
              <w:rPr>
                <w:b/>
                <w:bCs/>
                <w:i/>
                <w:iCs/>
                <w:color w:val="000000" w:themeColor="text1"/>
                <w:szCs w:val="24"/>
              </w:rPr>
            </w:pPr>
            <w:r w:rsidRPr="0061207A">
              <w:rPr>
                <w:b/>
                <w:i/>
                <w:color w:val="000000" w:themeColor="text1"/>
              </w:rPr>
              <w:t>g) pokiaľ ide o sektor olivového oleja a stolových olív:</w:t>
            </w:r>
          </w:p>
          <w:p w:rsidR="00DB136E" w:rsidRPr="0061207A" w:rsidP="00657351" w14:paraId="6EC90AD0" w14:textId="77777777">
            <w:pPr>
              <w:shd w:val="clear" w:color="auto" w:fill="FFFFFF"/>
              <w:jc w:val="both"/>
              <w:rPr>
                <w:b/>
                <w:bCs/>
                <w:i/>
                <w:iCs/>
                <w:color w:val="000000" w:themeColor="text1"/>
                <w:szCs w:val="24"/>
              </w:rPr>
            </w:pPr>
            <w:r w:rsidRPr="0061207A">
              <w:rPr>
                <w:b/>
                <w:i/>
                <w:color w:val="000000" w:themeColor="text1"/>
              </w:rPr>
              <w:t>i) 1 779 EUR za tonu extra panenského olivového oleja;</w:t>
            </w:r>
          </w:p>
          <w:p w:rsidR="00DB136E" w:rsidRPr="0061207A" w:rsidP="00657351" w14:paraId="31B0BDE2" w14:textId="77777777">
            <w:pPr>
              <w:shd w:val="clear" w:color="auto" w:fill="FFFFFF"/>
              <w:jc w:val="both"/>
              <w:rPr>
                <w:b/>
                <w:bCs/>
                <w:i/>
                <w:iCs/>
                <w:color w:val="000000" w:themeColor="text1"/>
                <w:szCs w:val="24"/>
              </w:rPr>
            </w:pPr>
            <w:r w:rsidRPr="0061207A">
              <w:rPr>
                <w:b/>
                <w:i/>
                <w:color w:val="000000" w:themeColor="text1"/>
              </w:rPr>
              <w:t>ii) 1 710 EUR za tonu panenského olivového oleja;</w:t>
            </w:r>
          </w:p>
          <w:p w:rsidR="00DB136E" w:rsidRPr="0061207A" w:rsidP="00657351" w14:paraId="6471455D" w14:textId="77777777">
            <w:pPr>
              <w:shd w:val="clear" w:color="auto" w:fill="FFFFFF"/>
              <w:jc w:val="both"/>
              <w:rPr>
                <w:b/>
                <w:bCs/>
                <w:i/>
                <w:iCs/>
                <w:color w:val="000000" w:themeColor="text1"/>
                <w:szCs w:val="24"/>
              </w:rPr>
            </w:pPr>
            <w:r w:rsidRPr="0061207A">
              <w:rPr>
                <w:b/>
                <w:i/>
                <w:color w:val="000000" w:themeColor="text1"/>
              </w:rPr>
              <w:t xml:space="preserve">iii) 1 524 EUR za tonu </w:t>
            </w:r>
            <w:r w:rsidRPr="0061207A">
              <w:rPr>
                <w:b/>
                <w:i/>
                <w:color w:val="000000" w:themeColor="text1"/>
              </w:rPr>
              <w:t>lampantového</w:t>
            </w:r>
            <w:r w:rsidRPr="0061207A">
              <w:rPr>
                <w:b/>
                <w:i/>
                <w:color w:val="000000" w:themeColor="text1"/>
              </w:rPr>
              <w:t xml:space="preserve"> panenského olivového oleja s dvoma stupňami voľnej kyslosti, pričom sa táto suma zníži o 36,70 EUR za tonu pri každom ďalšom stupni kyslosti.</w:t>
            </w:r>
          </w:p>
          <w:p w:rsidR="00DB136E" w:rsidRPr="0061207A" w:rsidP="00657351" w14:paraId="687EFED0" w14:textId="77777777">
            <w:pPr>
              <w:shd w:val="clear" w:color="auto" w:fill="FFFFFF"/>
              <w:rPr>
                <w:rFonts w:ascii="Arial Unicode MS" w:hAnsi="Arial Unicode MS"/>
                <w:color w:val="000000" w:themeColor="text1"/>
                <w:sz w:val="21"/>
                <w:szCs w:val="21"/>
              </w:rPr>
            </w:pPr>
            <w:r w:rsidRPr="0061207A">
              <w:rPr>
                <w:rStyle w:val="no-parag"/>
                <w:b/>
                <w:i/>
                <w:color w:val="000000" w:themeColor="text1"/>
              </w:rPr>
              <w:t xml:space="preserve">2. </w:t>
            </w:r>
            <w:r w:rsidRPr="0061207A">
              <w:rPr>
                <w:b/>
                <w:i/>
                <w:color w:val="000000" w:themeColor="text1"/>
              </w:rPr>
              <w:t>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6B025F55" w14:textId="77777777">
            <w:pPr>
              <w:pStyle w:val="Normal6"/>
              <w:rPr>
                <w:color w:val="000000" w:themeColor="text1"/>
                <w:szCs w:val="24"/>
                <w:lang w:val="sk-SK"/>
              </w:rPr>
            </w:pPr>
            <w:r w:rsidRPr="0061207A">
              <w:rPr>
                <w:color w:val="000000" w:themeColor="text1"/>
                <w:lang w:val="sk-SK"/>
              </w:rPr>
              <w:t xml:space="preserve">1. </w:t>
            </w:r>
            <w:r w:rsidRPr="0061207A">
              <w:rPr>
                <w:b/>
                <w:bCs/>
                <w:i/>
                <w:iCs/>
                <w:color w:val="000000" w:themeColor="text1"/>
                <w:lang w:val="sk-SK"/>
              </w:rPr>
              <w:t>Referenčné</w:t>
            </w:r>
            <w:r w:rsidRPr="0061207A">
              <w:rPr>
                <w:color w:val="000000" w:themeColor="text1"/>
                <w:lang w:val="sk-SK"/>
              </w:rPr>
              <w:t xml:space="preserve"> prahy </w:t>
            </w:r>
            <w:r w:rsidRPr="0061207A">
              <w:rPr>
                <w:b/>
                <w:i/>
                <w:color w:val="000000" w:themeColor="text1"/>
                <w:lang w:val="sk-SK"/>
              </w:rPr>
              <w:t>sú stanovené v článku 1a nariadenia Rady (EÚ) č. 1370/2013.</w:t>
            </w:r>
          </w:p>
        </w:tc>
      </w:tr>
      <w:tr w14:paraId="150A16F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64FD2A9" w14:textId="77777777">
            <w:pPr>
              <w:pStyle w:val="Normal6"/>
              <w:rPr>
                <w:color w:val="000000" w:themeColor="text1"/>
                <w:lang w:val="sk-SK"/>
              </w:rPr>
            </w:pPr>
          </w:p>
        </w:tc>
        <w:tc>
          <w:tcPr>
            <w:tcW w:w="4876" w:type="dxa"/>
          </w:tcPr>
          <w:p w:rsidR="00DB136E" w:rsidRPr="0061207A" w:rsidP="00657351" w14:paraId="1F51828D" w14:textId="77777777">
            <w:pPr>
              <w:pStyle w:val="Normal6"/>
              <w:rPr>
                <w:color w:val="000000" w:themeColor="text1"/>
                <w:szCs w:val="24"/>
                <w:lang w:val="sk-SK"/>
              </w:rPr>
            </w:pPr>
            <w:r w:rsidRPr="0061207A">
              <w:rPr>
                <w:b/>
                <w:i/>
                <w:color w:val="000000" w:themeColor="text1"/>
                <w:lang w:val="sk-SK"/>
              </w:rPr>
              <w:t>2. Najneskôr do 31. decembra 2027 predloží Komisia návrh na revíziu uvedeného nariadenia, aktualizáciu prahových hodnôt a zaradenie ďalších produktov, ktoré majú strategický, hospodársky, sociálny alebo územný význam, vrátane cukru, ovčieho mäsa a kozieho mäsa, ak to bude odôvodnené.</w:t>
            </w:r>
          </w:p>
        </w:tc>
      </w:tr>
      <w:tr w14:paraId="072ED36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F1EEC79" w14:textId="77777777">
            <w:pPr>
              <w:pStyle w:val="Normal6"/>
              <w:rPr>
                <w:color w:val="000000" w:themeColor="text1"/>
                <w:lang w:val="sk-SK"/>
              </w:rPr>
            </w:pPr>
          </w:p>
        </w:tc>
        <w:tc>
          <w:tcPr>
            <w:tcW w:w="4876" w:type="dxa"/>
          </w:tcPr>
          <w:p w:rsidR="00DB136E" w:rsidRPr="0061207A" w:rsidP="00657351" w14:paraId="2062BE64" w14:textId="77777777">
            <w:pPr>
              <w:pStyle w:val="Normal6"/>
              <w:rPr>
                <w:color w:val="000000" w:themeColor="text1"/>
                <w:szCs w:val="24"/>
                <w:lang w:val="sk-SK"/>
              </w:rPr>
            </w:pPr>
            <w:r w:rsidRPr="0061207A">
              <w:rPr>
                <w:b/>
                <w:i/>
                <w:color w:val="000000" w:themeColor="text1"/>
                <w:lang w:val="sk-SK"/>
              </w:rPr>
              <w:t xml:space="preserve">3. Prahové hodnoty sa budú prehodnocovať najmenej raz za dva roky, pričom sa zohľadní inflácia, vývoj výrobných nákladov a nákladov na vstupy, trhové ceny, poľnohospodárske marže a rôznorodosť výrobných </w:t>
            </w:r>
            <w:r w:rsidRPr="0061207A">
              <w:rPr>
                <w:b/>
                <w:i/>
                <w:color w:val="000000" w:themeColor="text1"/>
                <w:lang w:val="sk-SK"/>
              </w:rPr>
              <w:t>podmienok v Únii.</w:t>
            </w:r>
          </w:p>
        </w:tc>
      </w:tr>
      <w:tr w14:paraId="0FA978B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70DE6D" w14:textId="77777777">
            <w:pPr>
              <w:pStyle w:val="Normal6"/>
              <w:rPr>
                <w:color w:val="000000" w:themeColor="text1"/>
                <w:lang w:val="sk-SK"/>
              </w:rPr>
            </w:pPr>
          </w:p>
        </w:tc>
        <w:tc>
          <w:tcPr>
            <w:tcW w:w="4876" w:type="dxa"/>
          </w:tcPr>
          <w:p w:rsidR="00DB136E" w:rsidRPr="0061207A" w:rsidP="00657351" w14:paraId="4711C46E" w14:textId="77777777">
            <w:pPr>
              <w:pStyle w:val="Normal6"/>
              <w:rPr>
                <w:color w:val="000000" w:themeColor="text1"/>
                <w:szCs w:val="24"/>
                <w:lang w:val="sk-SK"/>
              </w:rPr>
            </w:pPr>
            <w:r w:rsidRPr="0061207A">
              <w:rPr>
                <w:b/>
                <w:i/>
                <w:color w:val="000000" w:themeColor="text1"/>
                <w:lang w:val="sk-SK"/>
              </w:rPr>
              <w:t>4. Ak sa ceny budú dlhodobo pohybovať pod aktualizovanými prahovými hodnotami, Komisia do dvoch mesiacov posúdi opatrenia potrebné na obnovenie rovnováhy na trhu; tieto trhové mechanizmy musia mať rýchle a zjednodušené postupy aktivácie.</w:t>
            </w:r>
          </w:p>
        </w:tc>
      </w:tr>
    </w:tbl>
    <w:p w:rsidR="00DB136E" w:rsidRPr="0061207A" w:rsidP="00DB136E" w14:paraId="7388ECA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FE294B" w:rsidRPr="0061207A" w:rsidP="00DB136E" w14:paraId="57A861FA" w14:textId="66EAC8C2">
      <w:pPr>
        <w:rPr>
          <w:color w:val="000000" w:themeColor="text1"/>
        </w:rPr>
      </w:pPr>
      <w:r w:rsidRPr="0061207A">
        <w:rPr>
          <w:rStyle w:val="HideTWBExt"/>
        </w:rPr>
        <w:t>&lt;/AmendB&gt;</w:t>
      </w:r>
    </w:p>
    <w:p w:rsidR="00DB136E" w:rsidRPr="0061207A" w:rsidP="00DB136E" w14:paraId="0FBBFBC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9B7D325" w14:textId="77777777">
      <w:pPr>
        <w:pStyle w:val="NormalBold"/>
        <w:rPr>
          <w:color w:val="000000" w:themeColor="text1"/>
        </w:rPr>
      </w:pPr>
      <w:r w:rsidRPr="0061207A">
        <w:rPr>
          <w:rStyle w:val="HideTWBExt"/>
        </w:rPr>
        <w:t>&lt;RepeatBlock-By&gt;&lt;Members&gt;</w:t>
      </w:r>
      <w:r w:rsidRPr="0061207A">
        <w:rPr>
          <w:color w:val="000000" w:themeColor="text1"/>
        </w:rPr>
        <w:t>Krzysztof</w:t>
      </w:r>
      <w:r w:rsidRPr="0061207A">
        <w:rPr>
          <w:color w:val="000000" w:themeColor="text1"/>
        </w:rPr>
        <w:t xml:space="preserve"> </w:t>
      </w:r>
      <w:r w:rsidRPr="0061207A">
        <w:rPr>
          <w:color w:val="000000" w:themeColor="text1"/>
        </w:rPr>
        <w:t>Hetman</w:t>
      </w:r>
      <w:r w:rsidRPr="0061207A">
        <w:rPr>
          <w:rStyle w:val="HideTWBExt"/>
        </w:rPr>
        <w:t>&lt;/Members&gt;</w:t>
      </w:r>
    </w:p>
    <w:p w:rsidR="00DB136E" w:rsidRPr="0061207A" w:rsidP="00DB136E" w14:paraId="5C2C0CF4" w14:textId="77777777">
      <w:pPr>
        <w:rPr>
          <w:color w:val="000000" w:themeColor="text1"/>
        </w:rPr>
      </w:pPr>
      <w:r w:rsidRPr="0061207A">
        <w:rPr>
          <w:rStyle w:val="HideTWBExt"/>
        </w:rPr>
        <w:t>&lt;/RepeatBlock-By&gt;</w:t>
      </w:r>
    </w:p>
    <w:p w:rsidR="00DB136E" w:rsidRPr="0061207A" w:rsidP="00DB136E" w14:paraId="20F9D6A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BAD126C"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29A88AD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1E2DFCD"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3D7CA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7B08DD2" w14:textId="77777777">
            <w:pPr>
              <w:keepNext/>
              <w:rPr>
                <w:color w:val="000000" w:themeColor="text1"/>
              </w:rPr>
            </w:pPr>
          </w:p>
        </w:tc>
      </w:tr>
      <w:tr w14:paraId="5EBD441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E47B9F"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686751E2" w14:textId="77777777">
            <w:pPr>
              <w:pStyle w:val="ColumnHeading"/>
              <w:keepNext/>
              <w:rPr>
                <w:color w:val="000000" w:themeColor="text1"/>
                <w:lang w:val="sk-SK"/>
              </w:rPr>
            </w:pPr>
            <w:r w:rsidRPr="0061207A">
              <w:rPr>
                <w:color w:val="000000" w:themeColor="text1"/>
                <w:lang w:val="sk-SK"/>
              </w:rPr>
              <w:t>Pozmeňujúci návrh</w:t>
            </w:r>
          </w:p>
        </w:tc>
      </w:tr>
      <w:tr w14:paraId="0F6090A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EACD6D" w14:textId="77777777">
            <w:pPr>
              <w:pStyle w:val="Normal6"/>
              <w:rPr>
                <w:color w:val="000000" w:themeColor="text1"/>
                <w:lang w:val="sk-SK"/>
              </w:rPr>
            </w:pPr>
          </w:p>
        </w:tc>
        <w:tc>
          <w:tcPr>
            <w:tcW w:w="4876" w:type="dxa"/>
          </w:tcPr>
          <w:p w:rsidR="00DB136E" w:rsidRPr="0061207A" w:rsidP="00657351" w14:paraId="53D78D9D" w14:textId="19AD0AD3">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r>
            <w:r w:rsidRPr="0061207A">
              <w:rPr>
                <w:b/>
                <w:i/>
                <w:color w:val="000000" w:themeColor="text1"/>
                <w:lang w:val="sk-SK"/>
              </w:rPr>
              <w:t>Článok 7 sa nahrádza takto:</w:t>
            </w:r>
          </w:p>
        </w:tc>
      </w:tr>
      <w:tr w14:paraId="593CB40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9A67F5" w14:textId="77777777">
            <w:pPr>
              <w:pStyle w:val="Normal6"/>
              <w:rPr>
                <w:bCs/>
                <w:iCs/>
                <w:color w:val="000000" w:themeColor="text1"/>
                <w:lang w:val="sk-SK"/>
              </w:rPr>
            </w:pPr>
            <w:r w:rsidRPr="0061207A">
              <w:rPr>
                <w:color w:val="000000" w:themeColor="text1"/>
                <w:lang w:val="sk-SK"/>
              </w:rPr>
              <w:t>Článok 7 Referenčné prahy</w:t>
            </w:r>
          </w:p>
        </w:tc>
        <w:tc>
          <w:tcPr>
            <w:tcW w:w="4876" w:type="dxa"/>
          </w:tcPr>
          <w:p w:rsidR="00DB136E" w:rsidRPr="0061207A" w:rsidP="00657351" w14:paraId="6C92DD32" w14:textId="77777777">
            <w:pPr>
              <w:pStyle w:val="Normal6"/>
              <w:rPr>
                <w:bCs/>
                <w:iCs/>
                <w:color w:val="000000" w:themeColor="text1"/>
                <w:szCs w:val="24"/>
                <w:lang w:val="sk-SK"/>
              </w:rPr>
            </w:pPr>
            <w:r w:rsidRPr="0061207A">
              <w:rPr>
                <w:color w:val="000000" w:themeColor="text1"/>
                <w:lang w:val="sk-SK"/>
              </w:rPr>
              <w:t>Článok 7 Referenčné prahy</w:t>
            </w:r>
          </w:p>
        </w:tc>
      </w:tr>
      <w:tr w14:paraId="2878437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D39444" w14:textId="77777777">
            <w:pPr>
              <w:pStyle w:val="Normal6"/>
              <w:rPr>
                <w:color w:val="000000" w:themeColor="text1"/>
                <w:szCs w:val="24"/>
                <w:lang w:val="sk-SK"/>
              </w:rPr>
            </w:pPr>
            <w:r w:rsidRPr="0061207A">
              <w:rPr>
                <w:color w:val="000000" w:themeColor="text1"/>
                <w:lang w:val="sk-SK"/>
              </w:rPr>
              <w:t xml:space="preserve">1. </w:t>
            </w:r>
            <w:r w:rsidRPr="0061207A">
              <w:rPr>
                <w:b/>
                <w:bCs/>
                <w:i/>
                <w:iCs/>
                <w:color w:val="000000" w:themeColor="text1"/>
                <w:lang w:val="sk-SK"/>
              </w:rPr>
              <w:t>Stanovujú sa</w:t>
            </w:r>
            <w:r w:rsidRPr="0061207A">
              <w:rPr>
                <w:color w:val="000000" w:themeColor="text1"/>
                <w:lang w:val="sk-SK"/>
              </w:rPr>
              <w:t xml:space="preserve"> </w:t>
            </w:r>
            <w:r w:rsidRPr="0061207A">
              <w:rPr>
                <w:b/>
                <w:i/>
                <w:color w:val="000000" w:themeColor="text1"/>
                <w:lang w:val="sk-SK"/>
              </w:rPr>
              <w:t>tieto referenčné</w:t>
            </w:r>
            <w:r w:rsidRPr="0061207A">
              <w:rPr>
                <w:color w:val="000000" w:themeColor="text1"/>
                <w:lang w:val="sk-SK"/>
              </w:rPr>
              <w:t xml:space="preserve"> prahy</w:t>
            </w:r>
            <w:r w:rsidRPr="0061207A">
              <w:rPr>
                <w:b/>
                <w:i/>
                <w:color w:val="000000" w:themeColor="text1"/>
                <w:lang w:val="sk-SK"/>
              </w:rPr>
              <w:t>:</w:t>
            </w:r>
          </w:p>
          <w:p w:rsidR="00DB136E" w:rsidRPr="0061207A" w:rsidP="00657351" w14:paraId="37EBA3C2" w14:textId="77777777">
            <w:pPr>
              <w:pStyle w:val="Normal6"/>
              <w:rPr>
                <w:b/>
                <w:bCs/>
                <w:i/>
                <w:iCs/>
                <w:color w:val="000000" w:themeColor="text1"/>
                <w:szCs w:val="24"/>
                <w:lang w:val="sk-SK"/>
              </w:rPr>
            </w:pPr>
            <w:r w:rsidRPr="0061207A">
              <w:rPr>
                <w:b/>
                <w:i/>
                <w:color w:val="000000" w:themeColor="text1"/>
                <w:lang w:val="sk-SK"/>
              </w:rPr>
              <w:t xml:space="preserve">a) pokiaľ ide o sektor obilnín, 101,31 EUR za tonu, týkajúci sa </w:t>
            </w:r>
            <w:r w:rsidRPr="0061207A">
              <w:rPr>
                <w:b/>
                <w:i/>
                <w:color w:val="000000" w:themeColor="text1"/>
                <w:lang w:val="sk-SK"/>
              </w:rPr>
              <w:t>veľkopredajnej</w:t>
            </w:r>
            <w:r w:rsidRPr="0061207A">
              <w:rPr>
                <w:b/>
                <w:i/>
                <w:color w:val="000000" w:themeColor="text1"/>
                <w:lang w:val="sk-SK"/>
              </w:rPr>
              <w:t xml:space="preserve"> etapy tovaru dodaného do skladu pred naložením;</w:t>
            </w:r>
          </w:p>
          <w:p w:rsidR="00DB136E" w:rsidRPr="0061207A" w:rsidP="00657351" w14:paraId="65F62603" w14:textId="77777777">
            <w:pPr>
              <w:pStyle w:val="norm"/>
              <w:shd w:val="clear" w:color="auto" w:fill="FFFFFF"/>
              <w:spacing w:before="120" w:beforeAutospacing="0" w:after="0" w:afterAutospacing="0" w:line="312" w:lineRule="atLeast"/>
              <w:jc w:val="both"/>
              <w:rPr>
                <w:b/>
                <w:bCs/>
                <w:i/>
                <w:iCs/>
                <w:color w:val="000000" w:themeColor="text1"/>
              </w:rPr>
            </w:pPr>
            <w:r w:rsidRPr="0061207A">
              <w:rPr>
                <w:b/>
                <w:i/>
                <w:color w:val="000000" w:themeColor="text1"/>
              </w:rPr>
              <w:t xml:space="preserve">pokiaľ ide o sektor ryže, 150 EUR za tonu ryže štandardnej kvality, ako sa vymedzuje v prílohe III bode A,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2F1D2771" w14:textId="77777777">
            <w:pPr>
              <w:pStyle w:val="norm"/>
              <w:shd w:val="clear" w:color="auto" w:fill="FFFFFF"/>
              <w:spacing w:before="120" w:beforeAutospacing="0" w:after="0" w:afterAutospacing="0" w:line="312" w:lineRule="atLeast"/>
              <w:jc w:val="both"/>
              <w:rPr>
                <w:b/>
                <w:bCs/>
                <w:i/>
                <w:iCs/>
                <w:color w:val="000000" w:themeColor="text1"/>
              </w:rPr>
            </w:pPr>
            <w:r w:rsidRPr="0061207A">
              <w:rPr>
                <w:b/>
                <w:i/>
                <w:color w:val="000000" w:themeColor="text1"/>
              </w:rPr>
              <w:t>c) pokiaľ ide o cukor štandardnej kvality, ako sa vymedzuje v prílohe III bode B, týkajúci sa nebaleného cukru, zo závodu:</w:t>
            </w:r>
          </w:p>
          <w:p w:rsidR="00DB136E" w:rsidRPr="0061207A" w:rsidP="00657351" w14:paraId="0C7EF88A" w14:textId="77777777">
            <w:pPr>
              <w:shd w:val="clear" w:color="auto" w:fill="FFFFFF"/>
              <w:jc w:val="both"/>
              <w:rPr>
                <w:b/>
                <w:bCs/>
                <w:i/>
                <w:iCs/>
                <w:color w:val="000000" w:themeColor="text1"/>
                <w:szCs w:val="24"/>
              </w:rPr>
            </w:pPr>
            <w:r w:rsidRPr="0061207A">
              <w:rPr>
                <w:b/>
                <w:i/>
                <w:color w:val="000000" w:themeColor="text1"/>
              </w:rPr>
              <w:t>i) pre biely cukor: 404,4 EUR za tonu;</w:t>
            </w:r>
          </w:p>
          <w:p w:rsidR="00DB136E" w:rsidRPr="0061207A" w:rsidP="00657351" w14:paraId="7E117B7A" w14:textId="77777777">
            <w:pPr>
              <w:shd w:val="clear" w:color="auto" w:fill="FFFFFF"/>
              <w:jc w:val="both"/>
              <w:rPr>
                <w:b/>
                <w:bCs/>
                <w:i/>
                <w:iCs/>
                <w:color w:val="000000" w:themeColor="text1"/>
                <w:szCs w:val="24"/>
              </w:rPr>
            </w:pPr>
            <w:r w:rsidRPr="0061207A">
              <w:rPr>
                <w:b/>
                <w:i/>
                <w:color w:val="000000" w:themeColor="text1"/>
              </w:rPr>
              <w:t>ii) pre surový cukor: 335,2 EUR za tonu;</w:t>
            </w:r>
          </w:p>
          <w:p w:rsidR="00DB136E" w:rsidRPr="0061207A" w:rsidP="00657351" w14:paraId="7FBB041B" w14:textId="77777777">
            <w:pPr>
              <w:shd w:val="clear" w:color="auto" w:fill="FFFFFF"/>
              <w:jc w:val="both"/>
              <w:rPr>
                <w:b/>
                <w:bCs/>
                <w:i/>
                <w:iCs/>
                <w:color w:val="000000" w:themeColor="text1"/>
                <w:szCs w:val="24"/>
              </w:rPr>
            </w:pPr>
            <w:r w:rsidRPr="0061207A">
              <w:rPr>
                <w:b/>
                <w:i/>
                <w:color w:val="000000" w:themeColor="text1"/>
              </w:rPr>
              <w:t xml:space="preserve">d) pokiaľ ide o sektor hovädzieho a teľacieho mäsa, 2 224 EUR za tonu pre jatočné telá hovädzieho dobytka samčieho pohlavia triedy mäsitosti/pretučnenosti R3, ako sa stanovuje v stupnici Únie na </w:t>
            </w:r>
            <w:r w:rsidRPr="0061207A">
              <w:rPr>
                <w:b/>
                <w:i/>
                <w:color w:val="000000" w:themeColor="text1"/>
              </w:rPr>
              <w:t>klasifikáciu jatočných tiel hovädzieho dobytka vo veku ôsmich a viac mesiacov uvedenej v prílohe IV bode A;</w:t>
            </w:r>
          </w:p>
          <w:p w:rsidR="00DB136E" w:rsidRPr="0061207A" w:rsidP="00657351" w14:paraId="44998BB3" w14:textId="77777777">
            <w:pPr>
              <w:shd w:val="clear" w:color="auto" w:fill="FFFFFF"/>
              <w:jc w:val="both"/>
              <w:rPr>
                <w:b/>
                <w:bCs/>
                <w:i/>
                <w:iCs/>
                <w:color w:val="000000" w:themeColor="text1"/>
                <w:szCs w:val="24"/>
              </w:rPr>
            </w:pPr>
            <w:r w:rsidRPr="0061207A">
              <w:rPr>
                <w:b/>
                <w:i/>
                <w:color w:val="000000" w:themeColor="text1"/>
              </w:rPr>
              <w:t>e) pokiaľ ide o sektor mlieka a mliečnych výrobkov:</w:t>
            </w:r>
          </w:p>
          <w:p w:rsidR="00DB136E" w:rsidRPr="0061207A" w:rsidP="00657351" w14:paraId="519130A9" w14:textId="77777777">
            <w:pPr>
              <w:shd w:val="clear" w:color="auto" w:fill="FFFFFF"/>
              <w:jc w:val="both"/>
              <w:rPr>
                <w:b/>
                <w:bCs/>
                <w:i/>
                <w:iCs/>
                <w:color w:val="000000" w:themeColor="text1"/>
                <w:szCs w:val="24"/>
              </w:rPr>
            </w:pPr>
            <w:r w:rsidRPr="0061207A">
              <w:rPr>
                <w:b/>
                <w:i/>
                <w:color w:val="000000" w:themeColor="text1"/>
              </w:rPr>
              <w:t>i) 246,39 EUR za 100 kg masla;</w:t>
            </w:r>
          </w:p>
          <w:p w:rsidR="00DB136E" w:rsidRPr="0061207A" w:rsidP="00657351" w14:paraId="4A04AD0B" w14:textId="77777777">
            <w:pPr>
              <w:shd w:val="clear" w:color="auto" w:fill="FFFFFF"/>
              <w:jc w:val="both"/>
              <w:rPr>
                <w:b/>
                <w:bCs/>
                <w:i/>
                <w:iCs/>
                <w:color w:val="000000" w:themeColor="text1"/>
                <w:szCs w:val="24"/>
              </w:rPr>
            </w:pPr>
            <w:r w:rsidRPr="0061207A">
              <w:rPr>
                <w:b/>
                <w:i/>
                <w:color w:val="000000" w:themeColor="text1"/>
              </w:rPr>
              <w:t>ii) 169,80 EUR za 100 kg sušeného odstredeného mlieka;</w:t>
            </w:r>
          </w:p>
          <w:p w:rsidR="00DB136E" w:rsidRPr="0061207A" w:rsidP="00657351" w14:paraId="306F5D2F" w14:textId="77777777">
            <w:pPr>
              <w:shd w:val="clear" w:color="auto" w:fill="FFFFFF"/>
              <w:jc w:val="both"/>
              <w:rPr>
                <w:b/>
                <w:bCs/>
                <w:i/>
                <w:iCs/>
                <w:color w:val="000000" w:themeColor="text1"/>
                <w:szCs w:val="24"/>
              </w:rPr>
            </w:pPr>
            <w:r w:rsidRPr="0061207A">
              <w:rPr>
                <w:b/>
                <w:i/>
                <w:color w:val="000000" w:themeColor="text1"/>
              </w:rPr>
              <w:t>f) pokiaľ ide o bravčové mäso,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3B5693EA" w14:textId="77777777">
            <w:pPr>
              <w:shd w:val="clear" w:color="auto" w:fill="FFFFFF"/>
              <w:jc w:val="both"/>
              <w:rPr>
                <w:b/>
                <w:bCs/>
                <w:i/>
                <w:iCs/>
                <w:color w:val="000000" w:themeColor="text1"/>
                <w:szCs w:val="24"/>
              </w:rPr>
            </w:pPr>
            <w:r w:rsidRPr="0061207A">
              <w:rPr>
                <w:b/>
                <w:i/>
                <w:color w:val="000000" w:themeColor="text1"/>
              </w:rPr>
              <w:t>i) jatočné telá s hmotnosťou od 60 do 120 kg: trieda mäsitosti E;</w:t>
            </w:r>
          </w:p>
          <w:p w:rsidR="00DB136E" w:rsidRPr="0061207A" w:rsidP="00657351" w14:paraId="0375488F" w14:textId="77777777">
            <w:pPr>
              <w:shd w:val="clear" w:color="auto" w:fill="FFFFFF"/>
              <w:jc w:val="both"/>
              <w:rPr>
                <w:b/>
                <w:bCs/>
                <w:i/>
                <w:iCs/>
                <w:color w:val="000000" w:themeColor="text1"/>
                <w:szCs w:val="24"/>
              </w:rPr>
            </w:pPr>
            <w:r w:rsidRPr="0061207A">
              <w:rPr>
                <w:b/>
                <w:i/>
                <w:color w:val="000000" w:themeColor="text1"/>
              </w:rPr>
              <w:t>ii) jatočné telá s hmotnosťou od 120 do 180 kg: trieda mäsitosti R;</w:t>
            </w:r>
          </w:p>
          <w:p w:rsidR="00DB136E" w:rsidRPr="0061207A" w:rsidP="00657351" w14:paraId="456D538A" w14:textId="77777777">
            <w:pPr>
              <w:shd w:val="clear" w:color="auto" w:fill="FFFFFF"/>
              <w:jc w:val="both"/>
              <w:rPr>
                <w:b/>
                <w:bCs/>
                <w:i/>
                <w:iCs/>
                <w:color w:val="000000" w:themeColor="text1"/>
                <w:szCs w:val="24"/>
              </w:rPr>
            </w:pPr>
            <w:r w:rsidRPr="0061207A">
              <w:rPr>
                <w:b/>
                <w:i/>
                <w:color w:val="000000" w:themeColor="text1"/>
              </w:rPr>
              <w:t>g) pokiaľ ide o sektor olivového oleja a stolových olív:</w:t>
            </w:r>
          </w:p>
          <w:p w:rsidR="00DB136E" w:rsidRPr="0061207A" w:rsidP="00657351" w14:paraId="0E2ABAD0" w14:textId="77777777">
            <w:pPr>
              <w:shd w:val="clear" w:color="auto" w:fill="FFFFFF"/>
              <w:jc w:val="both"/>
              <w:rPr>
                <w:b/>
                <w:bCs/>
                <w:i/>
                <w:iCs/>
                <w:color w:val="000000" w:themeColor="text1"/>
                <w:szCs w:val="24"/>
              </w:rPr>
            </w:pPr>
            <w:r w:rsidRPr="0061207A">
              <w:rPr>
                <w:b/>
                <w:i/>
                <w:color w:val="000000" w:themeColor="text1"/>
              </w:rPr>
              <w:t>i) 1 779 EUR za tonu extra panenského olivového oleja;</w:t>
            </w:r>
          </w:p>
          <w:p w:rsidR="00DB136E" w:rsidRPr="0061207A" w:rsidP="00657351" w14:paraId="184D83B3" w14:textId="77777777">
            <w:pPr>
              <w:shd w:val="clear" w:color="auto" w:fill="FFFFFF"/>
              <w:jc w:val="both"/>
              <w:rPr>
                <w:b/>
                <w:bCs/>
                <w:i/>
                <w:iCs/>
                <w:color w:val="000000" w:themeColor="text1"/>
                <w:szCs w:val="24"/>
              </w:rPr>
            </w:pPr>
            <w:r w:rsidRPr="0061207A">
              <w:rPr>
                <w:b/>
                <w:i/>
                <w:color w:val="000000" w:themeColor="text1"/>
              </w:rPr>
              <w:t>ii) 1 710 EUR za tonu panenského olivového oleja;</w:t>
            </w:r>
          </w:p>
          <w:p w:rsidR="00DB136E" w:rsidRPr="0061207A" w:rsidP="00657351" w14:paraId="70C21E1A" w14:textId="77777777">
            <w:pPr>
              <w:shd w:val="clear" w:color="auto" w:fill="FFFFFF"/>
              <w:jc w:val="both"/>
              <w:rPr>
                <w:color w:val="000000" w:themeColor="text1"/>
                <w:szCs w:val="24"/>
              </w:rPr>
            </w:pPr>
            <w:r w:rsidRPr="0061207A">
              <w:rPr>
                <w:b/>
                <w:i/>
                <w:color w:val="000000" w:themeColor="text1"/>
              </w:rPr>
              <w:t xml:space="preserve">iii) 1 524 EUR za tonu </w:t>
            </w:r>
            <w:r w:rsidRPr="0061207A">
              <w:rPr>
                <w:b/>
                <w:i/>
                <w:color w:val="000000" w:themeColor="text1"/>
              </w:rPr>
              <w:t>lampantového</w:t>
            </w:r>
            <w:r w:rsidRPr="0061207A">
              <w:rPr>
                <w:b/>
                <w:i/>
                <w:color w:val="000000" w:themeColor="text1"/>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6209AE80" w14:textId="77777777">
            <w:pPr>
              <w:pStyle w:val="Normal6"/>
              <w:rPr>
                <w:color w:val="000000" w:themeColor="text1"/>
                <w:szCs w:val="24"/>
                <w:lang w:val="sk-SK"/>
              </w:rPr>
            </w:pPr>
            <w:r w:rsidRPr="0061207A">
              <w:rPr>
                <w:color w:val="000000" w:themeColor="text1"/>
                <w:lang w:val="sk-SK"/>
              </w:rPr>
              <w:t xml:space="preserve">1. </w:t>
            </w:r>
            <w:r w:rsidRPr="0061207A">
              <w:rPr>
                <w:b/>
                <w:i/>
                <w:color w:val="000000" w:themeColor="text1"/>
                <w:lang w:val="sk-SK"/>
              </w:rPr>
              <w:t>Referenčné</w:t>
            </w:r>
            <w:r w:rsidRPr="0061207A">
              <w:rPr>
                <w:color w:val="000000" w:themeColor="text1"/>
                <w:lang w:val="sk-SK"/>
              </w:rPr>
              <w:t xml:space="preserve"> prahy </w:t>
            </w:r>
            <w:r w:rsidRPr="0061207A">
              <w:rPr>
                <w:b/>
                <w:i/>
                <w:color w:val="000000" w:themeColor="text1"/>
                <w:lang w:val="sk-SK"/>
              </w:rPr>
              <w:t>sa</w:t>
            </w:r>
            <w:r w:rsidRPr="0061207A">
              <w:rPr>
                <w:color w:val="000000" w:themeColor="text1"/>
                <w:lang w:val="sk-SK"/>
              </w:rPr>
              <w:t xml:space="preserve"> </w:t>
            </w:r>
            <w:r w:rsidRPr="0061207A">
              <w:rPr>
                <w:b/>
                <w:i/>
                <w:color w:val="000000" w:themeColor="text1"/>
                <w:lang w:val="sk-SK"/>
              </w:rPr>
              <w:t>pre jednotlivé poľnohospodárske výrobky</w:t>
            </w:r>
            <w:r w:rsidRPr="0061207A">
              <w:rPr>
                <w:color w:val="000000" w:themeColor="text1"/>
                <w:lang w:val="sk-SK"/>
              </w:rPr>
              <w:t xml:space="preserve"> </w:t>
            </w:r>
            <w:r w:rsidRPr="0061207A">
              <w:rPr>
                <w:b/>
                <w:i/>
                <w:color w:val="000000" w:themeColor="text1"/>
                <w:lang w:val="sk-SK"/>
              </w:rPr>
              <w:t>stanovujú</w:t>
            </w:r>
            <w:r w:rsidRPr="0061207A">
              <w:rPr>
                <w:color w:val="000000" w:themeColor="text1"/>
                <w:lang w:val="sk-SK"/>
              </w:rPr>
              <w:t xml:space="preserve"> </w:t>
            </w:r>
            <w:r w:rsidRPr="0061207A">
              <w:rPr>
                <w:b/>
                <w:i/>
                <w:color w:val="000000" w:themeColor="text1"/>
                <w:lang w:val="sk-SK"/>
              </w:rPr>
              <w:t>na úrovni zodpovedajúcej približne 80 % priemerných celkových výrobných nákladov v Únii. Tieto prahy majú slúžiť skôr ako bezpečnostná sieť pre príjmy poľnohospodárov než ako intervenčné ceny alebo nástroj na podporu cien.</w:t>
            </w:r>
          </w:p>
        </w:tc>
      </w:tr>
      <w:tr w14:paraId="6734B91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8BFD87C" w14:textId="77777777">
            <w:pPr>
              <w:pStyle w:val="Normal6"/>
              <w:rPr>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62E0DABF" w14:textId="77777777">
            <w:pPr>
              <w:pStyle w:val="Normal6"/>
              <w:rPr>
                <w:color w:val="000000" w:themeColor="text1"/>
                <w:szCs w:val="24"/>
                <w:lang w:val="sk-SK"/>
              </w:rPr>
            </w:pPr>
            <w:r w:rsidRPr="0061207A">
              <w:rPr>
                <w:b/>
                <w:i/>
                <w:color w:val="000000" w:themeColor="text1"/>
                <w:lang w:val="sk-SK"/>
              </w:rPr>
              <w:t>2. Komisia prehodnotí referenčné prahy v intervaloch najviac dvoch rokov, pričom prvé prehodnotenie sa uskutoční 31. decembra 2027, a to na základe objektívnej metódy, ktorá zohľadňuje infláciu, náklady na výrobné vstupy a vývoj situácie na trhu.</w:t>
            </w:r>
          </w:p>
        </w:tc>
      </w:tr>
      <w:tr w14:paraId="3AEDD96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CAD69D1" w14:textId="77777777">
            <w:pPr>
              <w:pStyle w:val="Normal6"/>
              <w:rPr>
                <w:color w:val="000000" w:themeColor="text1"/>
                <w:lang w:val="sk-SK"/>
              </w:rPr>
            </w:pPr>
          </w:p>
        </w:tc>
        <w:tc>
          <w:tcPr>
            <w:tcW w:w="4876" w:type="dxa"/>
          </w:tcPr>
          <w:p w:rsidR="00DB136E" w:rsidRPr="0061207A" w:rsidP="00657351" w14:paraId="53C1552F" w14:textId="77777777">
            <w:pPr>
              <w:pStyle w:val="Normal6"/>
              <w:rPr>
                <w:color w:val="000000" w:themeColor="text1"/>
                <w:szCs w:val="24"/>
                <w:lang w:val="sk-SK"/>
              </w:rPr>
            </w:pPr>
            <w:r w:rsidRPr="0061207A">
              <w:rPr>
                <w:b/>
                <w:i/>
                <w:color w:val="000000" w:themeColor="text1"/>
                <w:lang w:val="sk-SK"/>
              </w:rPr>
              <w:t>3. V prípade, že trhové ceny budú po dobu dlhšiu ako tri mesiace nižšie ako aktualizovaný referenčný prah, Komisia prijme do dvoch mesiacov opatrenia a navrhne potrebné opatrenia na základe článkov 11, 17, 127, 194, 219 alebo 222.</w:t>
            </w:r>
          </w:p>
        </w:tc>
      </w:tr>
    </w:tbl>
    <w:p w:rsidR="00DB136E" w:rsidRPr="0061207A" w:rsidP="00DB136E" w14:paraId="51B9D20E"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{PL}</w:t>
      </w:r>
      <w:r w:rsidRPr="0061207A">
        <w:rPr>
          <w:noProof w:val="0"/>
          <w:color w:val="000000" w:themeColor="text1"/>
          <w:lang w:val="sk-SK"/>
        </w:rPr>
        <w:t>pl</w:t>
      </w:r>
      <w:r w:rsidRPr="0061207A">
        <w:rPr>
          <w:rStyle w:val="HideTWBExt"/>
          <w:lang w:val="sk-SK"/>
        </w:rPr>
        <w:t>&lt;/Original&gt;</w:t>
      </w:r>
    </w:p>
    <w:p w:rsidR="00DB136E" w:rsidRPr="0061207A" w:rsidP="00DB136E" w14:paraId="60BC3F2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0D05DE4" w14:textId="77777777">
      <w:pPr>
        <w:pStyle w:val="Normal12Italic"/>
        <w:rPr>
          <w:noProof w:val="0"/>
          <w:color w:val="000000" w:themeColor="text1"/>
          <w:lang w:val="sk-SK"/>
        </w:rPr>
      </w:pPr>
      <w:r w:rsidRPr="0061207A">
        <w:rPr>
          <w:color w:val="000000" w:themeColor="text1"/>
          <w:lang w:val="sk-SK"/>
        </w:rPr>
        <w:t>Skutočnosť, že referenčné prahy sú od roku 2013 zmrazené, znemožňuje existenciu bezpečnostnej siete proti nárastu výrobných nákladov, ako sú náklady na energiu, hnojivá a pracovnú silu, ktoré poľské poľnohospodárske podniky zasiahli obzvlášť tvrdo. Pravidelné a objektívne úpravy prahových hodnôt zabezpečia, aby tieto nástroje riadenia trhu zostali skutočne účinné.</w:t>
      </w:r>
    </w:p>
    <w:p w:rsidR="00F22205" w:rsidRPr="0061207A" w:rsidP="00DB136E" w14:paraId="249C0CAB" w14:textId="44AEC4AD">
      <w:pPr>
        <w:rPr>
          <w:color w:val="000000" w:themeColor="text1"/>
        </w:rPr>
      </w:pPr>
      <w:r w:rsidRPr="0061207A">
        <w:rPr>
          <w:rStyle w:val="HideTWBExt"/>
        </w:rPr>
        <w:t>&lt;/AmendB&gt;</w:t>
      </w:r>
    </w:p>
    <w:p w:rsidR="00DB136E" w:rsidRPr="0061207A" w:rsidP="00DB136E" w14:paraId="043DFA6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8BD09C1"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672C0901" w14:textId="77777777">
      <w:pPr>
        <w:rPr>
          <w:color w:val="000000" w:themeColor="text1"/>
        </w:rPr>
      </w:pPr>
      <w:r w:rsidRPr="0061207A">
        <w:rPr>
          <w:rStyle w:val="HideTWBExt"/>
        </w:rPr>
        <w:t>&lt;/RepeatBlock-By&gt;</w:t>
      </w:r>
    </w:p>
    <w:p w:rsidR="00DB136E" w:rsidRPr="0061207A" w:rsidP="00DB136E" w14:paraId="1F6247A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864894C"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63F3ED1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FDB8C4F"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8AED60F"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4A27D54" w14:textId="77777777">
            <w:pPr>
              <w:keepNext/>
              <w:rPr>
                <w:color w:val="000000" w:themeColor="text1"/>
              </w:rPr>
            </w:pPr>
          </w:p>
        </w:tc>
      </w:tr>
      <w:tr w14:paraId="1449C97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656CF6B"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5B603122" w14:textId="77777777">
            <w:pPr>
              <w:pStyle w:val="ColumnHeading"/>
              <w:keepNext/>
              <w:rPr>
                <w:color w:val="000000" w:themeColor="text1"/>
                <w:lang w:val="sk-SK"/>
              </w:rPr>
            </w:pPr>
            <w:r w:rsidRPr="0061207A">
              <w:rPr>
                <w:color w:val="000000" w:themeColor="text1"/>
                <w:lang w:val="sk-SK"/>
              </w:rPr>
              <w:t>Pozmeňujúci návrh</w:t>
            </w:r>
          </w:p>
        </w:tc>
      </w:tr>
      <w:tr w14:paraId="7E362B7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DC25AC1" w14:textId="77777777">
            <w:pPr>
              <w:pStyle w:val="Normal6"/>
              <w:rPr>
                <w:color w:val="000000" w:themeColor="text1"/>
                <w:lang w:val="sk-SK"/>
              </w:rPr>
            </w:pPr>
          </w:p>
        </w:tc>
        <w:tc>
          <w:tcPr>
            <w:tcW w:w="4876" w:type="dxa"/>
          </w:tcPr>
          <w:p w:rsidR="00DB136E" w:rsidRPr="0061207A" w:rsidP="00657351" w14:paraId="5420825E" w14:textId="631050BE">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 xml:space="preserve">Článok 7 </w:t>
            </w:r>
            <w:r w:rsidRPr="0061207A">
              <w:rPr>
                <w:b/>
                <w:i/>
                <w:color w:val="000000" w:themeColor="text1"/>
                <w:lang w:val="sk-SK"/>
              </w:rPr>
              <w:t>sa mení takto:</w:t>
            </w:r>
          </w:p>
        </w:tc>
      </w:tr>
      <w:tr w14:paraId="7F3D8FA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F2F1DFE" w14:textId="77777777">
            <w:pPr>
              <w:rPr>
                <w:b/>
                <w:bCs/>
                <w:i/>
                <w:iCs/>
                <w:color w:val="000000" w:themeColor="text1"/>
                <w:szCs w:val="24"/>
              </w:rPr>
            </w:pPr>
            <w:r w:rsidRPr="0061207A">
              <w:rPr>
                <w:rStyle w:val="no-parag"/>
                <w:b/>
                <w:i/>
                <w:color w:val="000000" w:themeColor="text1"/>
                <w:shd w:val="clear" w:color="auto" w:fill="FFFFFF"/>
              </w:rPr>
              <w:t>1. </w:t>
            </w:r>
            <w:r w:rsidRPr="0061207A">
              <w:rPr>
                <w:b/>
                <w:i/>
                <w:color w:val="000000" w:themeColor="text1"/>
              </w:rPr>
              <w:t>Stanovujú sa tieto referenčné prahy:</w:t>
            </w:r>
          </w:p>
          <w:p w:rsidR="00DB136E" w:rsidRPr="0061207A" w:rsidP="00657351" w14:paraId="4D9E937B" w14:textId="77777777">
            <w:pPr>
              <w:shd w:val="clear" w:color="auto" w:fill="FFFFFF"/>
              <w:jc w:val="both"/>
              <w:rPr>
                <w:b/>
                <w:bCs/>
                <w:i/>
                <w:iCs/>
                <w:color w:val="000000" w:themeColor="text1"/>
                <w:szCs w:val="24"/>
              </w:rPr>
            </w:pPr>
            <w:r w:rsidRPr="0061207A">
              <w:rPr>
                <w:b/>
                <w:i/>
                <w:color w:val="000000" w:themeColor="text1"/>
              </w:rPr>
              <w:t xml:space="preserve">a) pokiaľ ide o sektor obilnín, 101,31 EUR za tonu,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578CB969" w14:textId="77777777">
            <w:pPr>
              <w:shd w:val="clear" w:color="auto" w:fill="FFFFFF"/>
              <w:jc w:val="both"/>
              <w:rPr>
                <w:b/>
                <w:bCs/>
                <w:i/>
                <w:iCs/>
                <w:color w:val="000000" w:themeColor="text1"/>
                <w:szCs w:val="24"/>
              </w:rPr>
            </w:pPr>
            <w:r w:rsidRPr="0061207A">
              <w:rPr>
                <w:b/>
                <w:i/>
                <w:color w:val="000000" w:themeColor="text1"/>
              </w:rPr>
              <w:t xml:space="preserve">b) pokiaľ ide o sektor ryže, 150 EUR za tonu ryže štandardnej kvality, ako sa vymedzuje v prílohe III bode A,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4CB1E848" w14:textId="77777777">
            <w:pPr>
              <w:shd w:val="clear" w:color="auto" w:fill="FFFFFF"/>
              <w:jc w:val="both"/>
              <w:rPr>
                <w:b/>
                <w:bCs/>
                <w:i/>
                <w:iCs/>
                <w:color w:val="000000" w:themeColor="text1"/>
                <w:szCs w:val="24"/>
              </w:rPr>
            </w:pPr>
            <w:r w:rsidRPr="0061207A">
              <w:rPr>
                <w:b/>
                <w:i/>
                <w:color w:val="000000" w:themeColor="text1"/>
              </w:rPr>
              <w:t>c) pokiaľ ide o cukor štandardnej kvality, ako sa vymedzuje v prílohe III bode B, týkajúci sa nebaleného cukru, zo závodu:</w:t>
            </w:r>
          </w:p>
          <w:p w:rsidR="00DB136E" w:rsidRPr="0061207A" w:rsidP="00657351" w14:paraId="6028E4A7" w14:textId="77777777">
            <w:pPr>
              <w:shd w:val="clear" w:color="auto" w:fill="FFFFFF"/>
              <w:jc w:val="both"/>
              <w:rPr>
                <w:b/>
                <w:bCs/>
                <w:i/>
                <w:iCs/>
                <w:color w:val="000000" w:themeColor="text1"/>
                <w:szCs w:val="24"/>
              </w:rPr>
            </w:pPr>
            <w:r w:rsidRPr="0061207A">
              <w:rPr>
                <w:b/>
                <w:i/>
                <w:color w:val="000000" w:themeColor="text1"/>
              </w:rPr>
              <w:t>i) pre biely cukor: 404,4 EUR za tonu;</w:t>
            </w:r>
          </w:p>
          <w:p w:rsidR="00DB136E" w:rsidRPr="0061207A" w:rsidP="00657351" w14:paraId="1BD8B3FC" w14:textId="77777777">
            <w:pPr>
              <w:shd w:val="clear" w:color="auto" w:fill="FFFFFF"/>
              <w:jc w:val="both"/>
              <w:rPr>
                <w:b/>
                <w:bCs/>
                <w:i/>
                <w:iCs/>
                <w:color w:val="000000" w:themeColor="text1"/>
                <w:szCs w:val="24"/>
              </w:rPr>
            </w:pPr>
            <w:r w:rsidRPr="0061207A">
              <w:rPr>
                <w:b/>
                <w:i/>
                <w:color w:val="000000" w:themeColor="text1"/>
              </w:rPr>
              <w:t>ii) pre surový cukor: 335,2 EUR za tonu;</w:t>
            </w:r>
          </w:p>
          <w:p w:rsidR="00DB136E" w:rsidRPr="0061207A" w:rsidP="00657351" w14:paraId="637D91CD" w14:textId="77777777">
            <w:pPr>
              <w:shd w:val="clear" w:color="auto" w:fill="FFFFFF"/>
              <w:jc w:val="both"/>
              <w:rPr>
                <w:b/>
                <w:bCs/>
                <w:i/>
                <w:iCs/>
                <w:color w:val="000000" w:themeColor="text1"/>
                <w:szCs w:val="24"/>
              </w:rPr>
            </w:pPr>
            <w:r w:rsidRPr="0061207A">
              <w:rPr>
                <w:b/>
                <w:i/>
                <w:color w:val="000000" w:themeColor="text1"/>
              </w:rPr>
              <w:t>d) pokiaľ ide o sektor hovädzieho a teľacieho mäsa, 2 224 EUR za tonu pre jatočné telá hovädzieho dobytka samčieho pohlavia triedy mäsitosti/pretučnenosti R3, ako sa stanovuje v stupnici Únie na klasifikáciu jatočných tiel hovädzieho dobytka vo veku ôsmich a viac mesiacov uvedenej v prílohe IV bode A;</w:t>
            </w:r>
          </w:p>
          <w:p w:rsidR="00DB136E" w:rsidRPr="0061207A" w:rsidP="00657351" w14:paraId="634F5BB5" w14:textId="77777777">
            <w:pPr>
              <w:shd w:val="clear" w:color="auto" w:fill="FFFFFF"/>
              <w:jc w:val="both"/>
              <w:rPr>
                <w:b/>
                <w:bCs/>
                <w:i/>
                <w:iCs/>
                <w:color w:val="000000" w:themeColor="text1"/>
                <w:szCs w:val="24"/>
              </w:rPr>
            </w:pPr>
            <w:r w:rsidRPr="0061207A">
              <w:rPr>
                <w:b/>
                <w:i/>
                <w:color w:val="000000" w:themeColor="text1"/>
              </w:rPr>
              <w:t>e) pokiaľ ide o sektor mlieka a mliečnych výrobkov:</w:t>
            </w:r>
          </w:p>
          <w:p w:rsidR="00DB136E" w:rsidRPr="0061207A" w:rsidP="00657351" w14:paraId="767E20B8" w14:textId="77777777">
            <w:pPr>
              <w:shd w:val="clear" w:color="auto" w:fill="FFFFFF"/>
              <w:jc w:val="both"/>
              <w:rPr>
                <w:b/>
                <w:bCs/>
                <w:i/>
                <w:iCs/>
                <w:color w:val="000000" w:themeColor="text1"/>
                <w:szCs w:val="24"/>
              </w:rPr>
            </w:pPr>
            <w:r w:rsidRPr="0061207A">
              <w:rPr>
                <w:b/>
                <w:i/>
                <w:color w:val="000000" w:themeColor="text1"/>
              </w:rPr>
              <w:t>i) 246,39 EUR za 100 kg masla;</w:t>
            </w:r>
          </w:p>
          <w:p w:rsidR="00DB136E" w:rsidRPr="0061207A" w:rsidP="00657351" w14:paraId="5FBA173F" w14:textId="77777777">
            <w:pPr>
              <w:shd w:val="clear" w:color="auto" w:fill="FFFFFF"/>
              <w:jc w:val="both"/>
              <w:rPr>
                <w:b/>
                <w:bCs/>
                <w:i/>
                <w:iCs/>
                <w:color w:val="000000" w:themeColor="text1"/>
                <w:szCs w:val="24"/>
              </w:rPr>
            </w:pPr>
            <w:r w:rsidRPr="0061207A">
              <w:rPr>
                <w:b/>
                <w:i/>
                <w:color w:val="000000" w:themeColor="text1"/>
              </w:rPr>
              <w:t>ii) 169,80 EUR za 100 kg sušeného odstredeného mlieka;</w:t>
            </w:r>
          </w:p>
          <w:p w:rsidR="00DB136E" w:rsidRPr="0061207A" w:rsidP="00657351" w14:paraId="011AB504" w14:textId="77777777">
            <w:pPr>
              <w:shd w:val="clear" w:color="auto" w:fill="FFFFFF"/>
              <w:jc w:val="both"/>
              <w:rPr>
                <w:b/>
                <w:bCs/>
                <w:i/>
                <w:iCs/>
                <w:color w:val="000000" w:themeColor="text1"/>
                <w:szCs w:val="24"/>
              </w:rPr>
            </w:pPr>
            <w:r w:rsidRPr="0061207A">
              <w:rPr>
                <w:b/>
                <w:i/>
                <w:color w:val="000000" w:themeColor="text1"/>
              </w:rPr>
              <w:t>f) pokiaľ ide o bravčové mäso,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789F07DB" w14:textId="77777777">
            <w:pPr>
              <w:shd w:val="clear" w:color="auto" w:fill="FFFFFF"/>
              <w:jc w:val="both"/>
              <w:rPr>
                <w:b/>
                <w:bCs/>
                <w:i/>
                <w:iCs/>
                <w:color w:val="000000" w:themeColor="text1"/>
                <w:szCs w:val="24"/>
              </w:rPr>
            </w:pPr>
            <w:r w:rsidRPr="0061207A">
              <w:rPr>
                <w:b/>
                <w:i/>
                <w:color w:val="000000" w:themeColor="text1"/>
              </w:rPr>
              <w:t>i) jatočné telá s hmotnosťou od 60 do 120 kg: trieda mäsitosti E;</w:t>
            </w:r>
          </w:p>
          <w:p w:rsidR="00DB136E" w:rsidRPr="0061207A" w:rsidP="00657351" w14:paraId="07FD5F9D" w14:textId="77777777">
            <w:pPr>
              <w:shd w:val="clear" w:color="auto" w:fill="FFFFFF"/>
              <w:jc w:val="both"/>
              <w:rPr>
                <w:b/>
                <w:bCs/>
                <w:i/>
                <w:iCs/>
                <w:color w:val="000000" w:themeColor="text1"/>
                <w:szCs w:val="24"/>
              </w:rPr>
            </w:pPr>
            <w:r w:rsidRPr="0061207A">
              <w:rPr>
                <w:b/>
                <w:i/>
                <w:color w:val="000000" w:themeColor="text1"/>
              </w:rPr>
              <w:t>ii) jatočné telá s hmotnosťou od 120 do 180 kg: trieda mäsitosti R;</w:t>
            </w:r>
          </w:p>
          <w:p w:rsidR="00DB136E" w:rsidRPr="0061207A" w:rsidP="00657351" w14:paraId="1E49BD37" w14:textId="77777777">
            <w:pPr>
              <w:shd w:val="clear" w:color="auto" w:fill="FFFFFF"/>
              <w:jc w:val="both"/>
              <w:rPr>
                <w:b/>
                <w:bCs/>
                <w:i/>
                <w:iCs/>
                <w:color w:val="000000" w:themeColor="text1"/>
                <w:szCs w:val="24"/>
              </w:rPr>
            </w:pPr>
            <w:r w:rsidRPr="0061207A">
              <w:rPr>
                <w:b/>
                <w:i/>
                <w:color w:val="000000" w:themeColor="text1"/>
              </w:rPr>
              <w:t>g) pokiaľ ide o sektor olivového oleja a stolových olív:</w:t>
            </w:r>
          </w:p>
          <w:p w:rsidR="00DB136E" w:rsidRPr="0061207A" w:rsidP="00657351" w14:paraId="0DEC9CC8" w14:textId="77777777">
            <w:pPr>
              <w:shd w:val="clear" w:color="auto" w:fill="FFFFFF"/>
              <w:jc w:val="both"/>
              <w:rPr>
                <w:b/>
                <w:bCs/>
                <w:i/>
                <w:iCs/>
                <w:color w:val="000000" w:themeColor="text1"/>
                <w:szCs w:val="24"/>
              </w:rPr>
            </w:pPr>
            <w:r w:rsidRPr="0061207A">
              <w:rPr>
                <w:b/>
                <w:i/>
                <w:color w:val="000000" w:themeColor="text1"/>
              </w:rPr>
              <w:t>i) 1 779 EUR za tonu extra panenského olivového oleja;</w:t>
            </w:r>
          </w:p>
          <w:p w:rsidR="00DB136E" w:rsidRPr="0061207A" w:rsidP="00657351" w14:paraId="4947682B" w14:textId="77777777">
            <w:pPr>
              <w:shd w:val="clear" w:color="auto" w:fill="FFFFFF"/>
              <w:jc w:val="both"/>
              <w:rPr>
                <w:b/>
                <w:bCs/>
                <w:i/>
                <w:iCs/>
                <w:color w:val="000000" w:themeColor="text1"/>
                <w:szCs w:val="24"/>
              </w:rPr>
            </w:pPr>
            <w:r w:rsidRPr="0061207A">
              <w:rPr>
                <w:b/>
                <w:i/>
                <w:color w:val="000000" w:themeColor="text1"/>
              </w:rPr>
              <w:t>ii) 1 710 EUR za tonu panenského olivového oleja;</w:t>
            </w:r>
          </w:p>
          <w:p w:rsidR="00DB136E" w:rsidRPr="0061207A" w:rsidP="00657351" w14:paraId="53740659" w14:textId="77777777">
            <w:pPr>
              <w:shd w:val="clear" w:color="auto" w:fill="FFFFFF"/>
              <w:jc w:val="both"/>
              <w:rPr>
                <w:b/>
                <w:bCs/>
                <w:i/>
                <w:iCs/>
                <w:color w:val="000000" w:themeColor="text1"/>
                <w:szCs w:val="24"/>
              </w:rPr>
            </w:pPr>
            <w:r w:rsidRPr="0061207A">
              <w:rPr>
                <w:b/>
                <w:i/>
                <w:color w:val="000000" w:themeColor="text1"/>
              </w:rPr>
              <w:t xml:space="preserve">iii) 1 524 EUR za tonu </w:t>
            </w:r>
            <w:r w:rsidRPr="0061207A">
              <w:rPr>
                <w:b/>
                <w:i/>
                <w:color w:val="000000" w:themeColor="text1"/>
              </w:rPr>
              <w:t>lampantového</w:t>
            </w:r>
            <w:r w:rsidRPr="0061207A">
              <w:rPr>
                <w:b/>
                <w:i/>
                <w:color w:val="000000" w:themeColor="text1"/>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25245E2C" w14:textId="77777777">
            <w:pPr>
              <w:pStyle w:val="Normal6"/>
              <w:rPr>
                <w:color w:val="000000" w:themeColor="text1"/>
                <w:szCs w:val="24"/>
                <w:lang w:val="sk-SK"/>
              </w:rPr>
            </w:pPr>
            <w:r w:rsidRPr="0061207A">
              <w:rPr>
                <w:b/>
                <w:i/>
                <w:color w:val="000000" w:themeColor="text1"/>
                <w:lang w:val="sk-SK"/>
              </w:rPr>
              <w:t>1. Referenčné prahové hodnoty sa budú každoročne aktualizovať s cieľom zohľadniť hospodársky vývoj a zabezpečiť, aby naďalej predstavovali účinný nástroj na stabilizáciu trhov. Komisia zabezpečí vypracovanie metodiky na každoročnú revíziu týchto prahových hodnôt na základe objektívnych ukazovateľov, ako sú inflácia, náklady na vstupy a zmeny na poľnohospodárskych trhoch.</w:t>
            </w:r>
          </w:p>
        </w:tc>
      </w:tr>
      <w:tr w14:paraId="106BC49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7BCF96B" w14:textId="77777777">
            <w:pPr>
              <w:pStyle w:val="Normal6"/>
              <w:rPr>
                <w:color w:val="000000" w:themeColor="text1"/>
                <w:lang w:val="sk-SK"/>
              </w:rPr>
            </w:pPr>
            <w:r w:rsidRPr="0061207A">
              <w:rPr>
                <w:b/>
                <w:i/>
                <w:color w:val="000000" w:themeColor="text1"/>
                <w:lang w:val="sk-SK"/>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27B97289" w14:textId="77777777">
            <w:pPr>
              <w:pStyle w:val="Normal6"/>
              <w:rPr>
                <w:color w:val="000000" w:themeColor="text1"/>
                <w:szCs w:val="24"/>
                <w:lang w:val="sk-SK"/>
              </w:rPr>
            </w:pPr>
            <w:r w:rsidRPr="0061207A">
              <w:rPr>
                <w:b/>
                <w:i/>
                <w:color w:val="000000" w:themeColor="text1"/>
                <w:lang w:val="sk-SK"/>
              </w:rPr>
              <w:t>2. Ak sa trhové ceny udržia pod aktualizovanou referenčnou hranicou po dobu dlhšiu ako tri mesiace, Komisia nadviaže dialóg so zainteresovanými stranami a členskými štátmi a prijme potrebné opatrenia, ako sú napríklad opatrenia ustanovené v článkoch 16, 17, 127 nový, 194 nový, 219 alebo 222 tohto nariadenia.</w:t>
            </w:r>
          </w:p>
        </w:tc>
      </w:tr>
    </w:tbl>
    <w:p w:rsidR="00DB136E" w:rsidRPr="0061207A" w:rsidP="00DB136E" w14:paraId="1160BD8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22205" w:rsidRPr="0061207A" w:rsidP="00DB136E" w14:paraId="423C8830" w14:textId="4752B4A3">
      <w:pPr>
        <w:rPr>
          <w:color w:val="000000" w:themeColor="text1"/>
        </w:rPr>
      </w:pPr>
      <w:r w:rsidRPr="0061207A">
        <w:rPr>
          <w:rStyle w:val="HideTWBExt"/>
        </w:rPr>
        <w:t>&lt;/AmendB&gt;</w:t>
      </w:r>
    </w:p>
    <w:p w:rsidR="00DB136E" w:rsidRPr="0061207A" w:rsidP="00DB136E" w14:paraId="65CAD7D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1C7892F" w14:textId="77777777">
      <w:pPr>
        <w:pStyle w:val="NormalBold"/>
        <w:rPr>
          <w:color w:val="000000" w:themeColor="text1"/>
        </w:rPr>
      </w:pPr>
      <w:r w:rsidRPr="0061207A">
        <w:rPr>
          <w:rStyle w:val="HideTWBExt"/>
        </w:rPr>
        <w:t>&lt;RepeatBlock-By&gt;&lt;Members&gt;</w:t>
      </w:r>
      <w:r w:rsidRPr="0061207A">
        <w:rPr>
          <w:color w:val="000000" w:themeColor="text1"/>
        </w:rPr>
        <w:t xml:space="preserve">Paulo do </w:t>
      </w:r>
      <w:r w:rsidRPr="0061207A">
        <w:rPr>
          <w:color w:val="000000" w:themeColor="text1"/>
        </w:rPr>
        <w:t>Nascimento</w:t>
      </w:r>
      <w:r w:rsidRPr="0061207A">
        <w:rPr>
          <w:color w:val="000000" w:themeColor="text1"/>
        </w:rPr>
        <w:t xml:space="preserve"> Cabral</w:t>
      </w:r>
      <w:r w:rsidRPr="0061207A">
        <w:rPr>
          <w:rStyle w:val="HideTWBExt"/>
        </w:rPr>
        <w:t>&lt;/</w:t>
      </w:r>
      <w:r w:rsidRPr="0061207A">
        <w:rPr>
          <w:rStyle w:val="HideTWBExt"/>
        </w:rPr>
        <w:t>Members</w:t>
      </w:r>
      <w:r w:rsidRPr="0061207A">
        <w:rPr>
          <w:rStyle w:val="HideTWBExt"/>
        </w:rPr>
        <w:t>&gt;</w:t>
      </w:r>
    </w:p>
    <w:p w:rsidR="00DB136E" w:rsidRPr="0061207A" w:rsidP="00DB136E" w14:paraId="4EE69263" w14:textId="77777777">
      <w:pPr>
        <w:rPr>
          <w:color w:val="000000" w:themeColor="text1"/>
        </w:rPr>
      </w:pPr>
      <w:r w:rsidRPr="0061207A">
        <w:rPr>
          <w:rStyle w:val="HideTWBExt"/>
        </w:rPr>
        <w:t>&lt;/RepeatBlock-By&gt;</w:t>
      </w:r>
    </w:p>
    <w:p w:rsidR="00DB136E" w:rsidRPr="0061207A" w:rsidP="00DB136E" w14:paraId="7E8AB04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999D5EF"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0DB0FD9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9FCE2BE"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D25FCE"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59373E8" w14:textId="77777777">
            <w:pPr>
              <w:keepNext/>
              <w:rPr>
                <w:color w:val="000000" w:themeColor="text1"/>
              </w:rPr>
            </w:pPr>
          </w:p>
        </w:tc>
      </w:tr>
      <w:tr w14:paraId="7FAC2EC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5B2111D"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B4776F9" w14:textId="77777777">
            <w:pPr>
              <w:pStyle w:val="ColumnHeading"/>
              <w:keepNext/>
              <w:rPr>
                <w:color w:val="000000" w:themeColor="text1"/>
                <w:lang w:val="sk-SK"/>
              </w:rPr>
            </w:pPr>
            <w:r w:rsidRPr="0061207A">
              <w:rPr>
                <w:color w:val="000000" w:themeColor="text1"/>
                <w:lang w:val="sk-SK"/>
              </w:rPr>
              <w:t>Pozmeňujúci návrh</w:t>
            </w:r>
          </w:p>
        </w:tc>
      </w:tr>
      <w:tr w14:paraId="2F2B171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B8C9AE3" w14:textId="77777777">
            <w:pPr>
              <w:pStyle w:val="Normal6"/>
              <w:rPr>
                <w:color w:val="000000" w:themeColor="text1"/>
                <w:lang w:val="sk-SK"/>
              </w:rPr>
            </w:pPr>
          </w:p>
        </w:tc>
        <w:tc>
          <w:tcPr>
            <w:tcW w:w="4876" w:type="dxa"/>
          </w:tcPr>
          <w:p w:rsidR="00DB136E" w:rsidRPr="0061207A" w:rsidP="00657351" w14:paraId="2C1EA84B" w14:textId="312EE0EA">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Článok 7 Referenčné prahy</w:t>
            </w:r>
          </w:p>
        </w:tc>
      </w:tr>
      <w:tr w14:paraId="6B300C0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20CE81" w14:textId="77777777">
            <w:pPr>
              <w:pStyle w:val="title-article-norm"/>
              <w:shd w:val="clear" w:color="auto" w:fill="FFFFFF"/>
              <w:spacing w:before="240" w:beforeAutospacing="0" w:after="120" w:afterAutospacing="0" w:line="312" w:lineRule="atLeast"/>
              <w:jc w:val="center"/>
              <w:rPr>
                <w:b/>
                <w:bCs/>
                <w:i/>
                <w:iCs/>
                <w:color w:val="000000" w:themeColor="text1"/>
              </w:rPr>
            </w:pPr>
            <w:r w:rsidRPr="0061207A">
              <w:rPr>
                <w:color w:val="000000" w:themeColor="text1"/>
              </w:rPr>
              <w:t>Článok 7 Referenčné prahy</w:t>
            </w:r>
          </w:p>
          <w:p w:rsidR="00DB136E" w:rsidRPr="0061207A" w:rsidP="00657351" w14:paraId="3C9EF0D9" w14:textId="77777777">
            <w:pPr>
              <w:shd w:val="clear" w:color="auto" w:fill="FFFFFF"/>
              <w:rPr>
                <w:b/>
                <w:bCs/>
                <w:i/>
                <w:iCs/>
                <w:color w:val="000000" w:themeColor="text1"/>
                <w:szCs w:val="24"/>
              </w:rPr>
            </w:pPr>
            <w:r w:rsidRPr="0061207A">
              <w:rPr>
                <w:rStyle w:val="no-parag"/>
                <w:b/>
                <w:i/>
                <w:color w:val="000000" w:themeColor="text1"/>
              </w:rPr>
              <w:t>1.</w:t>
            </w:r>
            <w:r w:rsidRPr="0061207A">
              <w:rPr>
                <w:b/>
                <w:i/>
                <w:color w:val="000000" w:themeColor="text1"/>
              </w:rPr>
              <w:t xml:space="preserve"> Stanovujú sa tieto referenčné prahy:</w:t>
            </w:r>
          </w:p>
          <w:p w:rsidR="00DB136E" w:rsidRPr="0061207A" w:rsidP="00657351" w14:paraId="388A8156" w14:textId="77777777">
            <w:pPr>
              <w:shd w:val="clear" w:color="auto" w:fill="FFFFFF"/>
              <w:jc w:val="both"/>
              <w:rPr>
                <w:b/>
                <w:bCs/>
                <w:i/>
                <w:iCs/>
                <w:color w:val="000000" w:themeColor="text1"/>
                <w:szCs w:val="24"/>
              </w:rPr>
            </w:pPr>
            <w:r w:rsidRPr="0061207A">
              <w:rPr>
                <w:b/>
                <w:i/>
                <w:color w:val="000000" w:themeColor="text1"/>
              </w:rPr>
              <w:t xml:space="preserve">a) pokiaľ ide o sektor obilnín, 101,31 EUR za tonu,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3490852D" w14:textId="77777777">
            <w:pPr>
              <w:shd w:val="clear" w:color="auto" w:fill="FFFFFF"/>
              <w:jc w:val="both"/>
              <w:rPr>
                <w:b/>
                <w:bCs/>
                <w:i/>
                <w:iCs/>
                <w:color w:val="000000" w:themeColor="text1"/>
                <w:szCs w:val="24"/>
              </w:rPr>
            </w:pPr>
            <w:r w:rsidRPr="0061207A">
              <w:rPr>
                <w:b/>
                <w:i/>
                <w:color w:val="000000" w:themeColor="text1"/>
              </w:rPr>
              <w:t xml:space="preserve">b) pokiaľ ide o sektor ryže, 150 EUR za tonu ryže štandardnej kvality, ako sa vymedzuje v prílohe III bode A,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2751ED62" w14:textId="77777777">
            <w:pPr>
              <w:shd w:val="clear" w:color="auto" w:fill="FFFFFF"/>
              <w:jc w:val="both"/>
              <w:rPr>
                <w:b/>
                <w:bCs/>
                <w:i/>
                <w:iCs/>
                <w:color w:val="000000" w:themeColor="text1"/>
                <w:szCs w:val="24"/>
              </w:rPr>
            </w:pPr>
            <w:r w:rsidRPr="0061207A">
              <w:rPr>
                <w:b/>
                <w:i/>
                <w:color w:val="000000" w:themeColor="text1"/>
              </w:rPr>
              <w:t>c) pokiaľ ide o cukor štandardnej kvality, ako sa vymedzuje v prílohe III bode B, týkajúci sa nebaleného cukru, zo závodu:</w:t>
            </w:r>
          </w:p>
          <w:p w:rsidR="00DB136E" w:rsidRPr="0061207A" w:rsidP="00657351" w14:paraId="0D0CA0DF" w14:textId="77777777">
            <w:pPr>
              <w:shd w:val="clear" w:color="auto" w:fill="FFFFFF"/>
              <w:jc w:val="both"/>
              <w:rPr>
                <w:b/>
                <w:bCs/>
                <w:i/>
                <w:iCs/>
                <w:color w:val="000000" w:themeColor="text1"/>
                <w:szCs w:val="24"/>
              </w:rPr>
            </w:pPr>
            <w:r w:rsidRPr="0061207A">
              <w:rPr>
                <w:b/>
                <w:i/>
                <w:color w:val="000000" w:themeColor="text1"/>
              </w:rPr>
              <w:t>i) pre biely cukor: 404,4 EUR za tonu;</w:t>
            </w:r>
          </w:p>
          <w:p w:rsidR="00DB136E" w:rsidRPr="0061207A" w:rsidP="00657351" w14:paraId="38843D70" w14:textId="77777777">
            <w:pPr>
              <w:shd w:val="clear" w:color="auto" w:fill="FFFFFF"/>
              <w:jc w:val="both"/>
              <w:rPr>
                <w:b/>
                <w:bCs/>
                <w:i/>
                <w:iCs/>
                <w:color w:val="000000" w:themeColor="text1"/>
                <w:szCs w:val="24"/>
              </w:rPr>
            </w:pPr>
            <w:r w:rsidRPr="0061207A">
              <w:rPr>
                <w:b/>
                <w:i/>
                <w:color w:val="000000" w:themeColor="text1"/>
              </w:rPr>
              <w:t>ii) pre surový cukor: 335,2 EUR za tonu;</w:t>
            </w:r>
          </w:p>
          <w:p w:rsidR="00DB136E" w:rsidRPr="0061207A" w:rsidP="00657351" w14:paraId="4435D4E5" w14:textId="77777777">
            <w:pPr>
              <w:shd w:val="clear" w:color="auto" w:fill="FFFFFF"/>
              <w:jc w:val="both"/>
              <w:rPr>
                <w:b/>
                <w:bCs/>
                <w:i/>
                <w:iCs/>
                <w:color w:val="000000" w:themeColor="text1"/>
                <w:szCs w:val="24"/>
              </w:rPr>
            </w:pPr>
            <w:r w:rsidRPr="0061207A">
              <w:rPr>
                <w:b/>
                <w:i/>
                <w:color w:val="000000" w:themeColor="text1"/>
              </w:rPr>
              <w:t>d) pokiaľ ide o sektor hovädzieho a teľacieho mäsa, 2 224 EUR za tonu pre jatočné telá hovädzieho dobytka samčieho pohlavia triedy mäsitosti/pretučnenosti R3, ako sa stanovuje v stupnici Únie na klasifikáciu jatočných tiel hovädzieho dobytka vo veku ôsmich a viac mesiacov uvedenej v prílohe IV bode A;</w:t>
            </w:r>
          </w:p>
          <w:p w:rsidR="00DB136E" w:rsidRPr="0061207A" w:rsidP="00657351" w14:paraId="60351B8C" w14:textId="77777777">
            <w:pPr>
              <w:shd w:val="clear" w:color="auto" w:fill="FFFFFF"/>
              <w:jc w:val="both"/>
              <w:rPr>
                <w:b/>
                <w:bCs/>
                <w:i/>
                <w:iCs/>
                <w:color w:val="000000" w:themeColor="text1"/>
                <w:szCs w:val="24"/>
              </w:rPr>
            </w:pPr>
            <w:r w:rsidRPr="0061207A">
              <w:rPr>
                <w:b/>
                <w:i/>
                <w:color w:val="000000" w:themeColor="text1"/>
              </w:rPr>
              <w:t>e) pokiaľ ide o sektor mlieka a mliečnych výrobkov:</w:t>
            </w:r>
          </w:p>
          <w:p w:rsidR="00DB136E" w:rsidRPr="0061207A" w:rsidP="00657351" w14:paraId="706EB933" w14:textId="77777777">
            <w:pPr>
              <w:shd w:val="clear" w:color="auto" w:fill="FFFFFF"/>
              <w:jc w:val="both"/>
              <w:rPr>
                <w:b/>
                <w:bCs/>
                <w:i/>
                <w:iCs/>
                <w:color w:val="000000" w:themeColor="text1"/>
                <w:szCs w:val="24"/>
              </w:rPr>
            </w:pPr>
            <w:r w:rsidRPr="0061207A">
              <w:rPr>
                <w:b/>
                <w:i/>
                <w:color w:val="000000" w:themeColor="text1"/>
              </w:rPr>
              <w:t>i) 246,39 EUR za 100 kg masla;</w:t>
            </w:r>
          </w:p>
          <w:p w:rsidR="00DB136E" w:rsidRPr="0061207A" w:rsidP="00657351" w14:paraId="62C3D695" w14:textId="77777777">
            <w:pPr>
              <w:shd w:val="clear" w:color="auto" w:fill="FFFFFF"/>
              <w:jc w:val="both"/>
              <w:rPr>
                <w:b/>
                <w:bCs/>
                <w:i/>
                <w:iCs/>
                <w:color w:val="000000" w:themeColor="text1"/>
                <w:szCs w:val="24"/>
              </w:rPr>
            </w:pPr>
            <w:r w:rsidRPr="0061207A">
              <w:rPr>
                <w:b/>
                <w:i/>
                <w:color w:val="000000" w:themeColor="text1"/>
              </w:rPr>
              <w:t>ii) 169,80 EUR za 100 kg sušeného odstredeného mlieka;</w:t>
            </w:r>
          </w:p>
          <w:p w:rsidR="00DB136E" w:rsidRPr="0061207A" w:rsidP="00657351" w14:paraId="0E0BF21E" w14:textId="77777777">
            <w:pPr>
              <w:shd w:val="clear" w:color="auto" w:fill="FFFFFF"/>
              <w:jc w:val="both"/>
              <w:rPr>
                <w:b/>
                <w:bCs/>
                <w:i/>
                <w:iCs/>
                <w:color w:val="000000" w:themeColor="text1"/>
                <w:szCs w:val="24"/>
              </w:rPr>
            </w:pPr>
            <w:r w:rsidRPr="0061207A">
              <w:rPr>
                <w:b/>
                <w:i/>
                <w:color w:val="000000" w:themeColor="text1"/>
              </w:rPr>
              <w:t>f) pokiaľ ide o bravčové mäso,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7B541028" w14:textId="77777777">
            <w:pPr>
              <w:shd w:val="clear" w:color="auto" w:fill="FFFFFF"/>
              <w:jc w:val="both"/>
              <w:rPr>
                <w:b/>
                <w:bCs/>
                <w:i/>
                <w:iCs/>
                <w:color w:val="000000" w:themeColor="text1"/>
                <w:szCs w:val="24"/>
              </w:rPr>
            </w:pPr>
            <w:r w:rsidRPr="0061207A">
              <w:rPr>
                <w:b/>
                <w:i/>
                <w:color w:val="000000" w:themeColor="text1"/>
              </w:rPr>
              <w:t>i) jatočné telá s hmotnosťou od 60 do 120 kg: trieda mäsitosti E;</w:t>
            </w:r>
          </w:p>
          <w:p w:rsidR="00DB136E" w:rsidRPr="0061207A" w:rsidP="00657351" w14:paraId="62FCD5A0" w14:textId="77777777">
            <w:pPr>
              <w:shd w:val="clear" w:color="auto" w:fill="FFFFFF"/>
              <w:jc w:val="both"/>
              <w:rPr>
                <w:b/>
                <w:bCs/>
                <w:i/>
                <w:iCs/>
                <w:color w:val="000000" w:themeColor="text1"/>
                <w:szCs w:val="24"/>
              </w:rPr>
            </w:pPr>
            <w:r w:rsidRPr="0061207A">
              <w:rPr>
                <w:b/>
                <w:i/>
                <w:color w:val="000000" w:themeColor="text1"/>
              </w:rPr>
              <w:t>ii) jatočné telá s hmotnosťou od 120 do 180 kg: trieda mäsitosti R;</w:t>
            </w:r>
          </w:p>
          <w:p w:rsidR="00DB136E" w:rsidRPr="0061207A" w:rsidP="00657351" w14:paraId="189C4826" w14:textId="77777777">
            <w:pPr>
              <w:shd w:val="clear" w:color="auto" w:fill="FFFFFF"/>
              <w:jc w:val="both"/>
              <w:rPr>
                <w:b/>
                <w:bCs/>
                <w:i/>
                <w:iCs/>
                <w:color w:val="000000" w:themeColor="text1"/>
                <w:szCs w:val="24"/>
              </w:rPr>
            </w:pPr>
            <w:r w:rsidRPr="0061207A">
              <w:rPr>
                <w:b/>
                <w:i/>
                <w:color w:val="000000" w:themeColor="text1"/>
              </w:rPr>
              <w:t>g) pokiaľ ide o sektor olivového oleja a stolových olív:</w:t>
            </w:r>
          </w:p>
          <w:p w:rsidR="00DB136E" w:rsidRPr="0061207A" w:rsidP="00657351" w14:paraId="3E88984C" w14:textId="77777777">
            <w:pPr>
              <w:shd w:val="clear" w:color="auto" w:fill="FFFFFF"/>
              <w:jc w:val="both"/>
              <w:rPr>
                <w:b/>
                <w:bCs/>
                <w:i/>
                <w:iCs/>
                <w:color w:val="000000" w:themeColor="text1"/>
                <w:szCs w:val="24"/>
              </w:rPr>
            </w:pPr>
            <w:r w:rsidRPr="0061207A">
              <w:rPr>
                <w:b/>
                <w:i/>
                <w:color w:val="000000" w:themeColor="text1"/>
              </w:rPr>
              <w:t>i) 1 779 EUR za tonu extra panenského olivového oleja;</w:t>
            </w:r>
          </w:p>
          <w:p w:rsidR="00DB136E" w:rsidRPr="0061207A" w:rsidP="00657351" w14:paraId="194761D2" w14:textId="77777777">
            <w:pPr>
              <w:shd w:val="clear" w:color="auto" w:fill="FFFFFF"/>
              <w:jc w:val="both"/>
              <w:rPr>
                <w:b/>
                <w:bCs/>
                <w:i/>
                <w:iCs/>
                <w:color w:val="000000" w:themeColor="text1"/>
                <w:szCs w:val="24"/>
              </w:rPr>
            </w:pPr>
            <w:r w:rsidRPr="0061207A">
              <w:rPr>
                <w:b/>
                <w:i/>
                <w:color w:val="000000" w:themeColor="text1"/>
              </w:rPr>
              <w:t>ii) 1 710 EUR za tonu panenského olivového oleja;</w:t>
            </w:r>
          </w:p>
          <w:p w:rsidR="00DB136E" w:rsidRPr="0061207A" w:rsidP="00657351" w14:paraId="62807055" w14:textId="77777777">
            <w:pPr>
              <w:shd w:val="clear" w:color="auto" w:fill="FFFFFF"/>
              <w:jc w:val="both"/>
              <w:rPr>
                <w:b/>
                <w:bCs/>
                <w:i/>
                <w:iCs/>
                <w:color w:val="000000" w:themeColor="text1"/>
                <w:szCs w:val="24"/>
              </w:rPr>
            </w:pPr>
            <w:r w:rsidRPr="0061207A">
              <w:rPr>
                <w:b/>
                <w:i/>
                <w:color w:val="000000" w:themeColor="text1"/>
              </w:rPr>
              <w:t xml:space="preserve">iii) 1 524 EUR za tonu </w:t>
            </w:r>
            <w:r w:rsidRPr="0061207A">
              <w:rPr>
                <w:b/>
                <w:i/>
                <w:color w:val="000000" w:themeColor="text1"/>
              </w:rPr>
              <w:t>lampantového</w:t>
            </w:r>
            <w:r w:rsidRPr="0061207A">
              <w:rPr>
                <w:b/>
                <w:i/>
                <w:color w:val="000000" w:themeColor="text1"/>
              </w:rPr>
              <w:t xml:space="preserve"> </w:t>
            </w:r>
            <w:r w:rsidRPr="0061207A">
              <w:rPr>
                <w:b/>
                <w:i/>
                <w:color w:val="000000" w:themeColor="text1"/>
              </w:rPr>
              <w:t>panenského olivového oleja s dvoma stupňami voľnej kyslosti, pričom sa táto suma zníži o 36,70 EUR za tonu pri každom ďalšom stupni kyslosti.</w:t>
            </w:r>
          </w:p>
          <w:p w:rsidR="00DB136E" w:rsidRPr="0061207A" w:rsidP="00657351" w14:paraId="74624BCF" w14:textId="77777777">
            <w:pPr>
              <w:shd w:val="clear" w:color="auto" w:fill="FFFFFF"/>
              <w:rPr>
                <w:b/>
                <w:bCs/>
                <w:i/>
                <w:iCs/>
                <w:color w:val="000000" w:themeColor="text1"/>
                <w:szCs w:val="24"/>
              </w:rPr>
            </w:pPr>
            <w:r w:rsidRPr="0061207A">
              <w:rPr>
                <w:rStyle w:val="no-parag"/>
                <w:b/>
                <w:i/>
                <w:color w:val="000000" w:themeColor="text1"/>
              </w:rPr>
              <w:t xml:space="preserve">2. </w:t>
            </w:r>
            <w:r w:rsidRPr="0061207A">
              <w:rPr>
                <w:b/>
                <w:i/>
                <w:color w:val="000000" w:themeColor="text1"/>
              </w:rPr>
              <w:t>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7A0349B8" w14:textId="77777777">
            <w:pPr>
              <w:pStyle w:val="Normal6"/>
              <w:rPr>
                <w:color w:val="000000" w:themeColor="text1"/>
                <w:szCs w:val="24"/>
                <w:lang w:val="sk-SK"/>
              </w:rPr>
            </w:pPr>
            <w:r w:rsidRPr="0061207A">
              <w:rPr>
                <w:b/>
                <w:i/>
                <w:color w:val="000000" w:themeColor="text1"/>
                <w:lang w:val="sk-SK"/>
              </w:rPr>
              <w:t>Najneskôr do 31. decembra 2027 predloží Komisia návrh na zmenu nariadenia Rady (EÚ) č. 1370/2013, ktorým sa stanovujú opatrenia na určenie určitých podpôr a náhrad súvisiacich so spoločnou organizáciou trhov s poľnohospodárskymi výrobkami, s cieľom revidovať referenčné prahy a intervenčné ceny tak, aby zohľadňovali infláciu.</w:t>
            </w:r>
          </w:p>
        </w:tc>
      </w:tr>
    </w:tbl>
    <w:p w:rsidR="00DB136E" w:rsidRPr="0061207A" w:rsidP="00DB136E" w14:paraId="2D4B6ACD"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{PT}</w:t>
      </w:r>
      <w:r w:rsidRPr="0061207A">
        <w:rPr>
          <w:noProof w:val="0"/>
          <w:color w:val="000000" w:themeColor="text1"/>
          <w:lang w:val="sk-SK"/>
        </w:rPr>
        <w:t>pt</w:t>
      </w:r>
      <w:r w:rsidRPr="0061207A">
        <w:rPr>
          <w:rStyle w:val="HideTWBExt"/>
          <w:lang w:val="sk-SK"/>
        </w:rPr>
        <w:t>&lt;/Original&gt;</w:t>
      </w:r>
    </w:p>
    <w:p w:rsidR="00F22205" w:rsidRPr="0061207A" w:rsidP="00DB136E" w14:paraId="4301E09D" w14:textId="414CFBBC">
      <w:pPr>
        <w:rPr>
          <w:color w:val="000000" w:themeColor="text1"/>
        </w:rPr>
      </w:pPr>
      <w:r w:rsidRPr="0061207A">
        <w:rPr>
          <w:rStyle w:val="HideTWBExt"/>
        </w:rPr>
        <w:t>&lt;/AmendB&gt;</w:t>
      </w:r>
    </w:p>
    <w:p w:rsidR="00DB136E" w:rsidRPr="0061207A" w:rsidP="00DB136E" w14:paraId="17AB419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0001A9E"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3F09F44B" w14:textId="77777777">
      <w:pPr>
        <w:rPr>
          <w:color w:val="000000" w:themeColor="text1"/>
        </w:rPr>
      </w:pPr>
      <w:r w:rsidRPr="0061207A">
        <w:rPr>
          <w:rStyle w:val="HideTWBExt"/>
        </w:rPr>
        <w:t>&lt;/RepeatBlock-By&gt;</w:t>
      </w:r>
    </w:p>
    <w:p w:rsidR="00DB136E" w:rsidRPr="0061207A" w:rsidP="00DB136E" w14:paraId="7BEDB35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906F9FB"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4BB1147C"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36BAE04" w14:textId="77777777">
      <w:pPr>
        <w:rPr>
          <w:color w:val="000000" w:themeColor="text1"/>
        </w:rPr>
      </w:pPr>
      <w:r w:rsidRPr="0061207A">
        <w:rPr>
          <w:rStyle w:val="HideTWBExt"/>
        </w:rPr>
        <w:t>&lt;Article2&gt;</w:t>
      </w:r>
      <w:r w:rsidRPr="0061207A">
        <w:rPr>
          <w:color w:val="000000" w:themeColor="text1"/>
        </w:rPr>
        <w:t>Článok 7</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EF1B536"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34FFA88B" w14:textId="77777777">
            <w:pPr>
              <w:keepNext/>
              <w:rPr>
                <w:color w:val="000000" w:themeColor="text1"/>
              </w:rPr>
            </w:pPr>
          </w:p>
        </w:tc>
      </w:tr>
      <w:tr w14:paraId="56C2483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9C1B4DB"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744000B" w14:textId="77777777">
            <w:pPr>
              <w:pStyle w:val="ColumnHeading"/>
              <w:keepNext/>
              <w:rPr>
                <w:color w:val="000000" w:themeColor="text1"/>
                <w:lang w:val="sk-SK"/>
              </w:rPr>
            </w:pPr>
            <w:r w:rsidRPr="0061207A">
              <w:rPr>
                <w:color w:val="000000" w:themeColor="text1"/>
                <w:lang w:val="sk-SK"/>
              </w:rPr>
              <w:t>Pozmeňujúci návrh</w:t>
            </w:r>
          </w:p>
        </w:tc>
      </w:tr>
      <w:tr w14:paraId="520A746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65A265F" w14:textId="77777777">
            <w:pPr>
              <w:pStyle w:val="Normal6"/>
              <w:rPr>
                <w:color w:val="000000" w:themeColor="text1"/>
                <w:lang w:val="sk-SK"/>
              </w:rPr>
            </w:pPr>
          </w:p>
        </w:tc>
        <w:tc>
          <w:tcPr>
            <w:tcW w:w="4876" w:type="dxa"/>
          </w:tcPr>
          <w:p w:rsidR="00DB136E" w:rsidRPr="0061207A" w:rsidP="00657351" w14:paraId="7B7EFF06" w14:textId="34D60163">
            <w:pPr>
              <w:pStyle w:val="Normal6"/>
              <w:rPr>
                <w:color w:val="000000" w:themeColor="text1"/>
                <w:szCs w:val="24"/>
                <w:lang w:val="sk-SK"/>
              </w:rPr>
            </w:pPr>
            <w:r>
              <w:rPr>
                <w:color w:val="000000" w:themeColor="text1"/>
                <w:lang w:val="sk-SK"/>
              </w:rPr>
              <w:t>5.</w:t>
            </w:r>
            <w:r w:rsidRPr="0061207A">
              <w:rPr>
                <w:color w:val="000000" w:themeColor="text1"/>
                <w:lang w:val="sk-SK"/>
              </w:rPr>
              <w:tab/>
              <w:t xml:space="preserve">Článok 7 </w:t>
            </w:r>
            <w:r w:rsidRPr="0061207A">
              <w:rPr>
                <w:b/>
                <w:i/>
                <w:color w:val="000000" w:themeColor="text1"/>
                <w:lang w:val="sk-SK"/>
              </w:rPr>
              <w:t>sa nahrádza takto:</w:t>
            </w:r>
          </w:p>
        </w:tc>
      </w:tr>
      <w:tr w14:paraId="524B2BC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6206A8E" w14:textId="77777777">
            <w:pPr>
              <w:pStyle w:val="Normal6"/>
              <w:rPr>
                <w:color w:val="000000" w:themeColor="text1"/>
                <w:lang w:val="sk-SK"/>
              </w:rPr>
            </w:pPr>
            <w:r w:rsidRPr="0061207A">
              <w:rPr>
                <w:color w:val="000000" w:themeColor="text1"/>
                <w:lang w:val="sk-SK"/>
              </w:rPr>
              <w:t>Článok 7</w:t>
            </w:r>
          </w:p>
        </w:tc>
        <w:tc>
          <w:tcPr>
            <w:tcW w:w="4876" w:type="dxa"/>
          </w:tcPr>
          <w:p w:rsidR="00DB136E" w:rsidRPr="0061207A" w:rsidP="00657351" w14:paraId="54A4D34E" w14:textId="77777777">
            <w:pPr>
              <w:pStyle w:val="Normal6"/>
              <w:rPr>
                <w:bCs/>
                <w:iCs/>
                <w:color w:val="000000" w:themeColor="text1"/>
                <w:szCs w:val="24"/>
                <w:lang w:val="sk-SK"/>
              </w:rPr>
            </w:pPr>
            <w:r w:rsidRPr="0061207A">
              <w:rPr>
                <w:color w:val="000000" w:themeColor="text1"/>
                <w:lang w:val="sk-SK"/>
              </w:rPr>
              <w:t>Článok 7</w:t>
            </w:r>
          </w:p>
        </w:tc>
      </w:tr>
      <w:tr w14:paraId="66B0CAE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8DB6655" w14:textId="77777777">
            <w:pPr>
              <w:pStyle w:val="Normal6"/>
              <w:rPr>
                <w:color w:val="000000" w:themeColor="text1"/>
                <w:lang w:val="sk-SK"/>
              </w:rPr>
            </w:pPr>
            <w:r w:rsidRPr="0061207A">
              <w:rPr>
                <w:color w:val="000000" w:themeColor="text1"/>
                <w:lang w:val="sk-SK"/>
              </w:rPr>
              <w:t>Referenčné prahové hodnoty</w:t>
            </w:r>
          </w:p>
        </w:tc>
        <w:tc>
          <w:tcPr>
            <w:tcW w:w="4876" w:type="dxa"/>
          </w:tcPr>
          <w:p w:rsidR="00DB136E" w:rsidRPr="0061207A" w:rsidP="00657351" w14:paraId="03F19A15" w14:textId="77777777">
            <w:pPr>
              <w:pStyle w:val="Normal6"/>
              <w:rPr>
                <w:bCs/>
                <w:iCs/>
                <w:color w:val="000000" w:themeColor="text1"/>
                <w:szCs w:val="24"/>
                <w:lang w:val="sk-SK"/>
              </w:rPr>
            </w:pPr>
            <w:r w:rsidRPr="0061207A">
              <w:rPr>
                <w:color w:val="000000" w:themeColor="text1"/>
                <w:lang w:val="sk-SK"/>
              </w:rPr>
              <w:t>Referenčné prahové hodnoty</w:t>
            </w:r>
          </w:p>
        </w:tc>
      </w:tr>
      <w:tr w14:paraId="7464788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763FCDF" w14:textId="77777777">
            <w:pPr>
              <w:rPr>
                <w:b/>
                <w:bCs/>
                <w:i/>
                <w:iCs/>
                <w:color w:val="000000" w:themeColor="text1"/>
                <w:szCs w:val="24"/>
              </w:rPr>
            </w:pPr>
            <w:r w:rsidRPr="0061207A">
              <w:rPr>
                <w:rStyle w:val="no-parag"/>
                <w:b/>
                <w:i/>
                <w:color w:val="000000" w:themeColor="text1"/>
                <w:shd w:val="clear" w:color="auto" w:fill="FFFFFF"/>
              </w:rPr>
              <w:t>1. </w:t>
            </w:r>
            <w:r w:rsidRPr="0061207A">
              <w:rPr>
                <w:b/>
                <w:i/>
                <w:color w:val="000000" w:themeColor="text1"/>
              </w:rPr>
              <w:t>Stanovujú sa tieto referenčné prahy:</w:t>
            </w:r>
          </w:p>
          <w:p w:rsidR="00DB136E" w:rsidRPr="0061207A" w:rsidP="00657351" w14:paraId="41E8B667" w14:textId="77777777">
            <w:pPr>
              <w:shd w:val="clear" w:color="auto" w:fill="FFFFFF"/>
              <w:jc w:val="both"/>
              <w:rPr>
                <w:b/>
                <w:bCs/>
                <w:i/>
                <w:iCs/>
                <w:color w:val="000000" w:themeColor="text1"/>
                <w:szCs w:val="24"/>
              </w:rPr>
            </w:pPr>
            <w:r w:rsidRPr="0061207A">
              <w:rPr>
                <w:b/>
                <w:i/>
                <w:color w:val="000000" w:themeColor="text1"/>
              </w:rPr>
              <w:t xml:space="preserve">a) pokiaľ ide o sektor obilnín, 101,31 EUR za tonu,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17AA5A86" w14:textId="77777777">
            <w:pPr>
              <w:shd w:val="clear" w:color="auto" w:fill="FFFFFF"/>
              <w:jc w:val="both"/>
              <w:rPr>
                <w:b/>
                <w:bCs/>
                <w:i/>
                <w:iCs/>
                <w:color w:val="000000" w:themeColor="text1"/>
                <w:szCs w:val="24"/>
              </w:rPr>
            </w:pPr>
            <w:r w:rsidRPr="0061207A">
              <w:rPr>
                <w:b/>
                <w:i/>
                <w:color w:val="000000" w:themeColor="text1"/>
              </w:rPr>
              <w:t xml:space="preserve">b) pokiaľ ide o sektor ryže, 150 EUR za tonu ryže štandardnej kvality, ako sa vymedzuje v prílohe III bode A, týkajúci sa </w:t>
            </w:r>
            <w:r w:rsidRPr="0061207A">
              <w:rPr>
                <w:b/>
                <w:i/>
                <w:color w:val="000000" w:themeColor="text1"/>
              </w:rPr>
              <w:t>veľkopredajnej</w:t>
            </w:r>
            <w:r w:rsidRPr="0061207A">
              <w:rPr>
                <w:b/>
                <w:i/>
                <w:color w:val="000000" w:themeColor="text1"/>
              </w:rPr>
              <w:t xml:space="preserve"> etapy tovaru dodaného do skladu pred naložením;</w:t>
            </w:r>
          </w:p>
          <w:p w:rsidR="00DB136E" w:rsidRPr="0061207A" w:rsidP="00657351" w14:paraId="7D5F76A1" w14:textId="77777777">
            <w:pPr>
              <w:shd w:val="clear" w:color="auto" w:fill="FFFFFF"/>
              <w:jc w:val="both"/>
              <w:rPr>
                <w:b/>
                <w:bCs/>
                <w:i/>
                <w:iCs/>
                <w:color w:val="000000" w:themeColor="text1"/>
                <w:szCs w:val="24"/>
              </w:rPr>
            </w:pPr>
            <w:r w:rsidRPr="0061207A">
              <w:rPr>
                <w:b/>
                <w:i/>
                <w:color w:val="000000" w:themeColor="text1"/>
              </w:rPr>
              <w:t>c) pokiaľ ide o cukor štandardnej kvality, ako sa vymedzuje v prílohe III bode B, týkajúci sa nebaleného cukru, zo závodu:</w:t>
            </w:r>
          </w:p>
          <w:p w:rsidR="00DB136E" w:rsidRPr="0061207A" w:rsidP="00657351" w14:paraId="52570848" w14:textId="77777777">
            <w:pPr>
              <w:shd w:val="clear" w:color="auto" w:fill="FFFFFF"/>
              <w:jc w:val="both"/>
              <w:rPr>
                <w:b/>
                <w:bCs/>
                <w:i/>
                <w:iCs/>
                <w:color w:val="000000" w:themeColor="text1"/>
                <w:szCs w:val="24"/>
              </w:rPr>
            </w:pPr>
            <w:r w:rsidRPr="0061207A">
              <w:rPr>
                <w:b/>
                <w:i/>
                <w:color w:val="000000" w:themeColor="text1"/>
              </w:rPr>
              <w:t>i) pre biely cukor: 404,4 EUR za tonu;</w:t>
            </w:r>
          </w:p>
          <w:p w:rsidR="00DB136E" w:rsidRPr="0061207A" w:rsidP="00657351" w14:paraId="6FE58D7E" w14:textId="77777777">
            <w:pPr>
              <w:shd w:val="clear" w:color="auto" w:fill="FFFFFF"/>
              <w:jc w:val="both"/>
              <w:rPr>
                <w:b/>
                <w:bCs/>
                <w:i/>
                <w:iCs/>
                <w:color w:val="000000" w:themeColor="text1"/>
                <w:szCs w:val="24"/>
              </w:rPr>
            </w:pPr>
            <w:r w:rsidRPr="0061207A">
              <w:rPr>
                <w:b/>
                <w:i/>
                <w:color w:val="000000" w:themeColor="text1"/>
              </w:rPr>
              <w:t>ii) pre surový cukor: 335,2 EUR za tonu;</w:t>
            </w:r>
          </w:p>
          <w:p w:rsidR="00DB136E" w:rsidRPr="0061207A" w:rsidP="00657351" w14:paraId="547204B9" w14:textId="77777777">
            <w:pPr>
              <w:shd w:val="clear" w:color="auto" w:fill="FFFFFF"/>
              <w:jc w:val="both"/>
              <w:rPr>
                <w:b/>
                <w:bCs/>
                <w:i/>
                <w:iCs/>
                <w:color w:val="000000" w:themeColor="text1"/>
                <w:szCs w:val="24"/>
              </w:rPr>
            </w:pPr>
            <w:r w:rsidRPr="0061207A">
              <w:rPr>
                <w:b/>
                <w:i/>
                <w:color w:val="000000" w:themeColor="text1"/>
              </w:rPr>
              <w:t xml:space="preserve">d) pokiaľ ide o sektor hovädzieho a teľacieho mäsa, 2 224 EUR za tonu pre </w:t>
            </w:r>
            <w:r w:rsidRPr="0061207A">
              <w:rPr>
                <w:b/>
                <w:i/>
                <w:color w:val="000000" w:themeColor="text1"/>
              </w:rPr>
              <w:t>jatočné telá hovädzieho dobytka samčieho pohlavia triedy mäsitosti/pretučnenosti R3, ako sa stanovuje v stupnici Únie na klasifikáciu jatočných tiel hovädzieho dobytka vo veku ôsmich a viac mesiacov uvedenej v prílohe IV bode A;</w:t>
            </w:r>
          </w:p>
          <w:p w:rsidR="00DB136E" w:rsidRPr="0061207A" w:rsidP="00657351" w14:paraId="352C010E" w14:textId="77777777">
            <w:pPr>
              <w:shd w:val="clear" w:color="auto" w:fill="FFFFFF"/>
              <w:jc w:val="both"/>
              <w:rPr>
                <w:b/>
                <w:bCs/>
                <w:i/>
                <w:iCs/>
                <w:color w:val="000000" w:themeColor="text1"/>
                <w:szCs w:val="24"/>
              </w:rPr>
            </w:pPr>
            <w:r w:rsidRPr="0061207A">
              <w:rPr>
                <w:b/>
                <w:i/>
                <w:color w:val="000000" w:themeColor="text1"/>
              </w:rPr>
              <w:t>e) pokiaľ ide o sektor mlieka a mliečnych výrobkov:</w:t>
            </w:r>
          </w:p>
          <w:p w:rsidR="00DB136E" w:rsidRPr="0061207A" w:rsidP="00657351" w14:paraId="74313360" w14:textId="77777777">
            <w:pPr>
              <w:shd w:val="clear" w:color="auto" w:fill="FFFFFF"/>
              <w:jc w:val="both"/>
              <w:rPr>
                <w:b/>
                <w:bCs/>
                <w:i/>
                <w:iCs/>
                <w:color w:val="000000" w:themeColor="text1"/>
                <w:szCs w:val="24"/>
              </w:rPr>
            </w:pPr>
            <w:r w:rsidRPr="0061207A">
              <w:rPr>
                <w:b/>
                <w:i/>
                <w:color w:val="000000" w:themeColor="text1"/>
              </w:rPr>
              <w:t>i) 246,39 EUR za 100 kg masla;</w:t>
            </w:r>
          </w:p>
          <w:p w:rsidR="00DB136E" w:rsidRPr="0061207A" w:rsidP="00657351" w14:paraId="1E8CDA0C" w14:textId="77777777">
            <w:pPr>
              <w:shd w:val="clear" w:color="auto" w:fill="FFFFFF"/>
              <w:jc w:val="both"/>
              <w:rPr>
                <w:b/>
                <w:bCs/>
                <w:i/>
                <w:iCs/>
                <w:color w:val="000000" w:themeColor="text1"/>
                <w:szCs w:val="24"/>
              </w:rPr>
            </w:pPr>
            <w:r w:rsidRPr="0061207A">
              <w:rPr>
                <w:b/>
                <w:i/>
                <w:color w:val="000000" w:themeColor="text1"/>
              </w:rPr>
              <w:t>ii) 169,80 EUR za 100 kg sušeného odstredeného mlieka;</w:t>
            </w:r>
          </w:p>
          <w:p w:rsidR="00DB136E" w:rsidRPr="0061207A" w:rsidP="00657351" w14:paraId="1C95AEB1" w14:textId="77777777">
            <w:pPr>
              <w:shd w:val="clear" w:color="auto" w:fill="FFFFFF"/>
              <w:jc w:val="both"/>
              <w:rPr>
                <w:b/>
                <w:bCs/>
                <w:i/>
                <w:iCs/>
                <w:color w:val="000000" w:themeColor="text1"/>
                <w:szCs w:val="24"/>
              </w:rPr>
            </w:pPr>
            <w:r w:rsidRPr="0061207A">
              <w:rPr>
                <w:b/>
                <w:i/>
                <w:color w:val="000000" w:themeColor="text1"/>
              </w:rPr>
              <w:t>f) pokiaľ ide o bravčové mäso, 1 509,39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355B75D9" w14:textId="77777777">
            <w:pPr>
              <w:shd w:val="clear" w:color="auto" w:fill="FFFFFF"/>
              <w:jc w:val="both"/>
              <w:rPr>
                <w:b/>
                <w:bCs/>
                <w:i/>
                <w:iCs/>
                <w:color w:val="000000" w:themeColor="text1"/>
                <w:szCs w:val="24"/>
              </w:rPr>
            </w:pPr>
            <w:r w:rsidRPr="0061207A">
              <w:rPr>
                <w:b/>
                <w:i/>
                <w:color w:val="000000" w:themeColor="text1"/>
              </w:rPr>
              <w:t>i) jatočné telá s hmotnosťou od 60 do 120 kg: trieda mäsitosti E;</w:t>
            </w:r>
          </w:p>
          <w:p w:rsidR="00DB136E" w:rsidRPr="0061207A" w:rsidP="00657351" w14:paraId="10C4CC7E" w14:textId="77777777">
            <w:pPr>
              <w:shd w:val="clear" w:color="auto" w:fill="FFFFFF"/>
              <w:jc w:val="both"/>
              <w:rPr>
                <w:b/>
                <w:bCs/>
                <w:i/>
                <w:iCs/>
                <w:color w:val="000000" w:themeColor="text1"/>
                <w:szCs w:val="24"/>
              </w:rPr>
            </w:pPr>
            <w:r w:rsidRPr="0061207A">
              <w:rPr>
                <w:b/>
                <w:i/>
                <w:color w:val="000000" w:themeColor="text1"/>
              </w:rPr>
              <w:t>ii) jatočné telá s hmotnosťou od 120 do 180 kg: trieda mäsitosti R;</w:t>
            </w:r>
          </w:p>
          <w:p w:rsidR="00DB136E" w:rsidRPr="0061207A" w:rsidP="00657351" w14:paraId="68E5BC43" w14:textId="77777777">
            <w:pPr>
              <w:shd w:val="clear" w:color="auto" w:fill="FFFFFF"/>
              <w:jc w:val="both"/>
              <w:rPr>
                <w:b/>
                <w:bCs/>
                <w:i/>
                <w:iCs/>
                <w:color w:val="000000" w:themeColor="text1"/>
                <w:szCs w:val="24"/>
              </w:rPr>
            </w:pPr>
            <w:r w:rsidRPr="0061207A">
              <w:rPr>
                <w:b/>
                <w:i/>
                <w:color w:val="000000" w:themeColor="text1"/>
              </w:rPr>
              <w:t>g) pokiaľ ide o sektor olivového oleja a stolových olív:</w:t>
            </w:r>
          </w:p>
          <w:p w:rsidR="00DB136E" w:rsidRPr="0061207A" w:rsidP="00657351" w14:paraId="507442E9" w14:textId="77777777">
            <w:pPr>
              <w:shd w:val="clear" w:color="auto" w:fill="FFFFFF"/>
              <w:jc w:val="both"/>
              <w:rPr>
                <w:b/>
                <w:bCs/>
                <w:i/>
                <w:iCs/>
                <w:color w:val="000000" w:themeColor="text1"/>
                <w:szCs w:val="24"/>
              </w:rPr>
            </w:pPr>
            <w:r w:rsidRPr="0061207A">
              <w:rPr>
                <w:b/>
                <w:i/>
                <w:color w:val="000000" w:themeColor="text1"/>
              </w:rPr>
              <w:t>i) 1 779 EUR za tonu extra panenského olivového oleja;</w:t>
            </w:r>
          </w:p>
          <w:p w:rsidR="00DB136E" w:rsidRPr="0061207A" w:rsidP="00657351" w14:paraId="1737C60E" w14:textId="77777777">
            <w:pPr>
              <w:shd w:val="clear" w:color="auto" w:fill="FFFFFF"/>
              <w:jc w:val="both"/>
              <w:rPr>
                <w:b/>
                <w:bCs/>
                <w:i/>
                <w:iCs/>
                <w:color w:val="000000" w:themeColor="text1"/>
                <w:szCs w:val="24"/>
              </w:rPr>
            </w:pPr>
            <w:r w:rsidRPr="0061207A">
              <w:rPr>
                <w:b/>
                <w:i/>
                <w:color w:val="000000" w:themeColor="text1"/>
              </w:rPr>
              <w:t>ii) 1 710 EUR za tonu panenského olivového oleja;</w:t>
            </w:r>
          </w:p>
          <w:p w:rsidR="00DB136E" w:rsidRPr="0061207A" w:rsidP="00657351" w14:paraId="51B5BFA8" w14:textId="77777777">
            <w:pPr>
              <w:pStyle w:val="Normal6"/>
              <w:rPr>
                <w:b/>
                <w:bCs/>
                <w:i/>
                <w:iCs/>
                <w:color w:val="000000" w:themeColor="text1"/>
                <w:szCs w:val="24"/>
                <w:lang w:val="sk-SK"/>
              </w:rPr>
            </w:pPr>
            <w:r w:rsidRPr="0061207A">
              <w:rPr>
                <w:b/>
                <w:i/>
                <w:color w:val="000000" w:themeColor="text1"/>
                <w:lang w:val="sk-SK"/>
              </w:rPr>
              <w:t xml:space="preserve">iii) 1 524 EUR za tonu </w:t>
            </w:r>
            <w:r w:rsidRPr="0061207A">
              <w:rPr>
                <w:b/>
                <w:i/>
                <w:color w:val="000000" w:themeColor="text1"/>
                <w:lang w:val="sk-SK"/>
              </w:rPr>
              <w:t>lampantového</w:t>
            </w:r>
            <w:r w:rsidRPr="0061207A">
              <w:rPr>
                <w:b/>
                <w:i/>
                <w:color w:val="000000" w:themeColor="text1"/>
                <w:lang w:val="sk-SK"/>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44866F31" w14:textId="77777777">
            <w:pPr>
              <w:pStyle w:val="Normal6"/>
              <w:rPr>
                <w:color w:val="000000" w:themeColor="text1"/>
                <w:szCs w:val="24"/>
                <w:lang w:val="sk-SK"/>
              </w:rPr>
            </w:pPr>
            <w:r w:rsidRPr="0061207A">
              <w:rPr>
                <w:b/>
                <w:i/>
                <w:color w:val="000000" w:themeColor="text1"/>
                <w:lang w:val="sk-SK"/>
              </w:rPr>
              <w:t>Do 31. decembra 2027 Komisia zverejní návrh na zmenu a doplnenie nariadenia Rady č. 1370/2013, ktorým sa stanovuje povinnosť každoročne prehodnocovať prahovú hodnotu a intervenčné ceny s cieľom zabezpečiť ich aktualizáciu a zohľadnenie inflácie.</w:t>
            </w:r>
          </w:p>
        </w:tc>
      </w:tr>
      <w:tr w14:paraId="10A531F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D6FAE33" w14:textId="77777777">
            <w:pPr>
              <w:rPr>
                <w:rStyle w:val="no-parag"/>
                <w:b/>
                <w:bCs/>
                <w:i/>
                <w:iCs/>
                <w:color w:val="000000" w:themeColor="text1"/>
                <w:szCs w:val="24"/>
                <w:shd w:val="clear" w:color="auto" w:fill="FFFFFF"/>
              </w:rPr>
            </w:pPr>
            <w:r w:rsidRPr="0061207A">
              <w:rPr>
                <w:b/>
                <w:i/>
                <w:color w:val="000000" w:themeColor="text1"/>
              </w:rPr>
              <w:t>2. 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507AC35A" w14:textId="77777777">
            <w:pPr>
              <w:pStyle w:val="Normal6"/>
              <w:rPr>
                <w:b/>
                <w:i/>
                <w:color w:val="000000" w:themeColor="text1"/>
                <w:lang w:val="sk-SK"/>
              </w:rPr>
            </w:pPr>
          </w:p>
        </w:tc>
      </w:tr>
    </w:tbl>
    <w:p w:rsidR="00DB136E" w:rsidRPr="0061207A" w:rsidP="00DB136E" w14:paraId="2C7A4AD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22205" w:rsidRPr="0061207A" w:rsidP="00DB136E" w14:paraId="517C5524" w14:textId="6A94D9FD">
      <w:pPr>
        <w:rPr>
          <w:color w:val="000000" w:themeColor="text1"/>
        </w:rPr>
      </w:pPr>
      <w:r w:rsidRPr="0061207A">
        <w:rPr>
          <w:rStyle w:val="HideTWBExt"/>
        </w:rPr>
        <w:t>&lt;/AmendB&gt;</w:t>
      </w:r>
    </w:p>
    <w:p w:rsidR="00DB136E" w:rsidRPr="0061207A" w:rsidP="00DB136E" w14:paraId="3221440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13AE19C"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0AEDF232" w14:textId="77777777">
      <w:pPr>
        <w:rPr>
          <w:color w:val="000000" w:themeColor="text1"/>
        </w:rPr>
      </w:pPr>
      <w:r w:rsidRPr="0061207A">
        <w:rPr>
          <w:rStyle w:val="HideTWBExt"/>
        </w:rPr>
        <w:t>&lt;/RepeatBlock-By&gt;</w:t>
      </w:r>
    </w:p>
    <w:p w:rsidR="00DB136E" w:rsidRPr="0061207A" w:rsidP="00DB136E" w14:paraId="6571177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E9D3B7E"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31002AC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E755A72" w14:textId="77777777">
      <w:pPr>
        <w:rPr>
          <w:color w:val="000000" w:themeColor="text1"/>
        </w:rPr>
      </w:pPr>
      <w:r w:rsidRPr="0061207A">
        <w:rPr>
          <w:rStyle w:val="HideTWBExt"/>
        </w:rPr>
        <w:t>&lt;Article2&gt;</w:t>
      </w:r>
      <w:r w:rsidRPr="0061207A">
        <w:rPr>
          <w:color w:val="000000" w:themeColor="text1"/>
        </w:rPr>
        <w:t>Článok 7 – odsek 1</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E785925"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271BBEED" w14:textId="77777777">
            <w:pPr>
              <w:keepNext/>
              <w:rPr>
                <w:color w:val="000000" w:themeColor="text1"/>
              </w:rPr>
            </w:pPr>
          </w:p>
        </w:tc>
      </w:tr>
      <w:tr w14:paraId="508351D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A00D27C"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2C97A435" w14:textId="77777777">
            <w:pPr>
              <w:pStyle w:val="ColumnHeading"/>
              <w:keepNext/>
              <w:rPr>
                <w:color w:val="000000" w:themeColor="text1"/>
                <w:lang w:val="sk-SK"/>
              </w:rPr>
            </w:pPr>
            <w:r w:rsidRPr="0061207A">
              <w:rPr>
                <w:color w:val="000000" w:themeColor="text1"/>
                <w:lang w:val="sk-SK"/>
              </w:rPr>
              <w:t>Pozmeňujúci návrh</w:t>
            </w:r>
          </w:p>
        </w:tc>
      </w:tr>
      <w:tr w14:paraId="0233B44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8E72448" w14:textId="77777777">
            <w:pPr>
              <w:rPr>
                <w:rStyle w:val="no-parag"/>
                <w:b/>
                <w:bCs/>
                <w:i/>
                <w:iCs/>
                <w:color w:val="000000" w:themeColor="text1"/>
                <w:szCs w:val="24"/>
                <w:shd w:val="clear" w:color="auto" w:fill="FFFFFF"/>
              </w:rPr>
            </w:pPr>
            <w:r w:rsidRPr="0061207A">
              <w:rPr>
                <w:rStyle w:val="no-parag"/>
                <w:b/>
                <w:i/>
                <w:color w:val="000000" w:themeColor="text1"/>
                <w:shd w:val="clear" w:color="auto" w:fill="FFFFFF"/>
              </w:rPr>
              <w:t>1. Stanovujú sa tieto referenčné prahy:</w:t>
            </w:r>
          </w:p>
          <w:p w:rsidR="00DB136E" w:rsidRPr="0061207A" w:rsidP="00657351" w14:paraId="3667B812"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 xml:space="preserve">a) pokiaľ ide o sektor obilnín, 101,31 EUR za tonu, týkajúci sa </w:t>
            </w:r>
            <w:r w:rsidRPr="0061207A">
              <w:rPr>
                <w:rStyle w:val="no-parag"/>
                <w:b/>
                <w:i/>
                <w:color w:val="000000" w:themeColor="text1"/>
                <w:shd w:val="clear" w:color="auto" w:fill="FFFFFF"/>
              </w:rPr>
              <w:t>veľkopredajnej</w:t>
            </w:r>
            <w:r w:rsidRPr="0061207A">
              <w:rPr>
                <w:rStyle w:val="no-parag"/>
                <w:b/>
                <w:i/>
                <w:color w:val="000000" w:themeColor="text1"/>
                <w:shd w:val="clear" w:color="auto" w:fill="FFFFFF"/>
              </w:rPr>
              <w:t xml:space="preserve"> etapy tovaru dodaného do skladu pred naložením;</w:t>
            </w:r>
          </w:p>
          <w:p w:rsidR="00DB136E" w:rsidRPr="0061207A" w:rsidP="00657351" w14:paraId="440D632E"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 xml:space="preserve">b) pokiaľ ide o sektor ryže, 150 EUR za tonu ryže štandardnej kvality, ako sa vymedzuje v prílohe III bode A, týkajúci sa </w:t>
            </w:r>
            <w:r w:rsidRPr="0061207A">
              <w:rPr>
                <w:rStyle w:val="no-parag"/>
                <w:b/>
                <w:i/>
                <w:color w:val="000000" w:themeColor="text1"/>
                <w:shd w:val="clear" w:color="auto" w:fill="FFFFFF"/>
              </w:rPr>
              <w:t>veľkopredajnej</w:t>
            </w:r>
            <w:r w:rsidRPr="0061207A">
              <w:rPr>
                <w:rStyle w:val="no-parag"/>
                <w:b/>
                <w:i/>
                <w:color w:val="000000" w:themeColor="text1"/>
                <w:shd w:val="clear" w:color="auto" w:fill="FFFFFF"/>
              </w:rPr>
              <w:t xml:space="preserve"> etapy tovaru dodaného do skladu pred naložením;</w:t>
            </w:r>
          </w:p>
          <w:p w:rsidR="00DB136E" w:rsidRPr="0061207A" w:rsidP="00657351" w14:paraId="50A2B0FB"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c) pokiaľ ide o cukor štandardnej kvality, ako sa vymedzuje v prílohe III bode B, týkajúci sa nebaleného cukru, zo závodu:</w:t>
            </w:r>
          </w:p>
          <w:p w:rsidR="00DB136E" w:rsidRPr="0061207A" w:rsidP="00657351" w14:paraId="0C6C5BC9"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 pre biely cukor: 404,4 EUR za tonu;</w:t>
            </w:r>
          </w:p>
          <w:p w:rsidR="00DB136E" w:rsidRPr="0061207A" w:rsidP="00657351" w14:paraId="3409F640"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ii) pre surový cukor: 335,2 EUR za tonu</w:t>
            </w:r>
            <w:r w:rsidRPr="0061207A">
              <w:rPr>
                <w:rStyle w:val="no-parag"/>
                <w:color w:val="000000" w:themeColor="text1"/>
                <w:shd w:val="clear" w:color="auto" w:fill="FFFFFF"/>
              </w:rPr>
              <w:t>;</w:t>
            </w:r>
          </w:p>
          <w:p w:rsidR="00DB136E" w:rsidRPr="0061207A" w:rsidP="00657351" w14:paraId="7D38D2FB"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d) pokiaľ ide o sektor hovädzieho a teľacieho mäsa, 2224 EUR za tonu pre jatočné telá hovädzieho dobytka samčieho pohlavia triedy mäsitosti/pretučnenosti R3, ako sa stanovuje v stupnici Únie na klasifikáciu jatočných tiel hovädzieho dobytka vo veku ôsmich a viac mesiacov uvedenej v prílohe IV bode A;</w:t>
            </w:r>
          </w:p>
          <w:p w:rsidR="00DB136E" w:rsidRPr="0061207A" w:rsidP="00657351" w14:paraId="0802F04E"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e) pokiaľ ide o sektor mlieka a mliečnych výrobkov:</w:t>
            </w:r>
          </w:p>
          <w:p w:rsidR="00DB136E" w:rsidRPr="0061207A" w:rsidP="00657351" w14:paraId="73C9A365"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 246,39 EUR za 100 kg masla;</w:t>
            </w:r>
          </w:p>
          <w:p w:rsidR="00DB136E" w:rsidRPr="0061207A" w:rsidP="00657351" w14:paraId="198E4956"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ii) 169,80 EUR za 100 kg sušeného odstredeného mlieka;</w:t>
            </w:r>
          </w:p>
          <w:p w:rsidR="00DB136E" w:rsidRPr="0061207A" w:rsidP="00657351" w14:paraId="02A03499"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f) pokiaľ ide o bravčové mäso, 1509,39 EUR za tonu jatočných tiel ošípaných štandardnej kvality vymedzenej podľa hmotnosti a obsahu chudého mäsa, ako sa stanovuje v stupnici Únii na klasifikáciu jatočných tiel ošípaných uvedenej v prílohe IV bode B, a to takto:</w:t>
            </w:r>
          </w:p>
          <w:p w:rsidR="00DB136E" w:rsidRPr="0061207A" w:rsidP="00657351" w14:paraId="570E8894"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 jatočné telá s hmotnosťou od 60 do 120 kg: trieda mäsitosti E;</w:t>
            </w:r>
          </w:p>
          <w:p w:rsidR="00DB136E" w:rsidRPr="0061207A" w:rsidP="00657351" w14:paraId="639A7C0B"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ii) jatočné telá s hmotnosťou od 120 do 180 kg: trieda mäsitosti R</w:t>
            </w:r>
            <w:r w:rsidRPr="0061207A">
              <w:rPr>
                <w:rStyle w:val="no-parag"/>
                <w:color w:val="000000" w:themeColor="text1"/>
                <w:shd w:val="clear" w:color="auto" w:fill="FFFFFF"/>
              </w:rPr>
              <w:t>;</w:t>
            </w:r>
          </w:p>
          <w:p w:rsidR="00DB136E" w:rsidRPr="0061207A" w:rsidP="00657351" w14:paraId="3895A084"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g) pokiaľ ide o sektor olivového oleja a stolových olív:</w:t>
            </w:r>
          </w:p>
          <w:p w:rsidR="00DB136E" w:rsidRPr="0061207A" w:rsidP="00657351" w14:paraId="5F3BBEB8"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 xml:space="preserve">i) 1779 EUR za tonu extra panenského </w:t>
            </w:r>
            <w:r w:rsidRPr="0061207A">
              <w:rPr>
                <w:rStyle w:val="no-parag"/>
                <w:b/>
                <w:i/>
                <w:color w:val="000000" w:themeColor="text1"/>
                <w:shd w:val="clear" w:color="auto" w:fill="FFFFFF"/>
              </w:rPr>
              <w:t>olivového oleja;</w:t>
            </w:r>
          </w:p>
          <w:p w:rsidR="00DB136E" w:rsidRPr="0061207A" w:rsidP="00657351" w14:paraId="12107FB9"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ii) 1710 EUR za tonu panenského olivového oleja;</w:t>
            </w:r>
          </w:p>
          <w:p w:rsidR="00DB136E" w:rsidRPr="0061207A" w:rsidP="00657351" w14:paraId="1E009EBF" w14:textId="77777777">
            <w:pPr>
              <w:shd w:val="clear" w:color="auto" w:fill="FFFFFF"/>
              <w:jc w:val="both"/>
              <w:rPr>
                <w:rStyle w:val="no-parag"/>
                <w:b/>
                <w:bCs/>
                <w:i/>
                <w:iCs/>
                <w:color w:val="000000" w:themeColor="text1"/>
                <w:szCs w:val="24"/>
                <w:shd w:val="clear" w:color="auto" w:fill="FFFFFF"/>
              </w:rPr>
            </w:pPr>
            <w:r w:rsidRPr="0061207A">
              <w:rPr>
                <w:rStyle w:val="no-parag"/>
                <w:b/>
                <w:i/>
                <w:color w:val="000000" w:themeColor="text1"/>
                <w:shd w:val="clear" w:color="auto" w:fill="FFFFFF"/>
              </w:rPr>
              <w:t xml:space="preserve">iii) 1524 EUR za tonu </w:t>
            </w:r>
            <w:r w:rsidRPr="0061207A">
              <w:rPr>
                <w:rStyle w:val="no-parag"/>
                <w:b/>
                <w:i/>
                <w:color w:val="000000" w:themeColor="text1"/>
                <w:shd w:val="clear" w:color="auto" w:fill="FFFFFF"/>
              </w:rPr>
              <w:t>lampantového</w:t>
            </w:r>
            <w:r w:rsidRPr="0061207A">
              <w:rPr>
                <w:rStyle w:val="no-parag"/>
                <w:b/>
                <w:i/>
                <w:color w:val="000000" w:themeColor="text1"/>
                <w:shd w:val="clear" w:color="auto" w:fill="FFFFFF"/>
              </w:rPr>
              <w:t xml:space="preserve"> panenského olivového oleja s dvoma stupňami voľnej kyslosti, pričom sa táto suma zníži o 36,70 EUR za tonu pri každom ďalšom stupni kyslosti.</w:t>
            </w:r>
          </w:p>
        </w:tc>
        <w:tc>
          <w:tcPr>
            <w:tcW w:w="4876" w:type="dxa"/>
          </w:tcPr>
          <w:p w:rsidR="00DB136E" w:rsidRPr="0061207A" w:rsidP="00657351" w14:paraId="18D6C441" w14:textId="77777777">
            <w:pPr>
              <w:pStyle w:val="Normal6"/>
              <w:rPr>
                <w:color w:val="000000" w:themeColor="text1"/>
                <w:szCs w:val="24"/>
                <w:lang w:val="sk-SK"/>
              </w:rPr>
            </w:pPr>
            <w:r w:rsidRPr="0061207A">
              <w:rPr>
                <w:color w:val="000000" w:themeColor="text1"/>
                <w:lang w:val="sk-SK"/>
              </w:rPr>
              <w:t>5.</w:t>
            </w:r>
            <w:r w:rsidRPr="0061207A">
              <w:rPr>
                <w:color w:val="000000" w:themeColor="text1"/>
                <w:lang w:val="sk-SK"/>
              </w:rPr>
              <w:tab/>
            </w:r>
            <w:r w:rsidRPr="0061207A">
              <w:rPr>
                <w:b/>
                <w:bCs/>
                <w:i/>
                <w:iCs/>
                <w:color w:val="000000" w:themeColor="text1"/>
                <w:lang w:val="sk-SK"/>
              </w:rPr>
              <w:t>V článku</w:t>
            </w:r>
            <w:r w:rsidRPr="0061207A">
              <w:rPr>
                <w:color w:val="000000" w:themeColor="text1"/>
                <w:lang w:val="sk-SK"/>
              </w:rPr>
              <w:t xml:space="preserve"> 7 sa </w:t>
            </w:r>
            <w:r w:rsidRPr="0061207A">
              <w:rPr>
                <w:b/>
                <w:bCs/>
                <w:i/>
                <w:iCs/>
                <w:color w:val="000000" w:themeColor="text1"/>
                <w:lang w:val="sk-SK"/>
              </w:rPr>
              <w:t>odsek 1</w:t>
            </w:r>
            <w:r w:rsidRPr="0061207A">
              <w:rPr>
                <w:color w:val="000000" w:themeColor="text1"/>
                <w:lang w:val="sk-SK"/>
              </w:rPr>
              <w:t xml:space="preserve"> vypúšťa.</w:t>
            </w:r>
          </w:p>
        </w:tc>
      </w:tr>
    </w:tbl>
    <w:p w:rsidR="00DB136E" w:rsidRPr="0061207A" w:rsidP="00DB136E" w14:paraId="1498BAC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E294B" w:rsidRPr="0061207A" w:rsidP="00DB136E" w14:paraId="10904B28" w14:textId="42421EBD">
      <w:pPr>
        <w:rPr>
          <w:color w:val="000000" w:themeColor="text1"/>
        </w:rPr>
      </w:pPr>
      <w:r w:rsidRPr="0061207A">
        <w:rPr>
          <w:rStyle w:val="HideTWBExt"/>
        </w:rPr>
        <w:t>&lt;/AmendB&gt;</w:t>
      </w:r>
    </w:p>
    <w:p w:rsidR="00DB136E" w:rsidRPr="0061207A" w:rsidP="00DB136E" w14:paraId="741CFBF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359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6FAE1F0"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31BA7873" w14:textId="77777777">
      <w:pPr>
        <w:rPr>
          <w:color w:val="000000" w:themeColor="text1"/>
        </w:rPr>
      </w:pPr>
      <w:r w:rsidRPr="0061207A">
        <w:rPr>
          <w:rStyle w:val="HideTWBExt"/>
        </w:rPr>
        <w:t>&lt;/RepeatBlock-By&gt;</w:t>
      </w:r>
    </w:p>
    <w:p w:rsidR="00DB136E" w:rsidRPr="0061207A" w:rsidP="00DB136E" w14:paraId="59AB997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72B1ADC"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3BB23F5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034C924" w14:textId="77777777">
      <w:pPr>
        <w:rPr>
          <w:color w:val="000000" w:themeColor="text1"/>
        </w:rPr>
      </w:pPr>
      <w:r w:rsidRPr="0061207A">
        <w:rPr>
          <w:rStyle w:val="HideTWBExt"/>
        </w:rPr>
        <w:t>&lt;Article2&gt;</w:t>
      </w:r>
      <w:r w:rsidRPr="0061207A">
        <w:rPr>
          <w:color w:val="000000" w:themeColor="text1"/>
        </w:rPr>
        <w:t>Článok 7 – odsek 1</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BB6A7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415506E" w14:textId="77777777">
            <w:pPr>
              <w:keepNext/>
              <w:rPr>
                <w:color w:val="000000" w:themeColor="text1"/>
              </w:rPr>
            </w:pPr>
          </w:p>
        </w:tc>
      </w:tr>
      <w:tr w14:paraId="11D0D8A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0EF732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D20790D" w14:textId="77777777">
            <w:pPr>
              <w:pStyle w:val="ColumnHeading"/>
              <w:keepNext/>
              <w:rPr>
                <w:color w:val="000000" w:themeColor="text1"/>
                <w:lang w:val="sk-SK"/>
              </w:rPr>
            </w:pPr>
            <w:r w:rsidRPr="0061207A">
              <w:rPr>
                <w:color w:val="000000" w:themeColor="text1"/>
                <w:lang w:val="sk-SK"/>
              </w:rPr>
              <w:t>Pozmeňujúci návrh</w:t>
            </w:r>
          </w:p>
        </w:tc>
      </w:tr>
      <w:tr w14:paraId="00C35EE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4154B21" w14:textId="369C6F7D">
            <w:pPr>
              <w:pStyle w:val="Normal6"/>
              <w:rPr>
                <w:color w:val="000000" w:themeColor="text1"/>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Článok 7 sa vypúšťa.</w:t>
            </w:r>
          </w:p>
        </w:tc>
        <w:tc>
          <w:tcPr>
            <w:tcW w:w="4876" w:type="dxa"/>
          </w:tcPr>
          <w:p w:rsidR="00DB136E" w:rsidRPr="0061207A" w:rsidP="00657351" w14:paraId="0FEFE225" w14:textId="7B54449A">
            <w:pPr>
              <w:pStyle w:val="Normal6"/>
              <w:rPr>
                <w:color w:val="000000" w:themeColor="text1"/>
                <w:szCs w:val="24"/>
                <w:lang w:val="sk-SK"/>
              </w:rPr>
            </w:pPr>
            <w:r w:rsidRPr="0061207A">
              <w:rPr>
                <w:color w:val="000000" w:themeColor="text1"/>
                <w:lang w:val="sk-SK"/>
              </w:rPr>
              <w:t>5</w:t>
            </w:r>
            <w:r w:rsidR="00C30B87">
              <w:rPr>
                <w:color w:val="000000" w:themeColor="text1"/>
                <w:lang w:val="sk-SK"/>
              </w:rPr>
              <w:t>.</w:t>
            </w:r>
            <w:r w:rsidRPr="0061207A">
              <w:rPr>
                <w:color w:val="000000" w:themeColor="text1"/>
                <w:lang w:val="sk-SK"/>
              </w:rPr>
              <w:tab/>
              <w:t xml:space="preserve">Článok 7 </w:t>
            </w:r>
            <w:r w:rsidRPr="0061207A">
              <w:rPr>
                <w:b/>
                <w:i/>
                <w:color w:val="000000" w:themeColor="text1"/>
                <w:lang w:val="sk-SK"/>
              </w:rPr>
              <w:t>ods. 1</w:t>
            </w:r>
            <w:r w:rsidRPr="0061207A">
              <w:rPr>
                <w:color w:val="000000" w:themeColor="text1"/>
                <w:lang w:val="sk-SK"/>
              </w:rPr>
              <w:t xml:space="preserve"> sa vypúšťa.</w:t>
            </w:r>
          </w:p>
        </w:tc>
      </w:tr>
    </w:tbl>
    <w:p w:rsidR="00DB136E" w:rsidRPr="0061207A" w:rsidP="00DB136E" w14:paraId="621CF6B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F22205" w:rsidRPr="0061207A" w:rsidP="00DB136E" w14:paraId="5FACC45A" w14:textId="0C30F3A5">
      <w:pPr>
        <w:rPr>
          <w:color w:val="000000" w:themeColor="text1"/>
        </w:rPr>
      </w:pPr>
      <w:r w:rsidRPr="0061207A">
        <w:rPr>
          <w:rStyle w:val="HideTWBExt"/>
        </w:rPr>
        <w:t>&lt;/AmendB&gt;</w:t>
      </w:r>
    </w:p>
    <w:p w:rsidR="00DB136E" w:rsidRPr="0061207A" w:rsidP="00DB136E" w14:paraId="68F8A50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5E021A3"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22773C1D" w14:textId="77777777">
      <w:pPr>
        <w:rPr>
          <w:color w:val="000000" w:themeColor="text1"/>
        </w:rPr>
      </w:pPr>
      <w:r w:rsidRPr="0061207A">
        <w:rPr>
          <w:rStyle w:val="HideTWBExt"/>
        </w:rPr>
        <w:t>&lt;/RepeatBlock-By&gt;</w:t>
      </w:r>
    </w:p>
    <w:p w:rsidR="00DB136E" w:rsidRPr="0061207A" w:rsidP="00DB136E" w14:paraId="5349EC7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6017974" w14:textId="77777777">
      <w:pPr>
        <w:pStyle w:val="NormalBold"/>
        <w:rPr>
          <w:color w:val="000000" w:themeColor="text1"/>
        </w:rPr>
      </w:pPr>
      <w:r w:rsidRPr="0061207A">
        <w:rPr>
          <w:rStyle w:val="HideTWBExt"/>
        </w:rPr>
        <w:t>&lt;Article&gt;</w:t>
      </w:r>
      <w:r w:rsidRPr="0061207A">
        <w:rPr>
          <w:color w:val="000000" w:themeColor="text1"/>
        </w:rPr>
        <w:t>Článok 1 – odsek 1 – bod 5</w:t>
      </w:r>
      <w:r w:rsidRPr="0061207A">
        <w:rPr>
          <w:rStyle w:val="HideTWBExt"/>
        </w:rPr>
        <w:t>&lt;/</w:t>
      </w:r>
      <w:r w:rsidRPr="0061207A">
        <w:rPr>
          <w:rStyle w:val="HideTWBExt"/>
        </w:rPr>
        <w:t>Article</w:t>
      </w:r>
      <w:r w:rsidRPr="0061207A">
        <w:rPr>
          <w:rStyle w:val="HideTWBExt"/>
        </w:rPr>
        <w:t>&gt;</w:t>
      </w:r>
    </w:p>
    <w:p w:rsidR="00DB136E" w:rsidRPr="0061207A" w:rsidP="00DB136E" w14:paraId="119D4A62"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A3B5303" w14:textId="77777777">
      <w:pPr>
        <w:rPr>
          <w:color w:val="000000" w:themeColor="text1"/>
        </w:rPr>
      </w:pPr>
      <w:r w:rsidRPr="0061207A">
        <w:rPr>
          <w:rStyle w:val="HideTWBExt"/>
        </w:rPr>
        <w:t>&lt;Article2&gt;</w:t>
      </w:r>
      <w:r w:rsidRPr="0061207A">
        <w:rPr>
          <w:color w:val="000000" w:themeColor="text1"/>
        </w:rPr>
        <w:t>Článok 7 – odsek 2</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D727D3D"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30EC89E2" w14:textId="77777777">
            <w:pPr>
              <w:keepNext/>
              <w:rPr>
                <w:color w:val="000000" w:themeColor="text1"/>
              </w:rPr>
            </w:pPr>
          </w:p>
        </w:tc>
      </w:tr>
      <w:tr w14:paraId="0EDFF4D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C3B7AB5"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0DF3AD0" w14:textId="77777777">
            <w:pPr>
              <w:pStyle w:val="ColumnHeading"/>
              <w:keepNext/>
              <w:rPr>
                <w:color w:val="000000" w:themeColor="text1"/>
                <w:lang w:val="sk-SK"/>
              </w:rPr>
            </w:pPr>
            <w:r w:rsidRPr="0061207A">
              <w:rPr>
                <w:color w:val="000000" w:themeColor="text1"/>
                <w:lang w:val="sk-SK"/>
              </w:rPr>
              <w:t>Pozmeňujúci návrh</w:t>
            </w:r>
          </w:p>
        </w:tc>
      </w:tr>
      <w:tr w14:paraId="6207F73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0C177B6" w14:textId="77777777">
            <w:pPr>
              <w:pStyle w:val="Normal6"/>
              <w:rPr>
                <w:b/>
                <w:bCs/>
                <w:i/>
                <w:iCs/>
                <w:color w:val="000000" w:themeColor="text1"/>
                <w:lang w:val="sk-SK"/>
              </w:rPr>
            </w:pPr>
          </w:p>
        </w:tc>
        <w:tc>
          <w:tcPr>
            <w:tcW w:w="4876" w:type="dxa"/>
          </w:tcPr>
          <w:p w:rsidR="00DB136E" w:rsidRPr="0061207A" w:rsidP="00657351" w14:paraId="591A53A6" w14:textId="77777777">
            <w:pPr>
              <w:pStyle w:val="Normal6"/>
              <w:rPr>
                <w:color w:val="000000" w:themeColor="text1"/>
                <w:szCs w:val="24"/>
                <w:lang w:val="sk-SK"/>
              </w:rPr>
            </w:pPr>
            <w:r w:rsidRPr="0061207A">
              <w:rPr>
                <w:b/>
                <w:i/>
                <w:color w:val="000000" w:themeColor="text1"/>
                <w:lang w:val="sk-SK"/>
              </w:rPr>
              <w:t>Odsek 2 sa vypúšťa a nahrádza takto:</w:t>
            </w:r>
          </w:p>
        </w:tc>
      </w:tr>
      <w:tr w14:paraId="02A8F52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6A513F6" w14:textId="77777777">
            <w:pPr>
              <w:rPr>
                <w:b/>
                <w:bCs/>
                <w:i/>
                <w:iCs/>
                <w:color w:val="000000" w:themeColor="text1"/>
              </w:rPr>
            </w:pPr>
            <w:r w:rsidRPr="0061207A">
              <w:rPr>
                <w:rStyle w:val="no-parag"/>
                <w:b/>
                <w:i/>
                <w:color w:val="000000" w:themeColor="text1"/>
                <w:shd w:val="clear" w:color="auto" w:fill="FFFFFF"/>
              </w:rPr>
              <w:t xml:space="preserve">2. </w:t>
            </w:r>
            <w:r w:rsidRPr="0061207A">
              <w:rPr>
                <w:b/>
                <w:i/>
                <w:color w:val="000000" w:themeColor="text1"/>
              </w:rPr>
              <w:t>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tc>
        <w:tc>
          <w:tcPr>
            <w:tcW w:w="4876" w:type="dxa"/>
          </w:tcPr>
          <w:p w:rsidR="00DB136E" w:rsidRPr="0061207A" w:rsidP="00657351" w14:paraId="65FBA9AB" w14:textId="77777777">
            <w:pPr>
              <w:pStyle w:val="Normal6"/>
              <w:rPr>
                <w:color w:val="000000" w:themeColor="text1"/>
                <w:szCs w:val="24"/>
                <w:lang w:val="sk-SK"/>
              </w:rPr>
            </w:pPr>
            <w:r w:rsidRPr="0061207A">
              <w:rPr>
                <w:b/>
                <w:i/>
                <w:color w:val="000000" w:themeColor="text1"/>
                <w:lang w:val="sk-SK"/>
              </w:rPr>
              <w:t xml:space="preserve">„V rámci prehodnotenia referenčných prahov stanovených v článku 1b nariadenia (EÚ) č. 1370/2013 Komisia zohľadní najmä vývoj inflácie a navrhne Rade úpravu prahov vymedzených v článku 1b nariadenia č. 1370/2013. Referenčné prahy sa každoročne aktualizujú, aby sa v nich zohľadňoval hospodársky vývoj a aby sa zabezpečilo, že </w:t>
            </w:r>
            <w:r w:rsidRPr="0061207A">
              <w:rPr>
                <w:b/>
                <w:i/>
                <w:color w:val="000000" w:themeColor="text1"/>
                <w:lang w:val="sk-SK"/>
              </w:rPr>
              <w:t>naďalej zostanú účinným nástrojom na stabilizáciu trhov. Komisia dohliada na vypracovanie metodiky pre každoročnú revíziu týchto prahov založenú na objektívnych ukazovateľoch, ako je inflácia, náklady na vstupy a vývoj na poľnohospodárskych trhoch. Ak sa trhové ceny držia pod aktualizovaným referenčným prahom dlhšie ako tri mesiace, Komisia vedie konzultácie so zainteresovanými stranami a s členskými štátmi a prijme potrebné opatrenia, ako sú opatrenia stanovené v článkoch 16, 17, novom článku 127, novom článku 194, článkoch 219 alebo 222 tohto nariadenia.“</w:t>
            </w:r>
          </w:p>
        </w:tc>
      </w:tr>
    </w:tbl>
    <w:p w:rsidR="00DB136E" w:rsidRPr="0061207A" w:rsidP="00DB136E" w14:paraId="26D12EC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07356D" w:rsidRPr="0061207A" w:rsidP="00DB136E" w14:paraId="5AC3936F" w14:textId="41FBA9A9">
      <w:pPr>
        <w:rPr>
          <w:color w:val="000000" w:themeColor="text1"/>
        </w:rPr>
      </w:pPr>
      <w:r w:rsidRPr="0061207A">
        <w:rPr>
          <w:rStyle w:val="HideTWBExt"/>
        </w:rPr>
        <w:t>&lt;/AmendB&gt;</w:t>
      </w:r>
    </w:p>
    <w:p w:rsidR="00DB136E" w:rsidRPr="0061207A" w:rsidP="00DB136E" w14:paraId="1701837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01E0177"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0A2B0EC5" w14:textId="77777777">
      <w:pPr>
        <w:rPr>
          <w:color w:val="000000" w:themeColor="text1"/>
        </w:rPr>
      </w:pPr>
      <w:r w:rsidRPr="0061207A">
        <w:rPr>
          <w:rStyle w:val="HideTWBExt"/>
        </w:rPr>
        <w:t>&lt;/RepeatBlock-By&gt;</w:t>
      </w:r>
    </w:p>
    <w:p w:rsidR="00DB136E" w:rsidRPr="0061207A" w:rsidP="00DB136E" w14:paraId="30E25B8E"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6DF3511"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6C03CF4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932B0AD" w14:textId="77777777">
      <w:pPr>
        <w:rPr>
          <w:color w:val="000000" w:themeColor="text1"/>
        </w:rPr>
      </w:pPr>
      <w:r w:rsidRPr="0061207A">
        <w:rPr>
          <w:rStyle w:val="HideTWBExt"/>
        </w:rPr>
        <w:t>&lt;Article2&gt;</w:t>
      </w:r>
      <w:r w:rsidRPr="0061207A">
        <w:rPr>
          <w:color w:val="000000" w:themeColor="text1"/>
        </w:rPr>
        <w:t>Článok 7 – odsek 2</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01DBB70"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58B0C260" w14:textId="77777777">
            <w:pPr>
              <w:keepNext/>
              <w:rPr>
                <w:color w:val="000000" w:themeColor="text1"/>
              </w:rPr>
            </w:pPr>
          </w:p>
        </w:tc>
      </w:tr>
      <w:tr w14:paraId="5A1D81F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FAC7401"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5EB2CAB" w14:textId="77777777">
            <w:pPr>
              <w:pStyle w:val="ColumnHeading"/>
              <w:keepNext/>
              <w:rPr>
                <w:color w:val="000000" w:themeColor="text1"/>
                <w:lang w:val="sk-SK"/>
              </w:rPr>
            </w:pPr>
            <w:r w:rsidRPr="0061207A">
              <w:rPr>
                <w:color w:val="000000" w:themeColor="text1"/>
                <w:lang w:val="sk-SK"/>
              </w:rPr>
              <w:t>Pozmeňujúci návrh</w:t>
            </w:r>
          </w:p>
        </w:tc>
      </w:tr>
      <w:tr w14:paraId="5CA343B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90F1B6C" w14:textId="77777777">
            <w:pPr>
              <w:pStyle w:val="Normal6"/>
              <w:rPr>
                <w:color w:val="000000" w:themeColor="text1"/>
                <w:lang w:val="sk-SK"/>
              </w:rPr>
            </w:pPr>
          </w:p>
        </w:tc>
        <w:tc>
          <w:tcPr>
            <w:tcW w:w="4876" w:type="dxa"/>
          </w:tcPr>
          <w:p w:rsidR="00DB136E" w:rsidRPr="0061207A" w:rsidP="00657351" w14:paraId="139BD767" w14:textId="33161731">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 xml:space="preserve">V článku 7 sa odsek 2 nahrádza takto: </w:t>
            </w:r>
          </w:p>
        </w:tc>
      </w:tr>
      <w:tr w14:paraId="1BA5784F"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E6A81C6" w14:textId="77777777">
            <w:pPr>
              <w:rPr>
                <w:b/>
                <w:bCs/>
                <w:i/>
                <w:iCs/>
                <w:color w:val="000000" w:themeColor="text1"/>
                <w:szCs w:val="24"/>
              </w:rPr>
            </w:pPr>
            <w:r w:rsidRPr="0061207A">
              <w:rPr>
                <w:rStyle w:val="no-parag"/>
                <w:b/>
                <w:i/>
                <w:color w:val="000000" w:themeColor="text1"/>
                <w:shd w:val="clear" w:color="auto" w:fill="FFFFFF"/>
              </w:rPr>
              <w:t>2. </w:t>
            </w:r>
            <w:r w:rsidRPr="0061207A">
              <w:rPr>
                <w:b/>
                <w:i/>
                <w:color w:val="000000" w:themeColor="text1"/>
              </w:rPr>
              <w:t>Komisia reviduje referenčné prahy stanovené v odseku 1, pričom zohľadňuje objektívne kritériá, najmä vývoj vo výrobe, náklady na výrobu (predovšetkým vstupy) a pravdepodobný vývoj na trhu. V prípade potreby sa referenčné prahy aktualizujú v súlade s bežným legislatívnym postupom na základe vývoja vo výrobe a na trhu.</w:t>
            </w:r>
          </w:p>
          <w:p w:rsidR="00DB136E" w:rsidRPr="0061207A" w:rsidP="00657351" w14:paraId="57017A25" w14:textId="77777777">
            <w:pPr>
              <w:pStyle w:val="Normal6"/>
              <w:rPr>
                <w:color w:val="000000" w:themeColor="text1"/>
                <w:szCs w:val="24"/>
                <w:lang w:val="sk-SK"/>
              </w:rPr>
            </w:pPr>
          </w:p>
        </w:tc>
        <w:tc>
          <w:tcPr>
            <w:tcW w:w="4876" w:type="dxa"/>
          </w:tcPr>
          <w:p w:rsidR="00DB136E" w:rsidRPr="0061207A" w:rsidP="00657351" w14:paraId="6EB7C8F6" w14:textId="77777777">
            <w:pPr>
              <w:pStyle w:val="Normal6"/>
              <w:rPr>
                <w:b/>
                <w:i/>
                <w:color w:val="000000" w:themeColor="text1"/>
                <w:lang w:val="sk-SK"/>
              </w:rPr>
            </w:pPr>
            <w:r w:rsidRPr="0061207A">
              <w:rPr>
                <w:b/>
                <w:i/>
                <w:color w:val="000000" w:themeColor="text1"/>
                <w:lang w:val="sk-SK"/>
              </w:rPr>
              <w:t xml:space="preserve">2. Pri prehodnotení referenčných prahov v súlade s článkom 1b nariadenia (EÚ) č. 1370/2013 Komisia zohľadňuje najmä zmeny inflácie a navrhuje Rade úpravu prahových hodnôt stanovených v článku 1b nariadenia č. 1370/2013. Referenčné prahové hodnoty sa každoročne aktualizujú, aby zohľadňovali hospodársky vývoj a aby sa zabezpečilo, že zostanú účinným nástrojom na stabilizáciu trhov. Komisia zabezpečí vypracovanie metodiky na každoročné prehodnotenie týchto prahov na základe objektívnych ukazovateľov, ako sú inflácia, náklady na výrobné faktory a </w:t>
            </w:r>
            <w:r w:rsidRPr="0061207A">
              <w:rPr>
                <w:b/>
                <w:i/>
                <w:color w:val="000000" w:themeColor="text1"/>
                <w:lang w:val="sk-SK"/>
              </w:rPr>
              <w:t>vývoj na poľnohospodárskych trhoch. Ak trhové ceny zostanú pod aktualizovanou referenčnou hranicou dlhšie ako tri mesiace, Komisia nadviaže dialóg so zainteresovanými stranami a členskými štátmi a prijme potrebné opatrenia, ako sú opatrenia uvedené v článkoch 16, 17, 127 (nový), 194 (nový), 219 alebo 222 tohto nariadenia.</w:t>
            </w:r>
          </w:p>
        </w:tc>
      </w:tr>
    </w:tbl>
    <w:p w:rsidR="00DB136E" w:rsidRPr="0061207A" w:rsidP="00DB136E" w14:paraId="36053AC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01ABBF9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4E24758" w14:textId="77777777">
      <w:pPr>
        <w:pStyle w:val="Normal12Italic"/>
        <w:rPr>
          <w:noProof w:val="0"/>
          <w:color w:val="000000" w:themeColor="text1"/>
          <w:lang w:val="sk-SK"/>
        </w:rPr>
      </w:pPr>
      <w:r w:rsidRPr="0061207A">
        <w:rPr>
          <w:color w:val="000000" w:themeColor="text1"/>
          <w:lang w:val="sk-SK"/>
        </w:rPr>
        <w:t>Je potrebné zdôrazniť potrebu pravidelnej aktualizácie referenčných prahových hodnôt. Tieto prahové hodnoty sú potrebné na to, aby poskytovali správny trhový signál a aby bolo možné definovať trhové krízy, a mali by preto odrážať hospodárske podmienky a skutočnosť, s ktorou sa subjekty na trhu stretávajú. Konkrétne by sa mala inflácia nákladov na výrobné faktory zohľadňovať v kontexte čoraz prísnejších noriem udržateľnosti. Referenčné prahové hodnoty je potrebné prepojiť s opatreniami na riadenie trhu, aby boli účinné.</w:t>
      </w:r>
    </w:p>
    <w:p w:rsidR="00A94489" w:rsidRPr="0061207A" w:rsidP="00DB136E" w14:paraId="567454BE" w14:textId="67D7D0FD">
      <w:pPr>
        <w:rPr>
          <w:color w:val="000000" w:themeColor="text1"/>
        </w:rPr>
      </w:pPr>
      <w:r w:rsidRPr="0061207A">
        <w:rPr>
          <w:rStyle w:val="HideTWBExt"/>
        </w:rPr>
        <w:t>&lt;/AmendB&gt;</w:t>
      </w:r>
    </w:p>
    <w:p w:rsidR="00DB136E" w:rsidRPr="0061207A" w:rsidP="00DB136E" w14:paraId="03BFB57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CA0E4A0"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736FC4E2" w14:textId="77777777">
      <w:pPr>
        <w:rPr>
          <w:color w:val="000000" w:themeColor="text1"/>
        </w:rPr>
      </w:pPr>
      <w:r w:rsidRPr="0061207A">
        <w:rPr>
          <w:rStyle w:val="HideTWBExt"/>
        </w:rPr>
        <w:t>&lt;/RepeatBlock-By&gt;</w:t>
      </w:r>
    </w:p>
    <w:p w:rsidR="00DB136E" w:rsidRPr="0061207A" w:rsidP="00DB136E" w14:paraId="21E10E8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1F8528C"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3E83B374"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D8846E0" w14:textId="77777777">
      <w:pPr>
        <w:rPr>
          <w:color w:val="000000" w:themeColor="text1"/>
        </w:rPr>
      </w:pPr>
      <w:r w:rsidRPr="0061207A">
        <w:rPr>
          <w:rStyle w:val="HideTWBExt"/>
        </w:rPr>
        <w:t>&lt;Article2&gt;</w:t>
      </w:r>
      <w:r w:rsidRPr="0061207A">
        <w:rPr>
          <w:color w:val="000000" w:themeColor="text1"/>
        </w:rPr>
        <w:t>Článok 7 – odsek 2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D6F54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013E221" w14:textId="77777777">
            <w:pPr>
              <w:keepNext/>
              <w:rPr>
                <w:color w:val="000000" w:themeColor="text1"/>
              </w:rPr>
            </w:pPr>
          </w:p>
        </w:tc>
      </w:tr>
      <w:tr w14:paraId="7C11E28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8BED0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0D11B9CF" w14:textId="77777777">
            <w:pPr>
              <w:pStyle w:val="ColumnHeading"/>
              <w:keepNext/>
              <w:rPr>
                <w:color w:val="000000" w:themeColor="text1"/>
                <w:lang w:val="sk-SK"/>
              </w:rPr>
            </w:pPr>
            <w:r w:rsidRPr="0061207A">
              <w:rPr>
                <w:color w:val="000000" w:themeColor="text1"/>
                <w:lang w:val="sk-SK"/>
              </w:rPr>
              <w:t>Pozmeňujúci návrh</w:t>
            </w:r>
          </w:p>
        </w:tc>
      </w:tr>
      <w:tr w14:paraId="5A6539A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52B8ACA" w14:textId="77777777">
            <w:pPr>
              <w:pStyle w:val="Normal6"/>
              <w:rPr>
                <w:color w:val="000000" w:themeColor="text1"/>
                <w:lang w:val="sk-SK"/>
              </w:rPr>
            </w:pPr>
          </w:p>
        </w:tc>
        <w:tc>
          <w:tcPr>
            <w:tcW w:w="4876" w:type="dxa"/>
          </w:tcPr>
          <w:p w:rsidR="00DB136E" w:rsidRPr="0061207A" w:rsidP="00657351" w14:paraId="02784113" w14:textId="4029859A">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Do 31. decembra 2027 predloží Komisia návrh na zmenu a doplnenie nariadenia Rady (EÚ) č. 1370/2013 s cieľom zaviesť každoročnú úpravu intervenčných prahov a cien v súlade s infláciou.</w:t>
            </w:r>
          </w:p>
        </w:tc>
      </w:tr>
    </w:tbl>
    <w:p w:rsidR="00DB136E" w:rsidRPr="0061207A" w:rsidP="00DB136E" w14:paraId="786103D8"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A94489" w:rsidRPr="0061207A" w:rsidP="00DB136E" w14:paraId="179FA6A4" w14:textId="3CDD8050">
      <w:pPr>
        <w:rPr>
          <w:color w:val="000000" w:themeColor="text1"/>
        </w:rPr>
      </w:pPr>
      <w:r w:rsidRPr="0061207A">
        <w:rPr>
          <w:rStyle w:val="HideTWBExt"/>
        </w:rPr>
        <w:t>&lt;/AmendB&gt;</w:t>
      </w:r>
    </w:p>
    <w:p w:rsidR="00DB136E" w:rsidRPr="0061207A" w:rsidP="00DB136E" w14:paraId="68C39CA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35CA5CE"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rStyle w:val="HideTWBExt"/>
        </w:rPr>
        <w:t>&lt;/Members&gt;</w:t>
      </w:r>
    </w:p>
    <w:p w:rsidR="00DB136E" w:rsidRPr="0061207A" w:rsidP="00DB136E" w14:paraId="04519719" w14:textId="77777777">
      <w:pPr>
        <w:rPr>
          <w:color w:val="000000" w:themeColor="text1"/>
        </w:rPr>
      </w:pPr>
      <w:r w:rsidRPr="0061207A">
        <w:rPr>
          <w:rStyle w:val="HideTWBExt"/>
        </w:rPr>
        <w:t>&lt;/RepeatBlock-By&gt;</w:t>
      </w:r>
    </w:p>
    <w:p w:rsidR="00DB136E" w:rsidRPr="0061207A" w:rsidP="00DB136E" w14:paraId="491E439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913E9D3"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7BFE01B1"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A93CC6D" w14:textId="77777777">
      <w:pPr>
        <w:rPr>
          <w:color w:val="000000" w:themeColor="text1"/>
        </w:rPr>
      </w:pPr>
      <w:r w:rsidRPr="0061207A">
        <w:rPr>
          <w:rStyle w:val="HideTWBExt"/>
        </w:rPr>
        <w:t>&lt;Article2&gt;</w:t>
      </w:r>
      <w:r w:rsidRPr="0061207A">
        <w:rPr>
          <w:color w:val="000000" w:themeColor="text1"/>
        </w:rPr>
        <w:t>Odôvodnenie 7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72E3B5"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3164571" w14:textId="77777777">
            <w:pPr>
              <w:keepNext/>
              <w:rPr>
                <w:color w:val="000000" w:themeColor="text1"/>
              </w:rPr>
            </w:pPr>
          </w:p>
        </w:tc>
      </w:tr>
      <w:tr w14:paraId="7E2B7B6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9660B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608E44E" w14:textId="77777777">
            <w:pPr>
              <w:pStyle w:val="ColumnHeading"/>
              <w:keepNext/>
              <w:rPr>
                <w:color w:val="000000" w:themeColor="text1"/>
                <w:lang w:val="sk-SK"/>
              </w:rPr>
            </w:pPr>
            <w:r w:rsidRPr="0061207A">
              <w:rPr>
                <w:color w:val="000000" w:themeColor="text1"/>
                <w:lang w:val="sk-SK"/>
              </w:rPr>
              <w:t>Pozmeňujúci návrh</w:t>
            </w:r>
          </w:p>
        </w:tc>
      </w:tr>
      <w:tr w14:paraId="6FF2698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529C395" w14:textId="77777777">
            <w:pPr>
              <w:pStyle w:val="Normal6"/>
              <w:rPr>
                <w:color w:val="000000" w:themeColor="text1"/>
                <w:lang w:val="sk-SK"/>
              </w:rPr>
            </w:pPr>
          </w:p>
        </w:tc>
        <w:tc>
          <w:tcPr>
            <w:tcW w:w="4876" w:type="dxa"/>
          </w:tcPr>
          <w:p w:rsidR="00DB136E" w:rsidRPr="0061207A" w:rsidP="00657351" w14:paraId="0E410891" w14:textId="2063B7EB">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Vkladá sa nový článok 7a:</w:t>
            </w:r>
          </w:p>
        </w:tc>
      </w:tr>
      <w:tr w14:paraId="059466C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1C86658" w14:textId="77777777">
            <w:pPr>
              <w:pStyle w:val="Normal6"/>
              <w:rPr>
                <w:color w:val="000000" w:themeColor="text1"/>
                <w:lang w:val="sk-SK"/>
              </w:rPr>
            </w:pPr>
          </w:p>
        </w:tc>
        <w:tc>
          <w:tcPr>
            <w:tcW w:w="4876" w:type="dxa"/>
          </w:tcPr>
          <w:p w:rsidR="00DB136E" w:rsidRPr="0061207A" w:rsidP="00657351" w14:paraId="400B1E40" w14:textId="77777777">
            <w:pPr>
              <w:pStyle w:val="Normal6"/>
              <w:rPr>
                <w:color w:val="000000" w:themeColor="text1"/>
                <w:szCs w:val="24"/>
                <w:lang w:val="sk-SK"/>
              </w:rPr>
            </w:pPr>
            <w:r w:rsidRPr="0061207A">
              <w:rPr>
                <w:b/>
                <w:i/>
                <w:color w:val="000000" w:themeColor="text1"/>
                <w:lang w:val="sk-SK"/>
              </w:rPr>
              <w:t>Článok 7a</w:t>
            </w:r>
          </w:p>
        </w:tc>
      </w:tr>
      <w:tr w14:paraId="635F616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36A400" w14:textId="77777777">
            <w:pPr>
              <w:pStyle w:val="Normal6"/>
              <w:rPr>
                <w:color w:val="000000" w:themeColor="text1"/>
                <w:lang w:val="sk-SK"/>
              </w:rPr>
            </w:pPr>
          </w:p>
        </w:tc>
        <w:tc>
          <w:tcPr>
            <w:tcW w:w="4876" w:type="dxa"/>
          </w:tcPr>
          <w:p w:rsidR="00DB136E" w:rsidRPr="0061207A" w:rsidP="00657351" w14:paraId="303E5C15" w14:textId="77777777">
            <w:pPr>
              <w:pStyle w:val="Normal6"/>
              <w:rPr>
                <w:color w:val="000000" w:themeColor="text1"/>
                <w:szCs w:val="24"/>
                <w:lang w:val="sk-SK"/>
              </w:rPr>
            </w:pPr>
            <w:r w:rsidRPr="0061207A">
              <w:rPr>
                <w:b/>
                <w:i/>
                <w:color w:val="000000" w:themeColor="text1"/>
                <w:lang w:val="sk-SK"/>
              </w:rPr>
              <w:t>Európsky mechanizmus včasného varovania</w:t>
            </w:r>
          </w:p>
        </w:tc>
      </w:tr>
      <w:tr w14:paraId="4CF619C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D297D98" w14:textId="77777777">
            <w:pPr>
              <w:pStyle w:val="Normal6"/>
              <w:rPr>
                <w:color w:val="000000" w:themeColor="text1"/>
                <w:lang w:val="sk-SK"/>
              </w:rPr>
            </w:pPr>
          </w:p>
        </w:tc>
        <w:tc>
          <w:tcPr>
            <w:tcW w:w="4876" w:type="dxa"/>
          </w:tcPr>
          <w:p w:rsidR="00DB136E" w:rsidRPr="0061207A" w:rsidP="00657351" w14:paraId="1BC418BF" w14:textId="77777777">
            <w:pPr>
              <w:pStyle w:val="Normal6"/>
              <w:rPr>
                <w:color w:val="000000" w:themeColor="text1"/>
                <w:szCs w:val="24"/>
                <w:lang w:val="sk-SK"/>
              </w:rPr>
            </w:pPr>
            <w:r w:rsidRPr="0061207A">
              <w:rPr>
                <w:b/>
                <w:i/>
                <w:color w:val="000000" w:themeColor="text1"/>
                <w:lang w:val="sk-SK"/>
              </w:rPr>
              <w:t>1. Do 1. januára 2028 zriadi Komisia európsky mechanizmus včasného varovania na identifikáciu rizík nerovnováhy na poľnohospodárskych trhoch so všetkými produktmi a vo všetkých sektoroch, na ktoré sa vzťahuje toto nariadenie, s cieľom predchádzať narušeniam trhu.</w:t>
            </w:r>
          </w:p>
        </w:tc>
      </w:tr>
      <w:tr w14:paraId="6FF1724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8479839" w14:textId="77777777">
            <w:pPr>
              <w:pStyle w:val="Normal6"/>
              <w:rPr>
                <w:color w:val="000000" w:themeColor="text1"/>
                <w:lang w:val="sk-SK"/>
              </w:rPr>
            </w:pPr>
          </w:p>
        </w:tc>
        <w:tc>
          <w:tcPr>
            <w:tcW w:w="4876" w:type="dxa"/>
          </w:tcPr>
          <w:p w:rsidR="00DB136E" w:rsidRPr="0061207A" w:rsidP="00657351" w14:paraId="0DA78DA4" w14:textId="77777777">
            <w:pPr>
              <w:pStyle w:val="Normal6"/>
              <w:rPr>
                <w:color w:val="000000" w:themeColor="text1"/>
                <w:szCs w:val="24"/>
                <w:lang w:val="sk-SK"/>
              </w:rPr>
            </w:pPr>
            <w:r w:rsidRPr="0061207A">
              <w:rPr>
                <w:b/>
                <w:i/>
                <w:color w:val="000000" w:themeColor="text1"/>
                <w:lang w:val="sk-SK"/>
              </w:rPr>
              <w:t>2. Tento mechanizmus sa bude opierať o údaje poskytnuté Európskym strediskom pre potravinový reťazec, môže však zahŕňať aj údaje z iných stredísk pre monitorovanie poľnohospodárskeho trhu, ako aj údaje poskytnuté členskými štátmi a údaje z iných relevantných zdrojov ekonomických informácií a odhadov.</w:t>
            </w:r>
          </w:p>
        </w:tc>
      </w:tr>
      <w:tr w14:paraId="06A5C64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B9828E" w14:textId="77777777">
            <w:pPr>
              <w:pStyle w:val="Normal6"/>
              <w:rPr>
                <w:color w:val="000000" w:themeColor="text1"/>
                <w:lang w:val="sk-SK"/>
              </w:rPr>
            </w:pPr>
          </w:p>
        </w:tc>
        <w:tc>
          <w:tcPr>
            <w:tcW w:w="4876" w:type="dxa"/>
          </w:tcPr>
          <w:p w:rsidR="00DB136E" w:rsidRPr="0061207A" w:rsidP="00657351" w14:paraId="13D25223" w14:textId="77777777">
            <w:pPr>
              <w:pStyle w:val="Normal6"/>
              <w:rPr>
                <w:color w:val="000000" w:themeColor="text1"/>
                <w:szCs w:val="24"/>
                <w:lang w:val="sk-SK"/>
              </w:rPr>
            </w:pPr>
            <w:r w:rsidRPr="0061207A">
              <w:rPr>
                <w:b/>
                <w:i/>
                <w:color w:val="000000" w:themeColor="text1"/>
                <w:lang w:val="sk-SK"/>
              </w:rPr>
              <w:t>3. Ak Komisia zistí riziko nadmernej ponuky alebo nedostatku na trhu alebo iné závažné narušenia trhu, zverejní včasné varovanie a bezodkladne o tom informuje Európsky parlament a Radu.</w:t>
            </w:r>
          </w:p>
        </w:tc>
      </w:tr>
      <w:tr w14:paraId="18117BE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B58404" w14:textId="77777777">
            <w:pPr>
              <w:pStyle w:val="Normal6"/>
              <w:rPr>
                <w:color w:val="000000" w:themeColor="text1"/>
                <w:lang w:val="sk-SK"/>
              </w:rPr>
            </w:pPr>
          </w:p>
        </w:tc>
        <w:tc>
          <w:tcPr>
            <w:tcW w:w="4876" w:type="dxa"/>
          </w:tcPr>
          <w:p w:rsidR="00DB136E" w:rsidRPr="0061207A" w:rsidP="00657351" w14:paraId="6E965395" w14:textId="77777777">
            <w:pPr>
              <w:pStyle w:val="Normal6"/>
              <w:rPr>
                <w:color w:val="000000" w:themeColor="text1"/>
                <w:szCs w:val="24"/>
                <w:lang w:val="sk-SK"/>
              </w:rPr>
            </w:pPr>
            <w:r w:rsidRPr="0061207A">
              <w:rPr>
                <w:b/>
                <w:i/>
                <w:color w:val="000000" w:themeColor="text1"/>
                <w:lang w:val="sk-SK"/>
              </w:rPr>
              <w:t>4. Včasné varovania musia obsahovať posúdenie príčin, dotknutých odvetví, odhadovaného vplyvu na trh a, ak je to vhodné, odporúčania týkajúce sa opatrení, ktoré môžu pomôcť predísť narušeniam trhu alebo ich obmedziť.</w:t>
            </w:r>
          </w:p>
        </w:tc>
      </w:tr>
      <w:tr w14:paraId="2296F7E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1CC3C97" w14:textId="77777777">
            <w:pPr>
              <w:pStyle w:val="Normal6"/>
              <w:rPr>
                <w:color w:val="000000" w:themeColor="text1"/>
                <w:lang w:val="sk-SK"/>
              </w:rPr>
            </w:pPr>
          </w:p>
        </w:tc>
        <w:tc>
          <w:tcPr>
            <w:tcW w:w="4876" w:type="dxa"/>
          </w:tcPr>
          <w:p w:rsidR="00DB136E" w:rsidRPr="0061207A" w:rsidP="00657351" w14:paraId="433D529C" w14:textId="77777777">
            <w:pPr>
              <w:pStyle w:val="Normal6"/>
              <w:rPr>
                <w:color w:val="000000" w:themeColor="text1"/>
                <w:szCs w:val="24"/>
                <w:lang w:val="sk-SK"/>
              </w:rPr>
            </w:pPr>
            <w:r w:rsidRPr="0061207A">
              <w:rPr>
                <w:b/>
                <w:i/>
                <w:color w:val="000000" w:themeColor="text1"/>
                <w:lang w:val="sk-SK"/>
              </w:rPr>
              <w:t xml:space="preserve">5. Komisia je oprávnená prijímať delegované akty v súlade s článkom 227 s cieľom zaviesť tento mechanizmus a doplniť tento článok stanovením metodiky, ukazovateľov, prahových hodnôt rizika, frekvencie hodnotení, zdrojov údajov a prevádzkových postupov európskeho mechanizmu včasného </w:t>
            </w:r>
            <w:r w:rsidRPr="0061207A">
              <w:rPr>
                <w:b/>
                <w:i/>
                <w:color w:val="000000" w:themeColor="text1"/>
                <w:lang w:val="sk-SK"/>
              </w:rPr>
              <w:t>varovania.</w:t>
            </w:r>
          </w:p>
        </w:tc>
      </w:tr>
    </w:tbl>
    <w:p w:rsidR="00DB136E" w:rsidRPr="0061207A" w:rsidP="00DB136E" w14:paraId="14B1FCFE"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{RO}</w:t>
      </w:r>
      <w:r w:rsidRPr="0061207A">
        <w:rPr>
          <w:noProof w:val="0"/>
          <w:color w:val="000000" w:themeColor="text1"/>
          <w:lang w:val="sk-SK"/>
        </w:rPr>
        <w:t>ro</w:t>
      </w:r>
      <w:r w:rsidRPr="0061207A">
        <w:rPr>
          <w:rStyle w:val="HideTWBExt"/>
          <w:lang w:val="sk-SK"/>
        </w:rPr>
        <w:t>&lt;/Original&gt;</w:t>
      </w:r>
    </w:p>
    <w:p w:rsidR="00A94489" w:rsidRPr="0061207A" w:rsidP="00DB136E" w14:paraId="7953FBF8" w14:textId="0B43511A">
      <w:pPr>
        <w:rPr>
          <w:color w:val="000000" w:themeColor="text1"/>
        </w:rPr>
      </w:pPr>
      <w:r w:rsidRPr="0061207A">
        <w:rPr>
          <w:rStyle w:val="HideTWBExt"/>
        </w:rPr>
        <w:t>&lt;/AmendB&gt;</w:t>
      </w:r>
    </w:p>
    <w:p w:rsidR="00DB136E" w:rsidRPr="0061207A" w:rsidP="00DB136E" w14:paraId="38785DE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CB7C06E"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Tomáš Kubín, Csaba </w:t>
      </w:r>
      <w:r w:rsidRPr="0061207A">
        <w:rPr>
          <w:color w:val="000000" w:themeColor="text1"/>
        </w:rPr>
        <w:t>Dömötör</w:t>
      </w:r>
      <w:r w:rsidRPr="0061207A">
        <w:rPr>
          <w:rStyle w:val="HideTWBExt"/>
        </w:rPr>
        <w:t>&lt;/Members&gt;</w:t>
      </w:r>
    </w:p>
    <w:p w:rsidR="00DB136E" w:rsidRPr="0061207A" w:rsidP="00DB136E" w14:paraId="305E47C7" w14:textId="77777777">
      <w:pPr>
        <w:rPr>
          <w:color w:val="000000" w:themeColor="text1"/>
        </w:rPr>
      </w:pPr>
      <w:r w:rsidRPr="0061207A">
        <w:rPr>
          <w:rStyle w:val="HideTWBExt"/>
        </w:rPr>
        <w:t>&lt;/RepeatBlock-By&gt;</w:t>
      </w:r>
    </w:p>
    <w:p w:rsidR="00DB136E" w:rsidRPr="0061207A" w:rsidP="00DB136E" w14:paraId="2BF4750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C3AA8A5"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51649BA1"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BB35997" w14:textId="77777777">
      <w:pPr>
        <w:rPr>
          <w:color w:val="000000" w:themeColor="text1"/>
        </w:rPr>
      </w:pPr>
      <w:r w:rsidRPr="0061207A">
        <w:rPr>
          <w:rStyle w:val="HideTWBExt"/>
        </w:rPr>
        <w:t>&lt;Article2&gt;</w:t>
      </w:r>
      <w:r w:rsidRPr="0061207A">
        <w:rPr>
          <w:color w:val="000000" w:themeColor="text1"/>
        </w:rPr>
        <w:t>Článok 9 – odsek 1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17E61A"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A80B120" w14:textId="77777777">
            <w:pPr>
              <w:keepNext/>
              <w:rPr>
                <w:color w:val="000000" w:themeColor="text1"/>
              </w:rPr>
            </w:pPr>
          </w:p>
        </w:tc>
      </w:tr>
      <w:tr w14:paraId="35F73E7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E3463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30A8759" w14:textId="77777777">
            <w:pPr>
              <w:pStyle w:val="ColumnHeading"/>
              <w:keepNext/>
              <w:rPr>
                <w:color w:val="000000" w:themeColor="text1"/>
                <w:lang w:val="sk-SK"/>
              </w:rPr>
            </w:pPr>
            <w:r w:rsidRPr="0061207A">
              <w:rPr>
                <w:color w:val="000000" w:themeColor="text1"/>
                <w:lang w:val="sk-SK"/>
              </w:rPr>
              <w:t>Pozmeňujúci návrh</w:t>
            </w:r>
          </w:p>
        </w:tc>
      </w:tr>
      <w:tr w14:paraId="709D8C6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92452F7" w14:textId="77777777">
            <w:pPr>
              <w:pStyle w:val="Normal6"/>
              <w:rPr>
                <w:color w:val="000000" w:themeColor="text1"/>
                <w:lang w:val="sk-SK"/>
              </w:rPr>
            </w:pPr>
          </w:p>
        </w:tc>
        <w:tc>
          <w:tcPr>
            <w:tcW w:w="4876" w:type="dxa"/>
          </w:tcPr>
          <w:p w:rsidR="00DB136E" w:rsidRPr="0061207A" w:rsidP="00657351" w14:paraId="318FB19C" w14:textId="77777777">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 xml:space="preserve">V článku 9 sa dopĺňa tento druhý </w:t>
            </w:r>
            <w:r w:rsidRPr="0061207A">
              <w:rPr>
                <w:b/>
                <w:i/>
                <w:color w:val="000000" w:themeColor="text1"/>
                <w:lang w:val="sk-SK"/>
              </w:rPr>
              <w:t>pododsek</w:t>
            </w:r>
            <w:r w:rsidRPr="0061207A">
              <w:rPr>
                <w:b/>
                <w:i/>
                <w:color w:val="000000" w:themeColor="text1"/>
                <w:lang w:val="sk-SK"/>
              </w:rPr>
              <w:t>:</w:t>
            </w:r>
          </w:p>
        </w:tc>
      </w:tr>
      <w:tr w14:paraId="467B763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71F55DA" w14:textId="77777777">
            <w:pPr>
              <w:pStyle w:val="Normal6"/>
              <w:rPr>
                <w:color w:val="000000" w:themeColor="text1"/>
                <w:lang w:val="sk-SK"/>
              </w:rPr>
            </w:pPr>
          </w:p>
        </w:tc>
        <w:tc>
          <w:tcPr>
            <w:tcW w:w="4876" w:type="dxa"/>
          </w:tcPr>
          <w:p w:rsidR="00DB136E" w:rsidRPr="0061207A" w:rsidP="00657351" w14:paraId="382D8CB3" w14:textId="77777777">
            <w:pPr>
              <w:pStyle w:val="Normal6"/>
              <w:rPr>
                <w:color w:val="000000" w:themeColor="text1"/>
                <w:szCs w:val="24"/>
                <w:lang w:val="sk-SK"/>
              </w:rPr>
            </w:pPr>
            <w:r w:rsidRPr="0061207A">
              <w:rPr>
                <w:b/>
                <w:i/>
                <w:color w:val="000000" w:themeColor="text1"/>
                <w:lang w:val="sk-SK"/>
              </w:rPr>
              <w:t>„Pri verejnom obstarávaní týkajúcom sa potravín alebo spoločného stravovania by orgány verejnej moci mali v súlade s právom Únie platným pre verejné obstarávanie uprednostňovať domáce výrobky a až v druhom rade výrobky s pôvodom v Únii s cieľom podporiť miestne výrobky, krátke dodávateľské reťazce a výrobky spĺňajúce kritériá kvality a sezónnosti a obmedziť dopravu, ktorá spôsobuje znečistenie. Komisia môže prijať usmernenia, ktoré uľahčia začlenenie týchto kritérií do postupov verejného obstarávania."</w:t>
            </w:r>
          </w:p>
        </w:tc>
      </w:tr>
    </w:tbl>
    <w:p w:rsidR="00DB136E" w:rsidRPr="0061207A" w:rsidP="00DB136E" w14:paraId="0972BE8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22205" w:rsidRPr="0061207A" w:rsidP="00DB136E" w14:paraId="5A3E24E7" w14:textId="1203EA68">
      <w:pPr>
        <w:rPr>
          <w:color w:val="000000" w:themeColor="text1"/>
        </w:rPr>
      </w:pPr>
      <w:r w:rsidRPr="0061207A">
        <w:rPr>
          <w:rStyle w:val="HideTWBExt"/>
        </w:rPr>
        <w:t>&lt;/AmendB&gt;</w:t>
      </w:r>
    </w:p>
    <w:p w:rsidR="00DB136E" w:rsidRPr="0061207A" w:rsidP="00DB136E" w14:paraId="4917EA6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589819C"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773E1CFA" w14:textId="77777777">
      <w:pPr>
        <w:rPr>
          <w:color w:val="000000" w:themeColor="text1"/>
        </w:rPr>
      </w:pPr>
      <w:r w:rsidRPr="0061207A">
        <w:rPr>
          <w:rStyle w:val="HideTWBExt"/>
        </w:rPr>
        <w:t>&lt;/RepeatBlock-By&gt;</w:t>
      </w:r>
    </w:p>
    <w:p w:rsidR="00DB136E" w:rsidRPr="0061207A" w:rsidP="00DB136E" w14:paraId="24EAA4D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8C1EBD2"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2280C7D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17F097A" w14:textId="77777777">
      <w:pPr>
        <w:rPr>
          <w:color w:val="000000" w:themeColor="text1"/>
        </w:rPr>
      </w:pPr>
      <w:r w:rsidRPr="0061207A">
        <w:rPr>
          <w:rStyle w:val="HideTWBExt"/>
        </w:rPr>
        <w:t>&lt;Article2&gt;</w:t>
      </w:r>
      <w:r w:rsidRPr="0061207A">
        <w:rPr>
          <w:color w:val="000000" w:themeColor="text1"/>
        </w:rPr>
        <w:t>Oddiel 1 a (nový) – názov</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9866AE"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19B51A8" w14:textId="77777777">
            <w:pPr>
              <w:keepNext/>
              <w:rPr>
                <w:color w:val="000000" w:themeColor="text1"/>
              </w:rPr>
            </w:pPr>
          </w:p>
        </w:tc>
      </w:tr>
      <w:tr w14:paraId="1A09530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7A81A7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70B5D5B" w14:textId="77777777">
            <w:pPr>
              <w:pStyle w:val="ColumnHeading"/>
              <w:keepNext/>
              <w:rPr>
                <w:color w:val="000000" w:themeColor="text1"/>
                <w:lang w:val="sk-SK"/>
              </w:rPr>
            </w:pPr>
            <w:r w:rsidRPr="0061207A">
              <w:rPr>
                <w:color w:val="000000" w:themeColor="text1"/>
                <w:lang w:val="sk-SK"/>
              </w:rPr>
              <w:t>Pozmeňujúci návrh</w:t>
            </w:r>
          </w:p>
        </w:tc>
      </w:tr>
      <w:tr w14:paraId="3CB41C9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2C26397" w14:textId="77777777">
            <w:pPr>
              <w:pStyle w:val="Normal6"/>
              <w:rPr>
                <w:color w:val="000000" w:themeColor="text1"/>
                <w:lang w:val="sk-SK"/>
              </w:rPr>
            </w:pPr>
          </w:p>
        </w:tc>
        <w:tc>
          <w:tcPr>
            <w:tcW w:w="4876" w:type="dxa"/>
          </w:tcPr>
          <w:p w:rsidR="00DB136E" w:rsidRPr="0061207A" w:rsidP="00657351" w14:paraId="26739F54" w14:textId="77777777">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 xml:space="preserve">Za článok 10 sa vkladá tento </w:t>
            </w:r>
            <w:r w:rsidRPr="0061207A">
              <w:rPr>
                <w:b/>
                <w:i/>
                <w:color w:val="000000" w:themeColor="text1"/>
                <w:lang w:val="sk-SK"/>
              </w:rPr>
              <w:t>oddiel:</w:t>
            </w:r>
          </w:p>
        </w:tc>
      </w:tr>
      <w:tr w14:paraId="7B3316B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4B9230B" w14:textId="77777777">
            <w:pPr>
              <w:pStyle w:val="Normal6"/>
              <w:rPr>
                <w:color w:val="000000" w:themeColor="text1"/>
                <w:lang w:val="sk-SK"/>
              </w:rPr>
            </w:pPr>
          </w:p>
        </w:tc>
        <w:tc>
          <w:tcPr>
            <w:tcW w:w="4876" w:type="dxa"/>
          </w:tcPr>
          <w:p w:rsidR="00DB136E" w:rsidRPr="0061207A" w:rsidP="00657351" w14:paraId="2D824F90" w14:textId="77777777">
            <w:pPr>
              <w:pStyle w:val="Normal6"/>
              <w:rPr>
                <w:color w:val="000000" w:themeColor="text1"/>
                <w:szCs w:val="24"/>
                <w:lang w:val="sk-SK"/>
              </w:rPr>
            </w:pPr>
            <w:r w:rsidRPr="0061207A">
              <w:rPr>
                <w:b/>
                <w:i/>
                <w:color w:val="000000" w:themeColor="text1"/>
                <w:lang w:val="sk-SK"/>
              </w:rPr>
              <w:t>„Oddiel 1a</w:t>
            </w:r>
          </w:p>
        </w:tc>
      </w:tr>
      <w:tr w14:paraId="0CCBAD2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1FC18D0" w14:textId="77777777">
            <w:pPr>
              <w:pStyle w:val="Normal6"/>
              <w:rPr>
                <w:color w:val="000000" w:themeColor="text1"/>
                <w:lang w:val="sk-SK"/>
              </w:rPr>
            </w:pPr>
          </w:p>
        </w:tc>
        <w:tc>
          <w:tcPr>
            <w:tcW w:w="4876" w:type="dxa"/>
          </w:tcPr>
          <w:p w:rsidR="00DB136E" w:rsidRPr="0061207A" w:rsidP="00657351" w14:paraId="6F50E0C4" w14:textId="77777777">
            <w:pPr>
              <w:pStyle w:val="Normal6"/>
              <w:rPr>
                <w:color w:val="000000" w:themeColor="text1"/>
                <w:szCs w:val="24"/>
                <w:lang w:val="sk-SK"/>
              </w:rPr>
            </w:pPr>
            <w:r w:rsidRPr="0061207A">
              <w:rPr>
                <w:b/>
                <w:i/>
                <w:color w:val="000000" w:themeColor="text1"/>
                <w:lang w:val="sk-SK"/>
              </w:rPr>
              <w:t>Systém garantovaných objemov a cien“;</w:t>
            </w:r>
          </w:p>
        </w:tc>
      </w:tr>
    </w:tbl>
    <w:p w:rsidR="00DB136E" w:rsidRPr="0061207A" w:rsidP="00DB136E" w14:paraId="7CBD6A1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099B9015"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2FF33133" w14:textId="77777777">
      <w:pPr>
        <w:pStyle w:val="Normal12Italic"/>
        <w:rPr>
          <w:noProof w:val="0"/>
          <w:color w:val="000000" w:themeColor="text1"/>
          <w:lang w:val="sk-SK"/>
        </w:rPr>
      </w:pPr>
      <w:r w:rsidRPr="0061207A">
        <w:rPr>
          <w:color w:val="000000" w:themeColor="text1"/>
          <w:lang w:val="sk-SK"/>
        </w:rPr>
        <w:t>Súčasné nástroje riadenia trhu zasahujú príliš neskoro, až keď už kríza nastane. Týmto pozmeňujúcim návrhom sa navrhuje európsky systém riadenia ponuky a spravodlivých cien, ktorým sa zaručí minimálna cena za referenčný objem zodpovedajúci potrebám trhu, bez toho, aby bola obmedzená výroba alebo aby sa bránilo uvádzaniu nadbytočných množstiev na trh. Tento systém by sa najskôr uplatňoval v sektoroch mlieka a cukru, pričom do roku 2031 by sa mohol rozšíriť aj na ďalšie odvetvia.</w:t>
      </w:r>
    </w:p>
    <w:p w:rsidR="00F22205" w:rsidRPr="0061207A" w:rsidP="00DB136E" w14:paraId="1AD5CC2E" w14:textId="1FB33484">
      <w:pPr>
        <w:rPr>
          <w:color w:val="000000" w:themeColor="text1"/>
        </w:rPr>
      </w:pPr>
      <w:r w:rsidRPr="0061207A">
        <w:rPr>
          <w:rStyle w:val="HideTWBExt"/>
        </w:rPr>
        <w:t>&lt;/AmendB&gt;</w:t>
      </w:r>
    </w:p>
    <w:p w:rsidR="00DB136E" w:rsidRPr="0061207A" w:rsidP="00DB136E" w14:paraId="5B026F9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77EDE87"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292B9425" w14:textId="77777777">
      <w:pPr>
        <w:rPr>
          <w:color w:val="000000" w:themeColor="text1"/>
        </w:rPr>
      </w:pPr>
      <w:r w:rsidRPr="0061207A">
        <w:rPr>
          <w:rStyle w:val="HideTWBExt"/>
        </w:rPr>
        <w:t>&lt;/RepeatBlock-By&gt;</w:t>
      </w:r>
    </w:p>
    <w:p w:rsidR="00DB136E" w:rsidRPr="0061207A" w:rsidP="00DB136E" w14:paraId="07DF24A3"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68D48D9"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4530792F"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FA5DD6F" w14:textId="77777777">
      <w:pPr>
        <w:rPr>
          <w:color w:val="000000" w:themeColor="text1"/>
        </w:rPr>
      </w:pPr>
      <w:r w:rsidRPr="0061207A">
        <w:rPr>
          <w:rStyle w:val="HideTWBExt"/>
        </w:rPr>
        <w:t>&lt;Article2&gt;</w:t>
      </w:r>
      <w:r w:rsidRPr="0061207A">
        <w:rPr>
          <w:color w:val="000000" w:themeColor="text1"/>
        </w:rPr>
        <w:t>Článok 10 a (nový)</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771D889"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92CD19A" w14:textId="77777777">
            <w:pPr>
              <w:keepNext/>
              <w:rPr>
                <w:color w:val="000000" w:themeColor="text1"/>
              </w:rPr>
            </w:pPr>
          </w:p>
        </w:tc>
      </w:tr>
      <w:tr w14:paraId="5B0D237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58CE69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97650F8" w14:textId="77777777">
            <w:pPr>
              <w:pStyle w:val="ColumnHeading"/>
              <w:keepNext/>
              <w:rPr>
                <w:color w:val="000000" w:themeColor="text1"/>
                <w:lang w:val="sk-SK"/>
              </w:rPr>
            </w:pPr>
            <w:r w:rsidRPr="0061207A">
              <w:rPr>
                <w:color w:val="000000" w:themeColor="text1"/>
                <w:lang w:val="sk-SK"/>
              </w:rPr>
              <w:t>Pozmeňujúci návrh</w:t>
            </w:r>
          </w:p>
        </w:tc>
      </w:tr>
      <w:tr w14:paraId="21B3313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2158EBA" w14:textId="77777777">
            <w:pPr>
              <w:pStyle w:val="Normal6"/>
              <w:rPr>
                <w:color w:val="000000" w:themeColor="text1"/>
                <w:lang w:val="sk-SK"/>
              </w:rPr>
            </w:pPr>
          </w:p>
        </w:tc>
        <w:tc>
          <w:tcPr>
            <w:tcW w:w="4876" w:type="dxa"/>
          </w:tcPr>
          <w:p w:rsidR="00DB136E" w:rsidRPr="0061207A" w:rsidP="00657351" w14:paraId="301145E5" w14:textId="77777777">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Za článok 10 sa vkladá článok 10a:</w:t>
            </w:r>
          </w:p>
        </w:tc>
      </w:tr>
      <w:tr w14:paraId="053E8AA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274E333" w14:textId="77777777">
            <w:pPr>
              <w:pStyle w:val="Normal6"/>
              <w:rPr>
                <w:color w:val="000000" w:themeColor="text1"/>
                <w:lang w:val="sk-SK"/>
              </w:rPr>
            </w:pPr>
          </w:p>
        </w:tc>
        <w:tc>
          <w:tcPr>
            <w:tcW w:w="4876" w:type="dxa"/>
          </w:tcPr>
          <w:p w:rsidR="00DB136E" w:rsidRPr="0061207A" w:rsidP="00657351" w14:paraId="093D06E7" w14:textId="77777777">
            <w:pPr>
              <w:pStyle w:val="Normal6"/>
              <w:rPr>
                <w:color w:val="000000" w:themeColor="text1"/>
                <w:szCs w:val="24"/>
                <w:lang w:val="sk-SK"/>
              </w:rPr>
            </w:pPr>
            <w:r w:rsidRPr="0061207A">
              <w:rPr>
                <w:b/>
                <w:i/>
                <w:color w:val="000000" w:themeColor="text1"/>
                <w:lang w:val="sk-SK"/>
              </w:rPr>
              <w:t>„Článok 10a</w:t>
            </w:r>
          </w:p>
        </w:tc>
      </w:tr>
      <w:tr w14:paraId="6EE29EF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B5943F7" w14:textId="77777777">
            <w:pPr>
              <w:pStyle w:val="Normal6"/>
              <w:rPr>
                <w:color w:val="000000" w:themeColor="text1"/>
                <w:lang w:val="sk-SK"/>
              </w:rPr>
            </w:pPr>
          </w:p>
        </w:tc>
        <w:tc>
          <w:tcPr>
            <w:tcW w:w="4876" w:type="dxa"/>
          </w:tcPr>
          <w:p w:rsidR="00DB136E" w:rsidRPr="0061207A" w:rsidP="00657351" w14:paraId="3A912FC6" w14:textId="77777777">
            <w:pPr>
              <w:pStyle w:val="Normal6"/>
              <w:rPr>
                <w:color w:val="000000" w:themeColor="text1"/>
                <w:szCs w:val="24"/>
                <w:lang w:val="sk-SK"/>
              </w:rPr>
            </w:pPr>
            <w:r w:rsidRPr="0061207A">
              <w:rPr>
                <w:b/>
                <w:i/>
                <w:color w:val="000000" w:themeColor="text1"/>
                <w:lang w:val="sk-SK"/>
              </w:rPr>
              <w:t>Systém garantovaných objemov a cien</w:t>
            </w:r>
          </w:p>
        </w:tc>
      </w:tr>
      <w:tr w14:paraId="4014002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6FA2482" w14:textId="77777777">
            <w:pPr>
              <w:pStyle w:val="Normal6"/>
              <w:rPr>
                <w:color w:val="000000" w:themeColor="text1"/>
                <w:lang w:val="sk-SK"/>
              </w:rPr>
            </w:pPr>
          </w:p>
        </w:tc>
        <w:tc>
          <w:tcPr>
            <w:tcW w:w="4876" w:type="dxa"/>
          </w:tcPr>
          <w:p w:rsidR="00DB136E" w:rsidRPr="0061207A" w:rsidP="00657351" w14:paraId="4557458D" w14:textId="77777777">
            <w:pPr>
              <w:pStyle w:val="Normal6"/>
              <w:rPr>
                <w:color w:val="000000" w:themeColor="text1"/>
                <w:szCs w:val="24"/>
                <w:lang w:val="sk-SK"/>
              </w:rPr>
            </w:pPr>
            <w:r w:rsidRPr="0061207A">
              <w:rPr>
                <w:b/>
                <w:i/>
                <w:color w:val="000000" w:themeColor="text1"/>
                <w:lang w:val="sk-SK"/>
              </w:rPr>
              <w:t>1. S cieľom predchádzať narušeniam trhu a zabezpečiť poľnohospodárskym výrobcom primeranú životnú úroveň v súlade s článkom 39 ZFEÚ členské štáty zavedú systém garantovaných objemov a cien v sektoroch mlieka a cukru.</w:t>
            </w:r>
          </w:p>
        </w:tc>
      </w:tr>
      <w:tr w14:paraId="64C827A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A56880C" w14:textId="77777777">
            <w:pPr>
              <w:pStyle w:val="Normal6"/>
              <w:rPr>
                <w:color w:val="000000" w:themeColor="text1"/>
                <w:lang w:val="sk-SK"/>
              </w:rPr>
            </w:pPr>
          </w:p>
        </w:tc>
        <w:tc>
          <w:tcPr>
            <w:tcW w:w="4876" w:type="dxa"/>
          </w:tcPr>
          <w:p w:rsidR="00DB136E" w:rsidRPr="0061207A" w:rsidP="00657351" w14:paraId="44AE10D2" w14:textId="77777777">
            <w:pPr>
              <w:pStyle w:val="Normal6"/>
              <w:rPr>
                <w:color w:val="000000" w:themeColor="text1"/>
                <w:szCs w:val="24"/>
                <w:lang w:val="sk-SK"/>
              </w:rPr>
            </w:pPr>
            <w:r w:rsidRPr="0061207A">
              <w:rPr>
                <w:b/>
                <w:i/>
                <w:color w:val="000000" w:themeColor="text1"/>
                <w:lang w:val="sk-SK"/>
              </w:rPr>
              <w:t>2. V rámci tohto systému sa na každý poľnohospodársky podnik vzťahuje garantovaná minimálna cena pre výrobu referenčného objemu.</w:t>
            </w:r>
          </w:p>
        </w:tc>
      </w:tr>
      <w:tr w14:paraId="4A01DD5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DA6D416" w14:textId="77777777">
            <w:pPr>
              <w:pStyle w:val="Normal6"/>
              <w:rPr>
                <w:color w:val="000000" w:themeColor="text1"/>
                <w:lang w:val="sk-SK"/>
              </w:rPr>
            </w:pPr>
          </w:p>
        </w:tc>
        <w:tc>
          <w:tcPr>
            <w:tcW w:w="4876" w:type="dxa"/>
          </w:tcPr>
          <w:p w:rsidR="00DB136E" w:rsidRPr="0061207A" w:rsidP="00657351" w14:paraId="342351B2" w14:textId="77777777">
            <w:pPr>
              <w:pStyle w:val="Normal6"/>
              <w:rPr>
                <w:color w:val="000000" w:themeColor="text1"/>
                <w:szCs w:val="24"/>
                <w:lang w:val="sk-SK"/>
              </w:rPr>
            </w:pPr>
            <w:r w:rsidRPr="0061207A">
              <w:rPr>
                <w:b/>
                <w:i/>
                <w:color w:val="000000" w:themeColor="text1"/>
                <w:lang w:val="sk-SK"/>
              </w:rPr>
              <w:t>3. Referenčný objem výroby zodpovedá objemu určenému na zásobovanie trhu Únie, vydelenému počtom poľnohospodárskych podnikov, ktoré vyrábajú dotknutý produkt v rámci Únie.</w:t>
            </w:r>
          </w:p>
        </w:tc>
      </w:tr>
      <w:tr w14:paraId="3D8A091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49493D1" w14:textId="77777777">
            <w:pPr>
              <w:pStyle w:val="Normal6"/>
              <w:rPr>
                <w:color w:val="000000" w:themeColor="text1"/>
                <w:lang w:val="sk-SK"/>
              </w:rPr>
            </w:pPr>
          </w:p>
        </w:tc>
        <w:tc>
          <w:tcPr>
            <w:tcW w:w="4876" w:type="dxa"/>
          </w:tcPr>
          <w:p w:rsidR="00DB136E" w:rsidRPr="0061207A" w:rsidP="00657351" w14:paraId="12F78A87" w14:textId="77777777">
            <w:pPr>
              <w:pStyle w:val="Normal6"/>
              <w:rPr>
                <w:color w:val="000000" w:themeColor="text1"/>
                <w:szCs w:val="24"/>
                <w:lang w:val="sk-SK"/>
              </w:rPr>
            </w:pPr>
            <w:r w:rsidRPr="0061207A">
              <w:rPr>
                <w:b/>
                <w:i/>
                <w:color w:val="000000" w:themeColor="text1"/>
                <w:lang w:val="sk-SK"/>
              </w:rPr>
              <w:t>4. Minimálnou garantovanou cenou pre výrobu sa zabezpečuje spravodlivá odmena a nesmie byť nižšia ako priemerné celkové výrobné náklady zaznamenané v Únii.</w:t>
            </w:r>
          </w:p>
        </w:tc>
      </w:tr>
      <w:tr w14:paraId="79E3724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38BFCCA" w14:textId="77777777">
            <w:pPr>
              <w:pStyle w:val="Normal6"/>
              <w:rPr>
                <w:color w:val="000000" w:themeColor="text1"/>
                <w:lang w:val="sk-SK"/>
              </w:rPr>
            </w:pPr>
          </w:p>
        </w:tc>
        <w:tc>
          <w:tcPr>
            <w:tcW w:w="4876" w:type="dxa"/>
          </w:tcPr>
          <w:p w:rsidR="00DB136E" w:rsidRPr="0061207A" w:rsidP="00657351" w14:paraId="5C6DC31F" w14:textId="77777777">
            <w:pPr>
              <w:pStyle w:val="Normal6"/>
              <w:rPr>
                <w:color w:val="000000" w:themeColor="text1"/>
                <w:szCs w:val="24"/>
                <w:lang w:val="sk-SK"/>
              </w:rPr>
            </w:pPr>
            <w:r w:rsidRPr="0061207A">
              <w:rPr>
                <w:b/>
                <w:i/>
                <w:color w:val="000000" w:themeColor="text1"/>
                <w:lang w:val="sk-SK"/>
              </w:rPr>
              <w:t xml:space="preserve">5. Množstvá uvedené na trh nad rámec referenčného objemu výroby sa môžu stále voľne uvádzať na trh, ale nevzťahuje sa na </w:t>
            </w:r>
            <w:r w:rsidRPr="0061207A">
              <w:rPr>
                <w:b/>
                <w:i/>
                <w:color w:val="000000" w:themeColor="text1"/>
                <w:lang w:val="sk-SK"/>
              </w:rPr>
              <w:t>ne</w:t>
            </w:r>
            <w:r w:rsidRPr="0061207A">
              <w:rPr>
                <w:b/>
                <w:i/>
                <w:color w:val="000000" w:themeColor="text1"/>
                <w:lang w:val="sk-SK"/>
              </w:rPr>
              <w:t xml:space="preserve"> minimálna garantovaná cena pre výrobu uvedená v odseku 2.</w:t>
            </w:r>
          </w:p>
        </w:tc>
      </w:tr>
      <w:tr w14:paraId="5A6BC61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5A3C47E" w14:textId="77777777">
            <w:pPr>
              <w:pStyle w:val="Normal6"/>
              <w:rPr>
                <w:color w:val="000000" w:themeColor="text1"/>
                <w:lang w:val="sk-SK"/>
              </w:rPr>
            </w:pPr>
          </w:p>
        </w:tc>
        <w:tc>
          <w:tcPr>
            <w:tcW w:w="4876" w:type="dxa"/>
          </w:tcPr>
          <w:p w:rsidR="00DB136E" w:rsidRPr="0061207A" w:rsidP="00657351" w14:paraId="16B5E054" w14:textId="77777777">
            <w:pPr>
              <w:pStyle w:val="Normal6"/>
              <w:rPr>
                <w:color w:val="000000" w:themeColor="text1"/>
                <w:szCs w:val="24"/>
                <w:lang w:val="sk-SK"/>
              </w:rPr>
            </w:pPr>
            <w:r w:rsidRPr="0061207A">
              <w:rPr>
                <w:b/>
                <w:i/>
                <w:color w:val="000000" w:themeColor="text1"/>
                <w:lang w:val="sk-SK"/>
              </w:rPr>
              <w:t>6. Najneskôr do 31. decembra 2031 predloží Komisia Európskemu parlamentu a Rade správu o vykonávaní systému garantovaných objemov a cien a v prípade potreby predloží legislatívny návrh zameraný na rozšírenie tohto systému na ďalšie poľnohospodárske sektory.“</w:t>
            </w:r>
          </w:p>
        </w:tc>
      </w:tr>
    </w:tbl>
    <w:p w:rsidR="00DB136E" w:rsidRPr="0061207A" w:rsidP="00DB136E" w14:paraId="739B367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2484A84E"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039799A" w14:textId="77777777">
      <w:pPr>
        <w:pStyle w:val="Normal12Italic"/>
        <w:rPr>
          <w:noProof w:val="0"/>
          <w:color w:val="000000" w:themeColor="text1"/>
          <w:lang w:val="sk-SK"/>
        </w:rPr>
      </w:pPr>
      <w:r w:rsidRPr="0061207A">
        <w:rPr>
          <w:color w:val="000000" w:themeColor="text1"/>
          <w:lang w:val="sk-SK"/>
        </w:rPr>
        <w:t>Súčasné nástroje riadenia trhu zasahujú príliš neskoro, až keď už kríza nastane. Týmto pozmeňujúcim návrhom sa navrhuje európsky systém riadenia ponuky a spravodlivých cien, ktorým sa zaručí minimálna cena za referenčný objem zodpovedajúci potrebám trhu, bez toho, aby bola obmedzená výroba alebo aby sa bránilo uvádzaniu nadbytočných množstiev na trh. Tento systém by sa najskôr uplatňoval v sektoroch mlieka a cukru, pričom do roku 2031 by sa mohol rozšíriť aj na ďalšie odvetvia.</w:t>
      </w:r>
    </w:p>
    <w:p w:rsidR="00F22205" w:rsidRPr="0061207A" w:rsidP="00DB136E" w14:paraId="35DF19B0" w14:textId="07FAC471">
      <w:pPr>
        <w:rPr>
          <w:color w:val="000000" w:themeColor="text1"/>
        </w:rPr>
      </w:pPr>
      <w:r w:rsidRPr="0061207A">
        <w:rPr>
          <w:rStyle w:val="HideTWBExt"/>
        </w:rPr>
        <w:t>&lt;/AmendB&gt;</w:t>
      </w:r>
    </w:p>
    <w:p w:rsidR="00DB136E" w:rsidRPr="0061207A" w:rsidP="00DB136E" w14:paraId="186B259E"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18EDDF0"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40E51B3A" w14:textId="77777777">
      <w:pPr>
        <w:rPr>
          <w:color w:val="000000" w:themeColor="text1"/>
        </w:rPr>
      </w:pPr>
      <w:r w:rsidRPr="0061207A">
        <w:rPr>
          <w:rStyle w:val="HideTWBExt"/>
        </w:rPr>
        <w:t>&lt;/RepeatBlock-By&gt;</w:t>
      </w:r>
    </w:p>
    <w:p w:rsidR="00DB136E" w:rsidRPr="0061207A" w:rsidP="00DB136E" w14:paraId="30524E2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08CC59E"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138638FC"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F44D552"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47456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EB85FFD" w14:textId="77777777">
            <w:pPr>
              <w:keepNext/>
              <w:rPr>
                <w:color w:val="000000" w:themeColor="text1"/>
              </w:rPr>
            </w:pPr>
          </w:p>
        </w:tc>
      </w:tr>
      <w:tr w14:paraId="55B9F9B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3E47C0"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7536797" w14:textId="77777777">
            <w:pPr>
              <w:pStyle w:val="ColumnHeading"/>
              <w:keepNext/>
              <w:rPr>
                <w:color w:val="000000" w:themeColor="text1"/>
                <w:lang w:val="sk-SK"/>
              </w:rPr>
            </w:pPr>
            <w:r w:rsidRPr="0061207A">
              <w:rPr>
                <w:color w:val="000000" w:themeColor="text1"/>
                <w:lang w:val="sk-SK"/>
              </w:rPr>
              <w:t>Pozmeňujúci návrh</w:t>
            </w:r>
          </w:p>
        </w:tc>
      </w:tr>
      <w:tr w14:paraId="351C41F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AD2CF4" w14:textId="77777777">
            <w:pPr>
              <w:pStyle w:val="Normal6"/>
              <w:rPr>
                <w:color w:val="000000" w:themeColor="text1"/>
                <w:lang w:val="sk-SK"/>
              </w:rPr>
            </w:pPr>
          </w:p>
        </w:tc>
        <w:tc>
          <w:tcPr>
            <w:tcW w:w="4876" w:type="dxa"/>
          </w:tcPr>
          <w:p w:rsidR="00DB136E" w:rsidRPr="0061207A" w:rsidP="00657351" w14:paraId="40A2802E" w14:textId="4F145765">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Článok 11 Výrobky oprávnené na verejnú intervenciu</w:t>
            </w:r>
          </w:p>
        </w:tc>
      </w:tr>
      <w:tr w14:paraId="328605A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81CB2F3" w14:textId="77777777">
            <w:pPr>
              <w:pStyle w:val="Normal6"/>
              <w:rPr>
                <w:color w:val="000000" w:themeColor="text1"/>
                <w:lang w:val="sk-SK"/>
              </w:rPr>
            </w:pPr>
            <w:r w:rsidRPr="0061207A">
              <w:rPr>
                <w:color w:val="000000" w:themeColor="text1"/>
                <w:lang w:val="sk-SK"/>
              </w:rPr>
              <w:t xml:space="preserve">Verejná intervencia sa uplatňuje na tieto výrobky v súlade s podmienkami ustanovenými v tomto oddiele a akýmikoľvek ďalšími požiadavkami a </w:t>
            </w:r>
            <w:r w:rsidRPr="0061207A">
              <w:rPr>
                <w:color w:val="000000" w:themeColor="text1"/>
                <w:lang w:val="sk-SK"/>
              </w:rPr>
              <w:t>podmienkami, ktoré môže Komisia určiť prostredníctvom delegovaných aktov podľa článku 19 a vykonávacích aktov podľa článku 20: a) pšenica obyčajná, tvrdá pšenica, jačmeň a kukurica; b) nelúpaná ryža; c) čerstvé alebo chladené mäso v sektore hovädzieho a teľacieho mäsa, na ktoré sa vzťahujú číselné znaky KN 02011000 a 20 až 50; d) maslo vyrobené priamo a výhradne z pasterizovanej smotany získanej priamo a výhradne z kravského mlieka v schválenom podniku v Únii s minimálnym obsahom maslového tuku 82 % hmotnosti a maximálnym obsahom vody 16 % hmotnosti; e) sušené odstredené mlieko najvyššej kvality vyrobené z kravského mlieka v schválenom podniku v Únii metódou rozprašovania s minimálnym obsahom bielkovín 34,0 % hmotnosti beztukovej sušiny</w:t>
            </w:r>
            <w:r w:rsidRPr="0061207A">
              <w:rPr>
                <w:b/>
                <w:i/>
                <w:color w:val="000000" w:themeColor="text1"/>
                <w:lang w:val="sk-SK"/>
              </w:rPr>
              <w:t>; ryža (vrátane špecifických odrôd alebo typov nelúpanej ryže), ak si to vyžaduje situácia na trhu. Uvedené vykonávacie akty sa prijmú v súlade s postupom preskúmania uvedeným v článku 229 ods. 2. Komisia môže prostredníctvom vykonávacích aktov prijatých bez uplatnenia postupu uvedeného v článku 229 ods. 2 alebo 3 otvoriť verejnú intervenciu pre sektor hovädzieho a teľacieho mäsa, ak je v členskom štáte alebo v regióne členského štátu počas reprezentatívneho obdobia stanoveného podľa článku 20 prvého odseku písm. c) priemerná trhová cena zaznamenaná na základe stupnice Únie na klasifikáciu jatočných tiel hovädzieho dobytka uvedenej v prílohe IV bode A nižšia ako 85 % referenčného prahu stanoveného v článku 7 od. 1 písm. d).</w:t>
            </w:r>
          </w:p>
        </w:tc>
        <w:tc>
          <w:tcPr>
            <w:tcW w:w="4876" w:type="dxa"/>
          </w:tcPr>
          <w:p w:rsidR="00DB136E" w:rsidRPr="0061207A" w:rsidP="00657351" w14:paraId="2009C98E" w14:textId="77777777">
            <w:pPr>
              <w:pStyle w:val="Normal6"/>
              <w:rPr>
                <w:color w:val="000000" w:themeColor="text1"/>
                <w:szCs w:val="24"/>
                <w:lang w:val="sk-SK"/>
              </w:rPr>
            </w:pPr>
            <w:r w:rsidRPr="0061207A">
              <w:rPr>
                <w:color w:val="000000" w:themeColor="text1"/>
                <w:lang w:val="sk-SK"/>
              </w:rPr>
              <w:t xml:space="preserve">„Verejná intervencia sa uplatňuje na tieto výrobky v súlade s podmienkami ustanovenými v tomto oddiele a akýmikoľvek ďalšími požiadavkami a </w:t>
            </w:r>
            <w:r w:rsidRPr="0061207A">
              <w:rPr>
                <w:color w:val="000000" w:themeColor="text1"/>
                <w:lang w:val="sk-SK"/>
              </w:rPr>
              <w:t>podmienkami, ktoré môže Komisia určiť prostredníctvom delegovaných aktov podľa článku 19 a vykonávacích aktov podľa článku 20:</w:t>
            </w:r>
          </w:p>
        </w:tc>
      </w:tr>
      <w:tr w14:paraId="47633B1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A94CDC9" w14:textId="77777777">
            <w:pPr>
              <w:pStyle w:val="Normal6"/>
              <w:rPr>
                <w:color w:val="000000" w:themeColor="text1"/>
                <w:lang w:val="sk-SK"/>
              </w:rPr>
            </w:pPr>
          </w:p>
        </w:tc>
        <w:tc>
          <w:tcPr>
            <w:tcW w:w="4876" w:type="dxa"/>
          </w:tcPr>
          <w:p w:rsidR="00DB136E" w:rsidRPr="0061207A" w:rsidP="00657351" w14:paraId="19A76F3D" w14:textId="77777777">
            <w:pPr>
              <w:pStyle w:val="Normal6"/>
              <w:rPr>
                <w:color w:val="000000" w:themeColor="text1"/>
                <w:szCs w:val="24"/>
                <w:lang w:val="sk-SK"/>
              </w:rPr>
            </w:pPr>
            <w:r w:rsidRPr="0061207A">
              <w:rPr>
                <w:b/>
                <w:i/>
                <w:color w:val="000000" w:themeColor="text1"/>
                <w:lang w:val="sk-SK"/>
              </w:rPr>
              <w:t>a) pšenica obyčajná, tvrdá pšenica, jačmeň a kukurica;</w:t>
            </w:r>
          </w:p>
        </w:tc>
      </w:tr>
      <w:tr w14:paraId="525A556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DFE46F" w14:textId="77777777">
            <w:pPr>
              <w:pStyle w:val="Normal6"/>
              <w:rPr>
                <w:color w:val="000000" w:themeColor="text1"/>
                <w:lang w:val="sk-SK"/>
              </w:rPr>
            </w:pPr>
          </w:p>
        </w:tc>
        <w:tc>
          <w:tcPr>
            <w:tcW w:w="4876" w:type="dxa"/>
          </w:tcPr>
          <w:p w:rsidR="00DB136E" w:rsidRPr="0061207A" w:rsidP="00657351" w14:paraId="5C4B5DCC" w14:textId="77777777">
            <w:pPr>
              <w:pStyle w:val="Normal6"/>
              <w:rPr>
                <w:color w:val="000000" w:themeColor="text1"/>
                <w:szCs w:val="24"/>
                <w:lang w:val="sk-SK"/>
              </w:rPr>
            </w:pPr>
            <w:r w:rsidRPr="0061207A">
              <w:rPr>
                <w:b/>
                <w:i/>
                <w:color w:val="000000" w:themeColor="text1"/>
                <w:lang w:val="sk-SK"/>
              </w:rPr>
              <w:t>b) nelúpaná ryža;</w:t>
            </w:r>
          </w:p>
        </w:tc>
      </w:tr>
      <w:tr w14:paraId="07AAC44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E8AC7F3" w14:textId="77777777">
            <w:pPr>
              <w:pStyle w:val="Normal6"/>
              <w:rPr>
                <w:color w:val="000000" w:themeColor="text1"/>
                <w:lang w:val="sk-SK"/>
              </w:rPr>
            </w:pPr>
          </w:p>
        </w:tc>
        <w:tc>
          <w:tcPr>
            <w:tcW w:w="4876" w:type="dxa"/>
          </w:tcPr>
          <w:p w:rsidR="00DB136E" w:rsidRPr="0061207A" w:rsidP="00657351" w14:paraId="5D25A153" w14:textId="77777777">
            <w:pPr>
              <w:pStyle w:val="Normal6"/>
              <w:rPr>
                <w:color w:val="000000" w:themeColor="text1"/>
                <w:szCs w:val="24"/>
                <w:lang w:val="sk-SK"/>
              </w:rPr>
            </w:pPr>
            <w:r w:rsidRPr="0061207A">
              <w:rPr>
                <w:b/>
                <w:i/>
                <w:color w:val="000000" w:themeColor="text1"/>
                <w:lang w:val="sk-SK"/>
              </w:rPr>
              <w:t>c) čerstvé alebo chladené mäso v sektore hovädzieho a teľacieho mäsa, na ktoré sa vzťahujú číselné znaky KN 0201 10 00 a 0201 20 20 až 0201 20 50;</w:t>
            </w:r>
          </w:p>
        </w:tc>
      </w:tr>
      <w:tr w14:paraId="5C98474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39549A" w14:textId="77777777">
            <w:pPr>
              <w:pStyle w:val="Normal6"/>
              <w:rPr>
                <w:color w:val="000000" w:themeColor="text1"/>
                <w:lang w:val="sk-SK"/>
              </w:rPr>
            </w:pPr>
          </w:p>
        </w:tc>
        <w:tc>
          <w:tcPr>
            <w:tcW w:w="4876" w:type="dxa"/>
          </w:tcPr>
          <w:p w:rsidR="00DB136E" w:rsidRPr="0061207A" w:rsidP="00657351" w14:paraId="5B6F6C3D" w14:textId="77777777">
            <w:pPr>
              <w:pStyle w:val="Normal6"/>
              <w:rPr>
                <w:color w:val="000000" w:themeColor="text1"/>
                <w:szCs w:val="24"/>
                <w:lang w:val="sk-SK"/>
              </w:rPr>
            </w:pPr>
            <w:r w:rsidRPr="0061207A">
              <w:rPr>
                <w:b/>
                <w:i/>
                <w:color w:val="000000" w:themeColor="text1"/>
                <w:lang w:val="sk-SK"/>
              </w:rPr>
              <w:t>d) maslo vyrobené priamo a výhradne z pasterizovanej smotany získanej priamo a výhradne z kravského mlieka v schválenom podniku v Únii s minimálnym obsahom maslového tuku 82 % hmotnosti a maximálnym obsahom vody 16 % hmotnosti;</w:t>
            </w:r>
          </w:p>
        </w:tc>
      </w:tr>
      <w:tr w14:paraId="2839D17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8F2ACC8" w14:textId="77777777">
            <w:pPr>
              <w:pStyle w:val="Normal6"/>
              <w:rPr>
                <w:color w:val="000000" w:themeColor="text1"/>
                <w:lang w:val="sk-SK"/>
              </w:rPr>
            </w:pPr>
          </w:p>
        </w:tc>
        <w:tc>
          <w:tcPr>
            <w:tcW w:w="4876" w:type="dxa"/>
          </w:tcPr>
          <w:p w:rsidR="00DB136E" w:rsidRPr="0061207A" w:rsidP="00657351" w14:paraId="70DB4D85" w14:textId="77777777">
            <w:pPr>
              <w:pStyle w:val="Normal6"/>
              <w:rPr>
                <w:color w:val="000000" w:themeColor="text1"/>
                <w:szCs w:val="24"/>
                <w:lang w:val="sk-SK"/>
              </w:rPr>
            </w:pPr>
            <w:r w:rsidRPr="0061207A">
              <w:rPr>
                <w:b/>
                <w:i/>
                <w:color w:val="000000" w:themeColor="text1"/>
                <w:lang w:val="sk-SK"/>
              </w:rPr>
              <w:t>e) sušené odstredené mlieko najvyššej kvality vyrobené z kravského mlieka v schválenom podniku v Únii metódou rozprašovania s minimálnym obsahom bielkovín 34,0 % hmotnosti beztukovej sušiny.</w:t>
            </w:r>
          </w:p>
        </w:tc>
      </w:tr>
      <w:tr w14:paraId="0F6FF77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D269116" w14:textId="77777777">
            <w:pPr>
              <w:pStyle w:val="Normal6"/>
              <w:rPr>
                <w:color w:val="000000" w:themeColor="text1"/>
                <w:lang w:val="sk-SK"/>
              </w:rPr>
            </w:pPr>
          </w:p>
        </w:tc>
        <w:tc>
          <w:tcPr>
            <w:tcW w:w="4876" w:type="dxa"/>
          </w:tcPr>
          <w:p w:rsidR="00DB136E" w:rsidRPr="0061207A" w:rsidP="00657351" w14:paraId="5B98C950" w14:textId="77777777">
            <w:pPr>
              <w:pStyle w:val="Normal6"/>
              <w:rPr>
                <w:color w:val="000000" w:themeColor="text1"/>
                <w:szCs w:val="24"/>
                <w:lang w:val="sk-SK"/>
              </w:rPr>
            </w:pPr>
            <w:r w:rsidRPr="0061207A">
              <w:rPr>
                <w:b/>
                <w:i/>
                <w:color w:val="000000" w:themeColor="text1"/>
                <w:lang w:val="sk-SK"/>
              </w:rPr>
              <w:t>f) cukor</w:t>
            </w:r>
          </w:p>
        </w:tc>
      </w:tr>
      <w:tr w14:paraId="584149B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575CEFF" w14:textId="77777777">
            <w:pPr>
              <w:pStyle w:val="Normal6"/>
              <w:rPr>
                <w:color w:val="000000" w:themeColor="text1"/>
                <w:lang w:val="sk-SK"/>
              </w:rPr>
            </w:pPr>
          </w:p>
        </w:tc>
        <w:tc>
          <w:tcPr>
            <w:tcW w:w="4876" w:type="dxa"/>
          </w:tcPr>
          <w:p w:rsidR="00DB136E" w:rsidRPr="0061207A" w:rsidP="00657351" w14:paraId="2392F803"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5BB65F1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7E6A5B6D" w14:textId="77777777">
      <w:pPr>
        <w:pStyle w:val="CrossRef"/>
        <w:rPr>
          <w:color w:val="000000" w:themeColor="text1"/>
          <w:lang w:val="sk-SK"/>
        </w:rPr>
      </w:pPr>
      <w:r w:rsidRPr="0061207A">
        <w:rPr>
          <w:color w:val="000000" w:themeColor="text1"/>
          <w:lang w:val="sk-SK"/>
        </w:rPr>
        <w:t>[Nariadenie (EÚ) č. 1308/2013]</w:t>
      </w:r>
    </w:p>
    <w:p w:rsidR="00F22205" w:rsidRPr="0061207A" w:rsidP="00DB136E" w14:paraId="4EB4E321" w14:textId="51426AA5">
      <w:pPr>
        <w:rPr>
          <w:color w:val="000000" w:themeColor="text1"/>
        </w:rPr>
      </w:pPr>
      <w:r w:rsidRPr="0061207A">
        <w:rPr>
          <w:rStyle w:val="HideTWBExt"/>
        </w:rPr>
        <w:t>&lt;/AmendB&gt;</w:t>
      </w:r>
    </w:p>
    <w:p w:rsidR="00DB136E" w:rsidRPr="0061207A" w:rsidP="00DB136E" w14:paraId="32D0788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2ACC444"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38F2036D" w14:textId="77777777">
      <w:pPr>
        <w:rPr>
          <w:color w:val="000000" w:themeColor="text1"/>
        </w:rPr>
      </w:pPr>
      <w:r w:rsidRPr="0061207A">
        <w:rPr>
          <w:rStyle w:val="HideTWBExt"/>
        </w:rPr>
        <w:t>&lt;/RepeatBlock-By&gt;</w:t>
      </w:r>
    </w:p>
    <w:p w:rsidR="00DB136E" w:rsidRPr="0061207A" w:rsidP="00DB136E" w14:paraId="377A323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5E50247"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1D9554A2"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4DC817A"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71203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A5FE8C2" w14:textId="77777777">
            <w:pPr>
              <w:keepNext/>
              <w:rPr>
                <w:color w:val="000000" w:themeColor="text1"/>
              </w:rPr>
            </w:pPr>
          </w:p>
        </w:tc>
      </w:tr>
      <w:tr w14:paraId="5C27529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AEE7BC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A0E92ED" w14:textId="77777777">
            <w:pPr>
              <w:pStyle w:val="ColumnHeading"/>
              <w:keepNext/>
              <w:rPr>
                <w:color w:val="000000" w:themeColor="text1"/>
                <w:lang w:val="sk-SK"/>
              </w:rPr>
            </w:pPr>
            <w:r w:rsidRPr="0061207A">
              <w:rPr>
                <w:color w:val="000000" w:themeColor="text1"/>
                <w:lang w:val="sk-SK"/>
              </w:rPr>
              <w:t>Pozmeňujúci návrh</w:t>
            </w:r>
          </w:p>
        </w:tc>
      </w:tr>
      <w:tr w14:paraId="2B00798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97F8B7" w14:textId="77777777">
            <w:pPr>
              <w:pStyle w:val="Normal6"/>
              <w:rPr>
                <w:color w:val="000000" w:themeColor="text1"/>
                <w:lang w:val="sk-SK"/>
              </w:rPr>
            </w:pPr>
          </w:p>
        </w:tc>
        <w:tc>
          <w:tcPr>
            <w:tcW w:w="4876" w:type="dxa"/>
          </w:tcPr>
          <w:p w:rsidR="00DB136E" w:rsidRPr="0061207A" w:rsidP="00657351" w14:paraId="402D7579" w14:textId="77777777">
            <w:pPr>
              <w:pStyle w:val="Normal6"/>
              <w:rPr>
                <w:color w:val="000000" w:themeColor="text1"/>
                <w:szCs w:val="24"/>
                <w:lang w:val="sk-SK"/>
              </w:rPr>
            </w:pPr>
            <w:r w:rsidRPr="0061207A">
              <w:rPr>
                <w:b/>
                <w:i/>
                <w:color w:val="000000" w:themeColor="text1"/>
                <w:lang w:val="sk-SK"/>
              </w:rPr>
              <w:t>5b.</w:t>
            </w:r>
            <w:r w:rsidRPr="0061207A">
              <w:rPr>
                <w:b/>
                <w:i/>
                <w:color w:val="000000" w:themeColor="text1"/>
                <w:lang w:val="sk-SK"/>
              </w:rPr>
              <w:tab/>
              <w:t>V článku 11 sa do zoznamu výrobkov oprávnených na intervenciu dopĺňajú tieto výrobky:</w:t>
            </w:r>
          </w:p>
        </w:tc>
      </w:tr>
      <w:tr w14:paraId="69B542A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C41F579" w14:textId="77777777">
            <w:pPr>
              <w:pStyle w:val="Normal6"/>
              <w:rPr>
                <w:color w:val="000000" w:themeColor="text1"/>
                <w:lang w:val="sk-SK"/>
              </w:rPr>
            </w:pPr>
          </w:p>
        </w:tc>
        <w:tc>
          <w:tcPr>
            <w:tcW w:w="4876" w:type="dxa"/>
          </w:tcPr>
          <w:p w:rsidR="00DB136E" w:rsidRPr="0061207A" w:rsidP="00657351" w14:paraId="1972F1DC" w14:textId="77777777">
            <w:pPr>
              <w:pStyle w:val="Normal6"/>
              <w:rPr>
                <w:color w:val="000000" w:themeColor="text1"/>
                <w:szCs w:val="24"/>
                <w:lang w:val="sk-SK"/>
              </w:rPr>
            </w:pPr>
            <w:r w:rsidRPr="0061207A">
              <w:rPr>
                <w:b/>
                <w:i/>
                <w:color w:val="000000" w:themeColor="text1"/>
                <w:lang w:val="sk-SK"/>
              </w:rPr>
              <w:t>„f) biely cukor;</w:t>
            </w:r>
          </w:p>
        </w:tc>
      </w:tr>
      <w:tr w14:paraId="02AFF16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9CB4102" w14:textId="77777777">
            <w:pPr>
              <w:pStyle w:val="Normal6"/>
              <w:rPr>
                <w:color w:val="000000" w:themeColor="text1"/>
                <w:lang w:val="sk-SK"/>
              </w:rPr>
            </w:pPr>
          </w:p>
        </w:tc>
        <w:tc>
          <w:tcPr>
            <w:tcW w:w="4876" w:type="dxa"/>
          </w:tcPr>
          <w:p w:rsidR="00DB136E" w:rsidRPr="0061207A" w:rsidP="00657351" w14:paraId="3589CDFB" w14:textId="77777777">
            <w:pPr>
              <w:pStyle w:val="Normal6"/>
              <w:rPr>
                <w:color w:val="000000" w:themeColor="text1"/>
                <w:szCs w:val="24"/>
                <w:lang w:val="sk-SK"/>
              </w:rPr>
            </w:pPr>
            <w:r w:rsidRPr="0061207A">
              <w:rPr>
                <w:b/>
                <w:i/>
                <w:color w:val="000000" w:themeColor="text1"/>
                <w:lang w:val="sk-SK"/>
              </w:rPr>
              <w:t>g) ovčie mäso;</w:t>
            </w:r>
          </w:p>
        </w:tc>
      </w:tr>
      <w:tr w14:paraId="2F71565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2CBA586" w14:textId="77777777">
            <w:pPr>
              <w:pStyle w:val="Normal6"/>
              <w:rPr>
                <w:color w:val="000000" w:themeColor="text1"/>
                <w:lang w:val="sk-SK"/>
              </w:rPr>
            </w:pPr>
          </w:p>
        </w:tc>
        <w:tc>
          <w:tcPr>
            <w:tcW w:w="4876" w:type="dxa"/>
          </w:tcPr>
          <w:p w:rsidR="00DB136E" w:rsidRPr="0061207A" w:rsidP="00657351" w14:paraId="4999E19E" w14:textId="77777777">
            <w:pPr>
              <w:pStyle w:val="Normal6"/>
              <w:rPr>
                <w:color w:val="000000" w:themeColor="text1"/>
                <w:szCs w:val="24"/>
                <w:lang w:val="sk-SK"/>
              </w:rPr>
            </w:pPr>
            <w:r w:rsidRPr="0061207A">
              <w:rPr>
                <w:b/>
                <w:i/>
                <w:color w:val="000000" w:themeColor="text1"/>
                <w:lang w:val="sk-SK"/>
              </w:rPr>
              <w:t>h) kozie mäso;</w:t>
            </w:r>
          </w:p>
        </w:tc>
      </w:tr>
      <w:tr w14:paraId="791E09D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0B4A89" w14:textId="77777777">
            <w:pPr>
              <w:pStyle w:val="Normal6"/>
              <w:rPr>
                <w:color w:val="000000" w:themeColor="text1"/>
                <w:lang w:val="sk-SK"/>
              </w:rPr>
            </w:pPr>
          </w:p>
        </w:tc>
        <w:tc>
          <w:tcPr>
            <w:tcW w:w="4876" w:type="dxa"/>
          </w:tcPr>
          <w:p w:rsidR="00DB136E" w:rsidRPr="0061207A" w:rsidP="00657351" w14:paraId="0E374350" w14:textId="77777777">
            <w:pPr>
              <w:pStyle w:val="Normal6"/>
              <w:rPr>
                <w:color w:val="000000" w:themeColor="text1"/>
                <w:szCs w:val="24"/>
                <w:lang w:val="sk-SK"/>
              </w:rPr>
            </w:pPr>
            <w:r w:rsidRPr="0061207A">
              <w:rPr>
                <w:b/>
                <w:i/>
                <w:color w:val="000000" w:themeColor="text1"/>
                <w:lang w:val="sk-SK"/>
              </w:rPr>
              <w:t>i) spracované ovocie a zelenina;</w:t>
            </w:r>
          </w:p>
        </w:tc>
      </w:tr>
      <w:tr w14:paraId="3EA5C77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6D26CC" w14:textId="77777777">
            <w:pPr>
              <w:pStyle w:val="Normal6"/>
              <w:rPr>
                <w:color w:val="000000" w:themeColor="text1"/>
                <w:lang w:val="sk-SK"/>
              </w:rPr>
            </w:pPr>
          </w:p>
        </w:tc>
        <w:tc>
          <w:tcPr>
            <w:tcW w:w="4876" w:type="dxa"/>
          </w:tcPr>
          <w:p w:rsidR="00DB136E" w:rsidRPr="0061207A" w:rsidP="00657351" w14:paraId="46762CE9" w14:textId="77777777">
            <w:pPr>
              <w:pStyle w:val="Normal6"/>
              <w:rPr>
                <w:color w:val="000000" w:themeColor="text1"/>
                <w:szCs w:val="24"/>
                <w:lang w:val="sk-SK"/>
              </w:rPr>
            </w:pPr>
            <w:r w:rsidRPr="0061207A">
              <w:rPr>
                <w:b/>
                <w:i/>
                <w:color w:val="000000" w:themeColor="text1"/>
                <w:lang w:val="sk-SK"/>
              </w:rPr>
              <w:t>j) bielkovinové plodiny (strukoviny);</w:t>
            </w:r>
          </w:p>
        </w:tc>
      </w:tr>
      <w:tr w14:paraId="36B8010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8E17AB0" w14:textId="77777777">
            <w:pPr>
              <w:pStyle w:val="Normal6"/>
              <w:rPr>
                <w:color w:val="000000" w:themeColor="text1"/>
                <w:lang w:val="sk-SK"/>
              </w:rPr>
            </w:pPr>
          </w:p>
        </w:tc>
        <w:tc>
          <w:tcPr>
            <w:tcW w:w="4876" w:type="dxa"/>
          </w:tcPr>
          <w:p w:rsidR="00DB136E" w:rsidRPr="0061207A" w:rsidP="00657351" w14:paraId="7D2CB210" w14:textId="77777777">
            <w:pPr>
              <w:pStyle w:val="Normal6"/>
              <w:rPr>
                <w:color w:val="000000" w:themeColor="text1"/>
                <w:szCs w:val="24"/>
                <w:lang w:val="sk-SK"/>
              </w:rPr>
            </w:pPr>
            <w:r w:rsidRPr="0061207A">
              <w:rPr>
                <w:b/>
                <w:i/>
                <w:color w:val="000000" w:themeColor="text1"/>
                <w:lang w:val="sk-SK"/>
              </w:rPr>
              <w:t>k) včelárske výrobky;</w:t>
            </w:r>
          </w:p>
        </w:tc>
      </w:tr>
      <w:tr w14:paraId="723C6D0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C0C5511" w14:textId="77777777">
            <w:pPr>
              <w:pStyle w:val="Normal6"/>
              <w:rPr>
                <w:color w:val="000000" w:themeColor="text1"/>
                <w:lang w:val="sk-SK"/>
              </w:rPr>
            </w:pPr>
          </w:p>
        </w:tc>
        <w:tc>
          <w:tcPr>
            <w:tcW w:w="4876" w:type="dxa"/>
          </w:tcPr>
          <w:p w:rsidR="00DB136E" w:rsidRPr="0061207A" w:rsidP="00657351" w14:paraId="102839C1" w14:textId="77777777">
            <w:pPr>
              <w:pStyle w:val="Normal6"/>
              <w:rPr>
                <w:color w:val="000000" w:themeColor="text1"/>
                <w:szCs w:val="24"/>
                <w:lang w:val="sk-SK"/>
              </w:rPr>
            </w:pPr>
            <w:r w:rsidRPr="0061207A">
              <w:rPr>
                <w:b/>
                <w:i/>
                <w:color w:val="000000" w:themeColor="text1"/>
                <w:lang w:val="sk-SK"/>
              </w:rPr>
              <w:t>l) olivový olej;</w:t>
            </w:r>
          </w:p>
        </w:tc>
      </w:tr>
      <w:tr w14:paraId="3313FCA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32F0C5F" w14:textId="77777777">
            <w:pPr>
              <w:pStyle w:val="Normal6"/>
              <w:rPr>
                <w:color w:val="000000" w:themeColor="text1"/>
                <w:lang w:val="sk-SK"/>
              </w:rPr>
            </w:pPr>
          </w:p>
        </w:tc>
        <w:tc>
          <w:tcPr>
            <w:tcW w:w="4876" w:type="dxa"/>
          </w:tcPr>
          <w:p w:rsidR="00DB136E" w:rsidRPr="0061207A" w:rsidP="00657351" w14:paraId="0EFA4ACB" w14:textId="77777777">
            <w:pPr>
              <w:pStyle w:val="Normal6"/>
              <w:rPr>
                <w:color w:val="000000" w:themeColor="text1"/>
                <w:szCs w:val="24"/>
                <w:lang w:val="sk-SK"/>
              </w:rPr>
            </w:pPr>
            <w:r w:rsidRPr="0061207A">
              <w:rPr>
                <w:b/>
                <w:i/>
                <w:color w:val="000000" w:themeColor="text1"/>
                <w:lang w:val="sk-SK"/>
              </w:rPr>
              <w:t xml:space="preserve">m) základné poľnohospodárske výrobky a potraviny, ktorých zoznam stanoví Komisia prostredníctvom delegovaných </w:t>
            </w:r>
            <w:r w:rsidRPr="0061207A">
              <w:rPr>
                <w:b/>
                <w:i/>
                <w:color w:val="000000" w:themeColor="text1"/>
                <w:lang w:val="sk-SK"/>
              </w:rPr>
              <w:t>aktov na základe kritérií týkajúcich sa podielu týchto výrobkov v spotrebnom koši domácností s nízkymi príjmami. Komisia zavedie systém posilneného sledovania cien týchto výrobkov. Ak ceny týchto výrobkov zaznamenajú nárast, ktorý sa vzhľadom na vývoj výrobných nákladov posúdi ako za nadmerný, môžu sa zrýchleným postupom uplatniť opatrenia uvedené v článku 219.“</w:t>
            </w:r>
          </w:p>
        </w:tc>
      </w:tr>
    </w:tbl>
    <w:p w:rsidR="00DB136E" w:rsidRPr="0061207A" w:rsidP="00DB136E" w14:paraId="20D0614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75305C4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5B51AD58" w14:textId="77777777">
      <w:pPr>
        <w:pStyle w:val="Normal12Italic"/>
        <w:rPr>
          <w:noProof w:val="0"/>
          <w:color w:val="000000" w:themeColor="text1"/>
          <w:lang w:val="sk-SK"/>
        </w:rPr>
      </w:pPr>
      <w:r w:rsidRPr="0061207A">
        <w:rPr>
          <w:color w:val="000000" w:themeColor="text1"/>
          <w:lang w:val="sk-SK"/>
        </w:rPr>
        <w:t>Verejná intervencia by sa mala rozšíriť na väčší počet strategických poľnohospodárskych sektorov, ktoré čelia krízam, cenovým výkyvom alebo štrukturálnym ťažkostiam. Týmto rozšírením by sa posilnili nástroje riadenia trhov, prispelo by k stabilizácii príjmov výrobcov a podporila by sa potravinová sebestačnosť Únie.</w:t>
      </w:r>
    </w:p>
    <w:p w:rsidR="00F22205" w:rsidRPr="0061207A" w:rsidP="00DB136E" w14:paraId="60373009" w14:textId="6773EBCC">
      <w:pPr>
        <w:rPr>
          <w:color w:val="000000" w:themeColor="text1"/>
        </w:rPr>
      </w:pPr>
      <w:r w:rsidRPr="0061207A">
        <w:rPr>
          <w:rStyle w:val="HideTWBExt"/>
        </w:rPr>
        <w:t>&lt;/AmendB&gt;</w:t>
      </w:r>
    </w:p>
    <w:p w:rsidR="00DB136E" w:rsidRPr="0061207A" w:rsidP="00DB136E" w14:paraId="0EAC365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369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FAE4827"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5C12ED1D" w14:textId="77777777">
      <w:pPr>
        <w:rPr>
          <w:color w:val="000000" w:themeColor="text1"/>
        </w:rPr>
      </w:pPr>
      <w:r w:rsidRPr="0061207A">
        <w:rPr>
          <w:rStyle w:val="HideTWBExt"/>
        </w:rPr>
        <w:t>&lt;/RepeatBlock-By&gt;</w:t>
      </w:r>
    </w:p>
    <w:p w:rsidR="00DB136E" w:rsidRPr="0061207A" w:rsidP="00DB136E" w14:paraId="5D1F4F9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53C6C4F"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4A13C52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737E3FD4"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04DDFB8"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D6394BC" w14:textId="77777777">
            <w:pPr>
              <w:keepNext/>
              <w:rPr>
                <w:color w:val="000000" w:themeColor="text1"/>
              </w:rPr>
            </w:pPr>
          </w:p>
        </w:tc>
      </w:tr>
      <w:tr w14:paraId="1250CF1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68C4D24"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F7839DF" w14:textId="77777777">
            <w:pPr>
              <w:pStyle w:val="ColumnHeading"/>
              <w:keepNext/>
              <w:rPr>
                <w:color w:val="000000" w:themeColor="text1"/>
                <w:lang w:val="sk-SK"/>
              </w:rPr>
            </w:pPr>
            <w:r w:rsidRPr="0061207A">
              <w:rPr>
                <w:color w:val="000000" w:themeColor="text1"/>
                <w:lang w:val="sk-SK"/>
              </w:rPr>
              <w:t>Pozmeňujúci návrh</w:t>
            </w:r>
          </w:p>
        </w:tc>
      </w:tr>
      <w:tr w14:paraId="406B891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1249BB6" w14:textId="77777777">
            <w:pPr>
              <w:pStyle w:val="Normal6"/>
              <w:rPr>
                <w:color w:val="000000" w:themeColor="text1"/>
                <w:lang w:val="sk-SK"/>
              </w:rPr>
            </w:pPr>
          </w:p>
        </w:tc>
        <w:tc>
          <w:tcPr>
            <w:tcW w:w="4876" w:type="dxa"/>
          </w:tcPr>
          <w:p w:rsidR="00DB136E" w:rsidRPr="0061207A" w:rsidP="00657351" w14:paraId="34767B78" w14:textId="77777777">
            <w:pPr>
              <w:pStyle w:val="Normal6"/>
              <w:rPr>
                <w:color w:val="000000" w:themeColor="text1"/>
                <w:szCs w:val="24"/>
                <w:lang w:val="sk-SK"/>
              </w:rPr>
            </w:pPr>
            <w:r w:rsidRPr="0061207A">
              <w:rPr>
                <w:b/>
                <w:i/>
                <w:color w:val="000000" w:themeColor="text1"/>
                <w:lang w:val="sk-SK"/>
              </w:rPr>
              <w:t>5b.</w:t>
            </w:r>
            <w:r w:rsidRPr="0061207A">
              <w:rPr>
                <w:b/>
                <w:i/>
                <w:color w:val="000000" w:themeColor="text1"/>
                <w:lang w:val="sk-SK"/>
              </w:rPr>
              <w:tab/>
              <w:t>Článok 11 sa mení takto:</w:t>
            </w:r>
          </w:p>
        </w:tc>
      </w:tr>
      <w:tr w14:paraId="3FB5F66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8769FFA" w14:textId="77777777">
            <w:pPr>
              <w:pStyle w:val="Normal6"/>
              <w:rPr>
                <w:color w:val="000000" w:themeColor="text1"/>
                <w:lang w:val="sk-SK"/>
              </w:rPr>
            </w:pPr>
          </w:p>
        </w:tc>
        <w:tc>
          <w:tcPr>
            <w:tcW w:w="4876" w:type="dxa"/>
          </w:tcPr>
          <w:p w:rsidR="00DB136E" w:rsidRPr="0061207A" w:rsidP="00657351" w14:paraId="79E4203E" w14:textId="77777777">
            <w:pPr>
              <w:pStyle w:val="Normal6"/>
              <w:rPr>
                <w:color w:val="000000" w:themeColor="text1"/>
                <w:szCs w:val="24"/>
                <w:lang w:val="sk-SK"/>
              </w:rPr>
            </w:pPr>
            <w:r w:rsidRPr="0061207A">
              <w:rPr>
                <w:b/>
                <w:i/>
                <w:color w:val="000000" w:themeColor="text1"/>
                <w:lang w:val="sk-SK"/>
              </w:rPr>
              <w:t>„f) cukor;</w:t>
            </w:r>
          </w:p>
        </w:tc>
      </w:tr>
      <w:tr w14:paraId="54316AC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2BB1F24" w14:textId="77777777">
            <w:pPr>
              <w:pStyle w:val="Normal6"/>
              <w:rPr>
                <w:color w:val="000000" w:themeColor="text1"/>
                <w:lang w:val="sk-SK"/>
              </w:rPr>
            </w:pPr>
          </w:p>
        </w:tc>
        <w:tc>
          <w:tcPr>
            <w:tcW w:w="4876" w:type="dxa"/>
          </w:tcPr>
          <w:p w:rsidR="00DB136E" w:rsidRPr="0061207A" w:rsidP="00657351" w14:paraId="1FA691BB" w14:textId="77777777">
            <w:pPr>
              <w:pStyle w:val="Normal6"/>
              <w:rPr>
                <w:color w:val="000000" w:themeColor="text1"/>
                <w:szCs w:val="24"/>
                <w:lang w:val="sk-SK"/>
              </w:rPr>
            </w:pPr>
            <w:r w:rsidRPr="0061207A">
              <w:rPr>
                <w:b/>
                <w:i/>
                <w:color w:val="000000" w:themeColor="text1"/>
                <w:lang w:val="sk-SK"/>
              </w:rPr>
              <w:t>g) ovčie mäso;</w:t>
            </w:r>
          </w:p>
        </w:tc>
      </w:tr>
      <w:tr w14:paraId="26FB6F6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6D95452" w14:textId="77777777">
            <w:pPr>
              <w:pStyle w:val="Normal6"/>
              <w:rPr>
                <w:color w:val="000000" w:themeColor="text1"/>
                <w:lang w:val="sk-SK"/>
              </w:rPr>
            </w:pPr>
          </w:p>
        </w:tc>
        <w:tc>
          <w:tcPr>
            <w:tcW w:w="4876" w:type="dxa"/>
          </w:tcPr>
          <w:p w:rsidR="00DB136E" w:rsidRPr="0061207A" w:rsidP="00657351" w14:paraId="5A8477F9" w14:textId="77777777">
            <w:pPr>
              <w:pStyle w:val="Normal6"/>
              <w:rPr>
                <w:color w:val="000000" w:themeColor="text1"/>
                <w:szCs w:val="24"/>
                <w:lang w:val="sk-SK"/>
              </w:rPr>
            </w:pPr>
            <w:r w:rsidRPr="0061207A">
              <w:rPr>
                <w:b/>
                <w:i/>
                <w:color w:val="000000" w:themeColor="text1"/>
                <w:lang w:val="sk-SK"/>
              </w:rPr>
              <w:t>h) kozie mäso;</w:t>
            </w:r>
          </w:p>
        </w:tc>
      </w:tr>
      <w:tr w14:paraId="4B1BE17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6EDF4D3" w14:textId="77777777">
            <w:pPr>
              <w:pStyle w:val="Normal6"/>
              <w:rPr>
                <w:color w:val="000000" w:themeColor="text1"/>
                <w:lang w:val="sk-SK"/>
              </w:rPr>
            </w:pPr>
          </w:p>
        </w:tc>
        <w:tc>
          <w:tcPr>
            <w:tcW w:w="4876" w:type="dxa"/>
          </w:tcPr>
          <w:p w:rsidR="00DB136E" w:rsidRPr="0061207A" w:rsidP="00657351" w14:paraId="41D608C9" w14:textId="77777777">
            <w:pPr>
              <w:pStyle w:val="Normal6"/>
              <w:rPr>
                <w:color w:val="000000" w:themeColor="text1"/>
                <w:szCs w:val="24"/>
                <w:lang w:val="sk-SK"/>
              </w:rPr>
            </w:pPr>
            <w:r w:rsidRPr="0061207A">
              <w:rPr>
                <w:b/>
                <w:i/>
                <w:color w:val="000000" w:themeColor="text1"/>
                <w:lang w:val="sk-SK"/>
              </w:rPr>
              <w:t>i) ovčie maslo;</w:t>
            </w:r>
          </w:p>
        </w:tc>
      </w:tr>
      <w:tr w14:paraId="551B018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7A52890" w14:textId="77777777">
            <w:pPr>
              <w:pStyle w:val="Normal6"/>
              <w:rPr>
                <w:color w:val="000000" w:themeColor="text1"/>
                <w:lang w:val="sk-SK"/>
              </w:rPr>
            </w:pPr>
          </w:p>
        </w:tc>
        <w:tc>
          <w:tcPr>
            <w:tcW w:w="4876" w:type="dxa"/>
          </w:tcPr>
          <w:p w:rsidR="00DB136E" w:rsidRPr="0061207A" w:rsidP="00657351" w14:paraId="6611D4BB" w14:textId="77777777">
            <w:pPr>
              <w:pStyle w:val="Normal6"/>
              <w:rPr>
                <w:color w:val="000000" w:themeColor="text1"/>
                <w:szCs w:val="24"/>
                <w:lang w:val="sk-SK"/>
              </w:rPr>
            </w:pPr>
            <w:r w:rsidRPr="0061207A">
              <w:rPr>
                <w:b/>
                <w:i/>
                <w:color w:val="000000" w:themeColor="text1"/>
                <w:lang w:val="sk-SK"/>
              </w:rPr>
              <w:t>k) kozie maslo;</w:t>
            </w:r>
          </w:p>
        </w:tc>
      </w:tr>
      <w:tr w14:paraId="2330BEF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08162143" w14:textId="77777777">
            <w:pPr>
              <w:pStyle w:val="Normal6"/>
              <w:rPr>
                <w:color w:val="000000" w:themeColor="text1"/>
                <w:lang w:val="sk-SK"/>
              </w:rPr>
            </w:pPr>
          </w:p>
        </w:tc>
        <w:tc>
          <w:tcPr>
            <w:tcW w:w="4876" w:type="dxa"/>
          </w:tcPr>
          <w:p w:rsidR="00DB136E" w:rsidRPr="0061207A" w:rsidP="00657351" w14:paraId="5406C7ED" w14:textId="77777777">
            <w:pPr>
              <w:pStyle w:val="Normal6"/>
              <w:rPr>
                <w:color w:val="000000" w:themeColor="text1"/>
                <w:szCs w:val="24"/>
                <w:lang w:val="sk-SK"/>
              </w:rPr>
            </w:pPr>
            <w:r w:rsidRPr="0061207A">
              <w:rPr>
                <w:b/>
                <w:i/>
                <w:color w:val="000000" w:themeColor="text1"/>
                <w:lang w:val="sk-SK"/>
              </w:rPr>
              <w:t>l) priemyselné konope;</w:t>
            </w:r>
          </w:p>
        </w:tc>
      </w:tr>
      <w:tr w14:paraId="519023E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01AEAD7" w14:textId="77777777">
            <w:pPr>
              <w:pStyle w:val="Normal6"/>
              <w:rPr>
                <w:color w:val="000000" w:themeColor="text1"/>
                <w:lang w:val="sk-SK"/>
              </w:rPr>
            </w:pPr>
          </w:p>
        </w:tc>
        <w:tc>
          <w:tcPr>
            <w:tcW w:w="4876" w:type="dxa"/>
          </w:tcPr>
          <w:p w:rsidR="00DB136E" w:rsidRPr="0061207A" w:rsidP="00657351" w14:paraId="43AFFD2B" w14:textId="77777777">
            <w:pPr>
              <w:pStyle w:val="Normal6"/>
              <w:rPr>
                <w:color w:val="000000" w:themeColor="text1"/>
                <w:szCs w:val="24"/>
                <w:lang w:val="sk-SK"/>
              </w:rPr>
            </w:pPr>
            <w:r w:rsidRPr="0061207A">
              <w:rPr>
                <w:b/>
                <w:i/>
                <w:iCs/>
                <w:color w:val="000000" w:themeColor="text1"/>
                <w:lang w:val="sk-SK"/>
              </w:rPr>
              <w:t>"</w:t>
            </w:r>
          </w:p>
        </w:tc>
      </w:tr>
    </w:tbl>
    <w:p w:rsidR="00DB136E" w:rsidRPr="0061207A" w:rsidP="00DB136E" w14:paraId="21BE211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160971B0" w14:textId="77777777">
      <w:pPr>
        <w:pStyle w:val="CrossRef"/>
        <w:rPr>
          <w:color w:val="000000" w:themeColor="text1"/>
          <w:lang w:val="sk-SK"/>
        </w:rPr>
      </w:pPr>
      <w:r w:rsidRPr="0061207A">
        <w:rPr>
          <w:color w:val="000000" w:themeColor="text1"/>
          <w:lang w:val="sk-SK"/>
        </w:rPr>
        <w:t>(Nariadenie č. 1308/2013)</w:t>
      </w:r>
    </w:p>
    <w:p w:rsidR="00F22205" w:rsidRPr="0061207A" w:rsidP="00DB136E" w14:paraId="2FA5CDDB" w14:textId="035B3519">
      <w:pPr>
        <w:rPr>
          <w:color w:val="000000" w:themeColor="text1"/>
        </w:rPr>
      </w:pPr>
      <w:r w:rsidRPr="0061207A">
        <w:rPr>
          <w:rStyle w:val="HideTWBExt"/>
        </w:rPr>
        <w:t>&lt;/AmendB&gt;</w:t>
      </w:r>
    </w:p>
    <w:p w:rsidR="00DB136E" w:rsidRPr="0061207A" w:rsidP="00DB136E" w14:paraId="1507567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58D882C" w14:textId="77777777">
      <w:pPr>
        <w:pStyle w:val="NormalBold"/>
        <w:rPr>
          <w:color w:val="000000" w:themeColor="text1"/>
        </w:rPr>
      </w:pPr>
      <w:r w:rsidRPr="0061207A">
        <w:rPr>
          <w:rStyle w:val="HideTWBExt"/>
        </w:rPr>
        <w:t>&lt;RepeatBlock-By&gt;&lt;Members&gt;</w:t>
      </w:r>
      <w:r w:rsidRPr="0061207A">
        <w:rPr>
          <w:color w:val="000000" w:themeColor="text1"/>
        </w:rPr>
        <w:t>Cristina</w:t>
      </w:r>
      <w:r w:rsidRPr="0061207A">
        <w:rPr>
          <w:color w:val="000000" w:themeColor="text1"/>
        </w:rPr>
        <w:t xml:space="preserve"> </w:t>
      </w:r>
      <w:r w:rsidRPr="0061207A">
        <w:rPr>
          <w:color w:val="000000" w:themeColor="text1"/>
        </w:rPr>
        <w:t>Guarda</w:t>
      </w:r>
      <w:r w:rsidRPr="0061207A">
        <w:rPr>
          <w:rStyle w:val="HideTWBExt"/>
        </w:rPr>
        <w:t>&lt;/Members&gt;</w:t>
      </w:r>
    </w:p>
    <w:p w:rsidR="00DB136E" w:rsidRPr="0061207A" w:rsidP="00DB136E" w14:paraId="31ADD182" w14:textId="77777777">
      <w:pPr>
        <w:rPr>
          <w:color w:val="000000" w:themeColor="text1"/>
        </w:rPr>
      </w:pPr>
      <w:r w:rsidRPr="0061207A">
        <w:rPr>
          <w:rStyle w:val="HideTWBExt"/>
        </w:rPr>
        <w:t>&lt;AuNomDe&gt;</w:t>
      </w:r>
      <w:r w:rsidRPr="0061207A">
        <w:rPr>
          <w:rStyle w:val="HideTWBInt"/>
        </w:rPr>
        <w:t>{</w:t>
      </w:r>
      <w:r w:rsidRPr="0061207A">
        <w:rPr>
          <w:rStyle w:val="HideTWBInt"/>
        </w:rPr>
        <w:t>Verts</w:t>
      </w:r>
      <w:r w:rsidRPr="0061207A">
        <w:rPr>
          <w:rStyle w:val="HideTWBInt"/>
        </w:rPr>
        <w:t>/ALE}</w:t>
      </w:r>
      <w:r w:rsidRPr="0061207A">
        <w:rPr>
          <w:color w:val="000000" w:themeColor="text1"/>
        </w:rPr>
        <w:t xml:space="preserve">v mene skupiny </w:t>
      </w:r>
      <w:r w:rsidRPr="0061207A">
        <w:rPr>
          <w:color w:val="000000" w:themeColor="text1"/>
        </w:rPr>
        <w:t>Verts</w:t>
      </w:r>
      <w:r w:rsidRPr="0061207A">
        <w:rPr>
          <w:color w:val="000000" w:themeColor="text1"/>
        </w:rPr>
        <w:t>/ALE</w:t>
      </w:r>
      <w:r w:rsidRPr="0061207A">
        <w:rPr>
          <w:rStyle w:val="HideTWBExt"/>
        </w:rPr>
        <w:t>&lt;/</w:t>
      </w:r>
      <w:r w:rsidRPr="0061207A">
        <w:rPr>
          <w:rStyle w:val="HideTWBExt"/>
        </w:rPr>
        <w:t>AuNomDe</w:t>
      </w:r>
      <w:r w:rsidRPr="0061207A">
        <w:rPr>
          <w:rStyle w:val="HideTWBExt"/>
        </w:rPr>
        <w:t>&gt;</w:t>
      </w:r>
    </w:p>
    <w:p w:rsidR="00DB136E" w:rsidRPr="0061207A" w:rsidP="00DB136E" w14:paraId="744B33AD" w14:textId="77777777">
      <w:pPr>
        <w:rPr>
          <w:color w:val="000000" w:themeColor="text1"/>
        </w:rPr>
      </w:pPr>
      <w:r w:rsidRPr="0061207A">
        <w:rPr>
          <w:rStyle w:val="HideTWBExt"/>
        </w:rPr>
        <w:t>&lt;/RepeatBlock-By&gt;</w:t>
      </w:r>
    </w:p>
    <w:p w:rsidR="00DB136E" w:rsidRPr="0061207A" w:rsidP="00DB136E" w14:paraId="040A70A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F918E5E"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2E0F66B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FE56283"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60DCF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E010D1D" w14:textId="77777777">
            <w:pPr>
              <w:keepNext/>
              <w:rPr>
                <w:color w:val="000000" w:themeColor="text1"/>
              </w:rPr>
            </w:pPr>
          </w:p>
        </w:tc>
      </w:tr>
      <w:tr w14:paraId="03D8AD8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0AAC6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883D03E" w14:textId="77777777">
            <w:pPr>
              <w:pStyle w:val="ColumnHeading"/>
              <w:keepNext/>
              <w:rPr>
                <w:color w:val="000000" w:themeColor="text1"/>
                <w:lang w:val="sk-SK"/>
              </w:rPr>
            </w:pPr>
            <w:r w:rsidRPr="0061207A">
              <w:rPr>
                <w:color w:val="000000" w:themeColor="text1"/>
                <w:lang w:val="sk-SK"/>
              </w:rPr>
              <w:t>Pozmeňujúci návrh</w:t>
            </w:r>
          </w:p>
        </w:tc>
      </w:tr>
      <w:tr w14:paraId="0ED7E6F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86913A" w14:textId="77777777">
            <w:pPr>
              <w:pStyle w:val="Normal6"/>
              <w:rPr>
                <w:color w:val="000000" w:themeColor="text1"/>
                <w:lang w:val="sk-SK"/>
              </w:rPr>
            </w:pPr>
          </w:p>
        </w:tc>
        <w:tc>
          <w:tcPr>
            <w:tcW w:w="4876" w:type="dxa"/>
          </w:tcPr>
          <w:p w:rsidR="00DB136E" w:rsidRPr="0061207A" w:rsidP="00657351" w14:paraId="077E2ED9" w14:textId="2941C83D">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V článku 11 sa do zoznamu výrobkov oprávnených na intervenciu dopĺňajú tieto výrobky:</w:t>
            </w:r>
          </w:p>
        </w:tc>
      </w:tr>
      <w:tr w14:paraId="2E78E74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BC46B0C" w14:textId="77777777">
            <w:pPr>
              <w:pStyle w:val="Normal6"/>
              <w:rPr>
                <w:color w:val="000000" w:themeColor="text1"/>
                <w:lang w:val="sk-SK"/>
              </w:rPr>
            </w:pPr>
          </w:p>
        </w:tc>
        <w:tc>
          <w:tcPr>
            <w:tcW w:w="4876" w:type="dxa"/>
          </w:tcPr>
          <w:p w:rsidR="00DB136E" w:rsidRPr="0061207A" w:rsidP="00657351" w14:paraId="094B729F" w14:textId="77777777">
            <w:pPr>
              <w:pStyle w:val="Normal6"/>
              <w:rPr>
                <w:color w:val="000000" w:themeColor="text1"/>
                <w:szCs w:val="24"/>
                <w:lang w:val="sk-SK"/>
              </w:rPr>
            </w:pPr>
            <w:r w:rsidRPr="0061207A">
              <w:rPr>
                <w:b/>
                <w:i/>
                <w:color w:val="000000" w:themeColor="text1"/>
                <w:lang w:val="sk-SK"/>
              </w:rPr>
              <w:t>i) spracované ovocie a zelenina;</w:t>
            </w:r>
          </w:p>
        </w:tc>
      </w:tr>
      <w:tr w14:paraId="35A2EED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F4D3408" w14:textId="77777777">
            <w:pPr>
              <w:pStyle w:val="Normal6"/>
              <w:rPr>
                <w:color w:val="000000" w:themeColor="text1"/>
                <w:lang w:val="sk-SK"/>
              </w:rPr>
            </w:pPr>
          </w:p>
        </w:tc>
        <w:tc>
          <w:tcPr>
            <w:tcW w:w="4876" w:type="dxa"/>
          </w:tcPr>
          <w:p w:rsidR="00DB136E" w:rsidRPr="0061207A" w:rsidP="00657351" w14:paraId="7FD1FB4E" w14:textId="77777777">
            <w:pPr>
              <w:pStyle w:val="Normal6"/>
              <w:rPr>
                <w:color w:val="000000" w:themeColor="text1"/>
                <w:szCs w:val="24"/>
                <w:lang w:val="sk-SK"/>
              </w:rPr>
            </w:pPr>
            <w:r w:rsidRPr="0061207A">
              <w:rPr>
                <w:b/>
                <w:i/>
                <w:color w:val="000000" w:themeColor="text1"/>
                <w:lang w:val="sk-SK"/>
              </w:rPr>
              <w:t>j) strukoviny;</w:t>
            </w:r>
          </w:p>
        </w:tc>
      </w:tr>
      <w:tr w14:paraId="66D3BC8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6B0E87F" w14:textId="77777777">
            <w:pPr>
              <w:pStyle w:val="Normal6"/>
              <w:rPr>
                <w:color w:val="000000" w:themeColor="text1"/>
                <w:lang w:val="sk-SK"/>
              </w:rPr>
            </w:pPr>
          </w:p>
        </w:tc>
        <w:tc>
          <w:tcPr>
            <w:tcW w:w="4876" w:type="dxa"/>
          </w:tcPr>
          <w:p w:rsidR="00DB136E" w:rsidRPr="0061207A" w:rsidP="00657351" w14:paraId="0BD433CB" w14:textId="77777777">
            <w:pPr>
              <w:pStyle w:val="Normal6"/>
              <w:rPr>
                <w:color w:val="000000" w:themeColor="text1"/>
                <w:szCs w:val="24"/>
                <w:lang w:val="sk-SK"/>
              </w:rPr>
            </w:pPr>
            <w:r w:rsidRPr="0061207A">
              <w:rPr>
                <w:b/>
                <w:i/>
                <w:color w:val="000000" w:themeColor="text1"/>
                <w:lang w:val="sk-SK"/>
              </w:rPr>
              <w:t>k) včelárske výrobky;</w:t>
            </w:r>
          </w:p>
        </w:tc>
      </w:tr>
      <w:tr w14:paraId="35FC5F2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F543D7" w14:textId="77777777">
            <w:pPr>
              <w:pStyle w:val="Normal6"/>
              <w:rPr>
                <w:color w:val="000000" w:themeColor="text1"/>
                <w:lang w:val="sk-SK"/>
              </w:rPr>
            </w:pPr>
          </w:p>
        </w:tc>
        <w:tc>
          <w:tcPr>
            <w:tcW w:w="4876" w:type="dxa"/>
          </w:tcPr>
          <w:p w:rsidR="00DB136E" w:rsidRPr="0061207A" w:rsidP="00657351" w14:paraId="5338680B" w14:textId="77777777">
            <w:pPr>
              <w:pStyle w:val="Normal6"/>
              <w:rPr>
                <w:color w:val="000000" w:themeColor="text1"/>
                <w:szCs w:val="24"/>
                <w:lang w:val="sk-SK"/>
              </w:rPr>
            </w:pPr>
            <w:r w:rsidRPr="0061207A">
              <w:rPr>
                <w:b/>
                <w:i/>
                <w:color w:val="000000" w:themeColor="text1"/>
                <w:lang w:val="sk-SK"/>
              </w:rPr>
              <w:t>l) olivové oleje.</w:t>
            </w:r>
          </w:p>
        </w:tc>
      </w:tr>
      <w:tr w14:paraId="3B5141D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DAA632" w14:textId="77777777">
            <w:pPr>
              <w:pStyle w:val="Normal6"/>
              <w:rPr>
                <w:color w:val="000000" w:themeColor="text1"/>
                <w:lang w:val="sk-SK"/>
              </w:rPr>
            </w:pPr>
          </w:p>
        </w:tc>
        <w:tc>
          <w:tcPr>
            <w:tcW w:w="4876" w:type="dxa"/>
          </w:tcPr>
          <w:p w:rsidR="00DB136E" w:rsidRPr="0061207A" w:rsidP="00657351" w14:paraId="382695E5" w14:textId="77777777">
            <w:pPr>
              <w:pStyle w:val="Normal6"/>
              <w:rPr>
                <w:color w:val="000000" w:themeColor="text1"/>
                <w:szCs w:val="24"/>
                <w:lang w:val="sk-SK"/>
              </w:rPr>
            </w:pPr>
            <w:r w:rsidRPr="0061207A">
              <w:rPr>
                <w:b/>
                <w:i/>
                <w:color w:val="000000" w:themeColor="text1"/>
                <w:lang w:val="sk-SK"/>
              </w:rPr>
              <w:t>[počas celého roka]</w:t>
            </w:r>
          </w:p>
        </w:tc>
      </w:tr>
    </w:tbl>
    <w:p w:rsidR="00DB136E" w:rsidRPr="0061207A" w:rsidP="00DB136E" w14:paraId="3757B22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E294B" w:rsidRPr="0061207A" w:rsidP="00DB136E" w14:paraId="201B3637" w14:textId="3A5AE607">
      <w:pPr>
        <w:rPr>
          <w:color w:val="000000" w:themeColor="text1"/>
        </w:rPr>
      </w:pPr>
      <w:r w:rsidRPr="0061207A">
        <w:rPr>
          <w:rStyle w:val="HideTWBExt"/>
        </w:rPr>
        <w:t>&lt;/AmendB&gt;</w:t>
      </w:r>
    </w:p>
    <w:p w:rsidR="00DB136E" w:rsidRPr="0061207A" w:rsidP="00DB136E" w14:paraId="4AA9398A"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9113FAB"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05C4697A" w14:textId="77777777">
      <w:pPr>
        <w:rPr>
          <w:color w:val="000000" w:themeColor="text1"/>
        </w:rPr>
      </w:pPr>
      <w:r w:rsidRPr="0061207A">
        <w:rPr>
          <w:rStyle w:val="HideTWBExt"/>
        </w:rPr>
        <w:t>&lt;/RepeatBlock-By&gt;</w:t>
      </w:r>
    </w:p>
    <w:p w:rsidR="00DB136E" w:rsidRPr="0061207A" w:rsidP="00DB136E" w14:paraId="5B0F257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F1C3BC3"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292D8E4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3B7AC3B"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25BFF4"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85731FE" w14:textId="77777777">
            <w:pPr>
              <w:keepNext/>
              <w:rPr>
                <w:color w:val="000000" w:themeColor="text1"/>
              </w:rPr>
            </w:pPr>
          </w:p>
        </w:tc>
      </w:tr>
      <w:tr w14:paraId="400C6F1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741D5F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3B98ABE" w14:textId="77777777">
            <w:pPr>
              <w:pStyle w:val="ColumnHeading"/>
              <w:keepNext/>
              <w:rPr>
                <w:color w:val="000000" w:themeColor="text1"/>
                <w:lang w:val="sk-SK"/>
              </w:rPr>
            </w:pPr>
            <w:r w:rsidRPr="0061207A">
              <w:rPr>
                <w:color w:val="000000" w:themeColor="text1"/>
                <w:lang w:val="sk-SK"/>
              </w:rPr>
              <w:t>Pozmeňujúci návrh</w:t>
            </w:r>
          </w:p>
        </w:tc>
      </w:tr>
      <w:tr w14:paraId="01EB0C4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80EBDEA" w14:textId="77777777">
            <w:pPr>
              <w:pStyle w:val="Normal6"/>
              <w:rPr>
                <w:color w:val="000000" w:themeColor="text1"/>
                <w:lang w:val="sk-SK"/>
              </w:rPr>
            </w:pPr>
          </w:p>
        </w:tc>
        <w:tc>
          <w:tcPr>
            <w:tcW w:w="4876" w:type="dxa"/>
          </w:tcPr>
          <w:p w:rsidR="00DB136E" w:rsidRPr="0061207A" w:rsidP="00657351" w14:paraId="28989DD0" w14:textId="6A27206B">
            <w:pPr>
              <w:pStyle w:val="Normal6"/>
              <w:rPr>
                <w:color w:val="000000" w:themeColor="text1"/>
                <w:szCs w:val="24"/>
                <w:lang w:val="sk-SK"/>
              </w:rPr>
            </w:pPr>
            <w:r w:rsidRPr="0061207A">
              <w:rPr>
                <w:b/>
                <w:i/>
                <w:color w:val="000000" w:themeColor="text1"/>
                <w:lang w:val="sk-SK"/>
              </w:rPr>
              <w:t>5a.</w:t>
            </w:r>
            <w:r w:rsidRPr="0061207A">
              <w:rPr>
                <w:b/>
                <w:i/>
                <w:color w:val="000000" w:themeColor="text1"/>
                <w:lang w:val="sk-SK"/>
              </w:rPr>
              <w:tab/>
              <w:t>V odseku 11 sa dopĺňajú tieto písmená:</w:t>
            </w:r>
          </w:p>
        </w:tc>
      </w:tr>
      <w:tr w14:paraId="59914CF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143DAB6" w14:textId="77777777">
            <w:pPr>
              <w:pStyle w:val="Normal6"/>
              <w:rPr>
                <w:color w:val="000000" w:themeColor="text1"/>
                <w:lang w:val="sk-SK"/>
              </w:rPr>
            </w:pPr>
          </w:p>
        </w:tc>
        <w:tc>
          <w:tcPr>
            <w:tcW w:w="4876" w:type="dxa"/>
          </w:tcPr>
          <w:p w:rsidR="00DB136E" w:rsidRPr="0061207A" w:rsidP="00657351" w14:paraId="132A51D0" w14:textId="77777777">
            <w:pPr>
              <w:pStyle w:val="Normal6"/>
              <w:rPr>
                <w:color w:val="000000" w:themeColor="text1"/>
                <w:szCs w:val="24"/>
                <w:lang w:val="sk-SK"/>
              </w:rPr>
            </w:pPr>
            <w:r w:rsidRPr="0061207A">
              <w:rPr>
                <w:b/>
                <w:i/>
                <w:color w:val="000000" w:themeColor="text1"/>
                <w:lang w:val="sk-SK"/>
              </w:rPr>
              <w:t>f) biely cukor;</w:t>
            </w:r>
          </w:p>
        </w:tc>
      </w:tr>
      <w:tr w14:paraId="653D4A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6416BC1" w14:textId="77777777">
            <w:pPr>
              <w:pStyle w:val="Normal6"/>
              <w:rPr>
                <w:color w:val="000000" w:themeColor="text1"/>
                <w:lang w:val="sk-SK"/>
              </w:rPr>
            </w:pPr>
          </w:p>
        </w:tc>
        <w:tc>
          <w:tcPr>
            <w:tcW w:w="4876" w:type="dxa"/>
          </w:tcPr>
          <w:p w:rsidR="00DB136E" w:rsidRPr="0061207A" w:rsidP="00657351" w14:paraId="06CF996B" w14:textId="77777777">
            <w:pPr>
              <w:pStyle w:val="Normal6"/>
              <w:rPr>
                <w:color w:val="000000" w:themeColor="text1"/>
                <w:szCs w:val="24"/>
                <w:lang w:val="sk-SK"/>
              </w:rPr>
            </w:pPr>
            <w:r w:rsidRPr="0061207A">
              <w:rPr>
                <w:b/>
                <w:i/>
                <w:color w:val="000000" w:themeColor="text1"/>
                <w:lang w:val="sk-SK"/>
              </w:rPr>
              <w:t>g) ovčie mäso;</w:t>
            </w:r>
          </w:p>
        </w:tc>
      </w:tr>
      <w:tr w14:paraId="36F697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B558149" w14:textId="77777777">
            <w:pPr>
              <w:pStyle w:val="Normal6"/>
              <w:rPr>
                <w:color w:val="000000" w:themeColor="text1"/>
                <w:lang w:val="sk-SK"/>
              </w:rPr>
            </w:pPr>
          </w:p>
        </w:tc>
        <w:tc>
          <w:tcPr>
            <w:tcW w:w="4876" w:type="dxa"/>
          </w:tcPr>
          <w:p w:rsidR="00DB136E" w:rsidRPr="0061207A" w:rsidP="00657351" w14:paraId="1A4DD524" w14:textId="77777777">
            <w:pPr>
              <w:pStyle w:val="Normal6"/>
              <w:rPr>
                <w:color w:val="000000" w:themeColor="text1"/>
                <w:szCs w:val="24"/>
                <w:lang w:val="sk-SK"/>
              </w:rPr>
            </w:pPr>
            <w:r w:rsidRPr="0061207A">
              <w:rPr>
                <w:b/>
                <w:i/>
                <w:color w:val="000000" w:themeColor="text1"/>
                <w:lang w:val="sk-SK"/>
              </w:rPr>
              <w:t>h) kozie mäso.</w:t>
            </w:r>
          </w:p>
        </w:tc>
      </w:tr>
    </w:tbl>
    <w:p w:rsidR="00DB136E" w:rsidRPr="0061207A" w:rsidP="00DB136E" w14:paraId="2D145B0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F22205" w:rsidRPr="0061207A" w:rsidP="00DB136E" w14:paraId="2645B35C" w14:textId="00F5A013">
      <w:pPr>
        <w:rPr>
          <w:color w:val="000000" w:themeColor="text1"/>
        </w:rPr>
      </w:pPr>
      <w:r w:rsidRPr="0061207A">
        <w:rPr>
          <w:rStyle w:val="HideTWBExt"/>
        </w:rPr>
        <w:t>&lt;/AmendB&gt;</w:t>
      </w:r>
    </w:p>
    <w:p w:rsidR="00DB136E" w:rsidRPr="0061207A" w:rsidP="00DB136E" w14:paraId="77C0112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E5E80AD"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2A7B2439" w14:textId="77777777">
      <w:pPr>
        <w:rPr>
          <w:color w:val="000000" w:themeColor="text1"/>
        </w:rPr>
      </w:pPr>
      <w:r w:rsidRPr="0061207A">
        <w:rPr>
          <w:rStyle w:val="HideTWBExt"/>
        </w:rPr>
        <w:t>&lt;/RepeatBlock-By&gt;</w:t>
      </w:r>
    </w:p>
    <w:p w:rsidR="00DB136E" w:rsidRPr="0061207A" w:rsidP="00DB136E" w14:paraId="51295B1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A98B75B"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0FBEFFC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D66D6A6"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72A862"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D456CFA" w14:textId="77777777">
            <w:pPr>
              <w:keepNext/>
              <w:rPr>
                <w:color w:val="000000" w:themeColor="text1"/>
              </w:rPr>
            </w:pPr>
          </w:p>
        </w:tc>
      </w:tr>
      <w:tr w14:paraId="6CE4EDE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B2913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579CE1C" w14:textId="77777777">
            <w:pPr>
              <w:pStyle w:val="ColumnHeading"/>
              <w:keepNext/>
              <w:rPr>
                <w:color w:val="000000" w:themeColor="text1"/>
                <w:lang w:val="sk-SK"/>
              </w:rPr>
            </w:pPr>
            <w:r w:rsidRPr="0061207A">
              <w:rPr>
                <w:color w:val="000000" w:themeColor="text1"/>
                <w:lang w:val="sk-SK"/>
              </w:rPr>
              <w:t>Pozmeňujúci návrh</w:t>
            </w:r>
          </w:p>
        </w:tc>
      </w:tr>
      <w:tr w14:paraId="4019ADC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5886A33" w14:textId="77777777">
            <w:pPr>
              <w:pStyle w:val="Normal6"/>
              <w:rPr>
                <w:color w:val="000000" w:themeColor="text1"/>
                <w:lang w:val="sk-SK"/>
              </w:rPr>
            </w:pPr>
          </w:p>
        </w:tc>
        <w:tc>
          <w:tcPr>
            <w:tcW w:w="4876" w:type="dxa"/>
          </w:tcPr>
          <w:p w:rsidR="00DB136E" w:rsidRPr="0061207A" w:rsidP="00657351" w14:paraId="7D5EFCEB" w14:textId="77777777">
            <w:pPr>
              <w:pStyle w:val="Normal6"/>
              <w:rPr>
                <w:color w:val="000000" w:themeColor="text1"/>
                <w:szCs w:val="24"/>
                <w:lang w:val="sk-SK"/>
              </w:rPr>
            </w:pPr>
            <w:r w:rsidRPr="0061207A">
              <w:rPr>
                <w:b/>
                <w:i/>
                <w:color w:val="000000" w:themeColor="text1"/>
                <w:lang w:val="sk-SK"/>
              </w:rPr>
              <w:t>5b.</w:t>
            </w:r>
            <w:r w:rsidRPr="0061207A">
              <w:rPr>
                <w:b/>
                <w:i/>
                <w:color w:val="000000" w:themeColor="text1"/>
                <w:lang w:val="sk-SK"/>
              </w:rPr>
              <w:tab/>
              <w:t>V článku 11 sa vkladajú tieto písmená f) až k):</w:t>
            </w:r>
          </w:p>
        </w:tc>
      </w:tr>
      <w:tr w14:paraId="0DE2BA7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42C35B6" w14:textId="77777777">
            <w:pPr>
              <w:pStyle w:val="Normal6"/>
              <w:rPr>
                <w:color w:val="000000" w:themeColor="text1"/>
                <w:lang w:val="sk-SK"/>
              </w:rPr>
            </w:pPr>
          </w:p>
        </w:tc>
        <w:tc>
          <w:tcPr>
            <w:tcW w:w="4876" w:type="dxa"/>
          </w:tcPr>
          <w:p w:rsidR="00DB136E" w:rsidRPr="0061207A" w:rsidP="00657351" w14:paraId="1F15441C" w14:textId="77777777">
            <w:pPr>
              <w:pStyle w:val="Normal6"/>
              <w:rPr>
                <w:color w:val="000000" w:themeColor="text1"/>
                <w:szCs w:val="24"/>
                <w:lang w:val="sk-SK"/>
              </w:rPr>
            </w:pPr>
            <w:r w:rsidRPr="0061207A">
              <w:rPr>
                <w:b/>
                <w:i/>
                <w:color w:val="000000" w:themeColor="text1"/>
                <w:lang w:val="sk-SK"/>
              </w:rPr>
              <w:t>„f) cukor</w:t>
            </w:r>
          </w:p>
        </w:tc>
      </w:tr>
      <w:tr w14:paraId="340724A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184E55" w14:textId="77777777">
            <w:pPr>
              <w:pStyle w:val="Normal6"/>
              <w:rPr>
                <w:color w:val="000000" w:themeColor="text1"/>
                <w:lang w:val="sk-SK"/>
              </w:rPr>
            </w:pPr>
          </w:p>
        </w:tc>
        <w:tc>
          <w:tcPr>
            <w:tcW w:w="4876" w:type="dxa"/>
          </w:tcPr>
          <w:p w:rsidR="00DB136E" w:rsidRPr="0061207A" w:rsidP="00657351" w14:paraId="1581EA53" w14:textId="77777777">
            <w:pPr>
              <w:pStyle w:val="Normal6"/>
              <w:rPr>
                <w:color w:val="000000" w:themeColor="text1"/>
                <w:szCs w:val="24"/>
                <w:lang w:val="sk-SK"/>
              </w:rPr>
            </w:pPr>
            <w:r w:rsidRPr="0061207A">
              <w:rPr>
                <w:b/>
                <w:i/>
                <w:color w:val="000000" w:themeColor="text1"/>
                <w:lang w:val="sk-SK"/>
              </w:rPr>
              <w:t>g) ovčie mäso;</w:t>
            </w:r>
          </w:p>
        </w:tc>
      </w:tr>
      <w:tr w14:paraId="5489AD1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11604D8" w14:textId="77777777">
            <w:pPr>
              <w:pStyle w:val="Normal6"/>
              <w:rPr>
                <w:color w:val="000000" w:themeColor="text1"/>
                <w:lang w:val="sk-SK"/>
              </w:rPr>
            </w:pPr>
          </w:p>
        </w:tc>
        <w:tc>
          <w:tcPr>
            <w:tcW w:w="4876" w:type="dxa"/>
          </w:tcPr>
          <w:p w:rsidR="00DB136E" w:rsidRPr="0061207A" w:rsidP="00657351" w14:paraId="14C494B5" w14:textId="77777777">
            <w:pPr>
              <w:pStyle w:val="Normal6"/>
              <w:rPr>
                <w:color w:val="000000" w:themeColor="text1"/>
                <w:szCs w:val="24"/>
                <w:lang w:val="sk-SK"/>
              </w:rPr>
            </w:pPr>
            <w:r w:rsidRPr="0061207A">
              <w:rPr>
                <w:b/>
                <w:i/>
                <w:color w:val="000000" w:themeColor="text1"/>
                <w:lang w:val="sk-SK"/>
              </w:rPr>
              <w:t>h) kozie mäso;</w:t>
            </w:r>
          </w:p>
        </w:tc>
      </w:tr>
      <w:tr w14:paraId="27AFC2F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C2DE58" w14:textId="77777777">
            <w:pPr>
              <w:pStyle w:val="Normal6"/>
              <w:rPr>
                <w:color w:val="000000" w:themeColor="text1"/>
                <w:lang w:val="sk-SK"/>
              </w:rPr>
            </w:pPr>
          </w:p>
        </w:tc>
        <w:tc>
          <w:tcPr>
            <w:tcW w:w="4876" w:type="dxa"/>
          </w:tcPr>
          <w:p w:rsidR="00DB136E" w:rsidRPr="0061207A" w:rsidP="00657351" w14:paraId="0ED8A146" w14:textId="77777777">
            <w:pPr>
              <w:pStyle w:val="Normal6"/>
              <w:rPr>
                <w:color w:val="000000" w:themeColor="text1"/>
                <w:szCs w:val="24"/>
                <w:lang w:val="sk-SK"/>
              </w:rPr>
            </w:pPr>
            <w:r w:rsidRPr="0061207A">
              <w:rPr>
                <w:b/>
                <w:i/>
                <w:color w:val="000000" w:themeColor="text1"/>
                <w:lang w:val="sk-SK"/>
              </w:rPr>
              <w:t>i) ovčie maslo;</w:t>
            </w:r>
          </w:p>
        </w:tc>
      </w:tr>
      <w:tr w14:paraId="3174EA1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CD72A9D" w14:textId="77777777">
            <w:pPr>
              <w:pStyle w:val="Normal6"/>
              <w:rPr>
                <w:color w:val="000000" w:themeColor="text1"/>
                <w:lang w:val="sk-SK"/>
              </w:rPr>
            </w:pPr>
          </w:p>
        </w:tc>
        <w:tc>
          <w:tcPr>
            <w:tcW w:w="4876" w:type="dxa"/>
          </w:tcPr>
          <w:p w:rsidR="00DB136E" w:rsidRPr="0061207A" w:rsidP="00657351" w14:paraId="058A9B4F" w14:textId="77777777">
            <w:pPr>
              <w:pStyle w:val="Normal6"/>
              <w:rPr>
                <w:color w:val="000000" w:themeColor="text1"/>
                <w:szCs w:val="24"/>
                <w:lang w:val="sk-SK"/>
              </w:rPr>
            </w:pPr>
            <w:r w:rsidRPr="0061207A">
              <w:rPr>
                <w:b/>
                <w:i/>
                <w:color w:val="000000" w:themeColor="text1"/>
                <w:lang w:val="sk-SK"/>
              </w:rPr>
              <w:t>j) kozie maslo;</w:t>
            </w:r>
          </w:p>
        </w:tc>
      </w:tr>
      <w:tr w14:paraId="1C966F6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D4607CA" w14:textId="77777777">
            <w:pPr>
              <w:pStyle w:val="Normal6"/>
              <w:rPr>
                <w:color w:val="000000" w:themeColor="text1"/>
                <w:lang w:val="sk-SK"/>
              </w:rPr>
            </w:pPr>
          </w:p>
        </w:tc>
        <w:tc>
          <w:tcPr>
            <w:tcW w:w="4876" w:type="dxa"/>
          </w:tcPr>
          <w:p w:rsidR="00DB136E" w:rsidRPr="0061207A" w:rsidP="00657351" w14:paraId="32A5C57F" w14:textId="77777777">
            <w:pPr>
              <w:pStyle w:val="Normal6"/>
              <w:rPr>
                <w:color w:val="000000" w:themeColor="text1"/>
                <w:szCs w:val="24"/>
                <w:lang w:val="sk-SK"/>
              </w:rPr>
            </w:pPr>
            <w:r w:rsidRPr="0061207A">
              <w:rPr>
                <w:b/>
                <w:i/>
                <w:color w:val="000000" w:themeColor="text1"/>
                <w:lang w:val="sk-SK"/>
              </w:rPr>
              <w:t>k) priemyselné konope;“</w:t>
            </w:r>
          </w:p>
        </w:tc>
      </w:tr>
    </w:tbl>
    <w:p w:rsidR="00DB136E" w:rsidRPr="0061207A" w:rsidP="00DB136E" w14:paraId="523BB8B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F22205" w:rsidRPr="0061207A" w:rsidP="00DB136E" w14:paraId="77A0B075" w14:textId="58298A69">
      <w:pPr>
        <w:rPr>
          <w:color w:val="000000" w:themeColor="text1"/>
        </w:rPr>
      </w:pPr>
      <w:r w:rsidRPr="0061207A">
        <w:rPr>
          <w:rStyle w:val="HideTWBExt"/>
        </w:rPr>
        <w:t>&lt;/AmendB&gt;</w:t>
      </w:r>
    </w:p>
    <w:p w:rsidR="00DB136E" w:rsidRPr="0061207A" w:rsidP="00DB136E" w14:paraId="220A2098"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9913152"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rStyle w:val="HideTWBExt"/>
        </w:rPr>
        <w:t>&lt;/Members&gt;</w:t>
      </w:r>
    </w:p>
    <w:p w:rsidR="00DB136E" w:rsidRPr="0061207A" w:rsidP="00DB136E" w14:paraId="521E0947" w14:textId="77777777">
      <w:pPr>
        <w:rPr>
          <w:color w:val="000000" w:themeColor="text1"/>
        </w:rPr>
      </w:pPr>
      <w:r w:rsidRPr="0061207A">
        <w:rPr>
          <w:rStyle w:val="HideTWBExt"/>
        </w:rPr>
        <w:t>&lt;/RepeatBlock-By&gt;</w:t>
      </w:r>
    </w:p>
    <w:p w:rsidR="00DB136E" w:rsidRPr="0061207A" w:rsidP="00DB136E" w14:paraId="6556D79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F9A6E50" w14:textId="77777777">
      <w:pPr>
        <w:pStyle w:val="NormalBold"/>
        <w:rPr>
          <w:color w:val="000000" w:themeColor="text1"/>
        </w:rPr>
      </w:pPr>
      <w:r w:rsidRPr="0061207A">
        <w:rPr>
          <w:rStyle w:val="HideTWBExt"/>
        </w:rPr>
        <w:t>&lt;Article&gt;</w:t>
      </w:r>
      <w:r w:rsidRPr="0061207A">
        <w:rPr>
          <w:color w:val="000000" w:themeColor="text1"/>
        </w:rPr>
        <w:t>Článok 1 – odsek 1 – bod 6 a (nový)</w:t>
      </w:r>
      <w:r w:rsidRPr="0061207A">
        <w:rPr>
          <w:rStyle w:val="HideTWBExt"/>
        </w:rPr>
        <w:t>&lt;/</w:t>
      </w:r>
      <w:r w:rsidRPr="0061207A">
        <w:rPr>
          <w:rStyle w:val="HideTWBExt"/>
        </w:rPr>
        <w:t>Article</w:t>
      </w:r>
      <w:r w:rsidRPr="0061207A">
        <w:rPr>
          <w:rStyle w:val="HideTWBExt"/>
        </w:rPr>
        <w:t>&gt;</w:t>
      </w:r>
    </w:p>
    <w:p w:rsidR="00DB136E" w:rsidRPr="0061207A" w:rsidP="00DB136E" w14:paraId="7286C974"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7EB518A"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1924ACA"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59A3F246" w14:textId="77777777">
            <w:pPr>
              <w:keepNext/>
              <w:rPr>
                <w:color w:val="000000" w:themeColor="text1"/>
              </w:rPr>
            </w:pPr>
          </w:p>
        </w:tc>
      </w:tr>
      <w:tr w14:paraId="4BC13F2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44BD55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C43452A" w14:textId="77777777">
            <w:pPr>
              <w:pStyle w:val="ColumnHeading"/>
              <w:keepNext/>
              <w:rPr>
                <w:color w:val="000000" w:themeColor="text1"/>
                <w:lang w:val="sk-SK"/>
              </w:rPr>
            </w:pPr>
            <w:r w:rsidRPr="0061207A">
              <w:rPr>
                <w:color w:val="000000" w:themeColor="text1"/>
                <w:lang w:val="sk-SK"/>
              </w:rPr>
              <w:t>Pozmeňujúci návrh</w:t>
            </w:r>
          </w:p>
        </w:tc>
      </w:tr>
      <w:tr w14:paraId="14E3BAA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FA0FF1B" w14:textId="77777777">
            <w:pPr>
              <w:pStyle w:val="Normal6"/>
              <w:rPr>
                <w:color w:val="000000" w:themeColor="text1"/>
                <w:lang w:val="sk-SK"/>
              </w:rPr>
            </w:pPr>
          </w:p>
        </w:tc>
        <w:tc>
          <w:tcPr>
            <w:tcW w:w="4876" w:type="dxa"/>
          </w:tcPr>
          <w:p w:rsidR="00DB136E" w:rsidRPr="0061207A" w:rsidP="00657351" w14:paraId="6E678845" w14:textId="77777777">
            <w:pPr>
              <w:pStyle w:val="Normal6"/>
              <w:rPr>
                <w:color w:val="000000" w:themeColor="text1"/>
                <w:szCs w:val="24"/>
                <w:lang w:val="sk-SK"/>
              </w:rPr>
            </w:pPr>
            <w:r w:rsidRPr="0061207A">
              <w:rPr>
                <w:b/>
                <w:i/>
                <w:color w:val="000000" w:themeColor="text1"/>
                <w:lang w:val="sk-SK"/>
              </w:rPr>
              <w:t>f) cukor;</w:t>
            </w:r>
          </w:p>
        </w:tc>
      </w:tr>
      <w:tr w14:paraId="2FB7DD45"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F7B53D4" w14:textId="77777777">
            <w:pPr>
              <w:pStyle w:val="Normal6"/>
              <w:rPr>
                <w:color w:val="000000" w:themeColor="text1"/>
                <w:lang w:val="sk-SK"/>
              </w:rPr>
            </w:pPr>
          </w:p>
        </w:tc>
        <w:tc>
          <w:tcPr>
            <w:tcW w:w="4876" w:type="dxa"/>
          </w:tcPr>
          <w:p w:rsidR="00DB136E" w:rsidRPr="0061207A" w:rsidP="00657351" w14:paraId="394BE5B3" w14:textId="77777777">
            <w:pPr>
              <w:pStyle w:val="Normal6"/>
              <w:rPr>
                <w:color w:val="000000" w:themeColor="text1"/>
                <w:szCs w:val="24"/>
                <w:lang w:val="sk-SK"/>
              </w:rPr>
            </w:pPr>
            <w:r w:rsidRPr="0061207A">
              <w:rPr>
                <w:b/>
                <w:i/>
                <w:color w:val="000000" w:themeColor="text1"/>
                <w:lang w:val="sk-SK"/>
              </w:rPr>
              <w:t>g) ovčie mäso;</w:t>
            </w:r>
          </w:p>
        </w:tc>
      </w:tr>
      <w:tr w14:paraId="15B17F5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BB0605B" w14:textId="77777777">
            <w:pPr>
              <w:pStyle w:val="Normal6"/>
              <w:rPr>
                <w:color w:val="000000" w:themeColor="text1"/>
                <w:lang w:val="sk-SK"/>
              </w:rPr>
            </w:pPr>
          </w:p>
        </w:tc>
        <w:tc>
          <w:tcPr>
            <w:tcW w:w="4876" w:type="dxa"/>
          </w:tcPr>
          <w:p w:rsidR="00DB136E" w:rsidRPr="0061207A" w:rsidP="00657351" w14:paraId="786D570D" w14:textId="77777777">
            <w:pPr>
              <w:pStyle w:val="Normal6"/>
              <w:rPr>
                <w:color w:val="000000" w:themeColor="text1"/>
                <w:szCs w:val="24"/>
                <w:lang w:val="sk-SK"/>
              </w:rPr>
            </w:pPr>
            <w:r w:rsidRPr="0061207A">
              <w:rPr>
                <w:b/>
                <w:i/>
                <w:color w:val="000000" w:themeColor="text1"/>
                <w:lang w:val="sk-SK"/>
              </w:rPr>
              <w:t>h) kozie mäso;</w:t>
            </w:r>
          </w:p>
        </w:tc>
      </w:tr>
      <w:tr w14:paraId="0CBC11B1"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56E07FD" w14:textId="77777777">
            <w:pPr>
              <w:pStyle w:val="Normal6"/>
              <w:rPr>
                <w:color w:val="000000" w:themeColor="text1"/>
                <w:lang w:val="sk-SK"/>
              </w:rPr>
            </w:pPr>
          </w:p>
        </w:tc>
        <w:tc>
          <w:tcPr>
            <w:tcW w:w="4876" w:type="dxa"/>
          </w:tcPr>
          <w:p w:rsidR="00DB136E" w:rsidRPr="0061207A" w:rsidP="00657351" w14:paraId="79354C46" w14:textId="77777777">
            <w:pPr>
              <w:pStyle w:val="Normal6"/>
              <w:rPr>
                <w:color w:val="000000" w:themeColor="text1"/>
                <w:szCs w:val="24"/>
                <w:lang w:val="sk-SK"/>
              </w:rPr>
            </w:pPr>
            <w:r w:rsidRPr="0061207A">
              <w:rPr>
                <w:b/>
                <w:i/>
                <w:color w:val="000000" w:themeColor="text1"/>
                <w:lang w:val="sk-SK"/>
              </w:rPr>
              <w:t>i) maslo vyrobené z ovčieho mlieka;</w:t>
            </w:r>
          </w:p>
        </w:tc>
      </w:tr>
      <w:tr w14:paraId="5313802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5FF7B4F" w14:textId="77777777">
            <w:pPr>
              <w:pStyle w:val="Normal6"/>
              <w:rPr>
                <w:color w:val="000000" w:themeColor="text1"/>
                <w:lang w:val="sk-SK"/>
              </w:rPr>
            </w:pPr>
          </w:p>
        </w:tc>
        <w:tc>
          <w:tcPr>
            <w:tcW w:w="4876" w:type="dxa"/>
          </w:tcPr>
          <w:p w:rsidR="00DB136E" w:rsidRPr="0061207A" w:rsidP="00657351" w14:paraId="552A4E87" w14:textId="77777777">
            <w:pPr>
              <w:pStyle w:val="Normal6"/>
              <w:rPr>
                <w:color w:val="000000" w:themeColor="text1"/>
                <w:szCs w:val="24"/>
                <w:lang w:val="sk-SK"/>
              </w:rPr>
            </w:pPr>
            <w:r w:rsidRPr="0061207A">
              <w:rPr>
                <w:b/>
                <w:i/>
                <w:color w:val="000000" w:themeColor="text1"/>
                <w:lang w:val="sk-SK"/>
              </w:rPr>
              <w:t>k) maslo vyrobené z kozieho mlieka;</w:t>
            </w:r>
          </w:p>
        </w:tc>
      </w:tr>
      <w:tr w14:paraId="79FDDB9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E288D0C" w14:textId="77777777">
            <w:pPr>
              <w:pStyle w:val="Normal6"/>
              <w:rPr>
                <w:color w:val="000000" w:themeColor="text1"/>
                <w:lang w:val="sk-SK"/>
              </w:rPr>
            </w:pPr>
          </w:p>
        </w:tc>
        <w:tc>
          <w:tcPr>
            <w:tcW w:w="4876" w:type="dxa"/>
          </w:tcPr>
          <w:p w:rsidR="00DB136E" w:rsidRPr="0061207A" w:rsidP="00657351" w14:paraId="64B7CB44" w14:textId="77777777">
            <w:pPr>
              <w:pStyle w:val="Normal6"/>
              <w:rPr>
                <w:color w:val="000000" w:themeColor="text1"/>
                <w:szCs w:val="24"/>
                <w:lang w:val="sk-SK"/>
              </w:rPr>
            </w:pPr>
            <w:r w:rsidRPr="0061207A">
              <w:rPr>
                <w:b/>
                <w:i/>
                <w:color w:val="000000" w:themeColor="text1"/>
                <w:lang w:val="sk-SK"/>
              </w:rPr>
              <w:t>l) priemyselné konope;</w:t>
            </w:r>
          </w:p>
        </w:tc>
      </w:tr>
      <w:tr w14:paraId="3A02240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ADE6C01" w14:textId="77777777">
            <w:pPr>
              <w:pStyle w:val="Normal6"/>
              <w:rPr>
                <w:color w:val="000000" w:themeColor="text1"/>
                <w:lang w:val="sk-SK"/>
              </w:rPr>
            </w:pPr>
          </w:p>
        </w:tc>
        <w:tc>
          <w:tcPr>
            <w:tcW w:w="4876" w:type="dxa"/>
          </w:tcPr>
          <w:p w:rsidR="00DB136E" w:rsidRPr="0061207A" w:rsidP="00657351" w14:paraId="61E219BC" w14:textId="77777777">
            <w:pPr>
              <w:pStyle w:val="Normal6"/>
              <w:rPr>
                <w:color w:val="000000" w:themeColor="text1"/>
                <w:szCs w:val="24"/>
                <w:lang w:val="sk-SK"/>
              </w:rPr>
            </w:pPr>
            <w:r w:rsidRPr="0061207A">
              <w:rPr>
                <w:b/>
                <w:i/>
                <w:color w:val="000000" w:themeColor="text1"/>
                <w:lang w:val="sk-SK"/>
              </w:rPr>
              <w:t>m) mäso z hydiny;</w:t>
            </w:r>
          </w:p>
        </w:tc>
      </w:tr>
      <w:tr w14:paraId="27BD636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F2DEFFE" w14:textId="77777777">
            <w:pPr>
              <w:pStyle w:val="Normal6"/>
              <w:rPr>
                <w:color w:val="000000" w:themeColor="text1"/>
                <w:lang w:val="sk-SK"/>
              </w:rPr>
            </w:pPr>
          </w:p>
        </w:tc>
        <w:tc>
          <w:tcPr>
            <w:tcW w:w="4876" w:type="dxa"/>
          </w:tcPr>
          <w:p w:rsidR="00DB136E" w:rsidRPr="0061207A" w:rsidP="00657351" w14:paraId="205CEB58" w14:textId="77777777">
            <w:pPr>
              <w:pStyle w:val="Normal6"/>
              <w:rPr>
                <w:color w:val="000000" w:themeColor="text1"/>
                <w:szCs w:val="24"/>
                <w:lang w:val="sk-SK"/>
              </w:rPr>
            </w:pPr>
            <w:r w:rsidRPr="0061207A">
              <w:rPr>
                <w:b/>
                <w:i/>
                <w:color w:val="000000" w:themeColor="text1"/>
                <w:lang w:val="sk-SK"/>
              </w:rPr>
              <w:t>n) bravčové mäso.</w:t>
            </w:r>
          </w:p>
        </w:tc>
      </w:tr>
    </w:tbl>
    <w:p w:rsidR="00DB136E" w:rsidRPr="0061207A" w:rsidP="00DB136E" w14:paraId="279BA82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F22205" w:rsidRPr="0061207A" w:rsidP="00DB136E" w14:paraId="18534BF6" w14:textId="198FE247">
      <w:pPr>
        <w:rPr>
          <w:color w:val="000000" w:themeColor="text1"/>
        </w:rPr>
      </w:pPr>
      <w:r w:rsidRPr="0061207A">
        <w:rPr>
          <w:rStyle w:val="HideTWBExt"/>
        </w:rPr>
        <w:t>&lt;/AmendB&gt;</w:t>
      </w:r>
    </w:p>
    <w:p w:rsidR="00DB136E" w:rsidRPr="0061207A" w:rsidP="00DB136E" w14:paraId="237396E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4719714" w14:textId="77777777">
      <w:pPr>
        <w:pStyle w:val="NormalBold"/>
        <w:rPr>
          <w:color w:val="000000" w:themeColor="text1"/>
        </w:rPr>
      </w:pPr>
      <w:r w:rsidRPr="0061207A">
        <w:rPr>
          <w:rStyle w:val="HideTWBExt"/>
        </w:rPr>
        <w:t>&lt;RepeatBlock-By&gt;&lt;Members&gt;</w:t>
      </w:r>
      <w:r w:rsidRPr="0061207A">
        <w:rPr>
          <w:color w:val="000000" w:themeColor="text1"/>
        </w:rPr>
        <w:t>Krzysztof</w:t>
      </w:r>
      <w:r w:rsidRPr="0061207A">
        <w:rPr>
          <w:color w:val="000000" w:themeColor="text1"/>
        </w:rPr>
        <w:t xml:space="preserve"> </w:t>
      </w:r>
      <w:r w:rsidRPr="0061207A">
        <w:rPr>
          <w:color w:val="000000" w:themeColor="text1"/>
        </w:rPr>
        <w:t>Hetman</w:t>
      </w:r>
      <w:r w:rsidRPr="0061207A">
        <w:rPr>
          <w:rStyle w:val="HideTWBExt"/>
        </w:rPr>
        <w:t>&lt;/Members&gt;</w:t>
      </w:r>
    </w:p>
    <w:p w:rsidR="00DB136E" w:rsidRPr="0061207A" w:rsidP="00DB136E" w14:paraId="34BDAEB6" w14:textId="77777777">
      <w:pPr>
        <w:rPr>
          <w:color w:val="000000" w:themeColor="text1"/>
        </w:rPr>
      </w:pPr>
      <w:r w:rsidRPr="0061207A">
        <w:rPr>
          <w:rStyle w:val="HideTWBExt"/>
        </w:rPr>
        <w:t>&lt;/RepeatBlock-By&gt;</w:t>
      </w:r>
    </w:p>
    <w:p w:rsidR="00DB136E" w:rsidRPr="0061207A" w:rsidP="00DB136E" w14:paraId="6BE44AC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0161CF2" w14:textId="77777777">
      <w:pPr>
        <w:pStyle w:val="NormalBold"/>
        <w:rPr>
          <w:color w:val="000000" w:themeColor="text1"/>
        </w:rPr>
      </w:pPr>
      <w:r w:rsidRPr="0061207A">
        <w:rPr>
          <w:rStyle w:val="HideTWBExt"/>
        </w:rPr>
        <w:t>&lt;Article&gt;</w:t>
      </w:r>
      <w:r w:rsidRPr="0061207A">
        <w:rPr>
          <w:color w:val="000000" w:themeColor="text1"/>
        </w:rPr>
        <w:t>Článok 1 – odsek 1 – bod 6 a (nový)</w:t>
      </w:r>
      <w:r w:rsidRPr="0061207A">
        <w:rPr>
          <w:rStyle w:val="HideTWBExt"/>
        </w:rPr>
        <w:t>&lt;/</w:t>
      </w:r>
      <w:r w:rsidRPr="0061207A">
        <w:rPr>
          <w:rStyle w:val="HideTWBExt"/>
        </w:rPr>
        <w:t>Article</w:t>
      </w:r>
      <w:r w:rsidRPr="0061207A">
        <w:rPr>
          <w:rStyle w:val="HideTWBExt"/>
        </w:rPr>
        <w:t>&gt;</w:t>
      </w:r>
    </w:p>
    <w:p w:rsidR="00DB136E" w:rsidRPr="0061207A" w:rsidP="00DB136E" w14:paraId="5B61499A"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E51830B" w14:textId="77777777">
      <w:pPr>
        <w:rPr>
          <w:color w:val="000000" w:themeColor="text1"/>
        </w:rPr>
      </w:pPr>
      <w:r w:rsidRPr="0061207A">
        <w:rPr>
          <w:rStyle w:val="HideTWBExt"/>
        </w:rPr>
        <w:t>&lt;Article2&gt;</w:t>
      </w:r>
      <w:r w:rsidRPr="0061207A">
        <w:rPr>
          <w:color w:val="000000" w:themeColor="text1"/>
        </w:rPr>
        <w:t>Článok 11 – odsek 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2CD3F6"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81D1EA0" w14:textId="77777777">
            <w:pPr>
              <w:keepNext/>
              <w:rPr>
                <w:color w:val="000000" w:themeColor="text1"/>
              </w:rPr>
            </w:pPr>
          </w:p>
        </w:tc>
      </w:tr>
      <w:tr w14:paraId="4B5E6BA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CC7D88"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79F872F0" w14:textId="77777777">
            <w:pPr>
              <w:pStyle w:val="ColumnHeading"/>
              <w:keepNext/>
              <w:rPr>
                <w:color w:val="000000" w:themeColor="text1"/>
                <w:lang w:val="sk-SK"/>
              </w:rPr>
            </w:pPr>
            <w:r w:rsidRPr="0061207A">
              <w:rPr>
                <w:color w:val="000000" w:themeColor="text1"/>
                <w:lang w:val="sk-SK"/>
              </w:rPr>
              <w:t>Pozmeňujúci návrh</w:t>
            </w:r>
          </w:p>
        </w:tc>
      </w:tr>
      <w:tr w14:paraId="711594A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054F05D" w14:textId="77777777">
            <w:pPr>
              <w:pStyle w:val="Normal6"/>
              <w:rPr>
                <w:color w:val="000000" w:themeColor="text1"/>
                <w:lang w:val="sk-SK"/>
              </w:rPr>
            </w:pPr>
          </w:p>
        </w:tc>
        <w:tc>
          <w:tcPr>
            <w:tcW w:w="4876" w:type="dxa"/>
          </w:tcPr>
          <w:p w:rsidR="00DB136E" w:rsidRPr="0061207A" w:rsidP="00657351" w14:paraId="5595DB94" w14:textId="5C86EF63">
            <w:pPr>
              <w:pStyle w:val="Normal6"/>
              <w:rPr>
                <w:color w:val="000000" w:themeColor="text1"/>
                <w:szCs w:val="24"/>
                <w:lang w:val="sk-SK"/>
              </w:rPr>
            </w:pPr>
            <w:r w:rsidRPr="0061207A">
              <w:rPr>
                <w:b/>
                <w:i/>
                <w:color w:val="000000" w:themeColor="text1"/>
                <w:lang w:val="sk-SK"/>
              </w:rPr>
              <w:t>(6a</w:t>
            </w:r>
            <w:r w:rsidR="00C30B87">
              <w:rPr>
                <w:b/>
                <w:i/>
                <w:color w:val="000000" w:themeColor="text1"/>
                <w:lang w:val="sk-SK"/>
              </w:rPr>
              <w:t>.</w:t>
            </w:r>
            <w:r w:rsidRPr="0061207A">
              <w:rPr>
                <w:b/>
                <w:i/>
                <w:color w:val="000000" w:themeColor="text1"/>
                <w:lang w:val="sk-SK"/>
              </w:rPr>
              <w:tab/>
              <w:t xml:space="preserve">V článku 11 ods. 1 sa dopĺňa toto písmeno </w:t>
            </w:r>
            <w:r w:rsidRPr="0061207A">
              <w:rPr>
                <w:b/>
                <w:i/>
                <w:color w:val="000000" w:themeColor="text1"/>
                <w:lang w:val="sk-SK"/>
              </w:rPr>
              <w:t>ea</w:t>
            </w:r>
            <w:r w:rsidRPr="0061207A">
              <w:rPr>
                <w:b/>
                <w:i/>
                <w:color w:val="000000" w:themeColor="text1"/>
                <w:lang w:val="sk-SK"/>
              </w:rPr>
              <w:t>):</w:t>
            </w:r>
          </w:p>
        </w:tc>
      </w:tr>
      <w:tr w14:paraId="2E128A5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F4DBBA" w14:textId="77777777">
            <w:pPr>
              <w:pStyle w:val="Normal6"/>
              <w:rPr>
                <w:color w:val="000000" w:themeColor="text1"/>
                <w:lang w:val="sk-SK"/>
              </w:rPr>
            </w:pPr>
          </w:p>
        </w:tc>
        <w:tc>
          <w:tcPr>
            <w:tcW w:w="4876" w:type="dxa"/>
          </w:tcPr>
          <w:p w:rsidR="00DB136E" w:rsidRPr="0061207A" w:rsidP="00657351" w14:paraId="439E6196" w14:textId="77777777">
            <w:pPr>
              <w:pStyle w:val="Normal6"/>
              <w:rPr>
                <w:color w:val="000000" w:themeColor="text1"/>
                <w:szCs w:val="24"/>
                <w:lang w:val="sk-SK"/>
              </w:rPr>
            </w:pPr>
            <w:r w:rsidRPr="0061207A">
              <w:rPr>
                <w:b/>
                <w:i/>
                <w:color w:val="000000" w:themeColor="text1"/>
                <w:lang w:val="sk-SK"/>
              </w:rPr>
              <w:t>ea</w:t>
            </w:r>
            <w:r w:rsidRPr="0061207A">
              <w:rPr>
                <w:b/>
                <w:i/>
                <w:color w:val="000000" w:themeColor="text1"/>
                <w:lang w:val="sk-SK"/>
              </w:rPr>
              <w:t>) biely cukor, od 1. októbra do 30. septembra. Verejná intervencia v sektore cukru sa otvorí automaticky na základe rovnakých zásad ako v prípade pšenice obyčajnej, masla a sušeného odstredeného mlieka, pričom výkupné ceny budú viazané na aktualizované referenčné prahové hodnoty uvedené v článku 7.</w:t>
            </w:r>
          </w:p>
        </w:tc>
      </w:tr>
    </w:tbl>
    <w:p w:rsidR="00DB136E" w:rsidRPr="0061207A" w:rsidP="00DB136E" w14:paraId="1852E795" w14:textId="77777777">
      <w:pPr>
        <w:pStyle w:val="Olang"/>
        <w:rPr>
          <w:noProof w:val="0"/>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{PL}</w:t>
      </w:r>
      <w:r w:rsidRPr="0061207A">
        <w:rPr>
          <w:noProof w:val="0"/>
          <w:color w:val="000000" w:themeColor="text1"/>
          <w:lang w:val="sk-SK"/>
        </w:rPr>
        <w:t>pl</w:t>
      </w:r>
      <w:r w:rsidRPr="0061207A">
        <w:rPr>
          <w:rStyle w:val="HideTWBExt"/>
          <w:lang w:val="sk-SK"/>
        </w:rPr>
        <w:t>&lt;/Original&gt;</w:t>
      </w:r>
    </w:p>
    <w:p w:rsidR="00F22205" w:rsidRPr="0061207A" w:rsidP="00DB136E" w14:paraId="698AD721" w14:textId="3F8AF1C8">
      <w:pPr>
        <w:rPr>
          <w:color w:val="000000" w:themeColor="text1"/>
        </w:rPr>
      </w:pPr>
      <w:r w:rsidRPr="0061207A">
        <w:rPr>
          <w:rStyle w:val="HideTWBExt"/>
        </w:rPr>
        <w:t>&lt;/AmendB&gt;</w:t>
      </w:r>
    </w:p>
    <w:p w:rsidR="00DB136E" w:rsidRPr="0061207A" w:rsidP="00DB136E" w14:paraId="18FE380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BB781B6"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79F80CEA" w14:textId="77777777">
      <w:pPr>
        <w:rPr>
          <w:color w:val="000000" w:themeColor="text1"/>
        </w:rPr>
      </w:pPr>
      <w:r w:rsidRPr="0061207A">
        <w:rPr>
          <w:rStyle w:val="HideTWBExt"/>
        </w:rPr>
        <w:t>&lt;/RepeatBlock-By&gt;</w:t>
      </w:r>
    </w:p>
    <w:p w:rsidR="00DB136E" w:rsidRPr="0061207A" w:rsidP="00DB136E" w14:paraId="3C145921"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3AC2505"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2E152F72"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7DCA015A"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4C586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49A2CAD6" w14:textId="77777777">
            <w:pPr>
              <w:keepNext/>
              <w:rPr>
                <w:color w:val="000000" w:themeColor="text1"/>
              </w:rPr>
            </w:pPr>
          </w:p>
        </w:tc>
      </w:tr>
      <w:tr w14:paraId="560344B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E70C2D"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26CB081F" w14:textId="77777777">
            <w:pPr>
              <w:pStyle w:val="ColumnHeading"/>
              <w:keepNext/>
              <w:rPr>
                <w:color w:val="000000" w:themeColor="text1"/>
                <w:lang w:val="sk-SK"/>
              </w:rPr>
            </w:pPr>
            <w:r w:rsidRPr="0061207A">
              <w:rPr>
                <w:color w:val="000000" w:themeColor="text1"/>
                <w:lang w:val="sk-SK"/>
              </w:rPr>
              <w:t>Pozmeňujúci návrh</w:t>
            </w:r>
          </w:p>
        </w:tc>
      </w:tr>
      <w:tr w14:paraId="7564C20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66FBD7A" w14:textId="77777777">
            <w:pPr>
              <w:pStyle w:val="Normal6"/>
              <w:rPr>
                <w:color w:val="000000" w:themeColor="text1"/>
                <w:lang w:val="sk-SK"/>
              </w:rPr>
            </w:pPr>
          </w:p>
        </w:tc>
        <w:tc>
          <w:tcPr>
            <w:tcW w:w="4876" w:type="dxa"/>
          </w:tcPr>
          <w:p w:rsidR="00DB136E" w:rsidRPr="0061207A" w:rsidP="00657351" w14:paraId="17C4D67A" w14:textId="48B90770">
            <w:pPr>
              <w:pStyle w:val="Normal6"/>
              <w:rPr>
                <w:color w:val="000000" w:themeColor="text1"/>
                <w:szCs w:val="24"/>
                <w:lang w:val="sk-SK"/>
              </w:rPr>
            </w:pPr>
            <w:r w:rsidRPr="0061207A">
              <w:rPr>
                <w:b/>
                <w:i/>
                <w:color w:val="000000" w:themeColor="text1"/>
                <w:lang w:val="sk-SK"/>
              </w:rPr>
              <w:t>5a</w:t>
            </w:r>
            <w:r w:rsidR="00C30B87">
              <w:rPr>
                <w:b/>
                <w:i/>
                <w:color w:val="000000" w:themeColor="text1"/>
                <w:lang w:val="sk-SK"/>
              </w:rPr>
              <w:t>.</w:t>
            </w:r>
            <w:r w:rsidRPr="0061207A">
              <w:rPr>
                <w:b/>
                <w:i/>
                <w:color w:val="000000" w:themeColor="text1"/>
                <w:lang w:val="sk-SK"/>
              </w:rPr>
              <w:tab/>
              <w:t>Do článku 11 sa dopĺňa písmeno f)</w:t>
            </w:r>
          </w:p>
        </w:tc>
      </w:tr>
      <w:tr w14:paraId="703AB2E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574CA8E" w14:textId="77777777">
            <w:pPr>
              <w:pStyle w:val="Normal6"/>
              <w:rPr>
                <w:color w:val="000000" w:themeColor="text1"/>
                <w:lang w:val="sk-SK"/>
              </w:rPr>
            </w:pPr>
            <w:r w:rsidRPr="0061207A">
              <w:rPr>
                <w:color w:val="000000" w:themeColor="text1"/>
                <w:lang w:val="sk-SK"/>
              </w:rPr>
              <w:t>Článok 11</w:t>
            </w:r>
          </w:p>
        </w:tc>
        <w:tc>
          <w:tcPr>
            <w:tcW w:w="4876" w:type="dxa"/>
          </w:tcPr>
          <w:p w:rsidR="00DB136E" w:rsidRPr="0061207A" w:rsidP="00657351" w14:paraId="5C8B8A04" w14:textId="77777777">
            <w:pPr>
              <w:pStyle w:val="Normal6"/>
              <w:rPr>
                <w:color w:val="000000" w:themeColor="text1"/>
                <w:szCs w:val="24"/>
                <w:lang w:val="sk-SK"/>
              </w:rPr>
            </w:pPr>
            <w:r w:rsidRPr="0061207A">
              <w:rPr>
                <w:color w:val="000000" w:themeColor="text1"/>
                <w:lang w:val="sk-SK"/>
              </w:rPr>
              <w:t>„Článok 11</w:t>
            </w:r>
          </w:p>
        </w:tc>
      </w:tr>
      <w:tr w14:paraId="73885E0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6ED9CD6" w14:textId="77777777">
            <w:pPr>
              <w:pStyle w:val="Normal6"/>
              <w:rPr>
                <w:color w:val="000000" w:themeColor="text1"/>
                <w:lang w:val="sk-SK"/>
              </w:rPr>
            </w:pPr>
            <w:r w:rsidRPr="0061207A">
              <w:rPr>
                <w:color w:val="000000" w:themeColor="text1"/>
                <w:lang w:val="sk-SK"/>
              </w:rPr>
              <w:t>Výrobky oprávnené na verejnú intervenciu</w:t>
            </w:r>
          </w:p>
        </w:tc>
        <w:tc>
          <w:tcPr>
            <w:tcW w:w="4876" w:type="dxa"/>
          </w:tcPr>
          <w:p w:rsidR="00DB136E" w:rsidRPr="0061207A" w:rsidP="00657351" w14:paraId="34A686A6" w14:textId="77777777">
            <w:pPr>
              <w:pStyle w:val="Normal6"/>
              <w:rPr>
                <w:color w:val="000000" w:themeColor="text1"/>
                <w:szCs w:val="24"/>
                <w:lang w:val="sk-SK"/>
              </w:rPr>
            </w:pPr>
            <w:r w:rsidRPr="0061207A">
              <w:rPr>
                <w:color w:val="000000" w:themeColor="text1"/>
                <w:lang w:val="sk-SK"/>
              </w:rPr>
              <w:t>Výrobky oprávnené na verejnú intervenciu</w:t>
            </w:r>
          </w:p>
        </w:tc>
      </w:tr>
      <w:tr w14:paraId="7E77C0D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8C1692" w14:textId="77777777">
            <w:pPr>
              <w:pStyle w:val="Normal6"/>
              <w:rPr>
                <w:color w:val="000000" w:themeColor="text1"/>
                <w:lang w:val="sk-SK"/>
              </w:rPr>
            </w:pPr>
            <w:r w:rsidRPr="0061207A">
              <w:rPr>
                <w:color w:val="000000" w:themeColor="text1"/>
                <w:lang w:val="sk-SK"/>
              </w:rPr>
              <w:t xml:space="preserve">Verejná intervencia sa uplatňuje na tieto výrobky v súlade s podmienkami ustanovenými v tomto oddiele a akýmikoľvek ďalšími požiadavkami a podmienkami, ktoré môže Komisia určiť </w:t>
            </w:r>
            <w:r w:rsidRPr="0061207A">
              <w:rPr>
                <w:color w:val="000000" w:themeColor="text1"/>
                <w:lang w:val="sk-SK"/>
              </w:rPr>
              <w:t>prostredníctvom delegovaných aktov podľa článku 19 a vykonávacích aktov podľa článku 20:</w:t>
            </w:r>
          </w:p>
        </w:tc>
        <w:tc>
          <w:tcPr>
            <w:tcW w:w="4876" w:type="dxa"/>
          </w:tcPr>
          <w:p w:rsidR="00DB136E" w:rsidRPr="0061207A" w:rsidP="00657351" w14:paraId="064ACBC4" w14:textId="77777777">
            <w:pPr>
              <w:pStyle w:val="Normal6"/>
              <w:rPr>
                <w:color w:val="000000" w:themeColor="text1"/>
                <w:szCs w:val="24"/>
                <w:lang w:val="sk-SK"/>
              </w:rPr>
            </w:pPr>
            <w:r w:rsidRPr="0061207A">
              <w:rPr>
                <w:color w:val="000000" w:themeColor="text1"/>
                <w:lang w:val="sk-SK"/>
              </w:rPr>
              <w:t xml:space="preserve">Verejná intervencia sa uplatňuje na tieto výrobky v súlade s podmienkami ustanovenými v tomto oddiele a akýmikoľvek ďalšími požiadavkami a podmienkami, ktoré môže Komisia určiť </w:t>
            </w:r>
            <w:r w:rsidRPr="0061207A">
              <w:rPr>
                <w:color w:val="000000" w:themeColor="text1"/>
                <w:lang w:val="sk-SK"/>
              </w:rPr>
              <w:t>prostredníctvom delegovaných aktov podľa článku 19 a vykonávacích aktov podľa článku 20:</w:t>
            </w:r>
          </w:p>
        </w:tc>
      </w:tr>
      <w:tr w14:paraId="7EAEA63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32D0EFB" w14:textId="77777777">
            <w:pPr>
              <w:pStyle w:val="Normal6"/>
              <w:rPr>
                <w:color w:val="000000" w:themeColor="text1"/>
                <w:lang w:val="sk-SK"/>
              </w:rPr>
            </w:pPr>
            <w:r w:rsidRPr="0061207A">
              <w:rPr>
                <w:color w:val="000000" w:themeColor="text1"/>
                <w:lang w:val="sk-SK"/>
              </w:rPr>
              <w:t>a) pšenica obyčajná, tvrdá pšenica, jačmeň a kukurica;</w:t>
            </w:r>
          </w:p>
        </w:tc>
        <w:tc>
          <w:tcPr>
            <w:tcW w:w="4876" w:type="dxa"/>
          </w:tcPr>
          <w:p w:rsidR="00DB136E" w:rsidRPr="0061207A" w:rsidP="00657351" w14:paraId="02A4932C" w14:textId="77777777">
            <w:pPr>
              <w:pStyle w:val="Normal6"/>
              <w:rPr>
                <w:color w:val="000000" w:themeColor="text1"/>
                <w:szCs w:val="24"/>
                <w:lang w:val="sk-SK"/>
              </w:rPr>
            </w:pPr>
            <w:r w:rsidRPr="0061207A">
              <w:rPr>
                <w:color w:val="000000" w:themeColor="text1"/>
                <w:lang w:val="sk-SK"/>
              </w:rPr>
              <w:t>a) pšenica obyčajná, tvrdá pšenica, jačmeň a kukurica;</w:t>
            </w:r>
          </w:p>
        </w:tc>
      </w:tr>
      <w:tr w14:paraId="54204F2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2C9FA0" w14:textId="77777777">
            <w:pPr>
              <w:pStyle w:val="Normal6"/>
              <w:rPr>
                <w:color w:val="000000" w:themeColor="text1"/>
                <w:lang w:val="sk-SK"/>
              </w:rPr>
            </w:pPr>
            <w:r w:rsidRPr="0061207A">
              <w:rPr>
                <w:color w:val="000000" w:themeColor="text1"/>
                <w:lang w:val="sk-SK"/>
              </w:rPr>
              <w:t>b) nelúpaná ryža;</w:t>
            </w:r>
          </w:p>
        </w:tc>
        <w:tc>
          <w:tcPr>
            <w:tcW w:w="4876" w:type="dxa"/>
          </w:tcPr>
          <w:p w:rsidR="00DB136E" w:rsidRPr="0061207A" w:rsidP="00657351" w14:paraId="03F4745A" w14:textId="77777777">
            <w:pPr>
              <w:pStyle w:val="Normal6"/>
              <w:rPr>
                <w:color w:val="000000" w:themeColor="text1"/>
                <w:szCs w:val="24"/>
                <w:lang w:val="sk-SK"/>
              </w:rPr>
            </w:pPr>
            <w:r w:rsidRPr="0061207A">
              <w:rPr>
                <w:color w:val="000000" w:themeColor="text1"/>
                <w:lang w:val="sk-SK"/>
              </w:rPr>
              <w:t>b) nelúpaná ryža;</w:t>
            </w:r>
          </w:p>
        </w:tc>
      </w:tr>
      <w:tr w14:paraId="4FDC430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6895651" w14:textId="77777777">
            <w:pPr>
              <w:pStyle w:val="Normal6"/>
              <w:rPr>
                <w:color w:val="000000" w:themeColor="text1"/>
                <w:lang w:val="sk-SK"/>
              </w:rPr>
            </w:pPr>
            <w:r w:rsidRPr="0061207A">
              <w:rPr>
                <w:color w:val="000000" w:themeColor="text1"/>
                <w:lang w:val="sk-SK"/>
              </w:rPr>
              <w:t>c) čerstvé alebo chladené mäso v sektore hovädzieho a teľacieho mäsa, na ktoré sa vzťahujú číselné znaky KN 0201 10 00 a 0201 20 20 až 0201 20 50;</w:t>
            </w:r>
          </w:p>
        </w:tc>
        <w:tc>
          <w:tcPr>
            <w:tcW w:w="4876" w:type="dxa"/>
          </w:tcPr>
          <w:p w:rsidR="00DB136E" w:rsidRPr="0061207A" w:rsidP="00657351" w14:paraId="0DC168C0" w14:textId="77777777">
            <w:pPr>
              <w:pStyle w:val="Normal6"/>
              <w:rPr>
                <w:color w:val="000000" w:themeColor="text1"/>
                <w:szCs w:val="24"/>
                <w:lang w:val="sk-SK"/>
              </w:rPr>
            </w:pPr>
            <w:r w:rsidRPr="0061207A">
              <w:rPr>
                <w:color w:val="000000" w:themeColor="text1"/>
                <w:lang w:val="sk-SK"/>
              </w:rPr>
              <w:t>c) čerstvé alebo chladené mäso v sektore hovädzieho a teľacieho mäsa, na ktoré sa vzťahujú číselné znaky KN 0201 10 00 a 0201 20 20 až 0201 20 50;</w:t>
            </w:r>
          </w:p>
        </w:tc>
      </w:tr>
      <w:tr w14:paraId="4265569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041CA3" w14:textId="77777777">
            <w:pPr>
              <w:pStyle w:val="Normal6"/>
              <w:rPr>
                <w:color w:val="000000" w:themeColor="text1"/>
                <w:lang w:val="sk-SK"/>
              </w:rPr>
            </w:pPr>
            <w:r w:rsidRPr="0061207A">
              <w:rPr>
                <w:color w:val="000000" w:themeColor="text1"/>
                <w:lang w:val="sk-SK"/>
              </w:rPr>
              <w:t>d) maslo vyrobené priamo a výhradne z pasterizovanej smotany získanej priamo a výhradne z kravského mlieka v schválenom podniku v Únii s minimálnym obsahom maslového tuku 82 % hmotnosti a maximálnym obsahom vody 16 % hmotnosti;</w:t>
            </w:r>
          </w:p>
        </w:tc>
        <w:tc>
          <w:tcPr>
            <w:tcW w:w="4876" w:type="dxa"/>
          </w:tcPr>
          <w:p w:rsidR="00DB136E" w:rsidRPr="0061207A" w:rsidP="00657351" w14:paraId="48CB82CA" w14:textId="77777777">
            <w:pPr>
              <w:pStyle w:val="Normal6"/>
              <w:rPr>
                <w:color w:val="000000" w:themeColor="text1"/>
                <w:szCs w:val="24"/>
                <w:lang w:val="sk-SK"/>
              </w:rPr>
            </w:pPr>
            <w:r w:rsidRPr="0061207A">
              <w:rPr>
                <w:color w:val="000000" w:themeColor="text1"/>
                <w:lang w:val="sk-SK"/>
              </w:rPr>
              <w:t>d) maslo vyrobené priamo a výhradne z pasterizovanej smotany získanej priamo a výhradne z kravského mlieka v schválenom podniku v Únii s minimálnym obsahom maslového tuku 82 % hmotnosti a maximálnym obsahom vody 16 % hmotnosti;</w:t>
            </w:r>
          </w:p>
        </w:tc>
      </w:tr>
      <w:tr w14:paraId="12688A9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B815E8" w14:textId="77777777">
            <w:pPr>
              <w:pStyle w:val="Normal6"/>
              <w:rPr>
                <w:color w:val="000000" w:themeColor="text1"/>
                <w:lang w:val="sk-SK"/>
              </w:rPr>
            </w:pPr>
            <w:r w:rsidRPr="0061207A">
              <w:rPr>
                <w:color w:val="000000" w:themeColor="text1"/>
                <w:lang w:val="sk-SK"/>
              </w:rPr>
              <w:t>e) sušené odstredené mlieko najvyššej kvality vyrobené z kravského mlieka v schválenom podniku v Únii metódou rozprašovania s minimálnym obsahom bielkovín 34,0 % hmotnosti beztukovej sušiny.</w:t>
            </w:r>
          </w:p>
        </w:tc>
        <w:tc>
          <w:tcPr>
            <w:tcW w:w="4876" w:type="dxa"/>
          </w:tcPr>
          <w:p w:rsidR="00DB136E" w:rsidRPr="0061207A" w:rsidP="00657351" w14:paraId="652D3574" w14:textId="77777777">
            <w:pPr>
              <w:pStyle w:val="Normal6"/>
              <w:rPr>
                <w:color w:val="000000" w:themeColor="text1"/>
                <w:szCs w:val="24"/>
                <w:lang w:val="sk-SK"/>
              </w:rPr>
            </w:pPr>
            <w:r w:rsidRPr="0061207A">
              <w:rPr>
                <w:color w:val="000000" w:themeColor="text1"/>
                <w:lang w:val="sk-SK"/>
              </w:rPr>
              <w:t>e) sušené odstredené mlieko najvyššej kvality vyrobené z kravského mlieka v schválenom podniku v Únii metódou rozprašovania s minimálnym obsahom bielkovín 34,0 % hmotnosti beztukovej sušiny.</w:t>
            </w:r>
          </w:p>
        </w:tc>
      </w:tr>
      <w:tr w14:paraId="72FDC9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9AA351" w14:textId="77777777">
            <w:pPr>
              <w:pStyle w:val="Normal6"/>
              <w:rPr>
                <w:color w:val="000000" w:themeColor="text1"/>
                <w:lang w:val="sk-SK"/>
              </w:rPr>
            </w:pPr>
          </w:p>
        </w:tc>
        <w:tc>
          <w:tcPr>
            <w:tcW w:w="4876" w:type="dxa"/>
          </w:tcPr>
          <w:p w:rsidR="00DB136E" w:rsidRPr="0061207A" w:rsidP="00657351" w14:paraId="7A78450C" w14:textId="77777777">
            <w:pPr>
              <w:pStyle w:val="Normal6"/>
              <w:rPr>
                <w:color w:val="000000" w:themeColor="text1"/>
                <w:szCs w:val="24"/>
                <w:lang w:val="sk-SK"/>
              </w:rPr>
            </w:pPr>
            <w:r w:rsidRPr="0061207A">
              <w:rPr>
                <w:b/>
                <w:i/>
                <w:color w:val="000000" w:themeColor="text1"/>
                <w:lang w:val="sk-SK"/>
              </w:rPr>
              <w:t>f) cukor</w:t>
            </w:r>
          </w:p>
        </w:tc>
      </w:tr>
      <w:tr w14:paraId="2D4A7C8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D2471ED" w14:textId="77777777">
            <w:pPr>
              <w:pStyle w:val="Normal6"/>
              <w:rPr>
                <w:color w:val="000000" w:themeColor="text1"/>
                <w:lang w:val="sk-SK"/>
              </w:rPr>
            </w:pPr>
          </w:p>
        </w:tc>
        <w:tc>
          <w:tcPr>
            <w:tcW w:w="4876" w:type="dxa"/>
          </w:tcPr>
          <w:p w:rsidR="00DB136E" w:rsidRPr="0061207A" w:rsidP="00657351" w14:paraId="4A334E2A"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1D97DD4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6611846C" w14:textId="77777777">
      <w:pPr>
        <w:pStyle w:val="CrossRef"/>
        <w:rPr>
          <w:color w:val="000000" w:themeColor="text1"/>
          <w:lang w:val="sk-SK"/>
        </w:rPr>
      </w:pPr>
      <w:r w:rsidRPr="0061207A">
        <w:rPr>
          <w:color w:val="000000" w:themeColor="text1"/>
          <w:lang w:val="sk-SK"/>
        </w:rPr>
        <w:t>(Nariadenie č. 1308/2013, článok 11)</w:t>
      </w:r>
    </w:p>
    <w:p w:rsidR="00FE294B" w:rsidRPr="0061207A" w:rsidP="00DB136E" w14:paraId="621B80AC" w14:textId="49121EF1">
      <w:pPr>
        <w:rPr>
          <w:color w:val="000000" w:themeColor="text1"/>
        </w:rPr>
      </w:pPr>
      <w:r w:rsidRPr="0061207A">
        <w:rPr>
          <w:rStyle w:val="HideTWBExt"/>
        </w:rPr>
        <w:t>&lt;/AmendB&gt;</w:t>
      </w:r>
    </w:p>
    <w:p w:rsidR="00DB136E" w:rsidRPr="0061207A" w:rsidP="00DB136E" w14:paraId="41EA7A5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B631E8F"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04984971" w14:textId="77777777">
      <w:pPr>
        <w:rPr>
          <w:color w:val="000000" w:themeColor="text1"/>
        </w:rPr>
      </w:pPr>
      <w:r w:rsidRPr="0061207A">
        <w:rPr>
          <w:rStyle w:val="HideTWBExt"/>
        </w:rPr>
        <w:t>&lt;/RepeatBlock-By&gt;</w:t>
      </w:r>
    </w:p>
    <w:p w:rsidR="00DB136E" w:rsidRPr="0061207A" w:rsidP="00DB136E" w14:paraId="6146205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A534421" w14:textId="77777777">
      <w:pPr>
        <w:pStyle w:val="NormalBold"/>
        <w:rPr>
          <w:color w:val="000000" w:themeColor="text1"/>
        </w:rPr>
      </w:pPr>
      <w:r w:rsidRPr="0061207A">
        <w:rPr>
          <w:rStyle w:val="HideTWBExt"/>
        </w:rPr>
        <w:t>&lt;Article&gt;</w:t>
      </w:r>
      <w:r w:rsidRPr="0061207A">
        <w:rPr>
          <w:color w:val="000000" w:themeColor="text1"/>
        </w:rPr>
        <w:t>Článok 1 – odsek 1 – bod 5 a (nový)</w:t>
      </w:r>
      <w:r w:rsidRPr="0061207A">
        <w:rPr>
          <w:rStyle w:val="HideTWBExt"/>
        </w:rPr>
        <w:t>&lt;/</w:t>
      </w:r>
      <w:r w:rsidRPr="0061207A">
        <w:rPr>
          <w:rStyle w:val="HideTWBExt"/>
        </w:rPr>
        <w:t>Article</w:t>
      </w:r>
      <w:r w:rsidRPr="0061207A">
        <w:rPr>
          <w:rStyle w:val="HideTWBExt"/>
        </w:rPr>
        <w:t>&gt;</w:t>
      </w:r>
    </w:p>
    <w:p w:rsidR="00DB136E" w:rsidRPr="0061207A" w:rsidP="00DB136E" w14:paraId="47698B5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71465C6"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EBE99F7"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2491217E" w14:textId="77777777">
            <w:pPr>
              <w:keepNext/>
              <w:rPr>
                <w:color w:val="000000" w:themeColor="text1"/>
              </w:rPr>
            </w:pPr>
          </w:p>
        </w:tc>
      </w:tr>
      <w:tr w14:paraId="409F3B9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125859A"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37833BF0" w14:textId="77777777">
            <w:pPr>
              <w:pStyle w:val="ColumnHeading"/>
              <w:keepNext/>
              <w:rPr>
                <w:color w:val="000000" w:themeColor="text1"/>
                <w:lang w:val="sk-SK"/>
              </w:rPr>
            </w:pPr>
            <w:r w:rsidRPr="0061207A">
              <w:rPr>
                <w:color w:val="000000" w:themeColor="text1"/>
                <w:lang w:val="sk-SK"/>
              </w:rPr>
              <w:t>Pozmeňujúci návrh</w:t>
            </w:r>
          </w:p>
        </w:tc>
      </w:tr>
      <w:tr w14:paraId="5A7D77C6"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7BE85D9" w14:textId="77777777">
            <w:pPr>
              <w:pStyle w:val="Normal6"/>
              <w:rPr>
                <w:color w:val="000000" w:themeColor="text1"/>
                <w:lang w:val="sk-SK"/>
              </w:rPr>
            </w:pPr>
          </w:p>
        </w:tc>
        <w:tc>
          <w:tcPr>
            <w:tcW w:w="4876" w:type="dxa"/>
          </w:tcPr>
          <w:p w:rsidR="00DB136E" w:rsidRPr="0061207A" w:rsidP="00657351" w14:paraId="232195D3" w14:textId="77777777">
            <w:pPr>
              <w:pStyle w:val="Normal6"/>
              <w:rPr>
                <w:color w:val="000000" w:themeColor="text1"/>
                <w:szCs w:val="24"/>
                <w:lang w:val="sk-SK"/>
              </w:rPr>
            </w:pPr>
            <w:r w:rsidRPr="0061207A">
              <w:rPr>
                <w:b/>
                <w:i/>
                <w:color w:val="000000" w:themeColor="text1"/>
                <w:lang w:val="sk-SK"/>
              </w:rPr>
              <w:t>f) cukor;</w:t>
            </w:r>
          </w:p>
        </w:tc>
      </w:tr>
    </w:tbl>
    <w:p w:rsidR="00DB136E" w:rsidRPr="0061207A" w:rsidP="00DB136E" w14:paraId="1A68C2A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3FFFF401" w14:textId="77777777">
      <w:pPr>
        <w:pStyle w:val="CrossRef"/>
        <w:rPr>
          <w:color w:val="000000" w:themeColor="text1"/>
          <w:lang w:val="sk-SK"/>
        </w:rPr>
      </w:pPr>
      <w:r w:rsidRPr="0061207A">
        <w:rPr>
          <w:color w:val="000000" w:themeColor="text1"/>
          <w:lang w:val="sk-SK"/>
        </w:rPr>
        <w:t>(Nariadenie č. 1308/2013)</w:t>
      </w:r>
    </w:p>
    <w:p w:rsidR="00FE294B" w:rsidRPr="0061207A" w:rsidP="00DB136E" w14:paraId="0DEFB328" w14:textId="5940AFD1">
      <w:pPr>
        <w:rPr>
          <w:color w:val="000000" w:themeColor="text1"/>
        </w:rPr>
      </w:pPr>
      <w:r w:rsidRPr="0061207A">
        <w:rPr>
          <w:rStyle w:val="HideTWBExt"/>
        </w:rPr>
        <w:t>&lt;/AmendB&gt;</w:t>
      </w:r>
    </w:p>
    <w:p w:rsidR="00DB136E" w:rsidRPr="0061207A" w:rsidP="00DB136E" w14:paraId="7B4A621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FA18070"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21C94D8A" w14:textId="77777777">
      <w:pPr>
        <w:rPr>
          <w:color w:val="000000" w:themeColor="text1"/>
        </w:rPr>
      </w:pPr>
      <w:r w:rsidRPr="0061207A">
        <w:rPr>
          <w:rStyle w:val="HideTWBExt"/>
        </w:rPr>
        <w:t>&lt;/RepeatBlock-By&gt;</w:t>
      </w:r>
    </w:p>
    <w:p w:rsidR="00DB136E" w:rsidRPr="0061207A" w:rsidP="00DB136E" w14:paraId="42B05C8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02DBA0FC"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3EBB9E84"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EBD05EC" w14:textId="77777777">
      <w:pPr>
        <w:rPr>
          <w:color w:val="000000" w:themeColor="text1"/>
        </w:rPr>
      </w:pPr>
      <w:r w:rsidRPr="0061207A">
        <w:rPr>
          <w:rStyle w:val="HideTWBExt"/>
        </w:rPr>
        <w:t>&lt;Article2&gt;</w:t>
      </w:r>
      <w:r w:rsidRPr="0061207A">
        <w:rPr>
          <w:color w:val="000000" w:themeColor="text1"/>
        </w:rPr>
        <w:t>Článok 11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07AB4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49902A7" w14:textId="77777777">
            <w:pPr>
              <w:keepNext/>
              <w:rPr>
                <w:color w:val="000000" w:themeColor="text1"/>
              </w:rPr>
            </w:pPr>
          </w:p>
        </w:tc>
      </w:tr>
      <w:tr w14:paraId="6A3B677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A43220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C7C5E53" w14:textId="77777777">
            <w:pPr>
              <w:pStyle w:val="ColumnHeading"/>
              <w:keepNext/>
              <w:rPr>
                <w:color w:val="000000" w:themeColor="text1"/>
                <w:lang w:val="sk-SK"/>
              </w:rPr>
            </w:pPr>
            <w:r w:rsidRPr="0061207A">
              <w:rPr>
                <w:color w:val="000000" w:themeColor="text1"/>
                <w:lang w:val="sk-SK"/>
              </w:rPr>
              <w:t>Pozmeňujúci návrh</w:t>
            </w:r>
          </w:p>
        </w:tc>
      </w:tr>
      <w:tr w14:paraId="1733247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3FC83B1" w14:textId="77777777">
            <w:pPr>
              <w:pStyle w:val="Normal6"/>
              <w:rPr>
                <w:color w:val="000000" w:themeColor="text1"/>
                <w:lang w:val="sk-SK"/>
              </w:rPr>
            </w:pPr>
          </w:p>
        </w:tc>
        <w:tc>
          <w:tcPr>
            <w:tcW w:w="4876" w:type="dxa"/>
          </w:tcPr>
          <w:p w:rsidR="00DB136E" w:rsidRPr="0061207A" w:rsidP="00657351" w14:paraId="0954D9C6" w14:textId="4A3D8F4A">
            <w:pPr>
              <w:pStyle w:val="Normal6"/>
              <w:rPr>
                <w:color w:val="000000" w:themeColor="text1"/>
                <w:szCs w:val="24"/>
                <w:lang w:val="sk-SK"/>
              </w:rPr>
            </w:pPr>
            <w:r w:rsidRPr="0061207A">
              <w:rPr>
                <w:b/>
                <w:i/>
                <w:color w:val="000000" w:themeColor="text1"/>
                <w:lang w:val="sk-SK"/>
              </w:rPr>
              <w:t>5b</w:t>
            </w:r>
            <w:r w:rsidR="00C30B87">
              <w:rPr>
                <w:b/>
                <w:i/>
                <w:color w:val="000000" w:themeColor="text1"/>
                <w:lang w:val="sk-SK"/>
              </w:rPr>
              <w:t>.</w:t>
            </w:r>
            <w:r w:rsidRPr="0061207A">
              <w:rPr>
                <w:b/>
                <w:i/>
                <w:color w:val="000000" w:themeColor="text1"/>
                <w:lang w:val="sk-SK"/>
              </w:rPr>
              <w:tab/>
              <w:t>V článku 11 sa dopĺňa toto písmeno: f) cukor</w:t>
            </w:r>
          </w:p>
        </w:tc>
      </w:tr>
    </w:tbl>
    <w:p w:rsidR="00DB136E" w:rsidRPr="0061207A" w:rsidP="00DB136E" w14:paraId="200A070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3BBB5FD2"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E57C672" w14:textId="77777777">
      <w:pPr>
        <w:pStyle w:val="Normal12Italic"/>
        <w:rPr>
          <w:noProof w:val="0"/>
          <w:color w:val="000000" w:themeColor="text1"/>
          <w:lang w:val="sk-SK"/>
        </w:rPr>
      </w:pPr>
      <w:r w:rsidRPr="0061207A">
        <w:rPr>
          <w:color w:val="000000" w:themeColor="text1"/>
          <w:lang w:val="sk-SK"/>
        </w:rPr>
        <w:t>Trh s cukrom v EÚ sa vyznačuje výraznou nestálosťou, najmä od ukončenia systému kvót v roku 2017. S cieľom stabilizovať trh je potrebné zaviesť trhový nástroj vo forme verejnej intervencie. V skutočnosti totiž nebolo možné za určitých okolností uplatniť pomoc na súkromné skladovanie, a to najmä kvôli sezónnosti výroby cukru z cukrovej repy. Cukor by sa preto mal zahrnúť do verejnej intervencie.</w:t>
      </w:r>
    </w:p>
    <w:p w:rsidR="00FE294B" w:rsidRPr="0061207A" w:rsidP="00DB136E" w14:paraId="056C9E52" w14:textId="2864BE02">
      <w:pPr>
        <w:rPr>
          <w:color w:val="000000" w:themeColor="text1"/>
        </w:rPr>
      </w:pPr>
      <w:r w:rsidRPr="0061207A">
        <w:rPr>
          <w:rStyle w:val="HideTWBExt"/>
        </w:rPr>
        <w:t>&lt;/AmendB&gt;</w:t>
      </w:r>
    </w:p>
    <w:p w:rsidR="00DB136E" w:rsidRPr="0061207A" w:rsidP="00DB136E" w14:paraId="558E7EF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6A8C46F"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2384AAD8" w14:textId="77777777">
      <w:pPr>
        <w:rPr>
          <w:color w:val="000000" w:themeColor="text1"/>
        </w:rPr>
      </w:pPr>
      <w:r w:rsidRPr="0061207A">
        <w:rPr>
          <w:rStyle w:val="HideTWBExt"/>
        </w:rPr>
        <w:t>&lt;/RepeatBlock-By&gt;</w:t>
      </w:r>
    </w:p>
    <w:p w:rsidR="00DB136E" w:rsidRPr="0061207A" w:rsidP="00DB136E" w14:paraId="339AF61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AE0819D" w14:textId="77777777">
      <w:pPr>
        <w:pStyle w:val="NormalBold"/>
        <w:rPr>
          <w:color w:val="000000" w:themeColor="text1"/>
        </w:rPr>
      </w:pPr>
      <w:r w:rsidRPr="0061207A">
        <w:rPr>
          <w:rStyle w:val="HideTWBExt"/>
        </w:rPr>
        <w:t>&lt;Article&gt;</w:t>
      </w:r>
      <w:r w:rsidRPr="0061207A">
        <w:rPr>
          <w:color w:val="000000" w:themeColor="text1"/>
        </w:rPr>
        <w:t>Článok 1 – odsek 1 – bod 5 c (nový)</w:t>
      </w:r>
      <w:r w:rsidRPr="0061207A">
        <w:rPr>
          <w:rStyle w:val="HideTWBExt"/>
        </w:rPr>
        <w:t>&lt;/</w:t>
      </w:r>
      <w:r w:rsidRPr="0061207A">
        <w:rPr>
          <w:rStyle w:val="HideTWBExt"/>
        </w:rPr>
        <w:t>Article</w:t>
      </w:r>
      <w:r w:rsidRPr="0061207A">
        <w:rPr>
          <w:rStyle w:val="HideTWBExt"/>
        </w:rPr>
        <w:t>&gt;</w:t>
      </w:r>
    </w:p>
    <w:p w:rsidR="00DB136E" w:rsidRPr="0061207A" w:rsidP="00DB136E" w14:paraId="71D93E0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62D4BCA" w14:textId="77777777">
      <w:pPr>
        <w:rPr>
          <w:color w:val="000000" w:themeColor="text1"/>
        </w:rPr>
      </w:pPr>
      <w:r w:rsidRPr="0061207A">
        <w:rPr>
          <w:rStyle w:val="HideTWBExt"/>
        </w:rPr>
        <w:t>&lt;Article2&gt;</w:t>
      </w:r>
      <w:r w:rsidRPr="0061207A">
        <w:rPr>
          <w:color w:val="000000" w:themeColor="text1"/>
        </w:rPr>
        <w:t>Článok 12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FB116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02C15589" w14:textId="77777777">
            <w:pPr>
              <w:keepNext/>
              <w:rPr>
                <w:color w:val="000000" w:themeColor="text1"/>
              </w:rPr>
            </w:pPr>
          </w:p>
        </w:tc>
      </w:tr>
      <w:tr w14:paraId="6B4C0BB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D6A15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BF75A32" w14:textId="77777777">
            <w:pPr>
              <w:pStyle w:val="ColumnHeading"/>
              <w:keepNext/>
              <w:rPr>
                <w:color w:val="000000" w:themeColor="text1"/>
                <w:lang w:val="sk-SK"/>
              </w:rPr>
            </w:pPr>
            <w:r w:rsidRPr="0061207A">
              <w:rPr>
                <w:color w:val="000000" w:themeColor="text1"/>
                <w:lang w:val="sk-SK"/>
              </w:rPr>
              <w:t>Pozmeňujúci návrh</w:t>
            </w:r>
          </w:p>
        </w:tc>
      </w:tr>
      <w:tr w14:paraId="6D2B4A2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6AB70F" w14:textId="77777777">
            <w:pPr>
              <w:pStyle w:val="Normal6"/>
              <w:rPr>
                <w:color w:val="000000" w:themeColor="text1"/>
                <w:lang w:val="sk-SK"/>
              </w:rPr>
            </w:pPr>
          </w:p>
        </w:tc>
        <w:tc>
          <w:tcPr>
            <w:tcW w:w="4876" w:type="dxa"/>
          </w:tcPr>
          <w:p w:rsidR="00DB136E" w:rsidRPr="0061207A" w:rsidP="00657351" w14:paraId="1BFDA839" w14:textId="77777777">
            <w:pPr>
              <w:pStyle w:val="Normal6"/>
              <w:rPr>
                <w:color w:val="000000" w:themeColor="text1"/>
                <w:szCs w:val="24"/>
                <w:lang w:val="sk-SK"/>
              </w:rPr>
            </w:pPr>
            <w:r w:rsidRPr="0061207A">
              <w:rPr>
                <w:b/>
                <w:i/>
                <w:color w:val="000000" w:themeColor="text1"/>
                <w:lang w:val="sk-SK"/>
              </w:rPr>
              <w:t>5c.</w:t>
            </w:r>
            <w:r w:rsidRPr="0061207A">
              <w:rPr>
                <w:b/>
                <w:i/>
                <w:color w:val="000000" w:themeColor="text1"/>
                <w:lang w:val="sk-SK"/>
              </w:rPr>
              <w:tab/>
              <w:t>Článok 12 sa nahrádza takto:</w:t>
            </w:r>
          </w:p>
        </w:tc>
      </w:tr>
      <w:tr w14:paraId="0266CD2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0C8A3E5" w14:textId="77777777">
            <w:pPr>
              <w:pStyle w:val="Normal6"/>
              <w:rPr>
                <w:color w:val="000000" w:themeColor="text1"/>
                <w:lang w:val="sk-SK"/>
              </w:rPr>
            </w:pPr>
          </w:p>
        </w:tc>
        <w:tc>
          <w:tcPr>
            <w:tcW w:w="4876" w:type="dxa"/>
          </w:tcPr>
          <w:p w:rsidR="00DB136E" w:rsidRPr="0061207A" w:rsidP="00657351" w14:paraId="1C44470F" w14:textId="77777777">
            <w:pPr>
              <w:pStyle w:val="Normal6"/>
              <w:rPr>
                <w:color w:val="000000" w:themeColor="text1"/>
                <w:szCs w:val="24"/>
                <w:lang w:val="sk-SK"/>
              </w:rPr>
            </w:pPr>
            <w:r w:rsidRPr="0061207A">
              <w:rPr>
                <w:b/>
                <w:i/>
                <w:color w:val="000000" w:themeColor="text1"/>
                <w:lang w:val="sk-SK"/>
              </w:rPr>
              <w:t>„Článok 12</w:t>
            </w:r>
          </w:p>
        </w:tc>
      </w:tr>
      <w:tr w14:paraId="6A6AC96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CD88484" w14:textId="77777777">
            <w:pPr>
              <w:pStyle w:val="Normal6"/>
              <w:rPr>
                <w:color w:val="000000" w:themeColor="text1"/>
                <w:lang w:val="sk-SK"/>
              </w:rPr>
            </w:pPr>
          </w:p>
        </w:tc>
        <w:tc>
          <w:tcPr>
            <w:tcW w:w="4876" w:type="dxa"/>
          </w:tcPr>
          <w:p w:rsidR="00DB136E" w:rsidRPr="0061207A" w:rsidP="00657351" w14:paraId="59609CC3" w14:textId="77777777">
            <w:pPr>
              <w:pStyle w:val="Normal6"/>
              <w:rPr>
                <w:color w:val="000000" w:themeColor="text1"/>
                <w:szCs w:val="24"/>
                <w:lang w:val="sk-SK"/>
              </w:rPr>
            </w:pPr>
            <w:r w:rsidRPr="0061207A">
              <w:rPr>
                <w:b/>
                <w:i/>
                <w:color w:val="000000" w:themeColor="text1"/>
                <w:lang w:val="sk-SK"/>
              </w:rPr>
              <w:t>Obdobia verejnej intervencie</w:t>
            </w:r>
          </w:p>
        </w:tc>
      </w:tr>
      <w:tr w14:paraId="7845B1F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DBCF864" w14:textId="77777777">
            <w:pPr>
              <w:pStyle w:val="Normal6"/>
              <w:rPr>
                <w:color w:val="000000" w:themeColor="text1"/>
                <w:lang w:val="sk-SK"/>
              </w:rPr>
            </w:pPr>
          </w:p>
        </w:tc>
        <w:tc>
          <w:tcPr>
            <w:tcW w:w="4876" w:type="dxa"/>
          </w:tcPr>
          <w:p w:rsidR="00DB136E" w:rsidRPr="0061207A" w:rsidP="00657351" w14:paraId="7591DFDA" w14:textId="77777777">
            <w:pPr>
              <w:pStyle w:val="Normal6"/>
              <w:rPr>
                <w:color w:val="000000" w:themeColor="text1"/>
                <w:szCs w:val="24"/>
                <w:lang w:val="sk-SK"/>
              </w:rPr>
            </w:pPr>
            <w:r w:rsidRPr="0061207A">
              <w:rPr>
                <w:b/>
                <w:i/>
                <w:color w:val="000000" w:themeColor="text1"/>
                <w:lang w:val="sk-SK"/>
              </w:rPr>
              <w:t>Verejná intervencia je k dispozícii pre:</w:t>
            </w:r>
          </w:p>
        </w:tc>
      </w:tr>
      <w:tr w14:paraId="3273A71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CA4A99" w14:textId="77777777">
            <w:pPr>
              <w:pStyle w:val="Normal6"/>
              <w:rPr>
                <w:color w:val="000000" w:themeColor="text1"/>
                <w:lang w:val="sk-SK"/>
              </w:rPr>
            </w:pPr>
          </w:p>
        </w:tc>
        <w:tc>
          <w:tcPr>
            <w:tcW w:w="4876" w:type="dxa"/>
          </w:tcPr>
          <w:p w:rsidR="00DB136E" w:rsidRPr="0061207A" w:rsidP="00657351" w14:paraId="7F9C83A7" w14:textId="77777777">
            <w:pPr>
              <w:pStyle w:val="Normal6"/>
              <w:rPr>
                <w:color w:val="000000" w:themeColor="text1"/>
                <w:szCs w:val="24"/>
                <w:lang w:val="sk-SK"/>
              </w:rPr>
            </w:pPr>
            <w:r w:rsidRPr="0061207A">
              <w:rPr>
                <w:b/>
                <w:i/>
                <w:color w:val="000000" w:themeColor="text1"/>
                <w:lang w:val="sk-SK"/>
              </w:rPr>
              <w:t>a) pšenicu obyčajnú od 1. septembra do 31. mája;</w:t>
            </w:r>
          </w:p>
        </w:tc>
      </w:tr>
      <w:tr w14:paraId="2AC9E5A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9DDD5EE" w14:textId="77777777">
            <w:pPr>
              <w:pStyle w:val="Normal6"/>
              <w:rPr>
                <w:color w:val="000000" w:themeColor="text1"/>
                <w:lang w:val="sk-SK"/>
              </w:rPr>
            </w:pPr>
          </w:p>
        </w:tc>
        <w:tc>
          <w:tcPr>
            <w:tcW w:w="4876" w:type="dxa"/>
          </w:tcPr>
          <w:p w:rsidR="00DB136E" w:rsidRPr="0061207A" w:rsidP="00657351" w14:paraId="6E64C441" w14:textId="77777777">
            <w:pPr>
              <w:pStyle w:val="Normal6"/>
              <w:rPr>
                <w:color w:val="000000" w:themeColor="text1"/>
                <w:szCs w:val="24"/>
                <w:lang w:val="sk-SK"/>
              </w:rPr>
            </w:pPr>
            <w:r w:rsidRPr="0061207A">
              <w:rPr>
                <w:b/>
                <w:i/>
                <w:color w:val="000000" w:themeColor="text1"/>
                <w:lang w:val="sk-SK"/>
              </w:rPr>
              <w:t>b) tvrdú pšenicu, jačmeň a kukuricu počas celého hospodárskeho roka;</w:t>
            </w:r>
          </w:p>
        </w:tc>
      </w:tr>
      <w:tr w14:paraId="6448E5B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E7D05A0" w14:textId="77777777">
            <w:pPr>
              <w:pStyle w:val="Normal6"/>
              <w:rPr>
                <w:color w:val="000000" w:themeColor="text1"/>
                <w:lang w:val="sk-SK"/>
              </w:rPr>
            </w:pPr>
          </w:p>
        </w:tc>
        <w:tc>
          <w:tcPr>
            <w:tcW w:w="4876" w:type="dxa"/>
          </w:tcPr>
          <w:p w:rsidR="00DB136E" w:rsidRPr="0061207A" w:rsidP="00657351" w14:paraId="3D4D948E" w14:textId="77777777">
            <w:pPr>
              <w:pStyle w:val="Normal6"/>
              <w:rPr>
                <w:color w:val="000000" w:themeColor="text1"/>
                <w:szCs w:val="24"/>
                <w:lang w:val="sk-SK"/>
              </w:rPr>
            </w:pPr>
            <w:r w:rsidRPr="0061207A">
              <w:rPr>
                <w:b/>
                <w:i/>
                <w:color w:val="000000" w:themeColor="text1"/>
                <w:lang w:val="sk-SK"/>
              </w:rPr>
              <w:t xml:space="preserve">c) nelúpanú ryžu počas celého </w:t>
            </w:r>
            <w:r w:rsidRPr="0061207A">
              <w:rPr>
                <w:b/>
                <w:i/>
                <w:color w:val="000000" w:themeColor="text1"/>
                <w:lang w:val="sk-SK"/>
              </w:rPr>
              <w:t>hospodárskeho roka;</w:t>
            </w:r>
          </w:p>
        </w:tc>
      </w:tr>
      <w:tr w14:paraId="00DF1F8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A1D7C0" w14:textId="77777777">
            <w:pPr>
              <w:pStyle w:val="Normal6"/>
              <w:rPr>
                <w:color w:val="000000" w:themeColor="text1"/>
                <w:lang w:val="sk-SK"/>
              </w:rPr>
            </w:pPr>
          </w:p>
        </w:tc>
        <w:tc>
          <w:tcPr>
            <w:tcW w:w="4876" w:type="dxa"/>
          </w:tcPr>
          <w:p w:rsidR="00DB136E" w:rsidRPr="0061207A" w:rsidP="00657351" w14:paraId="6ADED004" w14:textId="77777777">
            <w:pPr>
              <w:pStyle w:val="Normal6"/>
              <w:rPr>
                <w:color w:val="000000" w:themeColor="text1"/>
                <w:szCs w:val="24"/>
                <w:lang w:val="sk-SK"/>
              </w:rPr>
            </w:pPr>
            <w:r w:rsidRPr="0061207A">
              <w:rPr>
                <w:b/>
                <w:i/>
                <w:color w:val="000000" w:themeColor="text1"/>
                <w:lang w:val="sk-SK"/>
              </w:rPr>
              <w:t>d) hovädzie a teľacie mäso počas celého hospodárskeho roka;</w:t>
            </w:r>
          </w:p>
        </w:tc>
      </w:tr>
      <w:tr w14:paraId="2B4E0C0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AC9D52A" w14:textId="77777777">
            <w:pPr>
              <w:pStyle w:val="Normal6"/>
              <w:rPr>
                <w:color w:val="000000" w:themeColor="text1"/>
                <w:lang w:val="sk-SK"/>
              </w:rPr>
            </w:pPr>
          </w:p>
        </w:tc>
        <w:tc>
          <w:tcPr>
            <w:tcW w:w="4876" w:type="dxa"/>
          </w:tcPr>
          <w:p w:rsidR="00DB136E" w:rsidRPr="0061207A" w:rsidP="00657351" w14:paraId="7C03728A" w14:textId="77777777">
            <w:pPr>
              <w:pStyle w:val="Normal6"/>
              <w:rPr>
                <w:color w:val="000000" w:themeColor="text1"/>
                <w:szCs w:val="24"/>
                <w:lang w:val="sk-SK"/>
              </w:rPr>
            </w:pPr>
            <w:r w:rsidRPr="0061207A">
              <w:rPr>
                <w:b/>
                <w:i/>
                <w:color w:val="000000" w:themeColor="text1"/>
                <w:lang w:val="sk-SK"/>
              </w:rPr>
              <w:t>e) pre maslo a sušené odstredené mlieko počas celého hospodárskeho roka;</w:t>
            </w:r>
          </w:p>
        </w:tc>
      </w:tr>
      <w:tr w14:paraId="0F78FAC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C2F924C" w14:textId="77777777">
            <w:pPr>
              <w:pStyle w:val="Normal6"/>
              <w:rPr>
                <w:color w:val="000000" w:themeColor="text1"/>
                <w:lang w:val="sk-SK"/>
              </w:rPr>
            </w:pPr>
          </w:p>
        </w:tc>
        <w:tc>
          <w:tcPr>
            <w:tcW w:w="4876" w:type="dxa"/>
          </w:tcPr>
          <w:p w:rsidR="00DB136E" w:rsidRPr="0061207A" w:rsidP="00657351" w14:paraId="780C6B30" w14:textId="77777777">
            <w:pPr>
              <w:pStyle w:val="Normal6"/>
              <w:rPr>
                <w:color w:val="000000" w:themeColor="text1"/>
                <w:szCs w:val="24"/>
                <w:lang w:val="sk-SK"/>
              </w:rPr>
            </w:pPr>
            <w:r w:rsidRPr="0061207A">
              <w:rPr>
                <w:b/>
                <w:i/>
                <w:color w:val="000000" w:themeColor="text1"/>
                <w:lang w:val="sk-SK"/>
              </w:rPr>
              <w:t>f) cukor počas celého hospodárskeho roka;</w:t>
            </w:r>
          </w:p>
        </w:tc>
      </w:tr>
      <w:tr w14:paraId="4AF19D7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F38DB17" w14:textId="77777777">
            <w:pPr>
              <w:pStyle w:val="Normal6"/>
              <w:rPr>
                <w:color w:val="000000" w:themeColor="text1"/>
                <w:lang w:val="sk-SK"/>
              </w:rPr>
            </w:pPr>
          </w:p>
        </w:tc>
        <w:tc>
          <w:tcPr>
            <w:tcW w:w="4876" w:type="dxa"/>
          </w:tcPr>
          <w:p w:rsidR="00DB136E" w:rsidRPr="0061207A" w:rsidP="00657351" w14:paraId="3339C970" w14:textId="77777777">
            <w:pPr>
              <w:pStyle w:val="Normal6"/>
              <w:rPr>
                <w:color w:val="000000" w:themeColor="text1"/>
                <w:szCs w:val="24"/>
                <w:lang w:val="sk-SK"/>
              </w:rPr>
            </w:pPr>
            <w:r w:rsidRPr="0061207A">
              <w:rPr>
                <w:b/>
                <w:i/>
                <w:color w:val="000000" w:themeColor="text1"/>
                <w:lang w:val="sk-SK"/>
              </w:rPr>
              <w:t>g) ovčie mäso počas celého hospodárskeho roka;</w:t>
            </w:r>
          </w:p>
        </w:tc>
      </w:tr>
      <w:tr w14:paraId="4619FE1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233890C" w14:textId="77777777">
            <w:pPr>
              <w:pStyle w:val="Normal6"/>
              <w:rPr>
                <w:color w:val="000000" w:themeColor="text1"/>
                <w:lang w:val="sk-SK"/>
              </w:rPr>
            </w:pPr>
          </w:p>
        </w:tc>
        <w:tc>
          <w:tcPr>
            <w:tcW w:w="4876" w:type="dxa"/>
          </w:tcPr>
          <w:p w:rsidR="00DB136E" w:rsidRPr="0061207A" w:rsidP="00657351" w14:paraId="7E1D5385" w14:textId="77777777">
            <w:pPr>
              <w:pStyle w:val="Normal6"/>
              <w:rPr>
                <w:color w:val="000000" w:themeColor="text1"/>
                <w:szCs w:val="24"/>
                <w:lang w:val="sk-SK"/>
              </w:rPr>
            </w:pPr>
            <w:r w:rsidRPr="0061207A">
              <w:rPr>
                <w:b/>
                <w:i/>
                <w:color w:val="000000" w:themeColor="text1"/>
                <w:lang w:val="sk-SK"/>
              </w:rPr>
              <w:t>h) kozie mäso počas celého hospodárskeho roka.</w:t>
            </w:r>
          </w:p>
        </w:tc>
      </w:tr>
      <w:tr w14:paraId="625D53A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E34A99D" w14:textId="77777777">
            <w:pPr>
              <w:pStyle w:val="Normal6"/>
              <w:rPr>
                <w:color w:val="000000" w:themeColor="text1"/>
                <w:lang w:val="sk-SK"/>
              </w:rPr>
            </w:pPr>
          </w:p>
        </w:tc>
        <w:tc>
          <w:tcPr>
            <w:tcW w:w="4876" w:type="dxa"/>
          </w:tcPr>
          <w:p w:rsidR="00DB136E" w:rsidRPr="0061207A" w:rsidP="00657351" w14:paraId="755BEB43" w14:textId="77777777">
            <w:pPr>
              <w:pStyle w:val="Normal6"/>
              <w:rPr>
                <w:color w:val="000000" w:themeColor="text1"/>
                <w:szCs w:val="24"/>
                <w:lang w:val="sk-SK"/>
              </w:rPr>
            </w:pPr>
            <w:r w:rsidRPr="0061207A">
              <w:rPr>
                <w:b/>
                <w:i/>
                <w:color w:val="000000" w:themeColor="text1"/>
                <w:lang w:val="sk-SK"/>
              </w:rPr>
              <w:t>i) spracované ovocie a zeleninu počas celého hospodárskeho roka;</w:t>
            </w:r>
          </w:p>
        </w:tc>
      </w:tr>
      <w:tr w14:paraId="6940D1F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15F7102" w14:textId="77777777">
            <w:pPr>
              <w:pStyle w:val="Normal6"/>
              <w:rPr>
                <w:color w:val="000000" w:themeColor="text1"/>
                <w:lang w:val="sk-SK"/>
              </w:rPr>
            </w:pPr>
          </w:p>
        </w:tc>
        <w:tc>
          <w:tcPr>
            <w:tcW w:w="4876" w:type="dxa"/>
          </w:tcPr>
          <w:p w:rsidR="00DB136E" w:rsidRPr="0061207A" w:rsidP="00657351" w14:paraId="357F21CF" w14:textId="77777777">
            <w:pPr>
              <w:pStyle w:val="Normal6"/>
              <w:rPr>
                <w:color w:val="000000" w:themeColor="text1"/>
                <w:szCs w:val="24"/>
                <w:lang w:val="sk-SK"/>
              </w:rPr>
            </w:pPr>
            <w:r w:rsidRPr="0061207A">
              <w:rPr>
                <w:b/>
                <w:i/>
                <w:color w:val="000000" w:themeColor="text1"/>
                <w:lang w:val="sk-SK"/>
              </w:rPr>
              <w:t>j) bielkovinové plodiny počas celého hospodárskeho roka;</w:t>
            </w:r>
          </w:p>
        </w:tc>
      </w:tr>
      <w:tr w14:paraId="2AA55CB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6C50EA2" w14:textId="77777777">
            <w:pPr>
              <w:pStyle w:val="Normal6"/>
              <w:rPr>
                <w:color w:val="000000" w:themeColor="text1"/>
                <w:lang w:val="sk-SK"/>
              </w:rPr>
            </w:pPr>
          </w:p>
        </w:tc>
        <w:tc>
          <w:tcPr>
            <w:tcW w:w="4876" w:type="dxa"/>
          </w:tcPr>
          <w:p w:rsidR="00DB136E" w:rsidRPr="0061207A" w:rsidP="00657351" w14:paraId="00CF4561" w14:textId="77777777">
            <w:pPr>
              <w:pStyle w:val="Normal6"/>
              <w:rPr>
                <w:color w:val="000000" w:themeColor="text1"/>
                <w:szCs w:val="24"/>
                <w:lang w:val="sk-SK"/>
              </w:rPr>
            </w:pPr>
            <w:r w:rsidRPr="0061207A">
              <w:rPr>
                <w:b/>
                <w:i/>
                <w:color w:val="000000" w:themeColor="text1"/>
                <w:lang w:val="sk-SK"/>
              </w:rPr>
              <w:t>k) včelárske výrobky počas celého hospodárskeho roka;</w:t>
            </w:r>
          </w:p>
        </w:tc>
      </w:tr>
      <w:tr w14:paraId="074B9CE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E21D4A" w14:textId="77777777">
            <w:pPr>
              <w:pStyle w:val="Normal6"/>
              <w:rPr>
                <w:color w:val="000000" w:themeColor="text1"/>
                <w:lang w:val="sk-SK"/>
              </w:rPr>
            </w:pPr>
          </w:p>
        </w:tc>
        <w:tc>
          <w:tcPr>
            <w:tcW w:w="4876" w:type="dxa"/>
          </w:tcPr>
          <w:p w:rsidR="00DB136E" w:rsidRPr="0061207A" w:rsidP="00657351" w14:paraId="118A7232" w14:textId="77777777">
            <w:pPr>
              <w:pStyle w:val="Normal6"/>
              <w:rPr>
                <w:color w:val="000000" w:themeColor="text1"/>
                <w:szCs w:val="24"/>
                <w:lang w:val="sk-SK"/>
              </w:rPr>
            </w:pPr>
            <w:r w:rsidRPr="0061207A">
              <w:rPr>
                <w:b/>
                <w:i/>
                <w:color w:val="000000" w:themeColor="text1"/>
                <w:lang w:val="sk-SK"/>
              </w:rPr>
              <w:t>l) olivový olej počas celej sezóny.“</w:t>
            </w:r>
          </w:p>
        </w:tc>
      </w:tr>
    </w:tbl>
    <w:p w:rsidR="00DB136E" w:rsidRPr="0061207A" w:rsidP="00DB136E" w14:paraId="7ACE221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50FFA7D6"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AD6912F" w14:textId="77777777">
      <w:pPr>
        <w:pStyle w:val="Normal12Italic"/>
        <w:rPr>
          <w:noProof w:val="0"/>
          <w:color w:val="000000" w:themeColor="text1"/>
          <w:lang w:val="sk-SK"/>
        </w:rPr>
      </w:pPr>
      <w:r w:rsidRPr="0061207A">
        <w:rPr>
          <w:color w:val="000000" w:themeColor="text1"/>
          <w:lang w:val="sk-SK"/>
        </w:rPr>
        <w:t>Rozšírenie verejnej intervencie na ďalšie poľnohospodárske výrobky by malo byť sprevádzané stanovením príslušných období intervencie.</w:t>
      </w:r>
    </w:p>
    <w:p w:rsidR="00FE294B" w:rsidRPr="0061207A" w:rsidP="00DB136E" w14:paraId="7ED76C51" w14:textId="148CAD1D">
      <w:pPr>
        <w:rPr>
          <w:color w:val="000000" w:themeColor="text1"/>
        </w:rPr>
      </w:pPr>
      <w:r w:rsidRPr="0061207A">
        <w:rPr>
          <w:rStyle w:val="HideTWBExt"/>
        </w:rPr>
        <w:t>&lt;/AmendB&gt;</w:t>
      </w:r>
    </w:p>
    <w:p w:rsidR="00DB136E" w:rsidRPr="0061207A" w:rsidP="00DB136E" w14:paraId="538D91AD"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379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91A75C8"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072574FE" w14:textId="77777777">
      <w:pPr>
        <w:rPr>
          <w:color w:val="000000" w:themeColor="text1"/>
        </w:rPr>
      </w:pPr>
      <w:r w:rsidRPr="0061207A">
        <w:rPr>
          <w:rStyle w:val="HideTWBExt"/>
        </w:rPr>
        <w:t>&lt;/RepeatBlock-By&gt;</w:t>
      </w:r>
    </w:p>
    <w:p w:rsidR="00DB136E" w:rsidRPr="0061207A" w:rsidP="00DB136E" w14:paraId="4305E72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54818375" w14:textId="77777777">
      <w:pPr>
        <w:pStyle w:val="NormalBold"/>
        <w:rPr>
          <w:color w:val="000000" w:themeColor="text1"/>
        </w:rPr>
      </w:pPr>
      <w:r w:rsidRPr="0061207A">
        <w:rPr>
          <w:rStyle w:val="HideTWBExt"/>
        </w:rPr>
        <w:t>&lt;Article&gt;</w:t>
      </w:r>
      <w:r w:rsidRPr="0061207A">
        <w:rPr>
          <w:color w:val="000000" w:themeColor="text1"/>
        </w:rPr>
        <w:t>Článok 1 – odsek 1 – bod 5 c (nový)</w:t>
      </w:r>
      <w:r w:rsidRPr="0061207A">
        <w:rPr>
          <w:rStyle w:val="HideTWBExt"/>
        </w:rPr>
        <w:t>&lt;/</w:t>
      </w:r>
      <w:r w:rsidRPr="0061207A">
        <w:rPr>
          <w:rStyle w:val="HideTWBExt"/>
        </w:rPr>
        <w:t>Article</w:t>
      </w:r>
      <w:r w:rsidRPr="0061207A">
        <w:rPr>
          <w:rStyle w:val="HideTWBExt"/>
        </w:rPr>
        <w:t>&gt;</w:t>
      </w:r>
    </w:p>
    <w:p w:rsidR="00DB136E" w:rsidRPr="0061207A" w:rsidP="00DB136E" w14:paraId="079CF381"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B3640BB" w14:textId="77777777">
      <w:pPr>
        <w:rPr>
          <w:color w:val="000000" w:themeColor="text1"/>
        </w:rPr>
      </w:pPr>
      <w:r w:rsidRPr="0061207A">
        <w:rPr>
          <w:rStyle w:val="HideTWBExt"/>
        </w:rPr>
        <w:t>&lt;Article2&gt;</w:t>
      </w:r>
      <w:r w:rsidRPr="0061207A">
        <w:rPr>
          <w:color w:val="000000" w:themeColor="text1"/>
        </w:rPr>
        <w:t>Článok 12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526A8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B5E077F" w14:textId="77777777">
            <w:pPr>
              <w:keepNext/>
              <w:rPr>
                <w:color w:val="000000" w:themeColor="text1"/>
              </w:rPr>
            </w:pPr>
          </w:p>
        </w:tc>
      </w:tr>
      <w:tr w14:paraId="1F2455C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1CCA8C3"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37308C5" w14:textId="77777777">
            <w:pPr>
              <w:pStyle w:val="ColumnHeading"/>
              <w:keepNext/>
              <w:rPr>
                <w:color w:val="000000" w:themeColor="text1"/>
                <w:lang w:val="sk-SK"/>
              </w:rPr>
            </w:pPr>
            <w:r w:rsidRPr="0061207A">
              <w:rPr>
                <w:color w:val="000000" w:themeColor="text1"/>
                <w:lang w:val="sk-SK"/>
              </w:rPr>
              <w:t>Pozmeňujúci návrh</w:t>
            </w:r>
          </w:p>
        </w:tc>
      </w:tr>
      <w:tr w14:paraId="6BE6717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FC19B2" w14:textId="77777777">
            <w:pPr>
              <w:pStyle w:val="Normal6"/>
              <w:rPr>
                <w:color w:val="000000" w:themeColor="text1"/>
                <w:lang w:val="sk-SK"/>
              </w:rPr>
            </w:pPr>
            <w:r w:rsidRPr="0061207A">
              <w:rPr>
                <w:color w:val="000000" w:themeColor="text1"/>
                <w:lang w:val="sk-SK"/>
              </w:rPr>
              <w:t>Článok 12 Obdobia verejnej intervencie</w:t>
            </w:r>
          </w:p>
        </w:tc>
        <w:tc>
          <w:tcPr>
            <w:tcW w:w="4876" w:type="dxa"/>
          </w:tcPr>
          <w:p w:rsidR="00DB136E" w:rsidRPr="0061207A" w:rsidP="00657351" w14:paraId="1572B069" w14:textId="77777777">
            <w:pPr>
              <w:pStyle w:val="Normal6"/>
              <w:rPr>
                <w:color w:val="000000" w:themeColor="text1"/>
                <w:szCs w:val="24"/>
                <w:lang w:val="sk-SK"/>
              </w:rPr>
            </w:pPr>
            <w:r w:rsidRPr="0061207A">
              <w:rPr>
                <w:b/>
                <w:i/>
                <w:color w:val="000000" w:themeColor="text1"/>
                <w:lang w:val="sk-SK"/>
              </w:rPr>
              <w:t>5c.</w:t>
            </w:r>
            <w:r w:rsidRPr="0061207A">
              <w:rPr>
                <w:b/>
                <w:i/>
                <w:color w:val="000000" w:themeColor="text1"/>
                <w:lang w:val="sk-SK"/>
              </w:rPr>
              <w:tab/>
            </w:r>
            <w:r w:rsidRPr="0061207A">
              <w:rPr>
                <w:b/>
                <w:bCs/>
                <w:i/>
                <w:iCs/>
                <w:color w:val="000000" w:themeColor="text1"/>
                <w:lang w:val="sk-SK"/>
              </w:rPr>
              <w:t>„</w:t>
            </w:r>
            <w:r w:rsidRPr="0061207A">
              <w:rPr>
                <w:color w:val="000000" w:themeColor="text1"/>
                <w:lang w:val="sk-SK"/>
              </w:rPr>
              <w:t>Článok 12 Obdobia verejnej intervencie</w:t>
            </w:r>
          </w:p>
        </w:tc>
      </w:tr>
      <w:tr w14:paraId="4160E1F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9B49A8" w14:textId="77777777">
            <w:pPr>
              <w:pStyle w:val="Normal6"/>
              <w:rPr>
                <w:color w:val="000000" w:themeColor="text1"/>
                <w:lang w:val="sk-SK"/>
              </w:rPr>
            </w:pPr>
            <w:r w:rsidRPr="0061207A">
              <w:rPr>
                <w:color w:val="000000" w:themeColor="text1"/>
                <w:lang w:val="sk-SK"/>
              </w:rPr>
              <w:t>Verejná intervencia je k dispozícii:</w:t>
            </w:r>
          </w:p>
        </w:tc>
        <w:tc>
          <w:tcPr>
            <w:tcW w:w="4876" w:type="dxa"/>
          </w:tcPr>
          <w:p w:rsidR="00DB136E" w:rsidRPr="0061207A" w:rsidP="00657351" w14:paraId="1A6575B2" w14:textId="77777777">
            <w:pPr>
              <w:pStyle w:val="Normal6"/>
              <w:rPr>
                <w:color w:val="000000" w:themeColor="text1"/>
                <w:szCs w:val="24"/>
                <w:lang w:val="sk-SK"/>
              </w:rPr>
            </w:pPr>
            <w:r w:rsidRPr="0061207A">
              <w:rPr>
                <w:color w:val="000000" w:themeColor="text1"/>
                <w:lang w:val="sk-SK"/>
              </w:rPr>
              <w:t>Verejná intervencia je k dispozícii:</w:t>
            </w:r>
          </w:p>
        </w:tc>
      </w:tr>
      <w:tr w14:paraId="705A2FF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CC9A955" w14:textId="77777777">
            <w:pPr>
              <w:pStyle w:val="Normal6"/>
              <w:rPr>
                <w:color w:val="000000" w:themeColor="text1"/>
                <w:lang w:val="sk-SK"/>
              </w:rPr>
            </w:pPr>
            <w:r w:rsidRPr="0061207A">
              <w:rPr>
                <w:color w:val="000000" w:themeColor="text1"/>
                <w:lang w:val="sk-SK"/>
              </w:rPr>
              <w:t xml:space="preserve">a) pre pšenicu obyčajnú, tvrdú </w:t>
            </w:r>
            <w:r w:rsidRPr="0061207A">
              <w:rPr>
                <w:color w:val="000000" w:themeColor="text1"/>
                <w:lang w:val="sk-SK"/>
              </w:rPr>
              <w:t>pšenicú</w:t>
            </w:r>
            <w:r w:rsidRPr="0061207A">
              <w:rPr>
                <w:color w:val="000000" w:themeColor="text1"/>
                <w:lang w:val="sk-SK"/>
              </w:rPr>
              <w:t xml:space="preserve">, jačmeň a kukuricu </w:t>
            </w:r>
            <w:r w:rsidRPr="0061207A">
              <w:rPr>
                <w:b/>
                <w:bCs/>
                <w:i/>
                <w:iCs/>
                <w:color w:val="000000" w:themeColor="text1"/>
                <w:lang w:val="sk-SK"/>
              </w:rPr>
              <w:t>od 1. novembra do 31. mája</w:t>
            </w:r>
            <w:r w:rsidRPr="0061207A">
              <w:rPr>
                <w:color w:val="000000" w:themeColor="text1"/>
                <w:lang w:val="sk-SK"/>
              </w:rPr>
              <w:t>;</w:t>
            </w:r>
          </w:p>
        </w:tc>
        <w:tc>
          <w:tcPr>
            <w:tcW w:w="4876" w:type="dxa"/>
          </w:tcPr>
          <w:p w:rsidR="00DB136E" w:rsidRPr="0061207A" w:rsidP="00657351" w14:paraId="1F71EB3C" w14:textId="77777777">
            <w:pPr>
              <w:pStyle w:val="Normal6"/>
              <w:rPr>
                <w:color w:val="000000" w:themeColor="text1"/>
                <w:szCs w:val="24"/>
                <w:lang w:val="sk-SK"/>
              </w:rPr>
            </w:pPr>
            <w:r w:rsidRPr="0061207A">
              <w:rPr>
                <w:color w:val="000000" w:themeColor="text1"/>
                <w:lang w:val="sk-SK"/>
              </w:rPr>
              <w:t xml:space="preserve">a) pre pšenicu obyčajnú, tvrdú pšenicu, jačmeň a kukuricu </w:t>
            </w:r>
            <w:r w:rsidRPr="0061207A">
              <w:rPr>
                <w:b/>
                <w:bCs/>
                <w:i/>
                <w:iCs/>
                <w:color w:val="000000" w:themeColor="text1"/>
                <w:lang w:val="sk-SK"/>
              </w:rPr>
              <w:t>počas celého roka</w:t>
            </w:r>
            <w:r w:rsidRPr="0061207A">
              <w:rPr>
                <w:color w:val="000000" w:themeColor="text1"/>
                <w:lang w:val="sk-SK"/>
              </w:rPr>
              <w:t>;</w:t>
            </w:r>
          </w:p>
        </w:tc>
      </w:tr>
      <w:tr w14:paraId="0973A29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EEF0865" w14:textId="77777777">
            <w:pPr>
              <w:pStyle w:val="Normal6"/>
              <w:rPr>
                <w:color w:val="000000" w:themeColor="text1"/>
                <w:lang w:val="sk-SK"/>
              </w:rPr>
            </w:pPr>
            <w:r w:rsidRPr="0061207A">
              <w:rPr>
                <w:color w:val="000000" w:themeColor="text1"/>
                <w:lang w:val="sk-SK"/>
              </w:rPr>
              <w:t xml:space="preserve">b) pre nelúpanú ryžu </w:t>
            </w:r>
            <w:r w:rsidRPr="0061207A">
              <w:rPr>
                <w:b/>
                <w:i/>
                <w:color w:val="000000" w:themeColor="text1"/>
                <w:lang w:val="sk-SK"/>
              </w:rPr>
              <w:t>od 1. apríla do 31. júla</w:t>
            </w:r>
            <w:r w:rsidRPr="0061207A">
              <w:rPr>
                <w:color w:val="000000" w:themeColor="text1"/>
                <w:lang w:val="sk-SK"/>
              </w:rPr>
              <w:t>;</w:t>
            </w:r>
          </w:p>
        </w:tc>
        <w:tc>
          <w:tcPr>
            <w:tcW w:w="4876" w:type="dxa"/>
          </w:tcPr>
          <w:p w:rsidR="00DB136E" w:rsidRPr="0061207A" w:rsidP="00657351" w14:paraId="4321F9A9" w14:textId="77777777">
            <w:pPr>
              <w:pStyle w:val="Normal6"/>
              <w:rPr>
                <w:color w:val="000000" w:themeColor="text1"/>
                <w:szCs w:val="24"/>
                <w:lang w:val="sk-SK"/>
              </w:rPr>
            </w:pPr>
            <w:r w:rsidRPr="0061207A">
              <w:rPr>
                <w:color w:val="000000" w:themeColor="text1"/>
                <w:lang w:val="sk-SK"/>
              </w:rPr>
              <w:t xml:space="preserve">b) pre nelúpanú ryžu </w:t>
            </w:r>
            <w:r w:rsidRPr="0061207A">
              <w:rPr>
                <w:b/>
                <w:bCs/>
                <w:i/>
                <w:iCs/>
                <w:color w:val="000000" w:themeColor="text1"/>
                <w:lang w:val="sk-SK"/>
              </w:rPr>
              <w:t>počas celého roka</w:t>
            </w:r>
            <w:r w:rsidRPr="0061207A">
              <w:rPr>
                <w:color w:val="000000" w:themeColor="text1"/>
                <w:lang w:val="sk-SK"/>
              </w:rPr>
              <w:t>;</w:t>
            </w:r>
          </w:p>
        </w:tc>
      </w:tr>
      <w:tr w14:paraId="741FD7C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43208D3" w14:textId="77777777">
            <w:pPr>
              <w:pStyle w:val="Normal6"/>
              <w:rPr>
                <w:color w:val="000000" w:themeColor="text1"/>
                <w:lang w:val="sk-SK"/>
              </w:rPr>
            </w:pPr>
            <w:r w:rsidRPr="0061207A">
              <w:rPr>
                <w:color w:val="000000" w:themeColor="text1"/>
                <w:lang w:val="sk-SK"/>
              </w:rPr>
              <w:t>c) pre hovädzie a teľacie mäso počas celého roka;</w:t>
            </w:r>
          </w:p>
        </w:tc>
        <w:tc>
          <w:tcPr>
            <w:tcW w:w="4876" w:type="dxa"/>
          </w:tcPr>
          <w:p w:rsidR="00DB136E" w:rsidRPr="0061207A" w:rsidP="00657351" w14:paraId="7E894B6F" w14:textId="77777777">
            <w:pPr>
              <w:pStyle w:val="Normal6"/>
              <w:rPr>
                <w:color w:val="000000" w:themeColor="text1"/>
                <w:szCs w:val="24"/>
                <w:lang w:val="sk-SK"/>
              </w:rPr>
            </w:pPr>
            <w:r w:rsidRPr="0061207A">
              <w:rPr>
                <w:color w:val="000000" w:themeColor="text1"/>
                <w:lang w:val="sk-SK"/>
              </w:rPr>
              <w:t>c) hovädzie a teľacie mäso počas celého roka;</w:t>
            </w:r>
          </w:p>
        </w:tc>
      </w:tr>
      <w:tr w14:paraId="7ACBAAA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4A61A9B" w14:textId="77777777">
            <w:pPr>
              <w:pStyle w:val="Normal6"/>
              <w:rPr>
                <w:color w:val="000000" w:themeColor="text1"/>
                <w:lang w:val="sk-SK"/>
              </w:rPr>
            </w:pPr>
            <w:r w:rsidRPr="0061207A">
              <w:rPr>
                <w:color w:val="000000" w:themeColor="text1"/>
                <w:lang w:val="sk-SK"/>
              </w:rPr>
              <w:t xml:space="preserve">d) pre maslo a sušené odstredené mlieko </w:t>
            </w:r>
            <w:r w:rsidRPr="0061207A">
              <w:rPr>
                <w:b/>
                <w:bCs/>
                <w:i/>
                <w:iCs/>
                <w:color w:val="000000" w:themeColor="text1"/>
                <w:lang w:val="sk-SK"/>
              </w:rPr>
              <w:t>od 1. marca do 30. septembra.</w:t>
            </w:r>
          </w:p>
        </w:tc>
        <w:tc>
          <w:tcPr>
            <w:tcW w:w="4876" w:type="dxa"/>
          </w:tcPr>
          <w:p w:rsidR="00DB136E" w:rsidRPr="0061207A" w:rsidP="00657351" w14:paraId="73576507" w14:textId="77777777">
            <w:pPr>
              <w:pStyle w:val="Normal6"/>
              <w:rPr>
                <w:color w:val="000000" w:themeColor="text1"/>
                <w:szCs w:val="24"/>
                <w:lang w:val="sk-SK"/>
              </w:rPr>
            </w:pPr>
            <w:r w:rsidRPr="0061207A">
              <w:rPr>
                <w:color w:val="000000" w:themeColor="text1"/>
                <w:lang w:val="sk-SK"/>
              </w:rPr>
              <w:t xml:space="preserve">pre maslo a sušené odstredené mlieko </w:t>
            </w:r>
            <w:r w:rsidRPr="0061207A">
              <w:rPr>
                <w:b/>
                <w:bCs/>
                <w:i/>
                <w:iCs/>
                <w:color w:val="000000" w:themeColor="text1"/>
                <w:lang w:val="sk-SK"/>
              </w:rPr>
              <w:t>počas celého roka;</w:t>
            </w:r>
          </w:p>
        </w:tc>
      </w:tr>
      <w:tr w14:paraId="77D1249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25E1B09" w14:textId="77777777">
            <w:pPr>
              <w:pStyle w:val="Normal6"/>
              <w:rPr>
                <w:color w:val="000000" w:themeColor="text1"/>
                <w:lang w:val="sk-SK"/>
              </w:rPr>
            </w:pPr>
          </w:p>
        </w:tc>
        <w:tc>
          <w:tcPr>
            <w:tcW w:w="4876" w:type="dxa"/>
          </w:tcPr>
          <w:p w:rsidR="00DB136E" w:rsidRPr="0061207A" w:rsidP="00657351" w14:paraId="1F4010CC" w14:textId="77777777">
            <w:pPr>
              <w:pStyle w:val="Normal6"/>
              <w:rPr>
                <w:color w:val="000000" w:themeColor="text1"/>
                <w:szCs w:val="24"/>
                <w:lang w:val="sk-SK"/>
              </w:rPr>
            </w:pPr>
            <w:r w:rsidRPr="0061207A">
              <w:rPr>
                <w:b/>
                <w:i/>
                <w:color w:val="000000" w:themeColor="text1"/>
                <w:lang w:val="sk-SK"/>
              </w:rPr>
              <w:t xml:space="preserve">f) pre cukor </w:t>
            </w:r>
            <w:r w:rsidRPr="0061207A">
              <w:rPr>
                <w:b/>
                <w:bCs/>
                <w:i/>
                <w:iCs/>
                <w:color w:val="000000" w:themeColor="text1"/>
                <w:lang w:val="sk-SK"/>
              </w:rPr>
              <w:t>počas celého roka;</w:t>
            </w:r>
          </w:p>
        </w:tc>
      </w:tr>
      <w:tr w14:paraId="6C663FD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D74D34D" w14:textId="77777777">
            <w:pPr>
              <w:pStyle w:val="Normal6"/>
              <w:rPr>
                <w:color w:val="000000" w:themeColor="text1"/>
                <w:lang w:val="sk-SK"/>
              </w:rPr>
            </w:pPr>
          </w:p>
        </w:tc>
        <w:tc>
          <w:tcPr>
            <w:tcW w:w="4876" w:type="dxa"/>
          </w:tcPr>
          <w:p w:rsidR="00DB136E" w:rsidRPr="0061207A" w:rsidP="00657351" w14:paraId="75DAF7ED" w14:textId="77777777">
            <w:pPr>
              <w:pStyle w:val="Normal6"/>
              <w:rPr>
                <w:color w:val="000000" w:themeColor="text1"/>
                <w:szCs w:val="24"/>
                <w:lang w:val="sk-SK"/>
              </w:rPr>
            </w:pPr>
            <w:r w:rsidRPr="0061207A">
              <w:rPr>
                <w:b/>
                <w:i/>
                <w:color w:val="000000" w:themeColor="text1"/>
                <w:lang w:val="sk-SK"/>
              </w:rPr>
              <w:t>g) pre ovčie mäso</w:t>
            </w:r>
            <w:r w:rsidRPr="0061207A">
              <w:rPr>
                <w:b/>
                <w:bCs/>
                <w:i/>
                <w:color w:val="000000" w:themeColor="text1"/>
                <w:lang w:val="sk-SK"/>
              </w:rPr>
              <w:t xml:space="preserve"> </w:t>
            </w:r>
            <w:r w:rsidRPr="0061207A">
              <w:rPr>
                <w:b/>
                <w:bCs/>
                <w:i/>
                <w:iCs/>
                <w:color w:val="000000" w:themeColor="text1"/>
                <w:lang w:val="sk-SK"/>
              </w:rPr>
              <w:t>počas celého roka;</w:t>
            </w:r>
          </w:p>
        </w:tc>
      </w:tr>
      <w:tr w14:paraId="11BD852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AB5DE4" w14:textId="77777777">
            <w:pPr>
              <w:pStyle w:val="Normal6"/>
              <w:rPr>
                <w:color w:val="000000" w:themeColor="text1"/>
                <w:lang w:val="sk-SK"/>
              </w:rPr>
            </w:pPr>
          </w:p>
        </w:tc>
        <w:tc>
          <w:tcPr>
            <w:tcW w:w="4876" w:type="dxa"/>
          </w:tcPr>
          <w:p w:rsidR="00DB136E" w:rsidRPr="0061207A" w:rsidP="00657351" w14:paraId="2E3DBE62" w14:textId="77777777">
            <w:pPr>
              <w:pStyle w:val="Normal6"/>
              <w:rPr>
                <w:color w:val="000000" w:themeColor="text1"/>
                <w:szCs w:val="24"/>
                <w:lang w:val="sk-SK"/>
              </w:rPr>
            </w:pPr>
            <w:r w:rsidRPr="0061207A">
              <w:rPr>
                <w:b/>
                <w:i/>
                <w:color w:val="000000" w:themeColor="text1"/>
                <w:lang w:val="sk-SK"/>
              </w:rPr>
              <w:t>h) pre kozie mäso</w:t>
            </w:r>
            <w:r w:rsidRPr="0061207A">
              <w:rPr>
                <w:b/>
                <w:bCs/>
                <w:i/>
                <w:color w:val="000000" w:themeColor="text1"/>
                <w:lang w:val="sk-SK"/>
              </w:rPr>
              <w:t xml:space="preserve"> </w:t>
            </w:r>
            <w:r w:rsidRPr="0061207A">
              <w:rPr>
                <w:b/>
                <w:bCs/>
                <w:i/>
                <w:iCs/>
                <w:color w:val="000000" w:themeColor="text1"/>
                <w:lang w:val="sk-SK"/>
              </w:rPr>
              <w:t>počas celého roka;</w:t>
            </w:r>
          </w:p>
        </w:tc>
      </w:tr>
      <w:tr w14:paraId="093D650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EAAE571" w14:textId="77777777">
            <w:pPr>
              <w:pStyle w:val="Normal6"/>
              <w:rPr>
                <w:color w:val="000000" w:themeColor="text1"/>
                <w:lang w:val="sk-SK"/>
              </w:rPr>
            </w:pPr>
          </w:p>
        </w:tc>
        <w:tc>
          <w:tcPr>
            <w:tcW w:w="4876" w:type="dxa"/>
          </w:tcPr>
          <w:p w:rsidR="00DB136E" w:rsidRPr="0061207A" w:rsidP="00657351" w14:paraId="6D30EE93" w14:textId="77777777">
            <w:pPr>
              <w:pStyle w:val="Normal6"/>
              <w:rPr>
                <w:color w:val="000000" w:themeColor="text1"/>
                <w:szCs w:val="24"/>
                <w:lang w:val="sk-SK"/>
              </w:rPr>
            </w:pPr>
            <w:r w:rsidRPr="0061207A">
              <w:rPr>
                <w:b/>
                <w:i/>
                <w:color w:val="000000" w:themeColor="text1"/>
                <w:lang w:val="sk-SK"/>
              </w:rPr>
              <w:t xml:space="preserve">i) pre ovčie maslo </w:t>
            </w:r>
            <w:r w:rsidRPr="0061207A">
              <w:rPr>
                <w:b/>
                <w:bCs/>
                <w:i/>
                <w:iCs/>
                <w:color w:val="000000" w:themeColor="text1"/>
                <w:lang w:val="sk-SK"/>
              </w:rPr>
              <w:t>počas celého roka;</w:t>
            </w:r>
          </w:p>
        </w:tc>
      </w:tr>
      <w:tr w14:paraId="0DC26F0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3599F7A" w14:textId="77777777">
            <w:pPr>
              <w:pStyle w:val="Normal6"/>
              <w:rPr>
                <w:color w:val="000000" w:themeColor="text1"/>
                <w:lang w:val="sk-SK"/>
              </w:rPr>
            </w:pPr>
          </w:p>
        </w:tc>
        <w:tc>
          <w:tcPr>
            <w:tcW w:w="4876" w:type="dxa"/>
          </w:tcPr>
          <w:p w:rsidR="00DB136E" w:rsidRPr="0061207A" w:rsidP="00657351" w14:paraId="7047CE4E" w14:textId="77777777">
            <w:pPr>
              <w:pStyle w:val="Normal6"/>
              <w:rPr>
                <w:color w:val="000000" w:themeColor="text1"/>
                <w:szCs w:val="24"/>
                <w:lang w:val="sk-SK"/>
              </w:rPr>
            </w:pPr>
            <w:r w:rsidRPr="0061207A">
              <w:rPr>
                <w:b/>
                <w:i/>
                <w:color w:val="000000" w:themeColor="text1"/>
                <w:lang w:val="sk-SK"/>
              </w:rPr>
              <w:t xml:space="preserve">k) pre kozie maslo </w:t>
            </w:r>
            <w:r w:rsidRPr="0061207A">
              <w:rPr>
                <w:b/>
                <w:bCs/>
                <w:i/>
                <w:iCs/>
                <w:color w:val="000000" w:themeColor="text1"/>
                <w:lang w:val="sk-SK"/>
              </w:rPr>
              <w:t>počas celého roka;</w:t>
            </w:r>
          </w:p>
        </w:tc>
      </w:tr>
      <w:tr w14:paraId="527FB68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729967C" w14:textId="77777777">
            <w:pPr>
              <w:pStyle w:val="Normal6"/>
              <w:rPr>
                <w:color w:val="000000" w:themeColor="text1"/>
                <w:lang w:val="sk-SK"/>
              </w:rPr>
            </w:pPr>
          </w:p>
        </w:tc>
        <w:tc>
          <w:tcPr>
            <w:tcW w:w="4876" w:type="dxa"/>
          </w:tcPr>
          <w:p w:rsidR="00DB136E" w:rsidRPr="0061207A" w:rsidP="00657351" w14:paraId="117F0F6E" w14:textId="77777777">
            <w:pPr>
              <w:pStyle w:val="Normal6"/>
              <w:rPr>
                <w:color w:val="000000" w:themeColor="text1"/>
                <w:szCs w:val="24"/>
                <w:lang w:val="sk-SK"/>
              </w:rPr>
            </w:pPr>
            <w:r w:rsidRPr="0061207A">
              <w:rPr>
                <w:b/>
                <w:i/>
                <w:color w:val="000000" w:themeColor="text1"/>
                <w:lang w:val="sk-SK"/>
              </w:rPr>
              <w:t xml:space="preserve">l) </w:t>
            </w:r>
            <w:r w:rsidRPr="0061207A">
              <w:rPr>
                <w:b/>
                <w:bCs/>
                <w:i/>
                <w:iCs/>
                <w:color w:val="000000" w:themeColor="text1"/>
                <w:lang w:val="sk-SK"/>
              </w:rPr>
              <w:t xml:space="preserve">pre </w:t>
            </w:r>
            <w:r w:rsidRPr="0061207A">
              <w:rPr>
                <w:b/>
                <w:i/>
                <w:color w:val="000000" w:themeColor="text1"/>
                <w:lang w:val="sk-SK"/>
              </w:rPr>
              <w:t>priemyselné konope</w:t>
            </w:r>
            <w:r w:rsidRPr="0061207A">
              <w:rPr>
                <w:b/>
                <w:bCs/>
                <w:i/>
                <w:color w:val="000000" w:themeColor="text1"/>
                <w:lang w:val="sk-SK"/>
              </w:rPr>
              <w:t xml:space="preserve"> </w:t>
            </w:r>
            <w:r w:rsidRPr="0061207A">
              <w:rPr>
                <w:b/>
                <w:bCs/>
                <w:i/>
                <w:iCs/>
                <w:color w:val="000000" w:themeColor="text1"/>
                <w:lang w:val="sk-SK"/>
              </w:rPr>
              <w:t>počas celého roka</w:t>
            </w:r>
            <w:r w:rsidRPr="0061207A">
              <w:rPr>
                <w:color w:val="000000" w:themeColor="text1"/>
                <w:lang w:val="sk-SK"/>
              </w:rPr>
              <w:t>.</w:t>
            </w:r>
          </w:p>
        </w:tc>
      </w:tr>
      <w:tr w14:paraId="3FC6DE2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89D1B4" w14:textId="77777777">
            <w:pPr>
              <w:pStyle w:val="Normal6"/>
              <w:rPr>
                <w:color w:val="000000" w:themeColor="text1"/>
                <w:lang w:val="sk-SK"/>
              </w:rPr>
            </w:pPr>
          </w:p>
        </w:tc>
        <w:tc>
          <w:tcPr>
            <w:tcW w:w="4876" w:type="dxa"/>
          </w:tcPr>
          <w:p w:rsidR="00DB136E" w:rsidRPr="0061207A" w:rsidP="00657351" w14:paraId="2A3EA183" w14:textId="77777777">
            <w:pPr>
              <w:pStyle w:val="Normal6"/>
              <w:rPr>
                <w:color w:val="000000" w:themeColor="text1"/>
                <w:szCs w:val="24"/>
                <w:lang w:val="sk-SK"/>
              </w:rPr>
            </w:pPr>
            <w:r w:rsidRPr="0061207A">
              <w:rPr>
                <w:b/>
                <w:i/>
                <w:iCs/>
                <w:color w:val="000000" w:themeColor="text1"/>
                <w:lang w:val="sk-SK"/>
              </w:rPr>
              <w:t>"</w:t>
            </w:r>
          </w:p>
        </w:tc>
      </w:tr>
    </w:tbl>
    <w:p w:rsidR="00DB136E" w:rsidRPr="0061207A" w:rsidP="00DB136E" w14:paraId="4B44730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1BFDA19F" w14:textId="77777777">
      <w:pPr>
        <w:pStyle w:val="CrossRef"/>
        <w:rPr>
          <w:color w:val="000000" w:themeColor="text1"/>
          <w:lang w:val="sk-SK"/>
        </w:rPr>
      </w:pPr>
      <w:r w:rsidRPr="0061207A">
        <w:rPr>
          <w:color w:val="000000" w:themeColor="text1"/>
          <w:lang w:val="sk-SK"/>
        </w:rPr>
        <w:t>(Nariadenie č. 1308/13)</w:t>
      </w:r>
    </w:p>
    <w:p w:rsidR="00FE294B" w:rsidRPr="0061207A" w:rsidP="00DB136E" w14:paraId="7020F247" w14:textId="6C2E0E93">
      <w:pPr>
        <w:rPr>
          <w:color w:val="000000" w:themeColor="text1"/>
        </w:rPr>
      </w:pPr>
      <w:r w:rsidRPr="0061207A">
        <w:rPr>
          <w:rStyle w:val="HideTWBExt"/>
        </w:rPr>
        <w:t>&lt;/AmendB&gt;</w:t>
      </w:r>
    </w:p>
    <w:p w:rsidR="00DB136E" w:rsidRPr="0061207A" w:rsidP="00DB136E" w14:paraId="77E8CB9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8D651A4"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1106E403" w14:textId="77777777">
      <w:pPr>
        <w:rPr>
          <w:color w:val="000000" w:themeColor="text1"/>
        </w:rPr>
      </w:pPr>
      <w:r w:rsidRPr="0061207A">
        <w:rPr>
          <w:rStyle w:val="HideTWBExt"/>
        </w:rPr>
        <w:t>&lt;/RepeatBlock-By&gt;</w:t>
      </w:r>
    </w:p>
    <w:p w:rsidR="00DB136E" w:rsidRPr="0061207A" w:rsidP="00DB136E" w14:paraId="5065FBFD"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380FBE3" w14:textId="77777777">
      <w:pPr>
        <w:pStyle w:val="NormalBold"/>
        <w:rPr>
          <w:color w:val="000000" w:themeColor="text1"/>
        </w:rPr>
      </w:pPr>
      <w:r w:rsidRPr="0061207A">
        <w:rPr>
          <w:rStyle w:val="HideTWBExt"/>
        </w:rPr>
        <w:t>&lt;Article&gt;</w:t>
      </w:r>
      <w:r w:rsidRPr="0061207A">
        <w:rPr>
          <w:color w:val="000000" w:themeColor="text1"/>
        </w:rPr>
        <w:t>Článok 1 – odsek 1 – bod 6 a (nový)</w:t>
      </w:r>
      <w:r w:rsidRPr="0061207A">
        <w:rPr>
          <w:rStyle w:val="HideTWBExt"/>
        </w:rPr>
        <w:t>&lt;/</w:t>
      </w:r>
      <w:r w:rsidRPr="0061207A">
        <w:rPr>
          <w:rStyle w:val="HideTWBExt"/>
        </w:rPr>
        <w:t>Article</w:t>
      </w:r>
      <w:r w:rsidRPr="0061207A">
        <w:rPr>
          <w:rStyle w:val="HideTWBExt"/>
        </w:rPr>
        <w:t>&gt;</w:t>
      </w:r>
    </w:p>
    <w:p w:rsidR="00DB136E" w:rsidRPr="0061207A" w:rsidP="00DB136E" w14:paraId="364C31A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4195C49" w14:textId="77777777">
      <w:pPr>
        <w:rPr>
          <w:color w:val="000000" w:themeColor="text1"/>
        </w:rPr>
      </w:pPr>
      <w:r w:rsidRPr="0061207A">
        <w:rPr>
          <w:rStyle w:val="HideTWBExt"/>
        </w:rPr>
        <w:t>&lt;Article2&gt;</w:t>
      </w:r>
      <w:r w:rsidRPr="0061207A">
        <w:rPr>
          <w:color w:val="000000" w:themeColor="text1"/>
        </w:rPr>
        <w:t>Článok 12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EC607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BF63216" w14:textId="77777777">
            <w:pPr>
              <w:keepNext/>
              <w:rPr>
                <w:color w:val="000000" w:themeColor="text1"/>
              </w:rPr>
            </w:pPr>
          </w:p>
        </w:tc>
      </w:tr>
      <w:tr w14:paraId="722C29A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D3D936A"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7E4D2FB5" w14:textId="77777777">
            <w:pPr>
              <w:pStyle w:val="ColumnHeading"/>
              <w:keepNext/>
              <w:rPr>
                <w:color w:val="000000" w:themeColor="text1"/>
                <w:lang w:val="sk-SK"/>
              </w:rPr>
            </w:pPr>
            <w:r w:rsidRPr="0061207A">
              <w:rPr>
                <w:color w:val="000000" w:themeColor="text1"/>
                <w:lang w:val="sk-SK"/>
              </w:rPr>
              <w:t>Pozmeňujúci návrh</w:t>
            </w:r>
          </w:p>
        </w:tc>
      </w:tr>
      <w:tr w14:paraId="6A1B130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4742CA" w14:textId="77777777">
            <w:pPr>
              <w:pStyle w:val="Normal6"/>
              <w:rPr>
                <w:color w:val="000000" w:themeColor="text1"/>
                <w:lang w:val="sk-SK"/>
              </w:rPr>
            </w:pPr>
          </w:p>
        </w:tc>
        <w:tc>
          <w:tcPr>
            <w:tcW w:w="4876" w:type="dxa"/>
          </w:tcPr>
          <w:p w:rsidR="00DB136E" w:rsidRPr="0061207A" w:rsidP="00657351" w14:paraId="7FDA05BD" w14:textId="38312F50">
            <w:pPr>
              <w:pStyle w:val="Normal6"/>
              <w:rPr>
                <w:color w:val="000000" w:themeColor="text1"/>
                <w:szCs w:val="24"/>
                <w:lang w:val="sk-SK"/>
              </w:rPr>
            </w:pPr>
            <w:r w:rsidRPr="0061207A">
              <w:rPr>
                <w:b/>
                <w:i/>
                <w:color w:val="000000" w:themeColor="text1"/>
                <w:lang w:val="sk-SK"/>
              </w:rPr>
              <w:t>6a</w:t>
            </w:r>
            <w:r w:rsidR="00C30B87">
              <w:rPr>
                <w:b/>
                <w:i/>
                <w:color w:val="000000" w:themeColor="text1"/>
                <w:lang w:val="sk-SK"/>
              </w:rPr>
              <w:t>.</w:t>
            </w:r>
            <w:r w:rsidRPr="0061207A">
              <w:rPr>
                <w:b/>
                <w:i/>
                <w:color w:val="000000" w:themeColor="text1"/>
                <w:lang w:val="sk-SK"/>
              </w:rPr>
              <w:tab/>
              <w:t>Článok 12</w:t>
            </w:r>
          </w:p>
        </w:tc>
      </w:tr>
      <w:tr w14:paraId="7E5AED1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BB4E435" w14:textId="77777777">
            <w:pPr>
              <w:pStyle w:val="Normal6"/>
              <w:rPr>
                <w:color w:val="000000" w:themeColor="text1"/>
                <w:lang w:val="sk-SK"/>
              </w:rPr>
            </w:pPr>
            <w:r w:rsidRPr="0061207A">
              <w:rPr>
                <w:color w:val="000000" w:themeColor="text1"/>
                <w:lang w:val="sk-SK"/>
              </w:rPr>
              <w:t>Obdobia verejnej intervencie Verejná intervencia je k dispozícii:</w:t>
            </w:r>
          </w:p>
        </w:tc>
        <w:tc>
          <w:tcPr>
            <w:tcW w:w="4876" w:type="dxa"/>
          </w:tcPr>
          <w:p w:rsidR="00DB136E" w:rsidRPr="0061207A" w:rsidP="00657351" w14:paraId="55A38CBC" w14:textId="77777777">
            <w:pPr>
              <w:pStyle w:val="Normal6"/>
              <w:rPr>
                <w:color w:val="000000" w:themeColor="text1"/>
                <w:szCs w:val="24"/>
                <w:lang w:val="sk-SK"/>
              </w:rPr>
            </w:pPr>
            <w:r w:rsidRPr="0061207A">
              <w:rPr>
                <w:color w:val="000000" w:themeColor="text1"/>
                <w:lang w:val="sk-SK"/>
              </w:rPr>
              <w:t>„Obdobia verejnej intervencie Verejná intervencia je k dispozícii:</w:t>
            </w:r>
          </w:p>
        </w:tc>
      </w:tr>
      <w:tr w14:paraId="36FDBBE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145D782" w14:textId="77777777">
            <w:pPr>
              <w:pStyle w:val="Normal6"/>
              <w:rPr>
                <w:color w:val="000000" w:themeColor="text1"/>
                <w:lang w:val="sk-SK"/>
              </w:rPr>
            </w:pPr>
            <w:r w:rsidRPr="0061207A">
              <w:rPr>
                <w:color w:val="000000" w:themeColor="text1"/>
                <w:lang w:val="sk-SK"/>
              </w:rPr>
              <w:t xml:space="preserve">a) pre pšenicu letnú, tvrdú pšenicu, jačmeň a kukuricu </w:t>
            </w:r>
            <w:r w:rsidRPr="0061207A">
              <w:rPr>
                <w:b/>
                <w:i/>
                <w:color w:val="000000" w:themeColor="text1"/>
                <w:lang w:val="sk-SK"/>
              </w:rPr>
              <w:t>od 1. novembra do 31. mája</w:t>
            </w:r>
            <w:r w:rsidRPr="0061207A">
              <w:rPr>
                <w:color w:val="000000" w:themeColor="text1"/>
                <w:lang w:val="sk-SK"/>
              </w:rPr>
              <w:t>;</w:t>
            </w:r>
          </w:p>
        </w:tc>
        <w:tc>
          <w:tcPr>
            <w:tcW w:w="4876" w:type="dxa"/>
          </w:tcPr>
          <w:p w:rsidR="00DB136E" w:rsidRPr="0061207A" w:rsidP="00657351" w14:paraId="6F695563" w14:textId="77777777">
            <w:pPr>
              <w:pStyle w:val="Normal6"/>
              <w:rPr>
                <w:color w:val="000000" w:themeColor="text1"/>
                <w:szCs w:val="24"/>
                <w:lang w:val="sk-SK"/>
              </w:rPr>
            </w:pPr>
            <w:r w:rsidRPr="0061207A">
              <w:rPr>
                <w:color w:val="000000" w:themeColor="text1"/>
                <w:lang w:val="sk-SK"/>
              </w:rPr>
              <w:t xml:space="preserve">a) pre pšenicu letnú </w:t>
            </w:r>
            <w:r w:rsidRPr="0061207A">
              <w:rPr>
                <w:b/>
                <w:i/>
                <w:color w:val="000000" w:themeColor="text1"/>
                <w:lang w:val="sk-SK"/>
              </w:rPr>
              <w:t>od 1. októbra do 31. mája;</w:t>
            </w:r>
          </w:p>
        </w:tc>
      </w:tr>
      <w:tr w14:paraId="42CFD76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F1DE1AF" w14:textId="77777777">
            <w:pPr>
              <w:pStyle w:val="Normal6"/>
              <w:rPr>
                <w:color w:val="000000" w:themeColor="text1"/>
                <w:lang w:val="sk-SK"/>
              </w:rPr>
            </w:pPr>
            <w:r w:rsidRPr="0061207A">
              <w:rPr>
                <w:b/>
                <w:i/>
                <w:color w:val="000000" w:themeColor="text1"/>
                <w:lang w:val="sk-SK"/>
              </w:rPr>
              <w:t>b)</w:t>
            </w:r>
            <w:r w:rsidRPr="0061207A">
              <w:rPr>
                <w:color w:val="000000" w:themeColor="text1"/>
                <w:lang w:val="sk-SK"/>
              </w:rPr>
              <w:t xml:space="preserve"> pre nelúpanú ryžu </w:t>
            </w:r>
            <w:r w:rsidRPr="0061207A">
              <w:rPr>
                <w:b/>
                <w:i/>
                <w:color w:val="000000" w:themeColor="text1"/>
                <w:lang w:val="sk-SK"/>
              </w:rPr>
              <w:t>od 1. apríla do 31. júla</w:t>
            </w:r>
            <w:r w:rsidRPr="0061207A">
              <w:rPr>
                <w:color w:val="000000" w:themeColor="text1"/>
                <w:lang w:val="sk-SK"/>
              </w:rPr>
              <w:t>;</w:t>
            </w:r>
          </w:p>
        </w:tc>
        <w:tc>
          <w:tcPr>
            <w:tcW w:w="4876" w:type="dxa"/>
          </w:tcPr>
          <w:p w:rsidR="00DB136E" w:rsidRPr="0061207A" w:rsidP="00657351" w14:paraId="7867D7D4" w14:textId="77777777">
            <w:pPr>
              <w:pStyle w:val="Normal6"/>
              <w:rPr>
                <w:color w:val="000000" w:themeColor="text1"/>
                <w:szCs w:val="24"/>
                <w:lang w:val="sk-SK"/>
              </w:rPr>
            </w:pPr>
            <w:r w:rsidRPr="0061207A">
              <w:rPr>
                <w:b/>
                <w:i/>
                <w:color w:val="000000" w:themeColor="text1"/>
                <w:lang w:val="sk-SK"/>
              </w:rPr>
              <w:t>b)</w:t>
            </w:r>
            <w:r w:rsidRPr="0061207A">
              <w:rPr>
                <w:color w:val="000000" w:themeColor="text1"/>
                <w:lang w:val="sk-SK"/>
              </w:rPr>
              <w:t xml:space="preserve"> tvrdú pšenicu, jačmeň a kukuricu </w:t>
            </w:r>
            <w:r w:rsidRPr="0061207A">
              <w:rPr>
                <w:b/>
                <w:i/>
                <w:color w:val="000000" w:themeColor="text1"/>
                <w:lang w:val="sk-SK"/>
              </w:rPr>
              <w:t>počas celého roka</w:t>
            </w:r>
            <w:r w:rsidRPr="0061207A">
              <w:rPr>
                <w:color w:val="000000" w:themeColor="text1"/>
                <w:lang w:val="sk-SK"/>
              </w:rPr>
              <w:t>;</w:t>
            </w:r>
          </w:p>
        </w:tc>
      </w:tr>
      <w:tr w14:paraId="62A9CEA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A86655A" w14:textId="77777777">
            <w:pPr>
              <w:pStyle w:val="Normal6"/>
              <w:rPr>
                <w:color w:val="000000" w:themeColor="text1"/>
                <w:lang w:val="sk-SK"/>
              </w:rPr>
            </w:pPr>
            <w:r w:rsidRPr="0061207A">
              <w:rPr>
                <w:b/>
                <w:i/>
                <w:color w:val="000000" w:themeColor="text1"/>
                <w:lang w:val="sk-SK"/>
              </w:rPr>
              <w:t>c)</w:t>
            </w:r>
            <w:r w:rsidRPr="0061207A">
              <w:rPr>
                <w:color w:val="000000" w:themeColor="text1"/>
                <w:lang w:val="sk-SK"/>
              </w:rPr>
              <w:t xml:space="preserve"> pre hovädzie a teľacie mäso počas celého roka;</w:t>
            </w:r>
          </w:p>
        </w:tc>
        <w:tc>
          <w:tcPr>
            <w:tcW w:w="4876" w:type="dxa"/>
          </w:tcPr>
          <w:p w:rsidR="00DB136E" w:rsidRPr="0061207A" w:rsidP="00657351" w14:paraId="50EB019D" w14:textId="77777777">
            <w:pPr>
              <w:pStyle w:val="Normal6"/>
              <w:rPr>
                <w:color w:val="000000" w:themeColor="text1"/>
                <w:szCs w:val="24"/>
                <w:lang w:val="sk-SK"/>
              </w:rPr>
            </w:pPr>
            <w:r w:rsidRPr="0061207A">
              <w:rPr>
                <w:b/>
                <w:i/>
                <w:color w:val="000000" w:themeColor="text1"/>
                <w:lang w:val="sk-SK"/>
              </w:rPr>
              <w:t>c)</w:t>
            </w:r>
            <w:r w:rsidRPr="0061207A">
              <w:rPr>
                <w:color w:val="000000" w:themeColor="text1"/>
                <w:lang w:val="sk-SK"/>
              </w:rPr>
              <w:t xml:space="preserve"> pre nelúpanú ryžu </w:t>
            </w:r>
            <w:r w:rsidRPr="0061207A">
              <w:rPr>
                <w:b/>
                <w:i/>
                <w:color w:val="000000" w:themeColor="text1"/>
                <w:lang w:val="sk-SK"/>
              </w:rPr>
              <w:t>počas celého roka</w:t>
            </w:r>
            <w:r w:rsidRPr="0061207A">
              <w:rPr>
                <w:color w:val="000000" w:themeColor="text1"/>
                <w:lang w:val="sk-SK"/>
              </w:rPr>
              <w:t>;</w:t>
            </w:r>
          </w:p>
        </w:tc>
      </w:tr>
      <w:tr w14:paraId="423B1E6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769EF14" w14:textId="77777777">
            <w:pPr>
              <w:pStyle w:val="Normal6"/>
              <w:rPr>
                <w:color w:val="000000" w:themeColor="text1"/>
                <w:lang w:val="sk-SK"/>
              </w:rPr>
            </w:pPr>
            <w:r w:rsidRPr="0061207A">
              <w:rPr>
                <w:b/>
                <w:i/>
                <w:color w:val="000000" w:themeColor="text1"/>
                <w:lang w:val="sk-SK"/>
              </w:rPr>
              <w:t>d)</w:t>
            </w:r>
            <w:r w:rsidRPr="0061207A">
              <w:rPr>
                <w:color w:val="000000" w:themeColor="text1"/>
                <w:lang w:val="sk-SK"/>
              </w:rPr>
              <w:t xml:space="preserve"> pre maslo a sušené odstredené mlieko od 1. </w:t>
            </w:r>
            <w:r w:rsidRPr="0061207A">
              <w:rPr>
                <w:b/>
                <w:i/>
                <w:color w:val="000000" w:themeColor="text1"/>
                <w:lang w:val="sk-SK"/>
              </w:rPr>
              <w:t>marca</w:t>
            </w:r>
            <w:r w:rsidRPr="0061207A">
              <w:rPr>
                <w:color w:val="000000" w:themeColor="text1"/>
                <w:lang w:val="sk-SK"/>
              </w:rPr>
              <w:t xml:space="preserve"> do 30. septembra</w:t>
            </w:r>
            <w:r w:rsidRPr="0061207A">
              <w:rPr>
                <w:b/>
                <w:i/>
                <w:color w:val="000000" w:themeColor="text1"/>
                <w:lang w:val="sk-SK"/>
              </w:rPr>
              <w:t>.</w:t>
            </w:r>
          </w:p>
        </w:tc>
        <w:tc>
          <w:tcPr>
            <w:tcW w:w="4876" w:type="dxa"/>
          </w:tcPr>
          <w:p w:rsidR="00DB136E" w:rsidRPr="0061207A" w:rsidP="00657351" w14:paraId="2605A942" w14:textId="77777777">
            <w:pPr>
              <w:pStyle w:val="Normal6"/>
              <w:rPr>
                <w:color w:val="000000" w:themeColor="text1"/>
                <w:szCs w:val="24"/>
                <w:lang w:val="sk-SK"/>
              </w:rPr>
            </w:pPr>
            <w:r w:rsidRPr="0061207A">
              <w:rPr>
                <w:b/>
                <w:i/>
                <w:color w:val="000000" w:themeColor="text1"/>
                <w:lang w:val="sk-SK"/>
              </w:rPr>
              <w:t>d)</w:t>
            </w:r>
            <w:r w:rsidRPr="0061207A">
              <w:rPr>
                <w:color w:val="000000" w:themeColor="text1"/>
                <w:lang w:val="sk-SK"/>
              </w:rPr>
              <w:t xml:space="preserve"> pre hovädzie a teľacie mäso počas celého roka;</w:t>
            </w:r>
          </w:p>
        </w:tc>
      </w:tr>
      <w:tr w14:paraId="1034B5D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109E53A" w14:textId="77777777">
            <w:pPr>
              <w:pStyle w:val="Normal6"/>
              <w:rPr>
                <w:color w:val="000000" w:themeColor="text1"/>
                <w:lang w:val="sk-SK"/>
              </w:rPr>
            </w:pPr>
          </w:p>
        </w:tc>
        <w:tc>
          <w:tcPr>
            <w:tcW w:w="4876" w:type="dxa"/>
          </w:tcPr>
          <w:p w:rsidR="00DB136E" w:rsidRPr="0061207A" w:rsidP="00657351" w14:paraId="23ABC86D" w14:textId="77777777">
            <w:pPr>
              <w:pStyle w:val="Normal6"/>
              <w:rPr>
                <w:color w:val="000000" w:themeColor="text1"/>
                <w:szCs w:val="24"/>
                <w:lang w:val="sk-SK"/>
              </w:rPr>
            </w:pPr>
            <w:r w:rsidRPr="0061207A">
              <w:rPr>
                <w:b/>
                <w:i/>
                <w:color w:val="000000" w:themeColor="text1"/>
                <w:lang w:val="sk-SK"/>
              </w:rPr>
              <w:t>e)</w:t>
            </w:r>
            <w:r w:rsidRPr="0061207A">
              <w:rPr>
                <w:color w:val="000000" w:themeColor="text1"/>
                <w:lang w:val="sk-SK"/>
              </w:rPr>
              <w:t xml:space="preserve"> pre maslo a sušené odstredené mlieko od </w:t>
            </w:r>
            <w:r w:rsidRPr="0061207A">
              <w:rPr>
                <w:color w:val="000000" w:themeColor="text1"/>
                <w:lang w:val="sk-SK"/>
              </w:rPr>
              <w:t xml:space="preserve">1. </w:t>
            </w:r>
            <w:r w:rsidRPr="0061207A">
              <w:rPr>
                <w:b/>
                <w:i/>
                <w:color w:val="000000" w:themeColor="text1"/>
                <w:lang w:val="sk-SK"/>
              </w:rPr>
              <w:t>februára</w:t>
            </w:r>
            <w:r w:rsidRPr="0061207A">
              <w:rPr>
                <w:color w:val="000000" w:themeColor="text1"/>
                <w:lang w:val="sk-SK"/>
              </w:rPr>
              <w:t xml:space="preserve"> do 30. septembra</w:t>
            </w:r>
            <w:r w:rsidRPr="0061207A">
              <w:rPr>
                <w:b/>
                <w:i/>
                <w:color w:val="000000" w:themeColor="text1"/>
                <w:lang w:val="sk-SK"/>
              </w:rPr>
              <w:t>; pre cukor od 1. októbra do 30. septembra</w:t>
            </w:r>
          </w:p>
        </w:tc>
      </w:tr>
      <w:tr w14:paraId="7B4895F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31EF4C" w14:textId="77777777">
            <w:pPr>
              <w:pStyle w:val="Normal6"/>
              <w:rPr>
                <w:color w:val="000000" w:themeColor="text1"/>
                <w:lang w:val="sk-SK"/>
              </w:rPr>
            </w:pPr>
          </w:p>
        </w:tc>
        <w:tc>
          <w:tcPr>
            <w:tcW w:w="4876" w:type="dxa"/>
          </w:tcPr>
          <w:p w:rsidR="00DB136E" w:rsidRPr="0061207A" w:rsidP="00657351" w14:paraId="03B614CC"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2AAD5BD4"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7A891AE" w14:textId="77777777">
      <w:pPr>
        <w:pStyle w:val="CrossRef"/>
        <w:rPr>
          <w:color w:val="000000" w:themeColor="text1"/>
          <w:lang w:val="sk-SK"/>
        </w:rPr>
      </w:pPr>
      <w:r w:rsidRPr="0061207A">
        <w:rPr>
          <w:color w:val="000000" w:themeColor="text1"/>
          <w:lang w:val="sk-SK"/>
        </w:rPr>
        <w:t>[Nariadenie (EÚ) č. 1308/2013]</w:t>
      </w:r>
    </w:p>
    <w:p w:rsidR="00F22205" w:rsidRPr="0061207A" w:rsidP="00DB136E" w14:paraId="0A81818C" w14:textId="78E9ACDB">
      <w:pPr>
        <w:rPr>
          <w:color w:val="000000" w:themeColor="text1"/>
        </w:rPr>
      </w:pPr>
      <w:r w:rsidRPr="0061207A">
        <w:rPr>
          <w:rStyle w:val="HideTWBExt"/>
        </w:rPr>
        <w:t>&lt;/AmendB&gt;</w:t>
      </w:r>
    </w:p>
    <w:p w:rsidR="00DB136E" w:rsidRPr="0061207A" w:rsidP="00DB136E" w14:paraId="51FA9C3C"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64882BD"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rStyle w:val="HideTWBExt"/>
        </w:rPr>
        <w:t>&lt;/Members&gt;</w:t>
      </w:r>
    </w:p>
    <w:p w:rsidR="00DB136E" w:rsidRPr="0061207A" w:rsidP="00DB136E" w14:paraId="76CC5770" w14:textId="77777777">
      <w:pPr>
        <w:rPr>
          <w:color w:val="000000" w:themeColor="text1"/>
        </w:rPr>
      </w:pPr>
      <w:r w:rsidRPr="0061207A">
        <w:rPr>
          <w:rStyle w:val="HideTWBExt"/>
        </w:rPr>
        <w:t>&lt;/RepeatBlock-By&gt;</w:t>
      </w:r>
    </w:p>
    <w:p w:rsidR="00DB136E" w:rsidRPr="0061207A" w:rsidP="00DB136E" w14:paraId="1843482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834636C" w14:textId="77777777">
      <w:pPr>
        <w:pStyle w:val="NormalBold"/>
        <w:rPr>
          <w:color w:val="000000" w:themeColor="text1"/>
        </w:rPr>
      </w:pPr>
      <w:r w:rsidRPr="0061207A">
        <w:rPr>
          <w:rStyle w:val="HideTWBExt"/>
        </w:rPr>
        <w:t>&lt;Article&gt;</w:t>
      </w:r>
      <w:r w:rsidRPr="0061207A">
        <w:rPr>
          <w:color w:val="000000" w:themeColor="text1"/>
        </w:rPr>
        <w:t>Článok 1 – odsek 1 – bod 7 a (nový)</w:t>
      </w:r>
      <w:r w:rsidRPr="0061207A">
        <w:rPr>
          <w:rStyle w:val="HideTWBExt"/>
        </w:rPr>
        <w:t>&lt;/</w:t>
      </w:r>
      <w:r w:rsidRPr="0061207A">
        <w:rPr>
          <w:rStyle w:val="HideTWBExt"/>
        </w:rPr>
        <w:t>Article</w:t>
      </w:r>
      <w:r w:rsidRPr="0061207A">
        <w:rPr>
          <w:rStyle w:val="HideTWBExt"/>
        </w:rPr>
        <w:t>&gt;</w:t>
      </w:r>
    </w:p>
    <w:p w:rsidR="00DB136E" w:rsidRPr="0061207A" w:rsidP="00DB136E" w14:paraId="3CD7233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46ECDEC" w14:textId="77777777">
      <w:pPr>
        <w:rPr>
          <w:color w:val="000000" w:themeColor="text1"/>
        </w:rPr>
      </w:pPr>
      <w:r w:rsidRPr="0061207A">
        <w:rPr>
          <w:rStyle w:val="HideTWBExt"/>
        </w:rPr>
        <w:t>&lt;Article2&gt;</w:t>
      </w:r>
      <w:r w:rsidRPr="0061207A">
        <w:rPr>
          <w:color w:val="000000" w:themeColor="text1"/>
        </w:rPr>
        <w:t>Článok 12 – odsek 1 – písmeno e</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E70311"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49DEA183" w14:textId="77777777">
            <w:pPr>
              <w:keepNext/>
              <w:rPr>
                <w:color w:val="000000" w:themeColor="text1"/>
              </w:rPr>
            </w:pPr>
          </w:p>
        </w:tc>
      </w:tr>
      <w:tr w14:paraId="77C4828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56D934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17B78DB8" w14:textId="77777777">
            <w:pPr>
              <w:pStyle w:val="ColumnHeading"/>
              <w:keepNext/>
              <w:rPr>
                <w:color w:val="000000" w:themeColor="text1"/>
                <w:lang w:val="sk-SK"/>
              </w:rPr>
            </w:pPr>
            <w:r w:rsidRPr="0061207A">
              <w:rPr>
                <w:color w:val="000000" w:themeColor="text1"/>
                <w:lang w:val="sk-SK"/>
              </w:rPr>
              <w:t>Pozmeňujúci návrh</w:t>
            </w:r>
          </w:p>
        </w:tc>
      </w:tr>
      <w:tr w14:paraId="06E620C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8D0D8E6" w14:textId="77777777">
            <w:pPr>
              <w:pStyle w:val="Normal6"/>
              <w:rPr>
                <w:color w:val="000000" w:themeColor="text1"/>
                <w:lang w:val="sk-SK"/>
              </w:rPr>
            </w:pPr>
          </w:p>
        </w:tc>
        <w:tc>
          <w:tcPr>
            <w:tcW w:w="4876" w:type="dxa"/>
          </w:tcPr>
          <w:p w:rsidR="00DB136E" w:rsidRPr="0061207A" w:rsidP="00657351" w14:paraId="0F1DD7A2" w14:textId="59F71906">
            <w:pPr>
              <w:pStyle w:val="Normal6"/>
              <w:rPr>
                <w:color w:val="000000" w:themeColor="text1"/>
                <w:szCs w:val="24"/>
                <w:lang w:val="sk-SK"/>
              </w:rPr>
            </w:pPr>
            <w:r w:rsidRPr="0061207A">
              <w:rPr>
                <w:b/>
                <w:i/>
                <w:color w:val="000000" w:themeColor="text1"/>
                <w:lang w:val="sk-SK"/>
              </w:rPr>
              <w:t>7a</w:t>
            </w:r>
            <w:r w:rsidR="00C30B87">
              <w:rPr>
                <w:b/>
                <w:i/>
                <w:color w:val="000000" w:themeColor="text1"/>
                <w:lang w:val="sk-SK"/>
              </w:rPr>
              <w:t>.</w:t>
            </w:r>
            <w:r w:rsidRPr="0061207A">
              <w:rPr>
                <w:b/>
                <w:i/>
                <w:color w:val="000000" w:themeColor="text1"/>
                <w:lang w:val="sk-SK"/>
              </w:rPr>
              <w:tab/>
              <w:t>Článok 12 písm. e) sa nahrádza takto:</w:t>
            </w:r>
          </w:p>
        </w:tc>
      </w:tr>
      <w:tr w14:paraId="362D354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584D567" w14:textId="77777777">
            <w:pPr>
              <w:pStyle w:val="Normal6"/>
              <w:rPr>
                <w:color w:val="000000" w:themeColor="text1"/>
                <w:lang w:val="sk-SK"/>
              </w:rPr>
            </w:pPr>
            <w:r w:rsidRPr="0061207A">
              <w:rPr>
                <w:color w:val="000000" w:themeColor="text1"/>
                <w:lang w:val="sk-SK"/>
              </w:rPr>
              <w:t xml:space="preserve">e) pre maslo a sušené odstredené mlieko </w:t>
            </w:r>
            <w:r w:rsidRPr="0061207A">
              <w:rPr>
                <w:b/>
                <w:i/>
                <w:color w:val="000000" w:themeColor="text1"/>
                <w:lang w:val="sk-SK"/>
              </w:rPr>
              <w:t>od 1. marca do 30. septembra.</w:t>
            </w:r>
          </w:p>
        </w:tc>
        <w:tc>
          <w:tcPr>
            <w:tcW w:w="4876" w:type="dxa"/>
          </w:tcPr>
          <w:p w:rsidR="00DB136E" w:rsidRPr="0061207A" w:rsidP="00657351" w14:paraId="13FB991A" w14:textId="77777777">
            <w:pPr>
              <w:pStyle w:val="Normal6"/>
              <w:rPr>
                <w:color w:val="000000" w:themeColor="text1"/>
                <w:szCs w:val="24"/>
                <w:lang w:val="sk-SK"/>
              </w:rPr>
            </w:pPr>
            <w:r w:rsidRPr="0061207A">
              <w:rPr>
                <w:color w:val="000000" w:themeColor="text1"/>
                <w:lang w:val="sk-SK"/>
              </w:rPr>
              <w:t xml:space="preserve">e) pre maslo a sušené odstredené mlieko </w:t>
            </w:r>
            <w:r w:rsidRPr="0061207A">
              <w:rPr>
                <w:b/>
                <w:i/>
                <w:color w:val="000000" w:themeColor="text1"/>
                <w:lang w:val="sk-SK"/>
              </w:rPr>
              <w:t>počas celého roka;</w:t>
            </w:r>
          </w:p>
        </w:tc>
      </w:tr>
    </w:tbl>
    <w:p w:rsidR="00DB136E" w:rsidRPr="0061207A" w:rsidP="00DB136E" w14:paraId="7F613BB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961A00" w:rsidRPr="0061207A" w:rsidP="00DB136E" w14:paraId="6BB37228" w14:textId="503D6074">
      <w:pPr>
        <w:rPr>
          <w:color w:val="000000" w:themeColor="text1"/>
        </w:rPr>
      </w:pPr>
      <w:r w:rsidRPr="0061207A">
        <w:rPr>
          <w:rStyle w:val="HideTWBExt"/>
        </w:rPr>
        <w:t>&lt;/AmendB&gt;</w:t>
      </w:r>
    </w:p>
    <w:p w:rsidR="00DB136E" w:rsidRPr="0061207A" w:rsidP="00DB136E" w14:paraId="65C4BD5B"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7A141D9"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1067E9FE" w14:textId="77777777">
      <w:pPr>
        <w:rPr>
          <w:color w:val="000000" w:themeColor="text1"/>
        </w:rPr>
      </w:pPr>
      <w:r w:rsidRPr="0061207A">
        <w:rPr>
          <w:rStyle w:val="HideTWBExt"/>
        </w:rPr>
        <w:t>&lt;/RepeatBlock-By&gt;</w:t>
      </w:r>
    </w:p>
    <w:p w:rsidR="00DB136E" w:rsidRPr="0061207A" w:rsidP="00DB136E" w14:paraId="7D8865A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4B184B9"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593D962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AB74EFC" w14:textId="77777777">
      <w:pPr>
        <w:rPr>
          <w:color w:val="000000" w:themeColor="text1"/>
        </w:rPr>
      </w:pPr>
      <w:r w:rsidRPr="0061207A">
        <w:rPr>
          <w:rStyle w:val="HideTWBExt"/>
        </w:rPr>
        <w:t>&lt;Article2&gt;</w:t>
      </w:r>
      <w:r w:rsidRPr="0061207A">
        <w:rPr>
          <w:color w:val="000000" w:themeColor="text1"/>
        </w:rPr>
        <w:t>Článok 12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43F1B0"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55DDF14" w14:textId="77777777">
            <w:pPr>
              <w:keepNext/>
              <w:rPr>
                <w:color w:val="000000" w:themeColor="text1"/>
              </w:rPr>
            </w:pPr>
          </w:p>
        </w:tc>
      </w:tr>
      <w:tr w14:paraId="0090DA8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29BA43D"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27F86D96" w14:textId="77777777">
            <w:pPr>
              <w:pStyle w:val="ColumnHeading"/>
              <w:keepNext/>
              <w:rPr>
                <w:color w:val="000000" w:themeColor="text1"/>
                <w:lang w:val="sk-SK"/>
              </w:rPr>
            </w:pPr>
            <w:r w:rsidRPr="0061207A">
              <w:rPr>
                <w:color w:val="000000" w:themeColor="text1"/>
                <w:lang w:val="sk-SK"/>
              </w:rPr>
              <w:t>Pozmeňujúci návrh</w:t>
            </w:r>
          </w:p>
        </w:tc>
      </w:tr>
      <w:tr w14:paraId="2E19AB4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1C3F04" w14:textId="77777777">
            <w:pPr>
              <w:pStyle w:val="Normal6"/>
              <w:rPr>
                <w:color w:val="000000" w:themeColor="text1"/>
                <w:lang w:val="sk-SK"/>
              </w:rPr>
            </w:pPr>
          </w:p>
        </w:tc>
        <w:tc>
          <w:tcPr>
            <w:tcW w:w="4876" w:type="dxa"/>
          </w:tcPr>
          <w:p w:rsidR="00DB136E" w:rsidRPr="0061207A" w:rsidP="00657351" w14:paraId="66AA4B5A" w14:textId="3464E619">
            <w:pPr>
              <w:pStyle w:val="Normal6"/>
              <w:rPr>
                <w:color w:val="000000" w:themeColor="text1"/>
                <w:szCs w:val="24"/>
                <w:lang w:val="sk-SK"/>
              </w:rPr>
            </w:pPr>
            <w:r w:rsidRPr="0061207A">
              <w:rPr>
                <w:b/>
                <w:i/>
                <w:color w:val="000000" w:themeColor="text1"/>
                <w:lang w:val="sk-SK"/>
              </w:rPr>
              <w:t>5b.</w:t>
            </w:r>
            <w:r w:rsidRPr="0061207A">
              <w:rPr>
                <w:b/>
                <w:i/>
                <w:color w:val="000000" w:themeColor="text1"/>
                <w:lang w:val="sk-SK"/>
              </w:rPr>
              <w:tab/>
              <w:t>V odseku 12 sa dopĺňajú tieto písmená:</w:t>
            </w:r>
          </w:p>
        </w:tc>
      </w:tr>
      <w:tr w14:paraId="21DE0A1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CC14F0" w14:textId="77777777">
            <w:pPr>
              <w:pStyle w:val="Normal6"/>
              <w:rPr>
                <w:color w:val="000000" w:themeColor="text1"/>
                <w:lang w:val="sk-SK"/>
              </w:rPr>
            </w:pPr>
          </w:p>
        </w:tc>
        <w:tc>
          <w:tcPr>
            <w:tcW w:w="4876" w:type="dxa"/>
          </w:tcPr>
          <w:p w:rsidR="00DB136E" w:rsidRPr="0061207A" w:rsidP="00657351" w14:paraId="154C0EBC" w14:textId="77777777">
            <w:pPr>
              <w:pStyle w:val="Normal6"/>
              <w:rPr>
                <w:color w:val="000000" w:themeColor="text1"/>
                <w:szCs w:val="24"/>
                <w:lang w:val="sk-SK"/>
              </w:rPr>
            </w:pPr>
            <w:r w:rsidRPr="0061207A">
              <w:rPr>
                <w:b/>
                <w:i/>
                <w:color w:val="000000" w:themeColor="text1"/>
                <w:lang w:val="sk-SK"/>
              </w:rPr>
              <w:t>f) biely cukor počas príslušného hospodárskeho roka;</w:t>
            </w:r>
          </w:p>
        </w:tc>
      </w:tr>
      <w:tr w14:paraId="3F809F6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357B8D" w14:textId="77777777">
            <w:pPr>
              <w:pStyle w:val="Normal6"/>
              <w:rPr>
                <w:color w:val="000000" w:themeColor="text1"/>
                <w:lang w:val="sk-SK"/>
              </w:rPr>
            </w:pPr>
          </w:p>
        </w:tc>
        <w:tc>
          <w:tcPr>
            <w:tcW w:w="4876" w:type="dxa"/>
          </w:tcPr>
          <w:p w:rsidR="00DB136E" w:rsidRPr="0061207A" w:rsidP="00657351" w14:paraId="44D1CBB4" w14:textId="77777777">
            <w:pPr>
              <w:pStyle w:val="Normal6"/>
              <w:rPr>
                <w:color w:val="000000" w:themeColor="text1"/>
                <w:szCs w:val="24"/>
                <w:lang w:val="sk-SK"/>
              </w:rPr>
            </w:pPr>
            <w:r w:rsidRPr="0061207A">
              <w:rPr>
                <w:b/>
                <w:i/>
                <w:color w:val="000000" w:themeColor="text1"/>
                <w:lang w:val="sk-SK"/>
              </w:rPr>
              <w:t>g) ovčie mäso počas celého roka;</w:t>
            </w:r>
          </w:p>
        </w:tc>
      </w:tr>
      <w:tr w14:paraId="1506527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4709C58" w14:textId="77777777">
            <w:pPr>
              <w:pStyle w:val="Normal6"/>
              <w:rPr>
                <w:color w:val="000000" w:themeColor="text1"/>
                <w:lang w:val="sk-SK"/>
              </w:rPr>
            </w:pPr>
          </w:p>
        </w:tc>
        <w:tc>
          <w:tcPr>
            <w:tcW w:w="4876" w:type="dxa"/>
          </w:tcPr>
          <w:p w:rsidR="00DB136E" w:rsidRPr="0061207A" w:rsidP="00657351" w14:paraId="2F2AB8F5" w14:textId="77777777">
            <w:pPr>
              <w:pStyle w:val="Normal6"/>
              <w:rPr>
                <w:color w:val="000000" w:themeColor="text1"/>
                <w:szCs w:val="24"/>
                <w:lang w:val="sk-SK"/>
              </w:rPr>
            </w:pPr>
            <w:r w:rsidRPr="0061207A">
              <w:rPr>
                <w:b/>
                <w:i/>
                <w:color w:val="000000" w:themeColor="text1"/>
                <w:lang w:val="sk-SK"/>
              </w:rPr>
              <w:t>h) kozie mäso počas celého roka.</w:t>
            </w:r>
          </w:p>
        </w:tc>
      </w:tr>
    </w:tbl>
    <w:p w:rsidR="00DB136E" w:rsidRPr="0061207A" w:rsidP="00DB136E" w14:paraId="2E957EC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BA008C" w:rsidRPr="0061207A" w:rsidP="00DB136E" w14:paraId="61C8AC14" w14:textId="382EA929">
      <w:pPr>
        <w:rPr>
          <w:color w:val="000000" w:themeColor="text1"/>
        </w:rPr>
      </w:pPr>
      <w:r w:rsidRPr="0061207A">
        <w:rPr>
          <w:rStyle w:val="HideTWBExt"/>
        </w:rPr>
        <w:t>&lt;/AmendB&gt;</w:t>
      </w:r>
    </w:p>
    <w:p w:rsidR="00DB136E" w:rsidRPr="0061207A" w:rsidP="00DB136E" w14:paraId="3005B472"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5E83475"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18314B71" w14:textId="77777777">
      <w:pPr>
        <w:rPr>
          <w:color w:val="000000" w:themeColor="text1"/>
        </w:rPr>
      </w:pPr>
      <w:r w:rsidRPr="0061207A">
        <w:rPr>
          <w:rStyle w:val="HideTWBExt"/>
        </w:rPr>
        <w:t>&lt;/RepeatBlock-By&gt;</w:t>
      </w:r>
    </w:p>
    <w:p w:rsidR="00DB136E" w:rsidRPr="0061207A" w:rsidP="00DB136E" w14:paraId="3627E6D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3CFE089" w14:textId="77777777">
      <w:pPr>
        <w:pStyle w:val="NormalBold"/>
        <w:rPr>
          <w:color w:val="000000" w:themeColor="text1"/>
        </w:rPr>
      </w:pPr>
      <w:r w:rsidRPr="0061207A">
        <w:rPr>
          <w:rStyle w:val="HideTWBExt"/>
        </w:rPr>
        <w:t>&lt;Article&gt;</w:t>
      </w:r>
      <w:r w:rsidRPr="0061207A">
        <w:rPr>
          <w:color w:val="000000" w:themeColor="text1"/>
        </w:rPr>
        <w:t>Článok 1 – odsek 1 – bod 5 b (nový)</w:t>
      </w:r>
      <w:r w:rsidRPr="0061207A">
        <w:rPr>
          <w:rStyle w:val="HideTWBExt"/>
        </w:rPr>
        <w:t>&lt;/</w:t>
      </w:r>
      <w:r w:rsidRPr="0061207A">
        <w:rPr>
          <w:rStyle w:val="HideTWBExt"/>
        </w:rPr>
        <w:t>Article</w:t>
      </w:r>
      <w:r w:rsidRPr="0061207A">
        <w:rPr>
          <w:rStyle w:val="HideTWBExt"/>
        </w:rPr>
        <w:t>&gt;</w:t>
      </w:r>
    </w:p>
    <w:p w:rsidR="00DB136E" w:rsidRPr="0061207A" w:rsidP="00DB136E" w14:paraId="48E5A91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2D9559A2" w14:textId="77777777">
      <w:pPr>
        <w:rPr>
          <w:color w:val="000000" w:themeColor="text1"/>
        </w:rPr>
      </w:pPr>
      <w:r w:rsidRPr="0061207A">
        <w:rPr>
          <w:rStyle w:val="HideTWBExt"/>
        </w:rPr>
        <w:t>&lt;Article2&gt;</w:t>
      </w:r>
      <w:r w:rsidRPr="0061207A">
        <w:rPr>
          <w:color w:val="000000" w:themeColor="text1"/>
        </w:rPr>
        <w:t>Článok 12 – písmeno e a (nové)</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F057157"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559C7A1C" w14:textId="77777777">
            <w:pPr>
              <w:keepNext/>
              <w:rPr>
                <w:color w:val="000000" w:themeColor="text1"/>
              </w:rPr>
            </w:pPr>
          </w:p>
        </w:tc>
      </w:tr>
      <w:tr w14:paraId="261C3DF9"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EDA0965"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4DA74C05" w14:textId="77777777">
            <w:pPr>
              <w:pStyle w:val="ColumnHeading"/>
              <w:keepNext/>
              <w:rPr>
                <w:color w:val="000000" w:themeColor="text1"/>
                <w:lang w:val="sk-SK"/>
              </w:rPr>
            </w:pPr>
            <w:r w:rsidRPr="0061207A">
              <w:rPr>
                <w:color w:val="000000" w:themeColor="text1"/>
                <w:lang w:val="sk-SK"/>
              </w:rPr>
              <w:t>Pozmeňujúci návrh</w:t>
            </w:r>
          </w:p>
        </w:tc>
      </w:tr>
      <w:tr w14:paraId="26344E6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482515A" w14:textId="77777777">
            <w:pPr>
              <w:pStyle w:val="Normal6"/>
              <w:rPr>
                <w:color w:val="000000" w:themeColor="text1"/>
                <w:lang w:val="sk-SK"/>
              </w:rPr>
            </w:pPr>
          </w:p>
        </w:tc>
        <w:tc>
          <w:tcPr>
            <w:tcW w:w="4876" w:type="dxa"/>
          </w:tcPr>
          <w:p w:rsidR="00DB136E" w:rsidRPr="0061207A" w:rsidP="00657351" w14:paraId="36779FA5" w14:textId="7C34045C">
            <w:pPr>
              <w:pStyle w:val="Normal6"/>
              <w:rPr>
                <w:color w:val="000000" w:themeColor="text1"/>
                <w:szCs w:val="24"/>
                <w:lang w:val="sk-SK"/>
              </w:rPr>
            </w:pPr>
            <w:r w:rsidRPr="0061207A">
              <w:rPr>
                <w:b/>
                <w:i/>
                <w:color w:val="000000" w:themeColor="text1"/>
                <w:lang w:val="sk-SK"/>
              </w:rPr>
              <w:t>5b</w:t>
            </w:r>
            <w:r w:rsidR="00C30B87">
              <w:rPr>
                <w:b/>
                <w:i/>
                <w:color w:val="000000" w:themeColor="text1"/>
                <w:lang w:val="sk-SK"/>
              </w:rPr>
              <w:t>.</w:t>
            </w:r>
            <w:r w:rsidRPr="0061207A">
              <w:rPr>
                <w:b/>
                <w:i/>
                <w:color w:val="000000" w:themeColor="text1"/>
                <w:lang w:val="sk-SK"/>
              </w:rPr>
              <w:tab/>
              <w:t>Do článku 12 sa dopĺňa písmeno f)</w:t>
            </w:r>
          </w:p>
        </w:tc>
      </w:tr>
      <w:tr w14:paraId="6E7416CB"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FB016D0" w14:textId="77777777">
            <w:pPr>
              <w:pStyle w:val="Normal6"/>
              <w:rPr>
                <w:color w:val="000000" w:themeColor="text1"/>
                <w:lang w:val="sk-SK"/>
              </w:rPr>
            </w:pPr>
          </w:p>
        </w:tc>
        <w:tc>
          <w:tcPr>
            <w:tcW w:w="4876" w:type="dxa"/>
          </w:tcPr>
          <w:p w:rsidR="00DB136E" w:rsidRPr="0061207A" w:rsidP="00657351" w14:paraId="61680426" w14:textId="77777777">
            <w:pPr>
              <w:pStyle w:val="Normal6"/>
              <w:rPr>
                <w:color w:val="000000" w:themeColor="text1"/>
                <w:szCs w:val="24"/>
                <w:lang w:val="sk-SK"/>
              </w:rPr>
            </w:pPr>
            <w:r w:rsidRPr="0061207A">
              <w:rPr>
                <w:b/>
                <w:i/>
                <w:color w:val="000000" w:themeColor="text1"/>
                <w:lang w:val="sk-SK"/>
              </w:rPr>
              <w:t>f) pre cukor od 1. októbra do 30. septembra</w:t>
            </w:r>
          </w:p>
        </w:tc>
      </w:tr>
      <w:tr w14:paraId="0A48D06D"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69B66A6" w14:textId="77777777">
            <w:pPr>
              <w:pStyle w:val="Normal6"/>
              <w:rPr>
                <w:color w:val="000000" w:themeColor="text1"/>
                <w:lang w:val="sk-SK"/>
              </w:rPr>
            </w:pPr>
          </w:p>
        </w:tc>
        <w:tc>
          <w:tcPr>
            <w:tcW w:w="4876" w:type="dxa"/>
          </w:tcPr>
          <w:p w:rsidR="00DB136E" w:rsidRPr="0061207A" w:rsidP="00657351" w14:paraId="42BDE6B7"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2670A63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4AA448F1" w14:textId="77777777">
      <w:pPr>
        <w:pStyle w:val="CrossRef"/>
        <w:rPr>
          <w:color w:val="000000" w:themeColor="text1"/>
          <w:lang w:val="sk-SK"/>
        </w:rPr>
      </w:pPr>
      <w:r w:rsidRPr="0061207A">
        <w:rPr>
          <w:color w:val="000000" w:themeColor="text1"/>
          <w:lang w:val="sk-SK"/>
        </w:rPr>
        <w:t>[Nariadenie (EÚ) č. 1308/2013, článok 12]</w:t>
      </w:r>
    </w:p>
    <w:p w:rsidR="00BA008C" w:rsidRPr="0061207A" w:rsidP="00DB136E" w14:paraId="600DE06B" w14:textId="1B8F26A9">
      <w:pPr>
        <w:rPr>
          <w:color w:val="000000" w:themeColor="text1"/>
        </w:rPr>
      </w:pPr>
      <w:r w:rsidRPr="0061207A">
        <w:rPr>
          <w:rStyle w:val="HideTWBExt"/>
        </w:rPr>
        <w:t>&lt;/AmendB&gt;</w:t>
      </w:r>
    </w:p>
    <w:p w:rsidR="00DB136E" w:rsidRPr="0061207A" w:rsidP="00DB136E" w14:paraId="42D1DBB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07E5FD62" w14:textId="77777777">
      <w:pPr>
        <w:pStyle w:val="NormalBold"/>
        <w:rPr>
          <w:color w:val="000000" w:themeColor="text1"/>
        </w:rPr>
      </w:pPr>
      <w:r w:rsidRPr="0061207A">
        <w:rPr>
          <w:rStyle w:val="HideTWBExt"/>
        </w:rPr>
        <w:t>&lt;RepeatBlock-By&gt;&lt;Members&gt;</w:t>
      </w:r>
      <w:r w:rsidRPr="0061207A">
        <w:rPr>
          <w:color w:val="000000" w:themeColor="text1"/>
        </w:rPr>
        <w:t>Asger</w:t>
      </w:r>
      <w:r w:rsidRPr="0061207A">
        <w:rPr>
          <w:color w:val="000000" w:themeColor="text1"/>
        </w:rPr>
        <w:t xml:space="preserve"> </w:t>
      </w:r>
      <w:r w:rsidRPr="0061207A">
        <w:rPr>
          <w:color w:val="000000" w:themeColor="text1"/>
        </w:rPr>
        <w:t>Christensen</w:t>
      </w:r>
      <w:r w:rsidRPr="0061207A">
        <w:rPr>
          <w:rStyle w:val="HideTWBExt"/>
        </w:rPr>
        <w:t>&lt;/Members&gt;</w:t>
      </w:r>
    </w:p>
    <w:p w:rsidR="00DB136E" w:rsidRPr="0061207A" w:rsidP="00DB136E" w14:paraId="1D36482F" w14:textId="77777777">
      <w:pPr>
        <w:rPr>
          <w:color w:val="000000" w:themeColor="text1"/>
        </w:rPr>
      </w:pPr>
      <w:r w:rsidRPr="0061207A">
        <w:rPr>
          <w:rStyle w:val="HideTWBExt"/>
        </w:rPr>
        <w:t>&lt;/RepeatBlock-By&gt;</w:t>
      </w:r>
    </w:p>
    <w:p w:rsidR="00DB136E" w:rsidRPr="0061207A" w:rsidP="00DB136E" w14:paraId="467BF3A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C3F8A44" w14:textId="77777777">
      <w:pPr>
        <w:pStyle w:val="NormalBold"/>
        <w:rPr>
          <w:color w:val="000000" w:themeColor="text1"/>
        </w:rPr>
      </w:pPr>
      <w:r w:rsidRPr="0061207A">
        <w:rPr>
          <w:rStyle w:val="HideTWBExt"/>
        </w:rPr>
        <w:t>&lt;Article&gt;</w:t>
      </w:r>
      <w:r w:rsidRPr="0061207A">
        <w:rPr>
          <w:color w:val="000000" w:themeColor="text1"/>
        </w:rPr>
        <w:t>Článok 1 – odsek 1 – bod 7 a (nový)</w:t>
      </w:r>
      <w:r w:rsidRPr="0061207A">
        <w:rPr>
          <w:rStyle w:val="HideTWBExt"/>
        </w:rPr>
        <w:t>&lt;/</w:t>
      </w:r>
      <w:r w:rsidRPr="0061207A">
        <w:rPr>
          <w:rStyle w:val="HideTWBExt"/>
        </w:rPr>
        <w:t>Article</w:t>
      </w:r>
      <w:r w:rsidRPr="0061207A">
        <w:rPr>
          <w:rStyle w:val="HideTWBExt"/>
        </w:rPr>
        <w:t>&gt;</w:t>
      </w:r>
    </w:p>
    <w:p w:rsidR="00DB136E" w:rsidRPr="0061207A" w:rsidP="00DB136E" w14:paraId="4CA80D72"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618B7D6" w14:textId="77777777">
      <w:pPr>
        <w:rPr>
          <w:color w:val="000000" w:themeColor="text1"/>
        </w:rPr>
      </w:pPr>
      <w:r w:rsidRPr="0061207A">
        <w:rPr>
          <w:rStyle w:val="HideTWBExt"/>
        </w:rPr>
        <w:t>&lt;Article2&gt;</w:t>
      </w:r>
      <w:r w:rsidRPr="0061207A">
        <w:rPr>
          <w:color w:val="000000" w:themeColor="text1"/>
        </w:rPr>
        <w:t>Článok 12</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1DAE2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D517C62" w14:textId="77777777">
            <w:pPr>
              <w:keepNext/>
              <w:rPr>
                <w:color w:val="000000" w:themeColor="text1"/>
              </w:rPr>
            </w:pPr>
          </w:p>
        </w:tc>
      </w:tr>
      <w:tr w14:paraId="2E03D1C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FAF770B"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976CF85" w14:textId="77777777">
            <w:pPr>
              <w:pStyle w:val="ColumnHeading"/>
              <w:keepNext/>
              <w:rPr>
                <w:color w:val="000000" w:themeColor="text1"/>
                <w:lang w:val="sk-SK"/>
              </w:rPr>
            </w:pPr>
            <w:r w:rsidRPr="0061207A">
              <w:rPr>
                <w:color w:val="000000" w:themeColor="text1"/>
                <w:lang w:val="sk-SK"/>
              </w:rPr>
              <w:t>Pozmeňujúci návrh</w:t>
            </w:r>
          </w:p>
        </w:tc>
      </w:tr>
      <w:tr w14:paraId="1DE3737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3944697" w14:textId="77777777">
            <w:pPr>
              <w:pStyle w:val="Normal6"/>
              <w:rPr>
                <w:color w:val="000000" w:themeColor="text1"/>
                <w:lang w:val="sk-SK"/>
              </w:rPr>
            </w:pPr>
            <w:r w:rsidRPr="0061207A">
              <w:rPr>
                <w:color w:val="000000" w:themeColor="text1"/>
                <w:lang w:val="sk-SK"/>
              </w:rPr>
              <w:t xml:space="preserve">Obdobia verejnej intervencie Verejná intervencia je k dispozícii pre: a) pre pšenicu letnú, tvrdú pšenicu, jačmeň a kukuricu od 1. novembra do 31. mája; b) pre nelúpanú ryžu od 1. apríla do 31. júla; c) pre hovädzie a teľacie mäso počas celého roka; d) pre maslo a sušené odstredené mlieko </w:t>
            </w:r>
            <w:r w:rsidRPr="0061207A">
              <w:rPr>
                <w:b/>
                <w:i/>
                <w:color w:val="000000" w:themeColor="text1"/>
                <w:lang w:val="sk-SK"/>
              </w:rPr>
              <w:t>od 1. marca do 30. septembra</w:t>
            </w:r>
            <w:r w:rsidRPr="0061207A">
              <w:rPr>
                <w:color w:val="000000" w:themeColor="text1"/>
                <w:lang w:val="sk-SK"/>
              </w:rPr>
              <w:t>.</w:t>
            </w:r>
          </w:p>
        </w:tc>
        <w:tc>
          <w:tcPr>
            <w:tcW w:w="4876" w:type="dxa"/>
          </w:tcPr>
          <w:p w:rsidR="00DB136E" w:rsidRPr="0061207A" w:rsidP="00657351" w14:paraId="4A64F3A2" w14:textId="1A4D8776">
            <w:pPr>
              <w:pStyle w:val="Normal6"/>
              <w:rPr>
                <w:color w:val="000000" w:themeColor="text1"/>
                <w:szCs w:val="24"/>
                <w:lang w:val="sk-SK"/>
              </w:rPr>
            </w:pPr>
            <w:r w:rsidRPr="0061207A">
              <w:rPr>
                <w:b/>
                <w:i/>
                <w:color w:val="000000" w:themeColor="text1"/>
                <w:lang w:val="sk-SK"/>
              </w:rPr>
              <w:t>7a</w:t>
            </w:r>
            <w:r w:rsidR="00C30B87">
              <w:rPr>
                <w:b/>
                <w:i/>
                <w:color w:val="000000" w:themeColor="text1"/>
                <w:lang w:val="sk-SK"/>
              </w:rPr>
              <w:t>.</w:t>
            </w:r>
            <w:r w:rsidRPr="0061207A">
              <w:rPr>
                <w:b/>
                <w:i/>
                <w:color w:val="000000" w:themeColor="text1"/>
                <w:lang w:val="sk-SK"/>
              </w:rPr>
              <w:tab/>
            </w:r>
            <w:r w:rsidRPr="0061207A">
              <w:rPr>
                <w:color w:val="000000" w:themeColor="text1"/>
                <w:lang w:val="sk-SK"/>
              </w:rPr>
              <w:t xml:space="preserve">„Obdobia verejnej intervencie Verejná intervencia je k dispozícii pre: a) pre pšenicu letnú, tvrdú pšenicu, jačmeň a kukuricu od 1. novembra do 31. mája; b) pre nelúpanú ryžu od 1. apríla do 31. júla; c) pre hovädzie a teľacie mäso počas celého roka; d) pre maslo a sušené odstredené mlieko </w:t>
            </w:r>
            <w:r w:rsidRPr="0061207A">
              <w:rPr>
                <w:b/>
                <w:i/>
                <w:color w:val="000000" w:themeColor="text1"/>
                <w:lang w:val="sk-SK"/>
              </w:rPr>
              <w:t>počas celého roka</w:t>
            </w:r>
            <w:r w:rsidRPr="0061207A">
              <w:rPr>
                <w:color w:val="000000" w:themeColor="text1"/>
                <w:lang w:val="sk-SK"/>
              </w:rPr>
              <w:t>.</w:t>
            </w:r>
          </w:p>
        </w:tc>
      </w:tr>
      <w:tr w14:paraId="5D50B9E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9D10EAB" w14:textId="77777777">
            <w:pPr>
              <w:pStyle w:val="Normal6"/>
              <w:rPr>
                <w:color w:val="000000" w:themeColor="text1"/>
                <w:lang w:val="sk-SK"/>
              </w:rPr>
            </w:pPr>
          </w:p>
        </w:tc>
        <w:tc>
          <w:tcPr>
            <w:tcW w:w="4876" w:type="dxa"/>
          </w:tcPr>
          <w:p w:rsidR="00DB136E" w:rsidRPr="0061207A" w:rsidP="00657351" w14:paraId="242C94AF"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7CF8422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B0DF82E" w14:textId="77777777">
      <w:pPr>
        <w:pStyle w:val="CrossRef"/>
        <w:rPr>
          <w:color w:val="000000" w:themeColor="text1"/>
          <w:lang w:val="sk-SK"/>
        </w:rPr>
      </w:pPr>
      <w:r w:rsidRPr="0061207A">
        <w:rPr>
          <w:color w:val="000000" w:themeColor="text1"/>
          <w:lang w:val="sk-SK"/>
        </w:rPr>
        <w:t>(https://eur-lex.europa.eu/legal-content/SK/TXT/PDF/?uri=CELEX:32013R1308)</w:t>
      </w:r>
    </w:p>
    <w:p w:rsidR="00DB136E" w:rsidRPr="0061207A" w:rsidP="00DB136E" w14:paraId="41F6D0DB"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4B73AB9" w14:textId="77777777">
      <w:pPr>
        <w:pStyle w:val="Normal12Italic"/>
        <w:rPr>
          <w:noProof w:val="0"/>
          <w:color w:val="000000" w:themeColor="text1"/>
          <w:lang w:val="sk-SK"/>
        </w:rPr>
      </w:pPr>
      <w:r w:rsidRPr="0061207A">
        <w:rPr>
          <w:color w:val="000000" w:themeColor="text1"/>
          <w:lang w:val="sk-SK"/>
        </w:rPr>
        <w:t>Celoročná verejná intervencia zabezpečí, že nástroj na riadenie krízových situácií bude k dispozícii v prípade, že kríza vypukne v ktoromkoľvek ročnom období. Je dôležité poznamenať, že tento nástroj by mal zostať výnimočným a zameraným na krízové situácie. Akékoľvek zlepšenie verejnej intervencie by sa malo zameriavať na dôveryhodnosť, primeranosť a schopnosť reagovať vo výnimočných okolnostiach.</w:t>
      </w:r>
    </w:p>
    <w:p w:rsidR="00854EA6" w:rsidRPr="0061207A" w:rsidP="00DB136E" w14:paraId="0D83E24F" w14:textId="7454AAE3">
      <w:pPr>
        <w:rPr>
          <w:color w:val="000000" w:themeColor="text1"/>
        </w:rPr>
      </w:pPr>
      <w:r w:rsidRPr="0061207A">
        <w:rPr>
          <w:rStyle w:val="HideTWBExt"/>
        </w:rPr>
        <w:t>&lt;/AmendB&gt;</w:t>
      </w:r>
    </w:p>
    <w:p w:rsidR="00DB136E" w:rsidRPr="0061207A" w:rsidP="00DB136E" w14:paraId="10F8426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F187084"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rStyle w:val="HideTWBExt"/>
        </w:rPr>
        <w:t>&lt;/Members&gt;</w:t>
      </w:r>
    </w:p>
    <w:p w:rsidR="00DB136E" w:rsidRPr="0061207A" w:rsidP="00DB136E" w14:paraId="07A13E8A" w14:textId="77777777">
      <w:pPr>
        <w:rPr>
          <w:color w:val="000000" w:themeColor="text1"/>
        </w:rPr>
      </w:pPr>
      <w:r w:rsidRPr="0061207A">
        <w:rPr>
          <w:rStyle w:val="HideTWBExt"/>
        </w:rPr>
        <w:t>&lt;/RepeatBlock-By&gt;</w:t>
      </w:r>
    </w:p>
    <w:p w:rsidR="00DB136E" w:rsidRPr="0061207A" w:rsidP="00DB136E" w14:paraId="4FE8EBA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5A5565C" w14:textId="77777777">
      <w:pPr>
        <w:pStyle w:val="NormalBold"/>
        <w:rPr>
          <w:color w:val="000000" w:themeColor="text1"/>
        </w:rPr>
      </w:pPr>
      <w:r w:rsidRPr="0061207A">
        <w:rPr>
          <w:rStyle w:val="HideTWBExt"/>
        </w:rPr>
        <w:t>&lt;Article&gt;</w:t>
      </w:r>
      <w:r w:rsidRPr="0061207A">
        <w:rPr>
          <w:color w:val="000000" w:themeColor="text1"/>
        </w:rPr>
        <w:t>Článok 1 – odsek 1 – bod 7 a (nový)</w:t>
      </w:r>
      <w:r w:rsidRPr="0061207A">
        <w:rPr>
          <w:rStyle w:val="HideTWBExt"/>
        </w:rPr>
        <w:t>&lt;/</w:t>
      </w:r>
      <w:r w:rsidRPr="0061207A">
        <w:rPr>
          <w:rStyle w:val="HideTWBExt"/>
        </w:rPr>
        <w:t>Article</w:t>
      </w:r>
      <w:r w:rsidRPr="0061207A">
        <w:rPr>
          <w:rStyle w:val="HideTWBExt"/>
        </w:rPr>
        <w:t>&gt;</w:t>
      </w:r>
    </w:p>
    <w:p w:rsidR="00DB136E" w:rsidRPr="0061207A" w:rsidP="00DB136E" w14:paraId="22EEE875"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2588C99" w14:textId="77777777">
      <w:pPr>
        <w:rPr>
          <w:color w:val="000000" w:themeColor="text1"/>
        </w:rPr>
      </w:pPr>
      <w:r w:rsidRPr="0061207A">
        <w:rPr>
          <w:rStyle w:val="HideTWBExt"/>
        </w:rPr>
        <w:t>&lt;Article2&gt;</w:t>
      </w:r>
      <w:r w:rsidRPr="0061207A">
        <w:rPr>
          <w:color w:val="000000" w:themeColor="text1"/>
        </w:rPr>
        <w:t>Článok 12 – odsek 1 – písmeno e a (nové)</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FAB0D60"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5A1696FB" w14:textId="77777777">
            <w:pPr>
              <w:keepNext/>
              <w:rPr>
                <w:color w:val="000000" w:themeColor="text1"/>
              </w:rPr>
            </w:pPr>
          </w:p>
        </w:tc>
      </w:tr>
      <w:tr w14:paraId="3FC4869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02CEED2"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6D2CB0C" w14:textId="77777777">
            <w:pPr>
              <w:pStyle w:val="ColumnHeading"/>
              <w:keepNext/>
              <w:rPr>
                <w:color w:val="000000" w:themeColor="text1"/>
                <w:lang w:val="sk-SK"/>
              </w:rPr>
            </w:pPr>
            <w:r w:rsidRPr="0061207A">
              <w:rPr>
                <w:color w:val="000000" w:themeColor="text1"/>
                <w:lang w:val="sk-SK"/>
              </w:rPr>
              <w:t>Pozmeňujúci návrh</w:t>
            </w:r>
          </w:p>
        </w:tc>
      </w:tr>
      <w:tr w14:paraId="100FC81C"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16D2D84" w14:textId="77777777">
            <w:pPr>
              <w:pStyle w:val="Normal6"/>
              <w:rPr>
                <w:color w:val="000000" w:themeColor="text1"/>
                <w:lang w:val="sk-SK"/>
              </w:rPr>
            </w:pPr>
          </w:p>
        </w:tc>
        <w:tc>
          <w:tcPr>
            <w:tcW w:w="4876" w:type="dxa"/>
          </w:tcPr>
          <w:p w:rsidR="00DB136E" w:rsidRPr="0061207A" w:rsidP="00657351" w14:paraId="04782428" w14:textId="5CDFA137">
            <w:pPr>
              <w:pStyle w:val="Normal6"/>
              <w:rPr>
                <w:color w:val="000000" w:themeColor="text1"/>
                <w:szCs w:val="24"/>
                <w:lang w:val="sk-SK"/>
              </w:rPr>
            </w:pPr>
            <w:r w:rsidRPr="0061207A">
              <w:rPr>
                <w:b/>
                <w:i/>
                <w:color w:val="000000" w:themeColor="text1"/>
                <w:lang w:val="sk-SK"/>
              </w:rPr>
              <w:t>7a</w:t>
            </w:r>
            <w:r w:rsidR="00C30B87">
              <w:rPr>
                <w:b/>
                <w:i/>
                <w:color w:val="000000" w:themeColor="text1"/>
                <w:lang w:val="sk-SK"/>
              </w:rPr>
              <w:t>.</w:t>
            </w:r>
            <w:r w:rsidRPr="0061207A">
              <w:rPr>
                <w:b/>
                <w:i/>
                <w:color w:val="000000" w:themeColor="text1"/>
                <w:lang w:val="sk-SK"/>
              </w:rPr>
              <w:tab/>
              <w:t>Do článku 12 sa dopĺňajú tieto písmená:</w:t>
            </w:r>
          </w:p>
        </w:tc>
      </w:tr>
      <w:tr w14:paraId="212C6F5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87C88C7" w14:textId="77777777">
            <w:pPr>
              <w:pStyle w:val="Normal6"/>
              <w:rPr>
                <w:color w:val="000000" w:themeColor="text1"/>
                <w:lang w:val="sk-SK"/>
              </w:rPr>
            </w:pPr>
          </w:p>
        </w:tc>
        <w:tc>
          <w:tcPr>
            <w:tcW w:w="4876" w:type="dxa"/>
          </w:tcPr>
          <w:p w:rsidR="00DB136E" w:rsidRPr="0061207A" w:rsidP="00657351" w14:paraId="6C981361" w14:textId="77777777">
            <w:pPr>
              <w:pStyle w:val="Normal6"/>
              <w:rPr>
                <w:color w:val="000000" w:themeColor="text1"/>
                <w:szCs w:val="24"/>
                <w:lang w:val="sk-SK"/>
              </w:rPr>
            </w:pPr>
            <w:r w:rsidRPr="0061207A">
              <w:rPr>
                <w:b/>
                <w:i/>
                <w:color w:val="000000" w:themeColor="text1"/>
                <w:lang w:val="sk-SK"/>
              </w:rPr>
              <w:t>f) pre cukor počas celého roka;</w:t>
            </w:r>
          </w:p>
        </w:tc>
      </w:tr>
      <w:tr w14:paraId="7B8E02C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0B752AA" w14:textId="77777777">
            <w:pPr>
              <w:pStyle w:val="Normal6"/>
              <w:rPr>
                <w:color w:val="000000" w:themeColor="text1"/>
                <w:lang w:val="sk-SK"/>
              </w:rPr>
            </w:pPr>
          </w:p>
        </w:tc>
        <w:tc>
          <w:tcPr>
            <w:tcW w:w="4876" w:type="dxa"/>
          </w:tcPr>
          <w:p w:rsidR="00DB136E" w:rsidRPr="0061207A" w:rsidP="00657351" w14:paraId="53EB0E3C" w14:textId="77777777">
            <w:pPr>
              <w:pStyle w:val="Normal6"/>
              <w:rPr>
                <w:color w:val="000000" w:themeColor="text1"/>
                <w:szCs w:val="24"/>
                <w:lang w:val="sk-SK"/>
              </w:rPr>
            </w:pPr>
            <w:r w:rsidRPr="0061207A">
              <w:rPr>
                <w:b/>
                <w:i/>
                <w:color w:val="000000" w:themeColor="text1"/>
                <w:lang w:val="sk-SK"/>
              </w:rPr>
              <w:t>g) pre ovčie mäso počas celého roka;</w:t>
            </w:r>
          </w:p>
        </w:tc>
      </w:tr>
      <w:tr w14:paraId="450390F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120CF36B" w14:textId="77777777">
            <w:pPr>
              <w:pStyle w:val="Normal6"/>
              <w:rPr>
                <w:color w:val="000000" w:themeColor="text1"/>
                <w:lang w:val="sk-SK"/>
              </w:rPr>
            </w:pPr>
          </w:p>
        </w:tc>
        <w:tc>
          <w:tcPr>
            <w:tcW w:w="4876" w:type="dxa"/>
          </w:tcPr>
          <w:p w:rsidR="00DB136E" w:rsidRPr="0061207A" w:rsidP="00657351" w14:paraId="15E31E06" w14:textId="77777777">
            <w:pPr>
              <w:pStyle w:val="Normal6"/>
              <w:rPr>
                <w:color w:val="000000" w:themeColor="text1"/>
                <w:szCs w:val="24"/>
                <w:lang w:val="sk-SK"/>
              </w:rPr>
            </w:pPr>
            <w:r w:rsidRPr="0061207A">
              <w:rPr>
                <w:b/>
                <w:i/>
                <w:color w:val="000000" w:themeColor="text1"/>
                <w:lang w:val="sk-SK"/>
              </w:rPr>
              <w:t>h) pre kozie mäso počas celého roka;</w:t>
            </w:r>
          </w:p>
        </w:tc>
      </w:tr>
      <w:tr w14:paraId="7C4E58B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4DD23D4" w14:textId="77777777">
            <w:pPr>
              <w:pStyle w:val="Normal6"/>
              <w:rPr>
                <w:color w:val="000000" w:themeColor="text1"/>
                <w:lang w:val="sk-SK"/>
              </w:rPr>
            </w:pPr>
          </w:p>
        </w:tc>
        <w:tc>
          <w:tcPr>
            <w:tcW w:w="4876" w:type="dxa"/>
          </w:tcPr>
          <w:p w:rsidR="00DB136E" w:rsidRPr="0061207A" w:rsidP="00657351" w14:paraId="22B45C86" w14:textId="77777777">
            <w:pPr>
              <w:pStyle w:val="Normal6"/>
              <w:rPr>
                <w:color w:val="000000" w:themeColor="text1"/>
                <w:szCs w:val="24"/>
                <w:lang w:val="sk-SK"/>
              </w:rPr>
            </w:pPr>
            <w:r w:rsidRPr="0061207A">
              <w:rPr>
                <w:b/>
                <w:i/>
                <w:color w:val="000000" w:themeColor="text1"/>
                <w:lang w:val="sk-SK"/>
              </w:rPr>
              <w:t>i) pre maslo z ovčieho mlieka počas celého roka;</w:t>
            </w:r>
          </w:p>
        </w:tc>
      </w:tr>
      <w:tr w14:paraId="02EA2314"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4AE7517" w14:textId="77777777">
            <w:pPr>
              <w:pStyle w:val="Normal6"/>
              <w:rPr>
                <w:color w:val="000000" w:themeColor="text1"/>
                <w:lang w:val="sk-SK"/>
              </w:rPr>
            </w:pPr>
          </w:p>
        </w:tc>
        <w:tc>
          <w:tcPr>
            <w:tcW w:w="4876" w:type="dxa"/>
          </w:tcPr>
          <w:p w:rsidR="00DB136E" w:rsidRPr="0061207A" w:rsidP="00657351" w14:paraId="13CEE314" w14:textId="77777777">
            <w:pPr>
              <w:pStyle w:val="Normal6"/>
              <w:rPr>
                <w:color w:val="000000" w:themeColor="text1"/>
                <w:szCs w:val="24"/>
                <w:lang w:val="sk-SK"/>
              </w:rPr>
            </w:pPr>
            <w:r w:rsidRPr="0061207A">
              <w:rPr>
                <w:b/>
                <w:i/>
                <w:color w:val="000000" w:themeColor="text1"/>
                <w:lang w:val="sk-SK"/>
              </w:rPr>
              <w:t>k) pre maslo z kozieho mlieka počas celého roka;</w:t>
            </w:r>
          </w:p>
        </w:tc>
      </w:tr>
      <w:tr w14:paraId="7F6EB157"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B505B34" w14:textId="77777777">
            <w:pPr>
              <w:pStyle w:val="Normal6"/>
              <w:rPr>
                <w:color w:val="000000" w:themeColor="text1"/>
                <w:lang w:val="sk-SK"/>
              </w:rPr>
            </w:pPr>
          </w:p>
        </w:tc>
        <w:tc>
          <w:tcPr>
            <w:tcW w:w="4876" w:type="dxa"/>
          </w:tcPr>
          <w:p w:rsidR="00DB136E" w:rsidRPr="0061207A" w:rsidP="00657351" w14:paraId="04C7C8CA" w14:textId="77777777">
            <w:pPr>
              <w:pStyle w:val="Normal6"/>
              <w:rPr>
                <w:color w:val="000000" w:themeColor="text1"/>
                <w:szCs w:val="24"/>
                <w:lang w:val="sk-SK"/>
              </w:rPr>
            </w:pPr>
            <w:r w:rsidRPr="0061207A">
              <w:rPr>
                <w:b/>
                <w:i/>
                <w:color w:val="000000" w:themeColor="text1"/>
                <w:lang w:val="sk-SK"/>
              </w:rPr>
              <w:t>l) pre priemyselné konope počas celého roka;</w:t>
            </w:r>
          </w:p>
        </w:tc>
      </w:tr>
      <w:tr w14:paraId="7BF0EC3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54964D24" w14:textId="77777777">
            <w:pPr>
              <w:pStyle w:val="Normal6"/>
              <w:rPr>
                <w:color w:val="000000" w:themeColor="text1"/>
                <w:lang w:val="sk-SK"/>
              </w:rPr>
            </w:pPr>
          </w:p>
        </w:tc>
        <w:tc>
          <w:tcPr>
            <w:tcW w:w="4876" w:type="dxa"/>
          </w:tcPr>
          <w:p w:rsidR="00DB136E" w:rsidRPr="0061207A" w:rsidP="00657351" w14:paraId="251A45B5" w14:textId="77777777">
            <w:pPr>
              <w:pStyle w:val="Normal6"/>
              <w:rPr>
                <w:color w:val="000000" w:themeColor="text1"/>
                <w:szCs w:val="24"/>
                <w:lang w:val="sk-SK"/>
              </w:rPr>
            </w:pPr>
            <w:r w:rsidRPr="0061207A">
              <w:rPr>
                <w:b/>
                <w:i/>
                <w:color w:val="000000" w:themeColor="text1"/>
                <w:lang w:val="sk-SK"/>
              </w:rPr>
              <w:t>m) pre mäso z hydiny počas celého roka;</w:t>
            </w:r>
          </w:p>
        </w:tc>
      </w:tr>
      <w:tr w14:paraId="35B92E52"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4A40F44" w14:textId="77777777">
            <w:pPr>
              <w:pStyle w:val="Normal6"/>
              <w:rPr>
                <w:color w:val="000000" w:themeColor="text1"/>
                <w:lang w:val="sk-SK"/>
              </w:rPr>
            </w:pPr>
          </w:p>
        </w:tc>
        <w:tc>
          <w:tcPr>
            <w:tcW w:w="4876" w:type="dxa"/>
          </w:tcPr>
          <w:p w:rsidR="00DB136E" w:rsidRPr="0061207A" w:rsidP="00657351" w14:paraId="04EA9094" w14:textId="77777777">
            <w:pPr>
              <w:pStyle w:val="Normal6"/>
              <w:rPr>
                <w:color w:val="000000" w:themeColor="text1"/>
                <w:szCs w:val="24"/>
                <w:lang w:val="sk-SK"/>
              </w:rPr>
            </w:pPr>
            <w:r w:rsidRPr="0061207A">
              <w:rPr>
                <w:b/>
                <w:i/>
                <w:color w:val="000000" w:themeColor="text1"/>
                <w:lang w:val="sk-SK"/>
              </w:rPr>
              <w:t>n) pre bravčové mäso počas celého roka.</w:t>
            </w:r>
          </w:p>
        </w:tc>
      </w:tr>
    </w:tbl>
    <w:p w:rsidR="00DB136E" w:rsidRPr="0061207A" w:rsidP="00DB136E" w14:paraId="1C32CE3E"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854EA6" w:rsidRPr="0061207A" w:rsidP="00DB136E" w14:paraId="64D28CE7" w14:textId="641EDAD1">
      <w:pPr>
        <w:rPr>
          <w:color w:val="000000" w:themeColor="text1"/>
        </w:rPr>
      </w:pPr>
      <w:r w:rsidRPr="0061207A">
        <w:rPr>
          <w:rStyle w:val="HideTWBExt"/>
        </w:rPr>
        <w:t>&lt;/AmendB&gt;</w:t>
      </w:r>
    </w:p>
    <w:p w:rsidR="00DB136E" w:rsidRPr="0061207A" w:rsidP="00DB136E" w14:paraId="17DBE1F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977E025"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w:t>
      </w:r>
      <w:r w:rsidRPr="0061207A">
        <w:rPr>
          <w:color w:val="000000" w:themeColor="text1"/>
        </w:rPr>
        <w:t>Raffaele</w:t>
      </w:r>
      <w:r w:rsidRPr="0061207A">
        <w:rPr>
          <w:color w:val="000000" w:themeColor="text1"/>
        </w:rPr>
        <w:t xml:space="preserve"> </w:t>
      </w:r>
      <w:r w:rsidRPr="0061207A">
        <w:rPr>
          <w:color w:val="000000" w:themeColor="text1"/>
        </w:rPr>
        <w:t>Stancanelli</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36DEE679" w14:textId="77777777">
      <w:pPr>
        <w:rPr>
          <w:color w:val="000000" w:themeColor="text1"/>
        </w:rPr>
      </w:pPr>
      <w:r w:rsidRPr="0061207A">
        <w:rPr>
          <w:rStyle w:val="HideTWBExt"/>
        </w:rPr>
        <w:t>&lt;/RepeatBlock-By&gt;</w:t>
      </w:r>
    </w:p>
    <w:p w:rsidR="00DB136E" w:rsidRPr="0061207A" w:rsidP="00DB136E" w14:paraId="203C938A"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EF4D7F8" w14:textId="77777777">
      <w:pPr>
        <w:pStyle w:val="NormalBold"/>
        <w:rPr>
          <w:color w:val="000000" w:themeColor="text1"/>
        </w:rPr>
      </w:pPr>
      <w:r w:rsidRPr="0061207A">
        <w:rPr>
          <w:rStyle w:val="HideTWBExt"/>
        </w:rPr>
        <w:t>&lt;Article&gt;</w:t>
      </w:r>
      <w:r w:rsidRPr="0061207A">
        <w:rPr>
          <w:color w:val="000000" w:themeColor="text1"/>
        </w:rPr>
        <w:t>Článok 1 – odsek 1 – bod 5 c (nový)</w:t>
      </w:r>
      <w:r w:rsidRPr="0061207A">
        <w:rPr>
          <w:rStyle w:val="HideTWBExt"/>
        </w:rPr>
        <w:t>&lt;/</w:t>
      </w:r>
      <w:r w:rsidRPr="0061207A">
        <w:rPr>
          <w:rStyle w:val="HideTWBExt"/>
        </w:rPr>
        <w:t>Article</w:t>
      </w:r>
      <w:r w:rsidRPr="0061207A">
        <w:rPr>
          <w:rStyle w:val="HideTWBExt"/>
        </w:rPr>
        <w:t>&gt;</w:t>
      </w:r>
    </w:p>
    <w:p w:rsidR="00DB136E" w:rsidRPr="0061207A" w:rsidP="00DB136E" w14:paraId="220E1FD6" w14:textId="77777777">
      <w:pPr>
        <w:keepNext/>
        <w:rPr>
          <w:color w:val="000000" w:themeColor="text1"/>
        </w:rPr>
      </w:pPr>
      <w:r w:rsidRPr="0061207A">
        <w:rPr>
          <w:rStyle w:val="HideTWBExt"/>
        </w:rPr>
        <w:t>&lt;DocAmend2&gt;</w:t>
      </w:r>
      <w:r w:rsidRPr="0061207A">
        <w:rPr>
          <w:color w:val="000000" w:themeColor="text1"/>
        </w:rPr>
        <w:t>Nariadenie (EÚ) 1308/2013</w:t>
      </w:r>
      <w:r w:rsidRPr="0061207A">
        <w:rPr>
          <w:rStyle w:val="HideTWBExt"/>
        </w:rPr>
        <w:t>&lt;/DocAmend2&gt;</w:t>
      </w:r>
    </w:p>
    <w:p w:rsidR="00DB136E" w:rsidRPr="0061207A" w:rsidP="00DB136E" w14:paraId="12E806F2" w14:textId="77777777">
      <w:pPr>
        <w:rPr>
          <w:color w:val="000000" w:themeColor="text1"/>
        </w:rPr>
      </w:pPr>
      <w:r w:rsidRPr="0061207A">
        <w:rPr>
          <w:rStyle w:val="HideTWBExt"/>
        </w:rPr>
        <w:t>&lt;Article2&gt;</w:t>
      </w:r>
      <w:r w:rsidRPr="0061207A">
        <w:rPr>
          <w:color w:val="000000" w:themeColor="text1"/>
        </w:rPr>
        <w:t>Článok 12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2F50B3"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A5F4036" w14:textId="77777777">
            <w:pPr>
              <w:keepNext/>
              <w:rPr>
                <w:color w:val="000000" w:themeColor="text1"/>
              </w:rPr>
            </w:pPr>
          </w:p>
        </w:tc>
      </w:tr>
      <w:tr w14:paraId="437A3F7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37D140"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D633F24" w14:textId="77777777">
            <w:pPr>
              <w:pStyle w:val="ColumnHeading"/>
              <w:keepNext/>
              <w:rPr>
                <w:color w:val="000000" w:themeColor="text1"/>
                <w:lang w:val="sk-SK"/>
              </w:rPr>
            </w:pPr>
            <w:r w:rsidRPr="0061207A">
              <w:rPr>
                <w:color w:val="000000" w:themeColor="text1"/>
                <w:lang w:val="sk-SK"/>
              </w:rPr>
              <w:t>Pozmeňujúci návrh</w:t>
            </w:r>
          </w:p>
        </w:tc>
      </w:tr>
      <w:tr w14:paraId="1E33ED1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3E09317" w14:textId="77777777">
            <w:pPr>
              <w:pStyle w:val="Normal6"/>
              <w:rPr>
                <w:color w:val="000000" w:themeColor="text1"/>
                <w:lang w:val="sk-SK"/>
              </w:rPr>
            </w:pPr>
          </w:p>
        </w:tc>
        <w:tc>
          <w:tcPr>
            <w:tcW w:w="4876" w:type="dxa"/>
          </w:tcPr>
          <w:p w:rsidR="00DB136E" w:rsidRPr="0061207A" w:rsidP="00657351" w14:paraId="1977A64F" w14:textId="77777777">
            <w:pPr>
              <w:pStyle w:val="Normal6"/>
              <w:rPr>
                <w:color w:val="000000" w:themeColor="text1"/>
                <w:szCs w:val="24"/>
                <w:lang w:val="sk-SK"/>
              </w:rPr>
            </w:pPr>
            <w:r w:rsidRPr="0061207A">
              <w:rPr>
                <w:b/>
                <w:i/>
                <w:color w:val="000000" w:themeColor="text1"/>
                <w:lang w:val="sk-SK"/>
              </w:rPr>
              <w:t>5c.</w:t>
            </w:r>
            <w:r w:rsidRPr="0061207A">
              <w:rPr>
                <w:b/>
                <w:i/>
                <w:color w:val="000000" w:themeColor="text1"/>
                <w:lang w:val="sk-SK"/>
              </w:rPr>
              <w:tab/>
              <w:t>V článku 12 sa dopĺňa toto písmeno f):</w:t>
            </w:r>
          </w:p>
        </w:tc>
      </w:tr>
      <w:tr w14:paraId="4F56050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91B03F0" w14:textId="77777777">
            <w:pPr>
              <w:pStyle w:val="Normal6"/>
              <w:rPr>
                <w:color w:val="000000" w:themeColor="text1"/>
                <w:lang w:val="sk-SK"/>
              </w:rPr>
            </w:pPr>
          </w:p>
        </w:tc>
        <w:tc>
          <w:tcPr>
            <w:tcW w:w="4876" w:type="dxa"/>
          </w:tcPr>
          <w:p w:rsidR="00DB136E" w:rsidRPr="0061207A" w:rsidP="00657351" w14:paraId="2C72E8B4" w14:textId="77777777">
            <w:pPr>
              <w:pStyle w:val="Normal6"/>
              <w:rPr>
                <w:color w:val="000000" w:themeColor="text1"/>
                <w:szCs w:val="24"/>
                <w:lang w:val="sk-SK"/>
              </w:rPr>
            </w:pPr>
            <w:r w:rsidRPr="0061207A">
              <w:rPr>
                <w:b/>
                <w:i/>
                <w:color w:val="000000" w:themeColor="text1"/>
                <w:lang w:val="sk-SK"/>
              </w:rPr>
              <w:t xml:space="preserve">„f) cukor od </w:t>
            </w:r>
            <w:r w:rsidRPr="0061207A">
              <w:rPr>
                <w:b/>
                <w:bCs/>
                <w:i/>
                <w:iCs/>
                <w:color w:val="000000" w:themeColor="text1"/>
                <w:lang w:val="sk-SK"/>
              </w:rPr>
              <w:t>1.</w:t>
            </w:r>
            <w:r w:rsidRPr="0061207A">
              <w:rPr>
                <w:color w:val="000000" w:themeColor="text1"/>
                <w:lang w:val="sk-SK"/>
              </w:rPr>
              <w:t xml:space="preserve"> </w:t>
            </w:r>
            <w:r w:rsidRPr="0061207A">
              <w:rPr>
                <w:b/>
                <w:i/>
                <w:color w:val="000000" w:themeColor="text1"/>
                <w:lang w:val="sk-SK"/>
              </w:rPr>
              <w:t>októbra do 30. septembra;“.</w:t>
            </w:r>
          </w:p>
        </w:tc>
      </w:tr>
    </w:tbl>
    <w:p w:rsidR="00DB136E" w:rsidRPr="0061207A" w:rsidP="00DB136E" w14:paraId="320C9E6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854EA6" w:rsidRPr="0061207A" w:rsidP="00DB136E" w14:paraId="6EDBE66F" w14:textId="29250D90">
      <w:pPr>
        <w:rPr>
          <w:color w:val="000000" w:themeColor="text1"/>
        </w:rPr>
      </w:pPr>
      <w:r w:rsidRPr="0061207A">
        <w:rPr>
          <w:rStyle w:val="HideTWBExt"/>
        </w:rPr>
        <w:t>&lt;/AmendB&gt;</w:t>
      </w:r>
    </w:p>
    <w:p w:rsidR="00DB136E" w:rsidRPr="0061207A" w:rsidP="00DB136E" w14:paraId="7BE54F37"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71CF754"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1D491F38" w14:textId="77777777">
      <w:pPr>
        <w:rPr>
          <w:color w:val="000000" w:themeColor="text1"/>
        </w:rPr>
      </w:pPr>
      <w:r w:rsidRPr="0061207A">
        <w:rPr>
          <w:rStyle w:val="HideTWBExt"/>
        </w:rPr>
        <w:t>&lt;/RepeatBlock-By&gt;</w:t>
      </w:r>
    </w:p>
    <w:p w:rsidR="00DB136E" w:rsidRPr="0061207A" w:rsidP="00DB136E" w14:paraId="193F68AF"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09FC409" w14:textId="77777777">
      <w:pPr>
        <w:pStyle w:val="NormalBold"/>
        <w:rPr>
          <w:color w:val="000000" w:themeColor="text1"/>
        </w:rPr>
      </w:pPr>
      <w:r w:rsidRPr="0061207A">
        <w:rPr>
          <w:rStyle w:val="HideTWBExt"/>
        </w:rPr>
        <w:t>&lt;Article&gt;</w:t>
      </w:r>
      <w:r w:rsidRPr="0061207A">
        <w:rPr>
          <w:color w:val="000000" w:themeColor="text1"/>
        </w:rPr>
        <w:t>Článok 1 – odsek 1 – bod 5 c (nový)</w:t>
      </w:r>
      <w:r w:rsidRPr="0061207A">
        <w:rPr>
          <w:rStyle w:val="HideTWBExt"/>
        </w:rPr>
        <w:t>&lt;/</w:t>
      </w:r>
      <w:r w:rsidRPr="0061207A">
        <w:rPr>
          <w:rStyle w:val="HideTWBExt"/>
        </w:rPr>
        <w:t>Article</w:t>
      </w:r>
      <w:r w:rsidRPr="0061207A">
        <w:rPr>
          <w:rStyle w:val="HideTWBExt"/>
        </w:rPr>
        <w:t>&gt;</w:t>
      </w:r>
    </w:p>
    <w:p w:rsidR="00DB136E" w:rsidRPr="0061207A" w:rsidP="00DB136E" w14:paraId="7C306B8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89A0736" w14:textId="77777777">
      <w:pPr>
        <w:rPr>
          <w:color w:val="000000" w:themeColor="text1"/>
        </w:rPr>
      </w:pPr>
      <w:r w:rsidRPr="0061207A">
        <w:rPr>
          <w:rStyle w:val="HideTWBExt"/>
        </w:rPr>
        <w:t>&lt;Article2&gt;</w:t>
      </w:r>
      <w:r w:rsidRPr="0061207A">
        <w:rPr>
          <w:color w:val="000000" w:themeColor="text1"/>
        </w:rPr>
        <w:t>Článok 12 – písmeno e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5A7AF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813957B" w14:textId="77777777">
            <w:pPr>
              <w:keepNext/>
              <w:rPr>
                <w:color w:val="000000" w:themeColor="text1"/>
              </w:rPr>
            </w:pPr>
          </w:p>
        </w:tc>
      </w:tr>
      <w:tr w14:paraId="6648FA7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42CCD39"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5C9B59C" w14:textId="77777777">
            <w:pPr>
              <w:pStyle w:val="ColumnHeading"/>
              <w:keepNext/>
              <w:rPr>
                <w:color w:val="000000" w:themeColor="text1"/>
                <w:lang w:val="sk-SK"/>
              </w:rPr>
            </w:pPr>
            <w:r w:rsidRPr="0061207A">
              <w:rPr>
                <w:color w:val="000000" w:themeColor="text1"/>
                <w:lang w:val="sk-SK"/>
              </w:rPr>
              <w:t>Pozmeňujúci návrh</w:t>
            </w:r>
          </w:p>
        </w:tc>
      </w:tr>
      <w:tr w14:paraId="1CE51A5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8BD6413" w14:textId="77777777">
            <w:pPr>
              <w:pStyle w:val="Normal6"/>
              <w:rPr>
                <w:color w:val="000000" w:themeColor="text1"/>
                <w:lang w:val="sk-SK"/>
              </w:rPr>
            </w:pPr>
          </w:p>
        </w:tc>
        <w:tc>
          <w:tcPr>
            <w:tcW w:w="4876" w:type="dxa"/>
          </w:tcPr>
          <w:p w:rsidR="00DB136E" w:rsidRPr="0061207A" w:rsidP="00657351" w14:paraId="34B4F343" w14:textId="256745E2">
            <w:pPr>
              <w:pStyle w:val="Normal6"/>
              <w:rPr>
                <w:color w:val="000000" w:themeColor="text1"/>
                <w:szCs w:val="24"/>
                <w:lang w:val="sk-SK"/>
              </w:rPr>
            </w:pPr>
            <w:r w:rsidRPr="0061207A">
              <w:rPr>
                <w:b/>
                <w:i/>
                <w:color w:val="000000" w:themeColor="text1"/>
                <w:lang w:val="sk-SK"/>
              </w:rPr>
              <w:t>5</w:t>
            </w:r>
            <w:r w:rsidR="00C30B87">
              <w:rPr>
                <w:b/>
                <w:i/>
                <w:color w:val="000000" w:themeColor="text1"/>
                <w:lang w:val="sk-SK"/>
              </w:rPr>
              <w:t>.</w:t>
            </w:r>
            <w:r w:rsidRPr="0061207A">
              <w:rPr>
                <w:b/>
                <w:i/>
                <w:color w:val="000000" w:themeColor="text1"/>
                <w:lang w:val="sk-SK"/>
              </w:rPr>
              <w:t>)</w:t>
            </w:r>
            <w:r w:rsidRPr="0061207A">
              <w:rPr>
                <w:b/>
                <w:i/>
                <w:color w:val="000000" w:themeColor="text1"/>
                <w:lang w:val="sk-SK"/>
              </w:rPr>
              <w:tab/>
              <w:t>5c. V článku 12 sa dopĺňa toto písmeno: f) cukor od 1. októbra do 30. septembra</w:t>
            </w:r>
          </w:p>
        </w:tc>
      </w:tr>
    </w:tbl>
    <w:p w:rsidR="00DB136E" w:rsidRPr="0061207A" w:rsidP="00DB136E" w14:paraId="1C2F927C"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68135897"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493A85E0" w14:textId="77777777">
      <w:pPr>
        <w:pStyle w:val="Normal12Italic"/>
        <w:rPr>
          <w:noProof w:val="0"/>
          <w:color w:val="000000" w:themeColor="text1"/>
          <w:lang w:val="sk-SK"/>
        </w:rPr>
      </w:pPr>
      <w:r w:rsidRPr="0061207A">
        <w:rPr>
          <w:color w:val="000000" w:themeColor="text1"/>
          <w:lang w:val="sk-SK"/>
        </w:rPr>
        <w:t>Trh s cukrom v EÚ sa vyznačuje výraznou nestálosťou, najmä od ukončenia systému kvót v roku 2017. S cieľom stabilizovať trh je vhodné zaviesť trhový nástroj vo forme verejného zásahu. V skutočnosti totiž nebolo možné za určitých okolností uplatniť pomoc na súkromné skladovanie, a to najmä kvôli sezónnosti výroby cukru z cukrovej repy. Cukor by sa preto mal zahrnúť do verejnej intervencie.</w:t>
      </w:r>
    </w:p>
    <w:p w:rsidR="00854EA6" w:rsidRPr="0061207A" w:rsidP="00DB136E" w14:paraId="282185F8" w14:textId="652EC73A">
      <w:pPr>
        <w:rPr>
          <w:color w:val="000000" w:themeColor="text1"/>
        </w:rPr>
      </w:pPr>
      <w:r w:rsidRPr="0061207A">
        <w:rPr>
          <w:rStyle w:val="HideTWBExt"/>
        </w:rPr>
        <w:t>&lt;/AmendB&gt;</w:t>
      </w:r>
    </w:p>
    <w:p w:rsidR="00DB136E" w:rsidRPr="0061207A" w:rsidP="00DB136E" w14:paraId="34E7659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2C30077A"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rStyle w:val="HideTWBExt"/>
        </w:rPr>
        <w:t>&lt;/Members&gt;</w:t>
      </w:r>
    </w:p>
    <w:p w:rsidR="00DB136E" w:rsidRPr="0061207A" w:rsidP="00DB136E" w14:paraId="499B95B5" w14:textId="77777777">
      <w:pPr>
        <w:rPr>
          <w:color w:val="000000" w:themeColor="text1"/>
        </w:rPr>
      </w:pPr>
      <w:r w:rsidRPr="0061207A">
        <w:rPr>
          <w:rStyle w:val="HideTWBExt"/>
        </w:rPr>
        <w:t>&lt;/RepeatBlock-By&gt;</w:t>
      </w:r>
    </w:p>
    <w:p w:rsidR="00DB136E" w:rsidRPr="0061207A" w:rsidP="00DB136E" w14:paraId="70CB180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3A664F4A" w14:textId="77777777">
      <w:pPr>
        <w:pStyle w:val="NormalBold"/>
        <w:rPr>
          <w:color w:val="000000" w:themeColor="text1"/>
        </w:rPr>
      </w:pPr>
      <w:r w:rsidRPr="0061207A">
        <w:rPr>
          <w:rStyle w:val="HideTWBExt"/>
        </w:rPr>
        <w:t>&lt;Article&gt;</w:t>
      </w:r>
      <w:r w:rsidRPr="0061207A">
        <w:rPr>
          <w:color w:val="000000" w:themeColor="text1"/>
        </w:rPr>
        <w:t>Článok 1 – názov</w:t>
      </w:r>
      <w:r w:rsidRPr="0061207A">
        <w:rPr>
          <w:rStyle w:val="HideTWBExt"/>
        </w:rPr>
        <w:t>&lt;/</w:t>
      </w:r>
      <w:r w:rsidRPr="0061207A">
        <w:rPr>
          <w:rStyle w:val="HideTWBExt"/>
        </w:rPr>
        <w:t>Article</w:t>
      </w:r>
      <w:r w:rsidRPr="0061207A">
        <w:rPr>
          <w:rStyle w:val="HideTWBExt"/>
        </w:rPr>
        <w:t>&gt;</w:t>
      </w:r>
    </w:p>
    <w:p w:rsidR="00DB136E" w:rsidRPr="0061207A" w:rsidP="00DB136E" w14:paraId="01FC95F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210D9AD" w14:textId="77777777">
      <w:pPr>
        <w:rPr>
          <w:color w:val="000000" w:themeColor="text1"/>
        </w:rPr>
      </w:pPr>
      <w:r w:rsidRPr="0061207A">
        <w:rPr>
          <w:rStyle w:val="HideTWBExt"/>
        </w:rPr>
        <w:t>&lt;Article2&gt;</w:t>
      </w:r>
      <w:r w:rsidRPr="0061207A">
        <w:rPr>
          <w:color w:val="000000" w:themeColor="text1"/>
        </w:rPr>
        <w:t>Článok 12 – písmeno f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A667E7"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6B7B923F" w14:textId="77777777">
            <w:pPr>
              <w:keepNext/>
              <w:rPr>
                <w:color w:val="000000" w:themeColor="text1"/>
              </w:rPr>
            </w:pPr>
          </w:p>
        </w:tc>
      </w:tr>
      <w:tr w14:paraId="0985B0E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0ED143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22D28DF" w14:textId="77777777">
            <w:pPr>
              <w:pStyle w:val="ColumnHeading"/>
              <w:keepNext/>
              <w:rPr>
                <w:color w:val="000000" w:themeColor="text1"/>
                <w:lang w:val="sk-SK"/>
              </w:rPr>
            </w:pPr>
            <w:r w:rsidRPr="0061207A">
              <w:rPr>
                <w:color w:val="000000" w:themeColor="text1"/>
                <w:lang w:val="sk-SK"/>
              </w:rPr>
              <w:t>Pozmeňujúci návrh</w:t>
            </w:r>
          </w:p>
        </w:tc>
      </w:tr>
      <w:tr w14:paraId="4F51B0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8E0691B" w14:textId="77777777">
            <w:pPr>
              <w:pStyle w:val="Normal6"/>
              <w:rPr>
                <w:color w:val="000000" w:themeColor="text1"/>
                <w:lang w:val="sk-SK"/>
              </w:rPr>
            </w:pPr>
          </w:p>
        </w:tc>
        <w:tc>
          <w:tcPr>
            <w:tcW w:w="4876" w:type="dxa"/>
          </w:tcPr>
          <w:p w:rsidR="00DB136E" w:rsidRPr="0061207A" w:rsidP="00657351" w14:paraId="042D0CD3" w14:textId="77777777">
            <w:pPr>
              <w:pStyle w:val="Normal6"/>
              <w:rPr>
                <w:color w:val="000000" w:themeColor="text1"/>
                <w:szCs w:val="24"/>
                <w:lang w:val="sk-SK"/>
              </w:rPr>
            </w:pPr>
            <w:r w:rsidRPr="0061207A">
              <w:rPr>
                <w:b/>
                <w:i/>
                <w:color w:val="000000" w:themeColor="text1"/>
                <w:lang w:val="sk-SK"/>
              </w:rPr>
              <w:t>Dopĺňa sa toto písmeno: f) pre biely cukor</w:t>
            </w:r>
          </w:p>
        </w:tc>
      </w:tr>
    </w:tbl>
    <w:p w:rsidR="00DB136E" w:rsidRPr="0061207A" w:rsidP="00DB136E" w14:paraId="0BE2760B"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854EA6" w:rsidRPr="0061207A" w:rsidP="00DB136E" w14:paraId="4A22B00D" w14:textId="09D736BA">
      <w:pPr>
        <w:rPr>
          <w:color w:val="000000" w:themeColor="text1"/>
        </w:rPr>
      </w:pPr>
      <w:r w:rsidRPr="0061207A">
        <w:rPr>
          <w:rStyle w:val="HideTWBExt"/>
        </w:rPr>
        <w:t>&lt;/AmendB&gt;</w:t>
      </w:r>
    </w:p>
    <w:p w:rsidR="00DB136E" w:rsidRPr="0061207A" w:rsidP="00DB136E" w14:paraId="5AE2332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389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2D03F1F" w14:textId="77777777">
      <w:pPr>
        <w:pStyle w:val="NormalBold"/>
        <w:rPr>
          <w:color w:val="000000" w:themeColor="text1"/>
        </w:rPr>
      </w:pPr>
      <w:r w:rsidRPr="0061207A">
        <w:rPr>
          <w:rStyle w:val="HideTWBExt"/>
        </w:rPr>
        <w:t>&lt;RepeatBlock-By&gt;&lt;Members&gt;</w:t>
      </w:r>
      <w:r w:rsidRPr="0061207A">
        <w:rPr>
          <w:color w:val="000000" w:themeColor="text1"/>
        </w:rPr>
        <w:t xml:space="preserve">Daniel </w:t>
      </w:r>
      <w:r w:rsidRPr="0061207A">
        <w:rPr>
          <w:color w:val="000000" w:themeColor="text1"/>
        </w:rPr>
        <w:t>Buda</w:t>
      </w:r>
      <w:r w:rsidRPr="0061207A">
        <w:rPr>
          <w:color w:val="000000" w:themeColor="text1"/>
        </w:rPr>
        <w:t xml:space="preserve">, </w:t>
      </w:r>
      <w:r w:rsidRPr="0061207A">
        <w:rPr>
          <w:color w:val="000000" w:themeColor="text1"/>
        </w:rPr>
        <w:t>Dan-Ştefan</w:t>
      </w:r>
      <w:r w:rsidRPr="0061207A">
        <w:rPr>
          <w:color w:val="000000" w:themeColor="text1"/>
        </w:rPr>
        <w:t xml:space="preserve"> </w:t>
      </w:r>
      <w:r w:rsidRPr="0061207A">
        <w:rPr>
          <w:color w:val="000000" w:themeColor="text1"/>
        </w:rPr>
        <w:t>Motreanu</w:t>
      </w:r>
      <w:r w:rsidRPr="0061207A">
        <w:rPr>
          <w:color w:val="000000" w:themeColor="text1"/>
        </w:rPr>
        <w:t xml:space="preserve">, Paulo do </w:t>
      </w:r>
      <w:r w:rsidRPr="0061207A">
        <w:rPr>
          <w:color w:val="000000" w:themeColor="text1"/>
        </w:rPr>
        <w:t>Nascimento</w:t>
      </w:r>
      <w:r w:rsidRPr="0061207A">
        <w:rPr>
          <w:color w:val="000000" w:themeColor="text1"/>
        </w:rPr>
        <w:t xml:space="preserve"> Cabral, </w:t>
      </w:r>
      <w:r w:rsidRPr="0061207A">
        <w:rPr>
          <w:color w:val="000000" w:themeColor="text1"/>
        </w:rPr>
        <w:t>Emmanouil</w:t>
      </w:r>
      <w:r w:rsidRPr="0061207A">
        <w:rPr>
          <w:color w:val="000000" w:themeColor="text1"/>
        </w:rPr>
        <w:t xml:space="preserve"> </w:t>
      </w:r>
      <w:r w:rsidRPr="0061207A">
        <w:rPr>
          <w:color w:val="000000" w:themeColor="text1"/>
        </w:rPr>
        <w:t>Kefalogiannis</w:t>
      </w:r>
      <w:r w:rsidRPr="0061207A">
        <w:rPr>
          <w:color w:val="000000" w:themeColor="text1"/>
        </w:rPr>
        <w:t xml:space="preserve">, </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rStyle w:val="HideTWBExt"/>
        </w:rPr>
        <w:t>&lt;/Members&gt;</w:t>
      </w:r>
    </w:p>
    <w:p w:rsidR="00DB136E" w:rsidRPr="0061207A" w:rsidP="00DB136E" w14:paraId="7A1262B2" w14:textId="77777777">
      <w:pPr>
        <w:rPr>
          <w:color w:val="000000" w:themeColor="text1"/>
        </w:rPr>
      </w:pPr>
      <w:r w:rsidRPr="0061207A">
        <w:rPr>
          <w:rStyle w:val="HideTWBExt"/>
        </w:rPr>
        <w:t>&lt;/RepeatBlock-By&gt;</w:t>
      </w:r>
    </w:p>
    <w:p w:rsidR="00DB136E" w:rsidRPr="0061207A" w:rsidP="00DB136E" w14:paraId="2E61501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64A1490" w14:textId="77777777">
      <w:pPr>
        <w:pStyle w:val="NormalBold"/>
        <w:rPr>
          <w:color w:val="000000" w:themeColor="text1"/>
        </w:rPr>
      </w:pPr>
      <w:r w:rsidRPr="0061207A">
        <w:rPr>
          <w:rStyle w:val="HideTWBExt"/>
        </w:rPr>
        <w:t>&lt;Article&gt;</w:t>
      </w:r>
      <w:r w:rsidRPr="0061207A">
        <w:rPr>
          <w:color w:val="000000" w:themeColor="text1"/>
        </w:rPr>
        <w:t>Článok 1 – odsek 1 – bod 7 b (nový)</w:t>
      </w:r>
      <w:r w:rsidRPr="0061207A">
        <w:rPr>
          <w:rStyle w:val="HideTWBExt"/>
        </w:rPr>
        <w:t>&lt;/</w:t>
      </w:r>
      <w:r w:rsidRPr="0061207A">
        <w:rPr>
          <w:rStyle w:val="HideTWBExt"/>
        </w:rPr>
        <w:t>Article</w:t>
      </w:r>
      <w:r w:rsidRPr="0061207A">
        <w:rPr>
          <w:rStyle w:val="HideTWBExt"/>
        </w:rPr>
        <w:t>&gt;</w:t>
      </w:r>
    </w:p>
    <w:p w:rsidR="00DB136E" w:rsidRPr="0061207A" w:rsidP="00DB136E" w14:paraId="4303B779"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0A26AA9" w14:textId="77777777">
      <w:pPr>
        <w:rPr>
          <w:color w:val="000000" w:themeColor="text1"/>
        </w:rPr>
      </w:pPr>
      <w:r w:rsidRPr="0061207A">
        <w:rPr>
          <w:rStyle w:val="HideTWBExt"/>
        </w:rPr>
        <w:t>&lt;Article2&gt;</w:t>
      </w:r>
      <w:r w:rsidRPr="0061207A">
        <w:rPr>
          <w:color w:val="000000" w:themeColor="text1"/>
        </w:rPr>
        <w:t>Článok 13</w:t>
      </w:r>
      <w:r w:rsidRPr="0061207A">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CBD6CC3" w14:textId="77777777" w:rsidTr="00657351">
        <w:tblPrEx>
          <w:tblW w:w="9752" w:type="dxa"/>
          <w:jc w:val="center"/>
          <w:tblLayout w:type="fixed"/>
          <w:tblCellMar>
            <w:left w:w="340" w:type="dxa"/>
            <w:right w:w="340" w:type="dxa"/>
          </w:tblCellMar>
          <w:tblLook w:val="0000"/>
        </w:tblPrEx>
        <w:trPr>
          <w:jc w:val="center"/>
        </w:trPr>
        <w:tc>
          <w:tcPr>
            <w:tcW w:w="9752" w:type="dxa"/>
            <w:gridSpan w:val="2"/>
          </w:tcPr>
          <w:p w:rsidR="00DB136E" w:rsidRPr="0061207A" w:rsidP="00657351" w14:paraId="71E296BB" w14:textId="77777777">
            <w:pPr>
              <w:keepNext/>
              <w:rPr>
                <w:color w:val="000000" w:themeColor="text1"/>
              </w:rPr>
            </w:pPr>
          </w:p>
        </w:tc>
      </w:tr>
      <w:tr w14:paraId="41958613"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A02385A"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238A16C" w14:textId="77777777">
            <w:pPr>
              <w:pStyle w:val="ColumnHeading"/>
              <w:keepNext/>
              <w:rPr>
                <w:color w:val="000000" w:themeColor="text1"/>
                <w:lang w:val="sk-SK"/>
              </w:rPr>
            </w:pPr>
            <w:r w:rsidRPr="0061207A">
              <w:rPr>
                <w:color w:val="000000" w:themeColor="text1"/>
                <w:lang w:val="sk-SK"/>
              </w:rPr>
              <w:t>Pozmeňujúci návrh</w:t>
            </w:r>
          </w:p>
        </w:tc>
      </w:tr>
      <w:tr w14:paraId="5480B1F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20455894" w14:textId="77777777">
            <w:pPr>
              <w:pStyle w:val="Normal6"/>
              <w:rPr>
                <w:color w:val="000000" w:themeColor="text1"/>
                <w:lang w:val="sk-SK"/>
              </w:rPr>
            </w:pPr>
          </w:p>
        </w:tc>
        <w:tc>
          <w:tcPr>
            <w:tcW w:w="4876" w:type="dxa"/>
          </w:tcPr>
          <w:p w:rsidR="00DB136E" w:rsidRPr="0061207A" w:rsidP="00657351" w14:paraId="1F63D8CB" w14:textId="036550A9">
            <w:pPr>
              <w:pStyle w:val="Normal6"/>
              <w:rPr>
                <w:color w:val="000000" w:themeColor="text1"/>
                <w:szCs w:val="24"/>
                <w:lang w:val="sk-SK"/>
              </w:rPr>
            </w:pPr>
            <w:r w:rsidRPr="0061207A">
              <w:rPr>
                <w:b/>
                <w:i/>
                <w:color w:val="000000" w:themeColor="text1"/>
                <w:lang w:val="sk-SK"/>
              </w:rPr>
              <w:t>7b</w:t>
            </w:r>
            <w:r w:rsidR="00C30B87">
              <w:rPr>
                <w:b/>
                <w:i/>
                <w:color w:val="000000" w:themeColor="text1"/>
                <w:lang w:val="sk-SK"/>
              </w:rPr>
              <w:t>.</w:t>
            </w:r>
            <w:r w:rsidRPr="0061207A">
              <w:rPr>
                <w:b/>
                <w:i/>
                <w:color w:val="000000" w:themeColor="text1"/>
                <w:lang w:val="sk-SK"/>
              </w:rPr>
              <w:tab/>
              <w:t>Článok 13 sa nahrádza takto:</w:t>
            </w:r>
          </w:p>
        </w:tc>
      </w:tr>
      <w:tr w14:paraId="5C3B901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8386935" w14:textId="77777777">
            <w:pPr>
              <w:pStyle w:val="Normal6"/>
              <w:rPr>
                <w:bCs/>
                <w:iCs/>
                <w:color w:val="000000" w:themeColor="text1"/>
                <w:lang w:val="sk-SK"/>
              </w:rPr>
            </w:pPr>
            <w:r w:rsidRPr="0061207A">
              <w:rPr>
                <w:color w:val="000000" w:themeColor="text1"/>
                <w:lang w:val="sk-SK"/>
              </w:rPr>
              <w:t>Článok 13</w:t>
            </w:r>
          </w:p>
        </w:tc>
        <w:tc>
          <w:tcPr>
            <w:tcW w:w="4876" w:type="dxa"/>
          </w:tcPr>
          <w:p w:rsidR="00DB136E" w:rsidRPr="0061207A" w:rsidP="00657351" w14:paraId="57290898" w14:textId="77777777">
            <w:pPr>
              <w:pStyle w:val="Normal6"/>
              <w:rPr>
                <w:bCs/>
                <w:iCs/>
                <w:color w:val="000000" w:themeColor="text1"/>
                <w:szCs w:val="24"/>
                <w:lang w:val="sk-SK"/>
              </w:rPr>
            </w:pPr>
            <w:r w:rsidRPr="0061207A">
              <w:rPr>
                <w:color w:val="000000" w:themeColor="text1"/>
                <w:lang w:val="sk-SK"/>
              </w:rPr>
              <w:t>Článok 13</w:t>
            </w:r>
          </w:p>
        </w:tc>
      </w:tr>
      <w:tr w14:paraId="07CD140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41409F6" w14:textId="77777777">
            <w:pPr>
              <w:pStyle w:val="Normal6"/>
              <w:rPr>
                <w:bCs/>
                <w:iCs/>
                <w:color w:val="000000" w:themeColor="text1"/>
                <w:lang w:val="sk-SK"/>
              </w:rPr>
            </w:pPr>
            <w:r w:rsidRPr="0061207A">
              <w:rPr>
                <w:color w:val="000000" w:themeColor="text1"/>
                <w:lang w:val="sk-SK"/>
              </w:rPr>
              <w:t>Otvorenie a uzavretie verejnej intervencie</w:t>
            </w:r>
          </w:p>
        </w:tc>
        <w:tc>
          <w:tcPr>
            <w:tcW w:w="4876" w:type="dxa"/>
          </w:tcPr>
          <w:p w:rsidR="00DB136E" w:rsidRPr="0061207A" w:rsidP="00657351" w14:paraId="3FCF1E60" w14:textId="77777777">
            <w:pPr>
              <w:pStyle w:val="Normal6"/>
              <w:rPr>
                <w:bCs/>
                <w:iCs/>
                <w:color w:val="000000" w:themeColor="text1"/>
                <w:szCs w:val="24"/>
                <w:lang w:val="sk-SK"/>
              </w:rPr>
            </w:pPr>
            <w:r w:rsidRPr="0061207A">
              <w:rPr>
                <w:color w:val="000000" w:themeColor="text1"/>
                <w:lang w:val="sk-SK"/>
              </w:rPr>
              <w:t>Otvorenie a uzavretie verejnej intervencie</w:t>
            </w:r>
          </w:p>
        </w:tc>
      </w:tr>
      <w:tr w14:paraId="6AB5796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61863180" w14:textId="77777777">
            <w:pPr>
              <w:pStyle w:val="Normal6"/>
              <w:rPr>
                <w:color w:val="000000" w:themeColor="text1"/>
                <w:lang w:val="sk-SK"/>
              </w:rPr>
            </w:pPr>
            <w:r w:rsidRPr="0061207A">
              <w:rPr>
                <w:color w:val="000000" w:themeColor="text1"/>
                <w:lang w:val="sk-SK"/>
              </w:rPr>
              <w:t>1. Počas období uvedených v článku 12:</w:t>
            </w:r>
          </w:p>
        </w:tc>
        <w:tc>
          <w:tcPr>
            <w:tcW w:w="4876" w:type="dxa"/>
          </w:tcPr>
          <w:p w:rsidR="00DB136E" w:rsidRPr="0061207A" w:rsidP="00657351" w14:paraId="7425D6FC" w14:textId="77777777">
            <w:pPr>
              <w:pStyle w:val="Normal6"/>
              <w:rPr>
                <w:bCs/>
                <w:iCs/>
                <w:color w:val="000000" w:themeColor="text1"/>
                <w:szCs w:val="24"/>
                <w:lang w:val="sk-SK"/>
              </w:rPr>
            </w:pPr>
            <w:r w:rsidRPr="0061207A">
              <w:rPr>
                <w:color w:val="000000" w:themeColor="text1"/>
                <w:lang w:val="sk-SK"/>
              </w:rPr>
              <w:t>1. Počas období uvedených v článku 11:</w:t>
            </w:r>
          </w:p>
        </w:tc>
      </w:tr>
      <w:tr w14:paraId="3C3FFDD8"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4F0062C7" w14:textId="77777777">
            <w:pPr>
              <w:pStyle w:val="Normal6"/>
              <w:rPr>
                <w:color w:val="000000" w:themeColor="text1"/>
                <w:lang w:val="sk-SK"/>
              </w:rPr>
            </w:pPr>
            <w:r w:rsidRPr="0061207A">
              <w:rPr>
                <w:color w:val="000000" w:themeColor="text1"/>
                <w:lang w:val="sk-SK"/>
              </w:rPr>
              <w:t>a) verejná intervencia je otvorená pre pšenicu letnú, maslo a sušené odstredené mlieko;</w:t>
            </w:r>
          </w:p>
        </w:tc>
        <w:tc>
          <w:tcPr>
            <w:tcW w:w="4876" w:type="dxa"/>
          </w:tcPr>
          <w:p w:rsidR="00DB136E" w:rsidRPr="0061207A" w:rsidP="00657351" w14:paraId="5CDA42C2" w14:textId="77777777">
            <w:pPr>
              <w:pStyle w:val="Normal6"/>
              <w:rPr>
                <w:color w:val="000000" w:themeColor="text1"/>
                <w:szCs w:val="24"/>
                <w:lang w:val="sk-SK"/>
              </w:rPr>
            </w:pPr>
            <w:r w:rsidRPr="0061207A">
              <w:rPr>
                <w:color w:val="000000" w:themeColor="text1"/>
                <w:lang w:val="sk-SK"/>
              </w:rPr>
              <w:t xml:space="preserve">a) verejná intervencia je otvorená pre pšenicu letnú, maslo a sušené odstredené mlieko </w:t>
            </w:r>
            <w:r w:rsidRPr="0061207A">
              <w:rPr>
                <w:b/>
                <w:i/>
                <w:color w:val="000000" w:themeColor="text1"/>
                <w:lang w:val="sk-SK"/>
              </w:rPr>
              <w:t>z kravského mlieka, cukor, ovčie mäso, kozie mäso, maslo z ovčieho mlieka, maslo z kozieho mlieka a priemyselné konope.</w:t>
            </w:r>
          </w:p>
        </w:tc>
      </w:tr>
      <w:tr w14:paraId="1BB962EE"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7DFA1A7C" w14:textId="77777777">
            <w:pPr>
              <w:pStyle w:val="Normal6"/>
              <w:rPr>
                <w:color w:val="000000" w:themeColor="text1"/>
                <w:lang w:val="sk-SK"/>
              </w:rPr>
            </w:pPr>
            <w:r w:rsidRPr="0061207A">
              <w:rPr>
                <w:color w:val="000000" w:themeColor="text1"/>
                <w:lang w:val="sk-SK"/>
              </w:rPr>
              <w:t xml:space="preserve">b) Komisia môže otvoriť verejnú intervenciu prostredníctvom vykonávacích aktov pre tvrdú pšenicu, jačmeň, kukuricu a nelúpanú ryžu (vrátane špecifických odrôd alebo typov nelúpanej ryže), ak si to vyžaduje situácia na trhu. </w:t>
            </w:r>
            <w:r w:rsidRPr="0061207A">
              <w:rPr>
                <w:b/>
                <w:i/>
                <w:color w:val="000000" w:themeColor="text1"/>
                <w:lang w:val="sk-SK"/>
              </w:rPr>
              <w:t>Uvedené vykonávacie akty sa prijmú v súlade s postupom preskúmania uvedeným v článku 229 ods. 2.</w:t>
            </w:r>
          </w:p>
        </w:tc>
        <w:tc>
          <w:tcPr>
            <w:tcW w:w="4876" w:type="dxa"/>
          </w:tcPr>
          <w:p w:rsidR="00DB136E" w:rsidRPr="0061207A" w:rsidP="00657351" w14:paraId="7ED71123" w14:textId="77777777">
            <w:pPr>
              <w:pStyle w:val="Normal6"/>
              <w:rPr>
                <w:color w:val="000000" w:themeColor="text1"/>
                <w:szCs w:val="24"/>
                <w:lang w:val="sk-SK"/>
              </w:rPr>
            </w:pPr>
            <w:r w:rsidRPr="0061207A">
              <w:rPr>
                <w:color w:val="000000" w:themeColor="text1"/>
                <w:lang w:val="sk-SK"/>
              </w:rPr>
              <w:t xml:space="preserve">b) Komisia môže otvoriť verejnú intervenciu prostredníctvom vykonávacích aktov pre tvrdú pšenicu, jačmeň, kukuricu a nelúpanú ryžu (vrátane špecifických odrôd alebo typov nelúpanej ryže), </w:t>
            </w:r>
            <w:r w:rsidRPr="0061207A">
              <w:rPr>
                <w:b/>
                <w:i/>
                <w:color w:val="000000" w:themeColor="text1"/>
                <w:lang w:val="sk-SK"/>
              </w:rPr>
              <w:t>pre sektor hovädzieho, teľacieho, kozieho a ovčieho mäsa a mäsa z hydiny, a bravčového mäsa,</w:t>
            </w:r>
            <w:r w:rsidRPr="0061207A">
              <w:rPr>
                <w:color w:val="000000" w:themeColor="text1"/>
                <w:lang w:val="sk-SK"/>
              </w:rPr>
              <w:t xml:space="preserve"> ak si to vyžaduje situácia na trhu.</w:t>
            </w:r>
          </w:p>
        </w:tc>
      </w:tr>
      <w:tr w14:paraId="164DC0C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214F7A3" w14:textId="77777777">
            <w:pPr>
              <w:pStyle w:val="Normal6"/>
              <w:rPr>
                <w:b/>
                <w:bCs/>
                <w:i/>
                <w:iCs/>
                <w:color w:val="000000" w:themeColor="text1"/>
                <w:lang w:val="sk-SK"/>
              </w:rPr>
            </w:pPr>
            <w:r w:rsidRPr="0061207A">
              <w:rPr>
                <w:b/>
                <w:i/>
                <w:color w:val="000000" w:themeColor="text1"/>
                <w:lang w:val="sk-SK"/>
              </w:rPr>
              <w:t xml:space="preserve">c) Komisia môže prostredníctvom vykonávacích aktov prijatých bez uplatnenia postupu uvedeného v článku 229 ods. 2 alebo 3 otvoriť verejnú intervenciu pre sektor hovädzieho a teľacieho mäsa, ak je v členskom štáte alebo v regióne členského štátu počas </w:t>
            </w:r>
            <w:r w:rsidRPr="0061207A">
              <w:rPr>
                <w:b/>
                <w:i/>
                <w:color w:val="000000" w:themeColor="text1"/>
                <w:lang w:val="sk-SK"/>
              </w:rPr>
              <w:t>reprezentatívneho obdobia stanoveného podľa článku 20 prvého odseku písm. c) priemerná trhová cena zaznamenaná na základe stupnice Únie na klasifikáciu jatočných tiel hovädzieho dobytka uvedenej v prílohe IV bode A nižšia ako 85 % referenčného prahu stanoveného v článku 7 od. 1 písm. d).</w:t>
            </w:r>
          </w:p>
        </w:tc>
        <w:tc>
          <w:tcPr>
            <w:tcW w:w="4876" w:type="dxa"/>
          </w:tcPr>
          <w:p w:rsidR="00DB136E" w:rsidRPr="0061207A" w:rsidP="00657351" w14:paraId="696D0460" w14:textId="77777777">
            <w:pPr>
              <w:pStyle w:val="Normal6"/>
              <w:rPr>
                <w:bCs/>
                <w:iCs/>
                <w:color w:val="000000" w:themeColor="text1"/>
                <w:lang w:val="sk-SK"/>
              </w:rPr>
            </w:pPr>
          </w:p>
        </w:tc>
      </w:tr>
      <w:tr w14:paraId="7460B290"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FE8527A" w14:textId="77777777">
            <w:pPr>
              <w:pStyle w:val="Normal6"/>
              <w:rPr>
                <w:b/>
                <w:bCs/>
                <w:i/>
                <w:iCs/>
                <w:color w:val="000000" w:themeColor="text1"/>
                <w:lang w:val="sk-SK"/>
              </w:rPr>
            </w:pPr>
            <w:r w:rsidRPr="0061207A">
              <w:rPr>
                <w:b/>
                <w:i/>
                <w:color w:val="000000" w:themeColor="text1"/>
                <w:lang w:val="sk-SK"/>
              </w:rPr>
              <w:t>2. Komisia môže prijať vykonávacie akty, ktorými sa uzavrie verejná intervencia pre sektor hovädzieho a teľacieho mäsa v prípade, že počas reprezentatívneho obdobia stanoveného podľa článku 20 prvého odseku písm. c) už nie sú splnené podmienky ustanovené v odseku 1 písmene c) tohto článku. Uvedené vykonávacie akty sa prijmú bez uplatnenia postupu uvedeného v článku 229 ods. 2 alebo 3.</w:t>
            </w:r>
          </w:p>
        </w:tc>
        <w:tc>
          <w:tcPr>
            <w:tcW w:w="4876" w:type="dxa"/>
          </w:tcPr>
          <w:p w:rsidR="00DB136E" w:rsidRPr="0061207A" w:rsidP="00657351" w14:paraId="4EB0EC29" w14:textId="77777777">
            <w:pPr>
              <w:pStyle w:val="Normal6"/>
              <w:rPr>
                <w:bCs/>
                <w:iCs/>
                <w:color w:val="000000" w:themeColor="text1"/>
                <w:lang w:val="sk-SK"/>
              </w:rPr>
            </w:pPr>
          </w:p>
        </w:tc>
      </w:tr>
      <w:tr w14:paraId="7F6C7B0A" w14:textId="77777777" w:rsidTr="00657351">
        <w:tblPrEx>
          <w:tblW w:w="9752" w:type="dxa"/>
          <w:jc w:val="center"/>
          <w:tblLayout w:type="fixed"/>
          <w:tblCellMar>
            <w:left w:w="340" w:type="dxa"/>
            <w:right w:w="340" w:type="dxa"/>
          </w:tblCellMar>
          <w:tblLook w:val="0000"/>
        </w:tblPrEx>
        <w:trPr>
          <w:jc w:val="center"/>
        </w:trPr>
        <w:tc>
          <w:tcPr>
            <w:tcW w:w="4876" w:type="dxa"/>
          </w:tcPr>
          <w:p w:rsidR="00DB136E" w:rsidRPr="0061207A" w:rsidP="00657351" w14:paraId="3CAF3E11" w14:textId="77777777">
            <w:pPr>
              <w:pStyle w:val="Normal6"/>
              <w:rPr>
                <w:color w:val="000000" w:themeColor="text1"/>
                <w:lang w:val="sk-SK"/>
              </w:rPr>
            </w:pPr>
          </w:p>
        </w:tc>
        <w:tc>
          <w:tcPr>
            <w:tcW w:w="4876" w:type="dxa"/>
          </w:tcPr>
          <w:p w:rsidR="00DB136E" w:rsidRPr="0061207A" w:rsidP="00657351" w14:paraId="29ECE07A" w14:textId="77777777">
            <w:pPr>
              <w:pStyle w:val="Normal6"/>
              <w:rPr>
                <w:color w:val="000000" w:themeColor="text1"/>
                <w:szCs w:val="24"/>
                <w:lang w:val="sk-SK"/>
              </w:rPr>
            </w:pPr>
            <w:r w:rsidRPr="0061207A">
              <w:rPr>
                <w:b/>
                <w:i/>
                <w:color w:val="000000" w:themeColor="text1"/>
                <w:lang w:val="sk-SK"/>
              </w:rPr>
              <w:t>Uvedené vykonávacie akty sa prijmú v súlade s postupom preskúmania uvedeným v článku 229 ods. 2.</w:t>
            </w:r>
          </w:p>
        </w:tc>
      </w:tr>
    </w:tbl>
    <w:p w:rsidR="00DB136E" w:rsidRPr="0061207A" w:rsidP="00DB136E" w14:paraId="7FB91CD9"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252C06" w:rsidRPr="0061207A" w:rsidP="00DB136E" w14:paraId="542808A3" w14:textId="7B94B886">
      <w:pPr>
        <w:rPr>
          <w:color w:val="000000" w:themeColor="text1"/>
        </w:rPr>
      </w:pPr>
      <w:r w:rsidRPr="0061207A">
        <w:rPr>
          <w:rStyle w:val="HideTWBExt"/>
        </w:rPr>
        <w:t>&lt;/AmendB&gt;</w:t>
      </w:r>
    </w:p>
    <w:p w:rsidR="00DB136E" w:rsidRPr="0061207A" w:rsidP="00DB136E" w14:paraId="4F59A52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D213A09" w14:textId="77777777">
      <w:pPr>
        <w:pStyle w:val="NormalBold"/>
        <w:rPr>
          <w:color w:val="000000" w:themeColor="text1"/>
        </w:rPr>
      </w:pPr>
      <w:r w:rsidRPr="0061207A">
        <w:rPr>
          <w:rStyle w:val="HideTWBExt"/>
        </w:rPr>
        <w:t>&lt;RepeatBlock-By&gt;&lt;Members&gt;</w:t>
      </w:r>
      <w:r w:rsidRPr="0061207A">
        <w:rPr>
          <w:color w:val="000000" w:themeColor="text1"/>
        </w:rPr>
        <w:t xml:space="preserve">Valérie </w:t>
      </w:r>
      <w:r w:rsidRPr="0061207A">
        <w:rPr>
          <w:color w:val="000000" w:themeColor="text1"/>
        </w:rPr>
        <w:t>Deloge</w:t>
      </w:r>
      <w:r w:rsidRPr="0061207A">
        <w:rPr>
          <w:color w:val="000000" w:themeColor="text1"/>
        </w:rPr>
        <w:t xml:space="preserve">, </w:t>
      </w:r>
      <w:r w:rsidRPr="0061207A">
        <w:rPr>
          <w:color w:val="000000" w:themeColor="text1"/>
        </w:rPr>
        <w:t>Gilles</w:t>
      </w:r>
      <w:r w:rsidRPr="0061207A">
        <w:rPr>
          <w:color w:val="000000" w:themeColor="text1"/>
        </w:rPr>
        <w:t xml:space="preserve"> </w:t>
      </w:r>
      <w:r w:rsidRPr="0061207A">
        <w:rPr>
          <w:color w:val="000000" w:themeColor="text1"/>
        </w:rPr>
        <w:t>Pennelle</w:t>
      </w:r>
      <w:r w:rsidRPr="0061207A">
        <w:rPr>
          <w:color w:val="000000" w:themeColor="text1"/>
        </w:rPr>
        <w:t xml:space="preserve">, Csaba </w:t>
      </w:r>
      <w:r w:rsidRPr="0061207A">
        <w:rPr>
          <w:color w:val="000000" w:themeColor="text1"/>
        </w:rPr>
        <w:t>Dömötör</w:t>
      </w:r>
      <w:r w:rsidRPr="0061207A">
        <w:rPr>
          <w:color w:val="000000" w:themeColor="text1"/>
        </w:rPr>
        <w:t xml:space="preserve">, </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3EBC4196" w14:textId="77777777">
      <w:pPr>
        <w:rPr>
          <w:color w:val="000000" w:themeColor="text1"/>
        </w:rPr>
      </w:pPr>
      <w:r w:rsidRPr="0061207A">
        <w:rPr>
          <w:rStyle w:val="HideTWBExt"/>
        </w:rPr>
        <w:t>&lt;/RepeatBlock-By&gt;</w:t>
      </w:r>
    </w:p>
    <w:p w:rsidR="00DB136E" w:rsidRPr="0061207A" w:rsidP="00DB136E" w14:paraId="572CFAEC"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73A30AFF" w14:textId="77777777">
      <w:pPr>
        <w:pStyle w:val="NormalBold"/>
        <w:rPr>
          <w:color w:val="000000" w:themeColor="text1"/>
        </w:rPr>
      </w:pPr>
      <w:r w:rsidRPr="0061207A">
        <w:rPr>
          <w:rStyle w:val="HideTWBExt"/>
        </w:rPr>
        <w:t>&lt;Article&gt;</w:t>
      </w:r>
      <w:r w:rsidRPr="0061207A">
        <w:rPr>
          <w:color w:val="000000" w:themeColor="text1"/>
        </w:rPr>
        <w:t>Článok 1 – bod 1 – odsek 5 d (nový)</w:t>
      </w:r>
      <w:r w:rsidRPr="0061207A">
        <w:rPr>
          <w:rStyle w:val="HideTWBExt"/>
        </w:rPr>
        <w:t>&lt;/</w:t>
      </w:r>
      <w:r w:rsidRPr="0061207A">
        <w:rPr>
          <w:rStyle w:val="HideTWBExt"/>
        </w:rPr>
        <w:t>Article</w:t>
      </w:r>
      <w:r w:rsidRPr="0061207A">
        <w:rPr>
          <w:rStyle w:val="HideTWBExt"/>
        </w:rPr>
        <w:t>&gt;</w:t>
      </w:r>
    </w:p>
    <w:p w:rsidR="00DB136E" w:rsidRPr="0061207A" w:rsidP="00DB136E" w14:paraId="50E9BB9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31CF744A" w14:textId="77777777">
      <w:pPr>
        <w:rPr>
          <w:color w:val="000000" w:themeColor="text1"/>
        </w:rPr>
      </w:pPr>
      <w:r w:rsidRPr="0061207A">
        <w:rPr>
          <w:rStyle w:val="HideTWBExt"/>
        </w:rPr>
        <w:t>&lt;Article2&gt;</w:t>
      </w:r>
      <w:r w:rsidRPr="0061207A">
        <w:rPr>
          <w:color w:val="000000" w:themeColor="text1"/>
        </w:rPr>
        <w:t>Článok 13 – odsek 1 – písmeno a</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5FAA9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7EAD1731" w14:textId="77777777">
            <w:pPr>
              <w:keepNext/>
              <w:rPr>
                <w:color w:val="000000" w:themeColor="text1"/>
              </w:rPr>
            </w:pPr>
          </w:p>
        </w:tc>
      </w:tr>
      <w:tr w14:paraId="439AD5C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E210D98"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351361C7" w14:textId="77777777">
            <w:pPr>
              <w:pStyle w:val="ColumnHeading"/>
              <w:keepNext/>
              <w:rPr>
                <w:color w:val="000000" w:themeColor="text1"/>
                <w:lang w:val="sk-SK"/>
              </w:rPr>
            </w:pPr>
            <w:r w:rsidRPr="0061207A">
              <w:rPr>
                <w:color w:val="000000" w:themeColor="text1"/>
                <w:lang w:val="sk-SK"/>
              </w:rPr>
              <w:t>Pozmeňujúci návrh</w:t>
            </w:r>
          </w:p>
        </w:tc>
      </w:tr>
      <w:tr w14:paraId="1A7384F4"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608F064" w14:textId="77777777">
            <w:pPr>
              <w:pStyle w:val="Normal6"/>
              <w:rPr>
                <w:color w:val="000000" w:themeColor="text1"/>
                <w:lang w:val="sk-SK"/>
              </w:rPr>
            </w:pPr>
          </w:p>
        </w:tc>
        <w:tc>
          <w:tcPr>
            <w:tcW w:w="4876" w:type="dxa"/>
          </w:tcPr>
          <w:p w:rsidR="00DB136E" w:rsidRPr="0061207A" w:rsidP="00657351" w14:paraId="3FFAFAC7" w14:textId="77777777">
            <w:pPr>
              <w:pStyle w:val="Normal6"/>
              <w:rPr>
                <w:color w:val="000000" w:themeColor="text1"/>
                <w:szCs w:val="24"/>
                <w:lang w:val="sk-SK"/>
              </w:rPr>
            </w:pPr>
            <w:r w:rsidRPr="0061207A">
              <w:rPr>
                <w:b/>
                <w:i/>
                <w:color w:val="000000" w:themeColor="text1"/>
                <w:lang w:val="sk-SK"/>
              </w:rPr>
              <w:t>5d.</w:t>
            </w:r>
            <w:r w:rsidRPr="0061207A">
              <w:rPr>
                <w:b/>
                <w:i/>
                <w:color w:val="000000" w:themeColor="text1"/>
                <w:lang w:val="sk-SK"/>
              </w:rPr>
              <w:tab/>
              <w:t>V článku 13 ods. 1 sa písmeno a) nahrádza takto:</w:t>
            </w:r>
          </w:p>
        </w:tc>
      </w:tr>
      <w:tr w14:paraId="4F1FC4B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C04441" w14:textId="77777777">
            <w:pPr>
              <w:pStyle w:val="Normal6"/>
              <w:rPr>
                <w:color w:val="000000" w:themeColor="text1"/>
                <w:lang w:val="sk-SK"/>
              </w:rPr>
            </w:pPr>
            <w:r w:rsidRPr="0061207A">
              <w:rPr>
                <w:color w:val="000000" w:themeColor="text1"/>
                <w:lang w:val="sk-SK"/>
              </w:rPr>
              <w:t>a) verejná intervencia je otvorená pre pšenicu obyčajnú, maslo a sušené odstredené mlieko;</w:t>
            </w:r>
          </w:p>
        </w:tc>
        <w:tc>
          <w:tcPr>
            <w:tcW w:w="4876" w:type="dxa"/>
          </w:tcPr>
          <w:p w:rsidR="00DB136E" w:rsidRPr="0061207A" w:rsidP="00657351" w14:paraId="5707539E" w14:textId="77777777">
            <w:pPr>
              <w:pStyle w:val="Normal6"/>
              <w:rPr>
                <w:color w:val="000000" w:themeColor="text1"/>
                <w:szCs w:val="24"/>
                <w:lang w:val="sk-SK"/>
              </w:rPr>
            </w:pPr>
            <w:r w:rsidRPr="0061207A">
              <w:rPr>
                <w:b/>
                <w:bCs/>
                <w:i/>
                <w:iCs/>
                <w:color w:val="000000" w:themeColor="text1"/>
                <w:lang w:val="sk-SK"/>
              </w:rPr>
              <w:t>„</w:t>
            </w:r>
            <w:r w:rsidRPr="0061207A">
              <w:rPr>
                <w:color w:val="000000" w:themeColor="text1"/>
                <w:lang w:val="sk-SK"/>
              </w:rPr>
              <w:t xml:space="preserve">a) verejná intervencia je otvorená pre pšenicu obyčajnú, maslo a sušené odstredené mlieko </w:t>
            </w:r>
            <w:r w:rsidRPr="0061207A">
              <w:rPr>
                <w:b/>
                <w:i/>
                <w:color w:val="000000" w:themeColor="text1"/>
                <w:lang w:val="sk-SK"/>
              </w:rPr>
              <w:t>vyrobené z kravského mlieka, cukor, ovčie mäso, kozie mäso, ovčie maslo, kozie maslo a priemyselné konope</w:t>
            </w:r>
            <w:r w:rsidRPr="0061207A">
              <w:rPr>
                <w:color w:val="000000" w:themeColor="text1"/>
                <w:lang w:val="sk-SK"/>
              </w:rPr>
              <w:t>;</w:t>
            </w:r>
          </w:p>
        </w:tc>
      </w:tr>
      <w:tr w14:paraId="77A0479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0CA850A" w14:textId="77777777">
            <w:pPr>
              <w:pStyle w:val="Normal6"/>
              <w:rPr>
                <w:color w:val="000000" w:themeColor="text1"/>
                <w:lang w:val="sk-SK"/>
              </w:rPr>
            </w:pPr>
          </w:p>
        </w:tc>
        <w:tc>
          <w:tcPr>
            <w:tcW w:w="4876" w:type="dxa"/>
          </w:tcPr>
          <w:p w:rsidR="00DB136E" w:rsidRPr="0061207A" w:rsidP="00657351" w14:paraId="445E7AF8" w14:textId="77777777">
            <w:pPr>
              <w:pStyle w:val="Normal6"/>
              <w:rPr>
                <w:color w:val="000000" w:themeColor="text1"/>
                <w:szCs w:val="24"/>
                <w:lang w:val="sk-SK"/>
              </w:rPr>
            </w:pPr>
            <w:r w:rsidRPr="0061207A">
              <w:rPr>
                <w:b/>
                <w:i/>
                <w:iCs/>
                <w:color w:val="000000" w:themeColor="text1"/>
                <w:lang w:val="sk-SK"/>
              </w:rPr>
              <w:t>"</w:t>
            </w:r>
          </w:p>
        </w:tc>
      </w:tr>
    </w:tbl>
    <w:p w:rsidR="00DB136E" w:rsidRPr="0061207A" w:rsidP="00DB136E" w14:paraId="5AE87C3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23F1777D" w14:textId="77777777">
      <w:pPr>
        <w:pStyle w:val="CrossRef"/>
        <w:rPr>
          <w:color w:val="000000" w:themeColor="text1"/>
          <w:lang w:val="sk-SK"/>
        </w:rPr>
      </w:pPr>
      <w:r w:rsidRPr="0061207A">
        <w:rPr>
          <w:color w:val="000000" w:themeColor="text1"/>
          <w:lang w:val="sk-SK"/>
        </w:rPr>
        <w:t>(02013R1308)</w:t>
      </w:r>
    </w:p>
    <w:p w:rsidR="00252C06" w:rsidRPr="0061207A" w:rsidP="00DB136E" w14:paraId="5C8C081A" w14:textId="0181AA6A">
      <w:pPr>
        <w:rPr>
          <w:color w:val="000000" w:themeColor="text1"/>
        </w:rPr>
      </w:pPr>
      <w:r w:rsidRPr="0061207A">
        <w:rPr>
          <w:rStyle w:val="HideTWBExt"/>
        </w:rPr>
        <w:t>&lt;/AmendB&gt;</w:t>
      </w:r>
    </w:p>
    <w:p w:rsidR="00DB136E" w:rsidRPr="0061207A" w:rsidP="00DB136E" w14:paraId="31F9694F"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391</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849CEF2" w14:textId="77777777">
      <w:pPr>
        <w:pStyle w:val="NormalBold"/>
        <w:rPr>
          <w:color w:val="000000" w:themeColor="text1"/>
        </w:rPr>
      </w:pPr>
      <w:r w:rsidRPr="0061207A">
        <w:rPr>
          <w:rStyle w:val="HideTWBExt"/>
        </w:rPr>
        <w:t>&lt;RepeatBlock-By&gt;&lt;Members&gt;</w:t>
      </w:r>
      <w:r w:rsidRPr="0061207A">
        <w:rPr>
          <w:color w:val="000000" w:themeColor="text1"/>
        </w:rPr>
        <w:t>Céline</w:t>
      </w:r>
      <w:r w:rsidRPr="0061207A">
        <w:rPr>
          <w:color w:val="000000" w:themeColor="text1"/>
        </w:rPr>
        <w:t xml:space="preserve"> </w:t>
      </w:r>
      <w:r w:rsidRPr="0061207A">
        <w:rPr>
          <w:color w:val="000000" w:themeColor="text1"/>
        </w:rPr>
        <w:t>Imart</w:t>
      </w:r>
      <w:r w:rsidRPr="0061207A">
        <w:rPr>
          <w:rStyle w:val="HideTWBExt"/>
        </w:rPr>
        <w:t>&lt;/Members&gt;</w:t>
      </w:r>
    </w:p>
    <w:p w:rsidR="00DB136E" w:rsidRPr="0061207A" w:rsidP="00DB136E" w14:paraId="5294EC2F" w14:textId="77777777">
      <w:pPr>
        <w:rPr>
          <w:color w:val="000000" w:themeColor="text1"/>
        </w:rPr>
      </w:pPr>
      <w:r w:rsidRPr="0061207A">
        <w:rPr>
          <w:rStyle w:val="HideTWBExt"/>
        </w:rPr>
        <w:t>&lt;/RepeatBlock-By&gt;</w:t>
      </w:r>
    </w:p>
    <w:p w:rsidR="00DB136E" w:rsidRPr="0061207A" w:rsidP="00DB136E" w14:paraId="3635B1D9"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4F4A574" w14:textId="77777777">
      <w:pPr>
        <w:pStyle w:val="NormalBold"/>
        <w:rPr>
          <w:color w:val="000000" w:themeColor="text1"/>
        </w:rPr>
      </w:pPr>
      <w:r w:rsidRPr="0061207A">
        <w:rPr>
          <w:rStyle w:val="HideTWBExt"/>
        </w:rPr>
        <w:t>&lt;Article&gt;</w:t>
      </w:r>
      <w:r w:rsidRPr="0061207A">
        <w:rPr>
          <w:color w:val="000000" w:themeColor="text1"/>
        </w:rPr>
        <w:t>Článok 1 – odsek 1 – bod 6 c (nový)</w:t>
      </w:r>
      <w:r w:rsidRPr="0061207A">
        <w:rPr>
          <w:rStyle w:val="HideTWBExt"/>
        </w:rPr>
        <w:t>&lt;/</w:t>
      </w:r>
      <w:r w:rsidRPr="0061207A">
        <w:rPr>
          <w:rStyle w:val="HideTWBExt"/>
        </w:rPr>
        <w:t>Article</w:t>
      </w:r>
      <w:r w:rsidRPr="0061207A">
        <w:rPr>
          <w:rStyle w:val="HideTWBExt"/>
        </w:rPr>
        <w:t>&gt;</w:t>
      </w:r>
    </w:p>
    <w:p w:rsidR="00DB136E" w:rsidRPr="0061207A" w:rsidP="00DB136E" w14:paraId="787C21E3"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D2CFDFF" w14:textId="77777777">
      <w:pPr>
        <w:rPr>
          <w:color w:val="000000" w:themeColor="text1"/>
        </w:rPr>
      </w:pPr>
      <w:r w:rsidRPr="0061207A">
        <w:rPr>
          <w:rStyle w:val="HideTWBExt"/>
        </w:rPr>
        <w:t>&lt;Article2&gt;</w:t>
      </w:r>
      <w:r w:rsidRPr="0061207A">
        <w:rPr>
          <w:color w:val="000000" w:themeColor="text1"/>
        </w:rPr>
        <w:t>Článok 13 – odsek 1 – písmeno a</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86963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218F547" w14:textId="77777777">
            <w:pPr>
              <w:keepNext/>
              <w:rPr>
                <w:color w:val="000000" w:themeColor="text1"/>
              </w:rPr>
            </w:pPr>
          </w:p>
        </w:tc>
      </w:tr>
      <w:tr w14:paraId="1C28F4A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03E55CA"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126DDFA2" w14:textId="77777777">
            <w:pPr>
              <w:pStyle w:val="ColumnHeading"/>
              <w:keepNext/>
              <w:rPr>
                <w:color w:val="000000" w:themeColor="text1"/>
                <w:lang w:val="sk-SK"/>
              </w:rPr>
            </w:pPr>
            <w:r w:rsidRPr="0061207A">
              <w:rPr>
                <w:color w:val="000000" w:themeColor="text1"/>
                <w:lang w:val="sk-SK"/>
              </w:rPr>
              <w:t>Pozmeňujúci návrh</w:t>
            </w:r>
          </w:p>
        </w:tc>
      </w:tr>
      <w:tr w14:paraId="268B76B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3DE030" w14:textId="77777777">
            <w:pPr>
              <w:pStyle w:val="Normal6"/>
              <w:rPr>
                <w:color w:val="000000" w:themeColor="text1"/>
                <w:lang w:val="sk-SK"/>
              </w:rPr>
            </w:pPr>
            <w:r w:rsidRPr="0061207A">
              <w:rPr>
                <w:color w:val="000000" w:themeColor="text1"/>
                <w:lang w:val="sk-SK"/>
              </w:rPr>
              <w:t>Článok 13 Otvorenie a uzavretie verejnej intervencie</w:t>
            </w:r>
          </w:p>
        </w:tc>
        <w:tc>
          <w:tcPr>
            <w:tcW w:w="4876" w:type="dxa"/>
          </w:tcPr>
          <w:p w:rsidR="00DB136E" w:rsidRPr="0061207A" w:rsidP="00657351" w14:paraId="62CE7C82" w14:textId="77777777">
            <w:pPr>
              <w:pStyle w:val="Normal6"/>
              <w:rPr>
                <w:color w:val="000000" w:themeColor="text1"/>
                <w:szCs w:val="24"/>
                <w:lang w:val="sk-SK"/>
              </w:rPr>
            </w:pPr>
            <w:r w:rsidRPr="0061207A">
              <w:rPr>
                <w:b/>
                <w:i/>
                <w:color w:val="000000" w:themeColor="text1"/>
                <w:lang w:val="sk-SK"/>
              </w:rPr>
              <w:t>6c.</w:t>
            </w:r>
            <w:r w:rsidRPr="0061207A">
              <w:rPr>
                <w:b/>
                <w:i/>
                <w:color w:val="000000" w:themeColor="text1"/>
                <w:lang w:val="sk-SK"/>
              </w:rPr>
              <w:tab/>
            </w:r>
            <w:r w:rsidRPr="0061207A">
              <w:rPr>
                <w:b/>
                <w:bCs/>
                <w:i/>
                <w:iCs/>
                <w:color w:val="000000" w:themeColor="text1"/>
                <w:lang w:val="sk-SK"/>
              </w:rPr>
              <w:t>„</w:t>
            </w:r>
            <w:r w:rsidRPr="0061207A">
              <w:rPr>
                <w:color w:val="000000" w:themeColor="text1"/>
                <w:lang w:val="sk-SK"/>
              </w:rPr>
              <w:t>Článok 13 Otvorenie a uzavretie verejnej intervencie</w:t>
            </w:r>
          </w:p>
        </w:tc>
      </w:tr>
      <w:tr w14:paraId="00E4F38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F565579" w14:textId="77777777">
            <w:pPr>
              <w:pStyle w:val="Normal6"/>
              <w:rPr>
                <w:color w:val="000000" w:themeColor="text1"/>
                <w:lang w:val="sk-SK"/>
              </w:rPr>
            </w:pPr>
            <w:r w:rsidRPr="0061207A">
              <w:rPr>
                <w:color w:val="000000" w:themeColor="text1"/>
                <w:lang w:val="sk-SK"/>
              </w:rPr>
              <w:t>1. Počas období uvedených v článku 11:</w:t>
            </w:r>
          </w:p>
        </w:tc>
        <w:tc>
          <w:tcPr>
            <w:tcW w:w="4876" w:type="dxa"/>
          </w:tcPr>
          <w:p w:rsidR="00DB136E" w:rsidRPr="0061207A" w:rsidP="00657351" w14:paraId="3E19DAA0" w14:textId="77777777">
            <w:pPr>
              <w:pStyle w:val="Normal6"/>
              <w:rPr>
                <w:color w:val="000000" w:themeColor="text1"/>
                <w:szCs w:val="24"/>
                <w:lang w:val="sk-SK"/>
              </w:rPr>
            </w:pPr>
            <w:r w:rsidRPr="0061207A">
              <w:rPr>
                <w:color w:val="000000" w:themeColor="text1"/>
                <w:lang w:val="sk-SK"/>
              </w:rPr>
              <w:t>1. Počas období uvedených v článku 11:</w:t>
            </w:r>
          </w:p>
        </w:tc>
      </w:tr>
      <w:tr w14:paraId="1A8F4B03"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5F8637" w14:textId="77777777">
            <w:pPr>
              <w:pStyle w:val="Normal6"/>
              <w:rPr>
                <w:color w:val="000000" w:themeColor="text1"/>
                <w:lang w:val="sk-SK"/>
              </w:rPr>
            </w:pPr>
            <w:r w:rsidRPr="0061207A">
              <w:rPr>
                <w:color w:val="000000" w:themeColor="text1"/>
                <w:lang w:val="sk-SK"/>
              </w:rPr>
              <w:t>a) verejná intervencia je otvorená pre pšenicu obyčajnú, maslo a sušené odstredené mlieko;</w:t>
            </w:r>
          </w:p>
        </w:tc>
        <w:tc>
          <w:tcPr>
            <w:tcW w:w="4876" w:type="dxa"/>
          </w:tcPr>
          <w:p w:rsidR="00DB136E" w:rsidRPr="0061207A" w:rsidP="00657351" w14:paraId="6DACD5B4" w14:textId="77777777">
            <w:pPr>
              <w:pStyle w:val="Normal6"/>
              <w:rPr>
                <w:color w:val="000000" w:themeColor="text1"/>
                <w:szCs w:val="24"/>
                <w:lang w:val="sk-SK"/>
              </w:rPr>
            </w:pPr>
            <w:r w:rsidRPr="0061207A">
              <w:rPr>
                <w:color w:val="000000" w:themeColor="text1"/>
                <w:lang w:val="sk-SK"/>
              </w:rPr>
              <w:t>a) verejná intervencia je otvorená pre pšenicu obyčajnú, maslo a sušené odstredené mlieko</w:t>
            </w:r>
            <w:r w:rsidRPr="0061207A">
              <w:rPr>
                <w:b/>
                <w:i/>
                <w:color w:val="000000" w:themeColor="text1"/>
                <w:lang w:val="sk-SK"/>
              </w:rPr>
              <w:t>, kravské mlieko, cukor, ovčie mäso, kozie mäso, ovčie maslo, kozie maslo, priemyselné konope</w:t>
            </w:r>
            <w:r w:rsidRPr="0061207A">
              <w:rPr>
                <w:color w:val="000000" w:themeColor="text1"/>
                <w:lang w:val="sk-SK"/>
              </w:rPr>
              <w:t>;</w:t>
            </w:r>
          </w:p>
        </w:tc>
      </w:tr>
      <w:tr w14:paraId="654E004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63D65DF" w14:textId="77777777">
            <w:pPr>
              <w:pStyle w:val="Normal6"/>
              <w:rPr>
                <w:color w:val="000000" w:themeColor="text1"/>
                <w:lang w:val="sk-SK"/>
              </w:rPr>
            </w:pPr>
          </w:p>
        </w:tc>
        <w:tc>
          <w:tcPr>
            <w:tcW w:w="4876" w:type="dxa"/>
          </w:tcPr>
          <w:p w:rsidR="00DB136E" w:rsidRPr="0061207A" w:rsidP="00657351" w14:paraId="7C79BCD4" w14:textId="77777777">
            <w:pPr>
              <w:pStyle w:val="Normal6"/>
              <w:rPr>
                <w:color w:val="000000" w:themeColor="text1"/>
                <w:szCs w:val="24"/>
                <w:lang w:val="sk-SK"/>
              </w:rPr>
            </w:pPr>
            <w:r w:rsidRPr="0061207A">
              <w:rPr>
                <w:b/>
                <w:i/>
                <w:iCs/>
                <w:color w:val="000000" w:themeColor="text1"/>
                <w:lang w:val="sk-SK"/>
              </w:rPr>
              <w:t>"</w:t>
            </w:r>
          </w:p>
        </w:tc>
      </w:tr>
    </w:tbl>
    <w:p w:rsidR="00DB136E" w:rsidRPr="0061207A" w:rsidP="00DB136E" w14:paraId="7C6DC051"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1977CE6D" w14:textId="77777777">
      <w:pPr>
        <w:pStyle w:val="CrossRef"/>
        <w:rPr>
          <w:color w:val="000000" w:themeColor="text1"/>
          <w:lang w:val="sk-SK"/>
        </w:rPr>
      </w:pPr>
      <w:r w:rsidRPr="0061207A">
        <w:rPr>
          <w:color w:val="000000" w:themeColor="text1"/>
          <w:lang w:val="sk-SK"/>
        </w:rPr>
        <w:t>(Nariadenie č. 1308/2013)</w:t>
      </w:r>
    </w:p>
    <w:p w:rsidR="00252C06" w:rsidRPr="0061207A" w:rsidP="00DB136E" w14:paraId="7E7ACCBA" w14:textId="2436EDC3">
      <w:pPr>
        <w:rPr>
          <w:color w:val="000000" w:themeColor="text1"/>
        </w:rPr>
      </w:pPr>
      <w:r w:rsidRPr="0061207A">
        <w:rPr>
          <w:rStyle w:val="HideTWBExt"/>
        </w:rPr>
        <w:t>&lt;/AmendB&gt;</w:t>
      </w:r>
    </w:p>
    <w:p w:rsidR="00DB136E" w:rsidRPr="0061207A" w:rsidP="00DB136E" w14:paraId="696EC81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392</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9FDFE81"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00197BE6" w14:textId="77777777">
      <w:pPr>
        <w:rPr>
          <w:color w:val="000000" w:themeColor="text1"/>
        </w:rPr>
      </w:pPr>
      <w:r w:rsidRPr="0061207A">
        <w:rPr>
          <w:rStyle w:val="HideTWBExt"/>
        </w:rPr>
        <w:t>&lt;/RepeatBlock-By&gt;</w:t>
      </w:r>
    </w:p>
    <w:p w:rsidR="00DB136E" w:rsidRPr="0061207A" w:rsidP="00DB136E" w14:paraId="6CB2E2A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5ADC7B5" w14:textId="77777777">
      <w:pPr>
        <w:pStyle w:val="NormalBold"/>
        <w:rPr>
          <w:color w:val="000000" w:themeColor="text1"/>
        </w:rPr>
      </w:pPr>
      <w:r w:rsidRPr="0061207A">
        <w:rPr>
          <w:rStyle w:val="HideTWBExt"/>
        </w:rPr>
        <w:t>&lt;Article&gt;</w:t>
      </w:r>
      <w:r w:rsidRPr="0061207A">
        <w:rPr>
          <w:color w:val="000000" w:themeColor="text1"/>
        </w:rPr>
        <w:t>Článok 1 – odsek 1 – bod 5 c (nový)</w:t>
      </w:r>
      <w:r w:rsidRPr="0061207A">
        <w:rPr>
          <w:rStyle w:val="HideTWBExt"/>
        </w:rPr>
        <w:t>&lt;/</w:t>
      </w:r>
      <w:r w:rsidRPr="0061207A">
        <w:rPr>
          <w:rStyle w:val="HideTWBExt"/>
        </w:rPr>
        <w:t>Article</w:t>
      </w:r>
      <w:r w:rsidRPr="0061207A">
        <w:rPr>
          <w:rStyle w:val="HideTWBExt"/>
        </w:rPr>
        <w:t>&gt;</w:t>
      </w:r>
    </w:p>
    <w:p w:rsidR="00DB136E" w:rsidRPr="0061207A" w:rsidP="00DB136E" w14:paraId="16D3444C"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1EFCD68" w14:textId="77777777">
      <w:pPr>
        <w:rPr>
          <w:color w:val="000000" w:themeColor="text1"/>
        </w:rPr>
      </w:pPr>
      <w:r w:rsidRPr="0061207A">
        <w:rPr>
          <w:rStyle w:val="HideTWBExt"/>
        </w:rPr>
        <w:t>&lt;Article2&gt;</w:t>
      </w:r>
      <w:r w:rsidRPr="0061207A">
        <w:rPr>
          <w:color w:val="000000" w:themeColor="text1"/>
        </w:rPr>
        <w:t>Článok 13 – odsek 1 – písmeno a</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FB11C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7A7F8A8" w14:textId="77777777">
            <w:pPr>
              <w:keepNext/>
              <w:rPr>
                <w:color w:val="000000" w:themeColor="text1"/>
              </w:rPr>
            </w:pPr>
          </w:p>
        </w:tc>
      </w:tr>
      <w:tr w14:paraId="64D81A5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7E51951"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3B090A2C" w14:textId="77777777">
            <w:pPr>
              <w:pStyle w:val="ColumnHeading"/>
              <w:keepNext/>
              <w:rPr>
                <w:color w:val="000000" w:themeColor="text1"/>
                <w:lang w:val="sk-SK"/>
              </w:rPr>
            </w:pPr>
            <w:r w:rsidRPr="0061207A">
              <w:rPr>
                <w:color w:val="000000" w:themeColor="text1"/>
                <w:lang w:val="sk-SK"/>
              </w:rPr>
              <w:t>Pozmeňujúci návrh</w:t>
            </w:r>
          </w:p>
        </w:tc>
      </w:tr>
      <w:tr w14:paraId="77BAB85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776C12" w14:textId="77777777">
            <w:pPr>
              <w:pStyle w:val="Normal6"/>
              <w:rPr>
                <w:color w:val="000000" w:themeColor="text1"/>
                <w:lang w:val="sk-SK"/>
              </w:rPr>
            </w:pPr>
          </w:p>
        </w:tc>
        <w:tc>
          <w:tcPr>
            <w:tcW w:w="4876" w:type="dxa"/>
          </w:tcPr>
          <w:p w:rsidR="00DB136E" w:rsidRPr="0061207A" w:rsidP="00657351" w14:paraId="6D79E107" w14:textId="37D1E15D">
            <w:pPr>
              <w:pStyle w:val="Normal6"/>
              <w:rPr>
                <w:color w:val="000000" w:themeColor="text1"/>
                <w:szCs w:val="24"/>
                <w:lang w:val="sk-SK"/>
              </w:rPr>
            </w:pPr>
            <w:r w:rsidRPr="0061207A">
              <w:rPr>
                <w:b/>
                <w:i/>
                <w:color w:val="000000" w:themeColor="text1"/>
                <w:lang w:val="sk-SK"/>
              </w:rPr>
              <w:t>5</w:t>
            </w:r>
            <w:r w:rsidR="00C30B87">
              <w:rPr>
                <w:b/>
                <w:i/>
                <w:color w:val="000000" w:themeColor="text1"/>
                <w:lang w:val="sk-SK"/>
              </w:rPr>
              <w:t>c.</w:t>
            </w:r>
            <w:r w:rsidRPr="0061207A">
              <w:rPr>
                <w:b/>
                <w:i/>
                <w:color w:val="000000" w:themeColor="text1"/>
                <w:lang w:val="sk-SK"/>
              </w:rPr>
              <w:tab/>
              <w:t>Článok 13 ods. 1 písm. a) sa mení takto:</w:t>
            </w:r>
          </w:p>
        </w:tc>
      </w:tr>
      <w:tr w14:paraId="47FDFF0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3F9423" w14:textId="77777777">
            <w:pPr>
              <w:pStyle w:val="Normal6"/>
              <w:rPr>
                <w:color w:val="000000" w:themeColor="text1"/>
                <w:lang w:val="sk-SK"/>
              </w:rPr>
            </w:pPr>
            <w:r w:rsidRPr="0061207A">
              <w:rPr>
                <w:color w:val="000000" w:themeColor="text1"/>
                <w:lang w:val="sk-SK"/>
              </w:rPr>
              <w:t>Článok 13</w:t>
            </w:r>
          </w:p>
        </w:tc>
        <w:tc>
          <w:tcPr>
            <w:tcW w:w="4876" w:type="dxa"/>
          </w:tcPr>
          <w:p w:rsidR="00DB136E" w:rsidRPr="0061207A" w:rsidP="00657351" w14:paraId="0F22E027" w14:textId="77777777">
            <w:pPr>
              <w:pStyle w:val="Normal6"/>
              <w:rPr>
                <w:color w:val="000000" w:themeColor="text1"/>
                <w:szCs w:val="24"/>
                <w:lang w:val="sk-SK"/>
              </w:rPr>
            </w:pPr>
            <w:r w:rsidRPr="0061207A">
              <w:rPr>
                <w:color w:val="000000" w:themeColor="text1"/>
                <w:lang w:val="sk-SK"/>
              </w:rPr>
              <w:t>„Článok 13</w:t>
            </w:r>
          </w:p>
        </w:tc>
      </w:tr>
      <w:tr w14:paraId="696FE25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62E691D" w14:textId="77777777">
            <w:pPr>
              <w:pStyle w:val="Normal6"/>
              <w:rPr>
                <w:color w:val="000000" w:themeColor="text1"/>
                <w:lang w:val="sk-SK"/>
              </w:rPr>
            </w:pPr>
            <w:r w:rsidRPr="0061207A">
              <w:rPr>
                <w:color w:val="000000" w:themeColor="text1"/>
                <w:lang w:val="sk-SK"/>
              </w:rPr>
              <w:t>Otvorenie a uzavretie verejnej intervencie</w:t>
            </w:r>
          </w:p>
        </w:tc>
        <w:tc>
          <w:tcPr>
            <w:tcW w:w="4876" w:type="dxa"/>
          </w:tcPr>
          <w:p w:rsidR="00DB136E" w:rsidRPr="0061207A" w:rsidP="00657351" w14:paraId="6D83841B" w14:textId="77777777">
            <w:pPr>
              <w:pStyle w:val="Normal6"/>
              <w:rPr>
                <w:color w:val="000000" w:themeColor="text1"/>
                <w:szCs w:val="24"/>
                <w:lang w:val="sk-SK"/>
              </w:rPr>
            </w:pPr>
            <w:r w:rsidRPr="0061207A">
              <w:rPr>
                <w:color w:val="000000" w:themeColor="text1"/>
                <w:lang w:val="sk-SK"/>
              </w:rPr>
              <w:t>Otvorenie a uzavretie verejnej intervencie</w:t>
            </w:r>
          </w:p>
        </w:tc>
      </w:tr>
      <w:tr w14:paraId="6012ED4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44AF80E" w14:textId="77777777">
            <w:pPr>
              <w:pStyle w:val="Normal6"/>
              <w:rPr>
                <w:color w:val="000000" w:themeColor="text1"/>
                <w:lang w:val="sk-SK"/>
              </w:rPr>
            </w:pPr>
            <w:r w:rsidRPr="0061207A">
              <w:rPr>
                <w:color w:val="000000" w:themeColor="text1"/>
                <w:lang w:val="sk-SK"/>
              </w:rPr>
              <w:t>1. Počas období uvedených v článku 12:</w:t>
            </w:r>
          </w:p>
        </w:tc>
        <w:tc>
          <w:tcPr>
            <w:tcW w:w="4876" w:type="dxa"/>
          </w:tcPr>
          <w:p w:rsidR="00DB136E" w:rsidRPr="0061207A" w:rsidP="00657351" w14:paraId="4B1AD966" w14:textId="77777777">
            <w:pPr>
              <w:pStyle w:val="Normal6"/>
              <w:rPr>
                <w:color w:val="000000" w:themeColor="text1"/>
                <w:szCs w:val="24"/>
                <w:lang w:val="sk-SK"/>
              </w:rPr>
            </w:pPr>
            <w:r w:rsidRPr="0061207A">
              <w:rPr>
                <w:color w:val="000000" w:themeColor="text1"/>
                <w:lang w:val="sk-SK"/>
              </w:rPr>
              <w:t>1. Počas období uvedených v článku 12:</w:t>
            </w:r>
          </w:p>
        </w:tc>
      </w:tr>
      <w:tr w14:paraId="41A17E48"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124B03A" w14:textId="77777777">
            <w:pPr>
              <w:pStyle w:val="Normal6"/>
              <w:rPr>
                <w:color w:val="000000" w:themeColor="text1"/>
                <w:lang w:val="sk-SK"/>
              </w:rPr>
            </w:pPr>
            <w:r w:rsidRPr="0061207A">
              <w:rPr>
                <w:color w:val="000000" w:themeColor="text1"/>
                <w:lang w:val="sk-SK"/>
              </w:rPr>
              <w:t xml:space="preserve">a) verejná intervencia je otvorená pre </w:t>
            </w:r>
            <w:r w:rsidRPr="0061207A">
              <w:rPr>
                <w:color w:val="000000" w:themeColor="text1"/>
                <w:lang w:val="sk-SK"/>
              </w:rPr>
              <w:t>pšenicu letnú, maslo a sušené odstredené mlieko;</w:t>
            </w:r>
          </w:p>
        </w:tc>
        <w:tc>
          <w:tcPr>
            <w:tcW w:w="4876" w:type="dxa"/>
          </w:tcPr>
          <w:p w:rsidR="00DB136E" w:rsidRPr="0061207A" w:rsidP="00657351" w14:paraId="07898434" w14:textId="77777777">
            <w:pPr>
              <w:pStyle w:val="Normal6"/>
              <w:rPr>
                <w:color w:val="000000" w:themeColor="text1"/>
                <w:szCs w:val="24"/>
                <w:lang w:val="sk-SK"/>
              </w:rPr>
            </w:pPr>
            <w:r w:rsidRPr="0061207A">
              <w:rPr>
                <w:color w:val="000000" w:themeColor="text1"/>
                <w:lang w:val="sk-SK"/>
              </w:rPr>
              <w:t xml:space="preserve">a) verejná intervencia je otvorená pre </w:t>
            </w:r>
            <w:r w:rsidRPr="0061207A">
              <w:rPr>
                <w:color w:val="000000" w:themeColor="text1"/>
                <w:lang w:val="sk-SK"/>
              </w:rPr>
              <w:t xml:space="preserve">pšenicu letnú, </w:t>
            </w:r>
            <w:r w:rsidRPr="0061207A">
              <w:rPr>
                <w:b/>
                <w:i/>
                <w:color w:val="000000" w:themeColor="text1"/>
                <w:lang w:val="sk-SK"/>
              </w:rPr>
              <w:t>cukor,</w:t>
            </w:r>
            <w:r w:rsidRPr="0061207A">
              <w:rPr>
                <w:color w:val="000000" w:themeColor="text1"/>
                <w:lang w:val="sk-SK"/>
              </w:rPr>
              <w:t xml:space="preserve"> maslo a sušené odstredené mlieko;</w:t>
            </w:r>
          </w:p>
        </w:tc>
      </w:tr>
      <w:tr w14:paraId="778DB7A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765D41" w14:textId="77777777">
            <w:pPr>
              <w:pStyle w:val="Normal6"/>
              <w:rPr>
                <w:color w:val="000000" w:themeColor="text1"/>
                <w:lang w:val="sk-SK"/>
              </w:rPr>
            </w:pPr>
          </w:p>
        </w:tc>
        <w:tc>
          <w:tcPr>
            <w:tcW w:w="4876" w:type="dxa"/>
          </w:tcPr>
          <w:p w:rsidR="00DB136E" w:rsidRPr="0061207A" w:rsidP="00657351" w14:paraId="36E4834B"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12CC431D"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41376C4D" w14:textId="77777777">
      <w:pPr>
        <w:pStyle w:val="CrossRef"/>
        <w:rPr>
          <w:color w:val="000000" w:themeColor="text1"/>
          <w:lang w:val="sk-SK"/>
        </w:rPr>
      </w:pPr>
      <w:r w:rsidRPr="0061207A">
        <w:rPr>
          <w:color w:val="000000" w:themeColor="text1"/>
          <w:lang w:val="sk-SK"/>
        </w:rPr>
        <w:t>[Nariadenie (EÚ) č. 1308/2013, článok 13]</w:t>
      </w:r>
    </w:p>
    <w:p w:rsidR="00252C06" w:rsidRPr="0061207A" w:rsidP="00DB136E" w14:paraId="6CB9809B" w14:textId="0642ABBB">
      <w:pPr>
        <w:rPr>
          <w:color w:val="000000" w:themeColor="text1"/>
        </w:rPr>
      </w:pPr>
      <w:r w:rsidRPr="0061207A">
        <w:rPr>
          <w:rStyle w:val="HideTWBExt"/>
        </w:rPr>
        <w:t>&lt;/AmendB&gt;</w:t>
      </w:r>
    </w:p>
    <w:p w:rsidR="00DB136E" w:rsidRPr="0061207A" w:rsidP="00DB136E" w14:paraId="169973D6"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393</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7FDA074"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78012F18" w14:textId="77777777">
      <w:pPr>
        <w:rPr>
          <w:color w:val="000000" w:themeColor="text1"/>
        </w:rPr>
      </w:pPr>
      <w:r w:rsidRPr="0061207A">
        <w:rPr>
          <w:rStyle w:val="HideTWBExt"/>
        </w:rPr>
        <w:t>&lt;/RepeatBlock-By&gt;</w:t>
      </w:r>
    </w:p>
    <w:p w:rsidR="00DB136E" w:rsidRPr="0061207A" w:rsidP="00DB136E" w14:paraId="6078AB52"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0514F85" w14:textId="77777777">
      <w:pPr>
        <w:pStyle w:val="NormalBold"/>
        <w:rPr>
          <w:color w:val="000000" w:themeColor="text1"/>
        </w:rPr>
      </w:pPr>
      <w:r w:rsidRPr="0061207A">
        <w:rPr>
          <w:rStyle w:val="HideTWBExt"/>
        </w:rPr>
        <w:t>&lt;Article&gt;</w:t>
      </w:r>
      <w:r w:rsidRPr="0061207A">
        <w:rPr>
          <w:color w:val="000000" w:themeColor="text1"/>
        </w:rPr>
        <w:t>Článok 1 – odsek 1 – bod 5 d (nový)</w:t>
      </w:r>
      <w:r w:rsidRPr="0061207A">
        <w:rPr>
          <w:rStyle w:val="HideTWBExt"/>
        </w:rPr>
        <w:t>&lt;/</w:t>
      </w:r>
      <w:r w:rsidRPr="0061207A">
        <w:rPr>
          <w:rStyle w:val="HideTWBExt"/>
        </w:rPr>
        <w:t>Article</w:t>
      </w:r>
      <w:r w:rsidRPr="0061207A">
        <w:rPr>
          <w:rStyle w:val="HideTWBExt"/>
        </w:rPr>
        <w:t>&gt;</w:t>
      </w:r>
    </w:p>
    <w:p w:rsidR="00DB136E" w:rsidRPr="0061207A" w:rsidP="00DB136E" w14:paraId="1A6455EB"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1640DF7B" w14:textId="77777777">
      <w:pPr>
        <w:rPr>
          <w:color w:val="000000" w:themeColor="text1"/>
        </w:rPr>
      </w:pPr>
      <w:r w:rsidRPr="0061207A">
        <w:rPr>
          <w:rStyle w:val="HideTWBExt"/>
        </w:rPr>
        <w:t>&lt;Article2&gt;</w:t>
      </w:r>
      <w:r w:rsidRPr="0061207A">
        <w:rPr>
          <w:color w:val="000000" w:themeColor="text1"/>
        </w:rPr>
        <w:t>Článok 13 – odsek 1 – písmeno a</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2B2E9B"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1CA339F" w14:textId="77777777">
            <w:pPr>
              <w:keepNext/>
              <w:rPr>
                <w:color w:val="000000" w:themeColor="text1"/>
              </w:rPr>
            </w:pPr>
          </w:p>
        </w:tc>
      </w:tr>
      <w:tr w14:paraId="4C32827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4A7D3F6"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57B7488" w14:textId="77777777">
            <w:pPr>
              <w:pStyle w:val="ColumnHeading"/>
              <w:keepNext/>
              <w:rPr>
                <w:color w:val="000000" w:themeColor="text1"/>
                <w:lang w:val="sk-SK"/>
              </w:rPr>
            </w:pPr>
            <w:r w:rsidRPr="0061207A">
              <w:rPr>
                <w:color w:val="000000" w:themeColor="text1"/>
                <w:lang w:val="sk-SK"/>
              </w:rPr>
              <w:t>Pozmeňujúci návrh</w:t>
            </w:r>
          </w:p>
        </w:tc>
      </w:tr>
      <w:tr w14:paraId="309A8F2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8C3C8C6" w14:textId="77777777">
            <w:pPr>
              <w:pStyle w:val="Normal6"/>
              <w:rPr>
                <w:color w:val="000000" w:themeColor="text1"/>
                <w:lang w:val="sk-SK"/>
              </w:rPr>
            </w:pPr>
          </w:p>
        </w:tc>
        <w:tc>
          <w:tcPr>
            <w:tcW w:w="4876" w:type="dxa"/>
          </w:tcPr>
          <w:p w:rsidR="00DB136E" w:rsidRPr="0061207A" w:rsidP="00657351" w14:paraId="19FA40F4" w14:textId="6B1994DB">
            <w:pPr>
              <w:pStyle w:val="Normal6"/>
              <w:rPr>
                <w:color w:val="000000" w:themeColor="text1"/>
                <w:szCs w:val="24"/>
                <w:lang w:val="sk-SK"/>
              </w:rPr>
            </w:pPr>
            <w:r w:rsidRPr="0061207A">
              <w:rPr>
                <w:b/>
                <w:i/>
                <w:color w:val="000000" w:themeColor="text1"/>
                <w:lang w:val="sk-SK"/>
              </w:rPr>
              <w:t>5d</w:t>
            </w:r>
            <w:r w:rsidR="00C30B87">
              <w:rPr>
                <w:b/>
                <w:i/>
                <w:color w:val="000000" w:themeColor="text1"/>
                <w:lang w:val="sk-SK"/>
              </w:rPr>
              <w:t>.</w:t>
            </w:r>
            <w:r w:rsidRPr="0061207A">
              <w:rPr>
                <w:b/>
                <w:i/>
                <w:color w:val="000000" w:themeColor="text1"/>
                <w:lang w:val="sk-SK"/>
              </w:rPr>
              <w:tab/>
              <w:t>5d. V článku 13 sa písmeno a) nahrádza takto: a) verejná intervencia je otvorená pre pšenicu obyčajnú, cukor, maslo a sušené odstredené mlieko;</w:t>
            </w:r>
          </w:p>
        </w:tc>
      </w:tr>
    </w:tbl>
    <w:p w:rsidR="00DB136E" w:rsidRPr="0061207A" w:rsidP="00DB136E" w14:paraId="3471D18F"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0D813C5C"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31F54DFE" w14:textId="77777777">
      <w:pPr>
        <w:pStyle w:val="Normal12Italic"/>
        <w:rPr>
          <w:noProof w:val="0"/>
          <w:color w:val="000000" w:themeColor="text1"/>
          <w:lang w:val="sk-SK"/>
        </w:rPr>
      </w:pPr>
      <w:r w:rsidRPr="0061207A">
        <w:rPr>
          <w:color w:val="000000" w:themeColor="text1"/>
          <w:lang w:val="sk-SK"/>
        </w:rPr>
        <w:t>Trh s cukrom v EÚ sa vyznačuje výraznou nestálosťou, najmä od ukončenia systému kvót v roku 2017. S cieľom stabilizovať trh je vhodné zaviesť trhový nástroj vo forme verejného zásahu. V skutočnosti totiž nebolo možné za určitých okolností uplatniť pomoc na súkromné skladovanie, a to najmä kvôli sezónnosti výroby cukru z cukrovej repy. Cukor by sa preto mal zahrnúť do verejnej intervencie.</w:t>
      </w:r>
    </w:p>
    <w:p w:rsidR="00252C06" w:rsidRPr="0061207A" w:rsidP="00DB136E" w14:paraId="0A3FB747" w14:textId="2ABDE86F">
      <w:pPr>
        <w:rPr>
          <w:color w:val="000000" w:themeColor="text1"/>
        </w:rPr>
      </w:pPr>
      <w:r w:rsidRPr="0061207A">
        <w:rPr>
          <w:rStyle w:val="HideTWBExt"/>
        </w:rPr>
        <w:t>&lt;/AmendB&gt;</w:t>
      </w:r>
    </w:p>
    <w:p w:rsidR="00DB136E" w:rsidRPr="0061207A" w:rsidP="00DB136E" w14:paraId="7AB7F481"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394</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7E2BF8C3" w14:textId="77777777">
      <w:pPr>
        <w:pStyle w:val="NormalBold"/>
        <w:rPr>
          <w:color w:val="000000" w:themeColor="text1"/>
        </w:rPr>
      </w:pPr>
      <w:r w:rsidRPr="0061207A">
        <w:rPr>
          <w:rStyle w:val="HideTWBExt"/>
        </w:rPr>
        <w:t>&lt;RepeatBlock-By&gt;&lt;Members&gt;</w:t>
      </w:r>
      <w:r w:rsidRPr="0061207A">
        <w:rPr>
          <w:color w:val="000000" w:themeColor="text1"/>
        </w:rPr>
        <w:t>Mireia</w:t>
      </w:r>
      <w:r w:rsidRPr="0061207A">
        <w:rPr>
          <w:color w:val="000000" w:themeColor="text1"/>
        </w:rPr>
        <w:t xml:space="preserve"> </w:t>
      </w:r>
      <w:r w:rsidRPr="0061207A">
        <w:rPr>
          <w:color w:val="000000" w:themeColor="text1"/>
        </w:rPr>
        <w:t>Borrás</w:t>
      </w:r>
      <w:r w:rsidRPr="0061207A">
        <w:rPr>
          <w:color w:val="000000" w:themeColor="text1"/>
        </w:rPr>
        <w:t xml:space="preserve"> </w:t>
      </w:r>
      <w:r w:rsidRPr="0061207A">
        <w:rPr>
          <w:color w:val="000000" w:themeColor="text1"/>
        </w:rPr>
        <w:t>Pabón</w:t>
      </w:r>
      <w:r w:rsidRPr="0061207A">
        <w:rPr>
          <w:rStyle w:val="HideTWBExt"/>
        </w:rPr>
        <w:t>&lt;/Members&gt;</w:t>
      </w:r>
    </w:p>
    <w:p w:rsidR="00DB136E" w:rsidRPr="0061207A" w:rsidP="00DB136E" w14:paraId="77F35370" w14:textId="77777777">
      <w:pPr>
        <w:rPr>
          <w:color w:val="000000" w:themeColor="text1"/>
        </w:rPr>
      </w:pPr>
      <w:r w:rsidRPr="0061207A">
        <w:rPr>
          <w:rStyle w:val="HideTWBExt"/>
        </w:rPr>
        <w:t>&lt;/RepeatBlock-By&gt;</w:t>
      </w:r>
    </w:p>
    <w:p w:rsidR="00DB136E" w:rsidRPr="0061207A" w:rsidP="00DB136E" w14:paraId="4CD4E09B"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DB969F6" w14:textId="77777777">
      <w:pPr>
        <w:pStyle w:val="NormalBold"/>
        <w:rPr>
          <w:color w:val="000000" w:themeColor="text1"/>
        </w:rPr>
      </w:pPr>
      <w:r w:rsidRPr="0061207A">
        <w:rPr>
          <w:rStyle w:val="HideTWBExt"/>
        </w:rPr>
        <w:t>&lt;Article&gt;</w:t>
      </w:r>
      <w:r w:rsidRPr="0061207A">
        <w:rPr>
          <w:color w:val="000000" w:themeColor="text1"/>
        </w:rPr>
        <w:t>Článok 1 – odsek 1 – bod 7 a (nový)</w:t>
      </w:r>
      <w:r w:rsidRPr="0061207A">
        <w:rPr>
          <w:rStyle w:val="HideTWBExt"/>
        </w:rPr>
        <w:t>&lt;/</w:t>
      </w:r>
      <w:r w:rsidRPr="0061207A">
        <w:rPr>
          <w:rStyle w:val="HideTWBExt"/>
        </w:rPr>
        <w:t>Article</w:t>
      </w:r>
      <w:r w:rsidRPr="0061207A">
        <w:rPr>
          <w:rStyle w:val="HideTWBExt"/>
        </w:rPr>
        <w:t>&gt;</w:t>
      </w:r>
    </w:p>
    <w:p w:rsidR="00DB136E" w:rsidRPr="0061207A" w:rsidP="00DB136E" w14:paraId="6D22B910"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8228B94" w14:textId="77777777">
      <w:pPr>
        <w:rPr>
          <w:color w:val="000000" w:themeColor="text1"/>
        </w:rPr>
      </w:pPr>
      <w:r w:rsidRPr="0061207A">
        <w:rPr>
          <w:rStyle w:val="HideTWBExt"/>
        </w:rPr>
        <w:t>&lt;Article2&gt;</w:t>
      </w:r>
      <w:r w:rsidRPr="0061207A">
        <w:rPr>
          <w:color w:val="000000" w:themeColor="text1"/>
        </w:rPr>
        <w:t>Článok 13 – odsek 1 – písmeno a</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C7E169"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05194D8" w14:textId="77777777">
            <w:pPr>
              <w:keepNext/>
              <w:rPr>
                <w:color w:val="000000" w:themeColor="text1"/>
              </w:rPr>
            </w:pPr>
          </w:p>
        </w:tc>
      </w:tr>
      <w:tr w14:paraId="544B685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31F42CD"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01527B28" w14:textId="77777777">
            <w:pPr>
              <w:pStyle w:val="ColumnHeading"/>
              <w:keepNext/>
              <w:rPr>
                <w:color w:val="000000" w:themeColor="text1"/>
                <w:lang w:val="sk-SK"/>
              </w:rPr>
            </w:pPr>
            <w:r w:rsidRPr="0061207A">
              <w:rPr>
                <w:color w:val="000000" w:themeColor="text1"/>
                <w:lang w:val="sk-SK"/>
              </w:rPr>
              <w:t>Pozmeňujúci návrh</w:t>
            </w:r>
          </w:p>
        </w:tc>
      </w:tr>
      <w:tr w14:paraId="310430B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BEF0EB9" w14:textId="77777777">
            <w:pPr>
              <w:pStyle w:val="Normal6"/>
              <w:rPr>
                <w:color w:val="000000" w:themeColor="text1"/>
                <w:lang w:val="sk-SK"/>
              </w:rPr>
            </w:pPr>
          </w:p>
        </w:tc>
        <w:tc>
          <w:tcPr>
            <w:tcW w:w="4876" w:type="dxa"/>
          </w:tcPr>
          <w:p w:rsidR="00DB136E" w:rsidRPr="0061207A" w:rsidP="00657351" w14:paraId="4D14C631" w14:textId="6949E298">
            <w:pPr>
              <w:pStyle w:val="Normal6"/>
              <w:rPr>
                <w:color w:val="000000" w:themeColor="text1"/>
                <w:szCs w:val="24"/>
                <w:lang w:val="sk-SK"/>
              </w:rPr>
            </w:pPr>
            <w:r w:rsidRPr="0061207A">
              <w:rPr>
                <w:b/>
                <w:i/>
                <w:color w:val="000000" w:themeColor="text1"/>
                <w:lang w:val="sk-SK"/>
              </w:rPr>
              <w:t>7a</w:t>
            </w:r>
            <w:r w:rsidR="00C30B87">
              <w:rPr>
                <w:b/>
                <w:i/>
                <w:color w:val="000000" w:themeColor="text1"/>
                <w:lang w:val="sk-SK"/>
              </w:rPr>
              <w:t>.</w:t>
            </w:r>
            <w:r w:rsidRPr="0061207A">
              <w:rPr>
                <w:b/>
                <w:i/>
                <w:color w:val="000000" w:themeColor="text1"/>
                <w:lang w:val="sk-SK"/>
              </w:rPr>
              <w:tab/>
              <w:t>Článok 13a</w:t>
            </w:r>
          </w:p>
        </w:tc>
      </w:tr>
      <w:tr w14:paraId="381D6809"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CE0AC4" w14:textId="77777777">
            <w:pPr>
              <w:pStyle w:val="Normal6"/>
              <w:rPr>
                <w:color w:val="000000" w:themeColor="text1"/>
                <w:lang w:val="sk-SK"/>
              </w:rPr>
            </w:pPr>
            <w:r w:rsidRPr="0061207A">
              <w:rPr>
                <w:color w:val="000000" w:themeColor="text1"/>
                <w:lang w:val="sk-SK"/>
              </w:rPr>
              <w:t xml:space="preserve">Otvorenie a uzavretie verejnej intervencie </w:t>
            </w:r>
            <w:r w:rsidRPr="0061207A">
              <w:rPr>
                <w:color w:val="000000" w:themeColor="text1"/>
                <w:lang w:val="sk-SK"/>
              </w:rPr>
              <w:t>1. Počas období uvedených v článku 11:</w:t>
            </w:r>
          </w:p>
        </w:tc>
        <w:tc>
          <w:tcPr>
            <w:tcW w:w="4876" w:type="dxa"/>
          </w:tcPr>
          <w:p w:rsidR="00DB136E" w:rsidRPr="0061207A" w:rsidP="00657351" w14:paraId="637FC7B5" w14:textId="77777777">
            <w:pPr>
              <w:pStyle w:val="Normal6"/>
              <w:rPr>
                <w:color w:val="000000" w:themeColor="text1"/>
                <w:szCs w:val="24"/>
                <w:lang w:val="sk-SK"/>
              </w:rPr>
            </w:pPr>
            <w:r w:rsidRPr="0061207A">
              <w:rPr>
                <w:color w:val="000000" w:themeColor="text1"/>
                <w:lang w:val="sk-SK"/>
              </w:rPr>
              <w:t xml:space="preserve">Otvorenie a uzavretie verejnej intervencie </w:t>
            </w:r>
            <w:r w:rsidRPr="0061207A">
              <w:rPr>
                <w:color w:val="000000" w:themeColor="text1"/>
                <w:lang w:val="sk-SK"/>
              </w:rPr>
              <w:t>1. Počas období uvedených v článku 11:</w:t>
            </w:r>
          </w:p>
        </w:tc>
      </w:tr>
      <w:tr w14:paraId="0D9E827B"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B2CEFB8" w14:textId="77777777">
            <w:pPr>
              <w:pStyle w:val="Normal6"/>
              <w:rPr>
                <w:color w:val="000000" w:themeColor="text1"/>
                <w:lang w:val="sk-SK"/>
              </w:rPr>
            </w:pPr>
            <w:r w:rsidRPr="0061207A">
              <w:rPr>
                <w:color w:val="000000" w:themeColor="text1"/>
                <w:lang w:val="sk-SK"/>
              </w:rPr>
              <w:t>a) verejná intervencia je otvorená pre pšenicu letnú, maslo a sušené odstredené mlieko;</w:t>
            </w:r>
          </w:p>
        </w:tc>
        <w:tc>
          <w:tcPr>
            <w:tcW w:w="4876" w:type="dxa"/>
          </w:tcPr>
          <w:p w:rsidR="00DB136E" w:rsidRPr="0061207A" w:rsidP="00657351" w14:paraId="65F54680" w14:textId="77777777">
            <w:pPr>
              <w:pStyle w:val="Normal6"/>
              <w:rPr>
                <w:color w:val="000000" w:themeColor="text1"/>
                <w:szCs w:val="24"/>
                <w:lang w:val="sk-SK"/>
              </w:rPr>
            </w:pPr>
            <w:r w:rsidRPr="0061207A">
              <w:rPr>
                <w:color w:val="000000" w:themeColor="text1"/>
                <w:lang w:val="sk-SK"/>
              </w:rPr>
              <w:t xml:space="preserve">a) verejná intervencia je otvorená pre pšenicu letnú, </w:t>
            </w:r>
            <w:r w:rsidRPr="0061207A">
              <w:rPr>
                <w:b/>
                <w:i/>
                <w:color w:val="000000" w:themeColor="text1"/>
                <w:lang w:val="sk-SK"/>
              </w:rPr>
              <w:t>cukor,</w:t>
            </w:r>
            <w:r w:rsidRPr="0061207A">
              <w:rPr>
                <w:color w:val="000000" w:themeColor="text1"/>
                <w:lang w:val="sk-SK"/>
              </w:rPr>
              <w:t xml:space="preserve"> maslo a sušené odstredené mlieko;</w:t>
            </w:r>
          </w:p>
        </w:tc>
      </w:tr>
      <w:tr w14:paraId="1AB9442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5006454" w14:textId="77777777">
            <w:pPr>
              <w:pStyle w:val="Normal6"/>
              <w:rPr>
                <w:color w:val="000000" w:themeColor="text1"/>
                <w:lang w:val="sk-SK"/>
              </w:rPr>
            </w:pPr>
          </w:p>
        </w:tc>
        <w:tc>
          <w:tcPr>
            <w:tcW w:w="4876" w:type="dxa"/>
          </w:tcPr>
          <w:p w:rsidR="00DB136E" w:rsidRPr="0061207A" w:rsidP="00657351" w14:paraId="4B15B478"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5078368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2ECFBE64" w14:textId="77777777">
      <w:pPr>
        <w:pStyle w:val="CrossRef"/>
        <w:rPr>
          <w:color w:val="000000" w:themeColor="text1"/>
          <w:lang w:val="sk-SK"/>
        </w:rPr>
      </w:pPr>
      <w:r w:rsidRPr="0061207A">
        <w:rPr>
          <w:color w:val="000000" w:themeColor="text1"/>
          <w:lang w:val="sk-SK"/>
        </w:rPr>
        <w:t>[Nariadenie (EÚ) č. 1308/2013]</w:t>
      </w:r>
    </w:p>
    <w:p w:rsidR="00DB136E" w:rsidRPr="0061207A" w:rsidP="00DB136E" w14:paraId="72C7DFC3"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78E02915" w14:textId="77777777">
      <w:pPr>
        <w:pStyle w:val="Normal12Italic"/>
        <w:rPr>
          <w:noProof w:val="0"/>
          <w:color w:val="000000" w:themeColor="text1"/>
          <w:lang w:val="sk-SK"/>
        </w:rPr>
      </w:pPr>
      <w:r w:rsidRPr="0061207A">
        <w:rPr>
          <w:color w:val="000000" w:themeColor="text1"/>
          <w:lang w:val="sk-SK"/>
        </w:rPr>
        <w:t>Trh s cukrom v EÚ sa vyznačuje výraznou nestálosťou, a to najmä od ukončenia režimu kvót v roku 2017. S cieľom stabilizovať trh by sa mal zvážiť trhový nástroj vo forme verejnej intervencie. V skutočnosti nebolo možné za určitých okolností poskytnúť pomoc na súkromné skladovanie, a to najmä kvôli sezónnosti výroby cukru z cukrovej repy. Cukor by sa preto mal zahrnúť do verejnej intervencie.</w:t>
      </w:r>
    </w:p>
    <w:p w:rsidR="00252C06" w:rsidRPr="0061207A" w:rsidP="00DB136E" w14:paraId="11F4D707" w14:textId="4A950489">
      <w:pPr>
        <w:rPr>
          <w:color w:val="000000" w:themeColor="text1"/>
        </w:rPr>
      </w:pPr>
      <w:r w:rsidRPr="0061207A">
        <w:rPr>
          <w:rStyle w:val="HideTWBExt"/>
        </w:rPr>
        <w:t>&lt;/AmendB&gt;</w:t>
      </w:r>
    </w:p>
    <w:p w:rsidR="00DB136E" w:rsidRPr="0061207A" w:rsidP="00DB136E" w14:paraId="5CB4A865"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395</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19AD0B6D" w14:textId="77777777">
      <w:pPr>
        <w:pStyle w:val="NormalBold"/>
        <w:rPr>
          <w:color w:val="000000" w:themeColor="text1"/>
        </w:rPr>
      </w:pPr>
      <w:r w:rsidRPr="0061207A">
        <w:rPr>
          <w:rStyle w:val="HideTWBExt"/>
        </w:rPr>
        <w:t>&lt;RepeatBlock-By&gt;&lt;Members&gt;</w:t>
      </w:r>
      <w:r w:rsidRPr="0061207A">
        <w:rPr>
          <w:color w:val="000000" w:themeColor="text1"/>
        </w:rPr>
        <w:t xml:space="preserve">Marta </w:t>
      </w:r>
      <w:r w:rsidRPr="0061207A">
        <w:rPr>
          <w:color w:val="000000" w:themeColor="text1"/>
        </w:rPr>
        <w:t>Wcisło</w:t>
      </w:r>
      <w:r w:rsidRPr="0061207A">
        <w:rPr>
          <w:rStyle w:val="HideTWBExt"/>
        </w:rPr>
        <w:t>&lt;/Members&gt;</w:t>
      </w:r>
    </w:p>
    <w:p w:rsidR="00DB136E" w:rsidRPr="0061207A" w:rsidP="00DB136E" w14:paraId="1E9C1B2F" w14:textId="77777777">
      <w:pPr>
        <w:rPr>
          <w:color w:val="000000" w:themeColor="text1"/>
        </w:rPr>
      </w:pPr>
      <w:r w:rsidRPr="0061207A">
        <w:rPr>
          <w:rStyle w:val="HideTWBExt"/>
        </w:rPr>
        <w:t>&lt;/RepeatBlock-By&gt;</w:t>
      </w:r>
    </w:p>
    <w:p w:rsidR="00DB136E" w:rsidRPr="0061207A" w:rsidP="00DB136E" w14:paraId="65CB919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D9D64E9" w14:textId="77777777">
      <w:pPr>
        <w:pStyle w:val="NormalBold"/>
        <w:rPr>
          <w:color w:val="000000" w:themeColor="text1"/>
        </w:rPr>
      </w:pPr>
      <w:r w:rsidRPr="0061207A">
        <w:rPr>
          <w:rStyle w:val="HideTWBExt"/>
        </w:rPr>
        <w:t>&lt;Article&gt;</w:t>
      </w:r>
      <w:r w:rsidRPr="0061207A">
        <w:rPr>
          <w:color w:val="000000" w:themeColor="text1"/>
        </w:rPr>
        <w:t>Článok 1 a (nový)</w:t>
      </w:r>
      <w:r w:rsidRPr="0061207A">
        <w:rPr>
          <w:rStyle w:val="HideTWBExt"/>
        </w:rPr>
        <w:t>&lt;/</w:t>
      </w:r>
      <w:r w:rsidRPr="0061207A">
        <w:rPr>
          <w:rStyle w:val="HideTWBExt"/>
        </w:rPr>
        <w:t>Article</w:t>
      </w:r>
      <w:r w:rsidRPr="0061207A">
        <w:rPr>
          <w:rStyle w:val="HideTWBExt"/>
        </w:rPr>
        <w:t>&gt;</w:t>
      </w:r>
    </w:p>
    <w:p w:rsidR="00DB136E" w:rsidRPr="0061207A" w:rsidP="00DB136E" w14:paraId="2A351FAE"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530D124D" w14:textId="77777777">
      <w:pPr>
        <w:rPr>
          <w:color w:val="000000" w:themeColor="text1"/>
        </w:rPr>
      </w:pPr>
      <w:r w:rsidRPr="0061207A">
        <w:rPr>
          <w:rStyle w:val="HideTWBExt"/>
        </w:rPr>
        <w:t>&lt;Article2&gt;</w:t>
      </w:r>
      <w:r w:rsidRPr="0061207A">
        <w:rPr>
          <w:color w:val="000000" w:themeColor="text1"/>
        </w:rPr>
        <w:t>Článok 13 – odsek 1 – písmeno b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29A97C"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378407BD" w14:textId="77777777">
            <w:pPr>
              <w:keepNext/>
              <w:rPr>
                <w:color w:val="000000" w:themeColor="text1"/>
              </w:rPr>
            </w:pPr>
          </w:p>
        </w:tc>
      </w:tr>
      <w:tr w14:paraId="1F1B3B2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C57F35B"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51FC6D2" w14:textId="77777777">
            <w:pPr>
              <w:pStyle w:val="ColumnHeading"/>
              <w:keepNext/>
              <w:rPr>
                <w:color w:val="000000" w:themeColor="text1"/>
                <w:lang w:val="sk-SK"/>
              </w:rPr>
            </w:pPr>
            <w:r w:rsidRPr="0061207A">
              <w:rPr>
                <w:color w:val="000000" w:themeColor="text1"/>
                <w:lang w:val="sk-SK"/>
              </w:rPr>
              <w:t>Pozmeňujúci návrh</w:t>
            </w:r>
          </w:p>
        </w:tc>
      </w:tr>
      <w:tr w14:paraId="495596F0"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2BA4C31" w14:textId="77777777">
            <w:pPr>
              <w:pStyle w:val="Normal6"/>
              <w:rPr>
                <w:color w:val="000000" w:themeColor="text1"/>
                <w:lang w:val="sk-SK"/>
              </w:rPr>
            </w:pPr>
          </w:p>
        </w:tc>
        <w:tc>
          <w:tcPr>
            <w:tcW w:w="4876" w:type="dxa"/>
          </w:tcPr>
          <w:p w:rsidR="00DB136E" w:rsidRPr="0061207A" w:rsidP="00657351" w14:paraId="7009F6FF" w14:textId="77777777">
            <w:pPr>
              <w:pStyle w:val="Normal6"/>
              <w:jc w:val="center"/>
              <w:rPr>
                <w:color w:val="000000" w:themeColor="text1"/>
                <w:szCs w:val="24"/>
                <w:lang w:val="sk-SK"/>
              </w:rPr>
            </w:pPr>
            <w:r w:rsidRPr="0061207A">
              <w:rPr>
                <w:b/>
                <w:i/>
                <w:color w:val="000000" w:themeColor="text1"/>
                <w:lang w:val="sk-SK"/>
              </w:rPr>
              <w:t>Článok 1a</w:t>
            </w:r>
          </w:p>
        </w:tc>
      </w:tr>
      <w:tr w14:paraId="2CF54B8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738C4A3A" w14:textId="77777777">
            <w:pPr>
              <w:pStyle w:val="Normal6"/>
              <w:rPr>
                <w:color w:val="000000" w:themeColor="text1"/>
                <w:lang w:val="sk-SK"/>
              </w:rPr>
            </w:pPr>
          </w:p>
        </w:tc>
        <w:tc>
          <w:tcPr>
            <w:tcW w:w="4876" w:type="dxa"/>
          </w:tcPr>
          <w:p w:rsidR="00DB136E" w:rsidRPr="0061207A" w:rsidP="00657351" w14:paraId="6808997D" w14:textId="77777777">
            <w:pPr>
              <w:pStyle w:val="Normal6"/>
              <w:rPr>
                <w:color w:val="000000" w:themeColor="text1"/>
                <w:szCs w:val="24"/>
                <w:lang w:val="sk-SK"/>
              </w:rPr>
            </w:pPr>
            <w:r w:rsidRPr="0061207A">
              <w:rPr>
                <w:b/>
                <w:i/>
                <w:color w:val="000000" w:themeColor="text1"/>
                <w:lang w:val="sk-SK"/>
              </w:rPr>
              <w:t>Komisia môže prostredníctvom vykonávacích aktov otvoriť trh s bielym cukrom, ak to vyžaduje situácia na trhu, najmä v prípade závažného narušenia trhu, výrazného dovozného tlaku alebo trvalého poklesu cien cukru alebo cukrovej repy v Únii. Uvedené vykonávacie akty sa prijmú v súlade s postupom preskúmania uvedeným v článku 229 ods. 2.</w:t>
            </w:r>
          </w:p>
        </w:tc>
      </w:tr>
    </w:tbl>
    <w:p w:rsidR="00DB136E" w:rsidRPr="0061207A" w:rsidP="00DB136E" w14:paraId="595EF180"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252C06" w:rsidRPr="0061207A" w:rsidP="00DB136E" w14:paraId="5F8A4CAA" w14:textId="2A63A094">
      <w:pPr>
        <w:rPr>
          <w:color w:val="000000" w:themeColor="text1"/>
        </w:rPr>
      </w:pPr>
      <w:r w:rsidRPr="0061207A">
        <w:rPr>
          <w:rStyle w:val="HideTWBExt"/>
        </w:rPr>
        <w:t>&lt;/AmendB&gt;</w:t>
      </w:r>
    </w:p>
    <w:p w:rsidR="00DB136E" w:rsidRPr="0061207A" w:rsidP="00DB136E" w14:paraId="5A883B20"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396</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75122B4" w14:textId="77777777">
      <w:pPr>
        <w:pStyle w:val="NormalBold"/>
        <w:rPr>
          <w:color w:val="000000" w:themeColor="text1"/>
        </w:rPr>
      </w:pPr>
      <w:r w:rsidRPr="0061207A">
        <w:rPr>
          <w:rStyle w:val="HideTWBExt"/>
        </w:rPr>
        <w:t>&lt;RepeatBlock-By&gt;&lt;Members&gt;</w:t>
      </w:r>
      <w:r w:rsidRPr="0061207A">
        <w:rPr>
          <w:color w:val="000000" w:themeColor="text1"/>
        </w:rPr>
        <w:t>Carmen</w:t>
      </w:r>
      <w:r w:rsidRPr="0061207A">
        <w:rPr>
          <w:color w:val="000000" w:themeColor="text1"/>
        </w:rPr>
        <w:t xml:space="preserve"> </w:t>
      </w:r>
      <w:r w:rsidRPr="0061207A">
        <w:rPr>
          <w:color w:val="000000" w:themeColor="text1"/>
        </w:rPr>
        <w:t>Crespo</w:t>
      </w:r>
      <w:r w:rsidRPr="0061207A">
        <w:rPr>
          <w:color w:val="000000" w:themeColor="text1"/>
        </w:rPr>
        <w:t xml:space="preserve"> </w:t>
      </w:r>
      <w:r w:rsidRPr="0061207A">
        <w:rPr>
          <w:color w:val="000000" w:themeColor="text1"/>
        </w:rPr>
        <w:t>Díaz</w:t>
      </w:r>
      <w:r w:rsidRPr="0061207A">
        <w:rPr>
          <w:color w:val="000000" w:themeColor="text1"/>
        </w:rPr>
        <w:t xml:space="preserve">, </w:t>
      </w:r>
      <w:r w:rsidRPr="0061207A">
        <w:rPr>
          <w:color w:val="000000" w:themeColor="text1"/>
        </w:rPr>
        <w:t>Esther</w:t>
      </w:r>
      <w:r w:rsidRPr="0061207A">
        <w:rPr>
          <w:color w:val="000000" w:themeColor="text1"/>
        </w:rPr>
        <w:t xml:space="preserve"> </w:t>
      </w:r>
      <w:r w:rsidRPr="0061207A">
        <w:rPr>
          <w:color w:val="000000" w:themeColor="text1"/>
        </w:rPr>
        <w:t>Herranz</w:t>
      </w:r>
      <w:r w:rsidRPr="0061207A">
        <w:rPr>
          <w:color w:val="000000" w:themeColor="text1"/>
        </w:rPr>
        <w:t xml:space="preserve"> </w:t>
      </w:r>
      <w:r w:rsidRPr="0061207A">
        <w:rPr>
          <w:color w:val="000000" w:themeColor="text1"/>
        </w:rPr>
        <w:t>García</w:t>
      </w:r>
      <w:r w:rsidRPr="0061207A">
        <w:rPr>
          <w:color w:val="000000" w:themeColor="text1"/>
        </w:rPr>
        <w:t xml:space="preserve">, </w:t>
      </w:r>
      <w:r w:rsidRPr="0061207A">
        <w:rPr>
          <w:color w:val="000000" w:themeColor="text1"/>
        </w:rPr>
        <w:t>Susana</w:t>
      </w:r>
      <w:r w:rsidRPr="0061207A">
        <w:rPr>
          <w:color w:val="000000" w:themeColor="text1"/>
        </w:rPr>
        <w:t xml:space="preserve"> </w:t>
      </w:r>
      <w:r w:rsidRPr="0061207A">
        <w:rPr>
          <w:color w:val="000000" w:themeColor="text1"/>
        </w:rPr>
        <w:t>Solís</w:t>
      </w:r>
      <w:r w:rsidRPr="0061207A">
        <w:rPr>
          <w:color w:val="000000" w:themeColor="text1"/>
        </w:rPr>
        <w:t xml:space="preserve"> </w:t>
      </w:r>
      <w:r w:rsidRPr="0061207A">
        <w:rPr>
          <w:color w:val="000000" w:themeColor="text1"/>
        </w:rPr>
        <w:t>Pérez</w:t>
      </w:r>
      <w:r w:rsidRPr="0061207A">
        <w:rPr>
          <w:color w:val="000000" w:themeColor="text1"/>
        </w:rPr>
        <w:t xml:space="preserve">, Juan </w:t>
      </w:r>
      <w:r w:rsidRPr="0061207A">
        <w:rPr>
          <w:color w:val="000000" w:themeColor="text1"/>
        </w:rPr>
        <w:t>Ignacio</w:t>
      </w:r>
      <w:r w:rsidRPr="0061207A">
        <w:rPr>
          <w:color w:val="000000" w:themeColor="text1"/>
        </w:rPr>
        <w:t xml:space="preserve"> </w:t>
      </w:r>
      <w:r w:rsidRPr="0061207A">
        <w:rPr>
          <w:color w:val="000000" w:themeColor="text1"/>
        </w:rPr>
        <w:t>Zoido</w:t>
      </w:r>
      <w:r w:rsidRPr="0061207A">
        <w:rPr>
          <w:color w:val="000000" w:themeColor="text1"/>
        </w:rPr>
        <w:t xml:space="preserve"> </w:t>
      </w:r>
      <w:r w:rsidRPr="0061207A">
        <w:rPr>
          <w:color w:val="000000" w:themeColor="text1"/>
        </w:rPr>
        <w:t>Álvarez</w:t>
      </w:r>
      <w:r w:rsidRPr="0061207A">
        <w:rPr>
          <w:color w:val="000000" w:themeColor="text1"/>
        </w:rPr>
        <w:t xml:space="preserve">, Antonio </w:t>
      </w:r>
      <w:r w:rsidRPr="0061207A">
        <w:rPr>
          <w:color w:val="000000" w:themeColor="text1"/>
        </w:rPr>
        <w:t>López-Istúriz</w:t>
      </w:r>
      <w:r w:rsidRPr="0061207A">
        <w:rPr>
          <w:color w:val="000000" w:themeColor="text1"/>
        </w:rPr>
        <w:t xml:space="preserve"> </w:t>
      </w:r>
      <w:r w:rsidRPr="0061207A">
        <w:rPr>
          <w:color w:val="000000" w:themeColor="text1"/>
        </w:rPr>
        <w:t>White</w:t>
      </w:r>
      <w:r w:rsidRPr="0061207A">
        <w:rPr>
          <w:color w:val="000000" w:themeColor="text1"/>
        </w:rPr>
        <w:t xml:space="preserve">, Elena Nevado del </w:t>
      </w:r>
      <w:r w:rsidRPr="0061207A">
        <w:rPr>
          <w:color w:val="000000" w:themeColor="text1"/>
        </w:rPr>
        <w:t>Campo</w:t>
      </w:r>
      <w:r w:rsidRPr="0061207A">
        <w:rPr>
          <w:rStyle w:val="HideTWBExt"/>
        </w:rPr>
        <w:t>&lt;/Members&gt;</w:t>
      </w:r>
    </w:p>
    <w:p w:rsidR="00DB136E" w:rsidRPr="0061207A" w:rsidP="00DB136E" w14:paraId="3EAD2955" w14:textId="77777777">
      <w:pPr>
        <w:rPr>
          <w:color w:val="000000" w:themeColor="text1"/>
        </w:rPr>
      </w:pPr>
      <w:r w:rsidRPr="0061207A">
        <w:rPr>
          <w:rStyle w:val="HideTWBExt"/>
        </w:rPr>
        <w:t>&lt;/RepeatBlock-By&gt;</w:t>
      </w:r>
    </w:p>
    <w:p w:rsidR="00DB136E" w:rsidRPr="0061207A" w:rsidP="00DB136E" w14:paraId="141788D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65E91CE2" w14:textId="77777777">
      <w:pPr>
        <w:pStyle w:val="NormalBold"/>
        <w:rPr>
          <w:color w:val="000000" w:themeColor="text1"/>
        </w:rPr>
      </w:pPr>
      <w:r w:rsidRPr="0061207A">
        <w:rPr>
          <w:rStyle w:val="HideTWBExt"/>
        </w:rPr>
        <w:t>&lt;Article&gt;</w:t>
      </w:r>
      <w:r w:rsidRPr="0061207A">
        <w:rPr>
          <w:color w:val="000000" w:themeColor="text1"/>
        </w:rPr>
        <w:t>Článok 1 – odsek 1 – bod 6 a (nový)</w:t>
      </w:r>
      <w:r w:rsidRPr="0061207A">
        <w:rPr>
          <w:rStyle w:val="HideTWBExt"/>
        </w:rPr>
        <w:t>&lt;/</w:t>
      </w:r>
      <w:r w:rsidRPr="0061207A">
        <w:rPr>
          <w:rStyle w:val="HideTWBExt"/>
        </w:rPr>
        <w:t>Article</w:t>
      </w:r>
      <w:r w:rsidRPr="0061207A">
        <w:rPr>
          <w:rStyle w:val="HideTWBExt"/>
        </w:rPr>
        <w:t>&gt;</w:t>
      </w:r>
    </w:p>
    <w:p w:rsidR="00DB136E" w:rsidRPr="0061207A" w:rsidP="00DB136E" w14:paraId="3B05EB3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D1D39AD" w14:textId="77777777">
      <w:pPr>
        <w:rPr>
          <w:color w:val="000000" w:themeColor="text1"/>
        </w:rPr>
      </w:pPr>
      <w:r w:rsidRPr="0061207A">
        <w:rPr>
          <w:rStyle w:val="HideTWBExt"/>
        </w:rPr>
        <w:t>&lt;Article2&gt;</w:t>
      </w:r>
      <w:r w:rsidRPr="0061207A">
        <w:rPr>
          <w:color w:val="000000" w:themeColor="text1"/>
        </w:rPr>
        <w:t>Článok 13 – odsek 1 – písmeno c a (nové)</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EC5B2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53A917E" w14:textId="77777777">
            <w:pPr>
              <w:keepNext/>
              <w:rPr>
                <w:color w:val="000000" w:themeColor="text1"/>
              </w:rPr>
            </w:pPr>
          </w:p>
        </w:tc>
      </w:tr>
      <w:tr w14:paraId="5A44A12C"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070B7FC"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3F4F24D4" w14:textId="77777777">
            <w:pPr>
              <w:pStyle w:val="ColumnHeading"/>
              <w:keepNext/>
              <w:rPr>
                <w:color w:val="000000" w:themeColor="text1"/>
                <w:lang w:val="sk-SK"/>
              </w:rPr>
            </w:pPr>
            <w:r w:rsidRPr="0061207A">
              <w:rPr>
                <w:color w:val="000000" w:themeColor="text1"/>
                <w:lang w:val="sk-SK"/>
              </w:rPr>
              <w:t>Pozmeňujúci návrh</w:t>
            </w:r>
          </w:p>
        </w:tc>
      </w:tr>
      <w:tr w14:paraId="6966E206"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15E7EBC1" w14:textId="77777777">
            <w:pPr>
              <w:pStyle w:val="Normal6"/>
              <w:rPr>
                <w:color w:val="000000" w:themeColor="text1"/>
                <w:lang w:val="sk-SK"/>
              </w:rPr>
            </w:pPr>
          </w:p>
        </w:tc>
        <w:tc>
          <w:tcPr>
            <w:tcW w:w="4876" w:type="dxa"/>
          </w:tcPr>
          <w:p w:rsidR="00DB136E" w:rsidRPr="0061207A" w:rsidP="00657351" w14:paraId="7D4C0BA0" w14:textId="77777777">
            <w:pPr>
              <w:pStyle w:val="Normal6"/>
              <w:rPr>
                <w:color w:val="000000" w:themeColor="text1"/>
                <w:szCs w:val="24"/>
                <w:lang w:val="sk-SK"/>
              </w:rPr>
            </w:pPr>
            <w:r w:rsidRPr="0061207A">
              <w:rPr>
                <w:b/>
                <w:i/>
                <w:color w:val="000000" w:themeColor="text1"/>
                <w:lang w:val="sk-SK"/>
              </w:rPr>
              <w:t>6a.</w:t>
            </w:r>
            <w:r w:rsidRPr="0061207A">
              <w:rPr>
                <w:b/>
                <w:i/>
                <w:color w:val="000000" w:themeColor="text1"/>
                <w:lang w:val="sk-SK"/>
              </w:rPr>
              <w:tab/>
              <w:t>V článku 13 ods. 1 sa dopĺňa toto písmeno:</w:t>
            </w:r>
          </w:p>
        </w:tc>
      </w:tr>
      <w:tr w14:paraId="46804B2E"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AF9E569" w14:textId="77777777">
            <w:pPr>
              <w:pStyle w:val="Normal6"/>
              <w:rPr>
                <w:color w:val="000000" w:themeColor="text1"/>
                <w:lang w:val="sk-SK"/>
              </w:rPr>
            </w:pPr>
          </w:p>
        </w:tc>
        <w:tc>
          <w:tcPr>
            <w:tcW w:w="4876" w:type="dxa"/>
          </w:tcPr>
          <w:p w:rsidR="00DB136E" w:rsidRPr="0061207A" w:rsidP="00657351" w14:paraId="4FE2AFD4" w14:textId="77777777">
            <w:pPr>
              <w:pStyle w:val="Normal6"/>
              <w:rPr>
                <w:color w:val="000000" w:themeColor="text1"/>
                <w:szCs w:val="24"/>
                <w:lang w:val="sk-SK"/>
              </w:rPr>
            </w:pPr>
            <w:r w:rsidRPr="0061207A">
              <w:rPr>
                <w:b/>
                <w:i/>
                <w:color w:val="000000" w:themeColor="text1"/>
                <w:lang w:val="sk-SK"/>
              </w:rPr>
              <w:t>d) trh s bielym cukrom, ovčím mäsom a kozím mäsom sa bude môcť otvoriť prostredníctvom vykonávacích aktov, ak ceny klesnú pod aktualizované referenčné prahy alebo ak iné objektívne ukazovatele preukážu závažné narušenie trhu, a to bez toho, aby boli dotknuté výrobky, na ktoré sa už vzťahujú tieto ustanovenia.</w:t>
            </w:r>
          </w:p>
        </w:tc>
      </w:tr>
    </w:tbl>
    <w:p w:rsidR="00DB136E" w:rsidRPr="0061207A" w:rsidP="00DB136E" w14:paraId="42D10485"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{ES}</w:t>
      </w:r>
      <w:r w:rsidRPr="0061207A">
        <w:rPr>
          <w:noProof w:val="0"/>
          <w:color w:val="000000" w:themeColor="text1"/>
          <w:lang w:val="sk-SK"/>
        </w:rPr>
        <w:t>es</w:t>
      </w:r>
      <w:r w:rsidRPr="0061207A">
        <w:rPr>
          <w:rStyle w:val="HideTWBExt"/>
          <w:lang w:val="sk-SK"/>
        </w:rPr>
        <w:t>&lt;/</w:t>
      </w:r>
      <w:r w:rsidRPr="0061207A">
        <w:rPr>
          <w:rStyle w:val="HideTWBExt"/>
          <w:lang w:val="sk-SK"/>
        </w:rPr>
        <w:t>Original</w:t>
      </w:r>
      <w:r w:rsidRPr="0061207A">
        <w:rPr>
          <w:rStyle w:val="HideTWBExt"/>
          <w:lang w:val="sk-SK"/>
        </w:rPr>
        <w:t>&gt;</w:t>
      </w:r>
    </w:p>
    <w:p w:rsidR="00252C06" w:rsidRPr="0061207A" w:rsidP="00DB136E" w14:paraId="4333A24F" w14:textId="67A72FDD">
      <w:pPr>
        <w:rPr>
          <w:color w:val="000000" w:themeColor="text1"/>
        </w:rPr>
      </w:pPr>
      <w:r w:rsidRPr="0061207A">
        <w:rPr>
          <w:rStyle w:val="HideTWBExt"/>
        </w:rPr>
        <w:t>&lt;/AmendB&gt;</w:t>
      </w:r>
    </w:p>
    <w:p w:rsidR="00DB136E" w:rsidRPr="0061207A" w:rsidP="00DB136E" w14:paraId="13E4C849"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397</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4AE45F67" w14:textId="77777777">
      <w:pPr>
        <w:pStyle w:val="NormalBold"/>
        <w:rPr>
          <w:color w:val="000000" w:themeColor="text1"/>
        </w:rPr>
      </w:pPr>
      <w:r w:rsidRPr="0061207A">
        <w:rPr>
          <w:rStyle w:val="HideTWBExt"/>
        </w:rPr>
        <w:t>&lt;RepeatBlock-By&gt;&lt;Members&gt;</w:t>
      </w:r>
      <w:r w:rsidRPr="0061207A">
        <w:rPr>
          <w:color w:val="000000" w:themeColor="text1"/>
        </w:rPr>
        <w:t>Arash</w:t>
      </w:r>
      <w:r w:rsidRPr="0061207A">
        <w:rPr>
          <w:color w:val="000000" w:themeColor="text1"/>
        </w:rPr>
        <w:t xml:space="preserve"> </w:t>
      </w:r>
      <w:r w:rsidRPr="0061207A">
        <w:rPr>
          <w:color w:val="000000" w:themeColor="text1"/>
        </w:rPr>
        <w:t>Saeidi</w:t>
      </w:r>
      <w:r w:rsidRPr="0061207A">
        <w:rPr>
          <w:rStyle w:val="HideTWBExt"/>
        </w:rPr>
        <w:t>&lt;/Members&gt;</w:t>
      </w:r>
    </w:p>
    <w:p w:rsidR="00DB136E" w:rsidRPr="0061207A" w:rsidP="00DB136E" w14:paraId="362CC5D0" w14:textId="77777777">
      <w:pPr>
        <w:rPr>
          <w:color w:val="000000" w:themeColor="text1"/>
        </w:rPr>
      </w:pPr>
      <w:r w:rsidRPr="0061207A">
        <w:rPr>
          <w:rStyle w:val="HideTWBExt"/>
        </w:rPr>
        <w:t>&lt;/RepeatBlock-By&gt;</w:t>
      </w:r>
    </w:p>
    <w:p w:rsidR="00DB136E" w:rsidRPr="0061207A" w:rsidP="00DB136E" w14:paraId="6EAD9CC5"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564141A" w14:textId="77777777">
      <w:pPr>
        <w:pStyle w:val="NormalBold"/>
        <w:rPr>
          <w:color w:val="000000" w:themeColor="text1"/>
        </w:rPr>
      </w:pPr>
      <w:r w:rsidRPr="0061207A">
        <w:rPr>
          <w:rStyle w:val="HideTWBExt"/>
        </w:rPr>
        <w:t>&lt;Article&gt;</w:t>
      </w:r>
      <w:r w:rsidRPr="0061207A">
        <w:rPr>
          <w:color w:val="000000" w:themeColor="text1"/>
        </w:rPr>
        <w:t>Článok 1 – odsek 1 – bod 6 a (nový)</w:t>
      </w:r>
      <w:r w:rsidRPr="0061207A">
        <w:rPr>
          <w:rStyle w:val="HideTWBExt"/>
        </w:rPr>
        <w:t>&lt;/</w:t>
      </w:r>
      <w:r w:rsidRPr="0061207A">
        <w:rPr>
          <w:rStyle w:val="HideTWBExt"/>
        </w:rPr>
        <w:t>Article</w:t>
      </w:r>
      <w:r w:rsidRPr="0061207A">
        <w:rPr>
          <w:rStyle w:val="HideTWBExt"/>
        </w:rPr>
        <w:t>&gt;</w:t>
      </w:r>
    </w:p>
    <w:p w:rsidR="00DB136E" w:rsidRPr="0061207A" w:rsidP="00DB136E" w14:paraId="3B63D787"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05024B9" w14:textId="77777777">
      <w:pPr>
        <w:rPr>
          <w:color w:val="000000" w:themeColor="text1"/>
        </w:rPr>
      </w:pPr>
      <w:r w:rsidRPr="0061207A">
        <w:rPr>
          <w:rStyle w:val="HideTWBExt"/>
        </w:rPr>
        <w:t>&lt;Article2&gt;</w:t>
      </w:r>
      <w:r w:rsidRPr="0061207A">
        <w:rPr>
          <w:color w:val="000000" w:themeColor="text1"/>
        </w:rPr>
        <w:t>Článok 13 – odsek 2 a (nový)</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C65D9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D9D760C" w14:textId="77777777">
            <w:pPr>
              <w:keepNext/>
              <w:rPr>
                <w:color w:val="000000" w:themeColor="text1"/>
              </w:rPr>
            </w:pPr>
          </w:p>
        </w:tc>
      </w:tr>
      <w:tr w14:paraId="09A8BB2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1021B31"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68D9E164" w14:textId="77777777">
            <w:pPr>
              <w:pStyle w:val="ColumnHeading"/>
              <w:keepNext/>
              <w:rPr>
                <w:color w:val="000000" w:themeColor="text1"/>
                <w:lang w:val="sk-SK"/>
              </w:rPr>
            </w:pPr>
            <w:r w:rsidRPr="0061207A">
              <w:rPr>
                <w:color w:val="000000" w:themeColor="text1"/>
                <w:lang w:val="sk-SK"/>
              </w:rPr>
              <w:t>Pozmeňujúci návrh</w:t>
            </w:r>
          </w:p>
        </w:tc>
      </w:tr>
      <w:tr w14:paraId="6B11FFB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921A53C" w14:textId="77777777">
            <w:pPr>
              <w:pStyle w:val="Normal6"/>
              <w:rPr>
                <w:color w:val="000000" w:themeColor="text1"/>
                <w:lang w:val="sk-SK"/>
              </w:rPr>
            </w:pPr>
          </w:p>
        </w:tc>
        <w:tc>
          <w:tcPr>
            <w:tcW w:w="4876" w:type="dxa"/>
          </w:tcPr>
          <w:p w:rsidR="00DB136E" w:rsidRPr="0061207A" w:rsidP="00657351" w14:paraId="0ACCBA41" w14:textId="77777777">
            <w:pPr>
              <w:pStyle w:val="Normal6"/>
              <w:rPr>
                <w:color w:val="000000" w:themeColor="text1"/>
                <w:szCs w:val="24"/>
                <w:lang w:val="sk-SK"/>
              </w:rPr>
            </w:pPr>
            <w:r w:rsidRPr="0061207A">
              <w:rPr>
                <w:b/>
                <w:i/>
                <w:color w:val="000000" w:themeColor="text1"/>
                <w:lang w:val="sk-SK"/>
              </w:rPr>
              <w:t>6a.</w:t>
            </w:r>
            <w:r w:rsidRPr="0061207A">
              <w:rPr>
                <w:b/>
                <w:i/>
                <w:color w:val="000000" w:themeColor="text1"/>
                <w:lang w:val="sk-SK"/>
              </w:rPr>
              <w:tab/>
              <w:t>V článku 13 sa vkladá tento odsek:</w:t>
            </w:r>
          </w:p>
        </w:tc>
      </w:tr>
      <w:tr w14:paraId="0B7F09C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C8C00D9" w14:textId="77777777">
            <w:pPr>
              <w:pStyle w:val="Normal6"/>
              <w:rPr>
                <w:color w:val="000000" w:themeColor="text1"/>
                <w:lang w:val="sk-SK"/>
              </w:rPr>
            </w:pPr>
          </w:p>
        </w:tc>
        <w:tc>
          <w:tcPr>
            <w:tcW w:w="4876" w:type="dxa"/>
          </w:tcPr>
          <w:p w:rsidR="00DB136E" w:rsidRPr="0061207A" w:rsidP="00657351" w14:paraId="120957EE" w14:textId="77777777">
            <w:pPr>
              <w:pStyle w:val="Normal6"/>
              <w:rPr>
                <w:color w:val="000000" w:themeColor="text1"/>
                <w:szCs w:val="24"/>
                <w:lang w:val="sk-SK"/>
              </w:rPr>
            </w:pPr>
            <w:r w:rsidRPr="0061207A">
              <w:rPr>
                <w:b/>
                <w:i/>
                <w:color w:val="000000" w:themeColor="text1"/>
                <w:lang w:val="sk-SK"/>
              </w:rPr>
              <w:t>„V prípade aktivácie verejnej intervencie prijme Komisia primerané opatrenia na reguláciu trhu, ktoré môžu zahŕňať najmä dočasné mechanizmy riadenia ponuky, napríklad povinné obmedzenia výroby. Ak takéto mechanizmy chýbajú, hromadenie verejných zásob môže predĺžiť nerovnováhu na trhu a spomaliť návrat k ekonomicky únosným podmienkam. Výrobcovia, ktorí využívajú verejnú intervenciu, tak musia prispievať k potrebnému úsiliu o stabilizáciu trhu.“</w:t>
            </w:r>
          </w:p>
        </w:tc>
      </w:tr>
    </w:tbl>
    <w:p w:rsidR="00DB136E" w:rsidRPr="0061207A" w:rsidP="00DB136E" w14:paraId="23A7A3C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{FR}</w:t>
      </w:r>
      <w:r w:rsidRPr="0061207A">
        <w:rPr>
          <w:noProof w:val="0"/>
          <w:color w:val="000000" w:themeColor="text1"/>
          <w:lang w:val="sk-SK"/>
        </w:rPr>
        <w:t>fr</w:t>
      </w:r>
      <w:r w:rsidRPr="0061207A">
        <w:rPr>
          <w:rStyle w:val="HideTWBExt"/>
          <w:lang w:val="sk-SK"/>
        </w:rPr>
        <w:t>&lt;/Original&gt;</w:t>
      </w:r>
    </w:p>
    <w:p w:rsidR="00DB136E" w:rsidRPr="0061207A" w:rsidP="00DB136E" w14:paraId="714242B5"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60615EA" w14:textId="77777777">
      <w:pPr>
        <w:pStyle w:val="Normal12Italic"/>
        <w:rPr>
          <w:noProof w:val="0"/>
          <w:color w:val="000000" w:themeColor="text1"/>
          <w:lang w:val="sk-SK"/>
        </w:rPr>
      </w:pPr>
      <w:r w:rsidRPr="0061207A">
        <w:rPr>
          <w:color w:val="000000" w:themeColor="text1"/>
          <w:lang w:val="sk-SK"/>
        </w:rPr>
        <w:t>Verejná intervencia sama osebe nedokáže vyriešiť nerovnováhy na trhu súvisiace so štrukturálnou nadprodukciou. Mala by byť sprevádzaná opatreniami na riadenie ponuky s cieľom zabrániť hromadeniu zásob, znížiť náklady na intervencie a zaručiť trvalú stabilizáciu trhov a príjmov v poľnohospodárstve v súlade s cieľmi SPP.</w:t>
      </w:r>
    </w:p>
    <w:p w:rsidR="00252C06" w:rsidRPr="0061207A" w:rsidP="00DB136E" w14:paraId="4CEAE231" w14:textId="028364BD">
      <w:pPr>
        <w:rPr>
          <w:color w:val="000000" w:themeColor="text1"/>
        </w:rPr>
      </w:pPr>
      <w:r w:rsidRPr="0061207A">
        <w:rPr>
          <w:rStyle w:val="HideTWBExt"/>
        </w:rPr>
        <w:t>&lt;/AmendB&gt;</w:t>
      </w:r>
    </w:p>
    <w:p w:rsidR="00DB136E" w:rsidRPr="0061207A" w:rsidP="00DB136E" w14:paraId="100F5CA3"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398</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38619383" w14:textId="77777777">
      <w:pPr>
        <w:pStyle w:val="NormalBold"/>
        <w:rPr>
          <w:color w:val="000000" w:themeColor="text1"/>
        </w:rPr>
      </w:pPr>
      <w:r w:rsidRPr="0061207A">
        <w:rPr>
          <w:rStyle w:val="HideTWBExt"/>
        </w:rPr>
        <w:t>&lt;RepeatBlock-By&gt;&lt;Members&gt;</w:t>
      </w:r>
      <w:r w:rsidRPr="0061207A">
        <w:rPr>
          <w:color w:val="000000" w:themeColor="text1"/>
        </w:rPr>
        <w:t xml:space="preserve">Katarína Roth </w:t>
      </w:r>
      <w:r w:rsidRPr="0061207A">
        <w:rPr>
          <w:color w:val="000000" w:themeColor="text1"/>
        </w:rPr>
        <w:t>Neveďalová</w:t>
      </w:r>
      <w:r w:rsidRPr="0061207A">
        <w:rPr>
          <w:color w:val="000000" w:themeColor="text1"/>
        </w:rPr>
        <w:t xml:space="preserve">, Erik </w:t>
      </w:r>
      <w:r w:rsidRPr="0061207A">
        <w:rPr>
          <w:color w:val="000000" w:themeColor="text1"/>
        </w:rPr>
        <w:t>Kaliňák</w:t>
      </w:r>
      <w:r w:rsidRPr="0061207A">
        <w:rPr>
          <w:rStyle w:val="HideTWBExt"/>
        </w:rPr>
        <w:t>&lt;/Members&gt;</w:t>
      </w:r>
    </w:p>
    <w:p w:rsidR="00DB136E" w:rsidRPr="0061207A" w:rsidP="00DB136E" w14:paraId="1264C835" w14:textId="77777777">
      <w:pPr>
        <w:rPr>
          <w:color w:val="000000" w:themeColor="text1"/>
        </w:rPr>
      </w:pPr>
      <w:r w:rsidRPr="0061207A">
        <w:rPr>
          <w:rStyle w:val="HideTWBExt"/>
        </w:rPr>
        <w:t>&lt;/RepeatBlock-By&gt;</w:t>
      </w:r>
    </w:p>
    <w:p w:rsidR="00DB136E" w:rsidRPr="0061207A" w:rsidP="00DB136E" w14:paraId="3F6154E6"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1402C583" w14:textId="77777777">
      <w:pPr>
        <w:pStyle w:val="NormalBold"/>
        <w:rPr>
          <w:color w:val="000000" w:themeColor="text1"/>
        </w:rPr>
      </w:pPr>
      <w:r w:rsidRPr="0061207A">
        <w:rPr>
          <w:rStyle w:val="HideTWBExt"/>
        </w:rPr>
        <w:t>&lt;Article&gt;</w:t>
      </w:r>
      <w:r w:rsidRPr="0061207A">
        <w:rPr>
          <w:color w:val="000000" w:themeColor="text1"/>
        </w:rPr>
        <w:t>Článok 1 – odsek 1 – bod 5 d (nový)</w:t>
      </w:r>
      <w:r w:rsidRPr="0061207A">
        <w:rPr>
          <w:rStyle w:val="HideTWBExt"/>
        </w:rPr>
        <w:t>&lt;/</w:t>
      </w:r>
      <w:r w:rsidRPr="0061207A">
        <w:rPr>
          <w:rStyle w:val="HideTWBExt"/>
        </w:rPr>
        <w:t>Article</w:t>
      </w:r>
      <w:r w:rsidRPr="0061207A">
        <w:rPr>
          <w:rStyle w:val="HideTWBExt"/>
        </w:rPr>
        <w:t>&gt;</w:t>
      </w:r>
    </w:p>
    <w:p w:rsidR="00DB136E" w:rsidRPr="0061207A" w:rsidP="00DB136E" w14:paraId="495FF0C8"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00A4F95C" w14:textId="77777777">
      <w:pPr>
        <w:rPr>
          <w:color w:val="000000" w:themeColor="text1"/>
        </w:rPr>
      </w:pPr>
      <w:r w:rsidRPr="0061207A">
        <w:rPr>
          <w:rStyle w:val="HideTWBExt"/>
        </w:rPr>
        <w:t>&lt;Article2&gt;</w:t>
      </w:r>
      <w:r w:rsidRPr="0061207A">
        <w:rPr>
          <w:color w:val="000000" w:themeColor="text1"/>
        </w:rPr>
        <w:t>Článok 14</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6DCEE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53FEE396" w14:textId="77777777">
            <w:pPr>
              <w:keepNext/>
              <w:rPr>
                <w:color w:val="000000" w:themeColor="text1"/>
              </w:rPr>
            </w:pPr>
          </w:p>
        </w:tc>
      </w:tr>
      <w:tr w14:paraId="7CA2CF2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33A852CF" w14:textId="77777777">
            <w:pPr>
              <w:pStyle w:val="ColumnHeading"/>
              <w:keepNext/>
              <w:rPr>
                <w:color w:val="000000" w:themeColor="text1"/>
                <w:lang w:val="sk-SK"/>
              </w:rPr>
            </w:pPr>
            <w:r w:rsidRPr="0061207A">
              <w:rPr>
                <w:color w:val="000000" w:themeColor="text1"/>
                <w:lang w:val="sk-SK"/>
              </w:rPr>
              <w:t>Platný text</w:t>
            </w:r>
          </w:p>
        </w:tc>
        <w:tc>
          <w:tcPr>
            <w:tcW w:w="4876" w:type="dxa"/>
          </w:tcPr>
          <w:p w:rsidR="00DB136E" w:rsidRPr="0061207A" w:rsidP="00657351" w14:paraId="5B7D9AA7" w14:textId="77777777">
            <w:pPr>
              <w:pStyle w:val="ColumnHeading"/>
              <w:keepNext/>
              <w:rPr>
                <w:color w:val="000000" w:themeColor="text1"/>
                <w:lang w:val="sk-SK"/>
              </w:rPr>
            </w:pPr>
            <w:r w:rsidRPr="0061207A">
              <w:rPr>
                <w:color w:val="000000" w:themeColor="text1"/>
                <w:lang w:val="sk-SK"/>
              </w:rPr>
              <w:t>Pozmeňujúci návrh</w:t>
            </w:r>
          </w:p>
        </w:tc>
      </w:tr>
      <w:tr w14:paraId="7E8FAEE2"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CF13CB9" w14:textId="77777777">
            <w:pPr>
              <w:pStyle w:val="Normal6"/>
              <w:rPr>
                <w:color w:val="000000" w:themeColor="text1"/>
                <w:lang w:val="sk-SK"/>
              </w:rPr>
            </w:pPr>
          </w:p>
        </w:tc>
        <w:tc>
          <w:tcPr>
            <w:tcW w:w="4876" w:type="dxa"/>
          </w:tcPr>
          <w:p w:rsidR="00DB136E" w:rsidRPr="0061207A" w:rsidP="00657351" w14:paraId="1DB331F1" w14:textId="4AC7BD63">
            <w:pPr>
              <w:pStyle w:val="Normal6"/>
              <w:rPr>
                <w:color w:val="000000" w:themeColor="text1"/>
                <w:szCs w:val="24"/>
                <w:lang w:val="sk-SK"/>
              </w:rPr>
            </w:pPr>
            <w:r w:rsidRPr="0061207A">
              <w:rPr>
                <w:b/>
                <w:i/>
                <w:color w:val="000000" w:themeColor="text1"/>
                <w:lang w:val="sk-SK"/>
              </w:rPr>
              <w:t>5d</w:t>
            </w:r>
            <w:r w:rsidR="00C30B87">
              <w:rPr>
                <w:b/>
                <w:i/>
                <w:color w:val="000000" w:themeColor="text1"/>
                <w:lang w:val="sk-SK"/>
              </w:rPr>
              <w:t>.</w:t>
            </w:r>
            <w:r w:rsidRPr="0061207A">
              <w:rPr>
                <w:b/>
                <w:i/>
                <w:color w:val="000000" w:themeColor="text1"/>
                <w:lang w:val="sk-SK"/>
              </w:rPr>
              <w:tab/>
              <w:t>Článok 14 sa mení takto:</w:t>
            </w:r>
          </w:p>
        </w:tc>
      </w:tr>
      <w:tr w14:paraId="7C4B273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935071D" w14:textId="77777777">
            <w:pPr>
              <w:pStyle w:val="Normal6"/>
              <w:rPr>
                <w:color w:val="000000" w:themeColor="text1"/>
                <w:lang w:val="sk-SK"/>
              </w:rPr>
            </w:pPr>
            <w:r w:rsidRPr="0061207A">
              <w:rPr>
                <w:color w:val="000000" w:themeColor="text1"/>
                <w:lang w:val="sk-SK"/>
              </w:rPr>
              <w:t>Článok 14</w:t>
            </w:r>
          </w:p>
        </w:tc>
        <w:tc>
          <w:tcPr>
            <w:tcW w:w="4876" w:type="dxa"/>
          </w:tcPr>
          <w:p w:rsidR="00DB136E" w:rsidRPr="0061207A" w:rsidP="00657351" w14:paraId="325EDCD8" w14:textId="77777777">
            <w:pPr>
              <w:pStyle w:val="Normal6"/>
              <w:rPr>
                <w:color w:val="000000" w:themeColor="text1"/>
                <w:szCs w:val="24"/>
                <w:lang w:val="sk-SK"/>
              </w:rPr>
            </w:pPr>
            <w:r w:rsidRPr="0061207A">
              <w:rPr>
                <w:color w:val="000000" w:themeColor="text1"/>
                <w:lang w:val="sk-SK"/>
              </w:rPr>
              <w:t>„Článok 14</w:t>
            </w:r>
          </w:p>
        </w:tc>
      </w:tr>
      <w:tr w14:paraId="19C2C0ED"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6A2CD753" w14:textId="77777777">
            <w:pPr>
              <w:pStyle w:val="Normal6"/>
              <w:rPr>
                <w:color w:val="000000" w:themeColor="text1"/>
                <w:lang w:val="sk-SK"/>
              </w:rPr>
            </w:pPr>
            <w:r w:rsidRPr="0061207A">
              <w:rPr>
                <w:color w:val="000000" w:themeColor="text1"/>
                <w:lang w:val="sk-SK"/>
              </w:rPr>
              <w:t>Nákup pri pevnej cene alebo vo verejných súťažiach</w:t>
            </w:r>
          </w:p>
        </w:tc>
        <w:tc>
          <w:tcPr>
            <w:tcW w:w="4876" w:type="dxa"/>
          </w:tcPr>
          <w:p w:rsidR="00DB136E" w:rsidRPr="0061207A" w:rsidP="00657351" w14:paraId="554D83B6" w14:textId="77777777">
            <w:pPr>
              <w:pStyle w:val="Normal6"/>
              <w:rPr>
                <w:color w:val="000000" w:themeColor="text1"/>
                <w:szCs w:val="24"/>
                <w:lang w:val="sk-SK"/>
              </w:rPr>
            </w:pPr>
            <w:r w:rsidRPr="0061207A">
              <w:rPr>
                <w:color w:val="000000" w:themeColor="text1"/>
                <w:lang w:val="sk-SK"/>
              </w:rPr>
              <w:t>Nákup pri pevnej cene alebo vo verejných súťažiach</w:t>
            </w:r>
          </w:p>
        </w:tc>
      </w:tr>
      <w:tr w14:paraId="747EE15A"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6FF579" w14:textId="77777777">
            <w:pPr>
              <w:pStyle w:val="Normal6"/>
              <w:rPr>
                <w:color w:val="000000" w:themeColor="text1"/>
                <w:lang w:val="sk-SK"/>
              </w:rPr>
            </w:pPr>
            <w:r w:rsidRPr="0061207A">
              <w:rPr>
                <w:color w:val="000000" w:themeColor="text1"/>
                <w:lang w:val="sk-SK"/>
              </w:rPr>
              <w:t>Ak sa otvorila verejná intervencia podľa článku 13 ods. 1, Rada prijme v súlade s článkom 43 ods. 3 ZFEÚ opatrenia týkajúce sa stanovenia nákupných cien produktov uvedených v článku 11 a prípadne opatrenia týkajúce sa kvantitatívnych obmedzení v prípade nákupu pri pevnej cene.</w:t>
            </w:r>
          </w:p>
        </w:tc>
        <w:tc>
          <w:tcPr>
            <w:tcW w:w="4876" w:type="dxa"/>
          </w:tcPr>
          <w:p w:rsidR="00DB136E" w:rsidRPr="0061207A" w:rsidP="00657351" w14:paraId="652917B2" w14:textId="77777777">
            <w:pPr>
              <w:pStyle w:val="Normal6"/>
              <w:rPr>
                <w:color w:val="000000" w:themeColor="text1"/>
                <w:szCs w:val="24"/>
                <w:lang w:val="sk-SK"/>
              </w:rPr>
            </w:pPr>
            <w:r w:rsidRPr="0061207A">
              <w:rPr>
                <w:color w:val="000000" w:themeColor="text1"/>
                <w:lang w:val="sk-SK"/>
              </w:rPr>
              <w:t xml:space="preserve">Ak sa otvorila verejná intervencia podľa článku 13 ods. 1, Rada prijme v súlade s článkom 43 ods. 3 ZFEÚ </w:t>
            </w:r>
            <w:r w:rsidRPr="0061207A">
              <w:rPr>
                <w:b/>
                <w:i/>
                <w:color w:val="000000" w:themeColor="text1"/>
                <w:lang w:val="sk-SK"/>
              </w:rPr>
              <w:t>a s článkom 7 tohto nariadenia</w:t>
            </w:r>
            <w:r w:rsidRPr="0061207A">
              <w:rPr>
                <w:color w:val="000000" w:themeColor="text1"/>
                <w:lang w:val="sk-SK"/>
              </w:rPr>
              <w:t xml:space="preserve"> opatrenia týkajúce sa stanovenia nákupných cien produktov uvedených v článku 11 a prípadne opatrenia týkajúce sa kvantitatívnych obmedzení v prípade nákupu pri pevnej cene.</w:t>
            </w:r>
          </w:p>
        </w:tc>
      </w:tr>
      <w:tr w14:paraId="1F8ECAB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429823CB" w14:textId="77777777">
            <w:pPr>
              <w:pStyle w:val="Normal6"/>
              <w:rPr>
                <w:color w:val="000000" w:themeColor="text1"/>
                <w:lang w:val="sk-SK"/>
              </w:rPr>
            </w:pPr>
          </w:p>
        </w:tc>
        <w:tc>
          <w:tcPr>
            <w:tcW w:w="4876" w:type="dxa"/>
          </w:tcPr>
          <w:p w:rsidR="00DB136E" w:rsidRPr="0061207A" w:rsidP="00657351" w14:paraId="61A20460" w14:textId="77777777">
            <w:pPr>
              <w:pStyle w:val="Normal6"/>
              <w:rPr>
                <w:color w:val="000000" w:themeColor="text1"/>
                <w:szCs w:val="24"/>
                <w:lang w:val="sk-SK"/>
              </w:rPr>
            </w:pPr>
            <w:r w:rsidRPr="0061207A">
              <w:rPr>
                <w:b/>
                <w:i/>
                <w:color w:val="000000" w:themeColor="text1"/>
                <w:lang w:val="sk-SK"/>
              </w:rPr>
              <w:t>“</w:t>
            </w:r>
          </w:p>
        </w:tc>
      </w:tr>
    </w:tbl>
    <w:p w:rsidR="00DB136E" w:rsidRPr="0061207A" w:rsidP="00DB136E" w14:paraId="4403A147"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{EN}</w:t>
      </w:r>
      <w:r w:rsidRPr="0061207A">
        <w:rPr>
          <w:noProof w:val="0"/>
          <w:color w:val="000000" w:themeColor="text1"/>
          <w:lang w:val="sk-SK"/>
        </w:rPr>
        <w:t>en</w:t>
      </w:r>
      <w:r w:rsidRPr="0061207A">
        <w:rPr>
          <w:rStyle w:val="HideTWBExt"/>
          <w:lang w:val="sk-SK"/>
        </w:rPr>
        <w:t>&lt;/Original&gt;</w:t>
      </w:r>
    </w:p>
    <w:p w:rsidR="00DB136E" w:rsidRPr="0061207A" w:rsidP="00DB136E" w14:paraId="5A4EEF9E" w14:textId="77777777">
      <w:pPr>
        <w:pStyle w:val="CrossRef"/>
        <w:rPr>
          <w:color w:val="000000" w:themeColor="text1"/>
          <w:lang w:val="sk-SK"/>
        </w:rPr>
      </w:pPr>
      <w:r w:rsidRPr="0061207A">
        <w:rPr>
          <w:color w:val="000000" w:themeColor="text1"/>
          <w:lang w:val="sk-SK"/>
        </w:rPr>
        <w:t>[Nariadenie (EÚ) č. 1308/2013, článok 14]</w:t>
      </w:r>
    </w:p>
    <w:p w:rsidR="00FE294B" w:rsidRPr="0061207A" w:rsidP="00DB136E" w14:paraId="00DEDB9F" w14:textId="214B5D89">
      <w:pPr>
        <w:rPr>
          <w:color w:val="000000" w:themeColor="text1"/>
        </w:rPr>
      </w:pPr>
      <w:r w:rsidRPr="0061207A">
        <w:rPr>
          <w:rStyle w:val="HideTWBExt"/>
        </w:rPr>
        <w:t>&lt;/AmendB&gt;</w:t>
      </w:r>
    </w:p>
    <w:p w:rsidR="00DB136E" w:rsidRPr="0061207A" w:rsidP="00DB136E" w14:paraId="504AC21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399</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5F044F48"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43626B13" w14:textId="77777777">
      <w:pPr>
        <w:rPr>
          <w:color w:val="000000" w:themeColor="text1"/>
        </w:rPr>
      </w:pPr>
      <w:r w:rsidRPr="0061207A">
        <w:rPr>
          <w:rStyle w:val="HideTWBExt"/>
        </w:rPr>
        <w:t>&lt;/RepeatBlock-By&gt;</w:t>
      </w:r>
    </w:p>
    <w:p w:rsidR="00DB136E" w:rsidRPr="0061207A" w:rsidP="00DB136E" w14:paraId="31B2A3A7"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2D3CF8CA" w14:textId="77777777">
      <w:pPr>
        <w:pStyle w:val="NormalBold"/>
        <w:rPr>
          <w:color w:val="000000" w:themeColor="text1"/>
        </w:rPr>
      </w:pPr>
      <w:r w:rsidRPr="0061207A">
        <w:rPr>
          <w:rStyle w:val="HideTWBExt"/>
        </w:rPr>
        <w:t>&lt;Article&gt;</w:t>
      </w:r>
      <w:r w:rsidRPr="0061207A">
        <w:rPr>
          <w:color w:val="000000" w:themeColor="text1"/>
        </w:rPr>
        <w:t>Článok 1 – odsek 1 – bod 5 e (nový)</w:t>
      </w:r>
      <w:r w:rsidRPr="0061207A">
        <w:rPr>
          <w:rStyle w:val="HideTWBExt"/>
        </w:rPr>
        <w:t>&lt;/</w:t>
      </w:r>
      <w:r w:rsidRPr="0061207A">
        <w:rPr>
          <w:rStyle w:val="HideTWBExt"/>
        </w:rPr>
        <w:t>Article</w:t>
      </w:r>
      <w:r w:rsidRPr="0061207A">
        <w:rPr>
          <w:rStyle w:val="HideTWBExt"/>
        </w:rPr>
        <w:t>&gt;</w:t>
      </w:r>
    </w:p>
    <w:p w:rsidR="00DB136E" w:rsidRPr="0061207A" w:rsidP="00DB136E" w14:paraId="17211CED"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6C5F64C5" w14:textId="77777777">
      <w:pPr>
        <w:rPr>
          <w:color w:val="000000" w:themeColor="text1"/>
        </w:rPr>
      </w:pPr>
      <w:r w:rsidRPr="0061207A">
        <w:rPr>
          <w:rStyle w:val="HideTWBExt"/>
        </w:rPr>
        <w:t>&lt;Article2&gt;</w:t>
      </w:r>
      <w:r w:rsidRPr="0061207A">
        <w:rPr>
          <w:color w:val="000000" w:themeColor="text1"/>
        </w:rPr>
        <w:t>Článok 14</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50E0B1"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22A9CE02" w14:textId="77777777">
            <w:pPr>
              <w:keepNext/>
              <w:rPr>
                <w:color w:val="000000" w:themeColor="text1"/>
              </w:rPr>
            </w:pPr>
          </w:p>
        </w:tc>
      </w:tr>
      <w:tr w14:paraId="4CB1E701"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24C8C875"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45BF0865" w14:textId="77777777">
            <w:pPr>
              <w:pStyle w:val="ColumnHeading"/>
              <w:keepNext/>
              <w:rPr>
                <w:color w:val="000000" w:themeColor="text1"/>
                <w:lang w:val="sk-SK"/>
              </w:rPr>
            </w:pPr>
            <w:r w:rsidRPr="0061207A">
              <w:rPr>
                <w:color w:val="000000" w:themeColor="text1"/>
                <w:lang w:val="sk-SK"/>
              </w:rPr>
              <w:t>Pozmeňujúci návrh</w:t>
            </w:r>
          </w:p>
        </w:tc>
      </w:tr>
      <w:tr w14:paraId="5FD906C5"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5FF7E2CF" w14:textId="77777777">
            <w:pPr>
              <w:pStyle w:val="Normal6"/>
              <w:rPr>
                <w:color w:val="000000" w:themeColor="text1"/>
                <w:lang w:val="sk-SK"/>
              </w:rPr>
            </w:pPr>
          </w:p>
          <w:p w:rsidR="00DB136E" w:rsidRPr="0061207A" w:rsidP="00657351" w14:paraId="43C50A0C" w14:textId="77777777">
            <w:pPr>
              <w:pStyle w:val="Normal6"/>
              <w:rPr>
                <w:color w:val="000000" w:themeColor="text1"/>
                <w:lang w:val="sk-SK"/>
              </w:rPr>
            </w:pPr>
          </w:p>
          <w:p w:rsidR="00DB136E" w:rsidRPr="0061207A" w:rsidP="00657351" w14:paraId="791F48F2" w14:textId="77777777">
            <w:pPr>
              <w:pStyle w:val="Normal6"/>
              <w:rPr>
                <w:b/>
                <w:bCs/>
                <w:i/>
                <w:iCs/>
                <w:color w:val="000000" w:themeColor="text1"/>
                <w:lang w:val="sk-SK"/>
              </w:rPr>
            </w:pPr>
            <w:r w:rsidRPr="0061207A">
              <w:rPr>
                <w:b/>
                <w:i/>
                <w:color w:val="000000" w:themeColor="text1"/>
                <w:lang w:val="sk-SK"/>
              </w:rPr>
              <w:t>Nákup</w:t>
            </w:r>
            <w:r w:rsidRPr="0061207A">
              <w:rPr>
                <w:color w:val="000000" w:themeColor="text1"/>
                <w:lang w:val="sk-SK"/>
              </w:rPr>
              <w:t xml:space="preserve"> pri pevnej cene alebo </w:t>
            </w:r>
            <w:r w:rsidRPr="0061207A">
              <w:rPr>
                <w:b/>
                <w:i/>
                <w:color w:val="000000" w:themeColor="text1"/>
                <w:lang w:val="sk-SK"/>
              </w:rPr>
              <w:t>vo verejných súťažiach</w:t>
            </w:r>
          </w:p>
          <w:p w:rsidR="00DB136E" w:rsidRPr="0061207A" w:rsidP="00657351" w14:paraId="403E5CE8" w14:textId="77777777">
            <w:pPr>
              <w:pStyle w:val="Normal6"/>
              <w:rPr>
                <w:color w:val="000000" w:themeColor="text1"/>
                <w:lang w:val="sk-SK"/>
              </w:rPr>
            </w:pPr>
            <w:r w:rsidRPr="0061207A">
              <w:rPr>
                <w:color w:val="000000" w:themeColor="text1"/>
                <w:lang w:val="sk-SK"/>
              </w:rPr>
              <w:t xml:space="preserve">Ak </w:t>
            </w:r>
            <w:r w:rsidRPr="0061207A">
              <w:rPr>
                <w:b/>
                <w:i/>
                <w:color w:val="000000" w:themeColor="text1"/>
                <w:lang w:val="sk-SK"/>
              </w:rPr>
              <w:t>sa otvorila</w:t>
            </w:r>
            <w:r w:rsidRPr="0061207A">
              <w:rPr>
                <w:color w:val="000000" w:themeColor="text1"/>
                <w:lang w:val="sk-SK"/>
              </w:rPr>
              <w:t xml:space="preserve"> verejná intervencia podľa článku 13 ods. 1, Rada prijme </w:t>
            </w:r>
            <w:r w:rsidRPr="0061207A">
              <w:rPr>
                <w:b/>
                <w:i/>
                <w:color w:val="000000" w:themeColor="text1"/>
                <w:lang w:val="sk-SK"/>
              </w:rPr>
              <w:t>v súlade s článkom 43 ods. 3 ZFEÚ</w:t>
            </w:r>
            <w:r w:rsidRPr="0061207A">
              <w:rPr>
                <w:color w:val="000000" w:themeColor="text1"/>
                <w:lang w:val="sk-SK"/>
              </w:rPr>
              <w:t xml:space="preserve"> opatrenia týkajúce sa stanovenia nákupných cien produktov uvedených v článku 11 </w:t>
            </w:r>
            <w:r w:rsidRPr="0061207A">
              <w:rPr>
                <w:b/>
                <w:i/>
                <w:color w:val="000000" w:themeColor="text1"/>
                <w:lang w:val="sk-SK"/>
              </w:rPr>
              <w:t>a prípadne</w:t>
            </w:r>
            <w:r w:rsidRPr="0061207A">
              <w:rPr>
                <w:color w:val="000000" w:themeColor="text1"/>
                <w:lang w:val="sk-SK"/>
              </w:rPr>
              <w:t xml:space="preserve"> opatrenia týkajúce sa kvantitatívnych obmedzení </w:t>
            </w:r>
            <w:r w:rsidRPr="0061207A">
              <w:rPr>
                <w:b/>
                <w:i/>
                <w:color w:val="000000" w:themeColor="text1"/>
                <w:lang w:val="sk-SK"/>
              </w:rPr>
              <w:t>v prípade nákupu</w:t>
            </w:r>
            <w:r w:rsidRPr="0061207A">
              <w:rPr>
                <w:color w:val="000000" w:themeColor="text1"/>
                <w:lang w:val="sk-SK"/>
              </w:rPr>
              <w:t xml:space="preserve"> pri pevnej cene.</w:t>
            </w:r>
          </w:p>
        </w:tc>
        <w:tc>
          <w:tcPr>
            <w:tcW w:w="4876" w:type="dxa"/>
          </w:tcPr>
          <w:p w:rsidR="00DB136E" w:rsidRPr="0061207A" w:rsidP="00657351" w14:paraId="337F06D3" w14:textId="28F31757">
            <w:pPr>
              <w:pStyle w:val="Normal6"/>
              <w:rPr>
                <w:b/>
                <w:i/>
                <w:color w:val="000000" w:themeColor="text1"/>
                <w:lang w:val="sk-SK"/>
              </w:rPr>
            </w:pPr>
            <w:r w:rsidRPr="0061207A">
              <w:rPr>
                <w:b/>
                <w:i/>
                <w:color w:val="000000" w:themeColor="text1"/>
                <w:lang w:val="sk-SK"/>
              </w:rPr>
              <w:t>5e</w:t>
            </w:r>
            <w:r w:rsidR="00C30B87">
              <w:rPr>
                <w:b/>
                <w:i/>
                <w:color w:val="000000" w:themeColor="text1"/>
                <w:lang w:val="sk-SK"/>
              </w:rPr>
              <w:t>.</w:t>
            </w:r>
            <w:r w:rsidRPr="0061207A">
              <w:rPr>
                <w:b/>
                <w:i/>
                <w:color w:val="000000" w:themeColor="text1"/>
                <w:lang w:val="sk-SK"/>
              </w:rPr>
              <w:tab/>
              <w:t xml:space="preserve">Článok 14 sa mení takto: </w:t>
            </w:r>
          </w:p>
          <w:p w:rsidR="00DB136E" w:rsidRPr="0061207A" w:rsidP="00657351" w14:paraId="2B359EA0" w14:textId="77777777">
            <w:pPr>
              <w:pStyle w:val="Normal6"/>
              <w:rPr>
                <w:b/>
                <w:i/>
                <w:color w:val="000000" w:themeColor="text1"/>
                <w:lang w:val="sk-SK"/>
              </w:rPr>
            </w:pPr>
            <w:r w:rsidRPr="0061207A">
              <w:rPr>
                <w:b/>
                <w:i/>
                <w:color w:val="000000" w:themeColor="text1"/>
                <w:lang w:val="sk-SK"/>
              </w:rPr>
              <w:t>Nákupy</w:t>
            </w:r>
            <w:r w:rsidRPr="0061207A">
              <w:rPr>
                <w:color w:val="000000" w:themeColor="text1"/>
                <w:lang w:val="sk-SK"/>
              </w:rPr>
              <w:t xml:space="preserve"> pri pevnej cene alebo </w:t>
            </w:r>
            <w:r w:rsidRPr="0061207A">
              <w:rPr>
                <w:b/>
                <w:i/>
                <w:color w:val="000000" w:themeColor="text1"/>
                <w:lang w:val="sk-SK"/>
              </w:rPr>
              <w:t xml:space="preserve">verejné obstarávania. </w:t>
            </w:r>
          </w:p>
          <w:p w:rsidR="00DB136E" w:rsidRPr="0061207A" w:rsidP="00657351" w14:paraId="43132F06" w14:textId="77777777">
            <w:pPr>
              <w:pStyle w:val="Normal6"/>
              <w:rPr>
                <w:b/>
                <w:i/>
                <w:color w:val="000000" w:themeColor="text1"/>
                <w:lang w:val="sk-SK"/>
              </w:rPr>
            </w:pPr>
          </w:p>
          <w:p w:rsidR="00DB136E" w:rsidRPr="0061207A" w:rsidP="00657351" w14:paraId="51FFDD48" w14:textId="77777777">
            <w:pPr>
              <w:pStyle w:val="Normal6"/>
              <w:rPr>
                <w:color w:val="000000" w:themeColor="text1"/>
                <w:szCs w:val="24"/>
                <w:lang w:val="sk-SK"/>
              </w:rPr>
            </w:pPr>
            <w:r w:rsidRPr="0061207A">
              <w:rPr>
                <w:color w:val="000000" w:themeColor="text1"/>
                <w:lang w:val="sk-SK"/>
              </w:rPr>
              <w:t xml:space="preserve">Ak </w:t>
            </w:r>
            <w:r w:rsidRPr="0061207A">
              <w:rPr>
                <w:b/>
                <w:i/>
                <w:color w:val="000000" w:themeColor="text1"/>
                <w:lang w:val="sk-SK"/>
              </w:rPr>
              <w:t>je</w:t>
            </w:r>
            <w:r w:rsidRPr="0061207A">
              <w:rPr>
                <w:color w:val="000000" w:themeColor="text1"/>
                <w:lang w:val="sk-SK"/>
              </w:rPr>
              <w:t xml:space="preserve"> verejná intervencia </w:t>
            </w:r>
            <w:r w:rsidRPr="0061207A">
              <w:rPr>
                <w:b/>
                <w:i/>
                <w:color w:val="000000" w:themeColor="text1"/>
                <w:lang w:val="sk-SK"/>
              </w:rPr>
              <w:t>otvorená</w:t>
            </w:r>
            <w:r w:rsidRPr="0061207A">
              <w:rPr>
                <w:color w:val="000000" w:themeColor="text1"/>
                <w:lang w:val="sk-SK"/>
              </w:rPr>
              <w:t xml:space="preserve"> podľa článku 13 ods. 1, Rada prijme opatrenia týkajúce sa stanovenia nákupných cien produktov uvedených v článku 11</w:t>
            </w:r>
            <w:r w:rsidRPr="0061207A">
              <w:rPr>
                <w:b/>
                <w:i/>
                <w:color w:val="000000" w:themeColor="text1"/>
                <w:lang w:val="sk-SK"/>
              </w:rPr>
              <w:t>, ako aj, ak je to potrebné,</w:t>
            </w:r>
            <w:r w:rsidRPr="0061207A">
              <w:rPr>
                <w:color w:val="000000" w:themeColor="text1"/>
                <w:lang w:val="sk-SK"/>
              </w:rPr>
              <w:t xml:space="preserve"> opatrenia týkajúce sa kvantitatívnych obmedzení</w:t>
            </w:r>
            <w:r w:rsidRPr="0061207A">
              <w:rPr>
                <w:b/>
                <w:i/>
                <w:color w:val="000000" w:themeColor="text1"/>
                <w:lang w:val="sk-SK"/>
              </w:rPr>
              <w:t>, ak sa</w:t>
            </w:r>
            <w:r w:rsidRPr="0061207A">
              <w:rPr>
                <w:color w:val="000000" w:themeColor="text1"/>
                <w:lang w:val="sk-SK"/>
              </w:rPr>
              <w:t xml:space="preserve"> </w:t>
            </w:r>
            <w:r w:rsidRPr="0061207A">
              <w:rPr>
                <w:b/>
                <w:i/>
                <w:color w:val="000000" w:themeColor="text1"/>
                <w:lang w:val="sk-SK"/>
              </w:rPr>
              <w:t>nákupy</w:t>
            </w:r>
            <w:r w:rsidRPr="0061207A">
              <w:rPr>
                <w:color w:val="000000" w:themeColor="text1"/>
                <w:lang w:val="sk-SK"/>
              </w:rPr>
              <w:t xml:space="preserve"> </w:t>
            </w:r>
            <w:r w:rsidRPr="0061207A">
              <w:rPr>
                <w:b/>
                <w:i/>
                <w:color w:val="000000" w:themeColor="text1"/>
                <w:lang w:val="sk-SK"/>
              </w:rPr>
              <w:t>uskutočňujú</w:t>
            </w:r>
            <w:r w:rsidRPr="0061207A">
              <w:rPr>
                <w:color w:val="000000" w:themeColor="text1"/>
                <w:lang w:val="sk-SK"/>
              </w:rPr>
              <w:t xml:space="preserve"> pri pevnej cene</w:t>
            </w:r>
            <w:r w:rsidRPr="0061207A">
              <w:rPr>
                <w:b/>
                <w:i/>
                <w:color w:val="000000" w:themeColor="text1"/>
                <w:lang w:val="sk-SK"/>
              </w:rPr>
              <w:t>, a to v súlade s článkom 43 ods. 3 Zmluvy o fungovaní EÚ a článkom 7 tohto nariadenia</w:t>
            </w:r>
            <w:r w:rsidRPr="0061207A">
              <w:rPr>
                <w:color w:val="000000" w:themeColor="text1"/>
                <w:lang w:val="sk-SK"/>
              </w:rPr>
              <w:t>.</w:t>
            </w:r>
          </w:p>
        </w:tc>
      </w:tr>
    </w:tbl>
    <w:p w:rsidR="00DB136E" w:rsidRPr="0061207A" w:rsidP="00DB136E" w14:paraId="23E597D3"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39FE2E7A"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6749DA55" w14:textId="77777777">
      <w:pPr>
        <w:pStyle w:val="Normal12Italic"/>
        <w:rPr>
          <w:noProof w:val="0"/>
          <w:color w:val="000000" w:themeColor="text1"/>
          <w:lang w:val="sk-SK"/>
        </w:rPr>
      </w:pPr>
      <w:r w:rsidRPr="0061207A">
        <w:rPr>
          <w:color w:val="000000" w:themeColor="text1"/>
          <w:lang w:val="sk-SK"/>
        </w:rPr>
        <w:t>Je vhodné výslovne uviesť, že verejná intervencia zohľadňuje pravidelne aktualizované referenčné prahové hodnoty.</w:t>
      </w:r>
    </w:p>
    <w:p w:rsidR="00FE294B" w:rsidRPr="0061207A" w:rsidP="00DB136E" w14:paraId="21BCE978" w14:textId="1749CAD2">
      <w:pPr>
        <w:rPr>
          <w:color w:val="000000" w:themeColor="text1"/>
        </w:rPr>
      </w:pPr>
      <w:r w:rsidRPr="0061207A">
        <w:rPr>
          <w:rStyle w:val="HideTWBExt"/>
        </w:rPr>
        <w:t>&lt;/AmendB&gt;</w:t>
      </w:r>
    </w:p>
    <w:p w:rsidR="00DB136E" w:rsidRPr="0061207A" w:rsidP="00DB136E" w14:paraId="098FAB64" w14:textId="77777777">
      <w:pPr>
        <w:pStyle w:val="AMNumberTabs0"/>
        <w:keepNext/>
        <w:rPr>
          <w:color w:val="000000" w:themeColor="text1"/>
          <w:lang w:val="sk-SK"/>
        </w:rPr>
      </w:pPr>
      <w:r w:rsidRPr="0061207A">
        <w:rPr>
          <w:rStyle w:val="HideTWBExt"/>
          <w:lang w:val="sk-SK"/>
        </w:rPr>
        <w:t>&lt;AmendB&gt;</w:t>
      </w:r>
      <w:r w:rsidRPr="0061207A">
        <w:rPr>
          <w:color w:val="000000" w:themeColor="text1"/>
          <w:lang w:val="sk-SK"/>
        </w:rPr>
        <w:t>Pozmeňujúci návrh</w:t>
      </w:r>
      <w:r w:rsidRPr="0061207A">
        <w:rPr>
          <w:color w:val="000000" w:themeColor="text1"/>
          <w:lang w:val="sk-SK"/>
        </w:rPr>
        <w:tab/>
      </w:r>
      <w:r w:rsidRPr="0061207A">
        <w:rPr>
          <w:color w:val="000000" w:themeColor="text1"/>
          <w:lang w:val="sk-SK"/>
        </w:rPr>
        <w:tab/>
      </w:r>
      <w:r w:rsidRPr="0061207A">
        <w:rPr>
          <w:rStyle w:val="HideTWBExt"/>
          <w:lang w:val="sk-SK"/>
        </w:rPr>
        <w:t>&lt;NumAmB&gt;</w:t>
      </w:r>
      <w:r w:rsidRPr="0061207A">
        <w:rPr>
          <w:color w:val="000000" w:themeColor="text1"/>
          <w:lang w:val="sk-SK"/>
        </w:rPr>
        <w:t>400</w:t>
      </w:r>
      <w:r w:rsidRPr="0061207A">
        <w:rPr>
          <w:rStyle w:val="HideTWBExt"/>
          <w:lang w:val="sk-SK"/>
        </w:rPr>
        <w:t>&lt;/</w:t>
      </w:r>
      <w:r w:rsidRPr="0061207A">
        <w:rPr>
          <w:rStyle w:val="HideTWBExt"/>
          <w:lang w:val="sk-SK"/>
        </w:rPr>
        <w:t>NumAmB</w:t>
      </w:r>
      <w:r w:rsidRPr="0061207A">
        <w:rPr>
          <w:rStyle w:val="HideTWBExt"/>
          <w:lang w:val="sk-SK"/>
        </w:rPr>
        <w:t>&gt;</w:t>
      </w:r>
    </w:p>
    <w:p w:rsidR="00DB136E" w:rsidRPr="0061207A" w:rsidP="00DB136E" w14:paraId="67AEDBD7" w14:textId="77777777">
      <w:pPr>
        <w:pStyle w:val="NormalBold"/>
        <w:rPr>
          <w:color w:val="000000" w:themeColor="text1"/>
        </w:rPr>
      </w:pPr>
      <w:r w:rsidRPr="0061207A">
        <w:rPr>
          <w:rStyle w:val="HideTWBExt"/>
        </w:rPr>
        <w:t>&lt;RepeatBlock-By&gt;&lt;Members&gt;</w:t>
      </w:r>
      <w:r w:rsidRPr="0061207A">
        <w:rPr>
          <w:color w:val="000000" w:themeColor="text1"/>
        </w:rPr>
        <w:t xml:space="preserve">Carlo </w:t>
      </w:r>
      <w:r w:rsidRPr="0061207A">
        <w:rPr>
          <w:color w:val="000000" w:themeColor="text1"/>
        </w:rPr>
        <w:t>Fidanza</w:t>
      </w:r>
      <w:r w:rsidRPr="0061207A">
        <w:rPr>
          <w:rStyle w:val="HideTWBExt"/>
        </w:rPr>
        <w:t>&lt;/Members&gt;</w:t>
      </w:r>
    </w:p>
    <w:p w:rsidR="00DB136E" w:rsidRPr="0061207A" w:rsidP="00DB136E" w14:paraId="3A34B001" w14:textId="77777777">
      <w:pPr>
        <w:rPr>
          <w:color w:val="000000" w:themeColor="text1"/>
        </w:rPr>
      </w:pPr>
      <w:r w:rsidRPr="0061207A">
        <w:rPr>
          <w:rStyle w:val="HideTWBExt"/>
        </w:rPr>
        <w:t>&lt;/RepeatBlock-By&gt;</w:t>
      </w:r>
    </w:p>
    <w:p w:rsidR="00DB136E" w:rsidRPr="0061207A" w:rsidP="00DB136E" w14:paraId="1250FB98" w14:textId="77777777">
      <w:pPr>
        <w:pStyle w:val="NormalBold"/>
        <w:keepNext/>
        <w:rPr>
          <w:color w:val="000000" w:themeColor="text1"/>
        </w:rPr>
      </w:pPr>
      <w:r w:rsidRPr="0061207A">
        <w:rPr>
          <w:rStyle w:val="HideTWBExt"/>
        </w:rPr>
        <w:t>&lt;DocAmend&gt;</w:t>
      </w:r>
      <w:r w:rsidRPr="0061207A">
        <w:rPr>
          <w:color w:val="000000" w:themeColor="text1"/>
        </w:rPr>
        <w:t>Návrh nariadenia</w:t>
      </w:r>
      <w:r w:rsidRPr="0061207A">
        <w:rPr>
          <w:rStyle w:val="HideTWBExt"/>
        </w:rPr>
        <w:t>&lt;/</w:t>
      </w:r>
      <w:r w:rsidRPr="0061207A">
        <w:rPr>
          <w:rStyle w:val="HideTWBExt"/>
        </w:rPr>
        <w:t>DocAmend</w:t>
      </w:r>
      <w:r w:rsidRPr="0061207A">
        <w:rPr>
          <w:rStyle w:val="HideTWBExt"/>
        </w:rPr>
        <w:t>&gt;</w:t>
      </w:r>
    </w:p>
    <w:p w:rsidR="00DB136E" w:rsidRPr="0061207A" w:rsidP="00DB136E" w14:paraId="47D0B8E8" w14:textId="77777777">
      <w:pPr>
        <w:pStyle w:val="NormalBold"/>
        <w:rPr>
          <w:color w:val="000000" w:themeColor="text1"/>
        </w:rPr>
      </w:pPr>
      <w:r w:rsidRPr="0061207A">
        <w:rPr>
          <w:rStyle w:val="HideTWBExt"/>
        </w:rPr>
        <w:t>&lt;Article&gt;</w:t>
      </w:r>
      <w:r w:rsidRPr="0061207A">
        <w:rPr>
          <w:color w:val="000000" w:themeColor="text1"/>
        </w:rPr>
        <w:t>Článok 1 – odsek 1 – bod 5 f (nový)</w:t>
      </w:r>
      <w:r w:rsidRPr="0061207A">
        <w:rPr>
          <w:rStyle w:val="HideTWBExt"/>
        </w:rPr>
        <w:t>&lt;/</w:t>
      </w:r>
      <w:r w:rsidRPr="0061207A">
        <w:rPr>
          <w:rStyle w:val="HideTWBExt"/>
        </w:rPr>
        <w:t>Article</w:t>
      </w:r>
      <w:r w:rsidRPr="0061207A">
        <w:rPr>
          <w:rStyle w:val="HideTWBExt"/>
        </w:rPr>
        <w:t>&gt;</w:t>
      </w:r>
    </w:p>
    <w:p w:rsidR="00DB136E" w:rsidRPr="0061207A" w:rsidP="00DB136E" w14:paraId="2D526916" w14:textId="77777777">
      <w:pPr>
        <w:keepNext/>
        <w:rPr>
          <w:color w:val="000000" w:themeColor="text1"/>
        </w:rPr>
      </w:pPr>
      <w:r w:rsidRPr="0061207A">
        <w:rPr>
          <w:rStyle w:val="HideTWBExt"/>
        </w:rPr>
        <w:t>&lt;DocAmend2&gt;</w:t>
      </w:r>
      <w:r w:rsidRPr="0061207A">
        <w:rPr>
          <w:color w:val="000000" w:themeColor="text1"/>
        </w:rPr>
        <w:t>Nariadenie (EÚ) č. 1308/2013</w:t>
      </w:r>
      <w:r w:rsidRPr="0061207A">
        <w:rPr>
          <w:rStyle w:val="HideTWBExt"/>
        </w:rPr>
        <w:t>&lt;/DocAmend2&gt;</w:t>
      </w:r>
    </w:p>
    <w:p w:rsidR="00DB136E" w:rsidRPr="0061207A" w:rsidP="00DB136E" w14:paraId="4D962B70" w14:textId="77777777">
      <w:pPr>
        <w:rPr>
          <w:color w:val="000000" w:themeColor="text1"/>
        </w:rPr>
      </w:pPr>
      <w:r w:rsidRPr="0061207A">
        <w:rPr>
          <w:rStyle w:val="HideTWBExt"/>
        </w:rPr>
        <w:t>&lt;Article2&gt;</w:t>
      </w:r>
      <w:r w:rsidRPr="0061207A">
        <w:rPr>
          <w:color w:val="000000" w:themeColor="text1"/>
        </w:rPr>
        <w:t>Článok 14</w:t>
      </w:r>
      <w:r w:rsidRPr="0061207A">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C03EED" w14:textId="77777777" w:rsidTr="00657351">
        <w:tblPrEx>
          <w:tblW w:w="0" w:type="auto"/>
          <w:jc w:val="center"/>
          <w:tblLayout w:type="fixed"/>
          <w:tblCellMar>
            <w:left w:w="340" w:type="dxa"/>
            <w:right w:w="340" w:type="dxa"/>
          </w:tblCellMar>
          <w:tblLook w:val="0000"/>
        </w:tblPrEx>
        <w:trPr>
          <w:jc w:val="center"/>
        </w:trPr>
        <w:tc>
          <w:tcPr>
            <w:tcW w:w="9752" w:type="dxa"/>
            <w:gridSpan w:val="2"/>
          </w:tcPr>
          <w:p w:rsidR="00DB136E" w:rsidRPr="0061207A" w:rsidP="00657351" w14:paraId="150D353E" w14:textId="77777777">
            <w:pPr>
              <w:keepNext/>
              <w:rPr>
                <w:color w:val="000000" w:themeColor="text1"/>
              </w:rPr>
            </w:pPr>
          </w:p>
        </w:tc>
      </w:tr>
      <w:tr w14:paraId="02DA2667"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83AD4CE" w14:textId="77777777">
            <w:pPr>
              <w:pStyle w:val="ColumnHeading"/>
              <w:keepNext/>
              <w:rPr>
                <w:color w:val="000000" w:themeColor="text1"/>
                <w:lang w:val="sk-SK"/>
              </w:rPr>
            </w:pPr>
            <w:r w:rsidRPr="0061207A">
              <w:rPr>
                <w:color w:val="000000" w:themeColor="text1"/>
                <w:lang w:val="sk-SK"/>
              </w:rPr>
              <w:t>Text predložený Komisiou</w:t>
            </w:r>
          </w:p>
        </w:tc>
        <w:tc>
          <w:tcPr>
            <w:tcW w:w="4876" w:type="dxa"/>
          </w:tcPr>
          <w:p w:rsidR="00DB136E" w:rsidRPr="0061207A" w:rsidP="00657351" w14:paraId="540299FB" w14:textId="77777777">
            <w:pPr>
              <w:pStyle w:val="ColumnHeading"/>
              <w:keepNext/>
              <w:rPr>
                <w:color w:val="000000" w:themeColor="text1"/>
                <w:lang w:val="sk-SK"/>
              </w:rPr>
            </w:pPr>
            <w:r w:rsidRPr="0061207A">
              <w:rPr>
                <w:color w:val="000000" w:themeColor="text1"/>
                <w:lang w:val="sk-SK"/>
              </w:rPr>
              <w:t>Pozmeňujúci návrh</w:t>
            </w:r>
          </w:p>
        </w:tc>
      </w:tr>
      <w:tr w14:paraId="02B574FF" w14:textId="77777777" w:rsidTr="00657351">
        <w:tblPrEx>
          <w:tblW w:w="0" w:type="auto"/>
          <w:jc w:val="center"/>
          <w:tblLayout w:type="fixed"/>
          <w:tblCellMar>
            <w:left w:w="340" w:type="dxa"/>
            <w:right w:w="340" w:type="dxa"/>
          </w:tblCellMar>
          <w:tblLook w:val="0000"/>
        </w:tblPrEx>
        <w:trPr>
          <w:jc w:val="center"/>
        </w:trPr>
        <w:tc>
          <w:tcPr>
            <w:tcW w:w="4876" w:type="dxa"/>
          </w:tcPr>
          <w:p w:rsidR="00DB136E" w:rsidRPr="0061207A" w:rsidP="00657351" w14:paraId="05FFE655" w14:textId="77777777">
            <w:pPr>
              <w:pStyle w:val="Normal6"/>
              <w:rPr>
                <w:color w:val="000000" w:themeColor="text1"/>
                <w:lang w:val="sk-SK"/>
              </w:rPr>
            </w:pPr>
          </w:p>
          <w:p w:rsidR="00DB136E" w:rsidRPr="0061207A" w:rsidP="00657351" w14:paraId="4534051A" w14:textId="77777777">
            <w:pPr>
              <w:pStyle w:val="Normal6"/>
              <w:rPr>
                <w:color w:val="000000" w:themeColor="text1"/>
                <w:lang w:val="sk-SK"/>
              </w:rPr>
            </w:pPr>
          </w:p>
          <w:p w:rsidR="00DB136E" w:rsidRPr="0061207A" w:rsidP="00657351" w14:paraId="77B48615" w14:textId="77777777">
            <w:pPr>
              <w:pStyle w:val="Normal6"/>
              <w:rPr>
                <w:b/>
                <w:i/>
                <w:color w:val="000000" w:themeColor="text1"/>
                <w:lang w:val="sk-SK"/>
              </w:rPr>
            </w:pPr>
            <w:r w:rsidRPr="0061207A">
              <w:rPr>
                <w:b/>
                <w:i/>
                <w:color w:val="000000" w:themeColor="text1"/>
                <w:lang w:val="sk-SK"/>
              </w:rPr>
              <w:t xml:space="preserve">Článok 14 </w:t>
            </w:r>
          </w:p>
          <w:p w:rsidR="00DB136E" w:rsidRPr="0061207A" w:rsidP="00657351" w14:paraId="6388C7C4" w14:textId="77777777">
            <w:pPr>
              <w:pStyle w:val="Normal6"/>
              <w:rPr>
                <w:b/>
                <w:i/>
                <w:color w:val="000000" w:themeColor="text1"/>
                <w:lang w:val="sk-SK"/>
              </w:rPr>
            </w:pPr>
            <w:r w:rsidRPr="0061207A">
              <w:rPr>
                <w:b/>
                <w:i/>
                <w:color w:val="000000" w:themeColor="text1"/>
                <w:lang w:val="sk-SK"/>
              </w:rPr>
              <w:t xml:space="preserve">Nákup pri pevnej cene alebo vo verejných súťažiach </w:t>
            </w:r>
          </w:p>
          <w:p w:rsidR="00DB136E" w:rsidRPr="0061207A" w:rsidP="00657351" w14:paraId="11649906" w14:textId="77777777">
            <w:pPr>
              <w:pStyle w:val="Normal6"/>
              <w:rPr>
                <w:color w:val="000000" w:themeColor="text1"/>
                <w:lang w:val="sk-SK"/>
              </w:rPr>
            </w:pPr>
            <w:r w:rsidRPr="0061207A">
              <w:rPr>
                <w:color w:val="000000" w:themeColor="text1"/>
                <w:lang w:val="sk-SK"/>
              </w:rPr>
              <w:t xml:space="preserve">Ak </w:t>
            </w:r>
            <w:r w:rsidRPr="0061207A">
              <w:rPr>
                <w:b/>
                <w:i/>
                <w:color w:val="000000" w:themeColor="text1"/>
                <w:lang w:val="sk-SK"/>
              </w:rPr>
              <w:t>sa otvorila</w:t>
            </w:r>
            <w:r w:rsidRPr="0061207A">
              <w:rPr>
                <w:color w:val="000000" w:themeColor="text1"/>
                <w:lang w:val="sk-SK"/>
              </w:rPr>
              <w:t xml:space="preserve"> verejná intervencia podľa článku 13 ods. 1, Rada prijme </w:t>
            </w:r>
            <w:r w:rsidRPr="0061207A">
              <w:rPr>
                <w:b/>
                <w:i/>
                <w:color w:val="000000" w:themeColor="text1"/>
                <w:lang w:val="sk-SK"/>
              </w:rPr>
              <w:t>v súlade s článkom 43 ods. 3 ZFEÚ</w:t>
            </w:r>
            <w:r w:rsidRPr="0061207A">
              <w:rPr>
                <w:color w:val="000000" w:themeColor="text1"/>
                <w:lang w:val="sk-SK"/>
              </w:rPr>
              <w:t xml:space="preserve"> opatrenia týkajúce sa stanovenia nákupných cien produktov uvedených v článku 11 </w:t>
            </w:r>
            <w:r w:rsidRPr="0061207A">
              <w:rPr>
                <w:b/>
                <w:i/>
                <w:color w:val="000000" w:themeColor="text1"/>
                <w:lang w:val="sk-SK"/>
              </w:rPr>
              <w:t>a prípadne</w:t>
            </w:r>
            <w:r w:rsidRPr="0061207A">
              <w:rPr>
                <w:color w:val="000000" w:themeColor="text1"/>
                <w:lang w:val="sk-SK"/>
              </w:rPr>
              <w:t xml:space="preserve"> opatrenia týkajúce sa kvantitatívnych obmedzení </w:t>
            </w:r>
            <w:r w:rsidRPr="0061207A">
              <w:rPr>
                <w:b/>
                <w:i/>
                <w:color w:val="000000" w:themeColor="text1"/>
                <w:lang w:val="sk-SK"/>
              </w:rPr>
              <w:t>v prípade nákupu</w:t>
            </w:r>
            <w:r w:rsidRPr="0061207A">
              <w:rPr>
                <w:color w:val="000000" w:themeColor="text1"/>
                <w:lang w:val="sk-SK"/>
              </w:rPr>
              <w:t xml:space="preserve"> pri pevnej cene.</w:t>
            </w:r>
          </w:p>
        </w:tc>
        <w:tc>
          <w:tcPr>
            <w:tcW w:w="4876" w:type="dxa"/>
          </w:tcPr>
          <w:p w:rsidR="00DB136E" w:rsidRPr="0061207A" w:rsidP="00657351" w14:paraId="5B4F4775" w14:textId="5E4FEC37">
            <w:pPr>
              <w:pStyle w:val="Normal6"/>
              <w:rPr>
                <w:b/>
                <w:i/>
                <w:color w:val="000000" w:themeColor="text1"/>
                <w:lang w:val="sk-SK"/>
              </w:rPr>
            </w:pPr>
            <w:r w:rsidRPr="0061207A">
              <w:rPr>
                <w:b/>
                <w:i/>
                <w:color w:val="000000" w:themeColor="text1"/>
                <w:lang w:val="sk-SK"/>
              </w:rPr>
              <w:t>5f</w:t>
            </w:r>
            <w:r w:rsidR="00C30B87">
              <w:rPr>
                <w:b/>
                <w:i/>
                <w:color w:val="000000" w:themeColor="text1"/>
                <w:lang w:val="sk-SK"/>
              </w:rPr>
              <w:t>.</w:t>
            </w:r>
            <w:r w:rsidRPr="0061207A">
              <w:rPr>
                <w:b/>
                <w:i/>
                <w:color w:val="000000" w:themeColor="text1"/>
                <w:lang w:val="sk-SK"/>
              </w:rPr>
              <w:tab/>
              <w:t xml:space="preserve">Článok 14 sa nahrádza takto: </w:t>
            </w:r>
          </w:p>
          <w:p w:rsidR="00DB136E" w:rsidRPr="0061207A" w:rsidP="00657351" w14:paraId="0B7529E6" w14:textId="77777777">
            <w:pPr>
              <w:pStyle w:val="Normal6"/>
              <w:rPr>
                <w:b/>
                <w:i/>
                <w:color w:val="000000" w:themeColor="text1"/>
                <w:lang w:val="sk-SK"/>
              </w:rPr>
            </w:pPr>
            <w:r w:rsidRPr="0061207A">
              <w:rPr>
                <w:b/>
                <w:i/>
                <w:color w:val="000000" w:themeColor="text1"/>
                <w:lang w:val="sk-SK"/>
              </w:rPr>
              <w:t xml:space="preserve">Článok 14 </w:t>
            </w:r>
          </w:p>
          <w:p w:rsidR="00DB136E" w:rsidRPr="0061207A" w:rsidP="00657351" w14:paraId="28D52097" w14:textId="77777777">
            <w:pPr>
              <w:pStyle w:val="Normal6"/>
              <w:rPr>
                <w:b/>
                <w:i/>
                <w:color w:val="000000" w:themeColor="text1"/>
                <w:lang w:val="sk-SK"/>
              </w:rPr>
            </w:pPr>
            <w:r w:rsidRPr="0061207A">
              <w:rPr>
                <w:b/>
                <w:i/>
                <w:color w:val="000000" w:themeColor="text1"/>
                <w:lang w:val="sk-SK"/>
              </w:rPr>
              <w:t xml:space="preserve">Nákup pri pevnej cene alebo vo verejných súťažiach </w:t>
            </w:r>
          </w:p>
          <w:p w:rsidR="00DB136E" w:rsidRPr="0061207A" w:rsidP="00657351" w14:paraId="13501800" w14:textId="77777777">
            <w:pPr>
              <w:pStyle w:val="Normal6"/>
              <w:rPr>
                <w:color w:val="000000" w:themeColor="text1"/>
                <w:szCs w:val="24"/>
                <w:lang w:val="sk-SK"/>
              </w:rPr>
            </w:pPr>
            <w:r w:rsidRPr="0061207A">
              <w:rPr>
                <w:color w:val="000000" w:themeColor="text1"/>
                <w:lang w:val="sk-SK"/>
              </w:rPr>
              <w:t xml:space="preserve">Ak </w:t>
            </w:r>
            <w:r w:rsidRPr="0061207A">
              <w:rPr>
                <w:b/>
                <w:i/>
                <w:color w:val="000000" w:themeColor="text1"/>
                <w:lang w:val="sk-SK"/>
              </w:rPr>
              <w:t>je</w:t>
            </w:r>
            <w:r w:rsidRPr="0061207A">
              <w:rPr>
                <w:color w:val="000000" w:themeColor="text1"/>
                <w:lang w:val="sk-SK"/>
              </w:rPr>
              <w:t xml:space="preserve"> verejná intervencia </w:t>
            </w:r>
            <w:r w:rsidRPr="0061207A">
              <w:rPr>
                <w:b/>
                <w:i/>
                <w:color w:val="000000" w:themeColor="text1"/>
                <w:lang w:val="sk-SK"/>
              </w:rPr>
              <w:t>otvorená</w:t>
            </w:r>
            <w:r w:rsidRPr="0061207A">
              <w:rPr>
                <w:color w:val="000000" w:themeColor="text1"/>
                <w:lang w:val="sk-SK"/>
              </w:rPr>
              <w:t xml:space="preserve"> podľa článku 13 ods. 1, Rada prijme opatrenia týkajúce sa stanovenia nákupných cien produktov uvedených v článku 11</w:t>
            </w:r>
            <w:r w:rsidRPr="0061207A">
              <w:rPr>
                <w:b/>
                <w:i/>
                <w:color w:val="000000" w:themeColor="text1"/>
                <w:lang w:val="sk-SK"/>
              </w:rPr>
              <w:t>, ako aj, ak je to potrebné,</w:t>
            </w:r>
            <w:r w:rsidRPr="0061207A">
              <w:rPr>
                <w:color w:val="000000" w:themeColor="text1"/>
                <w:lang w:val="sk-SK"/>
              </w:rPr>
              <w:t xml:space="preserve"> opatrenia týkajúce sa kvantitatívnych obmedzení, </w:t>
            </w:r>
            <w:r w:rsidRPr="0061207A">
              <w:rPr>
                <w:b/>
                <w:i/>
                <w:color w:val="000000" w:themeColor="text1"/>
                <w:lang w:val="sk-SK"/>
              </w:rPr>
              <w:t>ak sa nákupy uskutočňujú</w:t>
            </w:r>
            <w:r w:rsidRPr="0061207A">
              <w:rPr>
                <w:color w:val="000000" w:themeColor="text1"/>
                <w:lang w:val="sk-SK"/>
              </w:rPr>
              <w:t xml:space="preserve"> pri pevnej cene</w:t>
            </w:r>
            <w:r w:rsidRPr="0061207A">
              <w:rPr>
                <w:b/>
                <w:i/>
                <w:color w:val="000000" w:themeColor="text1"/>
                <w:lang w:val="sk-SK"/>
              </w:rPr>
              <w:t xml:space="preserve">, a to v súlade </w:t>
            </w:r>
            <w:r w:rsidRPr="0061207A">
              <w:rPr>
                <w:b/>
                <w:i/>
                <w:color w:val="000000" w:themeColor="text1"/>
                <w:lang w:val="sk-SK"/>
              </w:rPr>
              <w:t>s článkom 43 ods. 3 Zmluvy o fungovaní EÚ a článkom 7 tohto nariadenia</w:t>
            </w:r>
            <w:r w:rsidRPr="0061207A">
              <w:rPr>
                <w:color w:val="000000" w:themeColor="text1"/>
                <w:lang w:val="sk-SK"/>
              </w:rPr>
              <w:t>.</w:t>
            </w:r>
          </w:p>
        </w:tc>
      </w:tr>
    </w:tbl>
    <w:p w:rsidR="00DB136E" w:rsidRPr="0061207A" w:rsidP="00DB136E" w14:paraId="06560892" w14:textId="77777777">
      <w:pPr>
        <w:pStyle w:val="Olang"/>
        <w:rPr>
          <w:color w:val="000000" w:themeColor="text1"/>
          <w:lang w:val="sk-SK"/>
        </w:rPr>
      </w:pPr>
      <w:r w:rsidRPr="0061207A">
        <w:rPr>
          <w:noProof w:val="0"/>
          <w:color w:val="000000" w:themeColor="text1"/>
          <w:lang w:val="sk-SK"/>
        </w:rPr>
        <w:t xml:space="preserve">Or. </w:t>
      </w:r>
      <w:r w:rsidRPr="0061207A">
        <w:rPr>
          <w:rStyle w:val="HideTWBExt"/>
          <w:lang w:val="sk-SK"/>
        </w:rPr>
        <w:t>&lt;Original&gt;</w:t>
      </w:r>
      <w:r w:rsidRPr="0061207A">
        <w:rPr>
          <w:rStyle w:val="HideTWBInt"/>
          <w:lang w:val="sk-SK"/>
        </w:rPr>
        <w:t>{IT}</w:t>
      </w:r>
      <w:r w:rsidRPr="0061207A">
        <w:rPr>
          <w:noProof w:val="0"/>
          <w:color w:val="000000" w:themeColor="text1"/>
          <w:lang w:val="sk-SK"/>
        </w:rPr>
        <w:t>it</w:t>
      </w:r>
      <w:r w:rsidRPr="0061207A">
        <w:rPr>
          <w:rStyle w:val="HideTWBExt"/>
          <w:lang w:val="sk-SK"/>
        </w:rPr>
        <w:t>&lt;/Original&gt;</w:t>
      </w:r>
    </w:p>
    <w:p w:rsidR="00DB136E" w:rsidRPr="0061207A" w:rsidP="00DB136E" w14:paraId="2D9389C8" w14:textId="77777777">
      <w:pPr>
        <w:pStyle w:val="JustificationTitle"/>
        <w:rPr>
          <w:noProof w:val="0"/>
          <w:color w:val="000000" w:themeColor="text1"/>
          <w:lang w:val="sk-SK"/>
        </w:rPr>
      </w:pPr>
      <w:r w:rsidRPr="0061207A">
        <w:rPr>
          <w:rStyle w:val="HideTWBExt"/>
          <w:lang w:val="sk-SK"/>
        </w:rPr>
        <w:t>&lt;TitreJust&gt;</w:t>
      </w:r>
      <w:r w:rsidRPr="0061207A">
        <w:rPr>
          <w:color w:val="000000" w:themeColor="text1"/>
          <w:lang w:val="sk-SK"/>
        </w:rPr>
        <w:t>Odôvodnenie</w:t>
      </w:r>
      <w:r w:rsidRPr="0061207A">
        <w:rPr>
          <w:rStyle w:val="HideTWBExt"/>
          <w:lang w:val="sk-SK"/>
        </w:rPr>
        <w:t>&lt;/TitreJust&gt;</w:t>
      </w:r>
    </w:p>
    <w:p w:rsidR="00DB136E" w:rsidRPr="0061207A" w:rsidP="00DB136E" w14:paraId="101985BB" w14:textId="77777777">
      <w:pPr>
        <w:pStyle w:val="Normal12Italic"/>
        <w:rPr>
          <w:noProof w:val="0"/>
          <w:color w:val="000000" w:themeColor="text1"/>
          <w:lang w:val="sk-SK"/>
        </w:rPr>
      </w:pPr>
      <w:r w:rsidRPr="0061207A">
        <w:rPr>
          <w:color w:val="000000" w:themeColor="text1"/>
          <w:lang w:val="sk-SK"/>
        </w:rPr>
        <w:t>Je vhodné výslovne uviesť, že verejná intervencia zohľadňuje referenčné prahové hodnoty, ktoré sa pravidelne aktualizujú.</w:t>
      </w:r>
    </w:p>
    <w:p w:rsidR="00F808F2" w:rsidRPr="0061207A" w:rsidP="00DB136E" w14:paraId="7C568385" w14:textId="3E2C177C">
      <w:pPr>
        <w:rPr>
          <w:color w:val="000000" w:themeColor="text1"/>
        </w:rPr>
      </w:pPr>
      <w:r w:rsidRPr="0061207A">
        <w:rPr>
          <w:rStyle w:val="HideTWBExt"/>
        </w:rPr>
        <w:t>&lt;/AmendB&gt;&lt;/RepeatBlock-AmendB&gt;</w:t>
      </w:r>
    </w:p>
    <w:p w:rsidR="0023624B" w:rsidRPr="0061207A" w:rsidP="0023624B" w14:paraId="1E0075C9" w14:textId="77777777">
      <w:pPr>
        <w:pStyle w:val="AmNumberTabs"/>
        <w:keepNext/>
        <w:rPr>
          <w:color w:val="000000" w:themeColor="text1"/>
        </w:rPr>
      </w:pPr>
    </w:p>
    <w:sectPr w:rsidSect="003A001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001D" w:rsidRPr="0061207A" w:rsidP="003A001D" w14:paraId="4F5E4EFF" w14:textId="77777777">
    <w:pPr>
      <w:pStyle w:val="EPFooter"/>
    </w:pPr>
    <w:r w:rsidRPr="0061207A">
      <w:t>PE</w:t>
    </w:r>
    <w:r w:rsidRPr="0061207A">
      <w:rPr>
        <w:rStyle w:val="HideTWBExt"/>
      </w:rPr>
      <w:t>&lt;</w:t>
    </w:r>
    <w:r w:rsidRPr="0061207A">
      <w:rPr>
        <w:rStyle w:val="HideTWBExt"/>
      </w:rPr>
      <w:t>NoPE</w:t>
    </w:r>
    <w:r w:rsidRPr="0061207A">
      <w:rPr>
        <w:rStyle w:val="HideTWBExt"/>
      </w:rPr>
      <w:t>&gt;</w:t>
    </w:r>
    <w:r w:rsidRPr="0061207A">
      <w:t>791.107</w:t>
    </w:r>
    <w:r w:rsidRPr="0061207A">
      <w:rPr>
        <w:rStyle w:val="HideTWBExt"/>
      </w:rPr>
      <w:t>&lt;/</w:t>
    </w:r>
    <w:r w:rsidRPr="0061207A">
      <w:rPr>
        <w:rStyle w:val="HideTWBExt"/>
      </w:rPr>
      <w:t>NoPE</w:t>
    </w:r>
    <w:r w:rsidRPr="0061207A">
      <w:rPr>
        <w:rStyle w:val="HideTWBExt"/>
      </w:rPr>
      <w:t>&gt;&lt;Version&gt;</w:t>
    </w:r>
    <w:r w:rsidRPr="0061207A">
      <w:t>v02-00</w:t>
    </w:r>
    <w:r w:rsidRPr="0061207A">
      <w:rPr>
        <w:rStyle w:val="HideTWBExt"/>
      </w:rPr>
      <w:t>&lt;/</w:t>
    </w:r>
    <w:r w:rsidRPr="0061207A">
      <w:rPr>
        <w:rStyle w:val="HideTWBExt"/>
      </w:rPr>
      <w:t>Version</w:t>
    </w:r>
    <w:r w:rsidRPr="0061207A">
      <w:rPr>
        <w:rStyle w:val="HideTWBExt"/>
      </w:rPr>
      <w:t>&gt;</w:t>
    </w:r>
    <w:r w:rsidRPr="0061207A">
      <w:tab/>
    </w:r>
    <w:r w:rsidRPr="0061207A">
      <w:fldChar w:fldCharType="begin"/>
    </w:r>
    <w:r w:rsidRPr="0061207A">
      <w:instrText xml:space="preserve"> PAGE  \* MERGEFORMAT </w:instrText>
    </w:r>
    <w:r w:rsidRPr="0061207A">
      <w:fldChar w:fldCharType="separate"/>
    </w:r>
    <w:r w:rsidRPr="0061207A">
      <w:rPr>
        <w:noProof/>
      </w:rPr>
      <w:t>174</w:t>
    </w:r>
    <w:r w:rsidRPr="0061207A">
      <w:fldChar w:fldCharType="end"/>
    </w:r>
    <w:r w:rsidRPr="0061207A">
      <w:t>/</w:t>
    </w:r>
    <w:r>
      <w:fldChar w:fldCharType="begin"/>
    </w:r>
    <w:r>
      <w:instrText xml:space="preserve"> NUMPAGES  \* MERGEFORMAT </w:instrText>
    </w:r>
    <w:r>
      <w:fldChar w:fldCharType="separate"/>
    </w:r>
    <w:r w:rsidRPr="0061207A">
      <w:rPr>
        <w:noProof/>
      </w:rPr>
      <w:t>175</w:t>
    </w:r>
    <w:r w:rsidRPr="0061207A">
      <w:rPr>
        <w:noProof/>
      </w:rPr>
      <w:fldChar w:fldCharType="end"/>
    </w:r>
    <w:r w:rsidRPr="0061207A">
      <w:tab/>
    </w:r>
    <w:r w:rsidRPr="0061207A">
      <w:rPr>
        <w:rStyle w:val="HideTWBExt"/>
      </w:rPr>
      <w:t>&lt;PathFdR&gt;</w:t>
    </w:r>
    <w:r w:rsidRPr="0061207A">
      <w:t>AM\1348793SK.docx</w:t>
    </w:r>
    <w:r w:rsidRPr="0061207A">
      <w:rPr>
        <w:rStyle w:val="HideTWBExt"/>
      </w:rPr>
      <w:t>&lt;/</w:t>
    </w:r>
    <w:r w:rsidRPr="0061207A">
      <w:rPr>
        <w:rStyle w:val="HideTWBExt"/>
      </w:rPr>
      <w:t>PathFdR</w:t>
    </w:r>
    <w:r w:rsidRPr="0061207A">
      <w:rPr>
        <w:rStyle w:val="HideTWBExt"/>
      </w:rPr>
      <w:t>&gt;</w:t>
    </w:r>
  </w:p>
  <w:p w:rsidR="00D82FCC" w:rsidRPr="0061207A" w:rsidP="003A001D" w14:paraId="5C90D1A9" w14:textId="61FB8DDE">
    <w:pPr>
      <w:pStyle w:val="EPFooter2"/>
    </w:pPr>
    <w:r w:rsidRPr="0061207A">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001D" w:rsidRPr="0061207A" w:rsidP="003A001D" w14:paraId="08D56B77" w14:textId="77777777">
    <w:pPr>
      <w:pStyle w:val="EPFooter"/>
    </w:pPr>
    <w:r w:rsidRPr="0061207A">
      <w:rPr>
        <w:rStyle w:val="HideTWBExt"/>
      </w:rPr>
      <w:t>&lt;PathFdR&gt;</w:t>
    </w:r>
    <w:r w:rsidRPr="0061207A">
      <w:t>AM\1348793SK.docx</w:t>
    </w:r>
    <w:r w:rsidRPr="0061207A">
      <w:rPr>
        <w:rStyle w:val="HideTWBExt"/>
      </w:rPr>
      <w:t>&lt;/</w:t>
    </w:r>
    <w:r w:rsidRPr="0061207A">
      <w:rPr>
        <w:rStyle w:val="HideTWBExt"/>
      </w:rPr>
      <w:t>PathFdR</w:t>
    </w:r>
    <w:r w:rsidRPr="0061207A">
      <w:rPr>
        <w:rStyle w:val="HideTWBExt"/>
      </w:rPr>
      <w:t>&gt;</w:t>
    </w:r>
    <w:r w:rsidRPr="0061207A">
      <w:tab/>
    </w:r>
    <w:r w:rsidRPr="0061207A">
      <w:fldChar w:fldCharType="begin"/>
    </w:r>
    <w:r w:rsidRPr="0061207A">
      <w:instrText xml:space="preserve"> PAGE  \* MERGEFORMAT </w:instrText>
    </w:r>
    <w:r w:rsidRPr="0061207A">
      <w:fldChar w:fldCharType="separate"/>
    </w:r>
    <w:r w:rsidRPr="0061207A">
      <w:rPr>
        <w:noProof/>
      </w:rPr>
      <w:t>175</w:t>
    </w:r>
    <w:r w:rsidRPr="0061207A">
      <w:fldChar w:fldCharType="end"/>
    </w:r>
    <w:r w:rsidRPr="0061207A">
      <w:t>/</w:t>
    </w:r>
    <w:r>
      <w:fldChar w:fldCharType="begin"/>
    </w:r>
    <w:r>
      <w:instrText xml:space="preserve"> NUMPAGES  \* MERGEFORMAT </w:instrText>
    </w:r>
    <w:r>
      <w:fldChar w:fldCharType="separate"/>
    </w:r>
    <w:r w:rsidRPr="0061207A">
      <w:rPr>
        <w:noProof/>
      </w:rPr>
      <w:t>175</w:t>
    </w:r>
    <w:r w:rsidRPr="0061207A">
      <w:rPr>
        <w:noProof/>
      </w:rPr>
      <w:fldChar w:fldCharType="end"/>
    </w:r>
    <w:r w:rsidRPr="0061207A">
      <w:tab/>
      <w:t>PE</w:t>
    </w:r>
    <w:r w:rsidRPr="0061207A">
      <w:rPr>
        <w:rStyle w:val="HideTWBExt"/>
      </w:rPr>
      <w:t>&lt;</w:t>
    </w:r>
    <w:r w:rsidRPr="0061207A">
      <w:rPr>
        <w:rStyle w:val="HideTWBExt"/>
      </w:rPr>
      <w:t>NoPE</w:t>
    </w:r>
    <w:r w:rsidRPr="0061207A">
      <w:rPr>
        <w:rStyle w:val="HideTWBExt"/>
      </w:rPr>
      <w:t>&gt;</w:t>
    </w:r>
    <w:r w:rsidRPr="0061207A">
      <w:t>791.107</w:t>
    </w:r>
    <w:r w:rsidRPr="0061207A">
      <w:rPr>
        <w:rStyle w:val="HideTWBExt"/>
      </w:rPr>
      <w:t>&lt;/</w:t>
    </w:r>
    <w:r w:rsidRPr="0061207A">
      <w:rPr>
        <w:rStyle w:val="HideTWBExt"/>
      </w:rPr>
      <w:t>NoPE</w:t>
    </w:r>
    <w:r w:rsidRPr="0061207A">
      <w:rPr>
        <w:rStyle w:val="HideTWBExt"/>
      </w:rPr>
      <w:t>&gt;&lt;Version&gt;</w:t>
    </w:r>
    <w:r w:rsidRPr="0061207A">
      <w:t>v02-00</w:t>
    </w:r>
    <w:r w:rsidRPr="0061207A">
      <w:rPr>
        <w:rStyle w:val="HideTWBExt"/>
      </w:rPr>
      <w:t>&lt;/</w:t>
    </w:r>
    <w:r w:rsidRPr="0061207A">
      <w:rPr>
        <w:rStyle w:val="HideTWBExt"/>
      </w:rPr>
      <w:t>Version</w:t>
    </w:r>
    <w:r w:rsidRPr="0061207A">
      <w:rPr>
        <w:rStyle w:val="HideTWBExt"/>
      </w:rPr>
      <w:t>&gt;</w:t>
    </w:r>
  </w:p>
  <w:p w:rsidR="00D82FCC" w:rsidRPr="0061207A" w:rsidP="003A001D" w14:paraId="1E546655" w14:textId="110C9B16">
    <w:pPr>
      <w:pStyle w:val="EPFooter2"/>
    </w:pPr>
    <w:r w:rsidRPr="0061207A">
      <w:tab/>
    </w:r>
    <w:r w:rsidRPr="0061207A">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001D" w:rsidRPr="0061207A" w:rsidP="003A001D" w14:paraId="50C129A5" w14:textId="77777777">
    <w:pPr>
      <w:pStyle w:val="EPFooter"/>
    </w:pPr>
    <w:r w:rsidRPr="0061207A">
      <w:rPr>
        <w:rStyle w:val="HideTWBExt"/>
      </w:rPr>
      <w:t>&lt;PathFdR&gt;</w:t>
    </w:r>
    <w:r w:rsidRPr="0061207A">
      <w:t>AM\1348793SK.docx</w:t>
    </w:r>
    <w:r w:rsidRPr="0061207A">
      <w:rPr>
        <w:rStyle w:val="HideTWBExt"/>
      </w:rPr>
      <w:t>&lt;/</w:t>
    </w:r>
    <w:r w:rsidRPr="0061207A">
      <w:rPr>
        <w:rStyle w:val="HideTWBExt"/>
      </w:rPr>
      <w:t>PathFdR</w:t>
    </w:r>
    <w:r w:rsidRPr="0061207A">
      <w:rPr>
        <w:rStyle w:val="HideTWBExt"/>
      </w:rPr>
      <w:t>&gt;</w:t>
    </w:r>
    <w:r w:rsidRPr="0061207A">
      <w:tab/>
    </w:r>
    <w:r w:rsidRPr="0061207A">
      <w:tab/>
      <w:t>PE</w:t>
    </w:r>
    <w:r w:rsidRPr="0061207A">
      <w:rPr>
        <w:rStyle w:val="HideTWBExt"/>
      </w:rPr>
      <w:t>&lt;</w:t>
    </w:r>
    <w:r w:rsidRPr="0061207A">
      <w:rPr>
        <w:rStyle w:val="HideTWBExt"/>
      </w:rPr>
      <w:t>NoPE</w:t>
    </w:r>
    <w:r w:rsidRPr="0061207A">
      <w:rPr>
        <w:rStyle w:val="HideTWBExt"/>
      </w:rPr>
      <w:t>&gt;</w:t>
    </w:r>
    <w:r w:rsidRPr="0061207A">
      <w:t>791.107</w:t>
    </w:r>
    <w:r w:rsidRPr="0061207A">
      <w:rPr>
        <w:rStyle w:val="HideTWBExt"/>
      </w:rPr>
      <w:t>&lt;/</w:t>
    </w:r>
    <w:r w:rsidRPr="0061207A">
      <w:rPr>
        <w:rStyle w:val="HideTWBExt"/>
      </w:rPr>
      <w:t>NoPE</w:t>
    </w:r>
    <w:r w:rsidRPr="0061207A">
      <w:rPr>
        <w:rStyle w:val="HideTWBExt"/>
      </w:rPr>
      <w:t>&gt;&lt;Version&gt;</w:t>
    </w:r>
    <w:r w:rsidRPr="0061207A">
      <w:t>v02-00</w:t>
    </w:r>
    <w:r w:rsidRPr="0061207A">
      <w:rPr>
        <w:rStyle w:val="HideTWBExt"/>
      </w:rPr>
      <w:t>&lt;/</w:t>
    </w:r>
    <w:r w:rsidRPr="0061207A">
      <w:rPr>
        <w:rStyle w:val="HideTWBExt"/>
      </w:rPr>
      <w:t>Version</w:t>
    </w:r>
    <w:r w:rsidRPr="0061207A">
      <w:rPr>
        <w:rStyle w:val="HideTWBExt"/>
      </w:rPr>
      <w:t>&gt;</w:t>
    </w:r>
  </w:p>
  <w:p w:rsidR="00D82FCC" w:rsidRPr="0061207A" w:rsidP="003A001D" w14:paraId="2CBC20F2" w14:textId="787E13FE">
    <w:pPr>
      <w:pStyle w:val="EPFooter2"/>
    </w:pPr>
    <w:r w:rsidRPr="0061207A">
      <w:t>SK</w:t>
    </w:r>
    <w:r w:rsidRPr="0061207A">
      <w:tab/>
    </w:r>
    <w:r w:rsidRPr="0061207A">
      <w:rPr>
        <w:b w:val="0"/>
        <w:i/>
        <w:color w:val="C0C0C0"/>
        <w:sz w:val="22"/>
      </w:rPr>
      <w:t>Zjednotení v rozmanitosti</w:t>
    </w:r>
    <w:r w:rsidRPr="0061207A">
      <w:tab/>
      <w:t>SK</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BB5" w14:paraId="5DABEC1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BB5" w14:paraId="50C948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BB5" w14:paraId="2DF5C8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670DA"/>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638FE"/>
    <w:rsid w:val="00280EA6"/>
    <w:rsid w:val="00282857"/>
    <w:rsid w:val="002911E6"/>
    <w:rsid w:val="002A1C82"/>
    <w:rsid w:val="002B6A7B"/>
    <w:rsid w:val="002C5761"/>
    <w:rsid w:val="002D6281"/>
    <w:rsid w:val="002E3F68"/>
    <w:rsid w:val="002E4311"/>
    <w:rsid w:val="003003A7"/>
    <w:rsid w:val="00307DC7"/>
    <w:rsid w:val="00315664"/>
    <w:rsid w:val="00322475"/>
    <w:rsid w:val="00322881"/>
    <w:rsid w:val="003305AD"/>
    <w:rsid w:val="00363AD3"/>
    <w:rsid w:val="003743DE"/>
    <w:rsid w:val="0037660F"/>
    <w:rsid w:val="00376676"/>
    <w:rsid w:val="00384E84"/>
    <w:rsid w:val="0038706C"/>
    <w:rsid w:val="003923F7"/>
    <w:rsid w:val="003A001D"/>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246D8"/>
    <w:rsid w:val="00547F73"/>
    <w:rsid w:val="00557617"/>
    <w:rsid w:val="00570095"/>
    <w:rsid w:val="00571479"/>
    <w:rsid w:val="00586058"/>
    <w:rsid w:val="005A7205"/>
    <w:rsid w:val="005A7EB4"/>
    <w:rsid w:val="005B32E3"/>
    <w:rsid w:val="005B45E7"/>
    <w:rsid w:val="005D69C2"/>
    <w:rsid w:val="005E50C2"/>
    <w:rsid w:val="00607913"/>
    <w:rsid w:val="00607ABE"/>
    <w:rsid w:val="0061207A"/>
    <w:rsid w:val="00613998"/>
    <w:rsid w:val="006337D4"/>
    <w:rsid w:val="00637384"/>
    <w:rsid w:val="00642D26"/>
    <w:rsid w:val="00657351"/>
    <w:rsid w:val="0066168A"/>
    <w:rsid w:val="00665DDA"/>
    <w:rsid w:val="006725F9"/>
    <w:rsid w:val="00672807"/>
    <w:rsid w:val="006746CD"/>
    <w:rsid w:val="00687070"/>
    <w:rsid w:val="00695CC1"/>
    <w:rsid w:val="006965BE"/>
    <w:rsid w:val="006A2838"/>
    <w:rsid w:val="006A424B"/>
    <w:rsid w:val="006A4520"/>
    <w:rsid w:val="006B4B58"/>
    <w:rsid w:val="006B6438"/>
    <w:rsid w:val="006C0B52"/>
    <w:rsid w:val="006C7957"/>
    <w:rsid w:val="006D6B15"/>
    <w:rsid w:val="006F3F81"/>
    <w:rsid w:val="006F4B73"/>
    <w:rsid w:val="00702F62"/>
    <w:rsid w:val="007059E9"/>
    <w:rsid w:val="00706049"/>
    <w:rsid w:val="007152AF"/>
    <w:rsid w:val="00715412"/>
    <w:rsid w:val="00735A20"/>
    <w:rsid w:val="00736FBA"/>
    <w:rsid w:val="0074160E"/>
    <w:rsid w:val="00747BBC"/>
    <w:rsid w:val="007659AC"/>
    <w:rsid w:val="0079060C"/>
    <w:rsid w:val="00794CF9"/>
    <w:rsid w:val="007A42AB"/>
    <w:rsid w:val="007C71DE"/>
    <w:rsid w:val="007E466C"/>
    <w:rsid w:val="007E617E"/>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1C1C"/>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AF4A59"/>
    <w:rsid w:val="00B0638A"/>
    <w:rsid w:val="00B10564"/>
    <w:rsid w:val="00B36378"/>
    <w:rsid w:val="00B41B4D"/>
    <w:rsid w:val="00B67271"/>
    <w:rsid w:val="00B735E5"/>
    <w:rsid w:val="00B77A45"/>
    <w:rsid w:val="00B8066A"/>
    <w:rsid w:val="00B85286"/>
    <w:rsid w:val="00B90B7F"/>
    <w:rsid w:val="00B9188F"/>
    <w:rsid w:val="00B95BA6"/>
    <w:rsid w:val="00BA008C"/>
    <w:rsid w:val="00BA48D2"/>
    <w:rsid w:val="00BC1B1F"/>
    <w:rsid w:val="00BE0C84"/>
    <w:rsid w:val="00BE5062"/>
    <w:rsid w:val="00BE75EA"/>
    <w:rsid w:val="00C10F61"/>
    <w:rsid w:val="00C22CC4"/>
    <w:rsid w:val="00C2336C"/>
    <w:rsid w:val="00C24242"/>
    <w:rsid w:val="00C30B87"/>
    <w:rsid w:val="00C35E35"/>
    <w:rsid w:val="00C41E32"/>
    <w:rsid w:val="00C50B0D"/>
    <w:rsid w:val="00C52793"/>
    <w:rsid w:val="00C6661F"/>
    <w:rsid w:val="00C76E76"/>
    <w:rsid w:val="00C85D0F"/>
    <w:rsid w:val="00C92798"/>
    <w:rsid w:val="00CB34F1"/>
    <w:rsid w:val="00CB7B07"/>
    <w:rsid w:val="00CC06CB"/>
    <w:rsid w:val="00CC3983"/>
    <w:rsid w:val="00CC5BB5"/>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136E"/>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SK"/>
    <w:docVar w:name="TXTLANGUEMIN" w:val="sk"/>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SK.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174</Pages>
  <Words>42419</Words>
  <Characters>251185</Characters>
  <Application>Microsoft Office Word</Application>
  <DocSecurity>0</DocSecurity>
  <Lines>9604</Lines>
  <Paragraphs>2722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2026-08-24T15:05:00Z</dcterms:created>
  <dcterms:modified xsi:type="dcterms:W3CDTF">2026-08-24T15:05:00Z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17:04</vt:lpwstr>
  </property>
  <property fmtid="{D5CDD505-2E9C-101B-9397-08002B2CF9AE}" pid="9" name="Created with">
    <vt:lpwstr>10.3.0 Build [20260401]</vt:lpwstr>
  </property>
  <property fmtid="{D5CDD505-2E9C-101B-9397-08002B2CF9AE}" pid="10" name="FooterPath">
    <vt:lpwstr>AM\1348793SK.docx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791.107</vt:lpwstr>
  </property>
  <property fmtid="{D5CDD505-2E9C-101B-9397-08002B2CF9AE}" pid="14" name="RegistreCheck">
    <vt:lpwstr>OK</vt:lpwstr>
  </property>
  <property fmtid="{D5CDD505-2E9C-101B-9397-08002B2CF9AE}" pid="15" name="SendToEpades">
    <vt:lpwstr>OK(AMNUM) - 2026/07/27 15:35</vt:lpwstr>
  </property>
</Properties>
</file>