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E3DF02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D6FB2" w:rsidP="00C85D0F" w14:paraId="701CA43F" w14:textId="77777777">
            <w:pPr>
              <w:pStyle w:val="EPName"/>
            </w:pPr>
            <w:r w:rsidRPr="00CD6FB2">
              <w:t>Parlamento Europeo</w:t>
            </w:r>
          </w:p>
          <w:p w:rsidR="00BE5062" w:rsidRPr="00CD6FB2" w:rsidP="00C85D0F" w14:paraId="15D5FBF3" w14:textId="77777777">
            <w:pPr>
              <w:pStyle w:val="EPTerm"/>
            </w:pPr>
            <w:r w:rsidRPr="00CD6FB2">
              <w:t>2024-2029</w:t>
            </w:r>
          </w:p>
        </w:tc>
        <w:tc>
          <w:tcPr>
            <w:tcW w:w="2268" w:type="dxa"/>
          </w:tcPr>
          <w:p w:rsidR="00BE5062" w:rsidRPr="00CD6FB2" w:rsidP="00C85D0F" w14:paraId="4D2F64E1" w14:textId="77777777">
            <w:pPr>
              <w:pStyle w:val="EPLogo"/>
            </w:pPr>
            <w:r w:rsidRPr="00CD6FB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4197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D6FB2" w:rsidP="000E7234" w14:paraId="19327E35" w14:textId="77777777">
      <w:pPr>
        <w:pStyle w:val="LineTop"/>
      </w:pPr>
    </w:p>
    <w:p w:rsidR="000E7234" w:rsidRPr="00CD6FB2" w:rsidP="000E7234" w14:paraId="412064A9" w14:textId="77777777">
      <w:pPr>
        <w:pStyle w:val="EPBody"/>
      </w:pPr>
      <w:r w:rsidRPr="00CD6FB2">
        <w:rPr>
          <w:rStyle w:val="HideTWBExt"/>
        </w:rPr>
        <w:t>&lt;</w:t>
      </w:r>
      <w:r w:rsidRPr="00CD6FB2">
        <w:rPr>
          <w:rStyle w:val="HideTWBExt"/>
          <w:i w:val="0"/>
        </w:rPr>
        <w:t>Commission</w:t>
      </w:r>
      <w:r w:rsidRPr="00CD6FB2">
        <w:rPr>
          <w:rStyle w:val="HideTWBExt"/>
        </w:rPr>
        <w:t>&gt;</w:t>
      </w:r>
      <w:r w:rsidRPr="00CD6FB2">
        <w:rPr>
          <w:rStyle w:val="HideTWBInt"/>
        </w:rPr>
        <w:t>{AGRI}</w:t>
      </w:r>
      <w:r w:rsidRPr="00CD6FB2">
        <w:t>Comisión de Agricultura y Desarrollo Rural</w:t>
      </w:r>
      <w:r w:rsidRPr="00CD6FB2">
        <w:rPr>
          <w:rStyle w:val="HideTWBExt"/>
        </w:rPr>
        <w:t>&lt;/</w:t>
      </w:r>
      <w:r w:rsidRPr="00CD6FB2">
        <w:rPr>
          <w:rStyle w:val="HideTWBExt"/>
          <w:i w:val="0"/>
        </w:rPr>
        <w:t>Commission</w:t>
      </w:r>
      <w:r w:rsidRPr="00CD6FB2">
        <w:rPr>
          <w:rStyle w:val="HideTWBExt"/>
        </w:rPr>
        <w:t>&gt;</w:t>
      </w:r>
    </w:p>
    <w:p w:rsidR="000E7234" w:rsidRPr="00CD6FB2" w:rsidP="000E7234" w14:paraId="12C28415" w14:textId="77777777">
      <w:pPr>
        <w:pStyle w:val="LineBottom"/>
      </w:pPr>
    </w:p>
    <w:p w:rsidR="00B85286" w:rsidRPr="00CD6FB2" w14:paraId="4B51E78E" w14:textId="77777777">
      <w:pPr>
        <w:pStyle w:val="CoverReference"/>
      </w:pPr>
      <w:r w:rsidRPr="00CD6FB2">
        <w:rPr>
          <w:rStyle w:val="HideTWBExt"/>
          <w:b w:val="0"/>
        </w:rPr>
        <w:t>&lt;RefProc&gt;</w:t>
      </w:r>
      <w:r w:rsidRPr="00CD6FB2">
        <w:t>2025/0237</w:t>
      </w:r>
      <w:r w:rsidRPr="00CD6FB2">
        <w:rPr>
          <w:rStyle w:val="HideTWBExt"/>
          <w:b w:val="0"/>
        </w:rPr>
        <w:t>&lt;/RefProc&gt;&lt;RefTypeProc&gt;</w:t>
      </w:r>
      <w:r w:rsidRPr="00CD6FB2">
        <w:t>(COD)</w:t>
      </w:r>
      <w:r w:rsidRPr="00CD6FB2">
        <w:rPr>
          <w:rStyle w:val="HideTWBExt"/>
          <w:b w:val="0"/>
        </w:rPr>
        <w:t>&lt;/RefTypeProc&gt;</w:t>
      </w:r>
    </w:p>
    <w:p w:rsidR="00B85286" w:rsidRPr="00CD6FB2" w14:paraId="202D08D5" w14:textId="77777777">
      <w:pPr>
        <w:pStyle w:val="CoverDate"/>
      </w:pPr>
      <w:r w:rsidRPr="00CD6FB2">
        <w:rPr>
          <w:rStyle w:val="HideTWBExt"/>
        </w:rPr>
        <w:t>&lt;Date&gt;</w:t>
      </w:r>
      <w:r w:rsidRPr="00CD6FB2">
        <w:rPr>
          <w:rStyle w:val="HideTWBInt"/>
        </w:rPr>
        <w:t>{22/07/2026}</w:t>
      </w:r>
      <w:r w:rsidRPr="00CD6FB2">
        <w:t>22.7.2026</w:t>
      </w:r>
      <w:r w:rsidRPr="00CD6FB2">
        <w:rPr>
          <w:rStyle w:val="HideTWBExt"/>
        </w:rPr>
        <w:t>&lt;/Date&gt;</w:t>
      </w:r>
    </w:p>
    <w:p w:rsidR="0049003B" w:rsidRPr="00CD6FB2" w:rsidP="0049003B" w14:paraId="7AB88979" w14:textId="77777777">
      <w:pPr>
        <w:pStyle w:val="CoverDocType"/>
      </w:pPr>
      <w:bookmarkStart w:id="0" w:name="_Hlk235711542"/>
      <w:r w:rsidRPr="00CD6FB2">
        <w:rPr>
          <w:rStyle w:val="HideTWBExt"/>
          <w:b w:val="0"/>
        </w:rPr>
        <w:t>&lt;TypeAM&gt;</w:t>
      </w:r>
      <w:r w:rsidRPr="00CD6FB2">
        <w:t>ENMIENDAS</w:t>
      </w:r>
      <w:r w:rsidRPr="00CD6FB2">
        <w:rPr>
          <w:rStyle w:val="HideTWBExt"/>
          <w:b w:val="0"/>
        </w:rPr>
        <w:t>&lt;/TypeAM&gt;</w:t>
      </w:r>
    </w:p>
    <w:p w:rsidR="0049003B" w:rsidRPr="00CD6FB2" w:rsidP="0049003B" w14:paraId="147EECB5" w14:textId="77777777">
      <w:pPr>
        <w:pStyle w:val="CoverDocType24a"/>
      </w:pPr>
      <w:r w:rsidRPr="00CD6FB2">
        <w:rPr>
          <w:rStyle w:val="HideTWBExt"/>
          <w:b w:val="0"/>
        </w:rPr>
        <w:t>&lt;RangeAM&gt;</w:t>
      </w:r>
      <w:r w:rsidRPr="00CD6FB2">
        <w:t>401 - 659</w:t>
      </w:r>
      <w:r w:rsidRPr="00CD6FB2">
        <w:rPr>
          <w:rStyle w:val="HideTWBExt"/>
          <w:b w:val="0"/>
        </w:rPr>
        <w:t>&lt;/RangeAM&gt;</w:t>
      </w:r>
    </w:p>
    <w:p w:rsidR="0049003B" w:rsidRPr="00CD6FB2" w:rsidP="0049003B" w14:paraId="644B9812" w14:textId="77777777">
      <w:pPr>
        <w:pStyle w:val="CoverBold"/>
      </w:pPr>
      <w:r w:rsidRPr="00CD6FB2">
        <w:rPr>
          <w:rStyle w:val="HideTWBExt"/>
          <w:b w:val="0"/>
        </w:rPr>
        <w:t>&lt;TitreType&gt;</w:t>
      </w:r>
      <w:r w:rsidRPr="00CD6FB2">
        <w:t>Proyecto de informe</w:t>
      </w:r>
      <w:r w:rsidRPr="00CD6FB2">
        <w:rPr>
          <w:rStyle w:val="HideTWBExt"/>
          <w:b w:val="0"/>
        </w:rPr>
        <w:t>&lt;/TitreType&gt;</w:t>
      </w:r>
    </w:p>
    <w:p w:rsidR="0049003B" w:rsidRPr="00CD6FB2" w:rsidP="0049003B" w14:paraId="4315CCD8" w14:textId="77777777">
      <w:pPr>
        <w:pStyle w:val="CoverBold"/>
      </w:pPr>
      <w:r w:rsidRPr="00CD6FB2">
        <w:rPr>
          <w:rStyle w:val="HideTWBExt"/>
          <w:b w:val="0"/>
        </w:rPr>
        <w:t>&lt;Rapporteur&gt;</w:t>
      </w:r>
      <w:r w:rsidRPr="00CD6FB2">
        <w:t>Eric Sargiacomo</w:t>
      </w:r>
      <w:r w:rsidRPr="00CD6FB2">
        <w:rPr>
          <w:rStyle w:val="HideTWBExt"/>
          <w:b w:val="0"/>
        </w:rPr>
        <w:t>&lt;/Rapporteur&gt;</w:t>
      </w:r>
    </w:p>
    <w:p w:rsidR="0049003B" w:rsidRPr="00CD6FB2" w:rsidP="0049003B" w14:paraId="3660604C" w14:textId="77777777">
      <w:pPr>
        <w:pStyle w:val="CoverNormal24a"/>
      </w:pPr>
      <w:r w:rsidRPr="00CD6FB2">
        <w:rPr>
          <w:rStyle w:val="HideTWBExt"/>
        </w:rPr>
        <w:t>&lt;DocRefPE&gt;</w:t>
      </w:r>
      <w:r w:rsidRPr="00CD6FB2">
        <w:t>(PE789.874v01-00)</w:t>
      </w:r>
      <w:r w:rsidRPr="00CD6FB2">
        <w:rPr>
          <w:rStyle w:val="HideTWBExt"/>
        </w:rPr>
        <w:t>&lt;/DocRefPE&gt;</w:t>
      </w:r>
    </w:p>
    <w:p w:rsidR="0049003B" w:rsidRPr="00CD6FB2" w:rsidP="0049003B" w14:paraId="2A5B17AE" w14:textId="1D367BE4">
      <w:pPr>
        <w:pStyle w:val="CoverNormal24a"/>
      </w:pPr>
      <w:r w:rsidRPr="00CD6FB2">
        <w:rPr>
          <w:rStyle w:val="HideTWBExt"/>
        </w:rPr>
        <w:t>&lt;Titre&gt;</w:t>
      </w:r>
      <w:r w:rsidRPr="00CD6FB2" w:rsidR="008A26DF">
        <w:t>Modificación del Reglamento (UE) n.º 1308/2013 en lo que respecta al programa de distribución de frutas, hortalizas y leche en los centros escolares («programa escolar de la UE»), las intervenciones sectoriales, la creación de un sector de las proteaginosas, los requisitos para el cáñamo, la posibilidad de establecer normas de comercialización para el queso, las proteaginosas y la carne, la aplicación de derechos de importación adicionales, las normas sobre la disponibilidad de suministros en tiempos de emergencia y crisis graves y las garantías</w:t>
      </w:r>
      <w:r w:rsidRPr="00CD6FB2">
        <w:rPr>
          <w:rStyle w:val="HideTWBExt"/>
        </w:rPr>
        <w:t>&lt;/Titre&gt;</w:t>
      </w:r>
    </w:p>
    <w:p w:rsidR="0049003B" w:rsidRPr="00CD6FB2" w:rsidP="0049003B" w14:paraId="03A84069" w14:textId="77777777">
      <w:pPr>
        <w:pStyle w:val="CoverNormal"/>
      </w:pPr>
      <w:r w:rsidRPr="00CD6FB2">
        <w:rPr>
          <w:rStyle w:val="HideTWBExt"/>
        </w:rPr>
        <w:t>&lt;DocAmend&gt;</w:t>
      </w:r>
      <w:r w:rsidRPr="00CD6FB2">
        <w:t>Propuesta de Reglamento</w:t>
      </w:r>
      <w:r w:rsidRPr="00CD6FB2">
        <w:rPr>
          <w:rStyle w:val="HideTWBExt"/>
        </w:rPr>
        <w:t>&lt;/DocAmend&gt;</w:t>
      </w:r>
    </w:p>
    <w:p w:rsidR="0049003B" w:rsidRPr="00CD6FB2" w:rsidP="0049003B" w14:paraId="68BBB995" w14:textId="77777777">
      <w:pPr>
        <w:pStyle w:val="CoverNormal24a"/>
      </w:pPr>
      <w:r w:rsidRPr="00CD6FB2">
        <w:rPr>
          <w:rStyle w:val="HideTWBExt"/>
        </w:rPr>
        <w:t>&lt;DocRef&gt;</w:t>
      </w:r>
      <w:r w:rsidRPr="00CD6FB2">
        <w:t>(COM(2025)0553 – C10</w:t>
      </w:r>
      <w:r w:rsidRPr="00CD6FB2">
        <w:noBreakHyphen/>
        <w:t>0163/2025 – 2025/0237(COD))</w:t>
      </w:r>
      <w:r w:rsidRPr="00CD6FB2">
        <w:rPr>
          <w:rStyle w:val="HideTWBExt"/>
        </w:rPr>
        <w:t>&lt;/DocRef&gt;</w:t>
      </w:r>
    </w:p>
    <w:bookmarkEnd w:id="0"/>
    <w:p w:rsidR="00B85286" w:rsidRPr="00CD6FB2" w:rsidP="00E660E2" w14:paraId="04CB873D" w14:textId="77777777">
      <w:pPr>
        <w:widowControl/>
        <w:tabs>
          <w:tab w:val="center" w:pos="4677"/>
        </w:tabs>
      </w:pPr>
      <w:r w:rsidRPr="00CD6FB2">
        <w:br w:type="page"/>
      </w:r>
      <w:r w:rsidRPr="00CD6FB2">
        <w:t>AM_Com_LegReport</w:t>
      </w:r>
    </w:p>
    <w:p w:rsidR="0063744A" w:rsidRPr="00CD6FB2" w:rsidP="0063744A" w14:paraId="7FC6C539" w14:textId="3346DF81">
      <w:pPr>
        <w:pStyle w:val="AMNumberTabs0"/>
        <w:keepNext/>
        <w:rPr>
          <w:lang w:val="es-ES_tradnl"/>
        </w:rPr>
      </w:pPr>
      <w:r w:rsidRPr="00CD6FB2">
        <w:rPr>
          <w:lang w:val="es-ES_tradnl"/>
        </w:rPr>
        <w:br w:type="page"/>
      </w:r>
      <w:r w:rsidRPr="00CD6FB2">
        <w:rPr>
          <w:rStyle w:val="HideTWBExt"/>
          <w:b w:val="0"/>
          <w:lang w:val="es-ES_tradnl"/>
        </w:rPr>
        <w:t>&lt;RepeatBlock-AmendB&gt;</w:t>
      </w: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401</w:t>
      </w:r>
      <w:r w:rsidRPr="00CD6FB2">
        <w:rPr>
          <w:rStyle w:val="HideTWBExt"/>
          <w:lang w:val="es-ES_tradnl"/>
        </w:rPr>
        <w:t>&lt;/NumAmB&gt;</w:t>
      </w:r>
    </w:p>
    <w:p w:rsidR="0063744A" w:rsidRPr="00CD6FB2" w:rsidP="0063744A" w14:paraId="07892461"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33455CB4" w14:textId="77777777">
      <w:r w:rsidRPr="00CD6FB2">
        <w:rPr>
          <w:rStyle w:val="HideTWBExt"/>
        </w:rPr>
        <w:t>&lt;/RepeatBlock-By&gt;</w:t>
      </w:r>
    </w:p>
    <w:p w:rsidR="0063744A" w:rsidRPr="00CD6FB2" w:rsidP="0063744A" w14:paraId="0702397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B63360F" w14:textId="77777777">
      <w:pPr>
        <w:pStyle w:val="NormalBold"/>
      </w:pPr>
      <w:r w:rsidRPr="00CD6FB2">
        <w:rPr>
          <w:rStyle w:val="HideTWBExt"/>
        </w:rPr>
        <w:t>&lt;Article&gt;</w:t>
      </w:r>
      <w:r w:rsidRPr="00CD6FB2">
        <w:t>Artículo 1 – párrafo 1 – punto 6 ter (nuevo)</w:t>
      </w:r>
      <w:r w:rsidRPr="00CD6FB2">
        <w:rPr>
          <w:rStyle w:val="HideTWBExt"/>
        </w:rPr>
        <w:t>&lt;/Article&gt;</w:t>
      </w:r>
    </w:p>
    <w:p w:rsidR="0063744A" w:rsidRPr="00CD6FB2" w:rsidP="0063744A" w14:paraId="281DE79E" w14:textId="2061F81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E4B7024" w14:textId="77777777">
      <w:r w:rsidRPr="00CD6FB2">
        <w:rPr>
          <w:rStyle w:val="HideTWBExt"/>
        </w:rPr>
        <w:t>&lt;Article2&gt;</w:t>
      </w:r>
      <w:r w:rsidRPr="00CD6FB2">
        <w:t>Artículo 14</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37B2D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F19E374" w14:textId="77777777">
            <w:pPr>
              <w:keepNext/>
            </w:pPr>
          </w:p>
        </w:tc>
      </w:tr>
      <w:tr w14:paraId="0860321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6D4591E"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1B6B8F2B" w14:textId="77777777">
            <w:pPr>
              <w:pStyle w:val="ColumnHeading"/>
              <w:keepNext/>
              <w:rPr>
                <w:lang w:val="es-ES_tradnl"/>
              </w:rPr>
            </w:pPr>
            <w:r w:rsidRPr="00CD6FB2">
              <w:rPr>
                <w:lang w:val="es-ES_tradnl"/>
              </w:rPr>
              <w:t>Enmienda</w:t>
            </w:r>
          </w:p>
        </w:tc>
      </w:tr>
      <w:tr w14:paraId="13ECF27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D6EBBE0" w14:textId="77777777">
            <w:pPr>
              <w:pStyle w:val="Normal6"/>
              <w:rPr>
                <w:lang w:val="es-ES_tradnl"/>
              </w:rPr>
            </w:pPr>
            <w:r w:rsidRPr="00CD6FB2">
              <w:rPr>
                <w:lang w:val="es-ES_tradnl"/>
              </w:rPr>
              <w:t>Artículo 14 Compras en régimen de intervención a precio fijo o mediante licitación</w:t>
            </w:r>
          </w:p>
        </w:tc>
        <w:tc>
          <w:tcPr>
            <w:tcW w:w="4876" w:type="dxa"/>
            <w:hideMark/>
          </w:tcPr>
          <w:p w:rsidR="0063744A" w:rsidRPr="00CD6FB2" w:rsidP="007D63C1" w14:paraId="4C2A7590" w14:textId="77777777">
            <w:pPr>
              <w:pStyle w:val="Normal6"/>
              <w:rPr>
                <w:szCs w:val="24"/>
                <w:lang w:val="es-ES_tradnl"/>
              </w:rPr>
            </w:pPr>
            <w:r w:rsidRPr="00CD6FB2">
              <w:rPr>
                <w:b/>
                <w:i/>
                <w:lang w:val="es-ES_tradnl"/>
              </w:rPr>
              <w:t>6 ter)</w:t>
            </w:r>
            <w:r w:rsidRPr="00CD6FB2">
              <w:rPr>
                <w:b/>
                <w:i/>
                <w:lang w:val="es-ES_tradnl"/>
              </w:rPr>
              <w:tab/>
            </w:r>
            <w:r w:rsidRPr="00CD6FB2">
              <w:rPr>
                <w:b/>
                <w:bCs/>
                <w:i/>
                <w:iCs/>
                <w:lang w:val="es-ES_tradnl"/>
              </w:rPr>
              <w:t>«</w:t>
            </w:r>
            <w:r w:rsidRPr="00CD6FB2">
              <w:rPr>
                <w:lang w:val="es-ES_tradnl"/>
              </w:rPr>
              <w:t>Artículo 14 Compras en régimen de intervención a precio fijo o mediante licitación</w:t>
            </w:r>
          </w:p>
        </w:tc>
      </w:tr>
      <w:tr w14:paraId="56E7284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41DF727" w14:textId="77777777">
            <w:pPr>
              <w:pStyle w:val="Normal6"/>
              <w:rPr>
                <w:lang w:val="es-ES_tradnl"/>
              </w:rPr>
            </w:pPr>
            <w:r w:rsidRPr="00CD6FB2">
              <w:rPr>
                <w:lang w:val="es-ES_tradnl"/>
              </w:rPr>
              <w:t>Cuando se abra el régimen de intervención pública con arreglo al artículo 13, apartado 1, el Consejo adoptará de conformidad con el artículo 43, apartado 3, del TFUE, las medidas relativas a la fijación de los precios de compra para los productos a que se refiere el artículo 11, así como, en su caso, las medidas relativas a las limitaciones cuantitativas cuando las compras se efectúen a un precio fijo.</w:t>
            </w:r>
          </w:p>
        </w:tc>
        <w:tc>
          <w:tcPr>
            <w:tcW w:w="4876" w:type="dxa"/>
            <w:hideMark/>
          </w:tcPr>
          <w:p w:rsidR="0063744A" w:rsidRPr="00CD6FB2" w:rsidP="007D63C1" w14:paraId="0C9F50B0" w14:textId="77777777">
            <w:pPr>
              <w:pStyle w:val="Normal6"/>
              <w:rPr>
                <w:szCs w:val="24"/>
                <w:lang w:val="es-ES_tradnl"/>
              </w:rPr>
            </w:pPr>
            <w:r w:rsidRPr="00CD6FB2">
              <w:rPr>
                <w:lang w:val="es-ES_tradnl"/>
              </w:rPr>
              <w:t xml:space="preserve">Cuando se abra el régimen de intervención pública con arreglo al artículo 13, apartado 1, el Consejo adoptará de conformidad con el artículo 43, apartado 3, del TFUE </w:t>
            </w:r>
            <w:r w:rsidRPr="00CD6FB2">
              <w:rPr>
                <w:b/>
                <w:i/>
                <w:lang w:val="es-ES_tradnl"/>
              </w:rPr>
              <w:t>y del artículo 7 del presente Reglamento</w:t>
            </w:r>
            <w:r w:rsidRPr="00CD6FB2">
              <w:rPr>
                <w:lang w:val="es-ES_tradnl"/>
              </w:rPr>
              <w:t>, las medidas relativas a la fijación de los precios de compra para los productos a que se refiere el artículo 11, así como, en su caso, las medidas relativas a las limitaciones cuantitativas cuando las compras se efectúen a un precio fijo.</w:t>
            </w:r>
          </w:p>
        </w:tc>
      </w:tr>
      <w:tr w14:paraId="1B1A1A0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D0142C5" w14:textId="77777777">
            <w:pPr>
              <w:pStyle w:val="Normal6"/>
              <w:rPr>
                <w:lang w:val="es-ES_tradnl"/>
              </w:rPr>
            </w:pPr>
          </w:p>
        </w:tc>
        <w:tc>
          <w:tcPr>
            <w:tcW w:w="4876" w:type="dxa"/>
            <w:hideMark/>
          </w:tcPr>
          <w:p w:rsidR="0063744A" w:rsidRPr="00CD6FB2" w:rsidP="007D63C1" w14:paraId="346B7FFF" w14:textId="77777777">
            <w:pPr>
              <w:pStyle w:val="Normal6"/>
              <w:rPr>
                <w:szCs w:val="24"/>
                <w:lang w:val="es-ES_tradnl"/>
              </w:rPr>
            </w:pPr>
            <w:r w:rsidRPr="00CD6FB2">
              <w:rPr>
                <w:b/>
                <w:i/>
                <w:lang w:val="es-ES_tradnl"/>
              </w:rPr>
              <w:t>».</w:t>
            </w:r>
          </w:p>
        </w:tc>
      </w:tr>
    </w:tbl>
    <w:p w:rsidR="0063744A" w:rsidRPr="00CD6FB2" w:rsidP="0063744A" w14:paraId="53644CF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49E966D6" w14:textId="77777777">
      <w:pPr>
        <w:pStyle w:val="CrossRef"/>
        <w:rPr>
          <w:lang w:val="es-ES_tradnl"/>
        </w:rPr>
      </w:pPr>
      <w:r w:rsidRPr="00CD6FB2">
        <w:rPr>
          <w:lang w:val="es-ES_tradnl"/>
        </w:rPr>
        <w:t>(Reglamento (UE) n.º 1308/2013)</w:t>
      </w:r>
    </w:p>
    <w:p w:rsidR="0063744A" w:rsidRPr="00CD6FB2" w:rsidP="0063744A" w14:paraId="1A1B080C" w14:textId="77777777">
      <w:r w:rsidRPr="00CD6FB2">
        <w:rPr>
          <w:rStyle w:val="HideTWBExt"/>
        </w:rPr>
        <w:t>&lt;/AmendB&gt;</w:t>
      </w:r>
    </w:p>
    <w:p w:rsidR="0063744A" w:rsidRPr="00CD6FB2" w:rsidP="0063744A" w14:paraId="0C54DFC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402</w:t>
      </w:r>
      <w:r w:rsidRPr="00CD6FB2">
        <w:rPr>
          <w:rStyle w:val="HideTWBExt"/>
          <w:lang w:val="es-ES_tradnl"/>
        </w:rPr>
        <w:t>&lt;/NumAmB&gt;</w:t>
      </w:r>
    </w:p>
    <w:p w:rsidR="0063744A" w:rsidRPr="00CD6FB2" w:rsidP="0063744A" w14:paraId="2F1A4EF5"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1F53C92C" w14:textId="77777777">
      <w:r w:rsidRPr="00CD6FB2">
        <w:rPr>
          <w:rStyle w:val="HideTWBExt"/>
        </w:rPr>
        <w:t>&lt;/RepeatBlock-By&gt;</w:t>
      </w:r>
    </w:p>
    <w:p w:rsidR="0063744A" w:rsidRPr="00CD6FB2" w:rsidP="0063744A" w14:paraId="6C59715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E5E77C4" w14:textId="77777777">
      <w:pPr>
        <w:pStyle w:val="NormalBold"/>
      </w:pPr>
      <w:r w:rsidRPr="00CD6FB2">
        <w:rPr>
          <w:rStyle w:val="HideTWBExt"/>
        </w:rPr>
        <w:t>&lt;Article&gt;</w:t>
      </w:r>
      <w:r w:rsidRPr="00CD6FB2">
        <w:t>Artículo 1 – párrafo 1 – punto 6 quinquies (nuevo)</w:t>
      </w:r>
      <w:r w:rsidRPr="00CD6FB2">
        <w:rPr>
          <w:rStyle w:val="HideTWBExt"/>
        </w:rPr>
        <w:t>&lt;/Article&gt;</w:t>
      </w:r>
    </w:p>
    <w:p w:rsidR="0063744A" w:rsidRPr="00CD6FB2" w:rsidP="0063744A" w14:paraId="49256D99" w14:textId="24E3FCF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BEA66CA" w14:textId="77777777">
      <w:r w:rsidRPr="00CD6FB2">
        <w:rPr>
          <w:rStyle w:val="HideTWBExt"/>
        </w:rPr>
        <w:t>&lt;Article2&gt;</w:t>
      </w:r>
      <w:r w:rsidRPr="00CD6FB2">
        <w:t>Artículo 14</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FF266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A7635EA" w14:textId="77777777">
            <w:pPr>
              <w:keepNext/>
            </w:pPr>
          </w:p>
        </w:tc>
      </w:tr>
      <w:tr w14:paraId="7382C00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E701EF2"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E5FFD3B" w14:textId="77777777">
            <w:pPr>
              <w:pStyle w:val="ColumnHeading"/>
              <w:keepNext/>
              <w:rPr>
                <w:lang w:val="es-ES_tradnl"/>
              </w:rPr>
            </w:pPr>
            <w:r w:rsidRPr="00CD6FB2">
              <w:rPr>
                <w:lang w:val="es-ES_tradnl"/>
              </w:rPr>
              <w:t>Enmienda</w:t>
            </w:r>
          </w:p>
        </w:tc>
      </w:tr>
      <w:tr w14:paraId="7C7A1EF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A0DFFFE" w14:textId="77777777">
            <w:pPr>
              <w:pStyle w:val="Normal6"/>
              <w:rPr>
                <w:lang w:val="es-ES_tradnl"/>
              </w:rPr>
            </w:pPr>
          </w:p>
        </w:tc>
        <w:tc>
          <w:tcPr>
            <w:tcW w:w="4876" w:type="dxa"/>
            <w:hideMark/>
          </w:tcPr>
          <w:p w:rsidR="0063744A" w:rsidRPr="00CD6FB2" w:rsidP="007D63C1" w14:paraId="0622B4AE" w14:textId="77777777">
            <w:pPr>
              <w:pStyle w:val="Normal6"/>
              <w:rPr>
                <w:szCs w:val="24"/>
                <w:lang w:val="es-ES_tradnl"/>
              </w:rPr>
            </w:pPr>
            <w:r w:rsidRPr="00CD6FB2">
              <w:rPr>
                <w:b/>
                <w:i/>
                <w:lang w:val="es-ES_tradnl"/>
              </w:rPr>
              <w:t>6 quinquies)</w:t>
            </w:r>
            <w:r w:rsidRPr="00CD6FB2">
              <w:rPr>
                <w:b/>
                <w:i/>
                <w:lang w:val="es-ES_tradnl"/>
              </w:rPr>
              <w:tab/>
              <w:t>El artículo 14 se modifica como sigue:</w:t>
            </w:r>
          </w:p>
        </w:tc>
      </w:tr>
      <w:tr w14:paraId="227E713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0407C8" w14:textId="77777777">
            <w:pPr>
              <w:pStyle w:val="Normal6"/>
              <w:rPr>
                <w:lang w:val="es-ES_tradnl"/>
              </w:rPr>
            </w:pPr>
            <w:r w:rsidRPr="00CD6FB2">
              <w:rPr>
                <w:lang w:val="es-ES_tradnl"/>
              </w:rPr>
              <w:t>Artículo 14 Compras en régimen de intervención a precio fijo o mediante licitación</w:t>
            </w:r>
          </w:p>
        </w:tc>
        <w:tc>
          <w:tcPr>
            <w:tcW w:w="4876" w:type="dxa"/>
            <w:hideMark/>
          </w:tcPr>
          <w:p w:rsidR="0063744A" w:rsidRPr="00CD6FB2" w:rsidP="007D63C1" w14:paraId="59AB7A44" w14:textId="77777777">
            <w:pPr>
              <w:pStyle w:val="Normal6"/>
              <w:rPr>
                <w:szCs w:val="24"/>
                <w:lang w:val="es-ES_tradnl"/>
              </w:rPr>
            </w:pPr>
            <w:r w:rsidRPr="00CD6FB2">
              <w:rPr>
                <w:b/>
                <w:bCs/>
                <w:i/>
                <w:iCs/>
                <w:lang w:val="es-ES_tradnl"/>
              </w:rPr>
              <w:t>«</w:t>
            </w:r>
            <w:r w:rsidRPr="00CD6FB2">
              <w:rPr>
                <w:lang w:val="es-ES_tradnl"/>
              </w:rPr>
              <w:t>Artículo 14 Compras en régimen de intervención a precio fijo o mediante licitación</w:t>
            </w:r>
          </w:p>
        </w:tc>
      </w:tr>
      <w:tr w14:paraId="13C91A4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7CA6E79" w14:textId="77777777">
            <w:pPr>
              <w:pStyle w:val="Normal6"/>
              <w:rPr>
                <w:lang w:val="es-ES_tradnl"/>
              </w:rPr>
            </w:pPr>
            <w:r w:rsidRPr="00CD6FB2">
              <w:rPr>
                <w:lang w:val="es-ES_tradnl"/>
              </w:rPr>
              <w:t>Cuando se abra el régimen de intervención pública con arreglo al artículo 13, apartado 1, el Consejo adoptará de conformidad con el artículo 43, apartado 3, del TFUE, las medidas relativas a la fijación de los precios de compra para los productos a que se refiere el artículo 11, así como, en su caso, las medidas relativas a las limitaciones cuantitativas cuando las compras se efectúen a un precio fijo.</w:t>
            </w:r>
          </w:p>
        </w:tc>
        <w:tc>
          <w:tcPr>
            <w:tcW w:w="4876" w:type="dxa"/>
            <w:hideMark/>
          </w:tcPr>
          <w:p w:rsidR="0063744A" w:rsidRPr="00CD6FB2" w:rsidP="007D63C1" w14:paraId="5BFCFED5" w14:textId="77777777">
            <w:pPr>
              <w:pStyle w:val="Normal6"/>
              <w:rPr>
                <w:szCs w:val="24"/>
                <w:lang w:val="es-ES_tradnl"/>
              </w:rPr>
            </w:pPr>
            <w:r w:rsidRPr="00CD6FB2">
              <w:rPr>
                <w:lang w:val="es-ES_tradnl"/>
              </w:rPr>
              <w:t xml:space="preserve">Cuando se abra el régimen de intervención pública con arreglo al artículo 13, apartado 1, el Consejo adoptará de conformidad con el artículo 43, apartado 3, del TFUE </w:t>
            </w:r>
            <w:r w:rsidRPr="00CD6FB2">
              <w:rPr>
                <w:b/>
                <w:i/>
                <w:lang w:val="es-ES_tradnl"/>
              </w:rPr>
              <w:t>y del artículo 7 del presente Reglamento</w:t>
            </w:r>
            <w:r w:rsidRPr="00CD6FB2">
              <w:rPr>
                <w:lang w:val="es-ES_tradnl"/>
              </w:rPr>
              <w:t>, las medidas relativas a la fijación de los precios de compra para los productos a que se refiere el artículo 11, así como, en su caso, las medidas relativas a las limitaciones cuantitativas cuando las compras se efectúen a un precio fijo.</w:t>
            </w:r>
          </w:p>
        </w:tc>
      </w:tr>
      <w:tr w14:paraId="3FF12C7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501FB06" w14:textId="77777777">
            <w:pPr>
              <w:pStyle w:val="Normal6"/>
              <w:rPr>
                <w:lang w:val="es-ES_tradnl"/>
              </w:rPr>
            </w:pPr>
          </w:p>
        </w:tc>
        <w:tc>
          <w:tcPr>
            <w:tcW w:w="4876" w:type="dxa"/>
            <w:hideMark/>
          </w:tcPr>
          <w:p w:rsidR="0063744A" w:rsidRPr="00CD6FB2" w:rsidP="007D63C1" w14:paraId="5807D7DD" w14:textId="77777777">
            <w:pPr>
              <w:pStyle w:val="Normal6"/>
              <w:rPr>
                <w:szCs w:val="24"/>
                <w:lang w:val="es-ES_tradnl"/>
              </w:rPr>
            </w:pPr>
            <w:r w:rsidRPr="00CD6FB2">
              <w:rPr>
                <w:b/>
                <w:i/>
                <w:lang w:val="es-ES_tradnl"/>
              </w:rPr>
              <w:t>».</w:t>
            </w:r>
          </w:p>
        </w:tc>
      </w:tr>
    </w:tbl>
    <w:p w:rsidR="0063744A" w:rsidRPr="00CD6FB2" w:rsidP="0063744A" w14:paraId="2243189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313000C" w14:textId="77777777">
      <w:pPr>
        <w:pStyle w:val="CrossRef"/>
        <w:rPr>
          <w:lang w:val="es-ES_tradnl"/>
        </w:rPr>
      </w:pPr>
      <w:r w:rsidRPr="00CD6FB2">
        <w:rPr>
          <w:lang w:val="es-ES_tradnl"/>
        </w:rPr>
        <w:t>(Reglamento (UE) n.º 1308/2013)</w:t>
      </w:r>
    </w:p>
    <w:p w:rsidR="0063744A" w:rsidRPr="00CD6FB2" w:rsidP="0063744A" w14:paraId="0AF57FC4" w14:textId="77777777">
      <w:r w:rsidRPr="00CD6FB2">
        <w:rPr>
          <w:rStyle w:val="HideTWBExt"/>
        </w:rPr>
        <w:t>&lt;/AmendB&gt;</w:t>
      </w:r>
    </w:p>
    <w:p w:rsidR="0063744A" w:rsidRPr="00CD6FB2" w:rsidP="0063744A" w14:paraId="5060040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403</w:t>
      </w:r>
      <w:r w:rsidRPr="00CD6FB2">
        <w:rPr>
          <w:rStyle w:val="HideTWBExt"/>
          <w:lang w:val="es-ES_tradnl"/>
        </w:rPr>
        <w:t>&lt;/NumAmB&gt;</w:t>
      </w:r>
    </w:p>
    <w:p w:rsidR="0063744A" w:rsidRPr="00CD6FB2" w:rsidP="0063744A" w14:paraId="0E8663A6"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54A97D24" w14:textId="77777777">
      <w:r w:rsidRPr="00CD6FB2">
        <w:rPr>
          <w:rStyle w:val="HideTWBExt"/>
        </w:rPr>
        <w:t>&lt;/RepeatBlock-By&gt;</w:t>
      </w:r>
    </w:p>
    <w:p w:rsidR="0063744A" w:rsidRPr="00CD6FB2" w:rsidP="0063744A" w14:paraId="0532C3D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790E3CF" w14:textId="77777777">
      <w:pPr>
        <w:pStyle w:val="NormalBold"/>
      </w:pPr>
      <w:r w:rsidRPr="00CD6FB2">
        <w:rPr>
          <w:rStyle w:val="HideTWBExt"/>
        </w:rPr>
        <w:t>&lt;Article&gt;</w:t>
      </w:r>
      <w:r w:rsidRPr="00CD6FB2">
        <w:t>Artículo 1 – párrafo 1 – punto 7 ter (nuevo)</w:t>
      </w:r>
      <w:r w:rsidRPr="00CD6FB2">
        <w:rPr>
          <w:rStyle w:val="HideTWBExt"/>
        </w:rPr>
        <w:t>&lt;/Article&gt;</w:t>
      </w:r>
    </w:p>
    <w:p w:rsidR="0063744A" w:rsidRPr="00CD6FB2" w:rsidP="0063744A" w14:paraId="5C802C9A" w14:textId="47CBDB5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C3BF6D3" w14:textId="77777777">
      <w:r w:rsidRPr="00CD6FB2">
        <w:rPr>
          <w:rStyle w:val="HideTWBExt"/>
        </w:rPr>
        <w:t>&lt;Article2&gt;</w:t>
      </w:r>
      <w:r w:rsidRPr="00CD6FB2">
        <w:t>Artículo 14</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4B79A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378BF30" w14:textId="77777777">
            <w:pPr>
              <w:keepNext/>
            </w:pPr>
          </w:p>
        </w:tc>
      </w:tr>
      <w:tr w14:paraId="45A279C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8757CF"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5F406D00" w14:textId="77777777">
            <w:pPr>
              <w:pStyle w:val="ColumnHeading"/>
              <w:keepNext/>
              <w:rPr>
                <w:lang w:val="es-ES_tradnl"/>
              </w:rPr>
            </w:pPr>
            <w:r w:rsidRPr="00CD6FB2">
              <w:rPr>
                <w:lang w:val="es-ES_tradnl"/>
              </w:rPr>
              <w:t>Enmienda</w:t>
            </w:r>
          </w:p>
        </w:tc>
      </w:tr>
      <w:tr w14:paraId="09FF94A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527C7C1" w14:textId="77777777">
            <w:pPr>
              <w:pStyle w:val="Normal6"/>
              <w:rPr>
                <w:lang w:val="es-ES_tradnl"/>
              </w:rPr>
            </w:pPr>
          </w:p>
        </w:tc>
        <w:tc>
          <w:tcPr>
            <w:tcW w:w="4876" w:type="dxa"/>
            <w:hideMark/>
          </w:tcPr>
          <w:p w:rsidR="0063744A" w:rsidRPr="00CD6FB2" w:rsidP="007D63C1" w14:paraId="6226EA83" w14:textId="77777777">
            <w:pPr>
              <w:pStyle w:val="Normal6"/>
              <w:rPr>
                <w:szCs w:val="24"/>
                <w:lang w:val="es-ES_tradnl"/>
              </w:rPr>
            </w:pPr>
            <w:r w:rsidRPr="00CD6FB2">
              <w:rPr>
                <w:b/>
                <w:i/>
                <w:lang w:val="es-ES_tradnl"/>
              </w:rPr>
              <w:t>7 ter)</w:t>
            </w:r>
            <w:r w:rsidRPr="00CD6FB2">
              <w:rPr>
                <w:b/>
                <w:i/>
                <w:lang w:val="es-ES_tradnl"/>
              </w:rPr>
              <w:tab/>
              <w:t>Artículo 14 Compras en régimen de intervención a precio fijo o mediante licitación</w:t>
            </w:r>
          </w:p>
        </w:tc>
      </w:tr>
      <w:tr w14:paraId="2A3BBD9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F6CE8B" w14:textId="77777777">
            <w:pPr>
              <w:pStyle w:val="Normal6"/>
              <w:rPr>
                <w:lang w:val="es-ES_tradnl"/>
              </w:rPr>
            </w:pPr>
            <w:r w:rsidRPr="00CD6FB2">
              <w:rPr>
                <w:lang w:val="es-ES_tradnl"/>
              </w:rPr>
              <w:t>Cuando se abra el régimen de intervención pública con arreglo al artículo 13, apartado 1, el Consejo adoptará de conformidad con el artículo 43, apartado 3, del TFUE, las medidas relativas a la fijación de los precios de compra para los productos a que se refiere el artículo 11, así como, en su caso, las medidas relativas a las limitaciones cuantitativas cuando las compras se efectúen a un precio fijo.</w:t>
            </w:r>
          </w:p>
        </w:tc>
        <w:tc>
          <w:tcPr>
            <w:tcW w:w="4876" w:type="dxa"/>
            <w:hideMark/>
          </w:tcPr>
          <w:p w:rsidR="0063744A" w:rsidRPr="00CD6FB2" w:rsidP="007D63C1" w14:paraId="135E785A" w14:textId="77777777">
            <w:pPr>
              <w:pStyle w:val="Normal6"/>
              <w:rPr>
                <w:szCs w:val="24"/>
                <w:lang w:val="es-ES_tradnl"/>
              </w:rPr>
            </w:pPr>
            <w:r w:rsidRPr="00CD6FB2">
              <w:rPr>
                <w:b/>
                <w:i/>
                <w:lang w:val="es-ES_tradnl"/>
              </w:rPr>
              <w:t>«</w:t>
            </w:r>
            <w:r w:rsidRPr="00CD6FB2">
              <w:rPr>
                <w:lang w:val="es-ES_tradnl"/>
              </w:rPr>
              <w:t xml:space="preserve">Cuando se abra el régimen de intervención pública con arreglo al artículo 13, apartado 1, el Consejo adoptará de conformidad con el artículo 43, apartado 3, del TFUE </w:t>
            </w:r>
            <w:r w:rsidRPr="00CD6FB2">
              <w:rPr>
                <w:b/>
                <w:i/>
                <w:lang w:val="es-ES_tradnl"/>
              </w:rPr>
              <w:t>y el artículo 7 del presente Reglamento</w:t>
            </w:r>
            <w:r w:rsidRPr="00CD6FB2">
              <w:rPr>
                <w:lang w:val="es-ES_tradnl"/>
              </w:rPr>
              <w:t>, las medidas relativas a la fijación de los precios de compra para los productos a que se refiere el artículo 11, así como, en su caso, las medidas relativas a las limitaciones cuantitativas cuando las compras se efectúen a un precio fijo.</w:t>
            </w:r>
          </w:p>
        </w:tc>
      </w:tr>
      <w:tr w14:paraId="18F657D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0E5C3E4" w14:textId="77777777">
            <w:pPr>
              <w:pStyle w:val="Normal6"/>
              <w:rPr>
                <w:lang w:val="es-ES_tradnl"/>
              </w:rPr>
            </w:pPr>
          </w:p>
        </w:tc>
        <w:tc>
          <w:tcPr>
            <w:tcW w:w="4876" w:type="dxa"/>
            <w:hideMark/>
          </w:tcPr>
          <w:p w:rsidR="0063744A" w:rsidRPr="00CD6FB2" w:rsidP="007D63C1" w14:paraId="1998E0D7" w14:textId="77777777">
            <w:pPr>
              <w:pStyle w:val="Normal6"/>
              <w:rPr>
                <w:szCs w:val="24"/>
                <w:lang w:val="es-ES_tradnl"/>
              </w:rPr>
            </w:pPr>
            <w:r w:rsidRPr="00CD6FB2">
              <w:rPr>
                <w:b/>
                <w:i/>
                <w:lang w:val="es-ES_tradnl"/>
              </w:rPr>
              <w:t>».</w:t>
            </w:r>
          </w:p>
        </w:tc>
      </w:tr>
    </w:tbl>
    <w:p w:rsidR="0063744A" w:rsidRPr="00CD6FB2" w:rsidP="0063744A" w14:paraId="3D95CF9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749BBEF" w14:textId="77777777">
      <w:pPr>
        <w:pStyle w:val="CrossRef"/>
        <w:rPr>
          <w:lang w:val="es-ES_tradnl"/>
        </w:rPr>
      </w:pPr>
      <w:r w:rsidRPr="00CD6FB2">
        <w:rPr>
          <w:lang w:val="es-ES_tradnl"/>
        </w:rPr>
        <w:t>[Reglamento (UE) n.º 1308/2013]</w:t>
      </w:r>
    </w:p>
    <w:p w:rsidR="0063744A" w:rsidRPr="00CD6FB2" w:rsidP="0063744A" w14:paraId="22BB7EC4" w14:textId="77777777">
      <w:r w:rsidRPr="00CD6FB2">
        <w:rPr>
          <w:rStyle w:val="HideTWBExt"/>
        </w:rPr>
        <w:t>&lt;/AmendB&gt;</w:t>
      </w:r>
    </w:p>
    <w:p w:rsidR="0063744A" w:rsidRPr="00CD6FB2" w:rsidP="0063744A" w14:paraId="1F386A5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404</w:t>
      </w:r>
      <w:r w:rsidRPr="00CD6FB2">
        <w:rPr>
          <w:rStyle w:val="HideTWBExt"/>
          <w:lang w:val="es-ES_tradnl"/>
        </w:rPr>
        <w:t>&lt;/NumAmB&gt;</w:t>
      </w:r>
    </w:p>
    <w:p w:rsidR="0063744A" w:rsidRPr="00CD6FB2" w:rsidP="0063744A" w14:paraId="5255786E"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33F9FD76" w14:textId="77777777">
      <w:r w:rsidRPr="00CD6FB2">
        <w:rPr>
          <w:rStyle w:val="HideTWBExt"/>
        </w:rPr>
        <w:t>&lt;/RepeatBlock-By&gt;</w:t>
      </w:r>
    </w:p>
    <w:p w:rsidR="0063744A" w:rsidRPr="00CD6FB2" w:rsidP="0063744A" w14:paraId="187D681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E100EFB" w14:textId="77777777">
      <w:pPr>
        <w:pStyle w:val="NormalBold"/>
      </w:pPr>
      <w:r w:rsidRPr="00CD6FB2">
        <w:rPr>
          <w:rStyle w:val="HideTWBExt"/>
        </w:rPr>
        <w:t>&lt;Article&gt;</w:t>
      </w:r>
      <w:r w:rsidRPr="00CD6FB2">
        <w:t>Artículo 1 – párrafo 1 octies (nuevo)</w:t>
      </w:r>
      <w:r w:rsidRPr="00CD6FB2">
        <w:rPr>
          <w:rStyle w:val="HideTWBExt"/>
        </w:rPr>
        <w:t>&lt;/Article&gt;</w:t>
      </w:r>
    </w:p>
    <w:p w:rsidR="0063744A" w:rsidRPr="00CD6FB2" w:rsidP="0063744A" w14:paraId="691B82FB" w14:textId="77A0495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F7CC22E" w14:textId="77777777">
      <w:r w:rsidRPr="00CD6FB2">
        <w:rPr>
          <w:rStyle w:val="HideTWBExt"/>
        </w:rPr>
        <w:t>&lt;Article2&gt;</w:t>
      </w:r>
      <w:r w:rsidRPr="00CD6FB2">
        <w:t>Artículo 14 – apartado 1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3E3B18C"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5032473C" w14:textId="77777777">
            <w:pPr>
              <w:keepNext/>
            </w:pPr>
          </w:p>
        </w:tc>
      </w:tr>
      <w:tr w14:paraId="715A192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11F1F27"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1FAE618" w14:textId="77777777">
            <w:pPr>
              <w:pStyle w:val="ColumnHeading"/>
              <w:keepNext/>
              <w:rPr>
                <w:lang w:val="es-ES_tradnl"/>
              </w:rPr>
            </w:pPr>
            <w:r w:rsidRPr="00CD6FB2">
              <w:rPr>
                <w:lang w:val="es-ES_tradnl"/>
              </w:rPr>
              <w:t>Enmienda</w:t>
            </w:r>
          </w:p>
        </w:tc>
      </w:tr>
      <w:tr w14:paraId="410878A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8831534" w14:textId="77777777">
            <w:pPr>
              <w:pStyle w:val="Normal6"/>
              <w:rPr>
                <w:lang w:val="es-ES_tradnl"/>
              </w:rPr>
            </w:pPr>
          </w:p>
        </w:tc>
        <w:tc>
          <w:tcPr>
            <w:tcW w:w="4876" w:type="dxa"/>
            <w:hideMark/>
          </w:tcPr>
          <w:p w:rsidR="0063744A" w:rsidRPr="00CD6FB2" w:rsidP="007D63C1" w14:paraId="47D13C70" w14:textId="77777777">
            <w:pPr>
              <w:pStyle w:val="Normal6"/>
              <w:rPr>
                <w:szCs w:val="24"/>
                <w:lang w:val="es-ES_tradnl"/>
              </w:rPr>
            </w:pPr>
            <w:r w:rsidRPr="00CD6FB2">
              <w:rPr>
                <w:b/>
                <w:i/>
                <w:lang w:val="es-ES_tradnl"/>
              </w:rPr>
              <w:t>En el artículo 14, se añade el apartado 1 bis (nuevo) siguiente:</w:t>
            </w:r>
          </w:p>
        </w:tc>
      </w:tr>
      <w:tr w14:paraId="5C34279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D091141" w14:textId="77777777">
            <w:pPr>
              <w:pStyle w:val="Normal6"/>
              <w:rPr>
                <w:lang w:val="es-ES_tradnl"/>
              </w:rPr>
            </w:pPr>
          </w:p>
        </w:tc>
        <w:tc>
          <w:tcPr>
            <w:tcW w:w="4876" w:type="dxa"/>
            <w:hideMark/>
          </w:tcPr>
          <w:p w:rsidR="0063744A" w:rsidRPr="00CD6FB2" w:rsidP="007D63C1" w14:paraId="5FE7D71C" w14:textId="3A036047">
            <w:pPr>
              <w:pStyle w:val="Normal6"/>
              <w:rPr>
                <w:szCs w:val="24"/>
                <w:lang w:val="es-ES_tradnl"/>
              </w:rPr>
            </w:pPr>
            <w:r w:rsidRPr="00CD6FB2">
              <w:rPr>
                <w:b/>
                <w:i/>
                <w:lang w:val="es-ES_tradnl"/>
              </w:rPr>
              <w:t>«</w:t>
            </w:r>
            <w:r w:rsidRPr="00CD6FB2">
              <w:rPr>
                <w:b/>
                <w:i/>
                <w:lang w:val="es-ES_tradnl"/>
              </w:rPr>
              <w:t>1 bis. A más tardar el [31 de diciembre de 2028], y posteriormente cada tres años, la Comisión llevará a cabo una evaluación técnica del funcionamiento de la intervención pública para los productos mencionados en el artículo 11, incluida la pertinencia de los niveles de los precios de compra, las limitaciones cuantitativas y las licitaciones, teniendo en cuenta la evolución del mercado, la volatilidad de los precios, la inflación, la competitividad internacional y la necesidad de preservar el carácter orientado al mercado de la organización común de mercados.</w:t>
            </w:r>
          </w:p>
        </w:tc>
      </w:tr>
      <w:tr w14:paraId="4787D84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7E06EBA" w14:textId="77777777">
            <w:pPr>
              <w:pStyle w:val="Normal6"/>
              <w:rPr>
                <w:lang w:val="es-ES_tradnl"/>
              </w:rPr>
            </w:pPr>
          </w:p>
        </w:tc>
        <w:tc>
          <w:tcPr>
            <w:tcW w:w="4876" w:type="dxa"/>
            <w:hideMark/>
          </w:tcPr>
          <w:p w:rsidR="0063744A" w:rsidRPr="00CD6FB2" w:rsidP="007D63C1" w14:paraId="5804B45A" w14:textId="77777777">
            <w:pPr>
              <w:pStyle w:val="Normal6"/>
              <w:rPr>
                <w:szCs w:val="24"/>
                <w:lang w:val="es-ES_tradnl"/>
              </w:rPr>
            </w:pPr>
            <w:r w:rsidRPr="00CD6FB2">
              <w:rPr>
                <w:b/>
                <w:i/>
                <w:lang w:val="es-ES_tradnl"/>
              </w:rPr>
              <w:t>».</w:t>
            </w:r>
          </w:p>
        </w:tc>
      </w:tr>
    </w:tbl>
    <w:p w:rsidR="0063744A" w:rsidRPr="00CD6FB2" w:rsidP="0063744A" w14:paraId="4181181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0865E09" w14:textId="77777777">
      <w:pPr>
        <w:pStyle w:val="CrossRef"/>
        <w:rPr>
          <w:lang w:val="es-ES_tradnl"/>
        </w:rPr>
      </w:pPr>
      <w:r w:rsidRPr="00CD6FB2">
        <w:rPr>
          <w:lang w:val="es-ES_tradnl"/>
        </w:rPr>
        <w:t>(1308/2013)</w:t>
      </w:r>
    </w:p>
    <w:p w:rsidR="0063744A" w:rsidRPr="00CD6FB2" w:rsidP="0063744A" w14:paraId="0DD248C7" w14:textId="77777777">
      <w:r w:rsidRPr="00CD6FB2">
        <w:rPr>
          <w:rStyle w:val="HideTWBExt"/>
        </w:rPr>
        <w:t>&lt;/AmendB&gt;</w:t>
      </w:r>
    </w:p>
    <w:p w:rsidR="0063744A" w:rsidRPr="00CD6FB2" w:rsidP="0063744A" w14:paraId="06C9F7B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405</w:t>
      </w:r>
      <w:r w:rsidRPr="00CD6FB2">
        <w:rPr>
          <w:rStyle w:val="HideTWBExt"/>
          <w:lang w:val="es-ES_tradnl"/>
        </w:rPr>
        <w:t>&lt;/NumAmB&gt;</w:t>
      </w:r>
    </w:p>
    <w:p w:rsidR="0063744A" w:rsidRPr="00CD6FB2" w:rsidP="0063744A" w14:paraId="0D303358"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0D2E7BFB" w14:textId="77777777">
      <w:r w:rsidRPr="00CD6FB2">
        <w:rPr>
          <w:rStyle w:val="HideTWBExt"/>
        </w:rPr>
        <w:t>&lt;/RepeatBlock-By&gt;</w:t>
      </w:r>
    </w:p>
    <w:p w:rsidR="0063744A" w:rsidRPr="00CD6FB2" w:rsidP="0063744A" w14:paraId="4B570AD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54714CB" w14:textId="77777777">
      <w:pPr>
        <w:pStyle w:val="NormalBold"/>
      </w:pPr>
      <w:r w:rsidRPr="00CD6FB2">
        <w:rPr>
          <w:rStyle w:val="HideTWBExt"/>
        </w:rPr>
        <w:t>&lt;Article&gt;</w:t>
      </w:r>
      <w:r w:rsidRPr="00CD6FB2">
        <w:t>Artículo 1 – párrafo 1 nonies (nuevo)</w:t>
      </w:r>
      <w:r w:rsidRPr="00CD6FB2">
        <w:rPr>
          <w:rStyle w:val="HideTWBExt"/>
        </w:rPr>
        <w:t>&lt;/Article&gt;</w:t>
      </w:r>
    </w:p>
    <w:p w:rsidR="0063744A" w:rsidRPr="00CD6FB2" w:rsidP="0063744A" w14:paraId="72F5AF45" w14:textId="7DE8806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651F01D" w14:textId="77777777">
      <w:r w:rsidRPr="00CD6FB2">
        <w:rPr>
          <w:rStyle w:val="HideTWBExt"/>
        </w:rPr>
        <w:t>&lt;Article2&gt;</w:t>
      </w:r>
      <w:r w:rsidRPr="00CD6FB2">
        <w:t>Artículo 14 – apartado 1 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0C9164"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207560BA" w14:textId="77777777">
            <w:pPr>
              <w:keepNext/>
            </w:pPr>
          </w:p>
        </w:tc>
      </w:tr>
      <w:tr w14:paraId="44EBBCF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73290A7"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79E44303" w14:textId="77777777">
            <w:pPr>
              <w:pStyle w:val="ColumnHeading"/>
              <w:keepNext/>
              <w:rPr>
                <w:lang w:val="es-ES_tradnl"/>
              </w:rPr>
            </w:pPr>
            <w:r w:rsidRPr="00CD6FB2">
              <w:rPr>
                <w:lang w:val="es-ES_tradnl"/>
              </w:rPr>
              <w:t>Enmienda</w:t>
            </w:r>
          </w:p>
        </w:tc>
      </w:tr>
      <w:tr w14:paraId="47DA6CD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2BCC804" w14:textId="77777777">
            <w:pPr>
              <w:pStyle w:val="Normal6"/>
              <w:rPr>
                <w:lang w:val="es-ES_tradnl"/>
              </w:rPr>
            </w:pPr>
          </w:p>
        </w:tc>
        <w:tc>
          <w:tcPr>
            <w:tcW w:w="4876" w:type="dxa"/>
            <w:hideMark/>
          </w:tcPr>
          <w:p w:rsidR="0063744A" w:rsidRPr="00CD6FB2" w:rsidP="007D63C1" w14:paraId="3F520018" w14:textId="77777777">
            <w:pPr>
              <w:pStyle w:val="Normal6"/>
              <w:rPr>
                <w:szCs w:val="24"/>
                <w:lang w:val="es-ES_tradnl"/>
              </w:rPr>
            </w:pPr>
            <w:r w:rsidRPr="00CD6FB2">
              <w:rPr>
                <w:b/>
                <w:i/>
                <w:lang w:val="es-ES_tradnl"/>
              </w:rPr>
              <w:t>En el artículo 14, se añade el apartado 1 ter (nuevo) siguiente:</w:t>
            </w:r>
          </w:p>
        </w:tc>
      </w:tr>
      <w:tr w14:paraId="0C2660F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18F3374" w14:textId="77777777">
            <w:pPr>
              <w:pStyle w:val="Normal6"/>
              <w:rPr>
                <w:lang w:val="es-ES_tradnl"/>
              </w:rPr>
            </w:pPr>
          </w:p>
        </w:tc>
        <w:tc>
          <w:tcPr>
            <w:tcW w:w="4876" w:type="dxa"/>
            <w:hideMark/>
          </w:tcPr>
          <w:p w:rsidR="0063744A" w:rsidRPr="00CD6FB2" w:rsidP="007D63C1" w14:paraId="0DB5A277" w14:textId="2E915ED5">
            <w:pPr>
              <w:pStyle w:val="Normal6"/>
              <w:rPr>
                <w:szCs w:val="24"/>
                <w:lang w:val="es-ES_tradnl"/>
              </w:rPr>
            </w:pPr>
            <w:r w:rsidRPr="00CD6FB2">
              <w:rPr>
                <w:b/>
                <w:i/>
                <w:lang w:val="es-ES_tradnl"/>
              </w:rPr>
              <w:t>«</w:t>
            </w:r>
            <w:r w:rsidRPr="00CD6FB2">
              <w:rPr>
                <w:b/>
                <w:i/>
                <w:lang w:val="es-ES_tradnl"/>
              </w:rPr>
              <w:t>1 ter. Cuando se abra la intervención pública para la mantequilla o la leche desnatada en polvo, la Comisión evaluará si el recurso a licitaciones permitiría una aplicación de la intervención pública más específica, proporcionada y orientada al mercado, teniendo en cuenta la magnitud de las perturbaciones del mercado, las cantidades disponibles, la evolución de los precios y la necesidad de evitar distorsiones innecesarias del mercado.</w:t>
            </w:r>
          </w:p>
        </w:tc>
      </w:tr>
      <w:tr w14:paraId="1B5E5C7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7636E67" w14:textId="77777777">
            <w:pPr>
              <w:pStyle w:val="Normal6"/>
              <w:rPr>
                <w:lang w:val="es-ES_tradnl"/>
              </w:rPr>
            </w:pPr>
          </w:p>
        </w:tc>
        <w:tc>
          <w:tcPr>
            <w:tcW w:w="4876" w:type="dxa"/>
            <w:hideMark/>
          </w:tcPr>
          <w:p w:rsidR="0063744A" w:rsidRPr="00CD6FB2" w:rsidP="007D63C1" w14:paraId="7C8F2A80" w14:textId="77777777">
            <w:pPr>
              <w:pStyle w:val="Normal6"/>
              <w:rPr>
                <w:szCs w:val="24"/>
                <w:lang w:val="es-ES_tradnl"/>
              </w:rPr>
            </w:pPr>
            <w:r w:rsidRPr="00CD6FB2">
              <w:rPr>
                <w:b/>
                <w:i/>
                <w:lang w:val="es-ES_tradnl"/>
              </w:rPr>
              <w:t>».</w:t>
            </w:r>
          </w:p>
        </w:tc>
      </w:tr>
    </w:tbl>
    <w:p w:rsidR="0063744A" w:rsidRPr="00CD6FB2" w:rsidP="0063744A" w14:paraId="0E0E5E0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83B1F98" w14:textId="77777777">
      <w:pPr>
        <w:pStyle w:val="CrossRef"/>
        <w:rPr>
          <w:lang w:val="es-ES_tradnl"/>
        </w:rPr>
      </w:pPr>
      <w:r w:rsidRPr="00CD6FB2">
        <w:rPr>
          <w:lang w:val="es-ES_tradnl"/>
        </w:rPr>
        <w:t>(1308/2013)</w:t>
      </w:r>
    </w:p>
    <w:p w:rsidR="0063744A" w:rsidRPr="00CD6FB2" w:rsidP="0063744A" w14:paraId="6F37E242" w14:textId="77777777">
      <w:r w:rsidRPr="00CD6FB2">
        <w:rPr>
          <w:rStyle w:val="HideTWBExt"/>
        </w:rPr>
        <w:t>&lt;/AmendB&gt;</w:t>
      </w:r>
    </w:p>
    <w:p w:rsidR="0063744A" w:rsidRPr="00CD6FB2" w:rsidP="0063744A" w14:paraId="270901F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406</w:t>
      </w:r>
      <w:r w:rsidRPr="00CD6FB2">
        <w:rPr>
          <w:rStyle w:val="HideTWBExt"/>
          <w:lang w:val="es-ES_tradnl"/>
        </w:rPr>
        <w:t>&lt;/NumAmB&gt;</w:t>
      </w:r>
    </w:p>
    <w:p w:rsidR="0063744A" w:rsidRPr="00CD6FB2" w:rsidP="0063744A" w14:paraId="1F9E5593"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1845BC40" w14:textId="77777777">
      <w:r w:rsidRPr="00CD6FB2">
        <w:rPr>
          <w:rStyle w:val="HideTWBExt"/>
        </w:rPr>
        <w:t>&lt;/RepeatBlock-By&gt;</w:t>
      </w:r>
    </w:p>
    <w:p w:rsidR="0063744A" w:rsidRPr="00CD6FB2" w:rsidP="0063744A" w14:paraId="4653A08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142BE4E" w14:textId="77777777">
      <w:pPr>
        <w:pStyle w:val="NormalBold"/>
      </w:pPr>
      <w:r w:rsidRPr="00CD6FB2">
        <w:rPr>
          <w:rStyle w:val="HideTWBExt"/>
        </w:rPr>
        <w:t>&lt;Article&gt;</w:t>
      </w:r>
      <w:r w:rsidRPr="00CD6FB2">
        <w:t>Artículo 1 – párrafo 1 – punto 6 bis (nuevo)</w:t>
      </w:r>
      <w:r w:rsidRPr="00CD6FB2">
        <w:rPr>
          <w:rStyle w:val="HideTWBExt"/>
        </w:rPr>
        <w:t>&lt;/Article&gt;</w:t>
      </w:r>
    </w:p>
    <w:p w:rsidR="0063744A" w:rsidRPr="00CD6FB2" w:rsidP="0063744A" w14:paraId="488B6697" w14:textId="77777777">
      <w:pPr>
        <w:keepNext/>
      </w:pPr>
      <w:r w:rsidRPr="00CD6FB2">
        <w:rPr>
          <w:rStyle w:val="HideTWBExt"/>
        </w:rPr>
        <w:t>&lt;DocAmend2&gt;</w:t>
      </w:r>
      <w:r w:rsidRPr="00CD6FB2">
        <w:t>Reglamento del Consejo (1370/2013)</w:t>
      </w:r>
      <w:r w:rsidRPr="00CD6FB2">
        <w:rPr>
          <w:rStyle w:val="HideTWBExt"/>
        </w:rPr>
        <w:t>&lt;/DocAmend2&gt;</w:t>
      </w:r>
    </w:p>
    <w:p w:rsidR="0063744A" w:rsidRPr="00CD6FB2" w:rsidP="0063744A" w14:paraId="26EB87CC" w14:textId="77777777">
      <w:r w:rsidRPr="00CD6FB2">
        <w:rPr>
          <w:rStyle w:val="HideTWBExt"/>
        </w:rPr>
        <w:t>&lt;Article2&gt;</w:t>
      </w:r>
      <w:r w:rsidRPr="00CD6FB2">
        <w:t>Artículo 15 – apartado 2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2F53F2"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34C567E4" w14:textId="77777777">
            <w:pPr>
              <w:keepNext/>
            </w:pPr>
          </w:p>
        </w:tc>
      </w:tr>
      <w:tr w14:paraId="13FD16FF"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6B434A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A546D96" w14:textId="77777777">
            <w:pPr>
              <w:pStyle w:val="ColumnHeading"/>
              <w:keepNext/>
              <w:rPr>
                <w:lang w:val="es-ES_tradnl"/>
              </w:rPr>
            </w:pPr>
            <w:r w:rsidRPr="00CD6FB2">
              <w:rPr>
                <w:lang w:val="es-ES_tradnl"/>
              </w:rPr>
              <w:t>Enmienda</w:t>
            </w:r>
          </w:p>
        </w:tc>
      </w:tr>
      <w:tr w14:paraId="049BE10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F67DFB8" w14:textId="77777777">
            <w:pPr>
              <w:pStyle w:val="Normal6"/>
              <w:rPr>
                <w:lang w:val="es-ES_tradnl"/>
              </w:rPr>
            </w:pPr>
          </w:p>
        </w:tc>
        <w:tc>
          <w:tcPr>
            <w:tcW w:w="4876" w:type="dxa"/>
            <w:hideMark/>
          </w:tcPr>
          <w:p w:rsidR="0063744A" w:rsidRPr="00CD6FB2" w:rsidP="007D63C1" w14:paraId="7EFE80B0" w14:textId="77777777">
            <w:pPr>
              <w:pStyle w:val="Normal6"/>
              <w:rPr>
                <w:b/>
                <w:bCs/>
                <w:i/>
                <w:iCs/>
                <w:szCs w:val="24"/>
                <w:lang w:val="es-ES_tradnl"/>
              </w:rPr>
            </w:pPr>
            <w:r w:rsidRPr="00CD6FB2">
              <w:rPr>
                <w:b/>
                <w:i/>
                <w:lang w:val="es-ES_tradnl"/>
              </w:rPr>
              <w:t>2 bis. El nivel del precio de intervención pública del trigo blando, el trigo duro, la cebada, el maíz, el arroz con cáscara, el azúcar y la leche desnatada en polvo será igual a los umbrales de referencia respectivos establecidos en el artículo 7 del Reglamento (UE) n.º 1308/2013 en el caso de las compras a precio fijo y no superará los umbrales de referencia respectivos en el caso de las compras efectuadas mediante licitación.</w:t>
            </w:r>
          </w:p>
        </w:tc>
      </w:tr>
      <w:tr w14:paraId="37DAE8C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B151545" w14:textId="77777777">
            <w:pPr>
              <w:pStyle w:val="Normal6"/>
              <w:rPr>
                <w:lang w:val="es-ES_tradnl"/>
              </w:rPr>
            </w:pPr>
          </w:p>
        </w:tc>
        <w:tc>
          <w:tcPr>
            <w:tcW w:w="4876" w:type="dxa"/>
            <w:hideMark/>
          </w:tcPr>
          <w:p w:rsidR="0063744A" w:rsidRPr="00CD6FB2" w:rsidP="007D63C1" w14:paraId="22DDF3B3" w14:textId="77777777">
            <w:pPr>
              <w:pStyle w:val="Normal6"/>
              <w:rPr>
                <w:szCs w:val="24"/>
                <w:lang w:val="es-ES_tradnl"/>
              </w:rPr>
            </w:pPr>
          </w:p>
        </w:tc>
      </w:tr>
    </w:tbl>
    <w:p w:rsidR="0063744A" w:rsidRPr="00CD6FB2" w:rsidP="0063744A" w14:paraId="6420F07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EB5B45C" w14:textId="77777777">
      <w:pPr>
        <w:pStyle w:val="CrossRef"/>
        <w:rPr>
          <w:lang w:val="es-ES_tradnl"/>
        </w:rPr>
      </w:pPr>
      <w:r w:rsidRPr="00CD6FB2">
        <w:rPr>
          <w:lang w:val="es-ES_tradnl"/>
        </w:rPr>
        <w:t>(Reglamento (UE) n.º 1370/2013)</w:t>
      </w:r>
    </w:p>
    <w:p w:rsidR="0063744A" w:rsidRPr="00CD6FB2" w:rsidP="0063744A" w14:paraId="7BD510EC" w14:textId="77777777">
      <w:r w:rsidRPr="00CD6FB2">
        <w:rPr>
          <w:rStyle w:val="HideTWBExt"/>
        </w:rPr>
        <w:t>&lt;/AmendB&gt;</w:t>
      </w:r>
    </w:p>
    <w:p w:rsidR="0063744A" w:rsidRPr="00CD6FB2" w:rsidP="0063744A" w14:paraId="3CE8A02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407</w:t>
      </w:r>
      <w:r w:rsidRPr="00CD6FB2">
        <w:rPr>
          <w:rStyle w:val="HideTWBExt"/>
          <w:lang w:val="es-ES_tradnl"/>
        </w:rPr>
        <w:t>&lt;/NumAmB&gt;</w:t>
      </w:r>
    </w:p>
    <w:p w:rsidR="0063744A" w:rsidRPr="00CD6FB2" w:rsidP="0063744A" w14:paraId="435555E2" w14:textId="77777777">
      <w:pPr>
        <w:pStyle w:val="NormalBold"/>
      </w:pPr>
      <w:r w:rsidRPr="00CD6FB2">
        <w:rPr>
          <w:rStyle w:val="HideTWBExt"/>
        </w:rPr>
        <w:t>&lt;RepeatBlock-By&gt;&lt;Members&gt;</w:t>
      </w:r>
      <w:r w:rsidRPr="00CD6FB2">
        <w:t>Daniel Buda, Dan-Ştefan Motreanu, Paulo do Nascimento Cabral, Emmanouil Kefalogiannis</w:t>
      </w:r>
      <w:r w:rsidRPr="00CD6FB2">
        <w:rPr>
          <w:rStyle w:val="HideTWBExt"/>
        </w:rPr>
        <w:t>&lt;/Members&gt;</w:t>
      </w:r>
    </w:p>
    <w:p w:rsidR="0063744A" w:rsidRPr="00CD6FB2" w:rsidP="0063744A" w14:paraId="3BCC84C9" w14:textId="77777777">
      <w:r w:rsidRPr="00CD6FB2">
        <w:rPr>
          <w:rStyle w:val="HideTWBExt"/>
        </w:rPr>
        <w:t>&lt;/RepeatBlock-By&gt;</w:t>
      </w:r>
    </w:p>
    <w:p w:rsidR="0063744A" w:rsidRPr="00CD6FB2" w:rsidP="0063744A" w14:paraId="300EEA0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7344A82" w14:textId="77777777">
      <w:pPr>
        <w:pStyle w:val="NormalBold"/>
      </w:pPr>
      <w:r w:rsidRPr="00CD6FB2">
        <w:rPr>
          <w:rStyle w:val="HideTWBExt"/>
        </w:rPr>
        <w:t>&lt;Article&gt;</w:t>
      </w:r>
      <w:r w:rsidRPr="00CD6FB2">
        <w:t>Artículo 1 – párrafo 1 – punto 7 quater (nuevo)</w:t>
      </w:r>
      <w:r w:rsidRPr="00CD6FB2">
        <w:rPr>
          <w:rStyle w:val="HideTWBExt"/>
        </w:rPr>
        <w:t>&lt;/Article&gt;</w:t>
      </w:r>
    </w:p>
    <w:p w:rsidR="0063744A" w:rsidRPr="00CD6FB2" w:rsidP="0063744A" w14:paraId="3C1B39C3" w14:textId="04A2008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B83D430" w14:textId="77777777">
      <w:r w:rsidRPr="00CD6FB2">
        <w:rPr>
          <w:rStyle w:val="HideTWBExt"/>
        </w:rPr>
        <w:t>&lt;Article2&gt;</w:t>
      </w:r>
      <w:r w:rsidRPr="00CD6FB2">
        <w:t>Artículo 16</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B78DE4E"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0B703A4A" w14:textId="77777777">
            <w:pPr>
              <w:keepNext/>
            </w:pPr>
          </w:p>
        </w:tc>
      </w:tr>
      <w:tr w14:paraId="21458EAC"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6F543B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A343E44" w14:textId="77777777">
            <w:pPr>
              <w:pStyle w:val="ColumnHeading"/>
              <w:keepNext/>
              <w:rPr>
                <w:lang w:val="es-ES_tradnl"/>
              </w:rPr>
            </w:pPr>
            <w:r w:rsidRPr="00CD6FB2">
              <w:rPr>
                <w:lang w:val="es-ES_tradnl"/>
              </w:rPr>
              <w:t>Enmienda</w:t>
            </w:r>
          </w:p>
        </w:tc>
      </w:tr>
      <w:tr w14:paraId="2992D13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47F1968" w14:textId="77777777">
            <w:pPr>
              <w:pStyle w:val="Normal6"/>
              <w:rPr>
                <w:lang w:val="es-ES_tradnl"/>
              </w:rPr>
            </w:pPr>
          </w:p>
        </w:tc>
        <w:tc>
          <w:tcPr>
            <w:tcW w:w="4876" w:type="dxa"/>
            <w:hideMark/>
          </w:tcPr>
          <w:p w:rsidR="0063744A" w:rsidRPr="00CD6FB2" w:rsidP="007D63C1" w14:paraId="1AFE51BF" w14:textId="77777777">
            <w:pPr>
              <w:pStyle w:val="Normal6"/>
              <w:rPr>
                <w:szCs w:val="24"/>
                <w:lang w:val="es-ES_tradnl"/>
              </w:rPr>
            </w:pPr>
            <w:r w:rsidRPr="00CD6FB2">
              <w:rPr>
                <w:b/>
                <w:i/>
                <w:lang w:val="es-ES_tradnl"/>
              </w:rPr>
              <w:t>7 quater)</w:t>
            </w:r>
            <w:r w:rsidRPr="00CD6FB2">
              <w:rPr>
                <w:b/>
                <w:i/>
                <w:lang w:val="es-ES_tradnl"/>
              </w:rPr>
              <w:tab/>
              <w:t>El artículo 16 se sustituye por el texto siguiente:</w:t>
            </w:r>
          </w:p>
        </w:tc>
      </w:tr>
      <w:tr w14:paraId="483F51F6"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07234F5" w14:textId="77777777">
            <w:pPr>
              <w:pStyle w:val="Normal6"/>
              <w:rPr>
                <w:bCs/>
                <w:iCs/>
                <w:lang w:val="es-ES_tradnl"/>
              </w:rPr>
            </w:pPr>
            <w:r w:rsidRPr="00CD6FB2">
              <w:rPr>
                <w:lang w:val="es-ES_tradnl"/>
              </w:rPr>
              <w:t>Artículo 16</w:t>
            </w:r>
          </w:p>
        </w:tc>
        <w:tc>
          <w:tcPr>
            <w:tcW w:w="4876" w:type="dxa"/>
            <w:hideMark/>
          </w:tcPr>
          <w:p w:rsidR="0063744A" w:rsidRPr="00CD6FB2" w:rsidP="007D63C1" w14:paraId="38665107" w14:textId="19EFDF75">
            <w:pPr>
              <w:pStyle w:val="Normal6"/>
              <w:rPr>
                <w:bCs/>
                <w:iCs/>
                <w:szCs w:val="24"/>
                <w:lang w:val="es-ES_tradnl"/>
              </w:rPr>
            </w:pPr>
            <w:r w:rsidRPr="00CD6FB2">
              <w:rPr>
                <w:lang w:val="es-ES_tradnl"/>
              </w:rPr>
              <w:t>«</w:t>
            </w:r>
            <w:r w:rsidRPr="00CD6FB2">
              <w:rPr>
                <w:lang w:val="es-ES_tradnl"/>
              </w:rPr>
              <w:t>Artículo 16</w:t>
            </w:r>
          </w:p>
        </w:tc>
      </w:tr>
      <w:tr w14:paraId="33BFC1EF"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0381632" w14:textId="77777777">
            <w:pPr>
              <w:pStyle w:val="Normal6"/>
              <w:rPr>
                <w:bCs/>
                <w:iCs/>
                <w:lang w:val="es-ES_tradnl"/>
              </w:rPr>
            </w:pPr>
            <w:r w:rsidRPr="00CD6FB2">
              <w:rPr>
                <w:lang w:val="es-ES_tradnl"/>
              </w:rPr>
              <w:t>Principios generales sobre la salida al mercado de los productos de intervención pública</w:t>
            </w:r>
          </w:p>
        </w:tc>
        <w:tc>
          <w:tcPr>
            <w:tcW w:w="4876" w:type="dxa"/>
            <w:hideMark/>
          </w:tcPr>
          <w:p w:rsidR="0063744A" w:rsidRPr="00CD6FB2" w:rsidP="007D63C1" w14:paraId="42B84F1C" w14:textId="77777777">
            <w:pPr>
              <w:pStyle w:val="Normal6"/>
              <w:rPr>
                <w:bCs/>
                <w:iCs/>
                <w:szCs w:val="24"/>
                <w:lang w:val="es-ES_tradnl"/>
              </w:rPr>
            </w:pPr>
            <w:r w:rsidRPr="00CD6FB2">
              <w:rPr>
                <w:lang w:val="es-ES_tradnl"/>
              </w:rPr>
              <w:t>Principios generales sobre la salida al mercado de los productos de intervención pública</w:t>
            </w:r>
          </w:p>
        </w:tc>
      </w:tr>
      <w:tr w14:paraId="3A3F8691"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E7FC2B7" w14:textId="280AC3A7">
            <w:pPr>
              <w:pStyle w:val="Normal6"/>
              <w:rPr>
                <w:lang w:val="es-ES_tradnl"/>
              </w:rPr>
            </w:pPr>
            <w:r w:rsidRPr="00CD6FB2">
              <w:rPr>
                <w:lang w:val="es-ES_tradnl"/>
              </w:rPr>
              <w:t>1. La salida al mercado de los productos comprados en régimen de intervención pública se efectuará en condiciones tales:</w:t>
            </w:r>
          </w:p>
        </w:tc>
        <w:tc>
          <w:tcPr>
            <w:tcW w:w="4876" w:type="dxa"/>
            <w:hideMark/>
          </w:tcPr>
          <w:p w:rsidR="0063744A" w:rsidRPr="00CD6FB2" w:rsidP="007D63C1" w14:paraId="665DDEF7" w14:textId="77777777">
            <w:pPr>
              <w:pStyle w:val="Normal6"/>
              <w:rPr>
                <w:bCs/>
                <w:iCs/>
                <w:szCs w:val="24"/>
                <w:lang w:val="es-ES_tradnl"/>
              </w:rPr>
            </w:pPr>
            <w:r w:rsidRPr="00CD6FB2">
              <w:rPr>
                <w:lang w:val="es-ES_tradnl"/>
              </w:rPr>
              <w:t>1. La salida al mercado de los productos comprados en régimen de intervención pública se efectuará en condiciones tales:</w:t>
            </w:r>
          </w:p>
        </w:tc>
      </w:tr>
      <w:tr w14:paraId="6577658F"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21A448A" w14:textId="77777777">
            <w:pPr>
              <w:pStyle w:val="Normal6"/>
              <w:rPr>
                <w:lang w:val="es-ES_tradnl"/>
              </w:rPr>
            </w:pPr>
            <w:r w:rsidRPr="00CD6FB2">
              <w:rPr>
                <w:lang w:val="es-ES_tradnl"/>
              </w:rPr>
              <w:t>a) que se evite cualquier perturbación del mercado;</w:t>
            </w:r>
          </w:p>
        </w:tc>
        <w:tc>
          <w:tcPr>
            <w:tcW w:w="4876" w:type="dxa"/>
            <w:hideMark/>
          </w:tcPr>
          <w:p w:rsidR="0063744A" w:rsidRPr="00CD6FB2" w:rsidP="007D63C1" w14:paraId="34C43022" w14:textId="77777777">
            <w:pPr>
              <w:pStyle w:val="Normal6"/>
              <w:rPr>
                <w:bCs/>
                <w:iCs/>
                <w:szCs w:val="24"/>
                <w:lang w:val="es-ES_tradnl"/>
              </w:rPr>
            </w:pPr>
            <w:r w:rsidRPr="00CD6FB2">
              <w:rPr>
                <w:lang w:val="es-ES_tradnl"/>
              </w:rPr>
              <w:t>a) que se evite cualquier perturbación del mercado;</w:t>
            </w:r>
          </w:p>
        </w:tc>
      </w:tr>
      <w:tr w14:paraId="650587AE"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0801DA7" w14:textId="77777777">
            <w:pPr>
              <w:pStyle w:val="Normal6"/>
              <w:rPr>
                <w:lang w:val="es-ES_tradnl"/>
              </w:rPr>
            </w:pPr>
            <w:r w:rsidRPr="00CD6FB2">
              <w:rPr>
                <w:lang w:val="es-ES_tradnl"/>
              </w:rPr>
              <w:t>b) que se garantice la igualdad de acceso a las mercancías y de trato a los compradores, y</w:t>
            </w:r>
          </w:p>
        </w:tc>
        <w:tc>
          <w:tcPr>
            <w:tcW w:w="4876" w:type="dxa"/>
            <w:hideMark/>
          </w:tcPr>
          <w:p w:rsidR="0063744A" w:rsidRPr="00CD6FB2" w:rsidP="007D63C1" w14:paraId="3DFE6F6D" w14:textId="77777777">
            <w:pPr>
              <w:pStyle w:val="Normal6"/>
              <w:rPr>
                <w:bCs/>
                <w:iCs/>
                <w:szCs w:val="24"/>
                <w:lang w:val="es-ES_tradnl"/>
              </w:rPr>
            </w:pPr>
            <w:r w:rsidRPr="00CD6FB2">
              <w:rPr>
                <w:lang w:val="es-ES_tradnl"/>
              </w:rPr>
              <w:t>b) que se garantice la igualdad de acceso a las mercancías y de trato a los compradores, y</w:t>
            </w:r>
          </w:p>
        </w:tc>
      </w:tr>
      <w:tr w14:paraId="465E35FB"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0330B4F" w14:textId="77777777">
            <w:pPr>
              <w:pStyle w:val="Normal6"/>
              <w:rPr>
                <w:lang w:val="es-ES_tradnl"/>
              </w:rPr>
            </w:pPr>
            <w:r w:rsidRPr="00CD6FB2">
              <w:rPr>
                <w:lang w:val="es-ES_tradnl"/>
              </w:rPr>
              <w:t>c) que se cumplan las obligaciones derivadas de los acuerdos internacionales celebrados de conformidad con el TFUE.</w:t>
            </w:r>
          </w:p>
        </w:tc>
        <w:tc>
          <w:tcPr>
            <w:tcW w:w="4876" w:type="dxa"/>
            <w:hideMark/>
          </w:tcPr>
          <w:p w:rsidR="0063744A" w:rsidRPr="00CD6FB2" w:rsidP="007D63C1" w14:paraId="61459B28" w14:textId="77777777">
            <w:pPr>
              <w:pStyle w:val="Normal6"/>
              <w:rPr>
                <w:bCs/>
                <w:iCs/>
                <w:szCs w:val="24"/>
                <w:lang w:val="es-ES_tradnl"/>
              </w:rPr>
            </w:pPr>
            <w:r w:rsidRPr="00CD6FB2">
              <w:rPr>
                <w:lang w:val="es-ES_tradnl"/>
              </w:rPr>
              <w:t>c) que se cumplan las obligaciones derivadas de los acuerdos internacionales celebrados de conformidad con el TFUE.</w:t>
            </w:r>
          </w:p>
        </w:tc>
      </w:tr>
      <w:tr w14:paraId="2F344FF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749BFF8" w14:textId="77777777">
            <w:pPr>
              <w:pStyle w:val="Normal6"/>
              <w:rPr>
                <w:lang w:val="es-ES_tradnl"/>
              </w:rPr>
            </w:pPr>
          </w:p>
        </w:tc>
        <w:tc>
          <w:tcPr>
            <w:tcW w:w="4876" w:type="dxa"/>
            <w:hideMark/>
          </w:tcPr>
          <w:p w:rsidR="0063744A" w:rsidRPr="00CD6FB2" w:rsidP="007D63C1" w14:paraId="53564224" w14:textId="77777777">
            <w:pPr>
              <w:pStyle w:val="Normal6"/>
              <w:rPr>
                <w:szCs w:val="24"/>
                <w:lang w:val="es-ES_tradnl"/>
              </w:rPr>
            </w:pPr>
            <w:r w:rsidRPr="00CD6FB2">
              <w:rPr>
                <w:b/>
                <w:i/>
                <w:lang w:val="es-ES_tradnl"/>
              </w:rPr>
              <w:t>d) que se mantengan totalmente separados de las reservas estratégicas.</w:t>
            </w:r>
          </w:p>
        </w:tc>
      </w:tr>
      <w:tr w14:paraId="4140713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4EDB937" w14:textId="77777777">
            <w:pPr>
              <w:rPr>
                <w:szCs w:val="24"/>
              </w:rPr>
            </w:pPr>
            <w:r w:rsidRPr="00CD6FB2">
              <w:rPr>
                <w:rStyle w:val="no-parag"/>
                <w:shd w:val="clear" w:color="auto" w:fill="FFFFFF"/>
              </w:rPr>
              <w:t>2. </w:t>
            </w:r>
            <w:r w:rsidRPr="00CD6FB2">
              <w:t xml:space="preserve">Los productos comprados en régimen de intervención pública podrán sacarse al mercado poniéndolos a disposición del programa de distribución de alimentos a las personas más necesitadas de la Unión </w:t>
            </w:r>
            <w:r w:rsidRPr="00CD6FB2">
              <w:rPr>
                <w:b/>
                <w:i/>
              </w:rPr>
              <w:t>establecidos en los actos legislativos de la Unión aplicables</w:t>
            </w:r>
            <w:r w:rsidRPr="00CD6FB2">
              <w:t xml:space="preserve">. En tal caso, el valor contable de esos productos se situará en el nivel del precio de intervención pública fijo pertinente a que hace referencia el artículo </w:t>
            </w:r>
            <w:r w:rsidRPr="00CD6FB2">
              <w:rPr>
                <w:b/>
                <w:i/>
              </w:rPr>
              <w:t>15</w:t>
            </w:r>
            <w:r w:rsidRPr="00CD6FB2">
              <w:t>, apartado 2, del presente Reglamento.</w:t>
            </w:r>
            <w:r w:rsidRPr="00CD6FB2">
              <w:rPr>
                <w:rStyle w:val="boldface"/>
                <w:b/>
              </w:rPr>
              <w:t> </w:t>
            </w:r>
          </w:p>
          <w:p w:rsidR="0063744A" w:rsidRPr="00CD6FB2" w:rsidP="007D63C1" w14:paraId="2EE722B6" w14:textId="77777777">
            <w:pPr>
              <w:pStyle w:val="Normal6"/>
              <w:rPr>
                <w:lang w:val="es-ES_tradnl"/>
              </w:rPr>
            </w:pPr>
          </w:p>
        </w:tc>
        <w:tc>
          <w:tcPr>
            <w:tcW w:w="4876" w:type="dxa"/>
            <w:hideMark/>
          </w:tcPr>
          <w:p w:rsidR="0063744A" w:rsidRPr="00CD6FB2" w:rsidP="007D63C1" w14:paraId="742B6EA4" w14:textId="77777777">
            <w:pPr>
              <w:pStyle w:val="Normal6"/>
              <w:rPr>
                <w:szCs w:val="24"/>
                <w:lang w:val="es-ES_tradnl"/>
              </w:rPr>
            </w:pPr>
            <w:r w:rsidRPr="00CD6FB2">
              <w:rPr>
                <w:lang w:val="es-ES_tradnl"/>
              </w:rPr>
              <w:t xml:space="preserve">2. Los productos comprados en régimen de intervención pública podrán sacarse al mercado poniéndolos a disposición </w:t>
            </w:r>
            <w:r w:rsidRPr="00CD6FB2">
              <w:rPr>
                <w:b/>
                <w:i/>
                <w:lang w:val="es-ES_tradnl"/>
              </w:rPr>
              <w:t>del programa escolar de la UE, incluido el suministro de comidas escolares sanas en el marco del componente de comida sana en los centros escolares establecido de conformidad con el artículo 28 bis, o</w:t>
            </w:r>
            <w:r w:rsidRPr="00CD6FB2">
              <w:rPr>
                <w:lang w:val="es-ES_tradnl"/>
              </w:rPr>
              <w:t xml:space="preserve"> del programa de distribución de alimentos a las personas más necesitadas de la Unión. En tal caso, el valor contable de esos productos se situará en el nivel del precio de intervención pública fijo pertinente a que hace referencia el artículo </w:t>
            </w:r>
            <w:r w:rsidRPr="00CD6FB2">
              <w:rPr>
                <w:b/>
                <w:i/>
                <w:lang w:val="es-ES_tradnl"/>
              </w:rPr>
              <w:t>14</w:t>
            </w:r>
            <w:r w:rsidRPr="00CD6FB2">
              <w:rPr>
                <w:lang w:val="es-ES_tradnl"/>
              </w:rPr>
              <w:t>, apartado 2, del presente Reglamento.</w:t>
            </w:r>
          </w:p>
        </w:tc>
      </w:tr>
      <w:tr w14:paraId="2C6BD3E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043B9D2" w14:textId="77777777">
            <w:pPr>
              <w:pStyle w:val="Normal6"/>
              <w:rPr>
                <w:lang w:val="es-ES_tradnl"/>
              </w:rPr>
            </w:pPr>
          </w:p>
        </w:tc>
        <w:tc>
          <w:tcPr>
            <w:tcW w:w="4876" w:type="dxa"/>
            <w:hideMark/>
          </w:tcPr>
          <w:p w:rsidR="0063744A" w:rsidRPr="00CD6FB2" w:rsidP="007D63C1" w14:paraId="213C96A4" w14:textId="77777777">
            <w:pPr>
              <w:pStyle w:val="Normal6"/>
              <w:rPr>
                <w:szCs w:val="24"/>
                <w:lang w:val="es-ES_tradnl"/>
              </w:rPr>
            </w:pPr>
            <w:r w:rsidRPr="00CD6FB2">
              <w:rPr>
                <w:b/>
                <w:i/>
                <w:lang w:val="es-ES_tradnl"/>
              </w:rPr>
              <w:t>Se dará prioridad, cuando proceda, al uso de productos comprados en régimen de intervención pública para la preparación de comidas escolares sanas, especialmente para los grupos vulnerables, con vistas a reducir el desperdicio de alimentos, mejorar la nutrición infantil y reforzar la seguridad alimentaria en la Unión.</w:t>
            </w:r>
          </w:p>
        </w:tc>
      </w:tr>
      <w:tr w14:paraId="05CB0D0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FACA227" w14:textId="77777777">
            <w:pPr>
              <w:pStyle w:val="Normal6"/>
              <w:rPr>
                <w:lang w:val="es-ES_tradnl"/>
              </w:rPr>
            </w:pPr>
          </w:p>
        </w:tc>
        <w:tc>
          <w:tcPr>
            <w:tcW w:w="4876" w:type="dxa"/>
            <w:hideMark/>
          </w:tcPr>
          <w:p w:rsidR="0063744A" w:rsidRPr="00CD6FB2" w:rsidP="007D63C1" w14:paraId="5CD58137" w14:textId="4975A302">
            <w:pPr>
              <w:pStyle w:val="Normal6"/>
              <w:rPr>
                <w:szCs w:val="24"/>
                <w:lang w:val="es-ES_tradnl"/>
              </w:rPr>
            </w:pPr>
            <w:r w:rsidRPr="00CD6FB2">
              <w:rPr>
                <w:b/>
                <w:i/>
                <w:lang w:val="es-ES_tradnl"/>
              </w:rPr>
              <w:t>3. La Comisión publicará anualmente detalles sobre las condiciones en que se haya dado salida a los productos comprados en régimen de intervención pública durante el año precedente.</w:t>
            </w:r>
            <w:r w:rsidRPr="00CD6FB2" w:rsidR="008A26DF">
              <w:rPr>
                <w:b/>
                <w:i/>
                <w:lang w:val="es-ES_tradnl"/>
              </w:rPr>
              <w:t>».</w:t>
            </w:r>
          </w:p>
        </w:tc>
      </w:tr>
    </w:tbl>
    <w:p w:rsidR="0063744A" w:rsidRPr="00CD6FB2" w:rsidP="0063744A" w14:paraId="59BF643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E736A7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CC74532" w14:textId="77777777">
      <w:pPr>
        <w:pStyle w:val="Normal12Italic"/>
        <w:rPr>
          <w:noProof w:val="0"/>
          <w:lang w:val="es-ES_tradnl"/>
        </w:rPr>
      </w:pPr>
      <w:r w:rsidRPr="00CD6FB2">
        <w:rPr>
          <w:lang w:val="es-ES_tradnl"/>
        </w:rPr>
        <w:t>La intervención pública debe mantenerse estrictamente separada de las reservas estratégicas, cuyo único objetivo debe ser garantizar la continuidad de la cadena de suministro alimentario en tiempos de crisis.</w:t>
      </w:r>
    </w:p>
    <w:p w:rsidR="0063744A" w:rsidRPr="00CD6FB2" w:rsidP="0063744A" w14:paraId="13B66855" w14:textId="77777777">
      <w:r w:rsidRPr="00CD6FB2">
        <w:rPr>
          <w:rStyle w:val="HideTWBExt"/>
        </w:rPr>
        <w:t>&lt;/AmendB&gt;</w:t>
      </w:r>
    </w:p>
    <w:p w:rsidR="0063744A" w:rsidRPr="00CD6FB2" w:rsidP="0063744A" w14:paraId="5C2CE18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408</w:t>
      </w:r>
      <w:r w:rsidRPr="00CD6FB2">
        <w:rPr>
          <w:rStyle w:val="HideTWBExt"/>
          <w:lang w:val="es-ES_tradnl"/>
        </w:rPr>
        <w:t>&lt;/NumAmB&gt;</w:t>
      </w:r>
    </w:p>
    <w:p w:rsidR="0063744A" w:rsidRPr="00CD6FB2" w:rsidP="0063744A" w14:paraId="40D4CDB0"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3EE3A404" w14:textId="77777777">
      <w:r w:rsidRPr="00CD6FB2">
        <w:rPr>
          <w:rStyle w:val="HideTWBExt"/>
        </w:rPr>
        <w:t>&lt;/RepeatBlock-By&gt;</w:t>
      </w:r>
    </w:p>
    <w:p w:rsidR="0063744A" w:rsidRPr="00CD6FB2" w:rsidP="0063744A" w14:paraId="3E18077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AE259A9" w14:textId="77777777">
      <w:pPr>
        <w:pStyle w:val="NormalBold"/>
      </w:pPr>
      <w:r w:rsidRPr="00CD6FB2">
        <w:rPr>
          <w:rStyle w:val="HideTWBExt"/>
        </w:rPr>
        <w:t>&lt;Article&gt;</w:t>
      </w:r>
      <w:r w:rsidRPr="00CD6FB2">
        <w:t>Artículo 1 – párrafo 1 – punto 6 ter (nuevo)</w:t>
      </w:r>
      <w:r w:rsidRPr="00CD6FB2">
        <w:rPr>
          <w:rStyle w:val="HideTWBExt"/>
        </w:rPr>
        <w:t>&lt;/Article&gt;</w:t>
      </w:r>
    </w:p>
    <w:p w:rsidR="0063744A" w:rsidRPr="00CD6FB2" w:rsidP="0063744A" w14:paraId="1896798B" w14:textId="201FE87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FC19878" w14:textId="77777777">
      <w:r w:rsidRPr="00CD6FB2">
        <w:rPr>
          <w:rStyle w:val="HideTWBExt"/>
        </w:rPr>
        <w:t>&lt;Article2&gt;</w:t>
      </w:r>
      <w:r w:rsidRPr="00CD6FB2">
        <w:t>Artículo 16 – apartado 1 – letra c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BC4F4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1031EAB" w14:textId="77777777">
            <w:pPr>
              <w:keepNext/>
            </w:pPr>
          </w:p>
        </w:tc>
      </w:tr>
      <w:tr w14:paraId="101B6E3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392EE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AC84568" w14:textId="77777777">
            <w:pPr>
              <w:pStyle w:val="ColumnHeading"/>
              <w:keepNext/>
              <w:rPr>
                <w:lang w:val="es-ES_tradnl"/>
              </w:rPr>
            </w:pPr>
            <w:r w:rsidRPr="00CD6FB2">
              <w:rPr>
                <w:lang w:val="es-ES_tradnl"/>
              </w:rPr>
              <w:t>Enmienda</w:t>
            </w:r>
          </w:p>
        </w:tc>
      </w:tr>
      <w:tr w14:paraId="6EEAE4D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75F0540" w14:textId="77777777">
            <w:pPr>
              <w:pStyle w:val="Normal6"/>
              <w:rPr>
                <w:lang w:val="es-ES_tradnl"/>
              </w:rPr>
            </w:pPr>
          </w:p>
        </w:tc>
        <w:tc>
          <w:tcPr>
            <w:tcW w:w="4876" w:type="dxa"/>
            <w:hideMark/>
          </w:tcPr>
          <w:p w:rsidR="0063744A" w:rsidRPr="00CD6FB2" w:rsidP="007D63C1" w14:paraId="63592B9C" w14:textId="40FB63DC">
            <w:pPr>
              <w:pStyle w:val="Normal6"/>
              <w:rPr>
                <w:szCs w:val="24"/>
                <w:lang w:val="es-ES_tradnl"/>
              </w:rPr>
            </w:pPr>
            <w:r w:rsidRPr="00CD6FB2">
              <w:rPr>
                <w:b/>
                <w:i/>
                <w:lang w:val="es-ES_tradnl"/>
              </w:rPr>
              <w:t>6 ter)</w:t>
            </w:r>
            <w:r w:rsidRPr="00CD6FB2">
              <w:rPr>
                <w:b/>
                <w:i/>
                <w:lang w:val="es-ES_tradnl"/>
              </w:rPr>
              <w:tab/>
              <w:t>En el artículo 16, apartado 1, se añade la letra siguiente:</w:t>
            </w:r>
          </w:p>
        </w:tc>
      </w:tr>
      <w:tr w14:paraId="57B101A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45954BC" w14:textId="77777777">
            <w:pPr>
              <w:pStyle w:val="Normal6"/>
              <w:rPr>
                <w:lang w:val="es-ES_tradnl"/>
              </w:rPr>
            </w:pPr>
          </w:p>
        </w:tc>
        <w:tc>
          <w:tcPr>
            <w:tcW w:w="4876" w:type="dxa"/>
            <w:hideMark/>
          </w:tcPr>
          <w:p w:rsidR="0063744A" w:rsidRPr="00CD6FB2" w:rsidP="007D63C1" w14:paraId="3214814C" w14:textId="0F97B413">
            <w:pPr>
              <w:pStyle w:val="Normal6"/>
              <w:rPr>
                <w:szCs w:val="24"/>
                <w:lang w:val="es-ES_tradnl"/>
              </w:rPr>
            </w:pPr>
            <w:r w:rsidRPr="00CD6FB2">
              <w:rPr>
                <w:b/>
                <w:i/>
                <w:lang w:val="es-ES_tradnl"/>
              </w:rPr>
              <w:t>«</w:t>
            </w:r>
            <w:r w:rsidRPr="00CD6FB2">
              <w:rPr>
                <w:b/>
                <w:i/>
                <w:lang w:val="es-ES_tradnl"/>
              </w:rPr>
              <w:t>d) mantener una separación jurídica, financiera, contable y operativa entre los productos adquiridos mediante intervención pública y las reservas estratégicas constituidas exclusivamente para garantizar la continuidad del suministro</w:t>
            </w:r>
            <w:r w:rsidRPr="00CD6FB2">
              <w:rPr>
                <w:b/>
                <w:i/>
                <w:lang w:val="es-ES_tradnl"/>
              </w:rPr>
              <w:t>.».</w:t>
            </w:r>
          </w:p>
        </w:tc>
      </w:tr>
    </w:tbl>
    <w:p w:rsidR="0063744A" w:rsidRPr="00CD6FB2" w:rsidP="0063744A" w14:paraId="3C990A4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562B4E5B" w14:textId="77777777">
      <w:r w:rsidRPr="00CD6FB2">
        <w:rPr>
          <w:rStyle w:val="HideTWBExt"/>
        </w:rPr>
        <w:t>&lt;/AmendB&gt;</w:t>
      </w:r>
    </w:p>
    <w:p w:rsidR="0063744A" w:rsidRPr="00CD6FB2" w:rsidP="0063744A" w14:paraId="5CE5AC6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409</w:t>
      </w:r>
      <w:r w:rsidRPr="00CD6FB2">
        <w:rPr>
          <w:rStyle w:val="HideTWBExt"/>
          <w:lang w:val="es-ES_tradnl"/>
        </w:rPr>
        <w:t>&lt;/NumAmB&gt;</w:t>
      </w:r>
    </w:p>
    <w:p w:rsidR="0063744A" w:rsidRPr="00CD6FB2" w:rsidP="0063744A" w14:paraId="7213A183"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76282455" w14:textId="77777777">
      <w:r w:rsidRPr="00CD6FB2">
        <w:rPr>
          <w:rStyle w:val="HideTWBExt"/>
        </w:rPr>
        <w:t>&lt;/RepeatBlock-By&gt;</w:t>
      </w:r>
    </w:p>
    <w:p w:rsidR="0063744A" w:rsidRPr="00CD6FB2" w:rsidP="0063744A" w14:paraId="7D06D9E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AE3151E" w14:textId="77777777">
      <w:pPr>
        <w:pStyle w:val="NormalBold"/>
      </w:pPr>
      <w:r w:rsidRPr="00CD6FB2">
        <w:rPr>
          <w:rStyle w:val="HideTWBExt"/>
        </w:rPr>
        <w:t>&lt;Article&gt;</w:t>
      </w:r>
      <w:r w:rsidRPr="00CD6FB2">
        <w:t>Artículo 1 – párrafo 1 – punto 6 sexies (nuevo)</w:t>
      </w:r>
      <w:r w:rsidRPr="00CD6FB2">
        <w:rPr>
          <w:rStyle w:val="HideTWBExt"/>
        </w:rPr>
        <w:t>&lt;/Article&gt;</w:t>
      </w:r>
    </w:p>
    <w:p w:rsidR="0063744A" w:rsidRPr="00CD6FB2" w:rsidP="0063744A" w14:paraId="44ADE668" w14:textId="4B8827F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E6CFAB2" w14:textId="77777777">
      <w:r w:rsidRPr="00CD6FB2">
        <w:rPr>
          <w:rStyle w:val="HideTWBExt"/>
        </w:rPr>
        <w:t>&lt;Article2&gt;</w:t>
      </w:r>
      <w:r w:rsidRPr="00CD6FB2">
        <w:t>Artículo 16 – apartado 1 – letra c bis (nueva)</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88CEFFA"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5DA737B" w14:textId="77777777">
            <w:pPr>
              <w:keepNext/>
            </w:pPr>
          </w:p>
        </w:tc>
      </w:tr>
      <w:tr w14:paraId="0C0433BA"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1DF2FCC"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7A398730" w14:textId="77777777">
            <w:pPr>
              <w:pStyle w:val="ColumnHeading"/>
              <w:keepNext/>
              <w:rPr>
                <w:lang w:val="es-ES_tradnl"/>
              </w:rPr>
            </w:pPr>
            <w:r w:rsidRPr="00CD6FB2">
              <w:rPr>
                <w:lang w:val="es-ES_tradnl"/>
              </w:rPr>
              <w:t>Enmienda</w:t>
            </w:r>
          </w:p>
        </w:tc>
      </w:tr>
      <w:tr w14:paraId="045542A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84120A4" w14:textId="77777777">
            <w:pPr>
              <w:pStyle w:val="Normal6"/>
              <w:rPr>
                <w:lang w:val="es-ES_tradnl"/>
              </w:rPr>
            </w:pPr>
          </w:p>
        </w:tc>
        <w:tc>
          <w:tcPr>
            <w:tcW w:w="4876" w:type="dxa"/>
            <w:hideMark/>
          </w:tcPr>
          <w:p w:rsidR="0063744A" w:rsidRPr="00CD6FB2" w:rsidP="007D63C1" w14:paraId="158E04A7" w14:textId="77777777">
            <w:pPr>
              <w:pStyle w:val="Normal6"/>
              <w:rPr>
                <w:szCs w:val="24"/>
                <w:lang w:val="es-ES_tradnl"/>
              </w:rPr>
            </w:pPr>
            <w:r w:rsidRPr="00CD6FB2">
              <w:rPr>
                <w:b/>
                <w:i/>
                <w:lang w:val="es-ES_tradnl"/>
              </w:rPr>
              <w:t>6 sexies)</w:t>
            </w:r>
            <w:r w:rsidRPr="00CD6FB2">
              <w:rPr>
                <w:b/>
                <w:i/>
                <w:lang w:val="es-ES_tradnl"/>
              </w:rPr>
              <w:tab/>
              <w:t>El artículo 16 se modifica como sigue:</w:t>
            </w:r>
          </w:p>
        </w:tc>
      </w:tr>
      <w:tr w14:paraId="4410E1E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5EBAFAD" w14:textId="77777777">
            <w:pPr>
              <w:pStyle w:val="Normal6"/>
              <w:rPr>
                <w:lang w:val="es-ES_tradnl"/>
              </w:rPr>
            </w:pPr>
          </w:p>
        </w:tc>
        <w:tc>
          <w:tcPr>
            <w:tcW w:w="4876" w:type="dxa"/>
            <w:hideMark/>
          </w:tcPr>
          <w:p w:rsidR="0063744A" w:rsidRPr="00CD6FB2" w:rsidP="007D63C1" w14:paraId="4DBF6EF7" w14:textId="6E240BC7">
            <w:pPr>
              <w:pStyle w:val="Normal6"/>
              <w:rPr>
                <w:szCs w:val="24"/>
                <w:lang w:val="es-ES_tradnl"/>
              </w:rPr>
            </w:pPr>
            <w:r w:rsidRPr="00CD6FB2">
              <w:rPr>
                <w:b/>
                <w:i/>
                <w:lang w:val="es-ES_tradnl"/>
              </w:rPr>
              <w:t>«</w:t>
            </w:r>
            <w:r w:rsidRPr="00CD6FB2">
              <w:rPr>
                <w:b/>
                <w:i/>
                <w:lang w:val="es-ES_tradnl"/>
              </w:rPr>
              <w:t>c bis) que esté completamente separada de las reservas estratégicas.</w:t>
            </w:r>
            <w:r w:rsidRPr="00CD6FB2">
              <w:rPr>
                <w:b/>
                <w:i/>
                <w:lang w:val="es-ES_tradnl"/>
              </w:rPr>
              <w:t>».</w:t>
            </w:r>
          </w:p>
        </w:tc>
      </w:tr>
      <w:tr w14:paraId="7F11442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6B66102" w14:textId="77777777">
            <w:pPr>
              <w:pStyle w:val="Normal6"/>
              <w:rPr>
                <w:lang w:val="es-ES_tradnl"/>
              </w:rPr>
            </w:pPr>
          </w:p>
        </w:tc>
        <w:tc>
          <w:tcPr>
            <w:tcW w:w="4876" w:type="dxa"/>
            <w:hideMark/>
          </w:tcPr>
          <w:p w:rsidR="0063744A" w:rsidRPr="00CD6FB2" w:rsidP="007D63C1" w14:paraId="2DB475A0" w14:textId="77777777">
            <w:pPr>
              <w:pStyle w:val="Normal6"/>
              <w:rPr>
                <w:szCs w:val="24"/>
                <w:lang w:val="es-ES_tradnl"/>
              </w:rPr>
            </w:pPr>
          </w:p>
        </w:tc>
      </w:tr>
    </w:tbl>
    <w:p w:rsidR="0063744A" w:rsidRPr="00CD6FB2" w:rsidP="0063744A" w14:paraId="5471765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1FD6F673" w14:textId="77777777">
      <w:pPr>
        <w:pStyle w:val="CrossRef"/>
        <w:rPr>
          <w:lang w:val="es-ES_tradnl"/>
        </w:rPr>
      </w:pPr>
      <w:r w:rsidRPr="00CD6FB2">
        <w:rPr>
          <w:lang w:val="es-ES_tradnl"/>
        </w:rPr>
        <w:t>(Reglamento (UE) n.º 1308/2013)</w:t>
      </w:r>
    </w:p>
    <w:p w:rsidR="0063744A" w:rsidRPr="00CD6FB2" w:rsidP="0063744A" w14:paraId="14B96EC0" w14:textId="77777777">
      <w:r w:rsidRPr="00CD6FB2">
        <w:rPr>
          <w:rStyle w:val="HideTWBExt"/>
        </w:rPr>
        <w:t>&lt;/AmendB&gt;</w:t>
      </w:r>
    </w:p>
    <w:p w:rsidR="0063744A" w:rsidRPr="00CD6FB2" w:rsidP="0063744A" w14:paraId="6C67111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410</w:t>
      </w:r>
      <w:r w:rsidRPr="00CD6FB2">
        <w:rPr>
          <w:rStyle w:val="HideTWBExt"/>
          <w:lang w:val="es-ES_tradnl"/>
        </w:rPr>
        <w:t>&lt;/NumAmB&gt;</w:t>
      </w:r>
    </w:p>
    <w:p w:rsidR="0063744A" w:rsidRPr="00CD6FB2" w:rsidP="0063744A" w14:paraId="49079EE2"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446723EF" w14:textId="77777777">
      <w:r w:rsidRPr="00CD6FB2">
        <w:rPr>
          <w:rStyle w:val="HideTWBExt"/>
        </w:rPr>
        <w:t>&lt;/RepeatBlock-By&gt;</w:t>
      </w:r>
    </w:p>
    <w:p w:rsidR="0063744A" w:rsidRPr="00CD6FB2" w:rsidP="0063744A" w14:paraId="43DA6DE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DB6135A" w14:textId="77777777">
      <w:pPr>
        <w:pStyle w:val="NormalBold"/>
      </w:pPr>
      <w:r w:rsidRPr="00CD6FB2">
        <w:rPr>
          <w:rStyle w:val="HideTWBExt"/>
        </w:rPr>
        <w:t>&lt;Article&gt;</w:t>
      </w:r>
      <w:r w:rsidRPr="00CD6FB2">
        <w:t>Artículo 1 – párrafo 1 – punto 6 sexies (nuevo)</w:t>
      </w:r>
      <w:r w:rsidRPr="00CD6FB2">
        <w:rPr>
          <w:rStyle w:val="HideTWBExt"/>
        </w:rPr>
        <w:t>&lt;/Article&gt;</w:t>
      </w:r>
    </w:p>
    <w:p w:rsidR="0063744A" w:rsidRPr="00CD6FB2" w:rsidP="0063744A" w14:paraId="3D112987" w14:textId="2B91E6E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67304F8" w14:textId="77777777">
      <w:r w:rsidRPr="00CD6FB2">
        <w:rPr>
          <w:rStyle w:val="HideTWBExt"/>
        </w:rPr>
        <w:t>&lt;Article2&gt;</w:t>
      </w:r>
      <w:r w:rsidRPr="00CD6FB2">
        <w:t>Artículo 16 – apartado 1 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E9D123"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59291A3" w14:textId="77777777">
            <w:pPr>
              <w:keepNext/>
            </w:pPr>
          </w:p>
        </w:tc>
      </w:tr>
      <w:tr w14:paraId="6A09F16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F090B06"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28F8C0D2" w14:textId="77777777">
            <w:pPr>
              <w:pStyle w:val="ColumnHeading"/>
              <w:keepNext/>
              <w:rPr>
                <w:lang w:val="es-ES_tradnl"/>
              </w:rPr>
            </w:pPr>
            <w:r w:rsidRPr="00CD6FB2">
              <w:rPr>
                <w:lang w:val="es-ES_tradnl"/>
              </w:rPr>
              <w:t>Enmienda</w:t>
            </w:r>
          </w:p>
        </w:tc>
      </w:tr>
      <w:tr w14:paraId="227775A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A7E262E" w14:textId="77777777">
            <w:pPr>
              <w:pStyle w:val="Normal6"/>
              <w:rPr>
                <w:lang w:val="es-ES_tradnl"/>
              </w:rPr>
            </w:pPr>
          </w:p>
        </w:tc>
        <w:tc>
          <w:tcPr>
            <w:tcW w:w="4876" w:type="dxa"/>
            <w:hideMark/>
          </w:tcPr>
          <w:p w:rsidR="0063744A" w:rsidRPr="00CD6FB2" w:rsidP="007D63C1" w14:paraId="748B6390" w14:textId="77777777">
            <w:pPr>
              <w:pStyle w:val="Normal6"/>
              <w:rPr>
                <w:szCs w:val="24"/>
                <w:lang w:val="es-ES_tradnl"/>
              </w:rPr>
            </w:pPr>
            <w:r w:rsidRPr="00CD6FB2">
              <w:rPr>
                <w:b/>
                <w:i/>
                <w:lang w:val="es-ES_tradnl"/>
              </w:rPr>
              <w:t>6 sexies)</w:t>
            </w:r>
            <w:r w:rsidRPr="00CD6FB2">
              <w:rPr>
                <w:b/>
                <w:i/>
                <w:lang w:val="es-ES_tradnl"/>
              </w:rPr>
              <w:tab/>
              <w:t>El artículo 16 se modifica como sigue:</w:t>
            </w:r>
          </w:p>
        </w:tc>
      </w:tr>
      <w:tr w14:paraId="408903D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BE8BE76" w14:textId="77777777">
            <w:pPr>
              <w:pStyle w:val="Normal6"/>
              <w:rPr>
                <w:lang w:val="es-ES_tradnl"/>
              </w:rPr>
            </w:pPr>
          </w:p>
        </w:tc>
        <w:tc>
          <w:tcPr>
            <w:tcW w:w="4876" w:type="dxa"/>
            <w:hideMark/>
          </w:tcPr>
          <w:p w:rsidR="0063744A" w:rsidRPr="00CD6FB2" w:rsidP="007D63C1" w14:paraId="0ADFA351" w14:textId="7D032596">
            <w:pPr>
              <w:pStyle w:val="Normal6"/>
              <w:rPr>
                <w:szCs w:val="24"/>
                <w:lang w:val="es-ES_tradnl"/>
              </w:rPr>
            </w:pPr>
            <w:r w:rsidRPr="00CD6FB2">
              <w:rPr>
                <w:b/>
                <w:i/>
                <w:lang w:val="es-ES_tradnl"/>
              </w:rPr>
              <w:t>«</w:t>
            </w:r>
            <w:r w:rsidRPr="00CD6FB2">
              <w:rPr>
                <w:b/>
                <w:i/>
                <w:lang w:val="es-ES_tradnl"/>
              </w:rPr>
              <w:t>1 ter. (nuevo). Los productos comprados en régimen de intervención pública podrán sacarse al mercado poniéndolos a disposición para fines alimentarios o no alimentarios.</w:t>
            </w:r>
            <w:r w:rsidRPr="00CD6FB2">
              <w:rPr>
                <w:b/>
                <w:i/>
                <w:lang w:val="es-ES_tradnl"/>
              </w:rPr>
              <w:t>».</w:t>
            </w:r>
          </w:p>
        </w:tc>
      </w:tr>
      <w:tr w14:paraId="3B29FDF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365F9EB" w14:textId="77777777">
            <w:pPr>
              <w:pStyle w:val="Normal6"/>
              <w:rPr>
                <w:lang w:val="es-ES_tradnl"/>
              </w:rPr>
            </w:pPr>
          </w:p>
        </w:tc>
        <w:tc>
          <w:tcPr>
            <w:tcW w:w="4876" w:type="dxa"/>
            <w:hideMark/>
          </w:tcPr>
          <w:p w:rsidR="0063744A" w:rsidRPr="00CD6FB2" w:rsidP="007D63C1" w14:paraId="5A3194E5" w14:textId="77777777">
            <w:pPr>
              <w:pStyle w:val="Normal6"/>
              <w:rPr>
                <w:szCs w:val="24"/>
                <w:lang w:val="es-ES_tradnl"/>
              </w:rPr>
            </w:pPr>
          </w:p>
        </w:tc>
      </w:tr>
    </w:tbl>
    <w:p w:rsidR="0063744A" w:rsidRPr="00CD6FB2" w:rsidP="0063744A" w14:paraId="54FFDDD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76EE7265" w14:textId="77777777">
      <w:pPr>
        <w:pStyle w:val="CrossRef"/>
        <w:rPr>
          <w:lang w:val="es-ES_tradnl"/>
        </w:rPr>
      </w:pPr>
      <w:r w:rsidRPr="00CD6FB2">
        <w:rPr>
          <w:lang w:val="es-ES_tradnl"/>
        </w:rPr>
        <w:t>(Reglamento (UE) n.º 1308/2013)</w:t>
      </w:r>
    </w:p>
    <w:p w:rsidR="0063744A" w:rsidRPr="00CD6FB2" w:rsidP="0063744A" w14:paraId="34A77F1C" w14:textId="77777777">
      <w:r w:rsidRPr="00CD6FB2">
        <w:rPr>
          <w:rStyle w:val="HideTWBExt"/>
        </w:rPr>
        <w:t>&lt;/AmendB&gt;</w:t>
      </w:r>
    </w:p>
    <w:p w:rsidR="0063744A" w:rsidRPr="00CD6FB2" w:rsidP="0063744A" w14:paraId="15B539B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411</w:t>
      </w:r>
      <w:r w:rsidRPr="00CD6FB2">
        <w:rPr>
          <w:rStyle w:val="HideTWBExt"/>
          <w:lang w:val="es-ES_tradnl"/>
        </w:rPr>
        <w:t>&lt;/NumAmB&gt;</w:t>
      </w:r>
    </w:p>
    <w:p w:rsidR="0063744A" w:rsidRPr="00CD6FB2" w:rsidP="0063744A" w14:paraId="64732878"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30E47663" w14:textId="77777777">
      <w:r w:rsidRPr="00CD6FB2">
        <w:rPr>
          <w:rStyle w:val="HideTWBExt"/>
        </w:rPr>
        <w:t>&lt;/RepeatBlock-By&gt;</w:t>
      </w:r>
    </w:p>
    <w:p w:rsidR="0063744A" w:rsidRPr="00CD6FB2" w:rsidP="0063744A" w14:paraId="479E71E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485999E" w14:textId="77777777">
      <w:pPr>
        <w:pStyle w:val="NormalBold"/>
      </w:pPr>
      <w:r w:rsidRPr="00CD6FB2">
        <w:rPr>
          <w:rStyle w:val="HideTWBExt"/>
        </w:rPr>
        <w:t>&lt;Article&gt;</w:t>
      </w:r>
      <w:r w:rsidRPr="00CD6FB2">
        <w:t>Artículo 1 – párrafo 1 – punto 6 sexies (nuevo)</w:t>
      </w:r>
      <w:r w:rsidRPr="00CD6FB2">
        <w:rPr>
          <w:rStyle w:val="HideTWBExt"/>
        </w:rPr>
        <w:t>&lt;/Article&gt;</w:t>
      </w:r>
    </w:p>
    <w:p w:rsidR="0063744A" w:rsidRPr="00CD6FB2" w:rsidP="0063744A" w14:paraId="34631A4A" w14:textId="7DEEE79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8F46531" w14:textId="77777777">
      <w:r w:rsidRPr="00CD6FB2">
        <w:rPr>
          <w:rStyle w:val="HideTWBExt"/>
        </w:rPr>
        <w:t>&lt;Article2&gt;</w:t>
      </w:r>
      <w:r w:rsidRPr="00CD6FB2">
        <w:t>Artículo 16 – apartado 1 quater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B34B86"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32DB009D" w14:textId="77777777">
            <w:pPr>
              <w:keepNext/>
            </w:pPr>
          </w:p>
        </w:tc>
      </w:tr>
      <w:tr w14:paraId="1807D631"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76507E7"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79ED19E8" w14:textId="77777777">
            <w:pPr>
              <w:pStyle w:val="ColumnHeading"/>
              <w:keepNext/>
              <w:rPr>
                <w:lang w:val="es-ES_tradnl"/>
              </w:rPr>
            </w:pPr>
            <w:r w:rsidRPr="00CD6FB2">
              <w:rPr>
                <w:lang w:val="es-ES_tradnl"/>
              </w:rPr>
              <w:t>Enmienda</w:t>
            </w:r>
          </w:p>
        </w:tc>
      </w:tr>
      <w:tr w14:paraId="5E99FC2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FB0C17B" w14:textId="77777777">
            <w:pPr>
              <w:pStyle w:val="Normal6"/>
              <w:rPr>
                <w:lang w:val="es-ES_tradnl"/>
              </w:rPr>
            </w:pPr>
          </w:p>
        </w:tc>
        <w:tc>
          <w:tcPr>
            <w:tcW w:w="4876" w:type="dxa"/>
            <w:hideMark/>
          </w:tcPr>
          <w:p w:rsidR="0063744A" w:rsidRPr="00CD6FB2" w:rsidP="007D63C1" w14:paraId="3AFB87EA" w14:textId="77777777">
            <w:pPr>
              <w:pStyle w:val="Normal6"/>
              <w:rPr>
                <w:szCs w:val="24"/>
                <w:lang w:val="es-ES_tradnl"/>
              </w:rPr>
            </w:pPr>
            <w:r w:rsidRPr="00CD6FB2">
              <w:rPr>
                <w:b/>
                <w:i/>
                <w:lang w:val="es-ES_tradnl"/>
              </w:rPr>
              <w:t>6 sexies)</w:t>
            </w:r>
            <w:r w:rsidRPr="00CD6FB2">
              <w:rPr>
                <w:b/>
                <w:i/>
                <w:lang w:val="es-ES_tradnl"/>
              </w:rPr>
              <w:tab/>
              <w:t>El artículo 16 se modifica como sigue:</w:t>
            </w:r>
          </w:p>
        </w:tc>
      </w:tr>
      <w:tr w14:paraId="5A25E1D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46ACCA4" w14:textId="77777777">
            <w:pPr>
              <w:pStyle w:val="Normal6"/>
              <w:rPr>
                <w:lang w:val="es-ES_tradnl"/>
              </w:rPr>
            </w:pPr>
          </w:p>
        </w:tc>
        <w:tc>
          <w:tcPr>
            <w:tcW w:w="4876" w:type="dxa"/>
            <w:hideMark/>
          </w:tcPr>
          <w:p w:rsidR="0063744A" w:rsidRPr="00CD6FB2" w:rsidP="007D63C1" w14:paraId="20398812" w14:textId="74FF4D8F">
            <w:pPr>
              <w:pStyle w:val="Normal6"/>
              <w:rPr>
                <w:szCs w:val="24"/>
                <w:lang w:val="es-ES_tradnl"/>
              </w:rPr>
            </w:pPr>
            <w:r w:rsidRPr="00CD6FB2">
              <w:rPr>
                <w:b/>
                <w:i/>
                <w:lang w:val="es-ES_tradnl"/>
              </w:rPr>
              <w:t>«</w:t>
            </w:r>
            <w:r w:rsidRPr="00CD6FB2">
              <w:rPr>
                <w:b/>
                <w:i/>
                <w:lang w:val="es-ES_tradnl"/>
              </w:rPr>
              <w:t>1 quater. (nuevo) La Comisión estará facultada para adoptar actos delegados a fin de garantizar el correcto funcionamiento de los tipos de intervención previstos en el presente artículo.</w:t>
            </w:r>
            <w:r w:rsidRPr="00CD6FB2">
              <w:rPr>
                <w:b/>
                <w:i/>
                <w:lang w:val="es-ES_tradnl"/>
              </w:rPr>
              <w:t>».</w:t>
            </w:r>
          </w:p>
        </w:tc>
      </w:tr>
      <w:tr w14:paraId="0928679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A56FEDA" w14:textId="77777777">
            <w:pPr>
              <w:pStyle w:val="Normal6"/>
              <w:rPr>
                <w:lang w:val="es-ES_tradnl"/>
              </w:rPr>
            </w:pPr>
          </w:p>
        </w:tc>
        <w:tc>
          <w:tcPr>
            <w:tcW w:w="4876" w:type="dxa"/>
            <w:hideMark/>
          </w:tcPr>
          <w:p w:rsidR="0063744A" w:rsidRPr="00CD6FB2" w:rsidP="007D63C1" w14:paraId="767BDF0A" w14:textId="77777777">
            <w:pPr>
              <w:pStyle w:val="Normal6"/>
              <w:rPr>
                <w:szCs w:val="24"/>
                <w:lang w:val="es-ES_tradnl"/>
              </w:rPr>
            </w:pPr>
          </w:p>
        </w:tc>
      </w:tr>
    </w:tbl>
    <w:p w:rsidR="0063744A" w:rsidRPr="00CD6FB2" w:rsidP="0063744A" w14:paraId="6E19CC9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6EC99490" w14:textId="77777777">
      <w:pPr>
        <w:pStyle w:val="CrossRef"/>
        <w:rPr>
          <w:lang w:val="es-ES_tradnl"/>
        </w:rPr>
      </w:pPr>
      <w:r w:rsidRPr="00CD6FB2">
        <w:rPr>
          <w:lang w:val="es-ES_tradnl"/>
        </w:rPr>
        <w:t>(Reglamento (UE) n.º 1308/2013)</w:t>
      </w:r>
    </w:p>
    <w:p w:rsidR="0063744A" w:rsidRPr="00CD6FB2" w:rsidP="0063744A" w14:paraId="46555A03" w14:textId="77777777">
      <w:r w:rsidRPr="00CD6FB2">
        <w:rPr>
          <w:rStyle w:val="HideTWBExt"/>
        </w:rPr>
        <w:t>&lt;/AmendB&gt;</w:t>
      </w:r>
    </w:p>
    <w:p w:rsidR="0063744A" w:rsidRPr="00CD6FB2" w:rsidP="0063744A" w14:paraId="3C99A25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412</w:t>
      </w:r>
      <w:r w:rsidRPr="00CD6FB2">
        <w:rPr>
          <w:rStyle w:val="HideTWBExt"/>
          <w:lang w:val="es-ES_tradnl"/>
        </w:rPr>
        <w:t>&lt;/NumAmB&gt;</w:t>
      </w:r>
    </w:p>
    <w:p w:rsidR="0063744A" w:rsidRPr="00CD6FB2" w:rsidP="0063744A" w14:paraId="6CF6AD10"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4E5A3280" w14:textId="77777777">
      <w:r w:rsidRPr="00CD6FB2">
        <w:rPr>
          <w:rStyle w:val="HideTWBExt"/>
        </w:rPr>
        <w:t>&lt;/RepeatBlock-By&gt;</w:t>
      </w:r>
    </w:p>
    <w:p w:rsidR="0063744A" w:rsidRPr="00CD6FB2" w:rsidP="0063744A" w14:paraId="755043B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342E747" w14:textId="77777777">
      <w:pPr>
        <w:pStyle w:val="NormalBold"/>
      </w:pPr>
      <w:r w:rsidRPr="00CD6FB2">
        <w:rPr>
          <w:rStyle w:val="HideTWBExt"/>
        </w:rPr>
        <w:t>&lt;Article&gt;</w:t>
      </w:r>
      <w:r w:rsidRPr="00CD6FB2">
        <w:t>Artículo 1 – párrafo 1 – punto 6 sexies (nuevo)</w:t>
      </w:r>
      <w:r w:rsidRPr="00CD6FB2">
        <w:rPr>
          <w:rStyle w:val="HideTWBExt"/>
        </w:rPr>
        <w:t>&lt;/Article&gt;</w:t>
      </w:r>
    </w:p>
    <w:p w:rsidR="0063744A" w:rsidRPr="00CD6FB2" w:rsidP="0063744A" w14:paraId="58AF44F7" w14:textId="7ED690A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6F59E15" w14:textId="77777777">
      <w:r w:rsidRPr="00CD6FB2">
        <w:rPr>
          <w:rStyle w:val="HideTWBExt"/>
        </w:rPr>
        <w:t>&lt;Article2&gt;</w:t>
      </w:r>
      <w:r w:rsidRPr="00CD6FB2">
        <w:t>Artículo 16 – apartado 1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EF9B63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27BE6A1E" w14:textId="77777777">
            <w:pPr>
              <w:keepNext/>
            </w:pPr>
          </w:p>
        </w:tc>
      </w:tr>
      <w:tr w14:paraId="738C968B"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CD17550"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A8E6383" w14:textId="77777777">
            <w:pPr>
              <w:pStyle w:val="ColumnHeading"/>
              <w:keepNext/>
              <w:rPr>
                <w:lang w:val="es-ES_tradnl"/>
              </w:rPr>
            </w:pPr>
            <w:r w:rsidRPr="00CD6FB2">
              <w:rPr>
                <w:lang w:val="es-ES_tradnl"/>
              </w:rPr>
              <w:t>Enmienda</w:t>
            </w:r>
          </w:p>
        </w:tc>
      </w:tr>
      <w:tr w14:paraId="7FAA698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378394B" w14:textId="77777777">
            <w:pPr>
              <w:pStyle w:val="Normal6"/>
              <w:rPr>
                <w:lang w:val="es-ES_tradnl"/>
              </w:rPr>
            </w:pPr>
          </w:p>
        </w:tc>
        <w:tc>
          <w:tcPr>
            <w:tcW w:w="4876" w:type="dxa"/>
            <w:hideMark/>
          </w:tcPr>
          <w:p w:rsidR="0063744A" w:rsidRPr="00CD6FB2" w:rsidP="007D63C1" w14:paraId="663AFA8A" w14:textId="77777777">
            <w:pPr>
              <w:pStyle w:val="Normal6"/>
              <w:rPr>
                <w:szCs w:val="24"/>
                <w:lang w:val="es-ES_tradnl"/>
              </w:rPr>
            </w:pPr>
            <w:r w:rsidRPr="00CD6FB2">
              <w:rPr>
                <w:b/>
                <w:i/>
                <w:lang w:val="es-ES_tradnl"/>
              </w:rPr>
              <w:t>6 sexies)</w:t>
            </w:r>
            <w:r w:rsidRPr="00CD6FB2">
              <w:rPr>
                <w:b/>
                <w:i/>
                <w:lang w:val="es-ES_tradnl"/>
              </w:rPr>
              <w:tab/>
              <w:t>El artículo 16 se modifica como sigue:</w:t>
            </w:r>
          </w:p>
        </w:tc>
      </w:tr>
      <w:tr w14:paraId="6D0D6F6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7A05C3B" w14:textId="77777777">
            <w:pPr>
              <w:pStyle w:val="Normal6"/>
              <w:rPr>
                <w:lang w:val="es-ES_tradnl"/>
              </w:rPr>
            </w:pPr>
          </w:p>
        </w:tc>
        <w:tc>
          <w:tcPr>
            <w:tcW w:w="4876" w:type="dxa"/>
            <w:hideMark/>
          </w:tcPr>
          <w:p w:rsidR="0063744A" w:rsidRPr="00CD6FB2" w:rsidP="007D63C1" w14:paraId="6DFF0FC8" w14:textId="19F8D099">
            <w:pPr>
              <w:pStyle w:val="Normal6"/>
              <w:rPr>
                <w:szCs w:val="24"/>
                <w:lang w:val="es-ES_tradnl"/>
              </w:rPr>
            </w:pPr>
            <w:r w:rsidRPr="00CD6FB2">
              <w:rPr>
                <w:b/>
                <w:i/>
                <w:lang w:val="es-ES_tradnl"/>
              </w:rPr>
              <w:t>«</w:t>
            </w:r>
            <w:r w:rsidRPr="00CD6FB2">
              <w:rPr>
                <w:b/>
                <w:i/>
                <w:lang w:val="es-ES_tradnl"/>
              </w:rPr>
              <w:t>1 bis (nuevo). Los productos comprados en régimen de intervención pública podrán sacarse al mercado poniéndolos a disposición del programa de distribución de alimentos a las personas más necesitadas de la Unión establecidos en los actos legislativos de la Unión aplicables. En tal caso, el valor contable de esos productos se situará en el nivel del precio de intervención pública fijo pertinente a que hace referencia el artículo 14, apartado 2.</w:t>
            </w:r>
            <w:r w:rsidRPr="00CD6FB2">
              <w:rPr>
                <w:b/>
                <w:i/>
                <w:lang w:val="es-ES_tradnl"/>
              </w:rPr>
              <w:t>»,</w:t>
            </w:r>
          </w:p>
        </w:tc>
      </w:tr>
      <w:tr w14:paraId="219AA41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776C2AB" w14:textId="77777777">
            <w:pPr>
              <w:pStyle w:val="Normal6"/>
              <w:rPr>
                <w:lang w:val="es-ES_tradnl"/>
              </w:rPr>
            </w:pPr>
          </w:p>
        </w:tc>
        <w:tc>
          <w:tcPr>
            <w:tcW w:w="4876" w:type="dxa"/>
            <w:hideMark/>
          </w:tcPr>
          <w:p w:rsidR="0063744A" w:rsidRPr="00CD6FB2" w:rsidP="007D63C1" w14:paraId="6216D949" w14:textId="77777777">
            <w:pPr>
              <w:pStyle w:val="Normal6"/>
              <w:rPr>
                <w:szCs w:val="24"/>
                <w:lang w:val="es-ES_tradnl"/>
              </w:rPr>
            </w:pPr>
          </w:p>
        </w:tc>
      </w:tr>
    </w:tbl>
    <w:p w:rsidR="0063744A" w:rsidRPr="00CD6FB2" w:rsidP="0063744A" w14:paraId="449575F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34DAA739" w14:textId="77777777">
      <w:pPr>
        <w:pStyle w:val="CrossRef"/>
        <w:rPr>
          <w:lang w:val="es-ES_tradnl"/>
        </w:rPr>
      </w:pPr>
      <w:r w:rsidRPr="00CD6FB2">
        <w:rPr>
          <w:lang w:val="es-ES_tradnl"/>
        </w:rPr>
        <w:t>(Reglamento (UE) n.º 1308/2013)</w:t>
      </w:r>
    </w:p>
    <w:p w:rsidR="0063744A" w:rsidRPr="00CD6FB2" w:rsidP="0063744A" w14:paraId="434DF52C" w14:textId="77777777">
      <w:r w:rsidRPr="00CD6FB2">
        <w:rPr>
          <w:rStyle w:val="HideTWBExt"/>
        </w:rPr>
        <w:t>&lt;/AmendB&gt;</w:t>
      </w:r>
    </w:p>
    <w:p w:rsidR="0063744A" w:rsidRPr="00CD6FB2" w:rsidP="0063744A" w14:paraId="5DE1835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413</w:t>
      </w:r>
      <w:r w:rsidRPr="00CD6FB2">
        <w:rPr>
          <w:rStyle w:val="HideTWBExt"/>
          <w:lang w:val="es-ES_tradnl"/>
        </w:rPr>
        <w:t>&lt;/NumAmB&gt;</w:t>
      </w:r>
    </w:p>
    <w:p w:rsidR="0063744A" w:rsidRPr="00CD6FB2" w:rsidP="0063744A" w14:paraId="2F78149E"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CBBC8D7" w14:textId="77777777">
      <w:r w:rsidRPr="00CD6FB2">
        <w:rPr>
          <w:rStyle w:val="HideTWBExt"/>
        </w:rPr>
        <w:t>&lt;/RepeatBlock-By&gt;</w:t>
      </w:r>
    </w:p>
    <w:p w:rsidR="0063744A" w:rsidRPr="00CD6FB2" w:rsidP="0063744A" w14:paraId="3B14B8F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508EC45" w14:textId="77777777">
      <w:pPr>
        <w:pStyle w:val="NormalBold"/>
      </w:pPr>
      <w:r w:rsidRPr="00CD6FB2">
        <w:rPr>
          <w:rStyle w:val="HideTWBExt"/>
        </w:rPr>
        <w:t>&lt;Article&gt;</w:t>
      </w:r>
      <w:r w:rsidRPr="00CD6FB2">
        <w:t>Artículo 1 – párrafo 1 – punto 6 bis (nuevo)</w:t>
      </w:r>
      <w:r w:rsidRPr="00CD6FB2">
        <w:rPr>
          <w:rStyle w:val="HideTWBExt"/>
        </w:rPr>
        <w:t>&lt;/Article&gt;</w:t>
      </w:r>
    </w:p>
    <w:p w:rsidR="0063744A" w:rsidRPr="00CD6FB2" w:rsidP="0063744A" w14:paraId="625CD54D" w14:textId="7D41809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E6FDAB1" w14:textId="77777777">
      <w:r w:rsidRPr="00CD6FB2">
        <w:rPr>
          <w:rStyle w:val="HideTWBExt"/>
        </w:rPr>
        <w:t>&lt;Article2&gt;</w:t>
      </w:r>
      <w:r w:rsidRPr="00CD6FB2">
        <w:t>Artículo 16 – apartado 2 – párrafo 1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46C4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4258B79" w14:textId="77777777">
            <w:pPr>
              <w:keepNext/>
            </w:pPr>
          </w:p>
        </w:tc>
      </w:tr>
      <w:tr w14:paraId="49623A5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A9A0ED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3395443" w14:textId="77777777">
            <w:pPr>
              <w:pStyle w:val="ColumnHeading"/>
              <w:keepNext/>
              <w:rPr>
                <w:lang w:val="es-ES_tradnl"/>
              </w:rPr>
            </w:pPr>
            <w:r w:rsidRPr="00CD6FB2">
              <w:rPr>
                <w:lang w:val="es-ES_tradnl"/>
              </w:rPr>
              <w:t>Enmienda</w:t>
            </w:r>
          </w:p>
        </w:tc>
      </w:tr>
      <w:tr w14:paraId="4D69F0B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8644D88" w14:textId="77777777">
            <w:pPr>
              <w:pStyle w:val="Normal6"/>
              <w:rPr>
                <w:lang w:val="es-ES_tradnl"/>
              </w:rPr>
            </w:pPr>
          </w:p>
        </w:tc>
        <w:tc>
          <w:tcPr>
            <w:tcW w:w="4876" w:type="dxa"/>
            <w:hideMark/>
          </w:tcPr>
          <w:p w:rsidR="0063744A" w:rsidRPr="00CD6FB2" w:rsidP="007D63C1" w14:paraId="1AFF40E9" w14:textId="77777777">
            <w:pPr>
              <w:pStyle w:val="Normal6"/>
              <w:rPr>
                <w:szCs w:val="24"/>
                <w:lang w:val="es-ES_tradnl"/>
              </w:rPr>
            </w:pPr>
            <w:r w:rsidRPr="00CD6FB2">
              <w:rPr>
                <w:b/>
                <w:i/>
                <w:lang w:val="es-ES_tradnl"/>
              </w:rPr>
              <w:t>6 bis)</w:t>
            </w:r>
            <w:r w:rsidRPr="00CD6FB2">
              <w:rPr>
                <w:b/>
                <w:i/>
                <w:lang w:val="es-ES_tradnl"/>
              </w:rPr>
              <w:tab/>
              <w:t>En el artículo 16, apartado 2, se añade el párrafo siguiente: «Los productos comprados en régimen de intervención pública podrán sacarse al mercado poniéndolos a disposición para usos alimentarios o no alimentarios.».</w:t>
            </w:r>
          </w:p>
        </w:tc>
      </w:tr>
    </w:tbl>
    <w:p w:rsidR="0063744A" w:rsidRPr="00CD6FB2" w:rsidP="0063744A" w14:paraId="7443FCD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6F486B1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8417C91" w14:textId="77777777">
      <w:pPr>
        <w:pStyle w:val="Normal12Italic"/>
        <w:rPr>
          <w:noProof w:val="0"/>
          <w:lang w:val="es-ES_tradnl"/>
        </w:rPr>
      </w:pPr>
      <w:r w:rsidRPr="00CD6FB2">
        <w:rPr>
          <w:lang w:val="es-ES_tradnl"/>
        </w:rPr>
        <w:t>Conviene mencionar explícitamente que la intervención pública también podría consistir en incentivar el uso de los productos para fines no alimentarios, como la bioenergía, con el fin de mitigar las crisis de mercado relacionadas con los usos alimentarios. Esto está en consonancia con la Estrategia de Bioeconomía y sus necesidades de biomasa. Esta disposición no debe desestabilizar otros mercados de usos no alimentarios, sino permitir enviar la señal adecuada a los mercados.</w:t>
      </w:r>
    </w:p>
    <w:p w:rsidR="0063744A" w:rsidRPr="00CD6FB2" w:rsidP="0063744A" w14:paraId="1354A277" w14:textId="77777777">
      <w:r w:rsidRPr="00CD6FB2">
        <w:rPr>
          <w:rStyle w:val="HideTWBExt"/>
        </w:rPr>
        <w:t>&lt;/AmendB&gt;</w:t>
      </w:r>
    </w:p>
    <w:p w:rsidR="0063744A" w:rsidRPr="00CD6FB2" w:rsidP="0063744A" w14:paraId="5255269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414</w:t>
      </w:r>
      <w:r w:rsidRPr="00CD6FB2">
        <w:rPr>
          <w:rStyle w:val="HideTWBExt"/>
          <w:lang w:val="es-ES_tradnl"/>
        </w:rPr>
        <w:t>&lt;/NumAmB&gt;</w:t>
      </w:r>
    </w:p>
    <w:p w:rsidR="0063744A" w:rsidRPr="00CD6FB2" w:rsidP="0063744A" w14:paraId="27B5A3B4"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7E56031C" w14:textId="77777777">
      <w:r w:rsidRPr="00CD6FB2">
        <w:rPr>
          <w:rStyle w:val="HideTWBExt"/>
        </w:rPr>
        <w:t>&lt;/RepeatBlock-By&gt;</w:t>
      </w:r>
    </w:p>
    <w:p w:rsidR="0063744A" w:rsidRPr="00CD6FB2" w:rsidP="0063744A" w14:paraId="44C2376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9D3D8A8" w14:textId="77777777">
      <w:pPr>
        <w:pStyle w:val="NormalBold"/>
      </w:pPr>
      <w:r w:rsidRPr="00CD6FB2">
        <w:rPr>
          <w:rStyle w:val="HideTWBExt"/>
        </w:rPr>
        <w:t>&lt;Article&gt;</w:t>
      </w:r>
      <w:r w:rsidRPr="00CD6FB2">
        <w:t>Artículo 1 – párrafo 1 – punto 7 quater (nuevo)</w:t>
      </w:r>
      <w:r w:rsidRPr="00CD6FB2">
        <w:rPr>
          <w:rStyle w:val="HideTWBExt"/>
        </w:rPr>
        <w:t>&lt;/Article&gt;</w:t>
      </w:r>
    </w:p>
    <w:p w:rsidR="0063744A" w:rsidRPr="00CD6FB2" w:rsidP="0063744A" w14:paraId="7F2BA35B" w14:textId="0ABC31F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826E3B4" w14:textId="77777777">
      <w:r w:rsidRPr="00CD6FB2">
        <w:rPr>
          <w:rStyle w:val="HideTWBExt"/>
        </w:rPr>
        <w:t>&lt;Article2&gt;</w:t>
      </w:r>
      <w:r w:rsidRPr="00CD6FB2">
        <w:t>Artículo 16 – apartado 2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9216094"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6FA3DCB" w14:textId="77777777">
            <w:pPr>
              <w:keepNext/>
            </w:pPr>
          </w:p>
        </w:tc>
      </w:tr>
      <w:tr w14:paraId="371CFE9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082BA59"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2233C518" w14:textId="77777777">
            <w:pPr>
              <w:pStyle w:val="ColumnHeading"/>
              <w:keepNext/>
              <w:rPr>
                <w:lang w:val="es-ES_tradnl"/>
              </w:rPr>
            </w:pPr>
            <w:r w:rsidRPr="00CD6FB2">
              <w:rPr>
                <w:lang w:val="es-ES_tradnl"/>
              </w:rPr>
              <w:t>Enmienda</w:t>
            </w:r>
          </w:p>
        </w:tc>
      </w:tr>
      <w:tr w14:paraId="5DB6581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E609F27" w14:textId="77777777">
            <w:pPr>
              <w:pStyle w:val="Normal6"/>
              <w:rPr>
                <w:lang w:val="es-ES_tradnl"/>
              </w:rPr>
            </w:pPr>
          </w:p>
        </w:tc>
        <w:tc>
          <w:tcPr>
            <w:tcW w:w="4876" w:type="dxa"/>
            <w:hideMark/>
          </w:tcPr>
          <w:p w:rsidR="0063744A" w:rsidRPr="00CD6FB2" w:rsidP="007D63C1" w14:paraId="0BC69E5F" w14:textId="77777777">
            <w:pPr>
              <w:pStyle w:val="Normal6"/>
              <w:rPr>
                <w:szCs w:val="24"/>
                <w:lang w:val="es-ES_tradnl"/>
              </w:rPr>
            </w:pPr>
            <w:r w:rsidRPr="00CD6FB2">
              <w:rPr>
                <w:b/>
                <w:i/>
                <w:lang w:val="es-ES_tradnl"/>
              </w:rPr>
              <w:t>7 quater)</w:t>
            </w:r>
            <w:r w:rsidRPr="00CD6FB2">
              <w:rPr>
                <w:b/>
                <w:i/>
                <w:lang w:val="es-ES_tradnl"/>
              </w:rPr>
              <w:tab/>
              <w:t>Artículo 16</w:t>
            </w:r>
          </w:p>
        </w:tc>
      </w:tr>
      <w:tr w14:paraId="35CA573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75E18F6" w14:textId="77777777">
            <w:pPr>
              <w:pStyle w:val="Normal6"/>
              <w:rPr>
                <w:lang w:val="es-ES_tradnl"/>
              </w:rPr>
            </w:pPr>
          </w:p>
        </w:tc>
        <w:tc>
          <w:tcPr>
            <w:tcW w:w="4876" w:type="dxa"/>
            <w:hideMark/>
          </w:tcPr>
          <w:p w:rsidR="0063744A" w:rsidRPr="00CD6FB2" w:rsidP="007D63C1" w14:paraId="2FF06E75" w14:textId="77777777">
            <w:pPr>
              <w:pStyle w:val="Normal6"/>
              <w:rPr>
                <w:szCs w:val="24"/>
                <w:lang w:val="es-ES_tradnl"/>
              </w:rPr>
            </w:pPr>
            <w:r w:rsidRPr="00CD6FB2">
              <w:rPr>
                <w:b/>
                <w:i/>
                <w:lang w:val="es-ES_tradnl"/>
              </w:rPr>
              <w:t>2 bis (nuevo). El azúcar comprado en régimen de intervención pública podrá sacarse al mercado destinándolo a usos no alimentarios, como la bioenergía.</w:t>
            </w:r>
          </w:p>
        </w:tc>
      </w:tr>
      <w:tr w14:paraId="3735024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E80DB95" w14:textId="77777777">
            <w:pPr>
              <w:pStyle w:val="Normal6"/>
              <w:rPr>
                <w:lang w:val="es-ES_tradnl"/>
              </w:rPr>
            </w:pPr>
          </w:p>
        </w:tc>
        <w:tc>
          <w:tcPr>
            <w:tcW w:w="4876" w:type="dxa"/>
            <w:hideMark/>
          </w:tcPr>
          <w:p w:rsidR="0063744A" w:rsidRPr="00CD6FB2" w:rsidP="007D63C1" w14:paraId="2074AD9C" w14:textId="77777777">
            <w:pPr>
              <w:pStyle w:val="Normal6"/>
              <w:rPr>
                <w:szCs w:val="24"/>
                <w:lang w:val="es-ES_tradnl"/>
              </w:rPr>
            </w:pPr>
            <w:r w:rsidRPr="00CD6FB2">
              <w:rPr>
                <w:b/>
                <w:i/>
                <w:lang w:val="es-ES_tradnl"/>
              </w:rPr>
              <w:t>».</w:t>
            </w:r>
          </w:p>
        </w:tc>
      </w:tr>
    </w:tbl>
    <w:p w:rsidR="0063744A" w:rsidRPr="00CD6FB2" w:rsidP="0063744A" w14:paraId="07A5380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86272E0" w14:textId="77777777">
      <w:pPr>
        <w:pStyle w:val="CrossRef"/>
        <w:rPr>
          <w:lang w:val="es-ES_tradnl"/>
        </w:rPr>
      </w:pPr>
      <w:r w:rsidRPr="00CD6FB2">
        <w:rPr>
          <w:lang w:val="es-ES_tradnl"/>
        </w:rPr>
        <w:t>[Reglamento (UE) n.º 1308/2013]</w:t>
      </w:r>
    </w:p>
    <w:p w:rsidR="0063744A" w:rsidRPr="00CD6FB2" w:rsidP="0063744A" w14:paraId="23DDE68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2E172C8" w14:textId="77777777">
      <w:pPr>
        <w:pStyle w:val="Normal12Italic"/>
        <w:rPr>
          <w:noProof w:val="0"/>
          <w:lang w:val="es-ES_tradnl"/>
        </w:rPr>
      </w:pPr>
      <w:r w:rsidRPr="00CD6FB2">
        <w:rPr>
          <w:lang w:val="es-ES_tradnl"/>
        </w:rPr>
        <w:t>Debe mencionarse explícitamente que la intervención pública también podría consistir en incentivar el uso de productos para usos no alimentarios, como la bioenergía, a fin de aliviar las crisis de mercado para usos alimentarios. Esto está en consonancia con la estrategia de bioeconomía y su necesidad de biomasa. Esta disposición no debe desestabilizar otros mercados de uso no alimentario, sino permitir enviar la señal adecuada a los mercados.</w:t>
      </w:r>
    </w:p>
    <w:p w:rsidR="0063744A" w:rsidRPr="00CD6FB2" w:rsidP="0063744A" w14:paraId="6DFD1CCC" w14:textId="77777777">
      <w:r w:rsidRPr="00CD6FB2">
        <w:rPr>
          <w:rStyle w:val="HideTWBExt"/>
        </w:rPr>
        <w:t>&lt;/AmendB&gt;</w:t>
      </w:r>
    </w:p>
    <w:p w:rsidR="0063744A" w:rsidRPr="00CD6FB2" w:rsidP="0063744A" w14:paraId="2272B7B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415</w:t>
      </w:r>
      <w:r w:rsidRPr="00CD6FB2">
        <w:rPr>
          <w:rStyle w:val="HideTWBExt"/>
          <w:lang w:val="es-ES_tradnl"/>
        </w:rPr>
        <w:t>&lt;/NumAmB&gt;</w:t>
      </w:r>
    </w:p>
    <w:p w:rsidR="0063744A" w:rsidRPr="00CD6FB2" w:rsidP="0063744A" w14:paraId="25FE3402"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241DEC5F" w14:textId="77777777">
      <w:r w:rsidRPr="00CD6FB2">
        <w:rPr>
          <w:rStyle w:val="HideTWBExt"/>
        </w:rPr>
        <w:t>&lt;/RepeatBlock-By&gt;</w:t>
      </w:r>
    </w:p>
    <w:p w:rsidR="0063744A" w:rsidRPr="00CD6FB2" w:rsidP="0063744A" w14:paraId="2B01C27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D8E33C8" w14:textId="77777777">
      <w:pPr>
        <w:pStyle w:val="NormalBold"/>
      </w:pPr>
      <w:r w:rsidRPr="00CD6FB2">
        <w:rPr>
          <w:rStyle w:val="HideTWBExt"/>
        </w:rPr>
        <w:t>&lt;Article&gt;</w:t>
      </w:r>
      <w:r w:rsidRPr="00CD6FB2">
        <w:t>Artículo 1 – párrafo 1 – punto 7 quater (nuevo)</w:t>
      </w:r>
      <w:r w:rsidRPr="00CD6FB2">
        <w:rPr>
          <w:rStyle w:val="HideTWBExt"/>
        </w:rPr>
        <w:t>&lt;/Article&gt;</w:t>
      </w:r>
    </w:p>
    <w:p w:rsidR="0063744A" w:rsidRPr="00CD6FB2" w:rsidP="0063744A" w14:paraId="536576B7" w14:textId="432DA84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6883C72" w14:textId="77777777">
      <w:r w:rsidRPr="00CD6FB2">
        <w:rPr>
          <w:rStyle w:val="HideTWBExt"/>
        </w:rPr>
        <w:t>&lt;Article2&gt;</w:t>
      </w:r>
      <w:r w:rsidRPr="00CD6FB2">
        <w:t>Artículo 16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48CC0D"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6383C5D1" w14:textId="77777777">
            <w:pPr>
              <w:keepNext/>
            </w:pPr>
          </w:p>
        </w:tc>
      </w:tr>
      <w:tr w14:paraId="266DF4DF"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0C8E27D"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5A5D875" w14:textId="77777777">
            <w:pPr>
              <w:pStyle w:val="ColumnHeading"/>
              <w:keepNext/>
              <w:rPr>
                <w:lang w:val="es-ES_tradnl"/>
              </w:rPr>
            </w:pPr>
            <w:r w:rsidRPr="00CD6FB2">
              <w:rPr>
                <w:lang w:val="es-ES_tradnl"/>
              </w:rPr>
              <w:t>Enmienda</w:t>
            </w:r>
          </w:p>
        </w:tc>
      </w:tr>
      <w:tr w14:paraId="0EF6271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357C5DB" w14:textId="77777777">
            <w:pPr>
              <w:pStyle w:val="Normal6"/>
              <w:rPr>
                <w:lang w:val="es-ES_tradnl"/>
              </w:rPr>
            </w:pPr>
          </w:p>
        </w:tc>
        <w:tc>
          <w:tcPr>
            <w:tcW w:w="4876" w:type="dxa"/>
            <w:hideMark/>
          </w:tcPr>
          <w:p w:rsidR="0063744A" w:rsidRPr="00CD6FB2" w:rsidP="007D63C1" w14:paraId="394E6143" w14:textId="00E541C8">
            <w:pPr>
              <w:pStyle w:val="Normal6"/>
              <w:rPr>
                <w:szCs w:val="24"/>
                <w:lang w:val="es-ES_tradnl"/>
              </w:rPr>
            </w:pPr>
            <w:r w:rsidRPr="00CD6FB2">
              <w:rPr>
                <w:b/>
                <w:i/>
                <w:lang w:val="es-ES_tradnl"/>
              </w:rPr>
              <w:t>7 quater)</w:t>
            </w:r>
            <w:r w:rsidRPr="00CD6FB2">
              <w:rPr>
                <w:b/>
                <w:i/>
                <w:lang w:val="es-ES_tradnl"/>
              </w:rPr>
              <w:tab/>
            </w:r>
            <w:r w:rsidRPr="00CD6FB2" w:rsidR="008A26DF">
              <w:rPr>
                <w:b/>
                <w:i/>
                <w:lang w:val="es-ES_tradnl"/>
              </w:rPr>
              <w:t>«</w:t>
            </w:r>
            <w:r w:rsidRPr="00CD6FB2">
              <w:rPr>
                <w:b/>
                <w:i/>
                <w:lang w:val="es-ES_tradnl"/>
              </w:rPr>
              <w:t>Artículo 16</w:t>
            </w:r>
          </w:p>
        </w:tc>
      </w:tr>
      <w:tr w14:paraId="705E918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446C92B" w14:textId="77777777">
            <w:pPr>
              <w:pStyle w:val="Normal6"/>
              <w:rPr>
                <w:lang w:val="es-ES_tradnl"/>
              </w:rPr>
            </w:pPr>
          </w:p>
        </w:tc>
        <w:tc>
          <w:tcPr>
            <w:tcW w:w="4876" w:type="dxa"/>
            <w:hideMark/>
          </w:tcPr>
          <w:p w:rsidR="0063744A" w:rsidRPr="00CD6FB2" w:rsidP="007D63C1" w14:paraId="7AA03D5A" w14:textId="77777777">
            <w:pPr>
              <w:pStyle w:val="Normal6"/>
              <w:rPr>
                <w:szCs w:val="24"/>
                <w:lang w:val="es-ES_tradnl"/>
              </w:rPr>
            </w:pPr>
            <w:r w:rsidRPr="00CD6FB2">
              <w:rPr>
                <w:b/>
                <w:i/>
                <w:lang w:val="es-ES_tradnl"/>
              </w:rPr>
              <w:t>4. La Comisión estará facultada para adoptar actos delegados a fin de garantizar el correcto funcionamiento de los tipos de intervenciones establecidos en el presente artículo.</w:t>
            </w:r>
          </w:p>
        </w:tc>
      </w:tr>
      <w:tr w14:paraId="6B683BC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7015D7A" w14:textId="77777777">
            <w:pPr>
              <w:pStyle w:val="Normal6"/>
              <w:rPr>
                <w:lang w:val="es-ES_tradnl"/>
              </w:rPr>
            </w:pPr>
          </w:p>
        </w:tc>
        <w:tc>
          <w:tcPr>
            <w:tcW w:w="4876" w:type="dxa"/>
            <w:hideMark/>
          </w:tcPr>
          <w:p w:rsidR="0063744A" w:rsidRPr="00CD6FB2" w:rsidP="007D63C1" w14:paraId="0A6BFA26" w14:textId="77777777">
            <w:pPr>
              <w:pStyle w:val="Normal6"/>
              <w:rPr>
                <w:szCs w:val="24"/>
                <w:lang w:val="es-ES_tradnl"/>
              </w:rPr>
            </w:pPr>
            <w:r w:rsidRPr="00CD6FB2">
              <w:rPr>
                <w:b/>
                <w:i/>
                <w:lang w:val="es-ES_tradnl"/>
              </w:rPr>
              <w:t>».</w:t>
            </w:r>
          </w:p>
        </w:tc>
      </w:tr>
    </w:tbl>
    <w:p w:rsidR="0063744A" w:rsidRPr="00CD6FB2" w:rsidP="0063744A" w14:paraId="18CA0F1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AB0EDFF" w14:textId="77777777">
      <w:pPr>
        <w:pStyle w:val="CrossRef"/>
        <w:rPr>
          <w:lang w:val="es-ES_tradnl"/>
        </w:rPr>
      </w:pPr>
      <w:r w:rsidRPr="00CD6FB2">
        <w:rPr>
          <w:lang w:val="es-ES_tradnl"/>
        </w:rPr>
        <w:t>[Reglamento (UE) n.º 1308/2013]</w:t>
      </w:r>
    </w:p>
    <w:p w:rsidR="0063744A" w:rsidRPr="00CD6FB2" w:rsidP="0063744A" w14:paraId="10A71BE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5E6B666" w14:textId="77777777">
      <w:pPr>
        <w:pStyle w:val="Normal12Italic"/>
        <w:rPr>
          <w:noProof w:val="0"/>
          <w:lang w:val="es-ES_tradnl"/>
        </w:rPr>
      </w:pPr>
      <w:r w:rsidRPr="00CD6FB2">
        <w:rPr>
          <w:lang w:val="es-ES_tradnl"/>
        </w:rPr>
        <w:t>Debe mencionarse explícitamente que la intervención pública también podría consistir en incentivar el uso de productos para usos no alimentarios, como la bioenergía, a fin de aliviar las crisis de mercado para usos alimentarios. Esto está en consonancia con la estrategia de bioeconomía y su necesidad de biomasa. Esta disposición no debe desestabilizar otros mercados de uso no alimentario, sino permitir enviar la señal adecuada a los mercados.</w:t>
      </w:r>
    </w:p>
    <w:p w:rsidR="0063744A" w:rsidRPr="00CD6FB2" w:rsidP="0063744A" w14:paraId="2EF05174" w14:textId="77777777">
      <w:r w:rsidRPr="00CD6FB2">
        <w:rPr>
          <w:rStyle w:val="HideTWBExt"/>
        </w:rPr>
        <w:t>&lt;/AmendB&gt;</w:t>
      </w:r>
    </w:p>
    <w:p w:rsidR="0063744A" w:rsidRPr="00CD6FB2" w:rsidP="0063744A" w14:paraId="4D75D97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416</w:t>
      </w:r>
      <w:r w:rsidRPr="00CD6FB2">
        <w:rPr>
          <w:rStyle w:val="HideTWBExt"/>
          <w:lang w:val="es-ES_tradnl"/>
        </w:rPr>
        <w:t>&lt;/NumAmB&gt;</w:t>
      </w:r>
    </w:p>
    <w:p w:rsidR="0063744A" w:rsidRPr="00CD6FB2" w:rsidP="0063744A" w14:paraId="3D23B797"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1E46F925" w14:textId="77777777">
      <w:r w:rsidRPr="00CD6FB2">
        <w:rPr>
          <w:rStyle w:val="HideTWBExt"/>
        </w:rPr>
        <w:t>&lt;/RepeatBlock-By&gt;</w:t>
      </w:r>
    </w:p>
    <w:p w:rsidR="0063744A" w:rsidRPr="00CD6FB2" w:rsidP="0063744A" w14:paraId="23D0B96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964E69B" w14:textId="77777777">
      <w:pPr>
        <w:pStyle w:val="NormalBold"/>
      </w:pPr>
      <w:r w:rsidRPr="00CD6FB2">
        <w:rPr>
          <w:rStyle w:val="HideTWBExt"/>
        </w:rPr>
        <w:t>&lt;Article&gt;</w:t>
      </w:r>
      <w:r w:rsidRPr="00CD6FB2">
        <w:t>Artículo 1 – párrafo 1 – punto 5 sexies (nuevo)</w:t>
      </w:r>
      <w:r w:rsidRPr="00CD6FB2">
        <w:rPr>
          <w:rStyle w:val="HideTWBExt"/>
        </w:rPr>
        <w:t>&lt;/Article&gt;</w:t>
      </w:r>
    </w:p>
    <w:p w:rsidR="0063744A" w:rsidRPr="00CD6FB2" w:rsidP="0063744A" w14:paraId="4EEF8167" w14:textId="32D308F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54435FE" w14:textId="77777777">
      <w:r w:rsidRPr="00CD6FB2">
        <w:rPr>
          <w:rStyle w:val="HideTWBExt"/>
        </w:rPr>
        <w:t>&lt;Article2&gt;</w:t>
      </w:r>
      <w:r w:rsidRPr="00CD6FB2">
        <w:t>Artículo 16 – punto 2 bis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962DBB"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34D8287E" w14:textId="77777777">
            <w:pPr>
              <w:keepNext/>
            </w:pPr>
          </w:p>
        </w:tc>
      </w:tr>
      <w:tr w14:paraId="004ABA77"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3655579"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318CC412" w14:textId="77777777">
            <w:pPr>
              <w:pStyle w:val="ColumnHeading"/>
              <w:keepNext/>
              <w:rPr>
                <w:lang w:val="es-ES_tradnl"/>
              </w:rPr>
            </w:pPr>
            <w:r w:rsidRPr="00CD6FB2">
              <w:rPr>
                <w:lang w:val="es-ES_tradnl"/>
              </w:rPr>
              <w:t>Enmienda</w:t>
            </w:r>
          </w:p>
        </w:tc>
      </w:tr>
      <w:tr w14:paraId="555513D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DE00520" w14:textId="77777777">
            <w:pPr>
              <w:pStyle w:val="Normal6"/>
              <w:rPr>
                <w:lang w:val="es-ES_tradnl"/>
              </w:rPr>
            </w:pPr>
          </w:p>
        </w:tc>
        <w:tc>
          <w:tcPr>
            <w:tcW w:w="4876" w:type="dxa"/>
            <w:hideMark/>
          </w:tcPr>
          <w:p w:rsidR="0063744A" w:rsidRPr="00CD6FB2" w:rsidP="007D63C1" w14:paraId="263188AD" w14:textId="77777777">
            <w:pPr>
              <w:pStyle w:val="Normal6"/>
              <w:rPr>
                <w:szCs w:val="24"/>
                <w:lang w:val="es-ES_tradnl"/>
              </w:rPr>
            </w:pPr>
            <w:r w:rsidRPr="00CD6FB2">
              <w:rPr>
                <w:b/>
                <w:i/>
                <w:lang w:val="es-ES_tradnl"/>
              </w:rPr>
              <w:t>5 sexies)</w:t>
            </w:r>
            <w:r w:rsidRPr="00CD6FB2">
              <w:rPr>
                <w:b/>
                <w:i/>
                <w:lang w:val="es-ES_tradnl"/>
              </w:rPr>
              <w:tab/>
              <w:t>El artículo 16 se modifica como sigue:</w:t>
            </w:r>
          </w:p>
        </w:tc>
      </w:tr>
      <w:tr w14:paraId="2BA87C7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BE7D5E9" w14:textId="77777777">
            <w:pPr>
              <w:pStyle w:val="Normal6"/>
              <w:rPr>
                <w:lang w:val="es-ES_tradnl"/>
              </w:rPr>
            </w:pPr>
          </w:p>
        </w:tc>
        <w:tc>
          <w:tcPr>
            <w:tcW w:w="4876" w:type="dxa"/>
            <w:hideMark/>
          </w:tcPr>
          <w:p w:rsidR="0063744A" w:rsidRPr="00CD6FB2" w:rsidP="007D63C1" w14:paraId="48061034" w14:textId="76195831">
            <w:pPr>
              <w:pStyle w:val="Normal6"/>
              <w:rPr>
                <w:szCs w:val="24"/>
                <w:lang w:val="es-ES_tradnl"/>
              </w:rPr>
            </w:pPr>
            <w:r w:rsidRPr="00CD6FB2">
              <w:rPr>
                <w:b/>
                <w:i/>
                <w:lang w:val="es-ES_tradnl"/>
              </w:rPr>
              <w:t>«</w:t>
            </w:r>
            <w:r w:rsidRPr="00CD6FB2">
              <w:rPr>
                <w:b/>
                <w:i/>
                <w:lang w:val="es-ES_tradnl"/>
              </w:rPr>
              <w:t>2 bis bis.</w:t>
            </w:r>
            <w:r w:rsidRPr="00CD6FB2">
              <w:rPr>
                <w:lang w:val="es-ES_tradnl"/>
              </w:rPr>
              <w:t xml:space="preserve"> </w:t>
            </w:r>
            <w:r w:rsidRPr="00CD6FB2">
              <w:rPr>
                <w:b/>
                <w:i/>
                <w:lang w:val="es-ES_tradnl"/>
              </w:rPr>
              <w:t>El azúcar comprado en régimen de intervención pública podrá sacarse al mercado destinándolo a usos no alimentarios, como la bioenergía.</w:t>
            </w:r>
          </w:p>
        </w:tc>
      </w:tr>
      <w:tr w14:paraId="197EE02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9BB0E48" w14:textId="77777777">
            <w:pPr>
              <w:pStyle w:val="Normal6"/>
              <w:rPr>
                <w:lang w:val="es-ES_tradnl"/>
              </w:rPr>
            </w:pPr>
          </w:p>
        </w:tc>
        <w:tc>
          <w:tcPr>
            <w:tcW w:w="4876" w:type="dxa"/>
            <w:hideMark/>
          </w:tcPr>
          <w:p w:rsidR="0063744A" w:rsidRPr="00CD6FB2" w:rsidP="007D63C1" w14:paraId="181FDD70" w14:textId="77777777">
            <w:pPr>
              <w:pStyle w:val="Normal6"/>
              <w:rPr>
                <w:szCs w:val="24"/>
                <w:lang w:val="es-ES_tradnl"/>
              </w:rPr>
            </w:pPr>
            <w:r w:rsidRPr="00CD6FB2">
              <w:rPr>
                <w:b/>
                <w:i/>
                <w:lang w:val="es-ES_tradnl"/>
              </w:rPr>
              <w:t>».</w:t>
            </w:r>
          </w:p>
        </w:tc>
      </w:tr>
    </w:tbl>
    <w:p w:rsidR="0063744A" w:rsidRPr="00CD6FB2" w:rsidP="0063744A" w14:paraId="33697F6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148457D" w14:textId="77777777">
      <w:pPr>
        <w:pStyle w:val="CrossRef"/>
        <w:rPr>
          <w:lang w:val="es-ES_tradnl"/>
        </w:rPr>
      </w:pPr>
      <w:r w:rsidRPr="00CD6FB2">
        <w:rPr>
          <w:lang w:val="es-ES_tradnl"/>
        </w:rPr>
        <w:t>[Reglamento (UE) n.º 1308/2013, artículo 16]</w:t>
      </w:r>
    </w:p>
    <w:p w:rsidR="0063744A" w:rsidRPr="00CD6FB2" w:rsidP="0063744A" w14:paraId="7C9EAE6A" w14:textId="77777777">
      <w:r w:rsidRPr="00CD6FB2">
        <w:rPr>
          <w:rStyle w:val="HideTWBExt"/>
        </w:rPr>
        <w:t>&lt;/AmendB&gt;</w:t>
      </w:r>
    </w:p>
    <w:p w:rsidR="0063744A" w:rsidRPr="00CD6FB2" w:rsidP="0063744A" w14:paraId="50A0E12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417</w:t>
      </w:r>
      <w:r w:rsidRPr="00CD6FB2">
        <w:rPr>
          <w:rStyle w:val="HideTWBExt"/>
          <w:lang w:val="es-ES_tradnl"/>
        </w:rPr>
        <w:t>&lt;/NumAmB&gt;</w:t>
      </w:r>
    </w:p>
    <w:p w:rsidR="0063744A" w:rsidRPr="00CD6FB2" w:rsidP="0063744A" w14:paraId="46EB5C01"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4E357857" w14:textId="77777777">
      <w:r w:rsidRPr="00CD6FB2">
        <w:rPr>
          <w:rStyle w:val="HideTWBExt"/>
        </w:rPr>
        <w:t>&lt;/RepeatBlock-By&gt;</w:t>
      </w:r>
    </w:p>
    <w:p w:rsidR="0063744A" w:rsidRPr="00CD6FB2" w:rsidP="0063744A" w14:paraId="7456839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603E7FE" w14:textId="77777777">
      <w:pPr>
        <w:pStyle w:val="NormalBold"/>
      </w:pPr>
      <w:r w:rsidRPr="00CD6FB2">
        <w:rPr>
          <w:rStyle w:val="HideTWBExt"/>
        </w:rPr>
        <w:t>&lt;Article&gt;</w:t>
      </w:r>
      <w:r w:rsidRPr="00CD6FB2">
        <w:t>Artículo 1 – párrafo 1 – punto 5 sexies (nuevo)</w:t>
      </w:r>
      <w:r w:rsidRPr="00CD6FB2">
        <w:rPr>
          <w:rStyle w:val="HideTWBExt"/>
        </w:rPr>
        <w:t>&lt;/Article&gt;</w:t>
      </w:r>
    </w:p>
    <w:p w:rsidR="0063744A" w:rsidRPr="00CD6FB2" w:rsidP="0063744A" w14:paraId="4EE7B98A" w14:textId="112E322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AC5BACD" w14:textId="77777777">
      <w:r w:rsidRPr="00CD6FB2">
        <w:rPr>
          <w:rStyle w:val="HideTWBExt"/>
        </w:rPr>
        <w:t>&lt;Article2&gt;</w:t>
      </w:r>
      <w:r w:rsidRPr="00CD6FB2">
        <w:t>Artículo 16 – punto 4 bis</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66C28C"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7E9C11E0" w14:textId="77777777">
            <w:pPr>
              <w:keepNext/>
            </w:pPr>
          </w:p>
        </w:tc>
      </w:tr>
      <w:tr w14:paraId="23DB2F3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5425E96"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4E335F48" w14:textId="77777777">
            <w:pPr>
              <w:pStyle w:val="ColumnHeading"/>
              <w:keepNext/>
              <w:rPr>
                <w:lang w:val="es-ES_tradnl"/>
              </w:rPr>
            </w:pPr>
            <w:r w:rsidRPr="00CD6FB2">
              <w:rPr>
                <w:lang w:val="es-ES_tradnl"/>
              </w:rPr>
              <w:t>Enmienda</w:t>
            </w:r>
          </w:p>
        </w:tc>
      </w:tr>
      <w:tr w14:paraId="42E3ACE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AB00816" w14:textId="77777777">
            <w:pPr>
              <w:pStyle w:val="Normal6"/>
              <w:rPr>
                <w:lang w:val="es-ES_tradnl"/>
              </w:rPr>
            </w:pPr>
          </w:p>
        </w:tc>
        <w:tc>
          <w:tcPr>
            <w:tcW w:w="4876" w:type="dxa"/>
            <w:hideMark/>
          </w:tcPr>
          <w:p w:rsidR="0063744A" w:rsidRPr="00CD6FB2" w:rsidP="007D63C1" w14:paraId="3E32EE10" w14:textId="77777777">
            <w:pPr>
              <w:pStyle w:val="Normal6"/>
              <w:rPr>
                <w:szCs w:val="24"/>
                <w:lang w:val="es-ES_tradnl"/>
              </w:rPr>
            </w:pPr>
            <w:r w:rsidRPr="00CD6FB2">
              <w:rPr>
                <w:b/>
                <w:i/>
                <w:lang w:val="es-ES_tradnl"/>
              </w:rPr>
              <w:t>5 sexies)</w:t>
            </w:r>
            <w:r w:rsidRPr="00CD6FB2">
              <w:rPr>
                <w:b/>
                <w:i/>
                <w:lang w:val="es-ES_tradnl"/>
              </w:rPr>
              <w:tab/>
              <w:t>El artículo 16 se modifica como sigue:</w:t>
            </w:r>
          </w:p>
        </w:tc>
      </w:tr>
      <w:tr w14:paraId="154E982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36C4879" w14:textId="77777777">
            <w:pPr>
              <w:pStyle w:val="Normal6"/>
              <w:rPr>
                <w:lang w:val="es-ES_tradnl"/>
              </w:rPr>
            </w:pPr>
          </w:p>
        </w:tc>
        <w:tc>
          <w:tcPr>
            <w:tcW w:w="4876" w:type="dxa"/>
            <w:hideMark/>
          </w:tcPr>
          <w:p w:rsidR="0063744A" w:rsidRPr="00CD6FB2" w:rsidP="007D63C1" w14:paraId="5C2512C9" w14:textId="45593508">
            <w:pPr>
              <w:pStyle w:val="Normal6"/>
              <w:rPr>
                <w:szCs w:val="24"/>
                <w:lang w:val="es-ES_tradnl"/>
              </w:rPr>
            </w:pPr>
            <w:r w:rsidRPr="00CD6FB2">
              <w:rPr>
                <w:b/>
                <w:i/>
                <w:lang w:val="es-ES_tradnl"/>
              </w:rPr>
              <w:t>«</w:t>
            </w:r>
            <w:r w:rsidRPr="00CD6FB2">
              <w:rPr>
                <w:b/>
                <w:i/>
                <w:lang w:val="es-ES_tradnl"/>
              </w:rPr>
              <w:t>4 bis. La Comisión estará facultada para adoptar actos delegados a fin de garantizar el correcto funcionamiento de los tipos de intervenciones establecidos en el presente artículo.</w:t>
            </w:r>
          </w:p>
        </w:tc>
      </w:tr>
      <w:tr w14:paraId="6AEEA37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32F5EDF" w14:textId="77777777">
            <w:pPr>
              <w:pStyle w:val="Normal6"/>
              <w:rPr>
                <w:lang w:val="es-ES_tradnl"/>
              </w:rPr>
            </w:pPr>
          </w:p>
        </w:tc>
        <w:tc>
          <w:tcPr>
            <w:tcW w:w="4876" w:type="dxa"/>
            <w:hideMark/>
          </w:tcPr>
          <w:p w:rsidR="0063744A" w:rsidRPr="00CD6FB2" w:rsidP="007D63C1" w14:paraId="4B57308E" w14:textId="77777777">
            <w:pPr>
              <w:pStyle w:val="Normal6"/>
              <w:rPr>
                <w:szCs w:val="24"/>
                <w:lang w:val="es-ES_tradnl"/>
              </w:rPr>
            </w:pPr>
            <w:r w:rsidRPr="00CD6FB2">
              <w:rPr>
                <w:b/>
                <w:i/>
                <w:lang w:val="es-ES_tradnl"/>
              </w:rPr>
              <w:t>».</w:t>
            </w:r>
          </w:p>
        </w:tc>
      </w:tr>
    </w:tbl>
    <w:p w:rsidR="0063744A" w:rsidRPr="00CD6FB2" w:rsidP="0063744A" w14:paraId="6002AC1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1915C8D" w14:textId="77777777">
      <w:pPr>
        <w:pStyle w:val="CrossRef"/>
        <w:rPr>
          <w:lang w:val="es-ES_tradnl"/>
        </w:rPr>
      </w:pPr>
      <w:r w:rsidRPr="00CD6FB2">
        <w:rPr>
          <w:lang w:val="es-ES_tradnl"/>
        </w:rPr>
        <w:t>[Reglamento (UE) n.º 1308/2013, artículo 16]</w:t>
      </w:r>
    </w:p>
    <w:p w:rsidR="0063744A" w:rsidRPr="00CD6FB2" w:rsidP="0063744A" w14:paraId="209877C6" w14:textId="77777777">
      <w:r w:rsidRPr="00CD6FB2">
        <w:rPr>
          <w:rStyle w:val="HideTWBExt"/>
        </w:rPr>
        <w:t>&lt;/AmendB&gt;</w:t>
      </w:r>
    </w:p>
    <w:p w:rsidR="0063744A" w:rsidRPr="00CD6FB2" w:rsidP="0063744A" w14:paraId="7981A57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418</w:t>
      </w:r>
      <w:r w:rsidRPr="00CD6FB2">
        <w:rPr>
          <w:rStyle w:val="HideTWBExt"/>
          <w:lang w:val="es-ES_tradnl"/>
        </w:rPr>
        <w:t>&lt;/NumAmB&gt;</w:t>
      </w:r>
    </w:p>
    <w:p w:rsidR="0063744A" w:rsidRPr="00CD6FB2" w:rsidP="0063744A" w14:paraId="7DB51A18"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7B70B86" w14:textId="77777777">
      <w:r w:rsidRPr="00CD6FB2">
        <w:rPr>
          <w:rStyle w:val="HideTWBExt"/>
        </w:rPr>
        <w:t>&lt;/RepeatBlock-By&gt;</w:t>
      </w:r>
    </w:p>
    <w:p w:rsidR="0063744A" w:rsidRPr="00CD6FB2" w:rsidP="0063744A" w14:paraId="3441D07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BE68B2A" w14:textId="77777777">
      <w:pPr>
        <w:pStyle w:val="NormalBold"/>
      </w:pPr>
      <w:r w:rsidRPr="00CD6FB2">
        <w:rPr>
          <w:rStyle w:val="HideTWBExt"/>
        </w:rPr>
        <w:t>&lt;Article&gt;</w:t>
      </w:r>
      <w:r w:rsidRPr="00CD6FB2">
        <w:t>Artículo 1 – párrafo 1 – punto 6 ter (nuevo)</w:t>
      </w:r>
      <w:r w:rsidRPr="00CD6FB2">
        <w:rPr>
          <w:rStyle w:val="HideTWBExt"/>
        </w:rPr>
        <w:t>&lt;/Article&gt;</w:t>
      </w:r>
    </w:p>
    <w:p w:rsidR="0063744A" w:rsidRPr="00CD6FB2" w:rsidP="0063744A" w14:paraId="3675BDB9" w14:textId="71A2C30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DFC3886" w14:textId="77777777">
      <w:r w:rsidRPr="00CD6FB2">
        <w:rPr>
          <w:rStyle w:val="HideTWBExt"/>
        </w:rPr>
        <w:t>&lt;Article2&gt;</w:t>
      </w:r>
      <w:r w:rsidRPr="00CD6FB2">
        <w:t>Artículo 16 – apartado3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3B1D7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011501C" w14:textId="77777777">
            <w:pPr>
              <w:keepNext/>
            </w:pPr>
          </w:p>
        </w:tc>
      </w:tr>
      <w:tr w14:paraId="2D5A138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DE50E4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7629E27" w14:textId="77777777">
            <w:pPr>
              <w:pStyle w:val="ColumnHeading"/>
              <w:keepNext/>
              <w:rPr>
                <w:lang w:val="es-ES_tradnl"/>
              </w:rPr>
            </w:pPr>
            <w:r w:rsidRPr="00CD6FB2">
              <w:rPr>
                <w:lang w:val="es-ES_tradnl"/>
              </w:rPr>
              <w:t>Enmienda</w:t>
            </w:r>
          </w:p>
        </w:tc>
      </w:tr>
      <w:tr w14:paraId="3774778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3AB5E28" w14:textId="77777777">
            <w:pPr>
              <w:pStyle w:val="Normal6"/>
              <w:rPr>
                <w:lang w:val="es-ES_tradnl"/>
              </w:rPr>
            </w:pPr>
          </w:p>
        </w:tc>
        <w:tc>
          <w:tcPr>
            <w:tcW w:w="4876" w:type="dxa"/>
            <w:hideMark/>
          </w:tcPr>
          <w:p w:rsidR="0063744A" w:rsidRPr="00CD6FB2" w:rsidP="007D63C1" w14:paraId="10480F02" w14:textId="77777777">
            <w:pPr>
              <w:pStyle w:val="Normal6"/>
              <w:rPr>
                <w:szCs w:val="24"/>
                <w:lang w:val="es-ES_tradnl"/>
              </w:rPr>
            </w:pPr>
            <w:r w:rsidRPr="00CD6FB2">
              <w:rPr>
                <w:b/>
                <w:i/>
                <w:lang w:val="es-ES_tradnl"/>
              </w:rPr>
              <w:t>6 ter)</w:t>
            </w:r>
            <w:r w:rsidRPr="00CD6FB2">
              <w:rPr>
                <w:b/>
                <w:i/>
                <w:lang w:val="es-ES_tradnl"/>
              </w:rPr>
              <w:tab/>
              <w:t>En el artículo 16, se añade el apartado siguiente: «3 bis. La Comisión estará facultada para adoptar actos delegados a fin de garantizar el correcto funcionamiento de las formas de intervención previstas en el presente artículo.».</w:t>
            </w:r>
          </w:p>
        </w:tc>
      </w:tr>
    </w:tbl>
    <w:p w:rsidR="0063744A" w:rsidRPr="00CD6FB2" w:rsidP="0063744A" w14:paraId="0A1B1C1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4D10625C"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89A4761" w14:textId="77777777">
      <w:pPr>
        <w:pStyle w:val="Normal12Italic"/>
        <w:rPr>
          <w:noProof w:val="0"/>
          <w:lang w:val="es-ES_tradnl"/>
        </w:rPr>
      </w:pPr>
      <w:r w:rsidRPr="00CD6FB2">
        <w:rPr>
          <w:lang w:val="es-ES_tradnl"/>
        </w:rPr>
        <w:t>Conviene mencionar explícitamente que la intervención pública también podría consistir en incentivar el uso de los productos para fines no alimentarios, como la bioenergía, con el fin de mitigar las crisis de mercado relacionadas con los usos alimentarios. Esto está en consonancia con la Estrategia de Bioeconomía y sus necesidades de biomasa. Esta disposición no debe desestabilizar otros mercados de usos no alimentarios, sino permitir enviar la señal adecuada a los mercados.</w:t>
      </w:r>
    </w:p>
    <w:p w:rsidR="0063744A" w:rsidRPr="00CD6FB2" w:rsidP="0063744A" w14:paraId="21B1138E" w14:textId="77777777">
      <w:r w:rsidRPr="00CD6FB2">
        <w:rPr>
          <w:rStyle w:val="HideTWBExt"/>
        </w:rPr>
        <w:t>&lt;/AmendB&gt;</w:t>
      </w:r>
    </w:p>
    <w:p w:rsidR="0063744A" w:rsidRPr="00CD6FB2" w:rsidP="0063744A" w14:paraId="37243D4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419</w:t>
      </w:r>
      <w:r w:rsidRPr="00CD6FB2">
        <w:rPr>
          <w:rStyle w:val="HideTWBExt"/>
          <w:lang w:val="es-ES_tradnl"/>
        </w:rPr>
        <w:t>&lt;/NumAmB&gt;</w:t>
      </w:r>
    </w:p>
    <w:p w:rsidR="0063744A" w:rsidRPr="00CD6FB2" w:rsidP="0063744A" w14:paraId="045052D2"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1885FD56" w14:textId="77777777">
      <w:r w:rsidRPr="00CD6FB2">
        <w:rPr>
          <w:rStyle w:val="HideTWBExt"/>
        </w:rPr>
        <w:t>&lt;/RepeatBlock-By&gt;</w:t>
      </w:r>
    </w:p>
    <w:p w:rsidR="0063744A" w:rsidRPr="00CD6FB2" w:rsidP="0063744A" w14:paraId="675484D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077FEB9"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0673CCE9" w14:textId="5FE8A08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388C7FC" w14:textId="737D73E9">
      <w:r w:rsidRPr="00CD6FB2">
        <w:rPr>
          <w:rStyle w:val="HideTWBExt"/>
        </w:rPr>
        <w:t>&lt;Article2&gt;</w:t>
      </w:r>
      <w:r w:rsidRPr="00CD6FB2">
        <w:t xml:space="preserve">Artículo 16 bis – </w:t>
      </w:r>
      <w:r w:rsidRPr="00CD6FB2" w:rsidR="003200C0">
        <w:t>párrafo</w:t>
      </w:r>
      <w:r w:rsidRPr="00CD6FB2">
        <w:t xml:space="preserve">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9B17F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16CD102" w14:textId="77777777">
            <w:pPr>
              <w:keepNext/>
            </w:pPr>
          </w:p>
        </w:tc>
      </w:tr>
      <w:tr w14:paraId="5D97616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6F40BB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B725E46" w14:textId="77777777">
            <w:pPr>
              <w:pStyle w:val="ColumnHeading"/>
              <w:keepNext/>
              <w:rPr>
                <w:lang w:val="es-ES_tradnl"/>
              </w:rPr>
            </w:pPr>
            <w:r w:rsidRPr="00CD6FB2">
              <w:rPr>
                <w:lang w:val="es-ES_tradnl"/>
              </w:rPr>
              <w:t>Enmienda</w:t>
            </w:r>
          </w:p>
        </w:tc>
      </w:tr>
      <w:tr w14:paraId="34FB0A8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38041DA" w14:textId="77777777">
            <w:pPr>
              <w:pStyle w:val="Normal6"/>
              <w:rPr>
                <w:lang w:val="es-ES_tradnl"/>
              </w:rPr>
            </w:pPr>
            <w:r w:rsidRPr="00CD6FB2">
              <w:rPr>
                <w:lang w:val="es-ES_tradnl"/>
              </w:rPr>
              <w:t>La Comisión estará facultada para adoptar, con arreglo al artículo 227, actos delegados que completen el presente Reglamento con normas relativas a los siguientes aspectos:</w:t>
            </w:r>
          </w:p>
        </w:tc>
        <w:tc>
          <w:tcPr>
            <w:tcW w:w="4876" w:type="dxa"/>
            <w:hideMark/>
          </w:tcPr>
          <w:p w:rsidR="0063744A" w:rsidRPr="00CD6FB2" w:rsidP="007D63C1" w14:paraId="3A6AF9B9" w14:textId="77777777">
            <w:pPr>
              <w:pStyle w:val="Normal6"/>
              <w:rPr>
                <w:szCs w:val="24"/>
                <w:lang w:val="es-ES_tradnl"/>
              </w:rPr>
            </w:pPr>
            <w:r w:rsidRPr="00CD6FB2">
              <w:rPr>
                <w:lang w:val="es-ES_tradnl"/>
              </w:rPr>
              <w:t>La Comisión estará facultada para adoptar, con arreglo al artículo 227, actos delegados</w:t>
            </w:r>
            <w:r w:rsidRPr="00CD6FB2">
              <w:rPr>
                <w:b/>
                <w:i/>
                <w:lang w:val="es-ES_tradnl"/>
              </w:rPr>
              <w:t>, dentro de límites claramente definidos y respetando plenamente los principios de transparencia, proporcionalidad y buena gestión financiera,</w:t>
            </w:r>
            <w:r w:rsidRPr="00CD6FB2">
              <w:rPr>
                <w:lang w:val="es-ES_tradnl"/>
              </w:rPr>
              <w:t xml:space="preserve"> que completen el presente Reglamento con normas relativas a los siguientes aspectos:</w:t>
            </w:r>
          </w:p>
        </w:tc>
      </w:tr>
    </w:tbl>
    <w:p w:rsidR="0063744A" w:rsidRPr="00CD6FB2" w:rsidP="0063744A" w14:paraId="1DCF61C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7E660B0"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C181A87" w14:textId="77777777">
      <w:pPr>
        <w:pStyle w:val="Normal12Italic"/>
        <w:rPr>
          <w:noProof w:val="0"/>
          <w:lang w:val="es-ES_tradnl"/>
        </w:rPr>
      </w:pPr>
      <w:r w:rsidRPr="00CD6FB2">
        <w:rPr>
          <w:lang w:val="es-ES_tradnl"/>
        </w:rPr>
        <w:t>Se introducen salvaguardias adicionales para limitar interpretaciones excesivamente amplias, garantizando al mismo tiempo la armonización con las prioridades de la Unión y mejorando la previsibilidad solicitada por la mayoría de los Estados miembros. También se refuerzan los requisitos de transparencia, información, auditoría y control financiero, consolidando la función de supervisión tanto del Tribunal de Cuentas Europeo como de los Estados miembros.</w:t>
      </w:r>
    </w:p>
    <w:p w:rsidR="0063744A" w:rsidRPr="00CD6FB2" w:rsidP="0063744A" w14:paraId="63BE77AB" w14:textId="77777777">
      <w:r w:rsidRPr="00CD6FB2">
        <w:rPr>
          <w:rStyle w:val="HideTWBExt"/>
        </w:rPr>
        <w:t>&lt;/AmendB&gt;</w:t>
      </w:r>
    </w:p>
    <w:p w:rsidR="0063744A" w:rsidRPr="00CD6FB2" w:rsidP="0063744A" w14:paraId="423255E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420</w:t>
      </w:r>
      <w:r w:rsidRPr="00CD6FB2">
        <w:rPr>
          <w:rStyle w:val="HideTWBExt"/>
          <w:lang w:val="es-ES_tradnl"/>
        </w:rPr>
        <w:t>&lt;/NumAmB&gt;</w:t>
      </w:r>
    </w:p>
    <w:p w:rsidR="0063744A" w:rsidRPr="00CD6FB2" w:rsidP="0063744A" w14:paraId="20163073"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0E4D61BB" w14:textId="77777777">
      <w:r w:rsidRPr="00CD6FB2">
        <w:rPr>
          <w:rStyle w:val="HideTWBExt"/>
        </w:rPr>
        <w:t>&lt;/RepeatBlock-By&gt;</w:t>
      </w:r>
    </w:p>
    <w:p w:rsidR="0063744A" w:rsidRPr="00CD6FB2" w:rsidP="0063744A" w14:paraId="49AAEE0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D79FA4D"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0B843691" w14:textId="3F79B7D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A2DFCF0" w14:textId="43E58FF6">
      <w:r w:rsidRPr="00CD6FB2">
        <w:rPr>
          <w:rStyle w:val="HideTWBExt"/>
        </w:rPr>
        <w:t>&lt;Article2&gt;</w:t>
      </w:r>
      <w:r w:rsidRPr="00CD6FB2">
        <w:t xml:space="preserve">Artículo 16 bis – </w:t>
      </w:r>
      <w:r w:rsidRPr="00CD6FB2" w:rsidR="003200C0">
        <w:t>párrafo</w:t>
      </w:r>
      <w:r w:rsidRPr="00CD6FB2">
        <w:t xml:space="preserve">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7EAB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14D8019" w14:textId="77777777">
            <w:pPr>
              <w:keepNext/>
            </w:pPr>
          </w:p>
        </w:tc>
      </w:tr>
      <w:tr w14:paraId="3D0E074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D33573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5A52F22" w14:textId="77777777">
            <w:pPr>
              <w:pStyle w:val="ColumnHeading"/>
              <w:keepNext/>
              <w:rPr>
                <w:lang w:val="es-ES_tradnl"/>
              </w:rPr>
            </w:pPr>
            <w:r w:rsidRPr="00CD6FB2">
              <w:rPr>
                <w:lang w:val="es-ES_tradnl"/>
              </w:rPr>
              <w:t>Enmienda</w:t>
            </w:r>
          </w:p>
        </w:tc>
      </w:tr>
      <w:tr w14:paraId="60BA701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E3906F4" w14:textId="77777777">
            <w:pPr>
              <w:pStyle w:val="Normal6"/>
              <w:rPr>
                <w:lang w:val="es-ES_tradnl"/>
              </w:rPr>
            </w:pPr>
            <w:r w:rsidRPr="00CD6FB2">
              <w:rPr>
                <w:lang w:val="es-ES_tradnl"/>
              </w:rPr>
              <w:t>a)</w:t>
            </w:r>
            <w:r w:rsidRPr="00CD6FB2">
              <w:rPr>
                <w:lang w:val="es-ES_tradnl"/>
              </w:rPr>
              <w:tab/>
              <w:t>el tipo de medidas que pueden beneficiarse de la financiación de la Unión y las condiciones de su reembolso;</w:t>
            </w:r>
          </w:p>
        </w:tc>
        <w:tc>
          <w:tcPr>
            <w:tcW w:w="4876" w:type="dxa"/>
            <w:hideMark/>
          </w:tcPr>
          <w:p w:rsidR="0063744A" w:rsidRPr="00CD6FB2" w:rsidP="007D63C1" w14:paraId="4CCC9D46" w14:textId="77777777">
            <w:pPr>
              <w:pStyle w:val="Normal6"/>
              <w:rPr>
                <w:szCs w:val="24"/>
                <w:lang w:val="es-ES_tradnl"/>
              </w:rPr>
            </w:pPr>
            <w:r w:rsidRPr="00CD6FB2">
              <w:rPr>
                <w:lang w:val="es-ES_tradnl"/>
              </w:rPr>
              <w:t>a)</w:t>
            </w:r>
            <w:r w:rsidRPr="00CD6FB2">
              <w:rPr>
                <w:lang w:val="es-ES_tradnl"/>
              </w:rPr>
              <w:tab/>
              <w:t>el tipo de medidas que pueden beneficiarse de la financiación de la Unión y las condiciones de su reembolso</w:t>
            </w:r>
            <w:r w:rsidRPr="00CD6FB2">
              <w:rPr>
                <w:b/>
                <w:i/>
                <w:lang w:val="es-ES_tradnl"/>
              </w:rPr>
              <w:t>, así como, respecto de las intervenciones del capítulo II bis:</w:t>
            </w:r>
          </w:p>
        </w:tc>
      </w:tr>
      <w:tr w14:paraId="21CC1FB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B6A8D73" w14:textId="77777777">
            <w:pPr>
              <w:pStyle w:val="Normal6"/>
              <w:rPr>
                <w:lang w:val="es-ES_tradnl"/>
              </w:rPr>
            </w:pPr>
          </w:p>
        </w:tc>
        <w:tc>
          <w:tcPr>
            <w:tcW w:w="4876" w:type="dxa"/>
            <w:hideMark/>
          </w:tcPr>
          <w:p w:rsidR="0063744A" w:rsidRPr="00CD6FB2" w:rsidP="007D63C1" w14:paraId="71C15AFA" w14:textId="77777777">
            <w:pPr>
              <w:pStyle w:val="Normal6"/>
              <w:rPr>
                <w:szCs w:val="24"/>
                <w:lang w:val="es-ES_tradnl"/>
              </w:rPr>
            </w:pPr>
            <w:r w:rsidRPr="00CD6FB2">
              <w:rPr>
                <w:b/>
                <w:i/>
                <w:lang w:val="es-ES_tradnl"/>
              </w:rPr>
              <w:t>i) las normas necesarias para garantizar su funcionamiento uniforme y evitar distorsiones de competencia</w:t>
            </w:r>
            <w:r w:rsidRPr="00CD6FB2">
              <w:rPr>
                <w:lang w:val="es-ES_tradnl"/>
              </w:rPr>
              <w:t>;</w:t>
            </w:r>
          </w:p>
        </w:tc>
      </w:tr>
      <w:tr w14:paraId="6C78497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EEA2CF7" w14:textId="77777777">
            <w:pPr>
              <w:pStyle w:val="Normal6"/>
              <w:rPr>
                <w:lang w:val="es-ES_tradnl"/>
              </w:rPr>
            </w:pPr>
          </w:p>
        </w:tc>
        <w:tc>
          <w:tcPr>
            <w:tcW w:w="4876" w:type="dxa"/>
            <w:hideMark/>
          </w:tcPr>
          <w:p w:rsidR="0063744A" w:rsidRPr="00CD6FB2" w:rsidP="007D63C1" w14:paraId="68CBC603" w14:textId="77777777">
            <w:pPr>
              <w:pStyle w:val="Normal6"/>
              <w:rPr>
                <w:szCs w:val="24"/>
                <w:lang w:val="es-ES_tradnl"/>
              </w:rPr>
            </w:pPr>
            <w:r w:rsidRPr="00CD6FB2">
              <w:rPr>
                <w:b/>
                <w:i/>
                <w:lang w:val="es-ES_tradnl"/>
              </w:rPr>
              <w:t>ii) los gastos e inversiones subvencionables en virtud del artículo 31, incluidos los gastos administrativos y de personal de las organizaciones y asociaciones de productores, los servicios de asesoramiento, la asistencia técnica y las actuaciones de promoción, comunicación y comercialización;</w:t>
            </w:r>
          </w:p>
        </w:tc>
      </w:tr>
      <w:tr w14:paraId="1C8F199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DA7350B" w14:textId="77777777">
            <w:pPr>
              <w:pStyle w:val="Normal6"/>
              <w:rPr>
                <w:lang w:val="es-ES_tradnl"/>
              </w:rPr>
            </w:pPr>
          </w:p>
        </w:tc>
        <w:tc>
          <w:tcPr>
            <w:tcW w:w="4876" w:type="dxa"/>
            <w:hideMark/>
          </w:tcPr>
          <w:p w:rsidR="0063744A" w:rsidRPr="00CD6FB2" w:rsidP="007D63C1" w14:paraId="72AAC687" w14:textId="77777777">
            <w:pPr>
              <w:pStyle w:val="Normal6"/>
              <w:rPr>
                <w:szCs w:val="24"/>
                <w:lang w:val="es-ES_tradnl"/>
              </w:rPr>
            </w:pPr>
            <w:r w:rsidRPr="00CD6FB2">
              <w:rPr>
                <w:b/>
                <w:i/>
                <w:lang w:val="es-ES_tradnl"/>
              </w:rPr>
              <w:t>iii) las bases y períodos de referencia para calcular el valor de la producción comercializada, incluida la producción de frutas y hortalizas destinada a transformación;</w:t>
            </w:r>
          </w:p>
        </w:tc>
      </w:tr>
      <w:tr w14:paraId="5B5E9B3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8D562BD" w14:textId="77777777">
            <w:pPr>
              <w:pStyle w:val="Normal6"/>
              <w:rPr>
                <w:lang w:val="es-ES_tradnl"/>
              </w:rPr>
            </w:pPr>
          </w:p>
        </w:tc>
        <w:tc>
          <w:tcPr>
            <w:tcW w:w="4876" w:type="dxa"/>
            <w:hideMark/>
          </w:tcPr>
          <w:p w:rsidR="0063744A" w:rsidRPr="00CD6FB2" w:rsidP="007D63C1" w14:paraId="6D39BEEE" w14:textId="77777777">
            <w:pPr>
              <w:pStyle w:val="Normal6"/>
              <w:rPr>
                <w:szCs w:val="24"/>
                <w:lang w:val="es-ES_tradnl"/>
              </w:rPr>
            </w:pPr>
            <w:r w:rsidRPr="00CD6FB2">
              <w:rPr>
                <w:b/>
                <w:i/>
                <w:lang w:val="es-ES_tradnl"/>
              </w:rPr>
              <w:t>iv) los límites de ayuda aplicables a las retiradas, la cosecha en verde, la renuncia a efectuar la cosecha y las medidas de reestructuración;</w:t>
            </w:r>
          </w:p>
        </w:tc>
      </w:tr>
      <w:tr w14:paraId="6C2E4ED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776207E" w14:textId="77777777">
            <w:pPr>
              <w:pStyle w:val="Normal6"/>
              <w:rPr>
                <w:lang w:val="es-ES_tradnl"/>
              </w:rPr>
            </w:pPr>
          </w:p>
        </w:tc>
        <w:tc>
          <w:tcPr>
            <w:tcW w:w="4876" w:type="dxa"/>
            <w:hideMark/>
          </w:tcPr>
          <w:p w:rsidR="0063744A" w:rsidRPr="00CD6FB2" w:rsidP="007D63C1" w14:paraId="69C9577D" w14:textId="58945F9F">
            <w:pPr>
              <w:pStyle w:val="Normal6"/>
              <w:rPr>
                <w:szCs w:val="24"/>
                <w:lang w:val="es-ES_tradnl"/>
              </w:rPr>
            </w:pPr>
            <w:r w:rsidRPr="00CD6FB2">
              <w:rPr>
                <w:b/>
                <w:i/>
                <w:lang w:val="es-ES_tradnl"/>
              </w:rPr>
              <w:t>v) las reglas para medir las superficies subvencionables y evitar la doble financiación</w:t>
            </w:r>
            <w:r w:rsidRPr="00CD6FB2" w:rsidR="003200C0">
              <w:rPr>
                <w:b/>
                <w:i/>
                <w:lang w:val="es-ES_tradnl"/>
              </w:rPr>
              <w:t>;</w:t>
            </w:r>
          </w:p>
        </w:tc>
      </w:tr>
    </w:tbl>
    <w:p w:rsidR="0063744A" w:rsidRPr="00CD6FB2" w:rsidP="0063744A" w14:paraId="4792A42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5FB072AA" w14:textId="77777777">
      <w:r w:rsidRPr="00CD6FB2">
        <w:rPr>
          <w:rStyle w:val="HideTWBExt"/>
        </w:rPr>
        <w:t>&lt;/AmendB&gt;</w:t>
      </w:r>
    </w:p>
    <w:p w:rsidR="0063744A" w:rsidRPr="00CD6FB2" w:rsidP="0063744A" w14:paraId="68AE1F4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421</w:t>
      </w:r>
      <w:r w:rsidRPr="00CD6FB2">
        <w:rPr>
          <w:rStyle w:val="HideTWBExt"/>
          <w:lang w:val="es-ES_tradnl"/>
        </w:rPr>
        <w:t>&lt;/NumAmB&gt;</w:t>
      </w:r>
    </w:p>
    <w:p w:rsidR="0063744A" w:rsidRPr="00CD6FB2" w:rsidP="0063744A" w14:paraId="7AF400F2" w14:textId="77777777">
      <w:pPr>
        <w:pStyle w:val="NormalBold"/>
      </w:pPr>
      <w:r w:rsidRPr="00CD6FB2">
        <w:rPr>
          <w:rStyle w:val="HideTWBExt"/>
        </w:rPr>
        <w:t>&lt;RepeatBlock-By&gt;&lt;Members&gt;</w:t>
      </w:r>
      <w:r w:rsidRPr="00CD6FB2">
        <w:t>Claudiu-Richard Târziu, Waldemar Buda, Jessika van Leeuwen</w:t>
      </w:r>
      <w:r w:rsidRPr="00CD6FB2">
        <w:rPr>
          <w:rStyle w:val="HideTWBExt"/>
        </w:rPr>
        <w:t>&lt;/Members&gt;</w:t>
      </w:r>
    </w:p>
    <w:p w:rsidR="0063744A" w:rsidRPr="00CD6FB2" w:rsidP="0063744A" w14:paraId="7DD54FA7" w14:textId="77777777">
      <w:r w:rsidRPr="00CD6FB2">
        <w:rPr>
          <w:rStyle w:val="HideTWBExt"/>
        </w:rPr>
        <w:t>&lt;/RepeatBlock-By&gt;</w:t>
      </w:r>
    </w:p>
    <w:p w:rsidR="0063744A" w:rsidRPr="00CD6FB2" w:rsidP="0063744A" w14:paraId="7B5DB0B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451C189"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5F7A893F" w14:textId="425AD4D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AF025FA" w14:textId="7526910A">
      <w:r w:rsidRPr="00CD6FB2">
        <w:rPr>
          <w:rStyle w:val="HideTWBExt"/>
        </w:rPr>
        <w:t>&lt;Article2&gt;</w:t>
      </w:r>
      <w:r w:rsidRPr="00CD6FB2">
        <w:t xml:space="preserve">Artículo 16 bis – </w:t>
      </w:r>
      <w:r w:rsidRPr="00CD6FB2" w:rsidR="003200C0">
        <w:t>párrafo</w:t>
      </w:r>
      <w:r w:rsidRPr="00CD6FB2">
        <w:t xml:space="preserve">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64118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9EDDDD5" w14:textId="77777777">
            <w:pPr>
              <w:keepNext/>
            </w:pPr>
          </w:p>
        </w:tc>
      </w:tr>
      <w:tr w14:paraId="65830B9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00C65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7C54207" w14:textId="77777777">
            <w:pPr>
              <w:pStyle w:val="ColumnHeading"/>
              <w:keepNext/>
              <w:rPr>
                <w:lang w:val="es-ES_tradnl"/>
              </w:rPr>
            </w:pPr>
            <w:r w:rsidRPr="00CD6FB2">
              <w:rPr>
                <w:lang w:val="es-ES_tradnl"/>
              </w:rPr>
              <w:t>Enmienda</w:t>
            </w:r>
          </w:p>
        </w:tc>
      </w:tr>
      <w:tr w14:paraId="08CEF2A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F6176A6" w14:textId="77777777">
            <w:pPr>
              <w:pStyle w:val="Normal6"/>
              <w:rPr>
                <w:lang w:val="es-ES_tradnl"/>
              </w:rPr>
            </w:pPr>
            <w:r w:rsidRPr="00CD6FB2">
              <w:rPr>
                <w:lang w:val="es-ES_tradnl"/>
              </w:rPr>
              <w:t>a)</w:t>
            </w:r>
            <w:r w:rsidRPr="00CD6FB2">
              <w:rPr>
                <w:lang w:val="es-ES_tradnl"/>
              </w:rPr>
              <w:tab/>
              <w:t xml:space="preserve">el tipo de medidas que pueden beneficiarse de la financiación de la Unión </w:t>
            </w:r>
            <w:r w:rsidRPr="00CD6FB2">
              <w:rPr>
                <w:b/>
                <w:i/>
                <w:lang w:val="es-ES_tradnl"/>
              </w:rPr>
              <w:t>y</w:t>
            </w:r>
            <w:r w:rsidRPr="00CD6FB2">
              <w:rPr>
                <w:lang w:val="es-ES_tradnl"/>
              </w:rPr>
              <w:t xml:space="preserve"> las condiciones de su reembolso;</w:t>
            </w:r>
          </w:p>
        </w:tc>
        <w:tc>
          <w:tcPr>
            <w:tcW w:w="4876" w:type="dxa"/>
            <w:hideMark/>
          </w:tcPr>
          <w:p w:rsidR="0063744A" w:rsidRPr="00CD6FB2" w:rsidP="007D63C1" w14:paraId="0911BEBC" w14:textId="77777777">
            <w:pPr>
              <w:pStyle w:val="Normal6"/>
              <w:rPr>
                <w:szCs w:val="24"/>
                <w:lang w:val="es-ES_tradnl"/>
              </w:rPr>
            </w:pPr>
            <w:r w:rsidRPr="00CD6FB2">
              <w:rPr>
                <w:lang w:val="es-ES_tradnl"/>
              </w:rPr>
              <w:t>a)</w:t>
            </w:r>
            <w:r w:rsidRPr="00CD6FB2">
              <w:rPr>
                <w:lang w:val="es-ES_tradnl"/>
              </w:rPr>
              <w:tab/>
              <w:t>el tipo de medidas que pueden beneficiarse de la financiación de la Unión</w:t>
            </w:r>
            <w:r w:rsidRPr="00CD6FB2">
              <w:rPr>
                <w:b/>
                <w:i/>
                <w:lang w:val="es-ES_tradnl"/>
              </w:rPr>
              <w:t>, incluidos los criterios de priorización que tengan en cuenta la estabilidad del mercado, la seguridad alimentaria y el impacto medioambiental, así como</w:t>
            </w:r>
            <w:r w:rsidRPr="00CD6FB2">
              <w:rPr>
                <w:lang w:val="es-ES_tradnl"/>
              </w:rPr>
              <w:t xml:space="preserve"> las condiciones de su reembolso;</w:t>
            </w:r>
          </w:p>
        </w:tc>
      </w:tr>
    </w:tbl>
    <w:p w:rsidR="0063744A" w:rsidRPr="00CD6FB2" w:rsidP="0063744A" w14:paraId="0640185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3F34887" w14:textId="77777777">
      <w:r w:rsidRPr="00CD6FB2">
        <w:rPr>
          <w:rStyle w:val="HideTWBExt"/>
        </w:rPr>
        <w:t>&lt;/AmendB&gt;</w:t>
      </w:r>
    </w:p>
    <w:p w:rsidR="0063744A" w:rsidRPr="00CD6FB2" w:rsidP="0063744A" w14:paraId="382E785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422</w:t>
      </w:r>
      <w:r w:rsidRPr="00CD6FB2">
        <w:rPr>
          <w:rStyle w:val="HideTWBExt"/>
          <w:lang w:val="es-ES_tradnl"/>
        </w:rPr>
        <w:t>&lt;/NumAmB&gt;</w:t>
      </w:r>
    </w:p>
    <w:p w:rsidR="0063744A" w:rsidRPr="00CD6FB2" w:rsidP="0063744A" w14:paraId="69CA5C3E"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1341A5CC" w14:textId="77777777">
      <w:r w:rsidRPr="00CD6FB2">
        <w:rPr>
          <w:rStyle w:val="HideTWBExt"/>
        </w:rPr>
        <w:t>&lt;/RepeatBlock-By&gt;</w:t>
      </w:r>
    </w:p>
    <w:p w:rsidR="0063744A" w:rsidRPr="00CD6FB2" w:rsidP="0063744A" w14:paraId="58822C7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4F0DBA0"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77264F68" w14:textId="1D195AF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3C13129" w14:textId="20E214B1">
      <w:r w:rsidRPr="00CD6FB2">
        <w:rPr>
          <w:rStyle w:val="HideTWBExt"/>
        </w:rPr>
        <w:t>&lt;Article2&gt;</w:t>
      </w:r>
      <w:r w:rsidRPr="00CD6FB2">
        <w:t xml:space="preserve">Artículo 16 bis – </w:t>
      </w:r>
      <w:r w:rsidRPr="00CD6FB2" w:rsidR="003200C0">
        <w:t>párrafo</w:t>
      </w:r>
      <w:r w:rsidRPr="00CD6FB2">
        <w:t xml:space="preserve"> 1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83D5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587A66B" w14:textId="77777777">
            <w:pPr>
              <w:keepNext/>
            </w:pPr>
          </w:p>
        </w:tc>
      </w:tr>
      <w:tr w14:paraId="47CA314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72751F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A7F115F" w14:textId="77777777">
            <w:pPr>
              <w:pStyle w:val="ColumnHeading"/>
              <w:keepNext/>
              <w:rPr>
                <w:lang w:val="es-ES_tradnl"/>
              </w:rPr>
            </w:pPr>
            <w:r w:rsidRPr="00CD6FB2">
              <w:rPr>
                <w:lang w:val="es-ES_tradnl"/>
              </w:rPr>
              <w:t>Enmienda</w:t>
            </w:r>
          </w:p>
        </w:tc>
      </w:tr>
      <w:tr w14:paraId="62155B7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2D1E489" w14:textId="77777777">
            <w:pPr>
              <w:pStyle w:val="Normal6"/>
              <w:rPr>
                <w:lang w:val="es-ES_tradnl"/>
              </w:rPr>
            </w:pPr>
            <w:r w:rsidRPr="00CD6FB2">
              <w:rPr>
                <w:lang w:val="es-ES_tradnl"/>
              </w:rPr>
              <w:t>b)</w:t>
            </w:r>
            <w:r w:rsidRPr="00CD6FB2">
              <w:rPr>
                <w:lang w:val="es-ES_tradnl"/>
              </w:rPr>
              <w:tab/>
              <w:t>las condiciones de subvencionabilidad y los métodos de cálculo, basados ambos en los elementos efectivamente constatados por los organismos pagadores, en los importes a tanto alzado determinados por la Comisión o en los importes, sean a tanto alzado o no, previstos por la normativa agrícola de sectores específicos;</w:t>
            </w:r>
          </w:p>
        </w:tc>
        <w:tc>
          <w:tcPr>
            <w:tcW w:w="4876" w:type="dxa"/>
            <w:hideMark/>
          </w:tcPr>
          <w:p w:rsidR="0063744A" w:rsidRPr="00CD6FB2" w:rsidP="007D63C1" w14:paraId="393930E4" w14:textId="77777777">
            <w:pPr>
              <w:pStyle w:val="Normal6"/>
              <w:rPr>
                <w:szCs w:val="24"/>
                <w:lang w:val="es-ES_tradnl"/>
              </w:rPr>
            </w:pPr>
            <w:r w:rsidRPr="00CD6FB2">
              <w:rPr>
                <w:lang w:val="es-ES_tradnl"/>
              </w:rPr>
              <w:t>b)</w:t>
            </w:r>
            <w:r w:rsidRPr="00CD6FB2">
              <w:rPr>
                <w:lang w:val="es-ES_tradnl"/>
              </w:rPr>
              <w:tab/>
              <w:t xml:space="preserve">las condiciones de subvencionabilidad y los métodos de cálculo, basados ambos en los elementos efectivamente constatados por los organismos pagadores, en los importes a tanto alzado determinados por la Comisión </w:t>
            </w:r>
            <w:r w:rsidRPr="00CD6FB2">
              <w:rPr>
                <w:b/>
                <w:i/>
                <w:lang w:val="es-ES_tradnl"/>
              </w:rPr>
              <w:t>sobre la base de metodologías transparentes, no discriminatorias y verificables,</w:t>
            </w:r>
            <w:r w:rsidRPr="00CD6FB2">
              <w:rPr>
                <w:lang w:val="es-ES_tradnl"/>
              </w:rPr>
              <w:t xml:space="preserve"> o en los importes, sean a tanto alzado o no, previstos por la normativa agrícola de sectores específicos;</w:t>
            </w:r>
          </w:p>
        </w:tc>
      </w:tr>
    </w:tbl>
    <w:p w:rsidR="0063744A" w:rsidRPr="00CD6FB2" w:rsidP="0063744A" w14:paraId="6863C13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5F96ADF" w14:textId="77777777">
      <w:r w:rsidRPr="00CD6FB2">
        <w:rPr>
          <w:rStyle w:val="HideTWBExt"/>
        </w:rPr>
        <w:t>&lt;/AmendB&gt;</w:t>
      </w:r>
    </w:p>
    <w:p w:rsidR="0063744A" w:rsidRPr="00CD6FB2" w:rsidP="0063744A" w14:paraId="5905431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423</w:t>
      </w:r>
      <w:r w:rsidRPr="00CD6FB2">
        <w:rPr>
          <w:rStyle w:val="HideTWBExt"/>
          <w:lang w:val="es-ES_tradnl"/>
        </w:rPr>
        <w:t>&lt;/NumAmB&gt;</w:t>
      </w:r>
    </w:p>
    <w:p w:rsidR="0063744A" w:rsidRPr="00CD6FB2" w:rsidP="0063744A" w14:paraId="39EB8EE4" w14:textId="77777777">
      <w:pPr>
        <w:pStyle w:val="NormalBold"/>
      </w:pPr>
      <w:r w:rsidRPr="00CD6FB2">
        <w:rPr>
          <w:rStyle w:val="HideTWBExt"/>
        </w:rPr>
        <w:t>&lt;RepeatBlock-By&gt;&lt;Members&gt;</w:t>
      </w:r>
      <w:r w:rsidRPr="00CD6FB2">
        <w:t>Claudiu-Richard Târziu, Waldemar Buda, Georgiana Teodorescu</w:t>
      </w:r>
      <w:r w:rsidRPr="00CD6FB2">
        <w:rPr>
          <w:rStyle w:val="HideTWBExt"/>
        </w:rPr>
        <w:t>&lt;/Members&gt;</w:t>
      </w:r>
    </w:p>
    <w:p w:rsidR="0063744A" w:rsidRPr="00CD6FB2" w:rsidP="0063744A" w14:paraId="1CD589E3" w14:textId="77777777">
      <w:r w:rsidRPr="00CD6FB2">
        <w:rPr>
          <w:rStyle w:val="HideTWBExt"/>
        </w:rPr>
        <w:t>&lt;/RepeatBlock-By&gt;</w:t>
      </w:r>
    </w:p>
    <w:p w:rsidR="0063744A" w:rsidRPr="00CD6FB2" w:rsidP="0063744A" w14:paraId="471780C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BB394A0"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6359AB85" w14:textId="0F46DA5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215EEA7" w14:textId="33EF0997">
      <w:r w:rsidRPr="00CD6FB2">
        <w:rPr>
          <w:rStyle w:val="HideTWBExt"/>
        </w:rPr>
        <w:t>&lt;Article2&gt;</w:t>
      </w:r>
      <w:r w:rsidRPr="00CD6FB2">
        <w:t xml:space="preserve">Artículo 16 bis – </w:t>
      </w:r>
      <w:r w:rsidRPr="00CD6FB2" w:rsidR="003200C0">
        <w:t>párrafo</w:t>
      </w:r>
      <w:r w:rsidRPr="00CD6FB2">
        <w:t xml:space="preserve"> 1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08F05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E712E46" w14:textId="77777777">
            <w:pPr>
              <w:keepNext/>
            </w:pPr>
          </w:p>
        </w:tc>
      </w:tr>
      <w:tr w14:paraId="2CFA53F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F96AA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77DB79F" w14:textId="77777777">
            <w:pPr>
              <w:pStyle w:val="ColumnHeading"/>
              <w:keepNext/>
              <w:rPr>
                <w:lang w:val="es-ES_tradnl"/>
              </w:rPr>
            </w:pPr>
            <w:r w:rsidRPr="00CD6FB2">
              <w:rPr>
                <w:lang w:val="es-ES_tradnl"/>
              </w:rPr>
              <w:t>Enmienda</w:t>
            </w:r>
          </w:p>
        </w:tc>
      </w:tr>
      <w:tr w14:paraId="27DC8FC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A74C2E4" w14:textId="77777777">
            <w:pPr>
              <w:pStyle w:val="Normal6"/>
              <w:rPr>
                <w:lang w:val="es-ES_tradnl"/>
              </w:rPr>
            </w:pPr>
            <w:r w:rsidRPr="00CD6FB2">
              <w:rPr>
                <w:lang w:val="es-ES_tradnl"/>
              </w:rPr>
              <w:t>c)</w:t>
            </w:r>
            <w:r w:rsidRPr="00CD6FB2">
              <w:rPr>
                <w:lang w:val="es-ES_tradnl"/>
              </w:rPr>
              <w:tab/>
              <w:t>la valoración de las operaciones vinculadas a la intervención pública, las medidas que deben adoptarse en caso de pérdida o deterioro de los productos en régimen de intervención pública y la determinación de los importes que deben financiarse.</w:t>
            </w:r>
          </w:p>
        </w:tc>
        <w:tc>
          <w:tcPr>
            <w:tcW w:w="4876" w:type="dxa"/>
            <w:hideMark/>
          </w:tcPr>
          <w:p w:rsidR="0063744A" w:rsidRPr="00CD6FB2" w:rsidP="007D63C1" w14:paraId="0C655E3A" w14:textId="77777777">
            <w:pPr>
              <w:pStyle w:val="Normal6"/>
              <w:rPr>
                <w:szCs w:val="24"/>
                <w:lang w:val="es-ES_tradnl"/>
              </w:rPr>
            </w:pPr>
            <w:r w:rsidRPr="00CD6FB2">
              <w:rPr>
                <w:lang w:val="es-ES_tradnl"/>
              </w:rPr>
              <w:t>c)</w:t>
            </w:r>
            <w:r w:rsidRPr="00CD6FB2">
              <w:rPr>
                <w:lang w:val="es-ES_tradnl"/>
              </w:rPr>
              <w:tab/>
              <w:t>la valoración de las operaciones vinculadas a la intervención pública, las medidas que deben adoptarse en caso de pérdida o deterioro de los productos en régimen de intervención pública</w:t>
            </w:r>
            <w:r w:rsidRPr="00CD6FB2">
              <w:rPr>
                <w:b/>
                <w:i/>
                <w:lang w:val="es-ES_tradnl"/>
              </w:rPr>
              <w:t>, incluidos los mecanismos de rendición de cuentas y de presentación de informes,</w:t>
            </w:r>
            <w:r w:rsidRPr="00CD6FB2">
              <w:rPr>
                <w:lang w:val="es-ES_tradnl"/>
              </w:rPr>
              <w:t xml:space="preserve"> y la determinación de los importes que deben financiarse.</w:t>
            </w:r>
          </w:p>
        </w:tc>
      </w:tr>
    </w:tbl>
    <w:p w:rsidR="0063744A" w:rsidRPr="00CD6FB2" w:rsidP="0063744A" w14:paraId="5385257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5FBA525" w14:textId="77777777">
      <w:r w:rsidRPr="00CD6FB2">
        <w:rPr>
          <w:rStyle w:val="HideTWBExt"/>
        </w:rPr>
        <w:t>&lt;/AmendB&gt;</w:t>
      </w:r>
    </w:p>
    <w:p w:rsidR="0063744A" w:rsidRPr="00CD6FB2" w:rsidP="0063744A" w14:paraId="5F1B01A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424</w:t>
      </w:r>
      <w:r w:rsidRPr="00CD6FB2">
        <w:rPr>
          <w:rStyle w:val="HideTWBExt"/>
          <w:lang w:val="es-ES_tradnl"/>
        </w:rPr>
        <w:t>&lt;/NumAmB&gt;</w:t>
      </w:r>
    </w:p>
    <w:p w:rsidR="0063744A" w:rsidRPr="00CD6FB2" w:rsidP="0063744A" w14:paraId="2A1A3E01" w14:textId="77777777">
      <w:pPr>
        <w:pStyle w:val="NormalBold"/>
      </w:pPr>
      <w:r w:rsidRPr="00CD6FB2">
        <w:rPr>
          <w:rStyle w:val="HideTWBExt"/>
        </w:rPr>
        <w:t>&lt;RepeatBlock-By&gt;&lt;Members&gt;</w:t>
      </w:r>
      <w:r w:rsidRPr="00CD6FB2">
        <w:t>Claudiu-Richard Târziu, Waldemar Buda, Veronika Vrecionová</w:t>
      </w:r>
      <w:r w:rsidRPr="00CD6FB2">
        <w:rPr>
          <w:rStyle w:val="HideTWBExt"/>
        </w:rPr>
        <w:t>&lt;/Members&gt;</w:t>
      </w:r>
    </w:p>
    <w:p w:rsidR="0063744A" w:rsidRPr="00CD6FB2" w:rsidP="0063744A" w14:paraId="4BC96EE6" w14:textId="77777777">
      <w:r w:rsidRPr="00CD6FB2">
        <w:rPr>
          <w:rStyle w:val="HideTWBExt"/>
        </w:rPr>
        <w:t>&lt;/RepeatBlock-By&gt;</w:t>
      </w:r>
    </w:p>
    <w:p w:rsidR="0063744A" w:rsidRPr="00CD6FB2" w:rsidP="0063744A" w14:paraId="09B052C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C64ABB5"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4D1C0B8E" w14:textId="609C828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7F42765" w14:textId="77777777">
      <w:r w:rsidRPr="00CD6FB2">
        <w:rPr>
          <w:rStyle w:val="HideTWBExt"/>
        </w:rPr>
        <w:t>&lt;Article2&gt;</w:t>
      </w:r>
      <w:r w:rsidRPr="00CD6FB2">
        <w:t>Artículo 16 bis – apartado 1 – letra c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59F34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C981B3D" w14:textId="77777777">
            <w:pPr>
              <w:keepNext/>
            </w:pPr>
          </w:p>
        </w:tc>
      </w:tr>
      <w:tr w14:paraId="22FA07F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FD728B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C429FD1" w14:textId="77777777">
            <w:pPr>
              <w:pStyle w:val="ColumnHeading"/>
              <w:keepNext/>
              <w:rPr>
                <w:lang w:val="es-ES_tradnl"/>
              </w:rPr>
            </w:pPr>
            <w:r w:rsidRPr="00CD6FB2">
              <w:rPr>
                <w:lang w:val="es-ES_tradnl"/>
              </w:rPr>
              <w:t>Enmienda</w:t>
            </w:r>
          </w:p>
        </w:tc>
      </w:tr>
      <w:tr w14:paraId="0593B39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0F7B7E" w14:textId="77777777">
            <w:pPr>
              <w:pStyle w:val="Normal6"/>
              <w:rPr>
                <w:lang w:val="es-ES_tradnl"/>
              </w:rPr>
            </w:pPr>
          </w:p>
        </w:tc>
        <w:tc>
          <w:tcPr>
            <w:tcW w:w="4876" w:type="dxa"/>
            <w:hideMark/>
          </w:tcPr>
          <w:p w:rsidR="0063744A" w:rsidRPr="00CD6FB2" w:rsidP="007D63C1" w14:paraId="060193E7" w14:textId="77777777">
            <w:pPr>
              <w:pStyle w:val="Normal6"/>
              <w:rPr>
                <w:szCs w:val="24"/>
                <w:lang w:val="es-ES_tradnl"/>
              </w:rPr>
            </w:pPr>
            <w:r w:rsidRPr="00CD6FB2">
              <w:rPr>
                <w:b/>
                <w:i/>
                <w:lang w:val="es-ES_tradnl"/>
              </w:rPr>
              <w:t>c bis)</w:t>
            </w:r>
            <w:r w:rsidRPr="00CD6FB2">
              <w:rPr>
                <w:b/>
                <w:i/>
                <w:lang w:val="es-ES_tradnl"/>
              </w:rPr>
              <w:tab/>
              <w:t>las obligaciones relativas a la publicación periódica de datos sobre los gastos de intervención pública y sus beneficiarios, de conformidad con las normas sobre protección de datos personales;</w:t>
            </w:r>
          </w:p>
        </w:tc>
      </w:tr>
    </w:tbl>
    <w:p w:rsidR="0063744A" w:rsidRPr="00CD6FB2" w:rsidP="0063744A" w14:paraId="0E5DD4A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0B36C2C" w14:textId="77777777">
      <w:r w:rsidRPr="00CD6FB2">
        <w:rPr>
          <w:rStyle w:val="HideTWBExt"/>
        </w:rPr>
        <w:t>&lt;/AmendB&gt;</w:t>
      </w:r>
    </w:p>
    <w:p w:rsidR="0063744A" w:rsidRPr="00CD6FB2" w:rsidP="0063744A" w14:paraId="03A2C09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425</w:t>
      </w:r>
      <w:r w:rsidRPr="00CD6FB2">
        <w:rPr>
          <w:rStyle w:val="HideTWBExt"/>
          <w:lang w:val="es-ES_tradnl"/>
        </w:rPr>
        <w:t>&lt;/NumAmB&gt;</w:t>
      </w:r>
    </w:p>
    <w:p w:rsidR="0063744A" w:rsidRPr="00CD6FB2" w:rsidP="0063744A" w14:paraId="15C35812" w14:textId="77777777">
      <w:pPr>
        <w:pStyle w:val="NormalBold"/>
      </w:pPr>
      <w:r w:rsidRPr="00CD6FB2">
        <w:rPr>
          <w:rStyle w:val="HideTWBExt"/>
        </w:rPr>
        <w:t>&lt;RepeatBlock-By&gt;&lt;Members&gt;</w:t>
      </w:r>
      <w:r w:rsidRPr="00CD6FB2">
        <w:t>Claudiu-Richard Târziu, Waldemar Buda, Veronika Vrecionová</w:t>
      </w:r>
      <w:r w:rsidRPr="00CD6FB2">
        <w:rPr>
          <w:rStyle w:val="HideTWBExt"/>
        </w:rPr>
        <w:t>&lt;/Members&gt;</w:t>
      </w:r>
    </w:p>
    <w:p w:rsidR="0063744A" w:rsidRPr="00CD6FB2" w:rsidP="0063744A" w14:paraId="02165DA5" w14:textId="77777777">
      <w:r w:rsidRPr="00CD6FB2">
        <w:rPr>
          <w:rStyle w:val="HideTWBExt"/>
        </w:rPr>
        <w:t>&lt;/RepeatBlock-By&gt;</w:t>
      </w:r>
    </w:p>
    <w:p w:rsidR="0063744A" w:rsidRPr="00CD6FB2" w:rsidP="0063744A" w14:paraId="2F1331C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E694091"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76DEB7AA" w14:textId="6EC3598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938EF6A" w14:textId="77777777">
      <w:r w:rsidRPr="00CD6FB2">
        <w:rPr>
          <w:rStyle w:val="HideTWBExt"/>
        </w:rPr>
        <w:t>&lt;Article2&gt;</w:t>
      </w:r>
      <w:r w:rsidRPr="00CD6FB2">
        <w:t>Artículo 16 bis – apartado 1 – letra c 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98C3F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459CAE" w14:textId="77777777">
            <w:pPr>
              <w:keepNext/>
            </w:pPr>
          </w:p>
        </w:tc>
      </w:tr>
      <w:tr w14:paraId="5940E53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CA36F4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4F1546F" w14:textId="77777777">
            <w:pPr>
              <w:pStyle w:val="ColumnHeading"/>
              <w:keepNext/>
              <w:rPr>
                <w:lang w:val="es-ES_tradnl"/>
              </w:rPr>
            </w:pPr>
            <w:r w:rsidRPr="00CD6FB2">
              <w:rPr>
                <w:lang w:val="es-ES_tradnl"/>
              </w:rPr>
              <w:t>Enmienda</w:t>
            </w:r>
          </w:p>
        </w:tc>
      </w:tr>
      <w:tr w14:paraId="53E0436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9A54B7D" w14:textId="77777777">
            <w:pPr>
              <w:pStyle w:val="Normal6"/>
              <w:rPr>
                <w:lang w:val="es-ES_tradnl"/>
              </w:rPr>
            </w:pPr>
          </w:p>
        </w:tc>
        <w:tc>
          <w:tcPr>
            <w:tcW w:w="4876" w:type="dxa"/>
            <w:hideMark/>
          </w:tcPr>
          <w:p w:rsidR="0063744A" w:rsidRPr="00CD6FB2" w:rsidP="007D63C1" w14:paraId="454DC736" w14:textId="77777777">
            <w:pPr>
              <w:pStyle w:val="Normal6"/>
              <w:rPr>
                <w:szCs w:val="24"/>
                <w:lang w:val="es-ES_tradnl"/>
              </w:rPr>
            </w:pPr>
            <w:r w:rsidRPr="00CD6FB2">
              <w:rPr>
                <w:b/>
                <w:i/>
                <w:lang w:val="es-ES_tradnl"/>
              </w:rPr>
              <w:t>c ter)</w:t>
            </w:r>
            <w:r w:rsidRPr="00CD6FB2">
              <w:rPr>
                <w:b/>
                <w:i/>
                <w:lang w:val="es-ES_tradnl"/>
              </w:rPr>
              <w:tab/>
              <w:t>las normas sobre la auditoría y el control financiero de las operaciones financiadas, incluidos los controles ex post.</w:t>
            </w:r>
          </w:p>
        </w:tc>
      </w:tr>
    </w:tbl>
    <w:p w:rsidR="0063744A" w:rsidRPr="00CD6FB2" w:rsidP="0063744A" w14:paraId="5D877A2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165DD92" w14:textId="77777777">
      <w:r w:rsidRPr="00CD6FB2">
        <w:rPr>
          <w:rStyle w:val="HideTWBExt"/>
        </w:rPr>
        <w:t>&lt;/AmendB&gt;</w:t>
      </w:r>
    </w:p>
    <w:p w:rsidR="0063744A" w:rsidRPr="00CD6FB2" w:rsidP="0063744A" w14:paraId="2BFAB01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426</w:t>
      </w:r>
      <w:r w:rsidRPr="00CD6FB2">
        <w:rPr>
          <w:rStyle w:val="HideTWBExt"/>
          <w:lang w:val="es-ES_tradnl"/>
        </w:rPr>
        <w:t>&lt;/NumAmB&gt;</w:t>
      </w:r>
    </w:p>
    <w:p w:rsidR="0063744A" w:rsidRPr="00CD6FB2" w:rsidP="0063744A" w14:paraId="4B420832" w14:textId="77777777">
      <w:pPr>
        <w:pStyle w:val="NormalBold"/>
      </w:pPr>
      <w:r w:rsidRPr="00CD6FB2">
        <w:rPr>
          <w:rStyle w:val="HideTWBExt"/>
        </w:rPr>
        <w:t>&lt;RepeatBlock-By&gt;&lt;Members&gt;</w:t>
      </w:r>
      <w:r w:rsidRPr="00CD6FB2">
        <w:t>Alexander Bernhuber</w:t>
      </w:r>
      <w:r w:rsidRPr="00CD6FB2">
        <w:rPr>
          <w:rStyle w:val="HideTWBExt"/>
        </w:rPr>
        <w:t>&lt;/Members&gt;</w:t>
      </w:r>
    </w:p>
    <w:p w:rsidR="0063744A" w:rsidRPr="00CD6FB2" w:rsidP="0063744A" w14:paraId="3F413597" w14:textId="77777777">
      <w:r w:rsidRPr="00CD6FB2">
        <w:rPr>
          <w:rStyle w:val="HideTWBExt"/>
        </w:rPr>
        <w:t>&lt;/RepeatBlock-By&gt;</w:t>
      </w:r>
    </w:p>
    <w:p w:rsidR="0063744A" w:rsidRPr="00CD6FB2" w:rsidP="0063744A" w14:paraId="43B1AA0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1D40BDC" w14:textId="77777777">
      <w:pPr>
        <w:pStyle w:val="NormalBold"/>
      </w:pPr>
      <w:r w:rsidRPr="00CD6FB2">
        <w:rPr>
          <w:rStyle w:val="HideTWBExt"/>
        </w:rPr>
        <w:t>&lt;Article&gt;</w:t>
      </w:r>
      <w:r w:rsidRPr="00CD6FB2">
        <w:t>Artículo 1 – párrafo 1 – punto 7</w:t>
      </w:r>
      <w:r w:rsidRPr="00CD6FB2">
        <w:rPr>
          <w:rStyle w:val="HideTWBExt"/>
        </w:rPr>
        <w:t>&lt;/Article&gt;</w:t>
      </w:r>
    </w:p>
    <w:p w:rsidR="0063744A" w:rsidRPr="00CD6FB2" w:rsidP="0063744A" w14:paraId="0ED7B770" w14:textId="250DB9D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4A5063A" w14:textId="77777777">
      <w:r w:rsidRPr="00CD6FB2">
        <w:rPr>
          <w:rStyle w:val="HideTWBExt"/>
        </w:rPr>
        <w:t>&lt;Article2&gt;</w:t>
      </w:r>
      <w:r w:rsidRPr="00CD6FB2">
        <w:t>Artículo 16 bis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73C2E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9EC9DEF" w14:textId="77777777">
            <w:pPr>
              <w:keepNext/>
            </w:pPr>
          </w:p>
        </w:tc>
      </w:tr>
      <w:tr w14:paraId="506E271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507D82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8FD1727" w14:textId="77777777">
            <w:pPr>
              <w:pStyle w:val="ColumnHeading"/>
              <w:keepNext/>
              <w:rPr>
                <w:lang w:val="es-ES_tradnl"/>
              </w:rPr>
            </w:pPr>
            <w:r w:rsidRPr="00CD6FB2">
              <w:rPr>
                <w:lang w:val="es-ES_tradnl"/>
              </w:rPr>
              <w:t>Enmienda</w:t>
            </w:r>
          </w:p>
        </w:tc>
      </w:tr>
      <w:tr w14:paraId="2EE0133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CDE2A65" w14:textId="77777777">
            <w:pPr>
              <w:pStyle w:val="Normal6"/>
              <w:rPr>
                <w:lang w:val="es-ES_tradnl"/>
              </w:rPr>
            </w:pPr>
          </w:p>
        </w:tc>
        <w:tc>
          <w:tcPr>
            <w:tcW w:w="4876" w:type="dxa"/>
            <w:hideMark/>
          </w:tcPr>
          <w:p w:rsidR="0063744A" w:rsidRPr="00CD6FB2" w:rsidP="007D63C1" w14:paraId="620D2F65" w14:textId="77777777">
            <w:pPr>
              <w:pStyle w:val="Normal6"/>
              <w:rPr>
                <w:szCs w:val="24"/>
                <w:lang w:val="es-ES_tradnl"/>
              </w:rPr>
            </w:pPr>
            <w:r w:rsidRPr="00CD6FB2">
              <w:rPr>
                <w:b/>
                <w:i/>
                <w:lang w:val="es-ES_tradnl"/>
              </w:rPr>
              <w:t>Artículo 16 bis (nuevo) Comprobación de la eficacia de la red de seguridad</w:t>
            </w:r>
          </w:p>
        </w:tc>
      </w:tr>
      <w:tr w14:paraId="1B63233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54D7FBD" w14:textId="77777777">
            <w:pPr>
              <w:pStyle w:val="Normal6"/>
              <w:rPr>
                <w:lang w:val="es-ES_tradnl"/>
              </w:rPr>
            </w:pPr>
          </w:p>
        </w:tc>
        <w:tc>
          <w:tcPr>
            <w:tcW w:w="4876" w:type="dxa"/>
            <w:hideMark/>
          </w:tcPr>
          <w:p w:rsidR="0063744A" w:rsidRPr="00CD6FB2" w:rsidP="007D63C1" w14:paraId="692A6B4C" w14:textId="77777777">
            <w:pPr>
              <w:pStyle w:val="Normal6"/>
              <w:rPr>
                <w:szCs w:val="24"/>
                <w:lang w:val="es-ES_tradnl"/>
              </w:rPr>
            </w:pPr>
            <w:r w:rsidRPr="00CD6FB2">
              <w:rPr>
                <w:b/>
                <w:i/>
                <w:lang w:val="es-ES_tradnl"/>
              </w:rPr>
              <w:t>1. A más tardar el 31 de diciembre de 2027, y posteriormente cada tres años, la Comisión evaluará la eficacia de la intervención pública y de la ayuda para el almacenamiento privado como red de seguridad, sobre la base de los datos de los observatorios del mercado de la Unión. La evaluación tendrá en cuenta, en particular:</w:t>
            </w:r>
          </w:p>
        </w:tc>
      </w:tr>
      <w:tr w14:paraId="4CF3D41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549EDCF" w14:textId="77777777">
            <w:pPr>
              <w:pStyle w:val="Normal6"/>
              <w:rPr>
                <w:lang w:val="es-ES_tradnl"/>
              </w:rPr>
            </w:pPr>
          </w:p>
        </w:tc>
        <w:tc>
          <w:tcPr>
            <w:tcW w:w="4876" w:type="dxa"/>
            <w:hideMark/>
          </w:tcPr>
          <w:p w:rsidR="0063744A" w:rsidRPr="00CD6FB2" w:rsidP="007D63C1" w14:paraId="40350454" w14:textId="77777777">
            <w:pPr>
              <w:pStyle w:val="Normal6"/>
              <w:rPr>
                <w:szCs w:val="24"/>
                <w:lang w:val="es-ES_tradnl"/>
              </w:rPr>
            </w:pPr>
            <w:r w:rsidRPr="00CD6FB2">
              <w:rPr>
                <w:b/>
                <w:i/>
                <w:lang w:val="es-ES_tradnl"/>
              </w:rPr>
              <w:t>a) si los umbrales de referencia, los precios de intervención y las limitaciones cuantitativas para las compras realizadas a precio fijo de acuerdo con el Reglamento (UE) n.º 1370/2013 siguen teniendo debidamente en cuenta la evolución de los mercados, los costes de producción y los niveles generales de precios desde su última fijación;</w:t>
            </w:r>
          </w:p>
        </w:tc>
      </w:tr>
      <w:tr w14:paraId="10A8CD6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11C84CB" w14:textId="77777777">
            <w:pPr>
              <w:pStyle w:val="Normal6"/>
              <w:rPr>
                <w:lang w:val="es-ES_tradnl"/>
              </w:rPr>
            </w:pPr>
          </w:p>
        </w:tc>
        <w:tc>
          <w:tcPr>
            <w:tcW w:w="4876" w:type="dxa"/>
            <w:hideMark/>
          </w:tcPr>
          <w:p w:rsidR="0063744A" w:rsidRPr="00CD6FB2" w:rsidP="007D63C1" w14:paraId="7E1F450C" w14:textId="77777777">
            <w:pPr>
              <w:pStyle w:val="Normal6"/>
              <w:rPr>
                <w:szCs w:val="24"/>
                <w:lang w:val="es-ES_tradnl"/>
              </w:rPr>
            </w:pPr>
            <w:r w:rsidRPr="00CD6FB2">
              <w:rPr>
                <w:b/>
                <w:i/>
                <w:lang w:val="es-ES_tradnl"/>
              </w:rPr>
              <w:t>b) si la lista de productos que pueden acogerse a la intervención a que se refiere el artículo 11 y de productos que pueden optar al almacenamiento privado en virtud del artículo 17 está en consonancia con la evolución del mercado;</w:t>
            </w:r>
          </w:p>
        </w:tc>
      </w:tr>
      <w:tr w14:paraId="1A24CD8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6DBCAFF" w14:textId="77777777">
            <w:pPr>
              <w:pStyle w:val="Normal6"/>
              <w:rPr>
                <w:lang w:val="es-ES_tradnl"/>
              </w:rPr>
            </w:pPr>
          </w:p>
        </w:tc>
        <w:tc>
          <w:tcPr>
            <w:tcW w:w="4876" w:type="dxa"/>
            <w:hideMark/>
          </w:tcPr>
          <w:p w:rsidR="0063744A" w:rsidRPr="00CD6FB2" w:rsidP="007D63C1" w14:paraId="29075A6D" w14:textId="77777777">
            <w:pPr>
              <w:pStyle w:val="Normal6"/>
              <w:rPr>
                <w:szCs w:val="24"/>
                <w:lang w:val="es-ES_tradnl"/>
              </w:rPr>
            </w:pPr>
            <w:r w:rsidRPr="00CD6FB2">
              <w:rPr>
                <w:b/>
                <w:i/>
                <w:lang w:val="es-ES_tradnl"/>
              </w:rPr>
              <w:t>c) si los procedimientos garantizan la activación oportuna de la red de seguridad durante las crisis.</w:t>
            </w:r>
          </w:p>
        </w:tc>
      </w:tr>
      <w:tr w14:paraId="4B09CCD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0ECB9C3" w14:textId="77777777">
            <w:pPr>
              <w:pStyle w:val="Normal6"/>
              <w:rPr>
                <w:lang w:val="es-ES_tradnl"/>
              </w:rPr>
            </w:pPr>
          </w:p>
        </w:tc>
        <w:tc>
          <w:tcPr>
            <w:tcW w:w="4876" w:type="dxa"/>
            <w:hideMark/>
          </w:tcPr>
          <w:p w:rsidR="0063744A" w:rsidRPr="00CD6FB2" w:rsidP="007D63C1" w14:paraId="649F36E5" w14:textId="77777777">
            <w:pPr>
              <w:pStyle w:val="Normal6"/>
              <w:rPr>
                <w:szCs w:val="24"/>
                <w:lang w:val="es-ES_tradnl"/>
              </w:rPr>
            </w:pPr>
            <w:r w:rsidRPr="00CD6FB2">
              <w:rPr>
                <w:b/>
                <w:i/>
                <w:lang w:val="es-ES_tradnl"/>
              </w:rPr>
              <w:t>2. Si la evaluación pone de manifiesto la necesidad de adaptación, la Comisión presentará sin demora una propuesta al Consejo de conformidad con el artículo 43, apartado 3, del TFUE para actualizar el Reglamento (UE) n.º 1370/2013 e informará al Parlamento Europeo de los resultados de la evaluación y de las adaptaciones propuestas.</w:t>
            </w:r>
          </w:p>
        </w:tc>
      </w:tr>
      <w:tr w14:paraId="2C38631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204A2FB" w14:textId="77777777">
            <w:pPr>
              <w:pStyle w:val="Normal6"/>
              <w:rPr>
                <w:lang w:val="es-ES_tradnl"/>
              </w:rPr>
            </w:pPr>
          </w:p>
        </w:tc>
        <w:tc>
          <w:tcPr>
            <w:tcW w:w="4876" w:type="dxa"/>
            <w:hideMark/>
          </w:tcPr>
          <w:p w:rsidR="0063744A" w:rsidRPr="00CD6FB2" w:rsidP="007D63C1" w14:paraId="16ED6495" w14:textId="77777777">
            <w:pPr>
              <w:pStyle w:val="Normal6"/>
              <w:rPr>
                <w:szCs w:val="24"/>
                <w:lang w:val="es-ES_tradnl"/>
              </w:rPr>
            </w:pPr>
            <w:r w:rsidRPr="00CD6FB2">
              <w:rPr>
                <w:b/>
                <w:i/>
                <w:lang w:val="es-ES_tradnl"/>
              </w:rPr>
              <w:t>3. La valoración y los posibles ajustes no preverán la indexación automática de los precios de intervención ni los vincularán a la totalidad de los costes de producción.</w:t>
            </w:r>
          </w:p>
        </w:tc>
      </w:tr>
    </w:tbl>
    <w:p w:rsidR="0063744A" w:rsidRPr="00CD6FB2" w:rsidP="0063744A" w14:paraId="0A3E8E0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1CDC45A4"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96871E7" w14:textId="77777777">
      <w:pPr>
        <w:pStyle w:val="Normal12Italic"/>
        <w:rPr>
          <w:noProof w:val="0"/>
          <w:lang w:val="es-ES_tradnl"/>
        </w:rPr>
      </w:pPr>
      <w:r w:rsidRPr="00CD6FB2">
        <w:rPr>
          <w:lang w:val="es-ES_tradnl"/>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63744A" w:rsidRPr="00CD6FB2" w:rsidP="0063744A" w14:paraId="46E69624" w14:textId="77777777">
      <w:r w:rsidRPr="00CD6FB2">
        <w:rPr>
          <w:rStyle w:val="HideTWBExt"/>
        </w:rPr>
        <w:t>&lt;/AmendB&gt;</w:t>
      </w:r>
    </w:p>
    <w:p w:rsidR="0063744A" w:rsidRPr="00CD6FB2" w:rsidP="0063744A" w14:paraId="6F33172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427</w:t>
      </w:r>
      <w:r w:rsidRPr="00CD6FB2">
        <w:rPr>
          <w:rStyle w:val="HideTWBExt"/>
          <w:lang w:val="es-ES_tradnl"/>
        </w:rPr>
        <w:t>&lt;/NumAmB&gt;</w:t>
      </w:r>
    </w:p>
    <w:p w:rsidR="0063744A" w:rsidRPr="00CD6FB2" w:rsidP="0063744A" w14:paraId="160C461C"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6FEA4BDA" w14:textId="77777777">
      <w:r w:rsidRPr="00CD6FB2">
        <w:rPr>
          <w:rStyle w:val="HideTWBExt"/>
        </w:rPr>
        <w:t>&lt;/RepeatBlock-By&gt;</w:t>
      </w:r>
    </w:p>
    <w:p w:rsidR="0063744A" w:rsidRPr="00CD6FB2" w:rsidP="0063744A" w14:paraId="0A6CE66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ED0C3BC" w14:textId="77777777">
      <w:pPr>
        <w:pStyle w:val="NormalBold"/>
      </w:pPr>
      <w:r w:rsidRPr="00CD6FB2">
        <w:rPr>
          <w:rStyle w:val="HideTWBExt"/>
        </w:rPr>
        <w:t>&lt;Article&gt;</w:t>
      </w:r>
      <w:r w:rsidRPr="00CD6FB2">
        <w:t>Artículo 1 – párrafo 1 – punto 7 quinquies (nuevo)</w:t>
      </w:r>
      <w:r w:rsidRPr="00CD6FB2">
        <w:rPr>
          <w:rStyle w:val="HideTWBExt"/>
        </w:rPr>
        <w:t>&lt;/Article&gt;</w:t>
      </w:r>
    </w:p>
    <w:p w:rsidR="0063744A" w:rsidRPr="00CD6FB2" w:rsidP="0063744A" w14:paraId="79F1B87E" w14:textId="4B74140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93FB8A0" w14:textId="77777777">
      <w:r w:rsidRPr="00CD6FB2">
        <w:rPr>
          <w:rStyle w:val="HideTWBExt"/>
        </w:rPr>
        <w:t>&lt;Article2&gt;</w:t>
      </w:r>
      <w:r w:rsidRPr="00CD6FB2">
        <w:t>Artículo 17</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7C09200"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2C9ABFE5" w14:textId="77777777">
            <w:pPr>
              <w:keepNext/>
            </w:pPr>
          </w:p>
        </w:tc>
      </w:tr>
      <w:tr w14:paraId="4B4ADC81"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1ADF3B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96BE55C" w14:textId="77777777">
            <w:pPr>
              <w:pStyle w:val="ColumnHeading"/>
              <w:keepNext/>
              <w:rPr>
                <w:lang w:val="es-ES_tradnl"/>
              </w:rPr>
            </w:pPr>
            <w:r w:rsidRPr="00CD6FB2">
              <w:rPr>
                <w:lang w:val="es-ES_tradnl"/>
              </w:rPr>
              <w:t>Enmienda</w:t>
            </w:r>
          </w:p>
        </w:tc>
      </w:tr>
      <w:tr w14:paraId="467B2F3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1FA11CA" w14:textId="77777777">
            <w:pPr>
              <w:pStyle w:val="Normal6"/>
              <w:rPr>
                <w:lang w:val="es-ES_tradnl"/>
              </w:rPr>
            </w:pPr>
          </w:p>
        </w:tc>
        <w:tc>
          <w:tcPr>
            <w:tcW w:w="4876" w:type="dxa"/>
            <w:hideMark/>
          </w:tcPr>
          <w:p w:rsidR="0063744A" w:rsidRPr="00CD6FB2" w:rsidP="007D63C1" w14:paraId="41892C74" w14:textId="77777777">
            <w:pPr>
              <w:pStyle w:val="Normal6"/>
              <w:rPr>
                <w:szCs w:val="24"/>
                <w:lang w:val="es-ES_tradnl"/>
              </w:rPr>
            </w:pPr>
            <w:r w:rsidRPr="00CD6FB2">
              <w:rPr>
                <w:b/>
                <w:i/>
                <w:lang w:val="es-ES_tradnl"/>
              </w:rPr>
              <w:t>7 quinquies)</w:t>
            </w:r>
            <w:r w:rsidRPr="00CD6FB2">
              <w:rPr>
                <w:b/>
                <w:i/>
                <w:lang w:val="es-ES_tradnl"/>
              </w:rPr>
              <w:tab/>
              <w:t>El artículo 17 se sustituye por el texto siguiente:</w:t>
            </w:r>
          </w:p>
        </w:tc>
      </w:tr>
      <w:tr w14:paraId="6051C3C7"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ECF18FC" w14:textId="77777777">
            <w:pPr>
              <w:pStyle w:val="Normal6"/>
              <w:rPr>
                <w:bCs/>
                <w:iCs/>
                <w:lang w:val="es-ES_tradnl"/>
              </w:rPr>
            </w:pPr>
            <w:r w:rsidRPr="00CD6FB2">
              <w:rPr>
                <w:lang w:val="es-ES_tradnl"/>
              </w:rPr>
              <w:t>Artículo 17</w:t>
            </w:r>
          </w:p>
        </w:tc>
        <w:tc>
          <w:tcPr>
            <w:tcW w:w="4876" w:type="dxa"/>
            <w:hideMark/>
          </w:tcPr>
          <w:p w:rsidR="0063744A" w:rsidRPr="00CD6FB2" w:rsidP="007D63C1" w14:paraId="69FE6ABD" w14:textId="744FA983">
            <w:pPr>
              <w:pStyle w:val="Normal6"/>
              <w:rPr>
                <w:bCs/>
                <w:iCs/>
                <w:szCs w:val="24"/>
                <w:lang w:val="es-ES_tradnl"/>
              </w:rPr>
            </w:pPr>
            <w:r w:rsidRPr="00CD6FB2">
              <w:rPr>
                <w:lang w:val="es-ES_tradnl"/>
              </w:rPr>
              <w:t>«</w:t>
            </w:r>
            <w:r w:rsidRPr="00CD6FB2">
              <w:rPr>
                <w:lang w:val="es-ES_tradnl"/>
              </w:rPr>
              <w:t>Artículo 17</w:t>
            </w:r>
          </w:p>
        </w:tc>
      </w:tr>
      <w:tr w14:paraId="04429DB1"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BD09172" w14:textId="77777777">
            <w:pPr>
              <w:pStyle w:val="Normal6"/>
              <w:rPr>
                <w:bCs/>
                <w:iCs/>
                <w:lang w:val="es-ES_tradnl"/>
              </w:rPr>
            </w:pPr>
            <w:r w:rsidRPr="00CD6FB2">
              <w:rPr>
                <w:lang w:val="es-ES_tradnl"/>
              </w:rPr>
              <w:t>Productos admisibles</w:t>
            </w:r>
          </w:p>
        </w:tc>
        <w:tc>
          <w:tcPr>
            <w:tcW w:w="4876" w:type="dxa"/>
            <w:hideMark/>
          </w:tcPr>
          <w:p w:rsidR="0063744A" w:rsidRPr="00CD6FB2" w:rsidP="007D63C1" w14:paraId="4B688852" w14:textId="77777777">
            <w:pPr>
              <w:pStyle w:val="Normal6"/>
              <w:rPr>
                <w:bCs/>
                <w:iCs/>
                <w:szCs w:val="24"/>
                <w:lang w:val="es-ES_tradnl"/>
              </w:rPr>
            </w:pPr>
            <w:r w:rsidRPr="00CD6FB2">
              <w:rPr>
                <w:lang w:val="es-ES_tradnl"/>
              </w:rPr>
              <w:t>Productos admisibles</w:t>
            </w:r>
          </w:p>
        </w:tc>
      </w:tr>
      <w:tr w14:paraId="251A3E9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AA831FF" w14:textId="77777777">
            <w:pPr>
              <w:pStyle w:val="Normal6"/>
              <w:rPr>
                <w:lang w:val="es-ES_tradnl"/>
              </w:rPr>
            </w:pPr>
            <w:r w:rsidRPr="00CD6FB2">
              <w:rPr>
                <w:lang w:val="es-ES_tradnl"/>
              </w:rPr>
              <w:t>Se podrán conceder ayudas para el almacenamiento privado de los siguientes productos con arreglo a las condiciones que se establecen en la presente sección y a los requisitos y condiciones adicionales que determine la Comisión, mediante actos delegados adoptados con arreglo a lo dispuesto en los artículos 18, apartado 1, o 19 y actos de ejecución adoptados con arreglo a lo dispuesto en los artículos 18, apartado 2 o 20:</w:t>
            </w:r>
          </w:p>
        </w:tc>
        <w:tc>
          <w:tcPr>
            <w:tcW w:w="4876" w:type="dxa"/>
            <w:hideMark/>
          </w:tcPr>
          <w:p w:rsidR="0063744A" w:rsidRPr="00CD6FB2" w:rsidP="007D63C1" w14:paraId="7192BAEE" w14:textId="77777777">
            <w:pPr>
              <w:pStyle w:val="Normal6"/>
              <w:rPr>
                <w:bCs/>
                <w:iCs/>
                <w:szCs w:val="24"/>
                <w:lang w:val="es-ES_tradnl"/>
              </w:rPr>
            </w:pPr>
            <w:r w:rsidRPr="00CD6FB2">
              <w:rPr>
                <w:lang w:val="es-ES_tradnl"/>
              </w:rPr>
              <w:t>Se podrán conceder ayudas para el almacenamiento privado de los siguientes productos con arreglo a las condiciones que se establecen en la presente sección y a los requisitos y condiciones adicionales que determine la Comisión, mediante actos delegados adoptados con arreglo a lo dispuesto en los artículos 18, apartado 1, o 19 y actos de ejecución adoptados con arreglo a lo dispuesto en los artículos 18, apartado 2 o 20:</w:t>
            </w:r>
          </w:p>
        </w:tc>
      </w:tr>
      <w:tr w14:paraId="4B39CA15"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AE0D424" w14:textId="77777777">
            <w:pPr>
              <w:pStyle w:val="Normal6"/>
              <w:rPr>
                <w:bCs/>
                <w:iCs/>
                <w:lang w:val="es-ES_tradnl"/>
              </w:rPr>
            </w:pPr>
            <w:r w:rsidRPr="00CD6FB2">
              <w:rPr>
                <w:lang w:val="es-ES_tradnl"/>
              </w:rPr>
              <w:t>a) azúcar blanco;</w:t>
            </w:r>
          </w:p>
        </w:tc>
        <w:tc>
          <w:tcPr>
            <w:tcW w:w="4876" w:type="dxa"/>
            <w:hideMark/>
          </w:tcPr>
          <w:p w:rsidR="0063744A" w:rsidRPr="00CD6FB2" w:rsidP="007D63C1" w14:paraId="1E375161" w14:textId="77777777">
            <w:pPr>
              <w:pStyle w:val="Normal6"/>
              <w:rPr>
                <w:bCs/>
                <w:iCs/>
                <w:szCs w:val="24"/>
                <w:lang w:val="es-ES_tradnl"/>
              </w:rPr>
            </w:pPr>
            <w:r w:rsidRPr="00CD6FB2">
              <w:rPr>
                <w:lang w:val="es-ES_tradnl"/>
              </w:rPr>
              <w:t>a) azúcar blanco;</w:t>
            </w:r>
          </w:p>
        </w:tc>
      </w:tr>
      <w:tr w14:paraId="6180DBC5"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30A6B4A" w14:textId="77777777">
            <w:pPr>
              <w:pStyle w:val="Normal6"/>
              <w:rPr>
                <w:lang w:val="es-ES_tradnl"/>
              </w:rPr>
            </w:pPr>
            <w:r w:rsidRPr="00CD6FB2">
              <w:rPr>
                <w:lang w:val="es-ES_tradnl"/>
              </w:rPr>
              <w:t xml:space="preserve">b) el aceite de oliva </w:t>
            </w:r>
            <w:r w:rsidRPr="00CD6FB2">
              <w:rPr>
                <w:b/>
                <w:i/>
                <w:lang w:val="es-ES_tradnl"/>
              </w:rPr>
              <w:t>y las aceitunas de mesa</w:t>
            </w:r>
            <w:r w:rsidRPr="00CD6FB2">
              <w:rPr>
                <w:lang w:val="es-ES_tradnl"/>
              </w:rPr>
              <w:t>;</w:t>
            </w:r>
          </w:p>
        </w:tc>
        <w:tc>
          <w:tcPr>
            <w:tcW w:w="4876" w:type="dxa"/>
            <w:hideMark/>
          </w:tcPr>
          <w:p w:rsidR="0063744A" w:rsidRPr="00CD6FB2" w:rsidP="007D63C1" w14:paraId="41C29953" w14:textId="77777777">
            <w:pPr>
              <w:pStyle w:val="Normal6"/>
              <w:rPr>
                <w:bCs/>
                <w:iCs/>
                <w:szCs w:val="24"/>
                <w:lang w:val="es-ES_tradnl"/>
              </w:rPr>
            </w:pPr>
            <w:r w:rsidRPr="00CD6FB2">
              <w:rPr>
                <w:lang w:val="es-ES_tradnl"/>
              </w:rPr>
              <w:t>b) el aceite de oliva;</w:t>
            </w:r>
          </w:p>
        </w:tc>
      </w:tr>
      <w:tr w14:paraId="4FE18A46"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77C0483" w14:textId="77777777">
            <w:pPr>
              <w:pStyle w:val="Normal6"/>
              <w:rPr>
                <w:bCs/>
                <w:iCs/>
                <w:lang w:val="es-ES_tradnl"/>
              </w:rPr>
            </w:pPr>
            <w:r w:rsidRPr="00CD6FB2">
              <w:rPr>
                <w:lang w:val="es-ES_tradnl"/>
              </w:rPr>
              <w:t>c) fibra de lino;</w:t>
            </w:r>
          </w:p>
        </w:tc>
        <w:tc>
          <w:tcPr>
            <w:tcW w:w="4876" w:type="dxa"/>
            <w:hideMark/>
          </w:tcPr>
          <w:p w:rsidR="0063744A" w:rsidRPr="00CD6FB2" w:rsidP="007D63C1" w14:paraId="5BC5D74D" w14:textId="77777777">
            <w:pPr>
              <w:pStyle w:val="Normal6"/>
              <w:rPr>
                <w:bCs/>
                <w:iCs/>
                <w:szCs w:val="24"/>
                <w:lang w:val="es-ES_tradnl"/>
              </w:rPr>
            </w:pPr>
            <w:r w:rsidRPr="00CD6FB2">
              <w:rPr>
                <w:lang w:val="es-ES_tradnl"/>
              </w:rPr>
              <w:t>c) fibra de lino;</w:t>
            </w:r>
          </w:p>
        </w:tc>
      </w:tr>
      <w:tr w14:paraId="4EB324AF"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A828F73" w14:textId="77777777">
            <w:pPr>
              <w:pStyle w:val="Normal6"/>
              <w:rPr>
                <w:lang w:val="es-ES_tradnl"/>
              </w:rPr>
            </w:pPr>
            <w:r w:rsidRPr="00CD6FB2">
              <w:rPr>
                <w:lang w:val="es-ES_tradnl"/>
              </w:rPr>
              <w:t>d) carne fresca o refrigerada de animales de la especie bovina de ocho meses o más;</w:t>
            </w:r>
          </w:p>
        </w:tc>
        <w:tc>
          <w:tcPr>
            <w:tcW w:w="4876" w:type="dxa"/>
            <w:hideMark/>
          </w:tcPr>
          <w:p w:rsidR="0063744A" w:rsidRPr="00CD6FB2" w:rsidP="007D63C1" w14:paraId="1DC5F776" w14:textId="77777777">
            <w:pPr>
              <w:pStyle w:val="Normal6"/>
              <w:rPr>
                <w:bCs/>
                <w:iCs/>
                <w:szCs w:val="24"/>
                <w:lang w:val="es-ES_tradnl"/>
              </w:rPr>
            </w:pPr>
            <w:r w:rsidRPr="00CD6FB2">
              <w:rPr>
                <w:lang w:val="es-ES_tradnl"/>
              </w:rPr>
              <w:t>d) carne fresca o refrigerada de animales de la especie bovina de ocho meses o más;</w:t>
            </w:r>
          </w:p>
        </w:tc>
      </w:tr>
      <w:tr w14:paraId="61584230"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9933DF7" w14:textId="77777777">
            <w:pPr>
              <w:pStyle w:val="Normal6"/>
              <w:rPr>
                <w:lang w:val="es-ES_tradnl"/>
              </w:rPr>
            </w:pPr>
            <w:r w:rsidRPr="00CD6FB2">
              <w:rPr>
                <w:lang w:val="es-ES_tradnl"/>
              </w:rPr>
              <w:t>e) mantequilla producida a partir de nata obtenida directa y exclusivamente de leche de vaca;</w:t>
            </w:r>
          </w:p>
        </w:tc>
        <w:tc>
          <w:tcPr>
            <w:tcW w:w="4876" w:type="dxa"/>
            <w:hideMark/>
          </w:tcPr>
          <w:p w:rsidR="0063744A" w:rsidRPr="00CD6FB2" w:rsidP="007D63C1" w14:paraId="30BD1841" w14:textId="77777777">
            <w:pPr>
              <w:pStyle w:val="Normal6"/>
              <w:rPr>
                <w:bCs/>
                <w:iCs/>
                <w:szCs w:val="24"/>
                <w:lang w:val="es-ES_tradnl"/>
              </w:rPr>
            </w:pPr>
            <w:r w:rsidRPr="00CD6FB2">
              <w:rPr>
                <w:lang w:val="es-ES_tradnl"/>
              </w:rPr>
              <w:t>e) mantequilla producida a partir de nata obtenida directa y exclusivamente de leche de vaca;</w:t>
            </w:r>
          </w:p>
        </w:tc>
      </w:tr>
      <w:tr w14:paraId="5FD1F4F9"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1F01DB5" w14:textId="77777777">
            <w:pPr>
              <w:pStyle w:val="Normal6"/>
              <w:rPr>
                <w:bCs/>
                <w:iCs/>
                <w:lang w:val="es-ES_tradnl"/>
              </w:rPr>
            </w:pPr>
            <w:r w:rsidRPr="00CD6FB2">
              <w:rPr>
                <w:lang w:val="es-ES_tradnl"/>
              </w:rPr>
              <w:t>f) queso;</w:t>
            </w:r>
          </w:p>
        </w:tc>
        <w:tc>
          <w:tcPr>
            <w:tcW w:w="4876" w:type="dxa"/>
            <w:hideMark/>
          </w:tcPr>
          <w:p w:rsidR="0063744A" w:rsidRPr="00CD6FB2" w:rsidP="007D63C1" w14:paraId="43B05C4E" w14:textId="77777777">
            <w:pPr>
              <w:pStyle w:val="Normal6"/>
              <w:rPr>
                <w:bCs/>
                <w:iCs/>
                <w:szCs w:val="24"/>
                <w:lang w:val="es-ES_tradnl"/>
              </w:rPr>
            </w:pPr>
            <w:r w:rsidRPr="00CD6FB2">
              <w:rPr>
                <w:lang w:val="es-ES_tradnl"/>
              </w:rPr>
              <w:t>f) queso;</w:t>
            </w:r>
          </w:p>
        </w:tc>
      </w:tr>
      <w:tr w14:paraId="0BEC2F3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4AFF017" w14:textId="77777777">
            <w:pPr>
              <w:pStyle w:val="Normal6"/>
              <w:rPr>
                <w:bCs/>
                <w:iCs/>
                <w:lang w:val="es-ES_tradnl"/>
              </w:rPr>
            </w:pPr>
            <w:r w:rsidRPr="00CD6FB2">
              <w:rPr>
                <w:lang w:val="es-ES_tradnl"/>
              </w:rPr>
              <w:t>g) leche desnatada en polvo elaborada con leche de vaca;</w:t>
            </w:r>
          </w:p>
        </w:tc>
        <w:tc>
          <w:tcPr>
            <w:tcW w:w="4876" w:type="dxa"/>
            <w:hideMark/>
          </w:tcPr>
          <w:p w:rsidR="0063744A" w:rsidRPr="00CD6FB2" w:rsidP="007D63C1" w14:paraId="3C9A70F5" w14:textId="77777777">
            <w:pPr>
              <w:pStyle w:val="Normal6"/>
              <w:rPr>
                <w:bCs/>
                <w:iCs/>
                <w:szCs w:val="24"/>
                <w:lang w:val="es-ES_tradnl"/>
              </w:rPr>
            </w:pPr>
            <w:r w:rsidRPr="00CD6FB2">
              <w:rPr>
                <w:lang w:val="es-ES_tradnl"/>
              </w:rPr>
              <w:t>g) leche desnatada en polvo elaborada con leche de vaca;</w:t>
            </w:r>
          </w:p>
        </w:tc>
      </w:tr>
      <w:tr w14:paraId="2F6DA05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EDCEE87" w14:textId="77777777">
            <w:pPr>
              <w:pStyle w:val="Normal6"/>
              <w:rPr>
                <w:bCs/>
                <w:iCs/>
                <w:lang w:val="es-ES_tradnl"/>
              </w:rPr>
            </w:pPr>
            <w:r w:rsidRPr="00CD6FB2">
              <w:rPr>
                <w:lang w:val="es-ES_tradnl"/>
              </w:rPr>
              <w:t>h) carne de porcino;</w:t>
            </w:r>
          </w:p>
        </w:tc>
        <w:tc>
          <w:tcPr>
            <w:tcW w:w="4876" w:type="dxa"/>
            <w:hideMark/>
          </w:tcPr>
          <w:p w:rsidR="0063744A" w:rsidRPr="00CD6FB2" w:rsidP="007D63C1" w14:paraId="7CB7BA29" w14:textId="77777777">
            <w:pPr>
              <w:pStyle w:val="Normal6"/>
              <w:rPr>
                <w:bCs/>
                <w:iCs/>
                <w:szCs w:val="24"/>
                <w:lang w:val="es-ES_tradnl"/>
              </w:rPr>
            </w:pPr>
            <w:r w:rsidRPr="00CD6FB2">
              <w:rPr>
                <w:lang w:val="es-ES_tradnl"/>
              </w:rPr>
              <w:t>h) carne de porcino;</w:t>
            </w:r>
          </w:p>
        </w:tc>
      </w:tr>
      <w:tr w14:paraId="139F8357"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BAC3325" w14:textId="77777777">
            <w:pPr>
              <w:pStyle w:val="Normal6"/>
              <w:rPr>
                <w:bCs/>
                <w:iCs/>
                <w:lang w:val="es-ES_tradnl"/>
              </w:rPr>
            </w:pPr>
            <w:r w:rsidRPr="00CD6FB2">
              <w:rPr>
                <w:lang w:val="es-ES_tradnl"/>
              </w:rPr>
              <w:t>i) carne de ovino y caprino.</w:t>
            </w:r>
          </w:p>
        </w:tc>
        <w:tc>
          <w:tcPr>
            <w:tcW w:w="4876" w:type="dxa"/>
            <w:hideMark/>
          </w:tcPr>
          <w:p w:rsidR="0063744A" w:rsidRPr="00CD6FB2" w:rsidP="007D63C1" w14:paraId="3832E59D" w14:textId="77777777">
            <w:pPr>
              <w:pStyle w:val="Normal6"/>
              <w:rPr>
                <w:bCs/>
                <w:iCs/>
                <w:szCs w:val="24"/>
                <w:lang w:val="es-ES_tradnl"/>
              </w:rPr>
            </w:pPr>
            <w:r w:rsidRPr="00CD6FB2">
              <w:rPr>
                <w:lang w:val="es-ES_tradnl"/>
              </w:rPr>
              <w:t>i) carne de ovino y caprino.</w:t>
            </w:r>
          </w:p>
        </w:tc>
      </w:tr>
      <w:tr w14:paraId="1E0D4DA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97E6922" w14:textId="77777777">
            <w:pPr>
              <w:pStyle w:val="Normal6"/>
              <w:rPr>
                <w:lang w:val="es-ES_tradnl"/>
              </w:rPr>
            </w:pPr>
          </w:p>
        </w:tc>
        <w:tc>
          <w:tcPr>
            <w:tcW w:w="4876" w:type="dxa"/>
            <w:hideMark/>
          </w:tcPr>
          <w:p w:rsidR="0063744A" w:rsidRPr="00CD6FB2" w:rsidP="007D63C1" w14:paraId="319436F6" w14:textId="77777777">
            <w:pPr>
              <w:pStyle w:val="Normal6"/>
              <w:rPr>
                <w:szCs w:val="24"/>
                <w:lang w:val="es-ES_tradnl"/>
              </w:rPr>
            </w:pPr>
            <w:r w:rsidRPr="00CD6FB2">
              <w:rPr>
                <w:b/>
                <w:i/>
                <w:lang w:val="es-ES_tradnl"/>
              </w:rPr>
              <w:t>j) patatas;</w:t>
            </w:r>
          </w:p>
        </w:tc>
      </w:tr>
      <w:tr w14:paraId="4094A92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F6850FC" w14:textId="77777777">
            <w:pPr>
              <w:pStyle w:val="Normal6"/>
              <w:rPr>
                <w:lang w:val="es-ES_tradnl"/>
              </w:rPr>
            </w:pPr>
          </w:p>
        </w:tc>
        <w:tc>
          <w:tcPr>
            <w:tcW w:w="4876" w:type="dxa"/>
            <w:hideMark/>
          </w:tcPr>
          <w:p w:rsidR="0063744A" w:rsidRPr="00CD6FB2" w:rsidP="007D63C1" w14:paraId="5FF7CD87" w14:textId="075C0A26">
            <w:pPr>
              <w:pStyle w:val="Normal6"/>
              <w:rPr>
                <w:szCs w:val="24"/>
                <w:lang w:val="es-ES_tradnl"/>
              </w:rPr>
            </w:pPr>
            <w:r w:rsidRPr="00CD6FB2">
              <w:rPr>
                <w:b/>
                <w:i/>
                <w:lang w:val="es-ES_tradnl"/>
              </w:rPr>
              <w:t>k) arroz.</w:t>
            </w:r>
            <w:r w:rsidRPr="00CD6FB2" w:rsidR="003200C0">
              <w:rPr>
                <w:b/>
                <w:i/>
                <w:lang w:val="es-ES_tradnl"/>
              </w:rPr>
              <w:t>».</w:t>
            </w:r>
          </w:p>
        </w:tc>
      </w:tr>
    </w:tbl>
    <w:p w:rsidR="0063744A" w:rsidRPr="00CD6FB2" w:rsidP="0063744A" w14:paraId="222A39B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8F45D8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1B49AD2" w14:textId="77777777">
      <w:pPr>
        <w:pStyle w:val="Normal12Italic"/>
        <w:rPr>
          <w:noProof w:val="0"/>
          <w:lang w:val="es-ES_tradnl"/>
        </w:rPr>
      </w:pPr>
      <w:r w:rsidRPr="00CD6FB2">
        <w:rPr>
          <w:lang w:val="es-ES_tradnl"/>
        </w:rPr>
        <w:t>La ayuda al almacenamiento privado debe estar disponible para todos los quesos y el requesón, no solo para los protegidos por una denominación de origen protegida (DOP) o una indicación geográfica protegida (IGP), ya que todos estos productos pueden verse afectados por perturbaciones graves del mercado.</w:t>
      </w:r>
    </w:p>
    <w:p w:rsidR="0063744A" w:rsidRPr="00CD6FB2" w:rsidP="0063744A" w14:paraId="68A44C85" w14:textId="77777777">
      <w:r w:rsidRPr="00CD6FB2">
        <w:rPr>
          <w:rStyle w:val="HideTWBExt"/>
        </w:rPr>
        <w:t>&lt;/AmendB&gt;</w:t>
      </w:r>
    </w:p>
    <w:p w:rsidR="0063744A" w:rsidRPr="00CD6FB2" w:rsidP="0063744A" w14:paraId="6140380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428</w:t>
      </w:r>
      <w:r w:rsidRPr="00CD6FB2">
        <w:rPr>
          <w:rStyle w:val="HideTWBExt"/>
          <w:lang w:val="es-ES_tradnl"/>
        </w:rPr>
        <w:t>&lt;/NumAmB&gt;</w:t>
      </w:r>
    </w:p>
    <w:p w:rsidR="0063744A" w:rsidRPr="00CD6FB2" w:rsidP="0063744A" w14:paraId="77B13907"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64E5CA5C" w14:textId="77777777">
      <w:r w:rsidRPr="00CD6FB2">
        <w:rPr>
          <w:rStyle w:val="HideTWBExt"/>
        </w:rPr>
        <w:t>&lt;/RepeatBlock-By&gt;</w:t>
      </w:r>
    </w:p>
    <w:p w:rsidR="0063744A" w:rsidRPr="00CD6FB2" w:rsidP="0063744A" w14:paraId="5E911F5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06C0003"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4A49176E" w14:textId="67E41CA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114B478" w14:textId="77777777">
      <w:r w:rsidRPr="00CD6FB2">
        <w:rPr>
          <w:rStyle w:val="HideTWBExt"/>
        </w:rPr>
        <w:t>&lt;Article2&gt;</w:t>
      </w:r>
      <w:r w:rsidRPr="00CD6FB2">
        <w:t>Artículo 17 – párrafo 1 – letra f</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CBFC7A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425C5F46" w14:textId="77777777">
            <w:pPr>
              <w:keepNext/>
            </w:pPr>
          </w:p>
        </w:tc>
      </w:tr>
      <w:tr w14:paraId="49697467"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45C7AD0"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3AE04951" w14:textId="77777777">
            <w:pPr>
              <w:pStyle w:val="ColumnHeading"/>
              <w:keepNext/>
              <w:rPr>
                <w:lang w:val="es-ES_tradnl"/>
              </w:rPr>
            </w:pPr>
            <w:r w:rsidRPr="00CD6FB2">
              <w:rPr>
                <w:lang w:val="es-ES_tradnl"/>
              </w:rPr>
              <w:t>Enmienda</w:t>
            </w:r>
          </w:p>
        </w:tc>
      </w:tr>
      <w:tr w14:paraId="5EE7F16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DA3744C" w14:textId="77777777">
            <w:pPr>
              <w:pStyle w:val="Normal6"/>
              <w:rPr>
                <w:lang w:val="es-ES_tradnl"/>
              </w:rPr>
            </w:pPr>
          </w:p>
        </w:tc>
        <w:tc>
          <w:tcPr>
            <w:tcW w:w="4876" w:type="dxa"/>
            <w:hideMark/>
          </w:tcPr>
          <w:p w:rsidR="0063744A" w:rsidRPr="00CD6FB2" w:rsidP="007D63C1" w14:paraId="32B1827E" w14:textId="70FE0DCC">
            <w:pPr>
              <w:pStyle w:val="Normal6"/>
              <w:rPr>
                <w:szCs w:val="24"/>
                <w:lang w:val="es-ES_tradnl"/>
              </w:rPr>
            </w:pPr>
            <w:r w:rsidRPr="00CD6FB2">
              <w:rPr>
                <w:b/>
                <w:i/>
                <w:lang w:val="es-ES_tradnl"/>
              </w:rPr>
              <w:t>7 bis)</w:t>
            </w:r>
            <w:r w:rsidRPr="00CD6FB2">
              <w:rPr>
                <w:b/>
                <w:i/>
                <w:lang w:val="es-ES_tradnl"/>
              </w:rPr>
              <w:tab/>
              <w:t>El artículo 17 se modifica como sigue:</w:t>
            </w:r>
          </w:p>
        </w:tc>
      </w:tr>
      <w:tr w14:paraId="7C4D245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32560F4" w14:textId="77777777">
            <w:pPr>
              <w:pStyle w:val="Normal6"/>
              <w:rPr>
                <w:lang w:val="es-ES_tradnl"/>
              </w:rPr>
            </w:pPr>
          </w:p>
        </w:tc>
        <w:tc>
          <w:tcPr>
            <w:tcW w:w="4876" w:type="dxa"/>
            <w:hideMark/>
          </w:tcPr>
          <w:p w:rsidR="0063744A" w:rsidRPr="00CD6FB2" w:rsidP="007D63C1" w14:paraId="4C052444" w14:textId="77777777">
            <w:pPr>
              <w:pStyle w:val="Normal6"/>
              <w:rPr>
                <w:szCs w:val="24"/>
                <w:lang w:val="es-ES_tradnl"/>
              </w:rPr>
            </w:pPr>
            <w:r w:rsidRPr="00CD6FB2">
              <w:rPr>
                <w:b/>
                <w:i/>
                <w:lang w:val="es-ES_tradnl"/>
              </w:rPr>
              <w:t>a</w:t>
            </w:r>
            <w:r w:rsidRPr="00CD6FB2">
              <w:rPr>
                <w:lang w:val="es-ES_tradnl"/>
              </w:rPr>
              <w:t xml:space="preserve">) la letra f) del párrafo primero se </w:t>
            </w:r>
            <w:r w:rsidRPr="00CD6FB2">
              <w:rPr>
                <w:b/>
                <w:i/>
                <w:lang w:val="es-ES_tradnl"/>
              </w:rPr>
              <w:t>sustituye por el texto siguiente:</w:t>
            </w:r>
          </w:p>
        </w:tc>
      </w:tr>
      <w:tr w14:paraId="7087481A"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676F937" w14:textId="77777777">
            <w:pPr>
              <w:pStyle w:val="Normal6"/>
              <w:rPr>
                <w:bCs/>
                <w:iCs/>
                <w:lang w:val="es-ES_tradnl"/>
              </w:rPr>
            </w:pPr>
            <w:r w:rsidRPr="00CD6FB2">
              <w:rPr>
                <w:lang w:val="es-ES_tradnl"/>
              </w:rPr>
              <w:t>f) queso;</w:t>
            </w:r>
          </w:p>
        </w:tc>
        <w:tc>
          <w:tcPr>
            <w:tcW w:w="4876" w:type="dxa"/>
            <w:hideMark/>
          </w:tcPr>
          <w:p w:rsidR="0063744A" w:rsidRPr="00CD6FB2" w:rsidP="007D63C1" w14:paraId="0D43790B" w14:textId="5EDE9FB9">
            <w:pPr>
              <w:pStyle w:val="Normal6"/>
              <w:rPr>
                <w:szCs w:val="24"/>
                <w:lang w:val="es-ES_tradnl"/>
              </w:rPr>
            </w:pPr>
            <w:r w:rsidRPr="00CD6FB2">
              <w:rPr>
                <w:b/>
                <w:i/>
                <w:lang w:val="es-ES_tradnl"/>
              </w:rPr>
              <w:t>«</w:t>
            </w:r>
            <w:r w:rsidRPr="00CD6FB2">
              <w:rPr>
                <w:lang w:val="es-ES_tradnl"/>
              </w:rPr>
              <w:t xml:space="preserve">f) queso </w:t>
            </w:r>
            <w:r w:rsidRPr="00CD6FB2">
              <w:rPr>
                <w:b/>
                <w:i/>
                <w:lang w:val="es-ES_tradnl"/>
              </w:rPr>
              <w:t>y requesón producidos en la Unión;</w:t>
            </w:r>
            <w:r w:rsidRPr="00CD6FB2">
              <w:rPr>
                <w:b/>
                <w:i/>
                <w:lang w:val="es-ES_tradnl"/>
              </w:rPr>
              <w:t>».</w:t>
            </w:r>
          </w:p>
        </w:tc>
      </w:tr>
      <w:tr w14:paraId="7F878A9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0E5F4A0" w14:textId="77777777">
            <w:pPr>
              <w:pStyle w:val="Normal6"/>
              <w:rPr>
                <w:lang w:val="es-ES_tradnl"/>
              </w:rPr>
            </w:pPr>
          </w:p>
        </w:tc>
        <w:tc>
          <w:tcPr>
            <w:tcW w:w="4876" w:type="dxa"/>
          </w:tcPr>
          <w:p w:rsidR="0063744A" w:rsidRPr="00CD6FB2" w:rsidP="007D63C1" w14:paraId="60E6563F" w14:textId="77777777">
            <w:pPr>
              <w:pStyle w:val="Normal6"/>
              <w:rPr>
                <w:szCs w:val="24"/>
                <w:lang w:val="es-ES_tradnl"/>
              </w:rPr>
            </w:pPr>
          </w:p>
        </w:tc>
      </w:tr>
    </w:tbl>
    <w:p w:rsidR="0063744A" w:rsidRPr="00CD6FB2" w:rsidP="0063744A" w14:paraId="0DDCF60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70D69040" w14:textId="77777777">
      <w:pPr>
        <w:pStyle w:val="CrossRef"/>
        <w:rPr>
          <w:lang w:val="es-ES_tradnl"/>
        </w:rPr>
      </w:pPr>
      <w:r w:rsidRPr="00CD6FB2">
        <w:rPr>
          <w:lang w:val="es-ES_tradnl"/>
        </w:rPr>
        <w:t>(32013R1308)</w:t>
      </w:r>
    </w:p>
    <w:p w:rsidR="0063744A" w:rsidRPr="00CD6FB2" w:rsidP="0063744A" w14:paraId="7268EC2C" w14:textId="77777777">
      <w:r w:rsidRPr="00CD6FB2">
        <w:rPr>
          <w:rStyle w:val="HideTWBExt"/>
        </w:rPr>
        <w:t>&lt;/AmendB&gt;</w:t>
      </w:r>
    </w:p>
    <w:p w:rsidR="0063744A" w:rsidRPr="00CD6FB2" w:rsidP="0063744A" w14:paraId="56756F6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429</w:t>
      </w:r>
      <w:r w:rsidRPr="00CD6FB2">
        <w:rPr>
          <w:rStyle w:val="HideTWBExt"/>
          <w:lang w:val="es-ES_tradnl"/>
        </w:rPr>
        <w:t>&lt;/NumAmB&gt;</w:t>
      </w:r>
    </w:p>
    <w:p w:rsidR="0063744A" w:rsidRPr="00CD6FB2" w:rsidP="0063744A" w14:paraId="723F1396"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78DF4D89"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29AE7E47" w14:textId="77777777">
      <w:r w:rsidRPr="00CD6FB2">
        <w:rPr>
          <w:rStyle w:val="HideTWBExt"/>
        </w:rPr>
        <w:t>&lt;/RepeatBlock-By&gt;</w:t>
      </w:r>
    </w:p>
    <w:p w:rsidR="0063744A" w:rsidRPr="00CD6FB2" w:rsidP="0063744A" w14:paraId="262F26D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9F2A12E"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6C1E6B0D" w14:textId="6B57C29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5FDCFFA" w14:textId="77777777">
      <w:r w:rsidRPr="00CD6FB2">
        <w:rPr>
          <w:rStyle w:val="HideTWBExt"/>
        </w:rPr>
        <w:t>&lt;Article2&gt;</w:t>
      </w:r>
      <w:r w:rsidRPr="00CD6FB2">
        <w:t>Artículo 17 – párrafo 1 – letra i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977A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5208635" w14:textId="77777777">
            <w:pPr>
              <w:keepNext/>
            </w:pPr>
          </w:p>
        </w:tc>
      </w:tr>
      <w:tr w14:paraId="37D5653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00C1D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7197CCB" w14:textId="77777777">
            <w:pPr>
              <w:pStyle w:val="ColumnHeading"/>
              <w:keepNext/>
              <w:rPr>
                <w:lang w:val="es-ES_tradnl"/>
              </w:rPr>
            </w:pPr>
            <w:r w:rsidRPr="00CD6FB2">
              <w:rPr>
                <w:lang w:val="es-ES_tradnl"/>
              </w:rPr>
              <w:t>Enmienda</w:t>
            </w:r>
          </w:p>
        </w:tc>
      </w:tr>
      <w:tr w14:paraId="3BD118A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098D749" w14:textId="77777777">
            <w:pPr>
              <w:pStyle w:val="Normal6"/>
              <w:rPr>
                <w:lang w:val="es-ES_tradnl"/>
              </w:rPr>
            </w:pPr>
          </w:p>
        </w:tc>
        <w:tc>
          <w:tcPr>
            <w:tcW w:w="4876" w:type="dxa"/>
            <w:hideMark/>
          </w:tcPr>
          <w:p w:rsidR="0063744A" w:rsidRPr="00CD6FB2" w:rsidP="007D63C1" w14:paraId="5287B900" w14:textId="77777777">
            <w:pPr>
              <w:pStyle w:val="Normal6"/>
              <w:rPr>
                <w:szCs w:val="24"/>
                <w:lang w:val="es-ES_tradnl"/>
              </w:rPr>
            </w:pPr>
            <w:r w:rsidRPr="00CD6FB2">
              <w:rPr>
                <w:b/>
                <w:i/>
                <w:lang w:val="es-ES_tradnl"/>
              </w:rPr>
              <w:t>7 bis)</w:t>
            </w:r>
            <w:r w:rsidRPr="00CD6FB2">
              <w:rPr>
                <w:b/>
                <w:i/>
                <w:lang w:val="es-ES_tradnl"/>
              </w:rPr>
              <w:tab/>
              <w:t>En el artículo 17, apartado 1, se añade la letra siguiente:</w:t>
            </w:r>
          </w:p>
        </w:tc>
      </w:tr>
      <w:tr w14:paraId="541C885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FABAED6" w14:textId="77777777">
            <w:pPr>
              <w:pStyle w:val="Normal6"/>
              <w:rPr>
                <w:lang w:val="es-ES_tradnl"/>
              </w:rPr>
            </w:pPr>
          </w:p>
        </w:tc>
        <w:tc>
          <w:tcPr>
            <w:tcW w:w="4876" w:type="dxa"/>
            <w:hideMark/>
          </w:tcPr>
          <w:p w:rsidR="0063744A" w:rsidRPr="00CD6FB2" w:rsidP="007D63C1" w14:paraId="585F1E5C" w14:textId="6FDF79C5">
            <w:pPr>
              <w:pStyle w:val="Normal6"/>
              <w:rPr>
                <w:szCs w:val="24"/>
                <w:lang w:val="es-ES_tradnl"/>
              </w:rPr>
            </w:pPr>
            <w:r w:rsidRPr="00CD6FB2">
              <w:rPr>
                <w:b/>
                <w:i/>
                <w:lang w:val="es-ES_tradnl"/>
              </w:rPr>
              <w:t>«</w:t>
            </w:r>
            <w:r w:rsidRPr="00CD6FB2">
              <w:rPr>
                <w:b/>
                <w:i/>
                <w:lang w:val="es-ES_tradnl"/>
              </w:rPr>
              <w:t>j) leguminosas.</w:t>
            </w:r>
            <w:r w:rsidRPr="00CD6FB2">
              <w:rPr>
                <w:b/>
                <w:i/>
                <w:lang w:val="es-ES_tradnl"/>
              </w:rPr>
              <w:t>».</w:t>
            </w:r>
          </w:p>
        </w:tc>
      </w:tr>
    </w:tbl>
    <w:p w:rsidR="0063744A" w:rsidRPr="00CD6FB2" w:rsidP="0063744A" w14:paraId="65A8229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E42D2CA" w14:textId="77777777">
      <w:r w:rsidRPr="00CD6FB2">
        <w:rPr>
          <w:rStyle w:val="HideTWBExt"/>
        </w:rPr>
        <w:t>&lt;/AmendB&gt;</w:t>
      </w:r>
    </w:p>
    <w:p w:rsidR="0063744A" w:rsidRPr="00CD6FB2" w:rsidP="0063744A" w14:paraId="436219E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430</w:t>
      </w:r>
      <w:r w:rsidRPr="00CD6FB2">
        <w:rPr>
          <w:rStyle w:val="HideTWBExt"/>
          <w:lang w:val="es-ES_tradnl"/>
        </w:rPr>
        <w:t>&lt;/NumAmB&gt;</w:t>
      </w:r>
    </w:p>
    <w:p w:rsidR="0063744A" w:rsidRPr="00CD6FB2" w:rsidP="0063744A" w14:paraId="25890E29"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15F100CE" w14:textId="77777777">
      <w:r w:rsidRPr="00CD6FB2">
        <w:rPr>
          <w:rStyle w:val="HideTWBExt"/>
        </w:rPr>
        <w:t>&lt;/RepeatBlock-By&gt;</w:t>
      </w:r>
    </w:p>
    <w:p w:rsidR="0063744A" w:rsidRPr="00CD6FB2" w:rsidP="0063744A" w14:paraId="59B8A45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B869992"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15BE2D57" w14:textId="11723B5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BDE1808" w14:textId="77777777">
      <w:r w:rsidRPr="00CD6FB2">
        <w:rPr>
          <w:rStyle w:val="HideTWBExt"/>
        </w:rPr>
        <w:t>&lt;Article2&gt;</w:t>
      </w:r>
      <w:r w:rsidRPr="00CD6FB2">
        <w:t>Artículo 17 – párrafo 2</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532584"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524CB1F0" w14:textId="77777777">
            <w:pPr>
              <w:keepNext/>
            </w:pPr>
          </w:p>
        </w:tc>
      </w:tr>
      <w:tr w14:paraId="13D69E0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7D33749"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4CFCA870" w14:textId="77777777">
            <w:pPr>
              <w:pStyle w:val="ColumnHeading"/>
              <w:keepNext/>
              <w:rPr>
                <w:lang w:val="es-ES_tradnl"/>
              </w:rPr>
            </w:pPr>
            <w:r w:rsidRPr="00CD6FB2">
              <w:rPr>
                <w:lang w:val="es-ES_tradnl"/>
              </w:rPr>
              <w:t>Enmienda</w:t>
            </w:r>
          </w:p>
        </w:tc>
      </w:tr>
      <w:tr w14:paraId="2914B66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B78C450" w14:textId="77777777">
            <w:pPr>
              <w:pStyle w:val="Normal6"/>
              <w:rPr>
                <w:lang w:val="es-ES_tradnl"/>
              </w:rPr>
            </w:pPr>
          </w:p>
        </w:tc>
        <w:tc>
          <w:tcPr>
            <w:tcW w:w="4876" w:type="dxa"/>
            <w:hideMark/>
          </w:tcPr>
          <w:p w:rsidR="0063744A" w:rsidRPr="00CD6FB2" w:rsidP="007D63C1" w14:paraId="53100821" w14:textId="541B9266">
            <w:pPr>
              <w:pStyle w:val="Normal6"/>
              <w:rPr>
                <w:szCs w:val="24"/>
                <w:lang w:val="es-ES_tradnl"/>
              </w:rPr>
            </w:pPr>
            <w:r w:rsidRPr="00CD6FB2">
              <w:rPr>
                <w:b/>
                <w:i/>
                <w:lang w:val="es-ES_tradnl"/>
              </w:rPr>
              <w:t>7 bis)</w:t>
            </w:r>
            <w:r w:rsidRPr="00CD6FB2">
              <w:rPr>
                <w:b/>
                <w:i/>
                <w:lang w:val="es-ES_tradnl"/>
              </w:rPr>
              <w:tab/>
              <w:t>El artículo 17 se modifica como sigue:</w:t>
            </w:r>
          </w:p>
        </w:tc>
      </w:tr>
      <w:tr w14:paraId="67F105A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AA5594B" w14:textId="77777777">
            <w:pPr>
              <w:pStyle w:val="Normal6"/>
              <w:rPr>
                <w:lang w:val="es-ES_tradnl"/>
              </w:rPr>
            </w:pPr>
            <w:r w:rsidRPr="00CD6FB2">
              <w:rPr>
                <w:b/>
                <w:i/>
                <w:lang w:val="es-ES_tradnl"/>
              </w:rPr>
              <w:t>La letra f) del párrafo primero se</w:t>
            </w:r>
            <w:r w:rsidRPr="00CD6FB2">
              <w:rPr>
                <w:lang w:val="es-ES_tradnl"/>
              </w:rPr>
              <w:t xml:space="preserve"> </w:t>
            </w:r>
            <w:r w:rsidRPr="00CD6FB2">
              <w:rPr>
                <w:b/>
                <w:i/>
                <w:lang w:val="es-ES_tradnl"/>
              </w:rPr>
              <w:t>limitará a los quesos que se benefician de una denominación de origen protegida o de una indicación geográfica protegida en virtud del Reglamento (UE) n.º 1151/2012, que se almacenen más allá del período de maduración establecido en el pliego de condiciones del producto mencionado en el artículo 7 de dicho Reglamento o del período de maduración que contribuya a aumentar el valor del</w:t>
            </w:r>
            <w:r w:rsidRPr="00CD6FB2">
              <w:rPr>
                <w:lang w:val="es-ES_tradnl"/>
              </w:rPr>
              <w:t xml:space="preserve"> queso.</w:t>
            </w:r>
          </w:p>
        </w:tc>
        <w:tc>
          <w:tcPr>
            <w:tcW w:w="4876" w:type="dxa"/>
            <w:hideMark/>
          </w:tcPr>
          <w:p w:rsidR="0063744A" w:rsidRPr="00CD6FB2" w:rsidP="007D63C1" w14:paraId="545F529C" w14:textId="7DC39AEE">
            <w:pPr>
              <w:pStyle w:val="Normal6"/>
              <w:rPr>
                <w:szCs w:val="24"/>
                <w:lang w:val="es-ES_tradnl"/>
              </w:rPr>
            </w:pPr>
            <w:r w:rsidRPr="00CD6FB2">
              <w:rPr>
                <w:b/>
                <w:i/>
                <w:lang w:val="es-ES_tradnl"/>
              </w:rPr>
              <w:t>b) se suprime el párrafo segundo</w:t>
            </w:r>
            <w:r w:rsidRPr="00CD6FB2">
              <w:rPr>
                <w:lang w:val="es-ES_tradnl"/>
              </w:rPr>
              <w:t>.</w:t>
            </w:r>
          </w:p>
        </w:tc>
      </w:tr>
    </w:tbl>
    <w:p w:rsidR="0063744A" w:rsidRPr="00CD6FB2" w:rsidP="0063744A" w14:paraId="2472055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45430317" w14:textId="77777777">
      <w:pPr>
        <w:pStyle w:val="CrossRef"/>
        <w:rPr>
          <w:lang w:val="es-ES_tradnl"/>
        </w:rPr>
      </w:pPr>
      <w:r w:rsidRPr="00CD6FB2">
        <w:rPr>
          <w:lang w:val="es-ES_tradnl"/>
        </w:rPr>
        <w:t>(32013R1308)</w:t>
      </w:r>
    </w:p>
    <w:p w:rsidR="0063744A" w:rsidRPr="00CD6FB2" w:rsidP="0063744A" w14:paraId="36DA5D33" w14:textId="77777777">
      <w:r w:rsidRPr="00CD6FB2">
        <w:rPr>
          <w:rStyle w:val="HideTWBExt"/>
        </w:rPr>
        <w:t>&lt;/AmendB&gt;</w:t>
      </w:r>
    </w:p>
    <w:p w:rsidR="0063744A" w:rsidRPr="00CD6FB2" w:rsidP="0063744A" w14:paraId="7370C550"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431</w:t>
      </w:r>
      <w:r w:rsidRPr="00CD6FB2">
        <w:rPr>
          <w:rStyle w:val="HideTWBExt"/>
          <w:b w:val="0"/>
          <w:lang w:val="es-ES_tradnl"/>
        </w:rPr>
        <w:t>&lt;/NumAmB&gt;</w:t>
      </w:r>
    </w:p>
    <w:p w:rsidR="0063744A" w:rsidRPr="00CD6FB2" w:rsidP="0063744A" w14:paraId="484E7C35"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05FFD7B2" w14:textId="77777777">
      <w:r w:rsidRPr="00CD6FB2">
        <w:rPr>
          <w:rStyle w:val="HideTWBExt"/>
        </w:rPr>
        <w:t>&lt;/RepeatBlock-By&gt;</w:t>
      </w:r>
    </w:p>
    <w:p w:rsidR="0063744A" w:rsidRPr="00CD6FB2" w:rsidP="0063744A" w14:paraId="4302845B"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529C75D8" w14:textId="77777777">
      <w:pPr>
        <w:pStyle w:val="NormalBold"/>
      </w:pPr>
      <w:r w:rsidRPr="00CD6FB2">
        <w:rPr>
          <w:rStyle w:val="HideTWBExt"/>
          <w:b w:val="0"/>
        </w:rPr>
        <w:t>&lt;Article&gt;</w:t>
      </w:r>
      <w:r w:rsidRPr="00CD6FB2">
        <w:t>Artículo 1 – párrafo 1 – punto 7</w:t>
      </w:r>
      <w:r w:rsidRPr="00CD6FB2">
        <w:rPr>
          <w:rStyle w:val="HideTWBExt"/>
          <w:b w:val="0"/>
        </w:rPr>
        <w:t>&lt;/Article&gt;</w:t>
      </w:r>
    </w:p>
    <w:p w:rsidR="0063744A" w:rsidRPr="00CD6FB2" w:rsidP="0063744A" w14:paraId="5761B0B1" w14:textId="52CB126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9C44C3E" w14:textId="77777777">
      <w:r w:rsidRPr="00CD6FB2">
        <w:rPr>
          <w:rStyle w:val="HideTWBExt"/>
        </w:rPr>
        <w:t>&lt;Article2&gt;</w:t>
      </w:r>
      <w:r w:rsidRPr="00CD6FB2">
        <w:t>Artículo 17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08AD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AADCD79" w14:textId="77777777">
            <w:pPr>
              <w:keepNext/>
            </w:pPr>
          </w:p>
        </w:tc>
      </w:tr>
      <w:tr w14:paraId="0AA6FF3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7CAA1C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3AC78E8" w14:textId="77777777">
            <w:pPr>
              <w:pStyle w:val="ColumnHeading"/>
              <w:keepNext/>
              <w:rPr>
                <w:lang w:val="es-ES_tradnl"/>
              </w:rPr>
            </w:pPr>
            <w:r w:rsidRPr="00CD6FB2">
              <w:rPr>
                <w:lang w:val="es-ES_tradnl"/>
              </w:rPr>
              <w:t>Enmienda</w:t>
            </w:r>
          </w:p>
        </w:tc>
      </w:tr>
      <w:tr w14:paraId="4BC4DD9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39913BB" w14:textId="77777777">
            <w:pPr>
              <w:pStyle w:val="Normal6"/>
              <w:rPr>
                <w:lang w:val="es-ES_tradnl"/>
              </w:rPr>
            </w:pPr>
          </w:p>
        </w:tc>
        <w:tc>
          <w:tcPr>
            <w:tcW w:w="4876" w:type="dxa"/>
            <w:hideMark/>
          </w:tcPr>
          <w:p w:rsidR="0063744A" w:rsidRPr="00CD6FB2" w:rsidP="007D63C1" w14:paraId="6296BC5B" w14:textId="77777777">
            <w:pPr>
              <w:pStyle w:val="Normal6"/>
              <w:rPr>
                <w:szCs w:val="24"/>
                <w:lang w:val="es-ES_tradnl"/>
              </w:rPr>
            </w:pPr>
            <w:r w:rsidRPr="00CD6FB2">
              <w:rPr>
                <w:b/>
                <w:i/>
                <w:lang w:val="es-ES_tradnl"/>
              </w:rPr>
              <w:t>Artículo 17 bis Mecanismo Europeo de Reaseguro Agrícola</w:t>
            </w:r>
          </w:p>
        </w:tc>
      </w:tr>
      <w:tr w14:paraId="79D1500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A754D88" w14:textId="77777777">
            <w:pPr>
              <w:pStyle w:val="Normal6"/>
              <w:rPr>
                <w:lang w:val="es-ES_tradnl"/>
              </w:rPr>
            </w:pPr>
          </w:p>
        </w:tc>
        <w:tc>
          <w:tcPr>
            <w:tcW w:w="4876" w:type="dxa"/>
            <w:hideMark/>
          </w:tcPr>
          <w:p w:rsidR="0063744A" w:rsidRPr="00CD6FB2" w:rsidP="007D63C1" w14:paraId="612C4148" w14:textId="77777777">
            <w:pPr>
              <w:pStyle w:val="Normal6"/>
              <w:rPr>
                <w:szCs w:val="24"/>
                <w:lang w:val="es-ES_tradnl"/>
              </w:rPr>
            </w:pPr>
            <w:r w:rsidRPr="00CD6FB2">
              <w:rPr>
                <w:b/>
                <w:i/>
                <w:lang w:val="es-ES_tradnl"/>
              </w:rPr>
              <w:t>Se creará un Mecanismo Europeo de Reaseguro Agrícola con vistas a impulsar la resiliencia del sector agrícola de la Unión y contribuir a estabilizar los ingresos de los agricultores.</w:t>
            </w:r>
          </w:p>
        </w:tc>
      </w:tr>
      <w:tr w14:paraId="4F25914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F90E50" w14:textId="77777777">
            <w:pPr>
              <w:pStyle w:val="Normal6"/>
              <w:rPr>
                <w:lang w:val="es-ES_tradnl"/>
              </w:rPr>
            </w:pPr>
          </w:p>
        </w:tc>
        <w:tc>
          <w:tcPr>
            <w:tcW w:w="4876" w:type="dxa"/>
            <w:hideMark/>
          </w:tcPr>
          <w:p w:rsidR="0063744A" w:rsidRPr="00CD6FB2" w:rsidP="007D63C1" w14:paraId="06A6FC31" w14:textId="77777777">
            <w:pPr>
              <w:pStyle w:val="Normal6"/>
              <w:rPr>
                <w:szCs w:val="24"/>
                <w:lang w:val="es-ES_tradnl"/>
              </w:rPr>
            </w:pPr>
            <w:r w:rsidRPr="00CD6FB2">
              <w:rPr>
                <w:b/>
                <w:i/>
                <w:lang w:val="es-ES_tradnl"/>
              </w:rPr>
              <w:t>El Mecanismo complementará:</w:t>
            </w:r>
          </w:p>
        </w:tc>
      </w:tr>
      <w:tr w14:paraId="3BC497D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F435ACF" w14:textId="77777777">
            <w:pPr>
              <w:pStyle w:val="Normal6"/>
              <w:rPr>
                <w:lang w:val="es-ES_tradnl"/>
              </w:rPr>
            </w:pPr>
          </w:p>
        </w:tc>
        <w:tc>
          <w:tcPr>
            <w:tcW w:w="4876" w:type="dxa"/>
            <w:hideMark/>
          </w:tcPr>
          <w:p w:rsidR="0063744A" w:rsidRPr="00CD6FB2" w:rsidP="007D63C1" w14:paraId="05FFA75F" w14:textId="77777777">
            <w:pPr>
              <w:pStyle w:val="Normal6"/>
              <w:rPr>
                <w:szCs w:val="24"/>
                <w:lang w:val="es-ES_tradnl"/>
              </w:rPr>
            </w:pPr>
            <w:r w:rsidRPr="00CD6FB2">
              <w:rPr>
                <w:b/>
                <w:i/>
                <w:lang w:val="es-ES_tradnl"/>
              </w:rPr>
              <w:t>a) los instrumentos de gestión de riesgos para las intervenciones en los sectores enumerados en el artículo 1, apartado 2, en particular los seguros para cultivos, animales y plantas, los fondos mutuales y los instrumentos de estabilización de los ingresos;</w:t>
            </w:r>
          </w:p>
        </w:tc>
      </w:tr>
      <w:tr w14:paraId="2A1BC20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001F305" w14:textId="77777777">
            <w:pPr>
              <w:pStyle w:val="Normal6"/>
              <w:rPr>
                <w:lang w:val="es-ES_tradnl"/>
              </w:rPr>
            </w:pPr>
          </w:p>
        </w:tc>
        <w:tc>
          <w:tcPr>
            <w:tcW w:w="4876" w:type="dxa"/>
            <w:hideMark/>
          </w:tcPr>
          <w:p w:rsidR="0063744A" w:rsidRPr="00CD6FB2" w:rsidP="007D63C1" w14:paraId="65D4A71C" w14:textId="77777777">
            <w:pPr>
              <w:pStyle w:val="Normal6"/>
              <w:rPr>
                <w:szCs w:val="24"/>
                <w:lang w:val="es-ES_tradnl"/>
              </w:rPr>
            </w:pPr>
            <w:r w:rsidRPr="00CD6FB2">
              <w:rPr>
                <w:b/>
                <w:i/>
                <w:lang w:val="es-ES_tradnl"/>
              </w:rPr>
              <w:t>b) algunos tipos de intervenciones en determinados sectores, tal como se especifica en el artículo 31;</w:t>
            </w:r>
          </w:p>
        </w:tc>
      </w:tr>
      <w:tr w14:paraId="60DFBA3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5EF5A9E" w14:textId="77777777">
            <w:pPr>
              <w:pStyle w:val="Normal6"/>
              <w:rPr>
                <w:lang w:val="es-ES_tradnl"/>
              </w:rPr>
            </w:pPr>
          </w:p>
        </w:tc>
        <w:tc>
          <w:tcPr>
            <w:tcW w:w="4876" w:type="dxa"/>
            <w:hideMark/>
          </w:tcPr>
          <w:p w:rsidR="0063744A" w:rsidRPr="00CD6FB2" w:rsidP="007D63C1" w14:paraId="4A740B3B" w14:textId="77777777">
            <w:pPr>
              <w:pStyle w:val="Normal6"/>
              <w:rPr>
                <w:szCs w:val="24"/>
                <w:lang w:val="es-ES_tradnl"/>
              </w:rPr>
            </w:pPr>
            <w:r w:rsidRPr="00CD6FB2">
              <w:rPr>
                <w:b/>
                <w:i/>
                <w:lang w:val="es-ES_tradnl"/>
              </w:rPr>
              <w:t>c) las medidas excepcionales adoptadas en respuesta a perturbaciones del mercado, enfermedades animales, plagas vegetales, riesgos para la salud pública u otras circunstancias que puedan causar desequilibrios graves en los mercados agrícolas.</w:t>
            </w:r>
          </w:p>
        </w:tc>
      </w:tr>
      <w:tr w14:paraId="449A07F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1F88DE8" w14:textId="77777777">
            <w:pPr>
              <w:pStyle w:val="Normal6"/>
              <w:rPr>
                <w:lang w:val="es-ES_tradnl"/>
              </w:rPr>
            </w:pPr>
          </w:p>
        </w:tc>
        <w:tc>
          <w:tcPr>
            <w:tcW w:w="4876" w:type="dxa"/>
            <w:hideMark/>
          </w:tcPr>
          <w:p w:rsidR="0063744A" w:rsidRPr="00CD6FB2" w:rsidP="007D63C1" w14:paraId="3768A54B" w14:textId="77777777">
            <w:pPr>
              <w:pStyle w:val="Normal6"/>
              <w:rPr>
                <w:szCs w:val="24"/>
                <w:lang w:val="es-ES_tradnl"/>
              </w:rPr>
            </w:pPr>
            <w:r w:rsidRPr="00CD6FB2">
              <w:rPr>
                <w:b/>
                <w:i/>
                <w:lang w:val="es-ES_tradnl"/>
              </w:rPr>
              <w:t>El Mecanismo proporcionará cobertura de reaseguro con respecto a las responsabilidades de los regímenes de seguros agrícolas, los fondos mutuales y otros instrumentos de gestión de riesgos reconocidos por los Estados miembros.</w:t>
            </w:r>
          </w:p>
        </w:tc>
      </w:tr>
      <w:tr w14:paraId="6D7AF00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42F5CEC" w14:textId="77777777">
            <w:pPr>
              <w:pStyle w:val="Normal6"/>
              <w:rPr>
                <w:lang w:val="es-ES_tradnl"/>
              </w:rPr>
            </w:pPr>
          </w:p>
        </w:tc>
        <w:tc>
          <w:tcPr>
            <w:tcW w:w="4876" w:type="dxa"/>
            <w:hideMark/>
          </w:tcPr>
          <w:p w:rsidR="0063744A" w:rsidRPr="00CD6FB2" w:rsidP="007D63C1" w14:paraId="080CC8AB" w14:textId="77777777">
            <w:pPr>
              <w:pStyle w:val="Normal6"/>
              <w:rPr>
                <w:szCs w:val="24"/>
                <w:lang w:val="es-ES_tradnl"/>
              </w:rPr>
            </w:pPr>
            <w:r w:rsidRPr="00CD6FB2">
              <w:rPr>
                <w:b/>
                <w:i/>
                <w:lang w:val="es-ES_tradnl"/>
              </w:rPr>
              <w:t>El Mecanismo también podrá cubrir las pérdidas económicas sufridas como consecuencia de:</w:t>
            </w:r>
          </w:p>
        </w:tc>
      </w:tr>
      <w:tr w14:paraId="1D566E5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058422C" w14:textId="77777777">
            <w:pPr>
              <w:pStyle w:val="Normal6"/>
              <w:rPr>
                <w:lang w:val="es-ES_tradnl"/>
              </w:rPr>
            </w:pPr>
          </w:p>
        </w:tc>
        <w:tc>
          <w:tcPr>
            <w:tcW w:w="4876" w:type="dxa"/>
            <w:hideMark/>
          </w:tcPr>
          <w:p w:rsidR="0063744A" w:rsidRPr="00CD6FB2" w:rsidP="007D63C1" w14:paraId="74EF59D6" w14:textId="77777777">
            <w:pPr>
              <w:pStyle w:val="Normal6"/>
              <w:rPr>
                <w:szCs w:val="24"/>
                <w:lang w:val="es-ES_tradnl"/>
              </w:rPr>
            </w:pPr>
            <w:r w:rsidRPr="00CD6FB2">
              <w:rPr>
                <w:b/>
                <w:i/>
                <w:lang w:val="es-ES_tradnl"/>
              </w:rPr>
              <w:t>a) fenómenos climáticos adversos, como sequías, inundaciones, heladas, tormentas, granizo, incendios forestales y olas de calor;</w:t>
            </w:r>
          </w:p>
        </w:tc>
      </w:tr>
      <w:tr w14:paraId="3DD0262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7D4B6EF" w14:textId="77777777">
            <w:pPr>
              <w:pStyle w:val="Normal6"/>
              <w:rPr>
                <w:lang w:val="es-ES_tradnl"/>
              </w:rPr>
            </w:pPr>
          </w:p>
        </w:tc>
        <w:tc>
          <w:tcPr>
            <w:tcW w:w="4876" w:type="dxa"/>
            <w:hideMark/>
          </w:tcPr>
          <w:p w:rsidR="0063744A" w:rsidRPr="00CD6FB2" w:rsidP="007D63C1" w14:paraId="567ABDCC" w14:textId="77777777">
            <w:pPr>
              <w:pStyle w:val="Normal6"/>
              <w:rPr>
                <w:szCs w:val="24"/>
                <w:lang w:val="es-ES_tradnl"/>
              </w:rPr>
            </w:pPr>
            <w:r w:rsidRPr="00CD6FB2">
              <w:rPr>
                <w:b/>
                <w:i/>
                <w:lang w:val="es-ES_tradnl"/>
              </w:rPr>
              <w:t>b) catástrofes naturales y otros acontecimientos excepcionales;</w:t>
            </w:r>
          </w:p>
        </w:tc>
      </w:tr>
      <w:tr w14:paraId="3A748B0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555A234" w14:textId="77777777">
            <w:pPr>
              <w:pStyle w:val="Normal6"/>
              <w:rPr>
                <w:lang w:val="es-ES_tradnl"/>
              </w:rPr>
            </w:pPr>
          </w:p>
        </w:tc>
        <w:tc>
          <w:tcPr>
            <w:tcW w:w="4876" w:type="dxa"/>
            <w:hideMark/>
          </w:tcPr>
          <w:p w:rsidR="0063744A" w:rsidRPr="00CD6FB2" w:rsidP="007D63C1" w14:paraId="713C8984" w14:textId="77777777">
            <w:pPr>
              <w:pStyle w:val="Normal6"/>
              <w:rPr>
                <w:szCs w:val="24"/>
                <w:lang w:val="es-ES_tradnl"/>
              </w:rPr>
            </w:pPr>
            <w:r w:rsidRPr="00CD6FB2">
              <w:rPr>
                <w:b/>
                <w:i/>
                <w:lang w:val="es-ES_tradnl"/>
              </w:rPr>
              <w:t>c) enfermedades animales, plagas vegetales e incidentes medioambientales;</w:t>
            </w:r>
          </w:p>
        </w:tc>
      </w:tr>
      <w:tr w14:paraId="52A0E19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4078CE7" w14:textId="77777777">
            <w:pPr>
              <w:pStyle w:val="Normal6"/>
              <w:rPr>
                <w:lang w:val="es-ES_tradnl"/>
              </w:rPr>
            </w:pPr>
          </w:p>
        </w:tc>
        <w:tc>
          <w:tcPr>
            <w:tcW w:w="4876" w:type="dxa"/>
            <w:hideMark/>
          </w:tcPr>
          <w:p w:rsidR="0063744A" w:rsidRPr="00CD6FB2" w:rsidP="007D63C1" w14:paraId="50B53436" w14:textId="77777777">
            <w:pPr>
              <w:pStyle w:val="Normal6"/>
              <w:rPr>
                <w:szCs w:val="24"/>
                <w:lang w:val="es-ES_tradnl"/>
              </w:rPr>
            </w:pPr>
            <w:r w:rsidRPr="00CD6FB2">
              <w:rPr>
                <w:b/>
                <w:i/>
                <w:lang w:val="es-ES_tradnl"/>
              </w:rPr>
              <w:t>d) perturbaciones graves del mercado, aumentos excepcionales del coste de los insumos de producción o disminuciones significativas y generalizadas de los precios agrícolas;</w:t>
            </w:r>
          </w:p>
        </w:tc>
      </w:tr>
      <w:tr w14:paraId="1BCE8FB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0FB663B" w14:textId="77777777">
            <w:pPr>
              <w:pStyle w:val="Normal6"/>
              <w:rPr>
                <w:lang w:val="es-ES_tradnl"/>
              </w:rPr>
            </w:pPr>
          </w:p>
        </w:tc>
        <w:tc>
          <w:tcPr>
            <w:tcW w:w="4876" w:type="dxa"/>
            <w:hideMark/>
          </w:tcPr>
          <w:p w:rsidR="0063744A" w:rsidRPr="00CD6FB2" w:rsidP="007D63C1" w14:paraId="478D8906" w14:textId="77777777">
            <w:pPr>
              <w:pStyle w:val="Normal6"/>
              <w:rPr>
                <w:szCs w:val="24"/>
                <w:lang w:val="es-ES_tradnl"/>
              </w:rPr>
            </w:pPr>
            <w:r w:rsidRPr="00CD6FB2">
              <w:rPr>
                <w:b/>
                <w:i/>
                <w:lang w:val="es-ES_tradnl"/>
              </w:rPr>
              <w:t>e) perturbaciones sustanciales de las cadenas de suministro que tengan una repercusión directa y demostrable en la producción o en los ingresos de los agricultores;</w:t>
            </w:r>
          </w:p>
        </w:tc>
      </w:tr>
      <w:tr w14:paraId="57F6D2F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E6CFB75" w14:textId="77777777">
            <w:pPr>
              <w:pStyle w:val="Normal6"/>
              <w:rPr>
                <w:lang w:val="es-ES_tradnl"/>
              </w:rPr>
            </w:pPr>
          </w:p>
        </w:tc>
        <w:tc>
          <w:tcPr>
            <w:tcW w:w="4876" w:type="dxa"/>
            <w:hideMark/>
          </w:tcPr>
          <w:p w:rsidR="0063744A" w:rsidRPr="00CD6FB2" w:rsidP="007D63C1" w14:paraId="15F7A161" w14:textId="77777777">
            <w:pPr>
              <w:pStyle w:val="Normal6"/>
              <w:rPr>
                <w:szCs w:val="24"/>
                <w:lang w:val="es-ES_tradnl"/>
              </w:rPr>
            </w:pPr>
            <w:r w:rsidRPr="00CD6FB2">
              <w:rPr>
                <w:b/>
                <w:i/>
                <w:lang w:val="es-ES_tradnl"/>
              </w:rPr>
              <w:t>f) una combinación de riesgos climáticos, sanitarios, económicos o geopolíticos que pueda poner en peligro la continuidad de la actividad agrícola o la seguridad alimentaria de la Unión.</w:t>
            </w:r>
          </w:p>
        </w:tc>
      </w:tr>
      <w:tr w14:paraId="4C60688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3082792" w14:textId="77777777">
            <w:pPr>
              <w:pStyle w:val="Normal6"/>
              <w:rPr>
                <w:lang w:val="es-ES_tradnl"/>
              </w:rPr>
            </w:pPr>
          </w:p>
        </w:tc>
        <w:tc>
          <w:tcPr>
            <w:tcW w:w="4876" w:type="dxa"/>
            <w:hideMark/>
          </w:tcPr>
          <w:p w:rsidR="0063744A" w:rsidRPr="00CD6FB2" w:rsidP="007D63C1" w14:paraId="5AE2DDB6" w14:textId="77777777">
            <w:pPr>
              <w:pStyle w:val="Normal6"/>
              <w:rPr>
                <w:szCs w:val="24"/>
                <w:lang w:val="es-ES_tradnl"/>
              </w:rPr>
            </w:pPr>
            <w:r w:rsidRPr="00CD6FB2">
              <w:rPr>
                <w:b/>
                <w:i/>
                <w:lang w:val="es-ES_tradnl"/>
              </w:rPr>
              <w:t>La Comisión coordinará la gestión del Mecanismo junto con los Estados miembros y el Banco Europeo de Inversiones.</w:t>
            </w:r>
          </w:p>
        </w:tc>
      </w:tr>
    </w:tbl>
    <w:p w:rsidR="0063744A" w:rsidRPr="00CD6FB2" w:rsidP="0063744A" w14:paraId="29961174"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7D285AE4" w14:textId="77777777">
      <w:r w:rsidRPr="00CD6FB2">
        <w:rPr>
          <w:rStyle w:val="HideTWBExt"/>
        </w:rPr>
        <w:t>&lt;/AmendB&gt;</w:t>
      </w:r>
    </w:p>
    <w:p w:rsidR="0063744A" w:rsidRPr="00CD6FB2" w:rsidP="0063744A" w14:paraId="3D08505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432</w:t>
      </w:r>
      <w:r w:rsidRPr="00CD6FB2">
        <w:rPr>
          <w:rStyle w:val="HideTWBExt"/>
          <w:lang w:val="es-ES_tradnl"/>
        </w:rPr>
        <w:t>&lt;/NumAmB&gt;</w:t>
      </w:r>
    </w:p>
    <w:p w:rsidR="0063744A" w:rsidRPr="00CD6FB2" w:rsidP="0063744A" w14:paraId="02FFCD6A"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2A7815E1" w14:textId="77777777">
      <w:r w:rsidRPr="00CD6FB2">
        <w:rPr>
          <w:rStyle w:val="HideTWBExt"/>
        </w:rPr>
        <w:t>&lt;/RepeatBlock-By&gt;</w:t>
      </w:r>
    </w:p>
    <w:p w:rsidR="0063744A" w:rsidRPr="00CD6FB2" w:rsidP="0063744A" w14:paraId="5BEC1F5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C7A81AE" w14:textId="77777777">
      <w:pPr>
        <w:pStyle w:val="NormalBold"/>
      </w:pPr>
      <w:r w:rsidRPr="00CD6FB2">
        <w:rPr>
          <w:rStyle w:val="HideTWBExt"/>
        </w:rPr>
        <w:t>&lt;Article&gt;</w:t>
      </w:r>
      <w:r w:rsidRPr="00CD6FB2">
        <w:t>Artículo 1 – párrafo 1 – punto 5 septies (nuevo)</w:t>
      </w:r>
      <w:r w:rsidRPr="00CD6FB2">
        <w:rPr>
          <w:rStyle w:val="HideTWBExt"/>
        </w:rPr>
        <w:t>&lt;/Article&gt;</w:t>
      </w:r>
    </w:p>
    <w:p w:rsidR="0063744A" w:rsidRPr="00CD6FB2" w:rsidP="0063744A" w14:paraId="52CDB179" w14:textId="78CAB16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81E50D0" w14:textId="77777777">
      <w:r w:rsidRPr="00CD6FB2">
        <w:rPr>
          <w:rStyle w:val="HideTWBExt"/>
        </w:rPr>
        <w:t>&lt;Article2&gt;</w:t>
      </w:r>
      <w:r w:rsidRPr="00CD6FB2">
        <w:t>Artículo 18</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C935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E0F1DF1" w14:textId="77777777">
            <w:pPr>
              <w:keepNext/>
            </w:pPr>
          </w:p>
        </w:tc>
      </w:tr>
      <w:tr w14:paraId="184120D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8AD8D49"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0511D5BB" w14:textId="77777777">
            <w:pPr>
              <w:pStyle w:val="ColumnHeading"/>
              <w:keepNext/>
              <w:rPr>
                <w:lang w:val="es-ES_tradnl"/>
              </w:rPr>
            </w:pPr>
            <w:r w:rsidRPr="00CD6FB2">
              <w:rPr>
                <w:lang w:val="es-ES_tradnl"/>
              </w:rPr>
              <w:t>Enmienda</w:t>
            </w:r>
          </w:p>
        </w:tc>
      </w:tr>
      <w:tr w14:paraId="7842B91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59634B2" w14:textId="77777777">
            <w:pPr>
              <w:pStyle w:val="Normal6"/>
              <w:rPr>
                <w:lang w:val="es-ES_tradnl"/>
              </w:rPr>
            </w:pPr>
          </w:p>
        </w:tc>
        <w:tc>
          <w:tcPr>
            <w:tcW w:w="4876" w:type="dxa"/>
            <w:hideMark/>
          </w:tcPr>
          <w:p w:rsidR="0063744A" w:rsidRPr="00CD6FB2" w:rsidP="007D63C1" w14:paraId="3E7060EA" w14:textId="77777777">
            <w:pPr>
              <w:pStyle w:val="Normal6"/>
              <w:rPr>
                <w:szCs w:val="24"/>
                <w:lang w:val="es-ES_tradnl"/>
              </w:rPr>
            </w:pPr>
            <w:r w:rsidRPr="00CD6FB2">
              <w:rPr>
                <w:b/>
                <w:i/>
                <w:lang w:val="es-ES_tradnl"/>
              </w:rPr>
              <w:t>5 septies)</w:t>
            </w:r>
            <w:r w:rsidRPr="00CD6FB2">
              <w:rPr>
                <w:b/>
                <w:i/>
                <w:lang w:val="es-ES_tradnl"/>
              </w:rPr>
              <w:tab/>
              <w:t>El artículo 18 se modifica como sigue:</w:t>
            </w:r>
          </w:p>
        </w:tc>
      </w:tr>
      <w:tr w14:paraId="2D2C59A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2C37728" w14:textId="77777777">
            <w:pPr>
              <w:pStyle w:val="Normal6"/>
              <w:rPr>
                <w:lang w:val="es-ES_tradnl"/>
              </w:rPr>
            </w:pPr>
            <w:r w:rsidRPr="00CD6FB2">
              <w:rPr>
                <w:lang w:val="es-ES_tradnl"/>
              </w:rPr>
              <w:t>Artículo 18</w:t>
            </w:r>
          </w:p>
        </w:tc>
        <w:tc>
          <w:tcPr>
            <w:tcW w:w="4876" w:type="dxa"/>
            <w:hideMark/>
          </w:tcPr>
          <w:p w:rsidR="0063744A" w:rsidRPr="00CD6FB2" w:rsidP="007D63C1" w14:paraId="0FBEFE3E" w14:textId="77777777">
            <w:pPr>
              <w:pStyle w:val="Normal6"/>
              <w:rPr>
                <w:szCs w:val="24"/>
                <w:lang w:val="es-ES_tradnl"/>
              </w:rPr>
            </w:pPr>
            <w:r w:rsidRPr="00CD6FB2">
              <w:rPr>
                <w:lang w:val="es-ES_tradnl"/>
              </w:rPr>
              <w:t>«Artículo 18</w:t>
            </w:r>
          </w:p>
        </w:tc>
      </w:tr>
      <w:tr w14:paraId="12511A3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978404D" w14:textId="77777777">
            <w:pPr>
              <w:pStyle w:val="Normal6"/>
              <w:rPr>
                <w:lang w:val="es-ES_tradnl"/>
              </w:rPr>
            </w:pPr>
            <w:r w:rsidRPr="00CD6FB2">
              <w:rPr>
                <w:lang w:val="es-ES_tradnl"/>
              </w:rPr>
              <w:t>Condiciones de concesión de la ayuda</w:t>
            </w:r>
          </w:p>
        </w:tc>
        <w:tc>
          <w:tcPr>
            <w:tcW w:w="4876" w:type="dxa"/>
            <w:hideMark/>
          </w:tcPr>
          <w:p w:rsidR="0063744A" w:rsidRPr="00CD6FB2" w:rsidP="007D63C1" w14:paraId="35477B47" w14:textId="77777777">
            <w:pPr>
              <w:pStyle w:val="Normal6"/>
              <w:rPr>
                <w:szCs w:val="24"/>
                <w:lang w:val="es-ES_tradnl"/>
              </w:rPr>
            </w:pPr>
            <w:r w:rsidRPr="00CD6FB2">
              <w:rPr>
                <w:lang w:val="es-ES_tradnl"/>
              </w:rPr>
              <w:t>Condiciones de concesión de la ayuda</w:t>
            </w:r>
          </w:p>
        </w:tc>
      </w:tr>
      <w:tr w14:paraId="52D298E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C66F456" w14:textId="77777777">
            <w:pPr>
              <w:pStyle w:val="Normal6"/>
              <w:rPr>
                <w:lang w:val="es-ES_tradnl"/>
              </w:rPr>
            </w:pPr>
            <w:r w:rsidRPr="00CD6FB2">
              <w:rPr>
                <w:lang w:val="es-ES_tradnl"/>
              </w:rPr>
              <w:t>1. 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w:t>
            </w:r>
          </w:p>
        </w:tc>
        <w:tc>
          <w:tcPr>
            <w:tcW w:w="4876" w:type="dxa"/>
            <w:hideMark/>
          </w:tcPr>
          <w:p w:rsidR="0063744A" w:rsidRPr="00CD6FB2" w:rsidP="007D63C1" w14:paraId="24B870F8" w14:textId="77777777">
            <w:pPr>
              <w:pStyle w:val="Normal6"/>
              <w:rPr>
                <w:szCs w:val="24"/>
                <w:lang w:val="es-ES_tradnl"/>
              </w:rPr>
            </w:pPr>
            <w:r w:rsidRPr="00CD6FB2">
              <w:rPr>
                <w:lang w:val="es-ES_tradnl"/>
              </w:rPr>
              <w:t>1. 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w:t>
            </w:r>
          </w:p>
        </w:tc>
      </w:tr>
      <w:tr w14:paraId="6C3D5E1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3FF82E" w14:textId="77777777">
            <w:pPr>
              <w:pStyle w:val="Normal6"/>
              <w:rPr>
                <w:lang w:val="es-ES_tradnl"/>
              </w:rPr>
            </w:pPr>
            <w:r w:rsidRPr="00CD6FB2">
              <w:rPr>
                <w:lang w:val="es-ES_tradnl"/>
              </w:rPr>
              <w:t>a) los precios medios registrados en el mercado de la Unión y los umbrales de referencia y los costes de producción de los productos afectados; y/o</w:t>
            </w:r>
          </w:p>
        </w:tc>
        <w:tc>
          <w:tcPr>
            <w:tcW w:w="4876" w:type="dxa"/>
            <w:hideMark/>
          </w:tcPr>
          <w:p w:rsidR="0063744A" w:rsidRPr="00CD6FB2" w:rsidP="007D63C1" w14:paraId="5520F3FF" w14:textId="77777777">
            <w:pPr>
              <w:pStyle w:val="Normal6"/>
              <w:rPr>
                <w:szCs w:val="24"/>
                <w:lang w:val="es-ES_tradnl"/>
              </w:rPr>
            </w:pPr>
            <w:r w:rsidRPr="00CD6FB2">
              <w:rPr>
                <w:lang w:val="es-ES_tradnl"/>
              </w:rPr>
              <w:t>a) los precios medios registrados en el mercado de la Unión y los umbrales de referencia</w:t>
            </w:r>
            <w:r w:rsidRPr="00CD6FB2">
              <w:rPr>
                <w:b/>
                <w:i/>
                <w:lang w:val="es-ES_tradnl"/>
              </w:rPr>
              <w:t>, de conformidad con el artículo 7 del presente Reglamento,</w:t>
            </w:r>
            <w:r w:rsidRPr="00CD6FB2">
              <w:rPr>
                <w:lang w:val="es-ES_tradnl"/>
              </w:rPr>
              <w:t xml:space="preserve"> y los costes de producción de los productos afectados; y/o</w:t>
            </w:r>
          </w:p>
        </w:tc>
      </w:tr>
      <w:tr w14:paraId="5386929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94EA99D" w14:textId="77777777">
            <w:pPr>
              <w:pStyle w:val="Normal6"/>
              <w:rPr>
                <w:lang w:val="es-ES_tradnl"/>
              </w:rPr>
            </w:pPr>
            <w:r w:rsidRPr="00CD6FB2">
              <w:rPr>
                <w:lang w:val="es-ES_tradnl"/>
              </w:rPr>
              <w:t>b) la necesidad de responder de manera oportuna a una situación del mercado especialmente difícil o a una evolución económica que tenga un impacto negativo significativo en los márgenes del sector.</w:t>
            </w:r>
          </w:p>
        </w:tc>
        <w:tc>
          <w:tcPr>
            <w:tcW w:w="4876" w:type="dxa"/>
            <w:hideMark/>
          </w:tcPr>
          <w:p w:rsidR="0063744A" w:rsidRPr="00CD6FB2" w:rsidP="007D63C1" w14:paraId="29CDB431" w14:textId="77777777">
            <w:pPr>
              <w:pStyle w:val="Normal6"/>
              <w:rPr>
                <w:szCs w:val="24"/>
                <w:lang w:val="es-ES_tradnl"/>
              </w:rPr>
            </w:pPr>
            <w:r w:rsidRPr="00CD6FB2">
              <w:rPr>
                <w:lang w:val="es-ES_tradnl"/>
              </w:rPr>
              <w:t>b) la necesidad de responder de manera oportuna a una situación del mercado especialmente difícil o a una evolución económica que tenga un impacto negativo significativo en los márgenes del sector.</w:t>
            </w:r>
          </w:p>
        </w:tc>
      </w:tr>
      <w:tr w14:paraId="1BA96F7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CB1AB8D" w14:textId="77777777">
            <w:pPr>
              <w:pStyle w:val="Normal6"/>
              <w:rPr>
                <w:lang w:val="es-ES_tradnl"/>
              </w:rPr>
            </w:pPr>
            <w:r w:rsidRPr="00CD6FB2">
              <w:rPr>
                <w:lang w:val="es-ES_tradnl"/>
              </w:rPr>
              <w:t>2. La Comisión podrá adoptar actos de ejecución para</w:t>
            </w:r>
          </w:p>
        </w:tc>
        <w:tc>
          <w:tcPr>
            <w:tcW w:w="4876" w:type="dxa"/>
            <w:hideMark/>
          </w:tcPr>
          <w:p w:rsidR="0063744A" w:rsidRPr="00CD6FB2" w:rsidP="007D63C1" w14:paraId="770F291F" w14:textId="77777777">
            <w:pPr>
              <w:pStyle w:val="Normal6"/>
              <w:rPr>
                <w:szCs w:val="24"/>
                <w:lang w:val="es-ES_tradnl"/>
              </w:rPr>
            </w:pPr>
            <w:r w:rsidRPr="00CD6FB2">
              <w:rPr>
                <w:lang w:val="es-ES_tradnl"/>
              </w:rPr>
              <w:t>2. La Comisión podrá adoptar actos de ejecución para</w:t>
            </w:r>
          </w:p>
        </w:tc>
      </w:tr>
      <w:tr w14:paraId="53B488D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E26F789" w14:textId="77777777">
            <w:pPr>
              <w:pStyle w:val="Normal6"/>
              <w:rPr>
                <w:lang w:val="es-ES_tradnl"/>
              </w:rPr>
            </w:pPr>
            <w:r w:rsidRPr="00CD6FB2">
              <w:rPr>
                <w:lang w:val="es-ES_tradnl"/>
              </w:rPr>
              <w:t>a) conceder la ayuda al almacenamiento privado de los productos enumerados en el artículo 17, teniendo en cuenta las condiciones mencionadas en el apartado 1 del presente artículo;</w:t>
            </w:r>
          </w:p>
        </w:tc>
        <w:tc>
          <w:tcPr>
            <w:tcW w:w="4876" w:type="dxa"/>
            <w:hideMark/>
          </w:tcPr>
          <w:p w:rsidR="0063744A" w:rsidRPr="00CD6FB2" w:rsidP="007D63C1" w14:paraId="47F3168A" w14:textId="77777777">
            <w:pPr>
              <w:pStyle w:val="Normal6"/>
              <w:rPr>
                <w:szCs w:val="24"/>
                <w:lang w:val="es-ES_tradnl"/>
              </w:rPr>
            </w:pPr>
            <w:r w:rsidRPr="00CD6FB2">
              <w:rPr>
                <w:lang w:val="es-ES_tradnl"/>
              </w:rPr>
              <w:t>a) conceder la ayuda al almacenamiento privado de los productos enumerados en el artículo 17, teniendo en cuenta las condiciones mencionadas en el apartado 1 del presente artículo;</w:t>
            </w:r>
          </w:p>
        </w:tc>
      </w:tr>
      <w:tr w14:paraId="16ED492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FF1AE37" w14:textId="77777777">
            <w:pPr>
              <w:pStyle w:val="Normal6"/>
              <w:rPr>
                <w:lang w:val="es-ES_tradnl"/>
              </w:rPr>
            </w:pPr>
            <w:r w:rsidRPr="00CD6FB2">
              <w:rPr>
                <w:lang w:val="es-ES_tradnl"/>
              </w:rPr>
              <w:t>b) restringir la concesión de la ayuda al almacenamiento privado.</w:t>
            </w:r>
          </w:p>
        </w:tc>
        <w:tc>
          <w:tcPr>
            <w:tcW w:w="4876" w:type="dxa"/>
            <w:hideMark/>
          </w:tcPr>
          <w:p w:rsidR="0063744A" w:rsidRPr="00CD6FB2" w:rsidP="007D63C1" w14:paraId="05B54A3A" w14:textId="77777777">
            <w:pPr>
              <w:pStyle w:val="Normal6"/>
              <w:rPr>
                <w:szCs w:val="24"/>
                <w:lang w:val="es-ES_tradnl"/>
              </w:rPr>
            </w:pPr>
            <w:r w:rsidRPr="00CD6FB2">
              <w:rPr>
                <w:lang w:val="es-ES_tradnl"/>
              </w:rPr>
              <w:t>b) restringir la concesión de la ayuda al almacenamiento privado.</w:t>
            </w:r>
          </w:p>
        </w:tc>
      </w:tr>
      <w:tr w14:paraId="50BFF36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81CD602" w14:textId="77777777">
            <w:pPr>
              <w:pStyle w:val="Normal6"/>
              <w:rPr>
                <w:lang w:val="es-ES_tradnl"/>
              </w:rPr>
            </w:pPr>
            <w:r w:rsidRPr="00CD6FB2">
              <w:rPr>
                <w:lang w:val="es-ES_tradnl"/>
              </w:rPr>
              <w:t>Dichos actos de ejecución se adoptarán de conformidad con el procedimiento de examen contemplado en el artículo 229, apartado 2.</w:t>
            </w:r>
          </w:p>
        </w:tc>
        <w:tc>
          <w:tcPr>
            <w:tcW w:w="4876" w:type="dxa"/>
            <w:hideMark/>
          </w:tcPr>
          <w:p w:rsidR="0063744A" w:rsidRPr="00CD6FB2" w:rsidP="007D63C1" w14:paraId="754AC6F7" w14:textId="77777777">
            <w:pPr>
              <w:pStyle w:val="Normal6"/>
              <w:rPr>
                <w:szCs w:val="24"/>
                <w:lang w:val="es-ES_tradnl"/>
              </w:rPr>
            </w:pPr>
            <w:r w:rsidRPr="00CD6FB2">
              <w:rPr>
                <w:lang w:val="es-ES_tradnl"/>
              </w:rPr>
              <w:t>Dichos actos de ejecución se adoptarán de conformidad con el procedimiento de examen contemplado en el artículo 229, apartado 2.</w:t>
            </w:r>
          </w:p>
        </w:tc>
      </w:tr>
      <w:tr w14:paraId="2B295B5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EEAACFB" w14:textId="77777777">
            <w:pPr>
              <w:pStyle w:val="Normal6"/>
              <w:rPr>
                <w:lang w:val="es-ES_tradnl"/>
              </w:rPr>
            </w:pPr>
            <w:r w:rsidRPr="00CD6FB2">
              <w:rPr>
                <w:lang w:val="es-ES_tradnl"/>
              </w:rPr>
              <w:t>3. Las medidas relativas a la fijación de la ayuda al almacenamiento privado mencionada en el apartado 17 serán adoptadas por el Consejo de conformidad con el artículo 43, apartado 3, del TFUE.</w:t>
            </w:r>
          </w:p>
        </w:tc>
        <w:tc>
          <w:tcPr>
            <w:tcW w:w="4876" w:type="dxa"/>
            <w:hideMark/>
          </w:tcPr>
          <w:p w:rsidR="0063744A" w:rsidRPr="00CD6FB2" w:rsidP="007D63C1" w14:paraId="3BFB1A36" w14:textId="77777777">
            <w:pPr>
              <w:pStyle w:val="Normal6"/>
              <w:rPr>
                <w:szCs w:val="24"/>
                <w:lang w:val="es-ES_tradnl"/>
              </w:rPr>
            </w:pPr>
            <w:r w:rsidRPr="00CD6FB2">
              <w:rPr>
                <w:lang w:val="es-ES_tradnl"/>
              </w:rPr>
              <w:t>3. Las medidas relativas a la fijación de la ayuda al almacenamiento privado mencionada en el apartado 17 serán adoptadas por el Consejo de conformidad con el artículo 43, apartado 3, del TFUE.</w:t>
            </w:r>
          </w:p>
        </w:tc>
      </w:tr>
      <w:tr w14:paraId="14ECBF1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CA2DF24" w14:textId="77777777">
            <w:pPr>
              <w:pStyle w:val="Normal6"/>
              <w:rPr>
                <w:lang w:val="es-ES_tradnl"/>
              </w:rPr>
            </w:pPr>
          </w:p>
        </w:tc>
        <w:tc>
          <w:tcPr>
            <w:tcW w:w="4876" w:type="dxa"/>
            <w:hideMark/>
          </w:tcPr>
          <w:p w:rsidR="0063744A" w:rsidRPr="00CD6FB2" w:rsidP="007D63C1" w14:paraId="3F57588C" w14:textId="77777777">
            <w:pPr>
              <w:pStyle w:val="Normal6"/>
              <w:rPr>
                <w:szCs w:val="24"/>
                <w:lang w:val="es-ES_tradnl"/>
              </w:rPr>
            </w:pPr>
            <w:r w:rsidRPr="00CD6FB2">
              <w:rPr>
                <w:b/>
                <w:i/>
                <w:lang w:val="es-ES_tradnl"/>
              </w:rPr>
              <w:t>4. La ayuda de la Unión se prestará con cargo a la Red de Seguridad para la Unidad a que se refiere el artículo 32 del Reglamento (UE) XXX/XXX por el que se crea el Mecanismo de la UE.</w:t>
            </w:r>
          </w:p>
        </w:tc>
      </w:tr>
      <w:tr w14:paraId="02010E3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96A983C" w14:textId="77777777">
            <w:pPr>
              <w:pStyle w:val="Normal6"/>
              <w:rPr>
                <w:lang w:val="es-ES_tradnl"/>
              </w:rPr>
            </w:pPr>
          </w:p>
        </w:tc>
        <w:tc>
          <w:tcPr>
            <w:tcW w:w="4876" w:type="dxa"/>
            <w:hideMark/>
          </w:tcPr>
          <w:p w:rsidR="0063744A" w:rsidRPr="00CD6FB2" w:rsidP="007D63C1" w14:paraId="695F2450" w14:textId="77777777">
            <w:pPr>
              <w:pStyle w:val="Normal6"/>
              <w:rPr>
                <w:szCs w:val="24"/>
                <w:lang w:val="es-ES_tradnl"/>
              </w:rPr>
            </w:pPr>
            <w:r w:rsidRPr="00CD6FB2">
              <w:rPr>
                <w:b/>
                <w:i/>
                <w:lang w:val="es-ES_tradnl"/>
              </w:rPr>
              <w:t>».</w:t>
            </w:r>
          </w:p>
        </w:tc>
      </w:tr>
    </w:tbl>
    <w:p w:rsidR="0063744A" w:rsidRPr="00CD6FB2" w:rsidP="0063744A" w14:paraId="7D8A54A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EDF59C0" w14:textId="77777777">
      <w:pPr>
        <w:pStyle w:val="CrossRef"/>
        <w:rPr>
          <w:lang w:val="es-ES_tradnl"/>
        </w:rPr>
      </w:pPr>
      <w:r w:rsidRPr="00CD6FB2">
        <w:rPr>
          <w:lang w:val="es-ES_tradnl"/>
        </w:rPr>
        <w:t>[Reglamento (UE) 1308/2013, artículo 18]</w:t>
      </w:r>
    </w:p>
    <w:p w:rsidR="0063744A" w:rsidRPr="00CD6FB2" w:rsidP="0063744A" w14:paraId="1982F0B2" w14:textId="77777777">
      <w:r w:rsidRPr="00CD6FB2">
        <w:rPr>
          <w:rStyle w:val="HideTWBExt"/>
        </w:rPr>
        <w:t>&lt;/AmendB&gt;</w:t>
      </w:r>
    </w:p>
    <w:p w:rsidR="0063744A" w:rsidRPr="00CD6FB2" w:rsidP="0063744A" w14:paraId="6D3A2F9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433</w:t>
      </w:r>
      <w:r w:rsidRPr="00CD6FB2">
        <w:rPr>
          <w:rStyle w:val="HideTWBExt"/>
          <w:lang w:val="es-ES_tradnl"/>
        </w:rPr>
        <w:t>&lt;/NumAmB&gt;</w:t>
      </w:r>
    </w:p>
    <w:p w:rsidR="0063744A" w:rsidRPr="00CD6FB2" w:rsidP="0063744A" w14:paraId="6C40BE65"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0AD5235A" w14:textId="77777777">
      <w:r w:rsidRPr="00CD6FB2">
        <w:rPr>
          <w:rStyle w:val="HideTWBExt"/>
        </w:rPr>
        <w:t>&lt;/RepeatBlock-By&gt;</w:t>
      </w:r>
    </w:p>
    <w:p w:rsidR="0063744A" w:rsidRPr="00CD6FB2" w:rsidP="0063744A" w14:paraId="2DB9F48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1E5FDA3"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7F402AF5" w14:textId="5A3504F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BBCE38D" w14:textId="77777777">
      <w:r w:rsidRPr="00CD6FB2">
        <w:rPr>
          <w:rStyle w:val="HideTWBExt"/>
        </w:rPr>
        <w:t>&lt;Article2&gt;</w:t>
      </w:r>
      <w:r w:rsidRPr="00CD6FB2">
        <w:t>Artículo 18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438DD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727D73" w14:textId="77777777">
            <w:pPr>
              <w:keepNext/>
            </w:pPr>
          </w:p>
        </w:tc>
      </w:tr>
      <w:tr w14:paraId="17B491A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9A4CAF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20B5479" w14:textId="77777777">
            <w:pPr>
              <w:pStyle w:val="ColumnHeading"/>
              <w:keepNext/>
              <w:rPr>
                <w:lang w:val="es-ES_tradnl"/>
              </w:rPr>
            </w:pPr>
            <w:r w:rsidRPr="00CD6FB2">
              <w:rPr>
                <w:lang w:val="es-ES_tradnl"/>
              </w:rPr>
              <w:t>Enmienda</w:t>
            </w:r>
          </w:p>
        </w:tc>
      </w:tr>
      <w:tr w14:paraId="59C160D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543A801" w14:textId="77777777">
            <w:pPr>
              <w:shd w:val="clear" w:color="auto" w:fill="FFFFFF"/>
              <w:rPr>
                <w:szCs w:val="24"/>
              </w:rPr>
            </w:pPr>
            <w:r w:rsidRPr="00CD6FB2">
              <w:rPr>
                <w:rStyle w:val="no-parag"/>
              </w:rPr>
              <w:t xml:space="preserve">1. </w:t>
            </w:r>
            <w:r w:rsidRPr="00CD6FB2">
              <w:t>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w:t>
            </w:r>
          </w:p>
          <w:p w:rsidR="0063744A" w:rsidRPr="00CD6FB2" w:rsidP="007D63C1" w14:paraId="0F90F207" w14:textId="77777777">
            <w:pPr>
              <w:shd w:val="clear" w:color="auto" w:fill="FFFFFF"/>
              <w:jc w:val="both"/>
              <w:rPr>
                <w:szCs w:val="24"/>
              </w:rPr>
            </w:pPr>
            <w:r w:rsidRPr="00CD6FB2">
              <w:t>a) los precios medios registrados en el mercado de la Unión y los umbrales de referencia y los costes de producción de los productos afectados; y/o</w:t>
            </w:r>
          </w:p>
          <w:p w:rsidR="0063744A" w:rsidRPr="00CD6FB2" w:rsidP="007D63C1" w14:paraId="46A1AAD8" w14:textId="77777777">
            <w:pPr>
              <w:shd w:val="clear" w:color="auto" w:fill="FFFFFF"/>
              <w:jc w:val="both"/>
              <w:rPr>
                <w:color w:val="333333"/>
                <w:szCs w:val="24"/>
              </w:rPr>
            </w:pPr>
            <w:r w:rsidRPr="00CD6FB2">
              <w:t>b) la necesidad de responder de manera oportuna a una situación del mercado especialmente difícil o a una evolución económica que tenga un impacto negativo significativo en los márgenes del sector.</w:t>
            </w:r>
          </w:p>
        </w:tc>
        <w:tc>
          <w:tcPr>
            <w:tcW w:w="4876" w:type="dxa"/>
            <w:hideMark/>
          </w:tcPr>
          <w:p w:rsidR="0063744A" w:rsidRPr="00CD6FB2" w:rsidP="007D63C1" w14:paraId="4323F211" w14:textId="77777777">
            <w:pPr>
              <w:pStyle w:val="Normal6"/>
              <w:rPr>
                <w:bCs/>
                <w:iCs/>
                <w:lang w:val="es-ES_tradnl"/>
              </w:rPr>
            </w:pPr>
            <w:r w:rsidRPr="00CD6FB2">
              <w:rPr>
                <w:lang w:val="es-ES_tradnl"/>
              </w:rPr>
              <w:t>1. 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w:t>
            </w:r>
          </w:p>
          <w:p w:rsidR="0063744A" w:rsidRPr="00CD6FB2" w:rsidP="007D63C1" w14:paraId="550A4899" w14:textId="77777777">
            <w:pPr>
              <w:pStyle w:val="Normal6"/>
              <w:rPr>
                <w:b/>
                <w:i/>
                <w:lang w:val="es-ES_tradnl"/>
              </w:rPr>
            </w:pPr>
            <w:r w:rsidRPr="00CD6FB2">
              <w:rPr>
                <w:lang w:val="es-ES_tradnl"/>
              </w:rPr>
              <w:t xml:space="preserve">a) los precios medios registrados en el mercado de la Unión y los umbrales de referencia </w:t>
            </w:r>
            <w:r w:rsidRPr="00CD6FB2">
              <w:rPr>
                <w:b/>
                <w:i/>
                <w:lang w:val="es-ES_tradnl"/>
              </w:rPr>
              <w:t>actualizados, de conformidad con el nuevo artículo 7 del Reglamento,</w:t>
            </w:r>
            <w:r w:rsidRPr="00CD6FB2">
              <w:rPr>
                <w:lang w:val="es-ES_tradnl"/>
              </w:rPr>
              <w:t xml:space="preserve"> y los costes de producción de los productos afectados; y/o</w:t>
            </w:r>
          </w:p>
          <w:p w:rsidR="0063744A" w:rsidRPr="00CD6FB2" w:rsidP="007D63C1" w14:paraId="068FE7EF" w14:textId="77777777">
            <w:pPr>
              <w:pStyle w:val="Normal6"/>
              <w:rPr>
                <w:szCs w:val="24"/>
                <w:lang w:val="es-ES_tradnl"/>
              </w:rPr>
            </w:pPr>
            <w:r w:rsidRPr="00CD6FB2">
              <w:rPr>
                <w:lang w:val="es-ES_tradnl"/>
              </w:rPr>
              <w:t>b) la necesidad de responder de manera oportuna a una situación del mercado especialmente difícil o a una evolución económica que tenga un impacto negativo significativo en los márgenes del sector.</w:t>
            </w:r>
          </w:p>
        </w:tc>
      </w:tr>
    </w:tbl>
    <w:p w:rsidR="0063744A" w:rsidRPr="00CD6FB2" w:rsidP="0063744A" w14:paraId="6AACE79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63DF470" w14:textId="77777777">
      <w:r w:rsidRPr="00CD6FB2">
        <w:rPr>
          <w:rStyle w:val="HideTWBExt"/>
        </w:rPr>
        <w:t>&lt;/AmendB&gt;</w:t>
      </w:r>
    </w:p>
    <w:p w:rsidR="0063744A" w:rsidRPr="00CD6FB2" w:rsidP="0063744A" w14:paraId="4461B8E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434</w:t>
      </w:r>
      <w:r w:rsidRPr="00CD6FB2">
        <w:rPr>
          <w:rStyle w:val="HideTWBExt"/>
          <w:lang w:val="es-ES_tradnl"/>
        </w:rPr>
        <w:t>&lt;/NumAmB&gt;</w:t>
      </w:r>
    </w:p>
    <w:p w:rsidR="0063744A" w:rsidRPr="00CD6FB2" w:rsidP="0063744A" w14:paraId="73FFE5C3"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3B1E543D" w14:textId="77777777">
      <w:r w:rsidRPr="00CD6FB2">
        <w:rPr>
          <w:rStyle w:val="HideTWBExt"/>
        </w:rPr>
        <w:t>&lt;/RepeatBlock-By&gt;</w:t>
      </w:r>
    </w:p>
    <w:p w:rsidR="0063744A" w:rsidRPr="00CD6FB2" w:rsidP="0063744A" w14:paraId="15927F4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02A9054" w14:textId="77777777">
      <w:pPr>
        <w:pStyle w:val="NormalBold"/>
      </w:pPr>
      <w:r w:rsidRPr="00CD6FB2">
        <w:rPr>
          <w:rStyle w:val="HideTWBExt"/>
        </w:rPr>
        <w:t>&lt;Article&gt;</w:t>
      </w:r>
      <w:r w:rsidRPr="00CD6FB2">
        <w:t>Artículo 1 – párrafo 1 – punto 8 bis (nuevo)</w:t>
      </w:r>
      <w:r w:rsidRPr="00CD6FB2">
        <w:rPr>
          <w:rStyle w:val="HideTWBExt"/>
        </w:rPr>
        <w:t>&lt;/Article&gt;</w:t>
      </w:r>
    </w:p>
    <w:p w:rsidR="0063744A" w:rsidRPr="00CD6FB2" w:rsidP="0063744A" w14:paraId="6BEFBACF" w14:textId="337FD45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6DE7E4C" w14:textId="77777777">
      <w:r w:rsidRPr="00CD6FB2">
        <w:rPr>
          <w:rStyle w:val="HideTWBExt"/>
        </w:rPr>
        <w:t>&lt;Article2&gt;</w:t>
      </w:r>
      <w:r w:rsidRPr="00CD6FB2">
        <w:t>Artículo 18 – apartado 1</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14E660"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00A0276B" w14:textId="77777777">
            <w:pPr>
              <w:keepNext/>
            </w:pPr>
          </w:p>
        </w:tc>
      </w:tr>
      <w:tr w14:paraId="638771D9"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BD6B4B1"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46DE91AD" w14:textId="77777777">
            <w:pPr>
              <w:pStyle w:val="ColumnHeading"/>
              <w:keepNext/>
              <w:rPr>
                <w:lang w:val="es-ES_tradnl"/>
              </w:rPr>
            </w:pPr>
            <w:r w:rsidRPr="00CD6FB2">
              <w:rPr>
                <w:lang w:val="es-ES_tradnl"/>
              </w:rPr>
              <w:t>Enmienda</w:t>
            </w:r>
          </w:p>
        </w:tc>
      </w:tr>
      <w:tr w14:paraId="5A99860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E278BD0" w14:textId="77777777">
            <w:pPr>
              <w:pStyle w:val="Normal6"/>
              <w:rPr>
                <w:lang w:val="es-ES_tradnl"/>
              </w:rPr>
            </w:pPr>
            <w:r w:rsidRPr="00CD6FB2">
              <w:rPr>
                <w:lang w:val="es-ES_tradnl"/>
              </w:rPr>
              <w:t>1. 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 a) los precios medios registrados en el mercado de la Unión y los umbrales de referencia y los costes de producción de los productos afectados; y/o b) la necesidad de responder de manera oportuna a una situación del mercado especialmente difícil o a una evolución económica que tenga un impacto negativo significativo en los márgenes del sector.</w:t>
            </w:r>
          </w:p>
        </w:tc>
        <w:tc>
          <w:tcPr>
            <w:tcW w:w="4876" w:type="dxa"/>
            <w:hideMark/>
          </w:tcPr>
          <w:p w:rsidR="0063744A" w:rsidRPr="00CD6FB2" w:rsidP="007D63C1" w14:paraId="2E2B9FAD" w14:textId="77777777">
            <w:pPr>
              <w:pStyle w:val="Normal6"/>
              <w:rPr>
                <w:szCs w:val="24"/>
                <w:lang w:val="es-ES_tradnl"/>
              </w:rPr>
            </w:pPr>
            <w:r w:rsidRPr="00CD6FB2">
              <w:rPr>
                <w:b/>
                <w:i/>
                <w:lang w:val="es-ES_tradnl"/>
              </w:rPr>
              <w:t>8 bis)</w:t>
            </w:r>
            <w:r w:rsidRPr="00CD6FB2">
              <w:rPr>
                <w:b/>
                <w:i/>
                <w:lang w:val="es-ES_tradnl"/>
              </w:rPr>
              <w:tab/>
            </w:r>
            <w:r w:rsidRPr="00CD6FB2">
              <w:rPr>
                <w:b/>
                <w:bCs/>
                <w:i/>
                <w:iCs/>
                <w:lang w:val="es-ES_tradnl"/>
              </w:rPr>
              <w:t>«</w:t>
            </w:r>
            <w:r w:rsidRPr="00CD6FB2">
              <w:rPr>
                <w:lang w:val="es-ES_tradnl"/>
              </w:rPr>
              <w:t xml:space="preserve">1. A fin de lograr la transparencia del mercado, la Comisión estará facultada para adoptar, en caso necesario, actos delegados de conformidad con el artículo 227 que establezcan las condiciones en que podrá decidirse la concesión de ayuda para el almacenamiento privado de los productos enumerados en el artículo 17, teniendo en cuenta: a) los precios medios registrados en el mercado de la Unión y los umbrales de referencia </w:t>
            </w:r>
            <w:r w:rsidRPr="00CD6FB2">
              <w:rPr>
                <w:b/>
                <w:i/>
                <w:lang w:val="es-ES_tradnl"/>
              </w:rPr>
              <w:t>actualizados, de conformidad con el nuevo artículo 7 del Reglamento,</w:t>
            </w:r>
            <w:r w:rsidRPr="00CD6FB2">
              <w:rPr>
                <w:lang w:val="es-ES_tradnl"/>
              </w:rPr>
              <w:t xml:space="preserve"> y los costes de producción de los productos afectados; y/o b) la necesidad de responder de manera oportuna a una situación del mercado especialmente difícil o a una evolución económica que tenga un impacto negativo significativo en los márgenes del sector.</w:t>
            </w:r>
          </w:p>
        </w:tc>
      </w:tr>
      <w:tr w14:paraId="2933121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EB71CF2" w14:textId="77777777">
            <w:pPr>
              <w:pStyle w:val="Normal6"/>
              <w:rPr>
                <w:lang w:val="es-ES_tradnl"/>
              </w:rPr>
            </w:pPr>
          </w:p>
        </w:tc>
        <w:tc>
          <w:tcPr>
            <w:tcW w:w="4876" w:type="dxa"/>
            <w:hideMark/>
          </w:tcPr>
          <w:p w:rsidR="0063744A" w:rsidRPr="00CD6FB2" w:rsidP="007D63C1" w14:paraId="61DE536B" w14:textId="77777777">
            <w:pPr>
              <w:pStyle w:val="Normal6"/>
              <w:rPr>
                <w:szCs w:val="24"/>
                <w:lang w:val="es-ES_tradnl"/>
              </w:rPr>
            </w:pPr>
            <w:r w:rsidRPr="00CD6FB2">
              <w:rPr>
                <w:b/>
                <w:i/>
                <w:lang w:val="es-ES_tradnl"/>
              </w:rPr>
              <w:t>».</w:t>
            </w:r>
          </w:p>
        </w:tc>
      </w:tr>
    </w:tbl>
    <w:p w:rsidR="0063744A" w:rsidRPr="00CD6FB2" w:rsidP="0063744A" w14:paraId="274A4E4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8AADE86" w14:textId="77777777">
      <w:pPr>
        <w:pStyle w:val="CrossRef"/>
        <w:rPr>
          <w:lang w:val="es-ES_tradnl"/>
        </w:rPr>
      </w:pPr>
      <w:r w:rsidRPr="00CD6FB2">
        <w:rPr>
          <w:lang w:val="es-ES_tradnl"/>
        </w:rPr>
        <w:t>[Reglamento (UE) n.º 1308/2013]</w:t>
      </w:r>
    </w:p>
    <w:p w:rsidR="0063744A" w:rsidRPr="00CD6FB2" w:rsidP="0063744A" w14:paraId="7E27B2DC" w14:textId="77777777">
      <w:r w:rsidRPr="00CD6FB2">
        <w:rPr>
          <w:rStyle w:val="HideTWBExt"/>
        </w:rPr>
        <w:t>&lt;/AmendB&gt;</w:t>
      </w:r>
    </w:p>
    <w:p w:rsidR="0063744A" w:rsidRPr="00CD6FB2" w:rsidP="0063744A" w14:paraId="439F2B4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435</w:t>
      </w:r>
      <w:r w:rsidRPr="00CD6FB2">
        <w:rPr>
          <w:rStyle w:val="HideTWBExt"/>
          <w:lang w:val="es-ES_tradnl"/>
        </w:rPr>
        <w:t>&lt;/NumAmB&gt;</w:t>
      </w:r>
    </w:p>
    <w:p w:rsidR="0063744A" w:rsidRPr="00CD6FB2" w:rsidP="0063744A" w14:paraId="4C4C6C0E"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2ADA3B71" w14:textId="77777777">
      <w:r w:rsidRPr="00CD6FB2">
        <w:rPr>
          <w:rStyle w:val="HideTWBExt"/>
        </w:rPr>
        <w:t>&lt;/RepeatBlock-By&gt;</w:t>
      </w:r>
    </w:p>
    <w:p w:rsidR="0063744A" w:rsidRPr="00CD6FB2" w:rsidP="0063744A" w14:paraId="1127162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38A71B3"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1138A018" w14:textId="74BA98F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46277CF" w14:textId="77777777">
      <w:r w:rsidRPr="00CD6FB2">
        <w:rPr>
          <w:rStyle w:val="HideTWBExt"/>
        </w:rPr>
        <w:t>&lt;Article2&gt;</w:t>
      </w:r>
      <w:r w:rsidRPr="00CD6FB2">
        <w:t>Artículo 18 – letra a</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EC8730"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09B17CB" w14:textId="77777777">
            <w:pPr>
              <w:keepNext/>
            </w:pPr>
          </w:p>
        </w:tc>
      </w:tr>
      <w:tr w14:paraId="05D559CC"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50AF802"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0D927B6" w14:textId="77777777">
            <w:pPr>
              <w:pStyle w:val="ColumnHeading"/>
              <w:keepNext/>
              <w:rPr>
                <w:lang w:val="es-ES_tradnl"/>
              </w:rPr>
            </w:pPr>
            <w:r w:rsidRPr="00CD6FB2">
              <w:rPr>
                <w:lang w:val="es-ES_tradnl"/>
              </w:rPr>
              <w:t>Enmienda</w:t>
            </w:r>
          </w:p>
        </w:tc>
      </w:tr>
      <w:tr w14:paraId="66DC2288"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64E29111" w14:textId="77777777">
            <w:pPr>
              <w:pStyle w:val="Normal6"/>
              <w:rPr>
                <w:lang w:val="es-ES_tradnl"/>
              </w:rPr>
            </w:pPr>
            <w:r w:rsidRPr="00CD6FB2">
              <w:rPr>
                <w:lang w:val="es-ES_tradnl"/>
              </w:rPr>
              <w:t>Artículo 18 Condiciones de concesión de la ayuda</w:t>
            </w:r>
          </w:p>
        </w:tc>
        <w:tc>
          <w:tcPr>
            <w:tcW w:w="4876" w:type="dxa"/>
            <w:hideMark/>
          </w:tcPr>
          <w:p w:rsidR="0063744A" w:rsidRPr="00CD6FB2" w:rsidP="007D63C1" w14:paraId="62E42E96" w14:textId="77777777">
            <w:pPr>
              <w:pStyle w:val="Normal6"/>
              <w:rPr>
                <w:szCs w:val="24"/>
                <w:lang w:val="es-ES_tradnl"/>
              </w:rPr>
            </w:pPr>
            <w:r w:rsidRPr="00CD6FB2">
              <w:rPr>
                <w:b/>
                <w:i/>
                <w:lang w:val="es-ES_tradnl"/>
              </w:rPr>
              <w:t>7 bis)</w:t>
            </w:r>
            <w:r w:rsidRPr="00CD6FB2">
              <w:rPr>
                <w:b/>
                <w:i/>
                <w:lang w:val="es-ES_tradnl"/>
              </w:rPr>
              <w:tab/>
            </w:r>
            <w:r w:rsidRPr="00CD6FB2">
              <w:rPr>
                <w:lang w:val="es-ES_tradnl"/>
              </w:rPr>
              <w:t>Artículo 18 Condiciones de concesión de la ayuda</w:t>
            </w:r>
          </w:p>
        </w:tc>
      </w:tr>
      <w:tr w14:paraId="69E408C0"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625A6C8" w14:textId="77777777">
            <w:pPr>
              <w:pStyle w:val="Normal6"/>
              <w:rPr>
                <w:lang w:val="es-ES_tradnl"/>
              </w:rPr>
            </w:pPr>
            <w:r w:rsidRPr="00CD6FB2">
              <w:rPr>
                <w:lang w:val="es-ES_tradnl"/>
              </w:rPr>
              <w:t xml:space="preserve">a) los precios medios registrados en el mercado de la Unión y los umbrales de referencia y los costes de producción de los productos afectados; </w:t>
            </w:r>
            <w:r w:rsidRPr="00CD6FB2">
              <w:rPr>
                <w:b/>
                <w:bCs/>
                <w:i/>
                <w:iCs/>
                <w:lang w:val="es-ES_tradnl"/>
              </w:rPr>
              <w:t>la necesidad de responder de manera oportuna a una situación del mercado especialmente difícil o a una evolución económica que tenga un impacto negativo significativo en los márgenes del sector.</w:t>
            </w:r>
          </w:p>
        </w:tc>
        <w:tc>
          <w:tcPr>
            <w:tcW w:w="4876" w:type="dxa"/>
            <w:hideMark/>
          </w:tcPr>
          <w:p w:rsidR="0063744A" w:rsidRPr="00CD6FB2" w:rsidP="007D63C1" w14:paraId="0D7C054D" w14:textId="77777777">
            <w:pPr>
              <w:pStyle w:val="Normal6"/>
              <w:rPr>
                <w:szCs w:val="24"/>
                <w:lang w:val="es-ES_tradnl"/>
              </w:rPr>
            </w:pPr>
            <w:r w:rsidRPr="00CD6FB2">
              <w:rPr>
                <w:lang w:val="es-ES_tradnl"/>
              </w:rPr>
              <w:t xml:space="preserve">a) los precios medios registrados en el mercado de la Unión y los umbrales de referencia </w:t>
            </w:r>
            <w:r w:rsidRPr="00CD6FB2">
              <w:rPr>
                <w:b/>
                <w:i/>
                <w:lang w:val="es-ES_tradnl"/>
              </w:rPr>
              <w:t>actualizados conforme al nuevo artículo 7 del Reglamento</w:t>
            </w:r>
            <w:r w:rsidRPr="00CD6FB2">
              <w:rPr>
                <w:lang w:val="es-ES_tradnl"/>
              </w:rPr>
              <w:t xml:space="preserve"> y los costes de producción de los productos afectados; </w:t>
            </w:r>
            <w:r w:rsidRPr="00CD6FB2">
              <w:rPr>
                <w:b/>
                <w:i/>
                <w:lang w:val="es-ES_tradnl"/>
              </w:rPr>
              <w:t>y/o</w:t>
            </w:r>
          </w:p>
        </w:tc>
      </w:tr>
    </w:tbl>
    <w:p w:rsidR="0063744A" w:rsidRPr="00CD6FB2" w:rsidP="0063744A" w14:paraId="6C30AD4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22745C7B" w14:textId="77777777">
      <w:pPr>
        <w:pStyle w:val="CrossRef"/>
        <w:rPr>
          <w:lang w:val="es-ES_tradnl"/>
        </w:rPr>
      </w:pPr>
      <w:r w:rsidRPr="00CD6FB2">
        <w:rPr>
          <w:lang w:val="es-ES_tradnl"/>
        </w:rPr>
        <w:t>(Reglamento (UE) n.º 1308/2013)</w:t>
      </w:r>
    </w:p>
    <w:p w:rsidR="0063744A" w:rsidRPr="00CD6FB2" w:rsidP="0063744A" w14:paraId="650C8C82" w14:textId="77777777">
      <w:r w:rsidRPr="00CD6FB2">
        <w:rPr>
          <w:rStyle w:val="HideTWBExt"/>
        </w:rPr>
        <w:t>&lt;/AmendB&gt;</w:t>
      </w:r>
    </w:p>
    <w:p w:rsidR="0063744A" w:rsidRPr="00CD6FB2" w:rsidP="0063744A" w14:paraId="722DD34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436</w:t>
      </w:r>
      <w:r w:rsidRPr="00CD6FB2">
        <w:rPr>
          <w:rStyle w:val="HideTWBExt"/>
          <w:lang w:val="es-ES_tradnl"/>
        </w:rPr>
        <w:t>&lt;/NumAmB&gt;</w:t>
      </w:r>
    </w:p>
    <w:p w:rsidR="0063744A" w:rsidRPr="00CD6FB2" w:rsidP="0063744A" w14:paraId="630EEA90"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4E4970C0" w14:textId="77777777">
      <w:r w:rsidRPr="00CD6FB2">
        <w:rPr>
          <w:rStyle w:val="HideTWBExt"/>
        </w:rPr>
        <w:t>&lt;/RepeatBlock-By&gt;</w:t>
      </w:r>
    </w:p>
    <w:p w:rsidR="0063744A" w:rsidRPr="00CD6FB2" w:rsidP="0063744A" w14:paraId="727758C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796B59E"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1BC26610" w14:textId="60FEEB1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BD22A5D" w14:textId="77777777">
      <w:r w:rsidRPr="00CD6FB2">
        <w:rPr>
          <w:rStyle w:val="HideTWBExt"/>
        </w:rPr>
        <w:t>&lt;Article2&gt;</w:t>
      </w:r>
      <w:r w:rsidRPr="00CD6FB2">
        <w:t>Artículo 18 – apartado 1 – letra a</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053FD7E"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8AFEE41" w14:textId="77777777">
            <w:pPr>
              <w:keepNext/>
            </w:pPr>
          </w:p>
        </w:tc>
      </w:tr>
      <w:tr w14:paraId="3A7163A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130A85C"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2B7A63D" w14:textId="77777777">
            <w:pPr>
              <w:pStyle w:val="ColumnHeading"/>
              <w:keepNext/>
              <w:rPr>
                <w:lang w:val="es-ES_tradnl"/>
              </w:rPr>
            </w:pPr>
            <w:r w:rsidRPr="00CD6FB2">
              <w:rPr>
                <w:lang w:val="es-ES_tradnl"/>
              </w:rPr>
              <w:t>Enmienda</w:t>
            </w:r>
          </w:p>
        </w:tc>
      </w:tr>
      <w:tr w14:paraId="33F6B7A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B09C4CE" w14:textId="77777777">
            <w:pPr>
              <w:pStyle w:val="Normal6"/>
              <w:rPr>
                <w:lang w:val="es-ES_tradnl"/>
              </w:rPr>
            </w:pPr>
            <w:r w:rsidRPr="00CD6FB2">
              <w:rPr>
                <w:lang w:val="es-ES_tradnl"/>
              </w:rPr>
              <w:t>a) los precios medios registrados en el mercado de la Unión y los umbrales de referencia y los costes de producción de los productos afectados; y/o</w:t>
            </w:r>
          </w:p>
        </w:tc>
        <w:tc>
          <w:tcPr>
            <w:tcW w:w="4876" w:type="dxa"/>
            <w:hideMark/>
          </w:tcPr>
          <w:p w:rsidR="0063744A" w:rsidRPr="00CD6FB2" w:rsidP="007D63C1" w14:paraId="30CFEE53" w14:textId="77777777">
            <w:pPr>
              <w:pStyle w:val="Normal6"/>
              <w:rPr>
                <w:szCs w:val="24"/>
                <w:lang w:val="es-ES_tradnl"/>
              </w:rPr>
            </w:pPr>
            <w:r w:rsidRPr="00CD6FB2">
              <w:rPr>
                <w:lang w:val="es-ES_tradnl"/>
              </w:rPr>
              <w:t>a) los precios medios registrados en el mercado de la Unión y los umbrales de referencia</w:t>
            </w:r>
            <w:r w:rsidRPr="00CD6FB2">
              <w:rPr>
                <w:b/>
                <w:i/>
                <w:lang w:val="es-ES_tradnl"/>
              </w:rPr>
              <w:t>, de conformidad con el nuevo artículo 7 del Reglamento,</w:t>
            </w:r>
            <w:r w:rsidRPr="00CD6FB2">
              <w:rPr>
                <w:lang w:val="es-ES_tradnl"/>
              </w:rPr>
              <w:t xml:space="preserve"> y los costes de producción de los productos afectados; y/o</w:t>
            </w:r>
          </w:p>
        </w:tc>
      </w:tr>
    </w:tbl>
    <w:p w:rsidR="0063744A" w:rsidRPr="00CD6FB2" w:rsidP="0063744A" w14:paraId="1AF1334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249E771" w14:textId="77777777">
      <w:pPr>
        <w:pStyle w:val="CrossRef"/>
        <w:rPr>
          <w:lang w:val="es-ES_tradnl"/>
        </w:rPr>
      </w:pPr>
      <w:r w:rsidRPr="00CD6FB2">
        <w:rPr>
          <w:lang w:val="es-ES_tradnl"/>
        </w:rPr>
        <w:t>[Reglamento (UE) n.º 1308/2013, artículo 18]</w:t>
      </w:r>
    </w:p>
    <w:p w:rsidR="0063744A" w:rsidRPr="00CD6FB2" w:rsidP="0063744A" w14:paraId="5840A50E" w14:textId="77777777">
      <w:r w:rsidRPr="00CD6FB2">
        <w:rPr>
          <w:rStyle w:val="HideTWBExt"/>
        </w:rPr>
        <w:t>&lt;/AmendB&gt;</w:t>
      </w:r>
    </w:p>
    <w:p w:rsidR="0063744A" w:rsidRPr="00CD6FB2" w:rsidP="0063744A" w14:paraId="0B83C74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437</w:t>
      </w:r>
      <w:r w:rsidRPr="00CD6FB2">
        <w:rPr>
          <w:rStyle w:val="HideTWBExt"/>
          <w:lang w:val="es-ES_tradnl"/>
        </w:rPr>
        <w:t>&lt;/NumAmB&gt;</w:t>
      </w:r>
    </w:p>
    <w:p w:rsidR="0063744A" w:rsidRPr="00CD6FB2" w:rsidP="0063744A" w14:paraId="59804608"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90B81F1" w14:textId="77777777">
      <w:r w:rsidRPr="00CD6FB2">
        <w:rPr>
          <w:rStyle w:val="HideTWBExt"/>
        </w:rPr>
        <w:t>&lt;/RepeatBlock-By&gt;</w:t>
      </w:r>
    </w:p>
    <w:p w:rsidR="0063744A" w:rsidRPr="00CD6FB2" w:rsidP="0063744A" w14:paraId="3984B6A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5FA558"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7756ECCB" w14:textId="68132BC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CC7210E" w14:textId="77777777">
      <w:r w:rsidRPr="00CD6FB2">
        <w:rPr>
          <w:rStyle w:val="HideTWBExt"/>
        </w:rPr>
        <w:t>&lt;Article2&gt;</w:t>
      </w:r>
      <w:r w:rsidRPr="00CD6FB2">
        <w:t>Artículo 18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B3239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E4BF2EC" w14:textId="77777777">
            <w:pPr>
              <w:keepNext/>
            </w:pPr>
          </w:p>
        </w:tc>
      </w:tr>
      <w:tr w14:paraId="5F1D30F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D697295"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15D9B57" w14:textId="77777777">
            <w:pPr>
              <w:pStyle w:val="ColumnHeading"/>
              <w:keepNext/>
              <w:rPr>
                <w:lang w:val="es-ES_tradnl"/>
              </w:rPr>
            </w:pPr>
            <w:r w:rsidRPr="00CD6FB2">
              <w:rPr>
                <w:lang w:val="es-ES_tradnl"/>
              </w:rPr>
              <w:t>Enmienda</w:t>
            </w:r>
          </w:p>
        </w:tc>
      </w:tr>
      <w:tr w14:paraId="2190E27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DEB93AB" w14:textId="77777777">
            <w:pPr>
              <w:pStyle w:val="Normal6"/>
              <w:rPr>
                <w:lang w:val="es-ES_tradnl"/>
              </w:rPr>
            </w:pPr>
          </w:p>
          <w:p w:rsidR="0063744A" w:rsidRPr="00CD6FB2" w:rsidP="007D63C1" w14:paraId="518D0C91" w14:textId="77777777">
            <w:pPr>
              <w:pStyle w:val="Normal6"/>
              <w:rPr>
                <w:lang w:val="es-ES_tradnl"/>
              </w:rPr>
            </w:pPr>
          </w:p>
          <w:p w:rsidR="0063744A" w:rsidRPr="00CD6FB2" w:rsidP="007D63C1" w14:paraId="2B2803D9" w14:textId="77777777">
            <w:pPr>
              <w:pStyle w:val="Normal6"/>
              <w:rPr>
                <w:lang w:val="es-ES_tradnl"/>
              </w:rPr>
            </w:pPr>
            <w:r w:rsidRPr="00CD6FB2">
              <w:rPr>
                <w:lang w:val="es-ES_tradnl"/>
              </w:rPr>
              <w:t>a)</w:t>
            </w:r>
            <w:r w:rsidRPr="00CD6FB2">
              <w:rPr>
                <w:sz w:val="27"/>
                <w:shd w:val="clear" w:color="auto" w:fill="FFFFFF"/>
                <w:lang w:val="es-ES_tradnl"/>
              </w:rPr>
              <w:t xml:space="preserve"> </w:t>
            </w:r>
            <w:r w:rsidRPr="00CD6FB2">
              <w:rPr>
                <w:lang w:val="es-ES_tradnl"/>
              </w:rPr>
              <w:t xml:space="preserve">los precios medios registrados en el mercado de la Unión y los umbrales de referencia </w:t>
            </w:r>
            <w:r w:rsidRPr="00CD6FB2">
              <w:rPr>
                <w:b/>
                <w:i/>
                <w:lang w:val="es-ES_tradnl"/>
              </w:rPr>
              <w:t>y</w:t>
            </w:r>
            <w:r w:rsidRPr="00CD6FB2">
              <w:rPr>
                <w:lang w:val="es-ES_tradnl"/>
              </w:rPr>
              <w:t xml:space="preserve"> los costes de producción de los productos </w:t>
            </w:r>
            <w:r w:rsidRPr="00CD6FB2">
              <w:rPr>
                <w:b/>
                <w:i/>
                <w:lang w:val="es-ES_tradnl"/>
              </w:rPr>
              <w:t>afectados</w:t>
            </w:r>
            <w:r w:rsidRPr="00CD6FB2">
              <w:rPr>
                <w:lang w:val="es-ES_tradnl"/>
              </w:rPr>
              <w:t>; y/o</w:t>
            </w:r>
          </w:p>
        </w:tc>
        <w:tc>
          <w:tcPr>
            <w:tcW w:w="4876" w:type="dxa"/>
            <w:hideMark/>
          </w:tcPr>
          <w:p w:rsidR="0063744A" w:rsidRPr="00CD6FB2" w:rsidP="007D63C1" w14:paraId="39286842" w14:textId="77777777">
            <w:pPr>
              <w:pStyle w:val="Normal6"/>
              <w:rPr>
                <w:b/>
                <w:i/>
                <w:lang w:val="es-ES_tradnl"/>
              </w:rPr>
            </w:pPr>
            <w:r w:rsidRPr="00CD6FB2">
              <w:rPr>
                <w:b/>
                <w:i/>
                <w:lang w:val="es-ES_tradnl"/>
              </w:rPr>
              <w:t>7 bis)</w:t>
            </w:r>
            <w:r w:rsidRPr="00CD6FB2">
              <w:rPr>
                <w:b/>
                <w:i/>
                <w:lang w:val="es-ES_tradnl"/>
              </w:rPr>
              <w:tab/>
              <w:t xml:space="preserve">En el artículo 18, apartado 1, la letra a) se sustituye por el texto siguiente: </w:t>
            </w:r>
          </w:p>
          <w:p w:rsidR="0063744A" w:rsidRPr="00CD6FB2" w:rsidP="007D63C1" w14:paraId="5E34904E" w14:textId="760F96D0">
            <w:pPr>
              <w:pStyle w:val="Normal6"/>
              <w:rPr>
                <w:szCs w:val="24"/>
                <w:lang w:val="es-ES_tradnl"/>
              </w:rPr>
            </w:pPr>
            <w:r w:rsidRPr="00CD6FB2">
              <w:rPr>
                <w:lang w:val="es-ES_tradnl"/>
              </w:rPr>
              <w:t>«</w:t>
            </w:r>
            <w:r w:rsidRPr="00CD6FB2">
              <w:rPr>
                <w:lang w:val="es-ES_tradnl"/>
              </w:rPr>
              <w:t>a)</w:t>
            </w:r>
            <w:r w:rsidRPr="00CD6FB2">
              <w:rPr>
                <w:b/>
                <w:i/>
                <w:lang w:val="es-ES_tradnl"/>
              </w:rPr>
              <w:t xml:space="preserve"> </w:t>
            </w:r>
            <w:r w:rsidRPr="00CD6FB2">
              <w:rPr>
                <w:lang w:val="es-ES_tradnl"/>
              </w:rPr>
              <w:t>los precios medios registrados en el mercado de la Unión y los umbrales de referencia</w:t>
            </w:r>
            <w:r w:rsidRPr="00CD6FB2">
              <w:rPr>
                <w:b/>
                <w:i/>
                <w:lang w:val="es-ES_tradnl"/>
              </w:rPr>
              <w:t xml:space="preserve"> actualizados de conformidad con el nuevo artículo 7 del Reglamento, así como </w:t>
            </w:r>
            <w:r w:rsidRPr="00CD6FB2">
              <w:rPr>
                <w:lang w:val="es-ES_tradnl"/>
              </w:rPr>
              <w:t xml:space="preserve">los costes de producción de los productos </w:t>
            </w:r>
            <w:r w:rsidRPr="00CD6FB2">
              <w:rPr>
                <w:b/>
                <w:i/>
                <w:lang w:val="es-ES_tradnl"/>
              </w:rPr>
              <w:t>en cuestión</w:t>
            </w:r>
            <w:r w:rsidRPr="00CD6FB2">
              <w:rPr>
                <w:lang w:val="es-ES_tradnl"/>
              </w:rPr>
              <w:t>;</w:t>
            </w:r>
            <w:r w:rsidRPr="00CD6FB2">
              <w:rPr>
                <w:b/>
                <w:i/>
                <w:lang w:val="es-ES_tradnl"/>
              </w:rPr>
              <w:t xml:space="preserve"> </w:t>
            </w:r>
            <w:r w:rsidRPr="00CD6FB2">
              <w:rPr>
                <w:lang w:val="es-ES_tradnl"/>
              </w:rPr>
              <w:t>y/o</w:t>
            </w:r>
            <w:r w:rsidRPr="00CD6FB2">
              <w:rPr>
                <w:lang w:val="es-ES_tradnl"/>
              </w:rPr>
              <w:t>».</w:t>
            </w:r>
          </w:p>
        </w:tc>
      </w:tr>
    </w:tbl>
    <w:p w:rsidR="0063744A" w:rsidRPr="00CD6FB2" w:rsidP="0063744A" w14:paraId="4E4DD3A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1ABDFD12"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5A26CFD" w14:textId="77777777">
      <w:pPr>
        <w:pStyle w:val="Normal12Italic"/>
        <w:rPr>
          <w:noProof w:val="0"/>
          <w:lang w:val="es-ES_tradnl"/>
        </w:rPr>
      </w:pPr>
      <w:r w:rsidRPr="00CD6FB2">
        <w:rPr>
          <w:lang w:val="es-ES_tradnl"/>
        </w:rPr>
        <w:t>Enmienda derivada de las modificaciones anteriores</w:t>
      </w:r>
    </w:p>
    <w:p w:rsidR="0063744A" w:rsidRPr="00CD6FB2" w:rsidP="0063744A" w14:paraId="433BEA65" w14:textId="77777777">
      <w:r w:rsidRPr="00CD6FB2">
        <w:rPr>
          <w:rStyle w:val="HideTWBExt"/>
        </w:rPr>
        <w:t>&lt;/AmendB&gt;</w:t>
      </w:r>
    </w:p>
    <w:p w:rsidR="0063744A" w:rsidRPr="00CD6FB2" w:rsidP="0063744A" w14:paraId="58EBC28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438</w:t>
      </w:r>
      <w:r w:rsidRPr="00CD6FB2">
        <w:rPr>
          <w:rStyle w:val="HideTWBExt"/>
          <w:lang w:val="es-ES_tradnl"/>
        </w:rPr>
        <w:t>&lt;/NumAmB&gt;</w:t>
      </w:r>
    </w:p>
    <w:p w:rsidR="0063744A" w:rsidRPr="00CD6FB2" w:rsidP="0063744A" w14:paraId="67926DB0"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7786DF10" w14:textId="77777777">
      <w:r w:rsidRPr="00CD6FB2">
        <w:rPr>
          <w:rStyle w:val="HideTWBExt"/>
        </w:rPr>
        <w:t>&lt;/RepeatBlock-By&gt;</w:t>
      </w:r>
    </w:p>
    <w:p w:rsidR="0063744A" w:rsidRPr="00CD6FB2" w:rsidP="0063744A" w14:paraId="0C2858C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2E1CC58" w14:textId="77777777">
      <w:pPr>
        <w:pStyle w:val="NormalBold"/>
      </w:pPr>
      <w:r w:rsidRPr="00CD6FB2">
        <w:rPr>
          <w:rStyle w:val="HideTWBExt"/>
        </w:rPr>
        <w:t>&lt;Article&gt;</w:t>
      </w:r>
      <w:r w:rsidRPr="00CD6FB2">
        <w:t>Artículo 1 – párrafo 1 – punto 8 bis (nuevo)</w:t>
      </w:r>
      <w:r w:rsidRPr="00CD6FB2">
        <w:rPr>
          <w:rStyle w:val="HideTWBExt"/>
        </w:rPr>
        <w:t>&lt;/Article&gt;</w:t>
      </w:r>
    </w:p>
    <w:p w:rsidR="0063744A" w:rsidRPr="00CD6FB2" w:rsidP="0063744A" w14:paraId="2B68F27C" w14:textId="3C124C2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42B4075" w14:textId="77777777">
      <w:r w:rsidRPr="00CD6FB2">
        <w:rPr>
          <w:rStyle w:val="HideTWBExt"/>
        </w:rPr>
        <w:t>&lt;Article2&gt;</w:t>
      </w:r>
      <w:r w:rsidRPr="00CD6FB2">
        <w:t>Artículo 18 – apartado 1 – letra a</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A18E1E"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3A54CF4D" w14:textId="77777777">
            <w:pPr>
              <w:keepNext/>
            </w:pPr>
          </w:p>
        </w:tc>
      </w:tr>
      <w:tr w14:paraId="10035638"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6AD60A3C"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30538ADF" w14:textId="77777777">
            <w:pPr>
              <w:pStyle w:val="ColumnHeading"/>
              <w:keepNext/>
              <w:rPr>
                <w:lang w:val="es-ES_tradnl"/>
              </w:rPr>
            </w:pPr>
            <w:r w:rsidRPr="00CD6FB2">
              <w:rPr>
                <w:lang w:val="es-ES_tradnl"/>
              </w:rPr>
              <w:t>Enmienda</w:t>
            </w:r>
          </w:p>
        </w:tc>
      </w:tr>
      <w:tr w14:paraId="701900E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B0F6793" w14:textId="77777777">
            <w:pPr>
              <w:pStyle w:val="Normal6"/>
              <w:rPr>
                <w:lang w:val="es-ES_tradnl"/>
              </w:rPr>
            </w:pPr>
          </w:p>
        </w:tc>
        <w:tc>
          <w:tcPr>
            <w:tcW w:w="4876" w:type="dxa"/>
            <w:hideMark/>
          </w:tcPr>
          <w:p w:rsidR="0063744A" w:rsidRPr="00CD6FB2" w:rsidP="007D63C1" w14:paraId="49056C4F" w14:textId="4F198F64">
            <w:pPr>
              <w:pStyle w:val="Normal6"/>
              <w:rPr>
                <w:szCs w:val="24"/>
                <w:lang w:val="es-ES_tradnl"/>
              </w:rPr>
            </w:pPr>
            <w:r w:rsidRPr="00CD6FB2">
              <w:rPr>
                <w:b/>
                <w:i/>
                <w:lang w:val="es-ES_tradnl"/>
              </w:rPr>
              <w:t>8 bis)</w:t>
            </w:r>
            <w:r w:rsidRPr="00CD6FB2">
              <w:rPr>
                <w:b/>
                <w:i/>
                <w:lang w:val="es-ES_tradnl"/>
              </w:rPr>
              <w:tab/>
            </w:r>
            <w:r w:rsidRPr="00CD6FB2">
              <w:rPr>
                <w:lang w:val="es-ES_tradnl"/>
              </w:rPr>
              <w:t xml:space="preserve">El artículo </w:t>
            </w:r>
            <w:r w:rsidRPr="00CD6FB2">
              <w:rPr>
                <w:b/>
                <w:i/>
                <w:lang w:val="es-ES_tradnl"/>
              </w:rPr>
              <w:t>18 se modifica como sigue:</w:t>
            </w:r>
          </w:p>
        </w:tc>
      </w:tr>
      <w:tr w14:paraId="6E4EA13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A4518A2" w14:textId="77777777">
            <w:pPr>
              <w:pStyle w:val="Normal6"/>
              <w:rPr>
                <w:lang w:val="es-ES_tradnl"/>
              </w:rPr>
            </w:pPr>
          </w:p>
        </w:tc>
        <w:tc>
          <w:tcPr>
            <w:tcW w:w="4876" w:type="dxa"/>
            <w:hideMark/>
          </w:tcPr>
          <w:p w:rsidR="0063744A" w:rsidRPr="00CD6FB2" w:rsidP="007D63C1" w14:paraId="17CEA9A3" w14:textId="77777777">
            <w:pPr>
              <w:pStyle w:val="Normal6"/>
              <w:rPr>
                <w:szCs w:val="24"/>
                <w:lang w:val="es-ES_tradnl"/>
              </w:rPr>
            </w:pPr>
            <w:r w:rsidRPr="00CD6FB2">
              <w:rPr>
                <w:b/>
                <w:i/>
                <w:lang w:val="es-ES_tradnl"/>
              </w:rPr>
              <w:t>a)</w:t>
            </w:r>
            <w:r w:rsidRPr="00CD6FB2">
              <w:rPr>
                <w:lang w:val="es-ES_tradnl"/>
              </w:rPr>
              <w:t xml:space="preserve"> en el </w:t>
            </w:r>
            <w:r w:rsidRPr="00CD6FB2">
              <w:rPr>
                <w:b/>
                <w:i/>
                <w:lang w:val="es-ES_tradnl"/>
              </w:rPr>
              <w:t>apartado 1, la letra a) se sustituye por el texto siguiente</w:t>
            </w:r>
            <w:r w:rsidRPr="00CD6FB2">
              <w:rPr>
                <w:lang w:val="es-ES_tradnl"/>
              </w:rPr>
              <w:t xml:space="preserve">: </w:t>
            </w:r>
          </w:p>
        </w:tc>
      </w:tr>
      <w:tr w14:paraId="0D74FA59"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98A9982" w14:textId="77777777">
            <w:pPr>
              <w:pStyle w:val="Normal6"/>
              <w:rPr>
                <w:lang w:val="es-ES_tradnl"/>
              </w:rPr>
            </w:pPr>
            <w:r w:rsidRPr="00CD6FB2">
              <w:rPr>
                <w:lang w:val="es-ES_tradnl"/>
              </w:rPr>
              <w:t xml:space="preserve">a) los precios medios registrados en el mercado de la Unión </w:t>
            </w:r>
            <w:r w:rsidRPr="00CD6FB2">
              <w:rPr>
                <w:b/>
                <w:i/>
                <w:lang w:val="es-ES_tradnl"/>
              </w:rPr>
              <w:t>y</w:t>
            </w:r>
            <w:r w:rsidRPr="00CD6FB2">
              <w:rPr>
                <w:lang w:val="es-ES_tradnl"/>
              </w:rPr>
              <w:t xml:space="preserve"> los umbrales de referencia </w:t>
            </w:r>
            <w:r w:rsidRPr="00CD6FB2">
              <w:rPr>
                <w:b/>
                <w:i/>
                <w:lang w:val="es-ES_tradnl"/>
              </w:rPr>
              <w:t>y</w:t>
            </w:r>
            <w:r w:rsidRPr="00CD6FB2">
              <w:rPr>
                <w:lang w:val="es-ES_tradnl"/>
              </w:rPr>
              <w:t xml:space="preserve"> los costes de producción de los productos afectados</w:t>
            </w:r>
            <w:r w:rsidRPr="00CD6FB2">
              <w:rPr>
                <w:b/>
                <w:i/>
                <w:lang w:val="es-ES_tradnl"/>
              </w:rPr>
              <w:t>; y/o</w:t>
            </w:r>
          </w:p>
        </w:tc>
        <w:tc>
          <w:tcPr>
            <w:tcW w:w="4876" w:type="dxa"/>
            <w:hideMark/>
          </w:tcPr>
          <w:p w:rsidR="0063744A" w:rsidRPr="00CD6FB2" w:rsidP="007D63C1" w14:paraId="352FFFCC" w14:textId="77777777">
            <w:pPr>
              <w:pStyle w:val="Normal6"/>
              <w:rPr>
                <w:szCs w:val="24"/>
                <w:lang w:val="es-ES_tradnl"/>
              </w:rPr>
            </w:pPr>
            <w:r w:rsidRPr="00CD6FB2">
              <w:rPr>
                <w:b/>
                <w:i/>
                <w:lang w:val="es-ES_tradnl"/>
              </w:rPr>
              <w:t>«</w:t>
            </w:r>
            <w:r w:rsidRPr="00CD6FB2">
              <w:rPr>
                <w:lang w:val="es-ES_tradnl"/>
              </w:rPr>
              <w:t>a) los precios medios registrados en el mercado de la Unión</w:t>
            </w:r>
            <w:r w:rsidRPr="00CD6FB2">
              <w:rPr>
                <w:b/>
                <w:i/>
                <w:lang w:val="es-ES_tradnl"/>
              </w:rPr>
              <w:t>,</w:t>
            </w:r>
            <w:r w:rsidRPr="00CD6FB2">
              <w:rPr>
                <w:lang w:val="es-ES_tradnl"/>
              </w:rPr>
              <w:t xml:space="preserve"> los umbrales de referencia </w:t>
            </w:r>
            <w:r w:rsidRPr="00CD6FB2">
              <w:rPr>
                <w:b/>
                <w:i/>
                <w:lang w:val="es-ES_tradnl"/>
              </w:rPr>
              <w:t>actualizados,</w:t>
            </w:r>
            <w:r w:rsidRPr="00CD6FB2">
              <w:rPr>
                <w:lang w:val="es-ES_tradnl"/>
              </w:rPr>
              <w:t xml:space="preserve"> los costes de producción de los productos afectados </w:t>
            </w:r>
            <w:r w:rsidRPr="00CD6FB2">
              <w:rPr>
                <w:b/>
                <w:i/>
                <w:lang w:val="es-ES_tradnl"/>
              </w:rPr>
              <w:t>y la evolución de los márgenes de los productores; y/o»;</w:t>
            </w:r>
          </w:p>
        </w:tc>
      </w:tr>
    </w:tbl>
    <w:p w:rsidR="0063744A" w:rsidRPr="00CD6FB2" w:rsidP="0063744A" w14:paraId="5BB4D58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436FF0BC" w14:textId="77777777">
      <w:pPr>
        <w:pStyle w:val="CrossRef"/>
        <w:rPr>
          <w:lang w:val="es-ES_tradnl"/>
        </w:rPr>
      </w:pPr>
      <w:r w:rsidRPr="00CD6FB2">
        <w:rPr>
          <w:lang w:val="es-ES_tradnl"/>
        </w:rPr>
        <w:t>(32013R1308)</w:t>
      </w:r>
    </w:p>
    <w:p w:rsidR="0063744A" w:rsidRPr="00CD6FB2" w:rsidP="0063744A" w14:paraId="38733696" w14:textId="77777777">
      <w:r w:rsidRPr="00CD6FB2">
        <w:rPr>
          <w:rStyle w:val="HideTWBExt"/>
        </w:rPr>
        <w:t>&lt;/AmendB&gt;</w:t>
      </w:r>
    </w:p>
    <w:p w:rsidR="0063744A" w:rsidRPr="00CD6FB2" w:rsidP="0063744A" w14:paraId="17EF0F5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439</w:t>
      </w:r>
      <w:r w:rsidRPr="00CD6FB2">
        <w:rPr>
          <w:rStyle w:val="HideTWBExt"/>
          <w:lang w:val="es-ES_tradnl"/>
        </w:rPr>
        <w:t>&lt;/NumAmB&gt;</w:t>
      </w:r>
    </w:p>
    <w:p w:rsidR="0063744A" w:rsidRPr="00CD6FB2" w:rsidP="0063744A" w14:paraId="492BF9C2"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37196510" w14:textId="77777777">
      <w:r w:rsidRPr="00CD6FB2">
        <w:rPr>
          <w:rStyle w:val="HideTWBExt"/>
        </w:rPr>
        <w:t>&lt;/RepeatBlock-By&gt;</w:t>
      </w:r>
    </w:p>
    <w:p w:rsidR="0063744A" w:rsidRPr="00CD6FB2" w:rsidP="0063744A" w14:paraId="6446EBA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FCA7102" w14:textId="77777777">
      <w:pPr>
        <w:pStyle w:val="NormalBold"/>
      </w:pPr>
      <w:r w:rsidRPr="00CD6FB2">
        <w:rPr>
          <w:rStyle w:val="HideTWBExt"/>
        </w:rPr>
        <w:t>&lt;Article&gt;</w:t>
      </w:r>
      <w:r w:rsidRPr="00CD6FB2">
        <w:t>Artículo 1 – párrafo 1 – punto 7 ter (nuevo)</w:t>
      </w:r>
      <w:r w:rsidRPr="00CD6FB2">
        <w:rPr>
          <w:rStyle w:val="HideTWBExt"/>
        </w:rPr>
        <w:t>&lt;/Article&gt;</w:t>
      </w:r>
    </w:p>
    <w:p w:rsidR="0063744A" w:rsidRPr="00CD6FB2" w:rsidP="0063744A" w14:paraId="645E1452" w14:textId="0ABFAA0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83E6948" w14:textId="77777777">
      <w:r w:rsidRPr="00CD6FB2">
        <w:rPr>
          <w:rStyle w:val="HideTWBExt"/>
        </w:rPr>
        <w:t>&lt;Article2&gt;</w:t>
      </w:r>
      <w:r w:rsidRPr="00CD6FB2">
        <w:t>Artículo 18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81E0E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D599A50" w14:textId="77777777">
            <w:pPr>
              <w:keepNext/>
            </w:pPr>
          </w:p>
        </w:tc>
      </w:tr>
      <w:tr w14:paraId="5C73E11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E9CEE3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56B3241" w14:textId="77777777">
            <w:pPr>
              <w:pStyle w:val="ColumnHeading"/>
              <w:keepNext/>
              <w:rPr>
                <w:lang w:val="es-ES_tradnl"/>
              </w:rPr>
            </w:pPr>
            <w:r w:rsidRPr="00CD6FB2">
              <w:rPr>
                <w:lang w:val="es-ES_tradnl"/>
              </w:rPr>
              <w:t>Enmienda</w:t>
            </w:r>
          </w:p>
        </w:tc>
      </w:tr>
      <w:tr w14:paraId="65FAD86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48E5A3C" w14:textId="77777777">
            <w:pPr>
              <w:pStyle w:val="Normal6"/>
              <w:rPr>
                <w:lang w:val="es-ES_tradnl"/>
              </w:rPr>
            </w:pPr>
          </w:p>
        </w:tc>
        <w:tc>
          <w:tcPr>
            <w:tcW w:w="4876" w:type="dxa"/>
            <w:hideMark/>
          </w:tcPr>
          <w:p w:rsidR="0063744A" w:rsidRPr="00CD6FB2" w:rsidP="007D63C1" w14:paraId="4428A2D0" w14:textId="77777777">
            <w:pPr>
              <w:pStyle w:val="Normal6"/>
              <w:rPr>
                <w:szCs w:val="24"/>
                <w:lang w:val="es-ES_tradnl"/>
              </w:rPr>
            </w:pPr>
            <w:r w:rsidRPr="00CD6FB2">
              <w:rPr>
                <w:b/>
                <w:i/>
                <w:lang w:val="es-ES_tradnl"/>
              </w:rPr>
              <w:t>7 ter)</w:t>
            </w:r>
            <w:r w:rsidRPr="00CD6FB2">
              <w:rPr>
                <w:b/>
                <w:i/>
                <w:lang w:val="es-ES_tradnl"/>
              </w:rPr>
              <w:tab/>
              <w:t>2. La Comisión podrá adoptar actos de ejecución para: 1) conceder ayudas al almacenamiento privado de los productos enumerados en el artículo 17, teniendo en cuenta las condiciones mencionadas en el apartado 1 del presente artículo; 2) restringir la concesión de la ayuda al almacenamiento privado. Dichos actos de ejecución se adoptarán de conformidad con el procedimiento de examen contemplado en el artículo 229, apartado 2.</w:t>
            </w:r>
          </w:p>
        </w:tc>
      </w:tr>
    </w:tbl>
    <w:p w:rsidR="0063744A" w:rsidRPr="00CD6FB2" w:rsidP="0063744A" w14:paraId="634DF01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00187EA" w14:textId="77777777">
      <w:r w:rsidRPr="00CD6FB2">
        <w:rPr>
          <w:rStyle w:val="HideTWBExt"/>
        </w:rPr>
        <w:t>&lt;/AmendB&gt;</w:t>
      </w:r>
    </w:p>
    <w:p w:rsidR="0063744A" w:rsidRPr="00CD6FB2" w:rsidP="0063744A" w14:paraId="413022A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440</w:t>
      </w:r>
      <w:r w:rsidRPr="00CD6FB2">
        <w:rPr>
          <w:rStyle w:val="HideTWBExt"/>
          <w:lang w:val="es-ES_tradnl"/>
        </w:rPr>
        <w:t>&lt;/NumAmB&gt;</w:t>
      </w:r>
    </w:p>
    <w:p w:rsidR="0063744A" w:rsidRPr="00CD6FB2" w:rsidP="0063744A" w14:paraId="6EADA2B3" w14:textId="77777777">
      <w:pPr>
        <w:pStyle w:val="NormalBold"/>
      </w:pPr>
      <w:r w:rsidRPr="00CD6FB2">
        <w:rPr>
          <w:rStyle w:val="HideTWBExt"/>
        </w:rPr>
        <w:t>&lt;RepeatBlock-By&gt;&lt;Members&gt;</w:t>
      </w:r>
      <w:r w:rsidRPr="00CD6FB2">
        <w:t>Christine Singer, Benoit Cassart</w:t>
      </w:r>
      <w:r w:rsidRPr="00CD6FB2">
        <w:rPr>
          <w:rStyle w:val="HideTWBExt"/>
        </w:rPr>
        <w:t>&lt;/Members&gt;</w:t>
      </w:r>
    </w:p>
    <w:p w:rsidR="0063744A" w:rsidRPr="00CD6FB2" w:rsidP="0063744A" w14:paraId="1647A4EA" w14:textId="77777777">
      <w:r w:rsidRPr="00CD6FB2">
        <w:rPr>
          <w:rStyle w:val="HideTWBExt"/>
        </w:rPr>
        <w:t>&lt;/RepeatBlock-By&gt;</w:t>
      </w:r>
    </w:p>
    <w:p w:rsidR="0063744A" w:rsidRPr="00CD6FB2" w:rsidP="0063744A" w14:paraId="558E707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47D3555"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6273EF3E" w14:textId="47DFD70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4AE16E9" w14:textId="77777777">
      <w:r w:rsidRPr="00CD6FB2">
        <w:rPr>
          <w:rStyle w:val="HideTWBExt"/>
        </w:rPr>
        <w:t>&lt;Article2&gt;</w:t>
      </w:r>
      <w:r w:rsidRPr="00CD6FB2">
        <w:t>Artículo 18 – apartado 2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3A91D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5B1A602" w14:textId="77777777">
            <w:pPr>
              <w:keepNext/>
            </w:pPr>
          </w:p>
        </w:tc>
      </w:tr>
      <w:tr w14:paraId="6F011D7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0FA9DE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9899AB6" w14:textId="77777777">
            <w:pPr>
              <w:pStyle w:val="ColumnHeading"/>
              <w:keepNext/>
              <w:rPr>
                <w:lang w:val="es-ES_tradnl"/>
              </w:rPr>
            </w:pPr>
            <w:r w:rsidRPr="00CD6FB2">
              <w:rPr>
                <w:lang w:val="es-ES_tradnl"/>
              </w:rPr>
              <w:t>Enmienda</w:t>
            </w:r>
          </w:p>
        </w:tc>
      </w:tr>
      <w:tr w14:paraId="1C113C9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8D561C3" w14:textId="77777777">
            <w:pPr>
              <w:pStyle w:val="Normal6"/>
              <w:rPr>
                <w:lang w:val="es-ES_tradnl"/>
              </w:rPr>
            </w:pPr>
          </w:p>
        </w:tc>
        <w:tc>
          <w:tcPr>
            <w:tcW w:w="4876" w:type="dxa"/>
            <w:hideMark/>
          </w:tcPr>
          <w:p w:rsidR="0063744A" w:rsidRPr="00CD6FB2" w:rsidP="007D63C1" w14:paraId="4D143A66" w14:textId="77777777">
            <w:pPr>
              <w:pStyle w:val="Normal6"/>
              <w:rPr>
                <w:szCs w:val="24"/>
                <w:lang w:val="es-ES_tradnl"/>
              </w:rPr>
            </w:pPr>
            <w:r w:rsidRPr="00CD6FB2">
              <w:rPr>
                <w:b/>
                <w:i/>
                <w:lang w:val="es-ES_tradnl"/>
              </w:rPr>
              <w:t>7 bis)</w:t>
            </w:r>
            <w:r w:rsidRPr="00CD6FB2">
              <w:rPr>
                <w:b/>
                <w:i/>
                <w:lang w:val="es-ES_tradnl"/>
              </w:rPr>
              <w:tab/>
              <w:t>Cuando al menos diez Estados miembros soliciten una evaluación de la posible necesidad de ayuda al almacenamiento privado, la Comisión, en un plazo limitado a partir de la solicitud oficial, evaluará la situación y organizará un debate con los Estados miembros.</w:t>
            </w:r>
          </w:p>
        </w:tc>
      </w:tr>
    </w:tbl>
    <w:p w:rsidR="0063744A" w:rsidRPr="00CD6FB2" w:rsidP="0063744A" w14:paraId="5C4F198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193C069"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C4970F4" w14:textId="77777777">
      <w:pPr>
        <w:pStyle w:val="Normal12Italic"/>
        <w:rPr>
          <w:noProof w:val="0"/>
          <w:lang w:val="es-ES_tradnl"/>
        </w:rPr>
      </w:pPr>
      <w:r w:rsidRPr="00CD6FB2">
        <w:rPr>
          <w:lang w:val="es-ES_tradnl"/>
        </w:rPr>
        <w:t>Esta enmienda introduce un mecanismo estructurado que permite al menos a diez Estados miembros solicitar una evaluación de la posible necesidad de adoptar medidas en virtud del presente artículo. Garantiza que las preocupaciones compartidas por un número significativo de Estados miembros se aborden a escala de la Unión, evitando al mismo tiempo que las distorsiones aisladas del mercado nacional desencadenen automáticamente intervenciones en el mercado europeo.</w:t>
      </w:r>
    </w:p>
    <w:p w:rsidR="0063744A" w:rsidRPr="00CD6FB2" w:rsidP="0063744A" w14:paraId="287F47AA" w14:textId="77777777">
      <w:r w:rsidRPr="00CD6FB2">
        <w:rPr>
          <w:rStyle w:val="HideTWBExt"/>
        </w:rPr>
        <w:t>&lt;/AmendB&gt;</w:t>
      </w:r>
    </w:p>
    <w:p w:rsidR="0063744A" w:rsidRPr="00CD6FB2" w:rsidP="0063744A" w14:paraId="088BC90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441</w:t>
      </w:r>
      <w:r w:rsidRPr="00CD6FB2">
        <w:rPr>
          <w:rStyle w:val="HideTWBExt"/>
          <w:lang w:val="es-ES_tradnl"/>
        </w:rPr>
        <w:t>&lt;/NumAmB&gt;</w:t>
      </w:r>
    </w:p>
    <w:p w:rsidR="0063744A" w:rsidRPr="00CD6FB2" w:rsidP="0063744A" w14:paraId="75AC4D16" w14:textId="77777777">
      <w:pPr>
        <w:pStyle w:val="NormalBold"/>
      </w:pPr>
      <w:r w:rsidRPr="00CD6FB2">
        <w:rPr>
          <w:rStyle w:val="HideTWBExt"/>
        </w:rPr>
        <w:t>&lt;RepeatBlock-By&gt;&lt;Members&gt;</w:t>
      </w:r>
      <w:r w:rsidRPr="00CD6FB2">
        <w:t>Christine Singer</w:t>
      </w:r>
      <w:r w:rsidRPr="00CD6FB2">
        <w:rPr>
          <w:rStyle w:val="HideTWBExt"/>
        </w:rPr>
        <w:t>&lt;/Members&gt;</w:t>
      </w:r>
    </w:p>
    <w:p w:rsidR="0063744A" w:rsidRPr="00CD6FB2" w:rsidP="0063744A" w14:paraId="6E1637A1" w14:textId="77777777">
      <w:r w:rsidRPr="00CD6FB2">
        <w:rPr>
          <w:rStyle w:val="HideTWBExt"/>
        </w:rPr>
        <w:t>&lt;/RepeatBlock-By&gt;</w:t>
      </w:r>
    </w:p>
    <w:p w:rsidR="0063744A" w:rsidRPr="00CD6FB2" w:rsidP="0063744A" w14:paraId="6561186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8F1ACBD" w14:textId="77777777">
      <w:pPr>
        <w:pStyle w:val="NormalBold"/>
      </w:pPr>
      <w:r w:rsidRPr="00CD6FB2">
        <w:rPr>
          <w:rStyle w:val="HideTWBExt"/>
        </w:rPr>
        <w:t>&lt;Article&gt;</w:t>
      </w:r>
      <w:r w:rsidRPr="00CD6FB2">
        <w:t>Artículo 1 – párrafo 1 – punto 7 ter (nuevo)</w:t>
      </w:r>
      <w:r w:rsidRPr="00CD6FB2">
        <w:rPr>
          <w:rStyle w:val="HideTWBExt"/>
        </w:rPr>
        <w:t>&lt;/Article&gt;</w:t>
      </w:r>
    </w:p>
    <w:p w:rsidR="0063744A" w:rsidRPr="00CD6FB2" w:rsidP="0063744A" w14:paraId="4A7CA487" w14:textId="292021F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AC0AF07" w14:textId="77777777">
      <w:r w:rsidRPr="00CD6FB2">
        <w:rPr>
          <w:rStyle w:val="HideTWBExt"/>
        </w:rPr>
        <w:t>&lt;Article2&gt;</w:t>
      </w:r>
      <w:r w:rsidRPr="00CD6FB2">
        <w:t>Artículo 18 – apartado 2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F3EB5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D076D2B" w14:textId="77777777">
            <w:pPr>
              <w:keepNext/>
            </w:pPr>
          </w:p>
        </w:tc>
      </w:tr>
      <w:tr w14:paraId="4A1BB48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898C8A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8561976" w14:textId="77777777">
            <w:pPr>
              <w:pStyle w:val="ColumnHeading"/>
              <w:keepNext/>
              <w:rPr>
                <w:lang w:val="es-ES_tradnl"/>
              </w:rPr>
            </w:pPr>
            <w:r w:rsidRPr="00CD6FB2">
              <w:rPr>
                <w:lang w:val="es-ES_tradnl"/>
              </w:rPr>
              <w:t>Enmienda</w:t>
            </w:r>
          </w:p>
        </w:tc>
      </w:tr>
      <w:tr w14:paraId="420745F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3EAB2FC" w14:textId="77777777">
            <w:pPr>
              <w:pStyle w:val="Normal6"/>
              <w:rPr>
                <w:lang w:val="es-ES_tradnl"/>
              </w:rPr>
            </w:pPr>
          </w:p>
        </w:tc>
        <w:tc>
          <w:tcPr>
            <w:tcW w:w="4876" w:type="dxa"/>
            <w:hideMark/>
          </w:tcPr>
          <w:p w:rsidR="0063744A" w:rsidRPr="00CD6FB2" w:rsidP="007D63C1" w14:paraId="7DE129A3" w14:textId="77777777">
            <w:pPr>
              <w:pStyle w:val="Normal6"/>
              <w:rPr>
                <w:szCs w:val="24"/>
                <w:lang w:val="es-ES_tradnl"/>
              </w:rPr>
            </w:pPr>
            <w:r w:rsidRPr="00CD6FB2">
              <w:rPr>
                <w:b/>
                <w:i/>
                <w:lang w:val="es-ES_tradnl"/>
              </w:rPr>
              <w:t>7 ter)</w:t>
            </w:r>
            <w:r w:rsidRPr="00CD6FB2">
              <w:rPr>
                <w:b/>
                <w:i/>
                <w:lang w:val="es-ES_tradnl"/>
              </w:rPr>
              <w:tab/>
              <w:t>En caso de que se produzca una perturbación grave del mercado, teniendo en cuenta principalmente los precios medios del mercado durante los cinco años anteriores, al menos diez Estados miembros podrán solicitar un debate entre la Comisión y los Estados miembros, que tendrá lugar en un plazo limitado a partir de la solicitud oficial.</w:t>
            </w:r>
          </w:p>
        </w:tc>
      </w:tr>
    </w:tbl>
    <w:p w:rsidR="0063744A" w:rsidRPr="00CD6FB2" w:rsidP="0063744A" w14:paraId="2C147A1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89C77E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5B0D7ED" w14:textId="77777777">
      <w:pPr>
        <w:pStyle w:val="Normal12Italic"/>
        <w:rPr>
          <w:noProof w:val="0"/>
          <w:lang w:val="es-ES_tradnl"/>
        </w:rPr>
      </w:pPr>
      <w:r w:rsidRPr="00CD6FB2">
        <w:rPr>
          <w:lang w:val="es-ES_tradnl"/>
        </w:rPr>
        <w:t>Esta enmienda prevé un debate estructurado en caso de perturbaciones graves del mercado. Tener en cuenta los precios medios de mercado durante los cinco años anteriores permite una evaluación más objetiva de la evolución excepcional del mercado y contribuye a garantizar que las fluctuaciones a corto plazo por sí solas no activen el mecanismo.</w:t>
      </w:r>
    </w:p>
    <w:p w:rsidR="0063744A" w:rsidRPr="00CD6FB2" w:rsidP="0063744A" w14:paraId="3C584E01" w14:textId="77777777">
      <w:r w:rsidRPr="00CD6FB2">
        <w:rPr>
          <w:rStyle w:val="HideTWBExt"/>
        </w:rPr>
        <w:t>&lt;/AmendB&gt;</w:t>
      </w:r>
    </w:p>
    <w:p w:rsidR="0063744A" w:rsidRPr="00CD6FB2" w:rsidP="0063744A" w14:paraId="7566CE6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442</w:t>
      </w:r>
      <w:r w:rsidRPr="00CD6FB2">
        <w:rPr>
          <w:rStyle w:val="HideTWBExt"/>
          <w:lang w:val="es-ES_tradnl"/>
        </w:rPr>
        <w:t>&lt;/NumAmB&gt;</w:t>
      </w:r>
    </w:p>
    <w:p w:rsidR="0063744A" w:rsidRPr="00CD6FB2" w:rsidP="0063744A" w14:paraId="0409DB2E"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092A3461" w14:textId="77777777">
      <w:r w:rsidRPr="00CD6FB2">
        <w:rPr>
          <w:rStyle w:val="HideTWBExt"/>
        </w:rPr>
        <w:t>&lt;/RepeatBlock-By&gt;</w:t>
      </w:r>
    </w:p>
    <w:p w:rsidR="0063744A" w:rsidRPr="00CD6FB2" w:rsidP="0063744A" w14:paraId="3328175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4148E52"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43A4A33A" w14:textId="1382B97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E16ADD5"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FBF71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67177BF9" w14:textId="77777777">
            <w:pPr>
              <w:keepNext/>
            </w:pPr>
          </w:p>
        </w:tc>
      </w:tr>
      <w:tr w14:paraId="19248AD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F4416CE"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722BE607" w14:textId="77777777">
            <w:pPr>
              <w:pStyle w:val="ColumnHeading"/>
              <w:keepNext/>
              <w:rPr>
                <w:lang w:val="es-ES_tradnl"/>
              </w:rPr>
            </w:pPr>
            <w:r w:rsidRPr="00CD6FB2">
              <w:rPr>
                <w:lang w:val="es-ES_tradnl"/>
              </w:rPr>
              <w:t>Enmienda</w:t>
            </w:r>
          </w:p>
        </w:tc>
      </w:tr>
      <w:tr w14:paraId="1F4A783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9EFFE8D" w14:textId="77777777">
            <w:pPr>
              <w:pStyle w:val="Normal6"/>
              <w:rPr>
                <w:lang w:val="es-ES_tradnl"/>
              </w:rPr>
            </w:pPr>
          </w:p>
        </w:tc>
        <w:tc>
          <w:tcPr>
            <w:tcW w:w="4876" w:type="dxa"/>
            <w:hideMark/>
          </w:tcPr>
          <w:p w:rsidR="0063744A" w:rsidRPr="00CD6FB2" w:rsidP="007D63C1" w14:paraId="77053EE3" w14:textId="77777777">
            <w:pPr>
              <w:pStyle w:val="Normal6"/>
              <w:rPr>
                <w:szCs w:val="24"/>
                <w:lang w:val="es-ES_tradnl"/>
              </w:rPr>
            </w:pPr>
            <w:r w:rsidRPr="00CD6FB2">
              <w:rPr>
                <w:b/>
                <w:i/>
                <w:lang w:val="es-ES_tradnl"/>
              </w:rPr>
              <w:t>3 bis. La ayuda de la Unión se prestará con cargo a la Red de Seguridad para la Unidad a que se refiere el artículo 32 del Reglamento (UE) XXX/XXX por el que se crea el Mecanismo de la UE.</w:t>
            </w:r>
          </w:p>
        </w:tc>
      </w:tr>
      <w:tr w14:paraId="40D9E0F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6F373B0" w14:textId="77777777">
            <w:pPr>
              <w:pStyle w:val="Normal6"/>
              <w:rPr>
                <w:lang w:val="es-ES_tradnl"/>
              </w:rPr>
            </w:pPr>
          </w:p>
        </w:tc>
        <w:tc>
          <w:tcPr>
            <w:tcW w:w="4876" w:type="dxa"/>
            <w:hideMark/>
          </w:tcPr>
          <w:p w:rsidR="0063744A" w:rsidRPr="00CD6FB2" w:rsidP="007D63C1" w14:paraId="44A9CAE7" w14:textId="77777777">
            <w:pPr>
              <w:pStyle w:val="Normal6"/>
              <w:rPr>
                <w:szCs w:val="24"/>
                <w:lang w:val="es-ES_tradnl"/>
              </w:rPr>
            </w:pPr>
            <w:r w:rsidRPr="00CD6FB2">
              <w:rPr>
                <w:b/>
                <w:i/>
                <w:lang w:val="es-ES_tradnl"/>
              </w:rPr>
              <w:t>».</w:t>
            </w:r>
          </w:p>
        </w:tc>
      </w:tr>
    </w:tbl>
    <w:p w:rsidR="0063744A" w:rsidRPr="00CD6FB2" w:rsidP="0063744A" w14:paraId="0197ACB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2CA75B3" w14:textId="77777777">
      <w:pPr>
        <w:pStyle w:val="CrossRef"/>
        <w:rPr>
          <w:lang w:val="es-ES_tradnl"/>
        </w:rPr>
      </w:pPr>
      <w:r w:rsidRPr="00CD6FB2">
        <w:rPr>
          <w:lang w:val="es-ES_tradnl"/>
        </w:rPr>
        <w:t>[Reglamento (UE) n.º 1308/2013, artículo 18]</w:t>
      </w:r>
    </w:p>
    <w:p w:rsidR="0063744A" w:rsidRPr="00CD6FB2" w:rsidP="0063744A" w14:paraId="1C121FDC" w14:textId="77777777">
      <w:r w:rsidRPr="00CD6FB2">
        <w:rPr>
          <w:rStyle w:val="HideTWBExt"/>
        </w:rPr>
        <w:t>&lt;/AmendB&gt;</w:t>
      </w:r>
    </w:p>
    <w:p w:rsidR="0063744A" w:rsidRPr="00CD6FB2" w:rsidP="0063744A" w14:paraId="33DDE4D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443</w:t>
      </w:r>
      <w:r w:rsidRPr="00CD6FB2">
        <w:rPr>
          <w:rStyle w:val="HideTWBExt"/>
          <w:lang w:val="es-ES_tradnl"/>
        </w:rPr>
        <w:t>&lt;/NumAmB&gt;</w:t>
      </w:r>
    </w:p>
    <w:p w:rsidR="0063744A" w:rsidRPr="00CD6FB2" w:rsidP="0063744A" w14:paraId="62A0EEDC"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52F85732" w14:textId="77777777">
      <w:r w:rsidRPr="00CD6FB2">
        <w:rPr>
          <w:rStyle w:val="HideTWBExt"/>
        </w:rPr>
        <w:t>&lt;/RepeatBlock-By&gt;</w:t>
      </w:r>
    </w:p>
    <w:p w:rsidR="0063744A" w:rsidRPr="00CD6FB2" w:rsidP="0063744A" w14:paraId="1C35FAE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DE61174" w14:textId="77777777">
      <w:pPr>
        <w:pStyle w:val="NormalBold"/>
      </w:pPr>
      <w:r w:rsidRPr="00CD6FB2">
        <w:rPr>
          <w:rStyle w:val="HideTWBExt"/>
        </w:rPr>
        <w:t>&lt;Article&gt;</w:t>
      </w:r>
      <w:r w:rsidRPr="00CD6FB2">
        <w:t>Artículo 1 – párrafo 1 – punto 8 bis (nuevo)</w:t>
      </w:r>
      <w:r w:rsidRPr="00CD6FB2">
        <w:rPr>
          <w:rStyle w:val="HideTWBExt"/>
        </w:rPr>
        <w:t>&lt;/Article&gt;</w:t>
      </w:r>
    </w:p>
    <w:p w:rsidR="0063744A" w:rsidRPr="00CD6FB2" w:rsidP="0063744A" w14:paraId="5E38842D" w14:textId="79C75CE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933A7E9"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621A1C"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0DBD6F43" w14:textId="77777777">
            <w:pPr>
              <w:keepNext/>
            </w:pPr>
          </w:p>
        </w:tc>
      </w:tr>
      <w:tr w14:paraId="4974B0D3"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9906390"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4348586A" w14:textId="77777777">
            <w:pPr>
              <w:pStyle w:val="ColumnHeading"/>
              <w:keepNext/>
              <w:rPr>
                <w:lang w:val="es-ES_tradnl"/>
              </w:rPr>
            </w:pPr>
            <w:r w:rsidRPr="00CD6FB2">
              <w:rPr>
                <w:lang w:val="es-ES_tradnl"/>
              </w:rPr>
              <w:t>Enmienda</w:t>
            </w:r>
          </w:p>
        </w:tc>
      </w:tr>
      <w:tr w14:paraId="28B28FC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CB07216" w14:textId="77777777">
            <w:pPr>
              <w:pStyle w:val="Normal6"/>
              <w:rPr>
                <w:lang w:val="es-ES_tradnl"/>
              </w:rPr>
            </w:pPr>
          </w:p>
        </w:tc>
        <w:tc>
          <w:tcPr>
            <w:tcW w:w="4876" w:type="dxa"/>
            <w:hideMark/>
          </w:tcPr>
          <w:p w:rsidR="0063744A" w:rsidRPr="00CD6FB2" w:rsidP="007D63C1" w14:paraId="38156AE4" w14:textId="229EC37A">
            <w:pPr>
              <w:pStyle w:val="Normal6"/>
              <w:rPr>
                <w:szCs w:val="24"/>
                <w:lang w:val="es-ES_tradnl"/>
              </w:rPr>
            </w:pPr>
            <w:r w:rsidRPr="00CD6FB2">
              <w:rPr>
                <w:b/>
                <w:i/>
                <w:lang w:val="es-ES_tradnl"/>
              </w:rPr>
              <w:t>8 bis)</w:t>
            </w:r>
            <w:r w:rsidRPr="00CD6FB2">
              <w:rPr>
                <w:b/>
                <w:i/>
                <w:lang w:val="es-ES_tradnl"/>
              </w:rPr>
              <w:tab/>
            </w:r>
            <w:r w:rsidRPr="00CD6FB2">
              <w:rPr>
                <w:lang w:val="es-ES_tradnl"/>
              </w:rPr>
              <w:t xml:space="preserve">El artículo </w:t>
            </w:r>
            <w:r w:rsidRPr="00CD6FB2">
              <w:rPr>
                <w:b/>
                <w:i/>
                <w:lang w:val="es-ES_tradnl"/>
              </w:rPr>
              <w:t>18 se modifica como sigue:</w:t>
            </w:r>
          </w:p>
        </w:tc>
      </w:tr>
      <w:tr w14:paraId="302EADA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543D003" w14:textId="77777777">
            <w:pPr>
              <w:pStyle w:val="Normal6"/>
              <w:rPr>
                <w:lang w:val="es-ES_tradnl"/>
              </w:rPr>
            </w:pPr>
          </w:p>
        </w:tc>
        <w:tc>
          <w:tcPr>
            <w:tcW w:w="4876" w:type="dxa"/>
            <w:hideMark/>
          </w:tcPr>
          <w:p w:rsidR="0063744A" w:rsidRPr="00CD6FB2" w:rsidP="007D63C1" w14:paraId="758FFECB" w14:textId="77777777">
            <w:pPr>
              <w:pStyle w:val="Normal6"/>
              <w:rPr>
                <w:szCs w:val="24"/>
                <w:lang w:val="es-ES_tradnl"/>
              </w:rPr>
            </w:pPr>
            <w:r w:rsidRPr="00CD6FB2">
              <w:rPr>
                <w:b/>
                <w:i/>
                <w:lang w:val="es-ES_tradnl"/>
              </w:rPr>
              <w:t>b) se añade el apartado siguiente:</w:t>
            </w:r>
          </w:p>
        </w:tc>
      </w:tr>
      <w:tr w14:paraId="71F4859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9C9B079" w14:textId="77777777">
            <w:pPr>
              <w:pStyle w:val="Normal6"/>
              <w:rPr>
                <w:lang w:val="es-ES_tradnl"/>
              </w:rPr>
            </w:pPr>
          </w:p>
        </w:tc>
        <w:tc>
          <w:tcPr>
            <w:tcW w:w="4876" w:type="dxa"/>
            <w:hideMark/>
          </w:tcPr>
          <w:p w:rsidR="0063744A" w:rsidRPr="00CD6FB2" w:rsidP="007D63C1" w14:paraId="1983D7A5" w14:textId="3FBDD21F">
            <w:pPr>
              <w:pStyle w:val="Normal6"/>
              <w:rPr>
                <w:szCs w:val="24"/>
                <w:lang w:val="es-ES_tradnl"/>
              </w:rPr>
            </w:pPr>
            <w:r w:rsidRPr="00CD6FB2">
              <w:rPr>
                <w:b/>
                <w:i/>
                <w:lang w:val="es-ES_tradnl"/>
              </w:rPr>
              <w:t>«</w:t>
            </w:r>
            <w:r w:rsidRPr="00CD6FB2">
              <w:rPr>
                <w:b/>
                <w:i/>
                <w:lang w:val="es-ES_tradnl"/>
              </w:rPr>
              <w:t>3 bis. Cuando al menos dos Estados miembros soliciten formalmente la evaluación de</w:t>
            </w:r>
            <w:r w:rsidRPr="00CD6FB2">
              <w:rPr>
                <w:lang w:val="es-ES_tradnl"/>
              </w:rPr>
              <w:t xml:space="preserve"> la necesidad de conceder ayuda al almacenamiento privado</w:t>
            </w:r>
            <w:r w:rsidRPr="00CD6FB2">
              <w:rPr>
                <w:b/>
                <w:i/>
                <w:lang w:val="es-ES_tradnl"/>
              </w:rPr>
              <w:t>, la Comisión evaluará la situación y convocará una consulta con los Estados miembros en un plazo máximo de quince días.</w:t>
            </w:r>
          </w:p>
        </w:tc>
      </w:tr>
      <w:tr w14:paraId="116495F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CB50775" w14:textId="77777777">
            <w:pPr>
              <w:pStyle w:val="Normal6"/>
              <w:rPr>
                <w:lang w:val="es-ES_tradnl"/>
              </w:rPr>
            </w:pPr>
          </w:p>
        </w:tc>
        <w:tc>
          <w:tcPr>
            <w:tcW w:w="4876" w:type="dxa"/>
            <w:hideMark/>
          </w:tcPr>
          <w:p w:rsidR="0063744A" w:rsidRPr="00CD6FB2" w:rsidP="007D63C1" w14:paraId="57EBF00A" w14:textId="1206E7C3">
            <w:pPr>
              <w:pStyle w:val="Normal6"/>
              <w:rPr>
                <w:szCs w:val="24"/>
                <w:lang w:val="es-ES_tradnl"/>
              </w:rPr>
            </w:pPr>
            <w:r w:rsidRPr="00CD6FB2">
              <w:rPr>
                <w:b/>
                <w:i/>
                <w:lang w:val="es-ES_tradnl"/>
              </w:rPr>
              <w:t>».</w:t>
            </w:r>
          </w:p>
        </w:tc>
      </w:tr>
    </w:tbl>
    <w:p w:rsidR="0063744A" w:rsidRPr="00CD6FB2" w:rsidP="0063744A" w14:paraId="5ADAC30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1578E59F" w14:textId="77777777">
      <w:pPr>
        <w:pStyle w:val="CrossRef"/>
        <w:rPr>
          <w:lang w:val="es-ES_tradnl"/>
        </w:rPr>
      </w:pPr>
      <w:r w:rsidRPr="00CD6FB2">
        <w:rPr>
          <w:lang w:val="es-ES_tradnl"/>
        </w:rPr>
        <w:t>(32013R1308)</w:t>
      </w:r>
    </w:p>
    <w:p w:rsidR="0063744A" w:rsidRPr="00CD6FB2" w:rsidP="0063744A" w14:paraId="5A0DC4D3" w14:textId="77777777">
      <w:r w:rsidRPr="00CD6FB2">
        <w:rPr>
          <w:rStyle w:val="HideTWBExt"/>
        </w:rPr>
        <w:t>&lt;/AmendB&gt;</w:t>
      </w:r>
    </w:p>
    <w:p w:rsidR="0063744A" w:rsidRPr="00CD6FB2" w:rsidP="0063744A" w14:paraId="437B6E8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444</w:t>
      </w:r>
      <w:r w:rsidRPr="00CD6FB2">
        <w:rPr>
          <w:rStyle w:val="HideTWBExt"/>
          <w:lang w:val="es-ES_tradnl"/>
        </w:rPr>
        <w:t>&lt;/NumAmB&gt;</w:t>
      </w:r>
    </w:p>
    <w:p w:rsidR="0063744A" w:rsidRPr="00CD6FB2" w:rsidP="0063744A" w14:paraId="714D0BBC"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33C81672" w14:textId="77777777">
      <w:r w:rsidRPr="00CD6FB2">
        <w:rPr>
          <w:rStyle w:val="HideTWBExt"/>
        </w:rPr>
        <w:t>&lt;/RepeatBlock-By&gt;</w:t>
      </w:r>
    </w:p>
    <w:p w:rsidR="0063744A" w:rsidRPr="00CD6FB2" w:rsidP="0063744A" w14:paraId="1E11E3A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F57B8D7"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535ADFE7" w14:textId="094E8E6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04C8BEA"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E3CE227"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73A07888" w14:textId="77777777">
            <w:pPr>
              <w:keepNext/>
            </w:pPr>
          </w:p>
        </w:tc>
      </w:tr>
      <w:tr w14:paraId="00359FD6"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30BCEFF9"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5B4EFC65" w14:textId="77777777">
            <w:pPr>
              <w:pStyle w:val="ColumnHeading"/>
              <w:keepNext/>
              <w:rPr>
                <w:lang w:val="es-ES_tradnl"/>
              </w:rPr>
            </w:pPr>
            <w:r w:rsidRPr="00CD6FB2">
              <w:rPr>
                <w:lang w:val="es-ES_tradnl"/>
              </w:rPr>
              <w:t>Enmienda</w:t>
            </w:r>
          </w:p>
        </w:tc>
      </w:tr>
      <w:tr w14:paraId="13B0A3B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44192DC" w14:textId="77777777">
            <w:pPr>
              <w:pStyle w:val="Normal6"/>
              <w:rPr>
                <w:lang w:val="es-ES_tradnl"/>
              </w:rPr>
            </w:pPr>
          </w:p>
        </w:tc>
        <w:tc>
          <w:tcPr>
            <w:tcW w:w="4876" w:type="dxa"/>
            <w:hideMark/>
          </w:tcPr>
          <w:p w:rsidR="0063744A" w:rsidRPr="00CD6FB2" w:rsidP="007D63C1" w14:paraId="02ABCBA8" w14:textId="77777777">
            <w:pPr>
              <w:pStyle w:val="Normal6"/>
              <w:rPr>
                <w:szCs w:val="24"/>
                <w:lang w:val="es-ES_tradnl"/>
              </w:rPr>
            </w:pPr>
            <w:r w:rsidRPr="00CD6FB2">
              <w:rPr>
                <w:b/>
                <w:i/>
                <w:lang w:val="es-ES_tradnl"/>
              </w:rPr>
              <w:t>7 bis)</w:t>
            </w:r>
            <w:r w:rsidRPr="00CD6FB2">
              <w:rPr>
                <w:b/>
                <w:i/>
                <w:lang w:val="es-ES_tradnl"/>
              </w:rPr>
              <w:tab/>
            </w:r>
            <w:r w:rsidRPr="00CD6FB2">
              <w:rPr>
                <w:b/>
                <w:bCs/>
                <w:i/>
                <w:iCs/>
                <w:lang w:val="es-ES_tradnl"/>
              </w:rPr>
              <w:t>«Artículo 18 Condiciones de concesión de la ayuda</w:t>
            </w:r>
          </w:p>
        </w:tc>
      </w:tr>
      <w:tr w14:paraId="0187ECC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A8508A8" w14:textId="77777777">
            <w:pPr>
              <w:pStyle w:val="Normal6"/>
              <w:rPr>
                <w:lang w:val="es-ES_tradnl"/>
              </w:rPr>
            </w:pPr>
          </w:p>
        </w:tc>
        <w:tc>
          <w:tcPr>
            <w:tcW w:w="4876" w:type="dxa"/>
            <w:hideMark/>
          </w:tcPr>
          <w:p w:rsidR="0063744A" w:rsidRPr="00CD6FB2" w:rsidP="007D63C1" w14:paraId="5CAA04D3" w14:textId="4DF591B5">
            <w:pPr>
              <w:pStyle w:val="Normal6"/>
              <w:rPr>
                <w:szCs w:val="24"/>
                <w:lang w:val="es-ES_tradnl"/>
              </w:rPr>
            </w:pPr>
            <w:r w:rsidRPr="00CD6FB2">
              <w:rPr>
                <w:b/>
                <w:i/>
                <w:lang w:val="es-ES_tradnl"/>
              </w:rPr>
              <w:t>3 bis. (nuevo). El apoyo de la Unión se prestará en el marco de la red de seguridad de la Unión a que se refiere el artículo 32 del Reglamento (UE) XXX/XXX por el que se establece el Mecanismo de la UE.</w:t>
            </w:r>
            <w:r w:rsidRPr="00CD6FB2" w:rsidR="003200C0">
              <w:rPr>
                <w:b/>
                <w:i/>
                <w:lang w:val="es-ES_tradnl"/>
              </w:rPr>
              <w:t>».</w:t>
            </w:r>
          </w:p>
        </w:tc>
      </w:tr>
      <w:tr w14:paraId="6FA2965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693EEED" w14:textId="77777777">
            <w:pPr>
              <w:pStyle w:val="Normal6"/>
              <w:rPr>
                <w:lang w:val="es-ES_tradnl"/>
              </w:rPr>
            </w:pPr>
          </w:p>
        </w:tc>
        <w:tc>
          <w:tcPr>
            <w:tcW w:w="4876" w:type="dxa"/>
            <w:hideMark/>
          </w:tcPr>
          <w:p w:rsidR="0063744A" w:rsidRPr="00CD6FB2" w:rsidP="007D63C1" w14:paraId="0441E95F" w14:textId="77777777">
            <w:pPr>
              <w:pStyle w:val="Normal6"/>
              <w:rPr>
                <w:szCs w:val="24"/>
                <w:lang w:val="es-ES_tradnl"/>
              </w:rPr>
            </w:pPr>
            <w:r w:rsidRPr="00CD6FB2">
              <w:rPr>
                <w:b/>
                <w:i/>
                <w:lang w:val="es-ES_tradnl"/>
              </w:rPr>
              <w:t>»</w:t>
            </w:r>
          </w:p>
        </w:tc>
      </w:tr>
    </w:tbl>
    <w:p w:rsidR="0063744A" w:rsidRPr="00CD6FB2" w:rsidP="0063744A" w14:paraId="4B6E3D4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F30C28C" w14:textId="77777777">
      <w:pPr>
        <w:pStyle w:val="CrossRef"/>
        <w:rPr>
          <w:lang w:val="es-ES_tradnl"/>
        </w:rPr>
      </w:pPr>
      <w:r w:rsidRPr="00CD6FB2">
        <w:rPr>
          <w:lang w:val="es-ES_tradnl"/>
        </w:rPr>
        <w:t>(Reglamento (UE) n.º 1308/2013)</w:t>
      </w:r>
    </w:p>
    <w:p w:rsidR="0063744A" w:rsidRPr="00CD6FB2" w:rsidP="0063744A" w14:paraId="6CA47030" w14:textId="77777777">
      <w:r w:rsidRPr="00CD6FB2">
        <w:rPr>
          <w:rStyle w:val="HideTWBExt"/>
        </w:rPr>
        <w:t>&lt;/AmendB&gt;</w:t>
      </w:r>
    </w:p>
    <w:p w:rsidR="0063744A" w:rsidRPr="00CD6FB2" w:rsidP="0063744A" w14:paraId="7F4C41D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445</w:t>
      </w:r>
      <w:r w:rsidRPr="00CD6FB2">
        <w:rPr>
          <w:rStyle w:val="HideTWBExt"/>
          <w:lang w:val="es-ES_tradnl"/>
        </w:rPr>
        <w:t>&lt;/NumAmB&gt;</w:t>
      </w:r>
    </w:p>
    <w:p w:rsidR="0063744A" w:rsidRPr="00CD6FB2" w:rsidP="0063744A" w14:paraId="2B874C4C"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0086D302" w14:textId="77777777">
      <w:r w:rsidRPr="00CD6FB2">
        <w:rPr>
          <w:rStyle w:val="HideTWBExt"/>
        </w:rPr>
        <w:t>&lt;/RepeatBlock-By&gt;</w:t>
      </w:r>
    </w:p>
    <w:p w:rsidR="0063744A" w:rsidRPr="00CD6FB2" w:rsidP="0063744A" w14:paraId="4F59AD9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E649C92"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34D76CE0" w14:textId="38CFC95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7788D10" w14:textId="77777777">
      <w:r w:rsidRPr="00CD6FB2">
        <w:rPr>
          <w:rStyle w:val="HideTWBExt"/>
        </w:rPr>
        <w:t>&lt;Article2&gt;</w:t>
      </w:r>
      <w:r w:rsidRPr="00CD6FB2">
        <w:t>Artículo 18 – apartado 3 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0E1638"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76C887C9" w14:textId="77777777">
            <w:pPr>
              <w:keepNext/>
            </w:pPr>
          </w:p>
        </w:tc>
      </w:tr>
      <w:tr w14:paraId="0DD3F09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657720E8"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263657D3" w14:textId="77777777">
            <w:pPr>
              <w:pStyle w:val="ColumnHeading"/>
              <w:keepNext/>
              <w:rPr>
                <w:lang w:val="es-ES_tradnl"/>
              </w:rPr>
            </w:pPr>
            <w:r w:rsidRPr="00CD6FB2">
              <w:rPr>
                <w:lang w:val="es-ES_tradnl"/>
              </w:rPr>
              <w:t>Enmienda</w:t>
            </w:r>
          </w:p>
        </w:tc>
      </w:tr>
      <w:tr w14:paraId="427C0E9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6C116B7" w14:textId="77777777">
            <w:pPr>
              <w:pStyle w:val="Normal6"/>
              <w:rPr>
                <w:lang w:val="es-ES_tradnl"/>
              </w:rPr>
            </w:pPr>
          </w:p>
        </w:tc>
        <w:tc>
          <w:tcPr>
            <w:tcW w:w="4876" w:type="dxa"/>
            <w:hideMark/>
          </w:tcPr>
          <w:p w:rsidR="0063744A" w:rsidRPr="00CD6FB2" w:rsidP="007D63C1" w14:paraId="08911FC2" w14:textId="77777777">
            <w:pPr>
              <w:pStyle w:val="Normal6"/>
              <w:rPr>
                <w:szCs w:val="24"/>
                <w:lang w:val="es-ES_tradnl"/>
              </w:rPr>
            </w:pPr>
            <w:r w:rsidRPr="00CD6FB2">
              <w:rPr>
                <w:b/>
                <w:i/>
                <w:lang w:val="es-ES_tradnl"/>
              </w:rPr>
              <w:t>7 bis)</w:t>
            </w:r>
            <w:r w:rsidRPr="00CD6FB2">
              <w:rPr>
                <w:b/>
                <w:i/>
                <w:lang w:val="es-ES_tradnl"/>
              </w:rPr>
              <w:tab/>
            </w:r>
            <w:r w:rsidRPr="00CD6FB2">
              <w:rPr>
                <w:b/>
                <w:bCs/>
                <w:i/>
                <w:iCs/>
                <w:lang w:val="es-ES_tradnl"/>
              </w:rPr>
              <w:t>«Artículo 18 Condiciones de concesión de la ayuda</w:t>
            </w:r>
          </w:p>
        </w:tc>
      </w:tr>
      <w:tr w14:paraId="520F879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C47E09D" w14:textId="77777777">
            <w:pPr>
              <w:pStyle w:val="Normal6"/>
              <w:rPr>
                <w:lang w:val="es-ES_tradnl"/>
              </w:rPr>
            </w:pPr>
          </w:p>
        </w:tc>
        <w:tc>
          <w:tcPr>
            <w:tcW w:w="4876" w:type="dxa"/>
            <w:hideMark/>
          </w:tcPr>
          <w:p w:rsidR="0063744A" w:rsidRPr="00CD6FB2" w:rsidP="007D63C1" w14:paraId="5C80BE40" w14:textId="77777777">
            <w:pPr>
              <w:pStyle w:val="Normal6"/>
              <w:rPr>
                <w:szCs w:val="24"/>
                <w:lang w:val="es-ES_tradnl"/>
              </w:rPr>
            </w:pPr>
            <w:r w:rsidRPr="00CD6FB2">
              <w:rPr>
                <w:b/>
                <w:i/>
                <w:lang w:val="es-ES_tradnl"/>
              </w:rPr>
              <w:t>3 ter. Cuando dos o más Estados miembros soliciten una evaluación de la posible necesidad de almacenamiento privado, la Comisión tendrá la obligación de evaluar la situación, en un plazo limitado a partir de la solicitud oficial, y de organizar un debate con los Estados miembros. En un plazo limitado tras dicho debate y evaluación, si se considera necesario, la Comisión debe adoptar actos delegados de conformidad con el artículo 227 por los que se conceda ayuda para el almacenamiento privado de los productos de que se trate.</w:t>
            </w:r>
          </w:p>
        </w:tc>
      </w:tr>
      <w:tr w14:paraId="170E73A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8D0E294" w14:textId="77777777">
            <w:pPr>
              <w:pStyle w:val="Normal6"/>
              <w:rPr>
                <w:lang w:val="es-ES_tradnl"/>
              </w:rPr>
            </w:pPr>
          </w:p>
        </w:tc>
        <w:tc>
          <w:tcPr>
            <w:tcW w:w="4876" w:type="dxa"/>
            <w:hideMark/>
          </w:tcPr>
          <w:p w:rsidR="0063744A" w:rsidRPr="00CD6FB2" w:rsidP="007D63C1" w14:paraId="409108E1" w14:textId="60E39CC7">
            <w:pPr>
              <w:pStyle w:val="Normal6"/>
              <w:rPr>
                <w:szCs w:val="24"/>
                <w:lang w:val="es-ES_tradnl"/>
              </w:rPr>
            </w:pPr>
            <w:r w:rsidRPr="00CD6FB2">
              <w:rPr>
                <w:b/>
                <w:i/>
                <w:lang w:val="es-ES_tradnl"/>
              </w:rPr>
              <w:t>»</w:t>
            </w:r>
            <w:r w:rsidRPr="00CD6FB2" w:rsidR="003200C0">
              <w:rPr>
                <w:b/>
                <w:i/>
                <w:lang w:val="es-ES_tradnl"/>
              </w:rPr>
              <w:t>.</w:t>
            </w:r>
          </w:p>
        </w:tc>
      </w:tr>
    </w:tbl>
    <w:p w:rsidR="0063744A" w:rsidRPr="00CD6FB2" w:rsidP="0063744A" w14:paraId="2077DEA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31A598B7" w14:textId="77777777">
      <w:pPr>
        <w:pStyle w:val="CrossRef"/>
        <w:rPr>
          <w:lang w:val="es-ES_tradnl"/>
        </w:rPr>
      </w:pPr>
      <w:r w:rsidRPr="00CD6FB2">
        <w:rPr>
          <w:lang w:val="es-ES_tradnl"/>
        </w:rPr>
        <w:t>(Reglamento (UE) n.º 1308/2013)</w:t>
      </w:r>
    </w:p>
    <w:p w:rsidR="0063744A" w:rsidRPr="00CD6FB2" w:rsidP="0063744A" w14:paraId="38E07B79" w14:textId="77777777">
      <w:r w:rsidRPr="00CD6FB2">
        <w:rPr>
          <w:rStyle w:val="HideTWBExt"/>
        </w:rPr>
        <w:t>&lt;/AmendB&gt;</w:t>
      </w:r>
    </w:p>
    <w:p w:rsidR="0063744A" w:rsidRPr="00CD6FB2" w:rsidP="0063744A" w14:paraId="6CDEF0D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446</w:t>
      </w:r>
      <w:r w:rsidRPr="00CD6FB2">
        <w:rPr>
          <w:rStyle w:val="HideTWBExt"/>
          <w:lang w:val="es-ES_tradnl"/>
        </w:rPr>
        <w:t>&lt;/NumAmB&gt;</w:t>
      </w:r>
    </w:p>
    <w:p w:rsidR="0063744A" w:rsidRPr="00CD6FB2" w:rsidP="0063744A" w14:paraId="3FC96941"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2CD7A8AC" w14:textId="77777777">
      <w:r w:rsidRPr="00CD6FB2">
        <w:rPr>
          <w:rStyle w:val="HideTWBExt"/>
        </w:rPr>
        <w:t>&lt;/RepeatBlock-By&gt;</w:t>
      </w:r>
    </w:p>
    <w:p w:rsidR="0063744A" w:rsidRPr="00CD6FB2" w:rsidP="0063744A" w14:paraId="686EA1F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747F4D0" w14:textId="77777777">
      <w:pPr>
        <w:pStyle w:val="NormalBold"/>
      </w:pPr>
      <w:r w:rsidRPr="00CD6FB2">
        <w:rPr>
          <w:rStyle w:val="HideTWBExt"/>
        </w:rPr>
        <w:t>&lt;Article&gt;</w:t>
      </w:r>
      <w:r w:rsidRPr="00CD6FB2">
        <w:t>Artículo 1 – párrafo 1 – punto 7 bis (nuevo)</w:t>
      </w:r>
      <w:r w:rsidRPr="00CD6FB2">
        <w:rPr>
          <w:rStyle w:val="HideTWBExt"/>
        </w:rPr>
        <w:t>&lt;/Article&gt;</w:t>
      </w:r>
    </w:p>
    <w:p w:rsidR="0063744A" w:rsidRPr="00CD6FB2" w:rsidP="0063744A" w14:paraId="1E87D456" w14:textId="39FF6AF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BE9BBFC" w14:textId="77777777">
      <w:r w:rsidRPr="00CD6FB2">
        <w:rPr>
          <w:rStyle w:val="HideTWBExt"/>
        </w:rPr>
        <w:t>&lt;Article2&gt;</w:t>
      </w:r>
      <w:r w:rsidRPr="00CD6FB2">
        <w:t>Artículo 18 – apartado 3 quater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E086CC"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30DD9D19" w14:textId="77777777">
            <w:pPr>
              <w:keepNext/>
            </w:pPr>
          </w:p>
        </w:tc>
      </w:tr>
      <w:tr w14:paraId="74AB5BCE"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0A01B3A"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19412EC1" w14:textId="77777777">
            <w:pPr>
              <w:pStyle w:val="ColumnHeading"/>
              <w:keepNext/>
              <w:rPr>
                <w:lang w:val="es-ES_tradnl"/>
              </w:rPr>
            </w:pPr>
            <w:r w:rsidRPr="00CD6FB2">
              <w:rPr>
                <w:lang w:val="es-ES_tradnl"/>
              </w:rPr>
              <w:t>Enmienda</w:t>
            </w:r>
          </w:p>
        </w:tc>
      </w:tr>
      <w:tr w14:paraId="48D3AE7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CEDF44B" w14:textId="77777777">
            <w:pPr>
              <w:pStyle w:val="Normal6"/>
              <w:rPr>
                <w:lang w:val="es-ES_tradnl"/>
              </w:rPr>
            </w:pPr>
          </w:p>
        </w:tc>
        <w:tc>
          <w:tcPr>
            <w:tcW w:w="4876" w:type="dxa"/>
            <w:hideMark/>
          </w:tcPr>
          <w:p w:rsidR="0063744A" w:rsidRPr="00CD6FB2" w:rsidP="007D63C1" w14:paraId="7FC1CC9D" w14:textId="77777777">
            <w:pPr>
              <w:pStyle w:val="Normal6"/>
              <w:rPr>
                <w:szCs w:val="24"/>
                <w:lang w:val="es-ES_tradnl"/>
              </w:rPr>
            </w:pPr>
            <w:r w:rsidRPr="00CD6FB2">
              <w:rPr>
                <w:b/>
                <w:i/>
                <w:lang w:val="es-ES_tradnl"/>
              </w:rPr>
              <w:t>7 bis)</w:t>
            </w:r>
            <w:r w:rsidRPr="00CD6FB2">
              <w:rPr>
                <w:b/>
                <w:i/>
                <w:lang w:val="es-ES_tradnl"/>
              </w:rPr>
              <w:tab/>
            </w:r>
            <w:r w:rsidRPr="00CD6FB2">
              <w:rPr>
                <w:b/>
                <w:bCs/>
                <w:i/>
                <w:iCs/>
                <w:lang w:val="es-ES_tradnl"/>
              </w:rPr>
              <w:t>«Artículo 18 Condiciones de concesión de la ayuda</w:t>
            </w:r>
          </w:p>
        </w:tc>
      </w:tr>
      <w:tr w14:paraId="5E1B7C1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BD95981" w14:textId="77777777">
            <w:pPr>
              <w:pStyle w:val="Normal6"/>
              <w:rPr>
                <w:lang w:val="es-ES_tradnl"/>
              </w:rPr>
            </w:pPr>
          </w:p>
        </w:tc>
        <w:tc>
          <w:tcPr>
            <w:tcW w:w="4876" w:type="dxa"/>
            <w:hideMark/>
          </w:tcPr>
          <w:p w:rsidR="0063744A" w:rsidRPr="00CD6FB2" w:rsidP="007D63C1" w14:paraId="5C4BAC3D" w14:textId="77777777">
            <w:pPr>
              <w:pStyle w:val="Normal6"/>
              <w:rPr>
                <w:szCs w:val="24"/>
                <w:lang w:val="es-ES_tradnl"/>
              </w:rPr>
            </w:pPr>
            <w:r w:rsidRPr="00CD6FB2">
              <w:rPr>
                <w:b/>
                <w:i/>
                <w:lang w:val="es-ES_tradnl"/>
              </w:rPr>
              <w:t>3 quater (nuevo). En caso de que aparezcan indicios de perturbación grave e inminente del mercado, teniendo en cuenta los indicadores de mercado, incluidos los umbrales de precios revisados, los Estados miembros tendrán derecho a solicitar un debate entre la Comisión y los Estados miembros, que deberá celebrarse en un plazo limitado tras la solicitud oficial. En un plazo limitado tras dicho debate y evaluación, si se considera necesario, la Comisión debe adoptar, con carácter preventivo, actos delegados de conformidad con el artículo 227 por los que se conceda ayuda para el almacenamiento privado de los productos en cuestión, incluso si no se detectan perturbaciones del mercado en ese momento.</w:t>
            </w:r>
          </w:p>
        </w:tc>
      </w:tr>
      <w:tr w14:paraId="0E5F634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F74A00D" w14:textId="77777777">
            <w:pPr>
              <w:pStyle w:val="Normal6"/>
              <w:rPr>
                <w:lang w:val="es-ES_tradnl"/>
              </w:rPr>
            </w:pPr>
          </w:p>
        </w:tc>
        <w:tc>
          <w:tcPr>
            <w:tcW w:w="4876" w:type="dxa"/>
            <w:hideMark/>
          </w:tcPr>
          <w:p w:rsidR="0063744A" w:rsidRPr="00CD6FB2" w:rsidP="007D63C1" w14:paraId="182CEBD1" w14:textId="170257D6">
            <w:pPr>
              <w:pStyle w:val="Normal6"/>
              <w:rPr>
                <w:szCs w:val="24"/>
                <w:lang w:val="es-ES_tradnl"/>
              </w:rPr>
            </w:pPr>
            <w:r w:rsidRPr="00CD6FB2">
              <w:rPr>
                <w:b/>
                <w:i/>
                <w:lang w:val="es-ES_tradnl"/>
              </w:rPr>
              <w:t>»</w:t>
            </w:r>
            <w:r w:rsidRPr="00CD6FB2" w:rsidR="003200C0">
              <w:rPr>
                <w:b/>
                <w:i/>
                <w:lang w:val="es-ES_tradnl"/>
              </w:rPr>
              <w:t>.</w:t>
            </w:r>
          </w:p>
        </w:tc>
      </w:tr>
    </w:tbl>
    <w:p w:rsidR="0063744A" w:rsidRPr="00CD6FB2" w:rsidP="0063744A" w14:paraId="7C70770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1933864" w14:textId="77777777">
      <w:pPr>
        <w:pStyle w:val="CrossRef"/>
        <w:rPr>
          <w:lang w:val="es-ES_tradnl"/>
        </w:rPr>
      </w:pPr>
      <w:r w:rsidRPr="00CD6FB2">
        <w:rPr>
          <w:lang w:val="es-ES_tradnl"/>
        </w:rPr>
        <w:t>(Reglamento (UE) n.º 1308/2013)</w:t>
      </w:r>
    </w:p>
    <w:p w:rsidR="0063744A" w:rsidRPr="00CD6FB2" w:rsidP="0063744A" w14:paraId="07E6F6B9" w14:textId="77777777">
      <w:r w:rsidRPr="00CD6FB2">
        <w:rPr>
          <w:rStyle w:val="HideTWBExt"/>
        </w:rPr>
        <w:t>&lt;/AmendB&gt;</w:t>
      </w:r>
    </w:p>
    <w:p w:rsidR="0063744A" w:rsidRPr="00CD6FB2" w:rsidP="0063744A" w14:paraId="41B2151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447</w:t>
      </w:r>
      <w:r w:rsidRPr="00CD6FB2">
        <w:rPr>
          <w:rStyle w:val="HideTWBExt"/>
          <w:lang w:val="es-ES_tradnl"/>
        </w:rPr>
        <w:t>&lt;/NumAmB&gt;</w:t>
      </w:r>
    </w:p>
    <w:p w:rsidR="0063744A" w:rsidRPr="00CD6FB2" w:rsidP="0063744A" w14:paraId="67DF0DE8"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73256A39" w14:textId="77777777">
      <w:r w:rsidRPr="00CD6FB2">
        <w:rPr>
          <w:rStyle w:val="HideTWBExt"/>
        </w:rPr>
        <w:t>&lt;/RepeatBlock-By&gt;</w:t>
      </w:r>
    </w:p>
    <w:p w:rsidR="0063744A" w:rsidRPr="00CD6FB2" w:rsidP="0063744A" w14:paraId="7D6910F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2BC5168" w14:textId="77777777">
      <w:pPr>
        <w:pStyle w:val="NormalBold"/>
      </w:pPr>
      <w:r w:rsidRPr="00CD6FB2">
        <w:rPr>
          <w:rStyle w:val="HideTWBExt"/>
        </w:rPr>
        <w:t>&lt;Article&gt;</w:t>
      </w:r>
      <w:r w:rsidRPr="00CD6FB2">
        <w:t>Artículo 1 – párrafo 1 – punto 7 ter (nuevo)</w:t>
      </w:r>
      <w:r w:rsidRPr="00CD6FB2">
        <w:rPr>
          <w:rStyle w:val="HideTWBExt"/>
        </w:rPr>
        <w:t>&lt;/Article&gt;</w:t>
      </w:r>
    </w:p>
    <w:p w:rsidR="0063744A" w:rsidRPr="00CD6FB2" w:rsidP="0063744A" w14:paraId="4D8BEADB" w14:textId="2A43B39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BBDB8DD" w14:textId="77777777">
      <w:r w:rsidRPr="00CD6FB2">
        <w:rPr>
          <w:rStyle w:val="HideTWBExt"/>
        </w:rPr>
        <w:t>&lt;Article2&gt;</w:t>
      </w:r>
      <w:r w:rsidRPr="00CD6FB2">
        <w:t>Artículo 18 – apartado3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F5493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869BFF2" w14:textId="77777777">
            <w:pPr>
              <w:keepNext/>
            </w:pPr>
          </w:p>
        </w:tc>
      </w:tr>
      <w:tr w14:paraId="0DBE612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C073D9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CD3A06D" w14:textId="77777777">
            <w:pPr>
              <w:pStyle w:val="ColumnHeading"/>
              <w:keepNext/>
              <w:rPr>
                <w:lang w:val="es-ES_tradnl"/>
              </w:rPr>
            </w:pPr>
            <w:r w:rsidRPr="00CD6FB2">
              <w:rPr>
                <w:lang w:val="es-ES_tradnl"/>
              </w:rPr>
              <w:t>Enmienda</w:t>
            </w:r>
          </w:p>
        </w:tc>
      </w:tr>
      <w:tr w14:paraId="7AE4A28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BA0AEE9" w14:textId="77777777">
            <w:pPr>
              <w:pStyle w:val="Normal6"/>
              <w:rPr>
                <w:lang w:val="es-ES_tradnl"/>
              </w:rPr>
            </w:pPr>
          </w:p>
        </w:tc>
        <w:tc>
          <w:tcPr>
            <w:tcW w:w="4876" w:type="dxa"/>
            <w:hideMark/>
          </w:tcPr>
          <w:p w:rsidR="0063744A" w:rsidRPr="00CD6FB2" w:rsidP="007D63C1" w14:paraId="3E6319E1" w14:textId="77777777">
            <w:pPr>
              <w:pStyle w:val="Normal6"/>
              <w:rPr>
                <w:szCs w:val="24"/>
                <w:lang w:val="es-ES_tradnl"/>
              </w:rPr>
            </w:pPr>
            <w:r w:rsidRPr="00CD6FB2">
              <w:rPr>
                <w:b/>
                <w:i/>
                <w:lang w:val="es-ES_tradnl"/>
              </w:rPr>
              <w:t>7 ter)</w:t>
            </w:r>
            <w:r w:rsidRPr="00CD6FB2">
              <w:rPr>
                <w:b/>
                <w:i/>
                <w:lang w:val="es-ES_tradnl"/>
              </w:rPr>
              <w:tab/>
              <w:t>En el artículo 18, se añade el apartado siguiente: «3 bis. La ayuda de la Unión se concederá en el marco de la Red de Seguridad para la Unidad a que se refiere el artículo 32 del Reglamento (UE) XXX/XXX (CNR) por el que se establece el Mecanismo de la UE.».</w:t>
            </w:r>
          </w:p>
        </w:tc>
      </w:tr>
    </w:tbl>
    <w:p w:rsidR="0063744A" w:rsidRPr="00CD6FB2" w:rsidP="0063744A" w14:paraId="303C146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0BE844FC"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8AB318A" w14:textId="77777777">
      <w:pPr>
        <w:pStyle w:val="Normal12Italic"/>
        <w:rPr>
          <w:noProof w:val="0"/>
          <w:lang w:val="es-ES_tradnl"/>
        </w:rPr>
      </w:pPr>
      <w:r w:rsidRPr="00CD6FB2">
        <w:rPr>
          <w:lang w:val="es-ES_tradnl"/>
        </w:rPr>
        <w:t>Es necesario recordar la financiación de las medidas de mercado en el marco de la nueva «Red de Seguridad para la Unidad».</w:t>
      </w:r>
    </w:p>
    <w:p w:rsidR="0063744A" w:rsidRPr="00CD6FB2" w:rsidP="0063744A" w14:paraId="0A986B9B" w14:textId="77777777">
      <w:r w:rsidRPr="00CD6FB2">
        <w:rPr>
          <w:rStyle w:val="HideTWBExt"/>
        </w:rPr>
        <w:t>&lt;/AmendB&gt;</w:t>
      </w:r>
    </w:p>
    <w:p w:rsidR="0063744A" w:rsidRPr="00CD6FB2" w:rsidP="0063744A" w14:paraId="7B309BF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448</w:t>
      </w:r>
      <w:r w:rsidRPr="00CD6FB2">
        <w:rPr>
          <w:rStyle w:val="HideTWBExt"/>
          <w:lang w:val="es-ES_tradnl"/>
        </w:rPr>
        <w:t>&lt;/NumAmB&gt;</w:t>
      </w:r>
    </w:p>
    <w:p w:rsidR="0063744A" w:rsidRPr="00CD6FB2" w:rsidP="0063744A" w14:paraId="12DB3FF3"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00310733" w14:textId="77777777">
      <w:r w:rsidRPr="00CD6FB2">
        <w:rPr>
          <w:rStyle w:val="HideTWBExt"/>
        </w:rPr>
        <w:t>&lt;/RepeatBlock-By&gt;</w:t>
      </w:r>
    </w:p>
    <w:p w:rsidR="0063744A" w:rsidRPr="00CD6FB2" w:rsidP="0063744A" w14:paraId="73EDF2A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A833403" w14:textId="77777777">
      <w:pPr>
        <w:pStyle w:val="NormalBold"/>
      </w:pPr>
      <w:r w:rsidRPr="00CD6FB2">
        <w:rPr>
          <w:rStyle w:val="HideTWBExt"/>
        </w:rPr>
        <w:t>&lt;Article&gt;</w:t>
      </w:r>
      <w:r w:rsidRPr="00CD6FB2">
        <w:t>Artículo 1 – párrafo 1 bis (nuevo)</w:t>
      </w:r>
      <w:r w:rsidRPr="00CD6FB2">
        <w:rPr>
          <w:rStyle w:val="HideTWBExt"/>
        </w:rPr>
        <w:t>&lt;/Article&gt;</w:t>
      </w:r>
    </w:p>
    <w:p w:rsidR="0063744A" w:rsidRPr="00CD6FB2" w:rsidP="0063744A" w14:paraId="666F0744" w14:textId="5EC37E2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C76B40A"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FEEF84"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00E5B289" w14:textId="77777777">
            <w:pPr>
              <w:keepNext/>
            </w:pPr>
          </w:p>
        </w:tc>
      </w:tr>
      <w:tr w14:paraId="48BE15CC"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7D3741D7"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4BE5C4DC" w14:textId="77777777">
            <w:pPr>
              <w:pStyle w:val="ColumnHeading"/>
              <w:keepNext/>
              <w:rPr>
                <w:lang w:val="es-ES_tradnl"/>
              </w:rPr>
            </w:pPr>
            <w:r w:rsidRPr="00CD6FB2">
              <w:rPr>
                <w:lang w:val="es-ES_tradnl"/>
              </w:rPr>
              <w:t>Enmienda</w:t>
            </w:r>
          </w:p>
        </w:tc>
      </w:tr>
      <w:tr w14:paraId="5BE7BBC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F56FFD6" w14:textId="77777777">
            <w:pPr>
              <w:pStyle w:val="Normal6"/>
              <w:rPr>
                <w:lang w:val="es-ES_tradnl"/>
              </w:rPr>
            </w:pPr>
          </w:p>
        </w:tc>
        <w:tc>
          <w:tcPr>
            <w:tcW w:w="4876" w:type="dxa"/>
            <w:hideMark/>
          </w:tcPr>
          <w:p w:rsidR="0063744A" w:rsidRPr="00CD6FB2" w:rsidP="007D63C1" w14:paraId="07A18E96" w14:textId="77777777">
            <w:pPr>
              <w:pStyle w:val="Normal6"/>
              <w:rPr>
                <w:szCs w:val="24"/>
                <w:lang w:val="es-ES_tradnl"/>
              </w:rPr>
            </w:pPr>
            <w:r w:rsidRPr="00CD6FB2">
              <w:rPr>
                <w:b/>
                <w:i/>
                <w:lang w:val="es-ES_tradnl"/>
              </w:rPr>
              <w:t>En el artículo 18 se añade el apartado 3 bis (nuevo) siguiente:</w:t>
            </w:r>
          </w:p>
        </w:tc>
      </w:tr>
      <w:tr w14:paraId="70B7A95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41C80DC" w14:textId="77777777">
            <w:pPr>
              <w:pStyle w:val="Normal6"/>
              <w:rPr>
                <w:lang w:val="es-ES_tradnl"/>
              </w:rPr>
            </w:pPr>
          </w:p>
        </w:tc>
        <w:tc>
          <w:tcPr>
            <w:tcW w:w="4876" w:type="dxa"/>
            <w:hideMark/>
          </w:tcPr>
          <w:p w:rsidR="0063744A" w:rsidRPr="00CD6FB2" w:rsidP="007D63C1" w14:paraId="34886C83" w14:textId="541DFC47">
            <w:pPr>
              <w:pStyle w:val="Normal6"/>
              <w:rPr>
                <w:szCs w:val="24"/>
                <w:lang w:val="es-ES_tradnl"/>
              </w:rPr>
            </w:pPr>
            <w:r w:rsidRPr="00CD6FB2">
              <w:rPr>
                <w:b/>
                <w:i/>
                <w:lang w:val="es-ES_tradnl"/>
              </w:rPr>
              <w:t>«</w:t>
            </w:r>
            <w:r w:rsidRPr="00CD6FB2">
              <w:rPr>
                <w:b/>
                <w:i/>
                <w:lang w:val="es-ES_tradnl"/>
              </w:rPr>
              <w:t>3 bis. En caso de que se produzcan perturbaciones graves del mercado, teniendo en cuenta principalmente los precios medios del mercado en los últimos cinco años, al menos diez Estados miembros en conjunto podrán tener derecho a solicitar un debate entre la Comisión y los Estados miembros que deberá tener lugar en un plazo limitado a partir de la solicitud oficial.</w:t>
            </w:r>
            <w:r w:rsidRPr="00CD6FB2">
              <w:rPr>
                <w:b/>
                <w:i/>
                <w:lang w:val="es-ES_tradnl"/>
              </w:rPr>
              <w:t>».</w:t>
            </w:r>
          </w:p>
        </w:tc>
      </w:tr>
    </w:tbl>
    <w:p w:rsidR="0063744A" w:rsidRPr="00CD6FB2" w:rsidP="0063744A" w14:paraId="50E860F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DDC04F1" w14:textId="77777777">
      <w:pPr>
        <w:pStyle w:val="CrossRef"/>
        <w:rPr>
          <w:lang w:val="es-ES_tradnl"/>
        </w:rPr>
      </w:pPr>
      <w:r w:rsidRPr="00CD6FB2">
        <w:rPr>
          <w:lang w:val="es-ES_tradnl"/>
        </w:rPr>
        <w:t>(1308/2013)</w:t>
      </w:r>
    </w:p>
    <w:p w:rsidR="0063744A" w:rsidRPr="00CD6FB2" w:rsidP="0063744A" w14:paraId="7CB69A5E" w14:textId="77777777">
      <w:r w:rsidRPr="00CD6FB2">
        <w:rPr>
          <w:rStyle w:val="HideTWBExt"/>
        </w:rPr>
        <w:t>&lt;/AmendB&gt;</w:t>
      </w:r>
    </w:p>
    <w:p w:rsidR="0063744A" w:rsidRPr="00CD6FB2" w:rsidP="0063744A" w14:paraId="778B96D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449</w:t>
      </w:r>
      <w:r w:rsidRPr="00CD6FB2">
        <w:rPr>
          <w:rStyle w:val="HideTWBExt"/>
          <w:lang w:val="es-ES_tradnl"/>
        </w:rPr>
        <w:t>&lt;/NumAmB&gt;</w:t>
      </w:r>
    </w:p>
    <w:p w:rsidR="0063744A" w:rsidRPr="00CD6FB2" w:rsidP="0063744A" w14:paraId="4127EFA8"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3421E99B" w14:textId="77777777">
      <w:r w:rsidRPr="00CD6FB2">
        <w:rPr>
          <w:rStyle w:val="HideTWBExt"/>
        </w:rPr>
        <w:t>&lt;/RepeatBlock-By&gt;</w:t>
      </w:r>
    </w:p>
    <w:p w:rsidR="0063744A" w:rsidRPr="00CD6FB2" w:rsidP="0063744A" w14:paraId="140BB68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0661D01" w14:textId="77777777">
      <w:pPr>
        <w:pStyle w:val="NormalBold"/>
      </w:pPr>
      <w:r w:rsidRPr="00CD6FB2">
        <w:rPr>
          <w:rStyle w:val="HideTWBExt"/>
        </w:rPr>
        <w:t>&lt;Article&gt;</w:t>
      </w:r>
      <w:r w:rsidRPr="00CD6FB2">
        <w:t>Artículo 1 – párrafo 1 – punto 7 quater (nuevo)</w:t>
      </w:r>
      <w:r w:rsidRPr="00CD6FB2">
        <w:rPr>
          <w:rStyle w:val="HideTWBExt"/>
        </w:rPr>
        <w:t>&lt;/Article&gt;</w:t>
      </w:r>
    </w:p>
    <w:p w:rsidR="0063744A" w:rsidRPr="00CD6FB2" w:rsidP="0063744A" w14:paraId="08737F8A" w14:textId="13DC676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1F0923F"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0071F76"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5274ECF" w14:textId="77777777">
            <w:pPr>
              <w:keepNext/>
            </w:pPr>
          </w:p>
        </w:tc>
      </w:tr>
      <w:tr w14:paraId="1124DA67"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C4EB78D"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02E47338" w14:textId="77777777">
            <w:pPr>
              <w:pStyle w:val="ColumnHeading"/>
              <w:keepNext/>
              <w:rPr>
                <w:lang w:val="es-ES_tradnl"/>
              </w:rPr>
            </w:pPr>
            <w:r w:rsidRPr="00CD6FB2">
              <w:rPr>
                <w:lang w:val="es-ES_tradnl"/>
              </w:rPr>
              <w:t>Enmienda</w:t>
            </w:r>
          </w:p>
        </w:tc>
      </w:tr>
      <w:tr w14:paraId="39EBA20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DDB5798" w14:textId="77777777">
            <w:pPr>
              <w:pStyle w:val="Normal6"/>
              <w:rPr>
                <w:lang w:val="es-ES_tradnl"/>
              </w:rPr>
            </w:pPr>
          </w:p>
        </w:tc>
        <w:tc>
          <w:tcPr>
            <w:tcW w:w="4876" w:type="dxa"/>
            <w:hideMark/>
          </w:tcPr>
          <w:p w:rsidR="0063744A" w:rsidRPr="00CD6FB2" w:rsidP="007D63C1" w14:paraId="72BC3935" w14:textId="77777777">
            <w:pPr>
              <w:pStyle w:val="Normal6"/>
              <w:rPr>
                <w:szCs w:val="24"/>
                <w:lang w:val="es-ES_tradnl"/>
              </w:rPr>
            </w:pPr>
            <w:r w:rsidRPr="00CD6FB2">
              <w:rPr>
                <w:b/>
                <w:i/>
                <w:lang w:val="es-ES_tradnl"/>
              </w:rPr>
              <w:t>3 bis. Cuando dos o más Estados miembros soliciten una evaluación de la posible necesidad de almacenamiento privado, la Comisión tendrá la obligación de evaluar la situación, en un plazo limitado a partir de la solicitud oficial, y de organizar un debate con los Estados miembros. En un plazo limitado tras dicho debate y evaluación, si se considera necesario, la Comisión debe adoptar actos delegados de conformidad con el artículo 227 por los que se conceda ayuda para el almacenamiento privado de los productos de que se trate. 5. En caso de que aparezcan indicios de perturbación grave e inminente del mercado, teniendo en cuenta los indicadores de mercado, incluidos los umbrales de precios revisados, los Estados miembros tendrán derecho a solicitar un debate entre la Comisión y los Estados miembros, que deberá celebrarse en un plazo limitado tras la solicitud oficial. En un plazo limitado tras dicho debate y evaluación, si se considera necesario, la Comisión debe adoptar, con carácter preventivo, actos delegados de conformidad con el artículo 227 por los que se conceda ayuda para el almacenamiento privado de los productos en cuestión, incluso si no se detectan perturbaciones del mercado en ese momento.</w:t>
            </w:r>
          </w:p>
        </w:tc>
      </w:tr>
      <w:tr w14:paraId="7DAB67E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FB40FCF" w14:textId="77777777">
            <w:pPr>
              <w:pStyle w:val="Normal6"/>
              <w:rPr>
                <w:lang w:val="es-ES_tradnl"/>
              </w:rPr>
            </w:pPr>
          </w:p>
        </w:tc>
        <w:tc>
          <w:tcPr>
            <w:tcW w:w="4876" w:type="dxa"/>
            <w:hideMark/>
          </w:tcPr>
          <w:p w:rsidR="0063744A" w:rsidRPr="00CD6FB2" w:rsidP="007D63C1" w14:paraId="59CF3830" w14:textId="77777777">
            <w:pPr>
              <w:pStyle w:val="Normal6"/>
              <w:rPr>
                <w:szCs w:val="24"/>
                <w:lang w:val="es-ES_tradnl"/>
              </w:rPr>
            </w:pPr>
          </w:p>
        </w:tc>
      </w:tr>
    </w:tbl>
    <w:p w:rsidR="0063744A" w:rsidRPr="00CD6FB2" w:rsidP="0063744A" w14:paraId="33BEA47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33B78FD8" w14:textId="77777777">
      <w:pPr>
        <w:pStyle w:val="CrossRef"/>
        <w:rPr>
          <w:lang w:val="es-ES_tradnl"/>
        </w:rPr>
      </w:pPr>
      <w:r w:rsidRPr="00CD6FB2">
        <w:rPr>
          <w:lang w:val="es-ES_tradnl"/>
        </w:rPr>
        <w:t>(Reglamento (UE) n.º 1308/2013)</w:t>
      </w:r>
    </w:p>
    <w:p w:rsidR="0063744A" w:rsidRPr="00CD6FB2" w:rsidP="0063744A" w14:paraId="2416108F" w14:textId="77777777">
      <w:r w:rsidRPr="00CD6FB2">
        <w:rPr>
          <w:rStyle w:val="HideTWBExt"/>
        </w:rPr>
        <w:t>&lt;/AmendB&gt;</w:t>
      </w:r>
    </w:p>
    <w:p w:rsidR="0063744A" w:rsidRPr="00CD6FB2" w:rsidP="0063744A" w14:paraId="0964F27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450</w:t>
      </w:r>
      <w:r w:rsidRPr="00CD6FB2">
        <w:rPr>
          <w:rStyle w:val="HideTWBExt"/>
          <w:lang w:val="es-ES_tradnl"/>
        </w:rPr>
        <w:t>&lt;/NumAmB&gt;</w:t>
      </w:r>
    </w:p>
    <w:p w:rsidR="0063744A" w:rsidRPr="00CD6FB2" w:rsidP="0063744A" w14:paraId="00B64827"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6BFAA4E1" w14:textId="77777777">
      <w:r w:rsidRPr="00CD6FB2">
        <w:rPr>
          <w:rStyle w:val="HideTWBExt"/>
        </w:rPr>
        <w:t>&lt;/RepeatBlock-By&gt;</w:t>
      </w:r>
    </w:p>
    <w:p w:rsidR="0063744A" w:rsidRPr="00CD6FB2" w:rsidP="0063744A" w14:paraId="09944C1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937F995" w14:textId="77777777">
      <w:pPr>
        <w:pStyle w:val="NormalBold"/>
      </w:pPr>
      <w:r w:rsidRPr="00CD6FB2">
        <w:rPr>
          <w:rStyle w:val="HideTWBExt"/>
        </w:rPr>
        <w:t>&lt;Article&gt;</w:t>
      </w:r>
      <w:r w:rsidRPr="00CD6FB2">
        <w:t>Artículo 1 – párrafo 1 – punto 7 quater (nuevo)</w:t>
      </w:r>
      <w:r w:rsidRPr="00CD6FB2">
        <w:rPr>
          <w:rStyle w:val="HideTWBExt"/>
        </w:rPr>
        <w:t>&lt;/Article&gt;</w:t>
      </w:r>
    </w:p>
    <w:p w:rsidR="0063744A" w:rsidRPr="00CD6FB2" w:rsidP="0063744A" w14:paraId="136E79D6" w14:textId="7522515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044BCC5" w14:textId="77777777">
      <w:r w:rsidRPr="00CD6FB2">
        <w:rPr>
          <w:rStyle w:val="HideTWBExt"/>
        </w:rPr>
        <w:t>&lt;Article2&gt;</w:t>
      </w:r>
      <w:r w:rsidRPr="00CD6FB2">
        <w:t>Artículo 18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82B2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80A839F" w14:textId="77777777">
            <w:pPr>
              <w:keepNext/>
            </w:pPr>
          </w:p>
        </w:tc>
      </w:tr>
      <w:tr w14:paraId="4D625DA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54B459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3B978F7" w14:textId="77777777">
            <w:pPr>
              <w:pStyle w:val="ColumnHeading"/>
              <w:keepNext/>
              <w:rPr>
                <w:lang w:val="es-ES_tradnl"/>
              </w:rPr>
            </w:pPr>
            <w:r w:rsidRPr="00CD6FB2">
              <w:rPr>
                <w:lang w:val="es-ES_tradnl"/>
              </w:rPr>
              <w:t>Enmienda</w:t>
            </w:r>
          </w:p>
        </w:tc>
      </w:tr>
      <w:tr w14:paraId="6831A6C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1B03CF7" w14:textId="77777777">
            <w:pPr>
              <w:pStyle w:val="Normal6"/>
              <w:rPr>
                <w:lang w:val="es-ES_tradnl"/>
              </w:rPr>
            </w:pPr>
          </w:p>
        </w:tc>
        <w:tc>
          <w:tcPr>
            <w:tcW w:w="4876" w:type="dxa"/>
            <w:hideMark/>
          </w:tcPr>
          <w:p w:rsidR="0063744A" w:rsidRPr="00CD6FB2" w:rsidP="007D63C1" w14:paraId="711FB362" w14:textId="77777777">
            <w:pPr>
              <w:pStyle w:val="Normal6"/>
              <w:rPr>
                <w:szCs w:val="24"/>
                <w:lang w:val="es-ES_tradnl"/>
              </w:rPr>
            </w:pPr>
            <w:r w:rsidRPr="00CD6FB2">
              <w:rPr>
                <w:b/>
                <w:i/>
                <w:lang w:val="es-ES_tradnl"/>
              </w:rPr>
              <w:t>7 quater)</w:t>
            </w:r>
            <w:r w:rsidRPr="00CD6FB2">
              <w:rPr>
                <w:b/>
                <w:i/>
                <w:lang w:val="es-ES_tradnl"/>
              </w:rPr>
              <w:tab/>
              <w:t>Las medidas relativas a la fijación de la ayuda al almacenamiento privado mencionada en el apartado 17 serán adoptadas por el Consejo de conformidad con el artículo 43, apartado 3, del TFUE. La ayuda de la Unión se prestará con cargo a la Red de Seguridad para la Unidad a que se refiere el artículo 32 del Reglamento (UE) XXX/XXX por el que se crea el Mecanismo de la UE.</w:t>
            </w:r>
          </w:p>
        </w:tc>
      </w:tr>
    </w:tbl>
    <w:p w:rsidR="0063744A" w:rsidRPr="00CD6FB2" w:rsidP="0063744A" w14:paraId="53D7AA4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3AB85E3" w14:textId="77777777">
      <w:r w:rsidRPr="00CD6FB2">
        <w:rPr>
          <w:rStyle w:val="HideTWBExt"/>
        </w:rPr>
        <w:t>&lt;/AmendB&gt;</w:t>
      </w:r>
    </w:p>
    <w:p w:rsidR="0063744A" w:rsidRPr="00CD6FB2" w:rsidP="0063744A" w14:paraId="04CEF0D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451</w:t>
      </w:r>
      <w:r w:rsidRPr="00CD6FB2">
        <w:rPr>
          <w:rStyle w:val="HideTWBExt"/>
          <w:lang w:val="es-ES_tradnl"/>
        </w:rPr>
        <w:t>&lt;/NumAmB&gt;</w:t>
      </w:r>
    </w:p>
    <w:p w:rsidR="0063744A" w:rsidRPr="00CD6FB2" w:rsidP="0063744A" w14:paraId="11FA810A"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523505B1" w14:textId="77777777">
      <w:r w:rsidRPr="00CD6FB2">
        <w:rPr>
          <w:rStyle w:val="HideTWBExt"/>
        </w:rPr>
        <w:t>&lt;/RepeatBlock-By&gt;</w:t>
      </w:r>
    </w:p>
    <w:p w:rsidR="0063744A" w:rsidRPr="00CD6FB2" w:rsidP="0063744A" w14:paraId="572845D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F0B600E" w14:textId="77777777">
      <w:pPr>
        <w:pStyle w:val="NormalBold"/>
      </w:pPr>
      <w:r w:rsidRPr="00CD6FB2">
        <w:rPr>
          <w:rStyle w:val="HideTWBExt"/>
        </w:rPr>
        <w:t>&lt;Article&gt;</w:t>
      </w:r>
      <w:r w:rsidRPr="00CD6FB2">
        <w:t>Artículo 1 – apartado 1 – punto 7 quinquies (nuevo)</w:t>
      </w:r>
      <w:r w:rsidRPr="00CD6FB2">
        <w:rPr>
          <w:rStyle w:val="HideTWBExt"/>
        </w:rPr>
        <w:t>&lt;/Article&gt;</w:t>
      </w:r>
    </w:p>
    <w:p w:rsidR="0063744A" w:rsidRPr="00CD6FB2" w:rsidP="0063744A" w14:paraId="3270DFF7" w14:textId="79CD3A5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F4CC945" w14:textId="77777777">
      <w:r w:rsidRPr="00CD6FB2">
        <w:rPr>
          <w:rStyle w:val="HideTWBExt"/>
        </w:rPr>
        <w:t>&lt;Article2&gt;</w:t>
      </w:r>
      <w:r w:rsidRPr="00CD6FB2">
        <w:t>Artículo 18 – apartado3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60058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FD21AEF" w14:textId="77777777">
            <w:pPr>
              <w:keepNext/>
            </w:pPr>
          </w:p>
        </w:tc>
      </w:tr>
      <w:tr w14:paraId="5D73CC4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0C03F6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A4CC023" w14:textId="77777777">
            <w:pPr>
              <w:pStyle w:val="ColumnHeading"/>
              <w:keepNext/>
              <w:rPr>
                <w:lang w:val="es-ES_tradnl"/>
              </w:rPr>
            </w:pPr>
            <w:r w:rsidRPr="00CD6FB2">
              <w:rPr>
                <w:lang w:val="es-ES_tradnl"/>
              </w:rPr>
              <w:t>Enmienda</w:t>
            </w:r>
          </w:p>
        </w:tc>
      </w:tr>
      <w:tr w14:paraId="32C6051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E702678" w14:textId="77777777">
            <w:pPr>
              <w:pStyle w:val="Normal6"/>
              <w:rPr>
                <w:lang w:val="es-ES_tradnl"/>
              </w:rPr>
            </w:pPr>
          </w:p>
        </w:tc>
        <w:tc>
          <w:tcPr>
            <w:tcW w:w="4876" w:type="dxa"/>
            <w:hideMark/>
          </w:tcPr>
          <w:p w:rsidR="0063744A" w:rsidRPr="00CD6FB2" w:rsidP="007D63C1" w14:paraId="6F80944B" w14:textId="77777777">
            <w:pPr>
              <w:pStyle w:val="Normal6"/>
              <w:rPr>
                <w:szCs w:val="24"/>
                <w:lang w:val="es-ES_tradnl"/>
              </w:rPr>
            </w:pPr>
            <w:r w:rsidRPr="00CD6FB2">
              <w:rPr>
                <w:b/>
                <w:i/>
                <w:lang w:val="es-ES_tradnl"/>
              </w:rPr>
              <w:t>7 quinquies)</w:t>
            </w:r>
            <w:r w:rsidRPr="00CD6FB2">
              <w:rPr>
                <w:b/>
                <w:i/>
                <w:lang w:val="es-ES_tradnl"/>
              </w:rPr>
              <w:tab/>
              <w:t>3 bis) La ayuda de la Unión se prestará con cargo a la Red de Seguridad para la Unidad a que se refiere el artículo 32 del Reglamento (UE) XXX/XXX por el que se crea el Mecanismo de la UE.</w:t>
            </w:r>
          </w:p>
        </w:tc>
      </w:tr>
    </w:tbl>
    <w:p w:rsidR="0063744A" w:rsidRPr="00CD6FB2" w:rsidP="0063744A" w14:paraId="71BF441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1A4DBCF" w14:textId="77777777">
      <w:r w:rsidRPr="00CD6FB2">
        <w:rPr>
          <w:rStyle w:val="HideTWBExt"/>
        </w:rPr>
        <w:t>&lt;/AmendB&gt;</w:t>
      </w:r>
    </w:p>
    <w:p w:rsidR="0063744A" w:rsidRPr="00CD6FB2" w:rsidP="0063744A" w14:paraId="6092288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452</w:t>
      </w:r>
      <w:r w:rsidRPr="00CD6FB2">
        <w:rPr>
          <w:rStyle w:val="HideTWBExt"/>
          <w:lang w:val="es-ES_tradnl"/>
        </w:rPr>
        <w:t>&lt;/NumAmB&gt;</w:t>
      </w:r>
    </w:p>
    <w:p w:rsidR="0063744A" w:rsidRPr="00CD6FB2" w:rsidP="0063744A" w14:paraId="6228E3CF" w14:textId="77777777">
      <w:pPr>
        <w:pStyle w:val="NormalBold"/>
      </w:pPr>
      <w:r w:rsidRPr="00CD6FB2">
        <w:rPr>
          <w:rStyle w:val="HideTWBExt"/>
        </w:rPr>
        <w:t>&lt;RepeatBlock-By&gt;&lt;Members&gt;</w:t>
      </w:r>
      <w:r w:rsidRPr="00CD6FB2">
        <w:t>Mireia Borrás Pabón</w:t>
      </w:r>
      <w:r w:rsidRPr="00CD6FB2">
        <w:rPr>
          <w:rStyle w:val="HideTWBExt"/>
        </w:rPr>
        <w:t>&lt;/Members&gt;</w:t>
      </w:r>
    </w:p>
    <w:p w:rsidR="0063744A" w:rsidRPr="00CD6FB2" w:rsidP="0063744A" w14:paraId="55B85B35" w14:textId="77777777">
      <w:r w:rsidRPr="00CD6FB2">
        <w:rPr>
          <w:rStyle w:val="HideTWBExt"/>
        </w:rPr>
        <w:t>&lt;/RepeatBlock-By&gt;</w:t>
      </w:r>
    </w:p>
    <w:p w:rsidR="0063744A" w:rsidRPr="00CD6FB2" w:rsidP="0063744A" w14:paraId="1C8FE66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786072E" w14:textId="77777777">
      <w:pPr>
        <w:pStyle w:val="NormalBold"/>
      </w:pPr>
      <w:r w:rsidRPr="00CD6FB2">
        <w:rPr>
          <w:rStyle w:val="HideTWBExt"/>
        </w:rPr>
        <w:t>&lt;Article&gt;</w:t>
      </w:r>
      <w:r w:rsidRPr="00CD6FB2">
        <w:t>Artículo 1 – párrafo 1 – punto 8 bis (nuevo)</w:t>
      </w:r>
      <w:r w:rsidRPr="00CD6FB2">
        <w:rPr>
          <w:rStyle w:val="HideTWBExt"/>
        </w:rPr>
        <w:t>&lt;/Article&gt;</w:t>
      </w:r>
    </w:p>
    <w:p w:rsidR="0063744A" w:rsidRPr="00CD6FB2" w:rsidP="0063744A" w14:paraId="4BCE57C9" w14:textId="1396A21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60A9F53" w14:textId="77777777">
      <w:r w:rsidRPr="00CD6FB2">
        <w:rPr>
          <w:rStyle w:val="HideTWBExt"/>
        </w:rPr>
        <w:t>&lt;Article2&gt;</w:t>
      </w:r>
      <w:r w:rsidRPr="00CD6FB2">
        <w:t>Artículo 18 – apartado3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8559E2"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208EFCCF" w14:textId="77777777">
            <w:pPr>
              <w:keepNext/>
            </w:pPr>
          </w:p>
        </w:tc>
      </w:tr>
      <w:tr w14:paraId="1A62645D"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ED5EDEC"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101540C4" w14:textId="77777777">
            <w:pPr>
              <w:pStyle w:val="ColumnHeading"/>
              <w:keepNext/>
              <w:rPr>
                <w:lang w:val="es-ES_tradnl"/>
              </w:rPr>
            </w:pPr>
            <w:r w:rsidRPr="00CD6FB2">
              <w:rPr>
                <w:lang w:val="es-ES_tradnl"/>
              </w:rPr>
              <w:t>Enmienda</w:t>
            </w:r>
          </w:p>
        </w:tc>
      </w:tr>
      <w:tr w14:paraId="0274B8D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BB1105D" w14:textId="77777777">
            <w:pPr>
              <w:pStyle w:val="Normal6"/>
              <w:rPr>
                <w:lang w:val="es-ES_tradnl"/>
              </w:rPr>
            </w:pPr>
          </w:p>
        </w:tc>
        <w:tc>
          <w:tcPr>
            <w:tcW w:w="4876" w:type="dxa"/>
            <w:hideMark/>
          </w:tcPr>
          <w:p w:rsidR="0063744A" w:rsidRPr="00CD6FB2" w:rsidP="007D63C1" w14:paraId="62CD8BB0" w14:textId="77777777">
            <w:pPr>
              <w:pStyle w:val="Normal6"/>
              <w:rPr>
                <w:szCs w:val="24"/>
                <w:lang w:val="es-ES_tradnl"/>
              </w:rPr>
            </w:pPr>
            <w:r w:rsidRPr="00CD6FB2">
              <w:rPr>
                <w:b/>
                <w:i/>
                <w:lang w:val="es-ES_tradnl"/>
              </w:rPr>
              <w:t>3 bis (nuevo). La ayuda de la Unión se prestará con cargo a la Red de Seguridad para la Unidad a que se refiere el artículo 32 del Reglamento (UE) XXX/XXX por el que se crea el Mecanismo de la UE.</w:t>
            </w:r>
          </w:p>
        </w:tc>
      </w:tr>
      <w:tr w14:paraId="3621B6B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2E45BD6" w14:textId="77777777">
            <w:pPr>
              <w:pStyle w:val="Normal6"/>
              <w:rPr>
                <w:lang w:val="es-ES_tradnl"/>
              </w:rPr>
            </w:pPr>
          </w:p>
        </w:tc>
        <w:tc>
          <w:tcPr>
            <w:tcW w:w="4876" w:type="dxa"/>
            <w:hideMark/>
          </w:tcPr>
          <w:p w:rsidR="0063744A" w:rsidRPr="00CD6FB2" w:rsidP="007D63C1" w14:paraId="1DA3F604" w14:textId="77777777">
            <w:pPr>
              <w:pStyle w:val="Normal6"/>
              <w:rPr>
                <w:szCs w:val="24"/>
                <w:lang w:val="es-ES_tradnl"/>
              </w:rPr>
            </w:pPr>
            <w:r w:rsidRPr="00CD6FB2">
              <w:rPr>
                <w:b/>
                <w:i/>
                <w:lang w:val="es-ES_tradnl"/>
              </w:rPr>
              <w:t>».</w:t>
            </w:r>
          </w:p>
        </w:tc>
      </w:tr>
    </w:tbl>
    <w:p w:rsidR="0063744A" w:rsidRPr="00CD6FB2" w:rsidP="0063744A" w14:paraId="466A89D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0366894" w14:textId="77777777">
      <w:pPr>
        <w:pStyle w:val="CrossRef"/>
        <w:rPr>
          <w:lang w:val="es-ES_tradnl"/>
        </w:rPr>
      </w:pPr>
      <w:r w:rsidRPr="00CD6FB2">
        <w:rPr>
          <w:lang w:val="es-ES_tradnl"/>
        </w:rPr>
        <w:t>[Reglamento (UE) n.º 1308/2013]</w:t>
      </w:r>
    </w:p>
    <w:p w:rsidR="0063744A" w:rsidRPr="00CD6FB2" w:rsidP="0063744A" w14:paraId="4256B215" w14:textId="77777777">
      <w:r w:rsidRPr="00CD6FB2">
        <w:rPr>
          <w:rStyle w:val="HideTWBExt"/>
        </w:rPr>
        <w:t>&lt;/AmendB&gt;</w:t>
      </w:r>
    </w:p>
    <w:p w:rsidR="0063744A" w:rsidRPr="00CD6FB2" w:rsidP="0063744A" w14:paraId="065331B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453</w:t>
      </w:r>
      <w:r w:rsidRPr="00CD6FB2">
        <w:rPr>
          <w:rStyle w:val="HideTWBExt"/>
          <w:lang w:val="es-ES_tradnl"/>
        </w:rPr>
        <w:t>&lt;/NumAmB&gt;</w:t>
      </w:r>
    </w:p>
    <w:p w:rsidR="0063744A" w:rsidRPr="00CD6FB2" w:rsidP="0063744A" w14:paraId="40A8094F"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0979F9E3" w14:textId="77777777">
      <w:r w:rsidRPr="00CD6FB2">
        <w:rPr>
          <w:rStyle w:val="HideTWBExt"/>
        </w:rPr>
        <w:t>&lt;/RepeatBlock-By&gt;</w:t>
      </w:r>
    </w:p>
    <w:p w:rsidR="0063744A" w:rsidRPr="00CD6FB2" w:rsidP="0063744A" w14:paraId="2774394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0C735E3" w14:textId="77777777">
      <w:pPr>
        <w:pStyle w:val="NormalBold"/>
      </w:pPr>
      <w:r w:rsidRPr="00CD6FB2">
        <w:rPr>
          <w:rStyle w:val="HideTWBExt"/>
        </w:rPr>
        <w:t>&lt;Article&gt;</w:t>
      </w:r>
      <w:r w:rsidRPr="00CD6FB2">
        <w:t>Artículo 1 – párrafo 1 – punto 7 sexies (nuevo)</w:t>
      </w:r>
      <w:r w:rsidRPr="00CD6FB2">
        <w:rPr>
          <w:rStyle w:val="HideTWBExt"/>
        </w:rPr>
        <w:t>&lt;/Article&gt;</w:t>
      </w:r>
    </w:p>
    <w:p w:rsidR="0063744A" w:rsidRPr="00CD6FB2" w:rsidP="0063744A" w14:paraId="656B030E" w14:textId="3218180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56115C3" w14:textId="77777777">
      <w:r w:rsidRPr="00CD6FB2">
        <w:rPr>
          <w:rStyle w:val="HideTWBExt"/>
        </w:rPr>
        <w:t>&lt;Article2&gt;</w:t>
      </w:r>
      <w:r w:rsidRPr="00CD6FB2">
        <w:t xml:space="preserve">Artículo 18 – apartado3 bis (nuevo) </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A1ABA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088CC657" w14:textId="77777777">
            <w:pPr>
              <w:keepNext/>
            </w:pPr>
          </w:p>
        </w:tc>
      </w:tr>
      <w:tr w14:paraId="46AF7CA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2444154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2F0B07C" w14:textId="77777777">
            <w:pPr>
              <w:pStyle w:val="ColumnHeading"/>
              <w:keepNext/>
              <w:rPr>
                <w:lang w:val="es-ES_tradnl"/>
              </w:rPr>
            </w:pPr>
            <w:r w:rsidRPr="00CD6FB2">
              <w:rPr>
                <w:lang w:val="es-ES_tradnl"/>
              </w:rPr>
              <w:t>Enmienda</w:t>
            </w:r>
          </w:p>
        </w:tc>
      </w:tr>
      <w:tr w14:paraId="302CCE8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54D28CB" w14:textId="77777777">
            <w:pPr>
              <w:pStyle w:val="Normal6"/>
              <w:rPr>
                <w:lang w:val="es-ES_tradnl"/>
              </w:rPr>
            </w:pPr>
          </w:p>
        </w:tc>
        <w:tc>
          <w:tcPr>
            <w:tcW w:w="4876" w:type="dxa"/>
            <w:hideMark/>
          </w:tcPr>
          <w:p w:rsidR="0063744A" w:rsidRPr="00CD6FB2" w:rsidP="007D63C1" w14:paraId="0C22DAB3" w14:textId="77777777">
            <w:pPr>
              <w:pStyle w:val="Normal6"/>
              <w:rPr>
                <w:szCs w:val="24"/>
                <w:lang w:val="es-ES_tradnl"/>
              </w:rPr>
            </w:pPr>
            <w:r w:rsidRPr="00CD6FB2">
              <w:rPr>
                <w:b/>
                <w:i/>
                <w:lang w:val="es-ES_tradnl"/>
              </w:rPr>
              <w:t>7 sexies)</w:t>
            </w:r>
            <w:r w:rsidRPr="00CD6FB2">
              <w:rPr>
                <w:b/>
                <w:i/>
                <w:lang w:val="es-ES_tradnl"/>
              </w:rPr>
              <w:tab/>
              <w:t>En el artículo 18 se añade el apartado siguiente:</w:t>
            </w:r>
          </w:p>
        </w:tc>
      </w:tr>
      <w:tr w14:paraId="1F28B9B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1FC1883" w14:textId="77777777">
            <w:pPr>
              <w:pStyle w:val="Normal6"/>
              <w:rPr>
                <w:lang w:val="es-ES_tradnl"/>
              </w:rPr>
            </w:pPr>
          </w:p>
        </w:tc>
        <w:tc>
          <w:tcPr>
            <w:tcW w:w="4876" w:type="dxa"/>
            <w:hideMark/>
          </w:tcPr>
          <w:p w:rsidR="0063744A" w:rsidRPr="00CD6FB2" w:rsidP="007D63C1" w14:paraId="7F454303" w14:textId="4EFF02A1">
            <w:pPr>
              <w:pStyle w:val="Normal6"/>
              <w:rPr>
                <w:szCs w:val="24"/>
                <w:lang w:val="es-ES_tradnl"/>
              </w:rPr>
            </w:pPr>
            <w:r w:rsidRPr="00CD6FB2">
              <w:rPr>
                <w:b/>
                <w:i/>
                <w:lang w:val="es-ES_tradnl"/>
              </w:rPr>
              <w:t>«</w:t>
            </w:r>
            <w:r w:rsidRPr="00CD6FB2">
              <w:rPr>
                <w:b/>
                <w:i/>
                <w:lang w:val="es-ES_tradnl"/>
              </w:rPr>
              <w:t>3 bis. Cuando al menos dos Estados miembros soliciten una evaluación de la posible necesidad de ayuda al almacenamiento privado, la Comisión, en un plazo limitado a partir de la fecha de la solicitud oficial, evaluará la situación y organizará un debate con los Estados miembros. En un plazo limitado tras tal debate y evaluación, la Comisión adoptará, cuando proceda, actos delegados de conformidad con el artículo 227 por los que se conceda ayuda para el almacenamiento privado de los productos en cuestión.</w:t>
            </w:r>
            <w:r w:rsidRPr="00CD6FB2">
              <w:rPr>
                <w:b/>
                <w:i/>
                <w:lang w:val="es-ES_tradnl"/>
              </w:rPr>
              <w:t>».</w:t>
            </w:r>
          </w:p>
        </w:tc>
      </w:tr>
    </w:tbl>
    <w:p w:rsidR="0063744A" w:rsidRPr="00CD6FB2" w:rsidP="0063744A" w14:paraId="786A2DA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C6616AB" w14:textId="77777777">
      <w:r w:rsidRPr="00CD6FB2">
        <w:rPr>
          <w:rStyle w:val="HideTWBExt"/>
        </w:rPr>
        <w:t>&lt;/AmendB&gt;</w:t>
      </w:r>
    </w:p>
    <w:p w:rsidR="0063744A" w:rsidRPr="00CD6FB2" w:rsidP="0063744A" w14:paraId="7D34D63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454</w:t>
      </w:r>
      <w:r w:rsidRPr="00CD6FB2">
        <w:rPr>
          <w:rStyle w:val="HideTWBExt"/>
          <w:lang w:val="es-ES_tradnl"/>
        </w:rPr>
        <w:t>&lt;/NumAmB&gt;</w:t>
      </w:r>
    </w:p>
    <w:p w:rsidR="0063744A" w:rsidRPr="00CD6FB2" w:rsidP="0063744A" w14:paraId="6F0C37C7"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42C4C81A" w14:textId="77777777">
      <w:r w:rsidRPr="00CD6FB2">
        <w:rPr>
          <w:rStyle w:val="HideTWBExt"/>
        </w:rPr>
        <w:t>&lt;/RepeatBlock-By&gt;</w:t>
      </w:r>
    </w:p>
    <w:p w:rsidR="0063744A" w:rsidRPr="00CD6FB2" w:rsidP="0063744A" w14:paraId="123D5C3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706C055" w14:textId="77777777">
      <w:pPr>
        <w:pStyle w:val="NormalBold"/>
      </w:pPr>
      <w:r w:rsidRPr="00CD6FB2">
        <w:rPr>
          <w:rStyle w:val="HideTWBExt"/>
        </w:rPr>
        <w:t>&lt;Article&gt;</w:t>
      </w:r>
      <w:r w:rsidRPr="00CD6FB2">
        <w:t>Artículo 1 – párrafo 1 – punto 7 sexies (nuevo)</w:t>
      </w:r>
      <w:r w:rsidRPr="00CD6FB2">
        <w:rPr>
          <w:rStyle w:val="HideTWBExt"/>
        </w:rPr>
        <w:t>&lt;/Article&gt;</w:t>
      </w:r>
    </w:p>
    <w:p w:rsidR="0063744A" w:rsidRPr="00CD6FB2" w:rsidP="0063744A" w14:paraId="390D525F" w14:textId="1A615BC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F1DEA04" w14:textId="77777777">
      <w:r w:rsidRPr="00CD6FB2">
        <w:rPr>
          <w:rStyle w:val="HideTWBExt"/>
        </w:rPr>
        <w:t>&lt;Article2&gt;</w:t>
      </w:r>
      <w:r w:rsidRPr="00CD6FB2">
        <w:t>Artículo 18 – apartado 3 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98D816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49A77DAF" w14:textId="77777777">
            <w:pPr>
              <w:keepNext/>
            </w:pPr>
          </w:p>
        </w:tc>
      </w:tr>
      <w:tr w14:paraId="5F7A7741"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04AB578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C4934C6" w14:textId="77777777">
            <w:pPr>
              <w:pStyle w:val="ColumnHeading"/>
              <w:keepNext/>
              <w:rPr>
                <w:lang w:val="es-ES_tradnl"/>
              </w:rPr>
            </w:pPr>
            <w:r w:rsidRPr="00CD6FB2">
              <w:rPr>
                <w:lang w:val="es-ES_tradnl"/>
              </w:rPr>
              <w:t>Enmienda</w:t>
            </w:r>
          </w:p>
        </w:tc>
      </w:tr>
      <w:tr w14:paraId="113A990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83DE4F5" w14:textId="77777777">
            <w:pPr>
              <w:pStyle w:val="Normal6"/>
              <w:rPr>
                <w:lang w:val="es-ES_tradnl"/>
              </w:rPr>
            </w:pPr>
          </w:p>
        </w:tc>
        <w:tc>
          <w:tcPr>
            <w:tcW w:w="4876" w:type="dxa"/>
            <w:hideMark/>
          </w:tcPr>
          <w:p w:rsidR="0063744A" w:rsidRPr="00CD6FB2" w:rsidP="007D63C1" w14:paraId="79857DDE" w14:textId="77777777">
            <w:pPr>
              <w:pStyle w:val="Normal6"/>
              <w:rPr>
                <w:szCs w:val="24"/>
                <w:lang w:val="es-ES_tradnl"/>
              </w:rPr>
            </w:pPr>
            <w:r w:rsidRPr="00CD6FB2">
              <w:rPr>
                <w:b/>
                <w:i/>
                <w:lang w:val="es-ES_tradnl"/>
              </w:rPr>
              <w:t>7 octies)</w:t>
            </w:r>
            <w:r w:rsidRPr="00CD6FB2">
              <w:rPr>
                <w:b/>
                <w:i/>
                <w:lang w:val="es-ES_tradnl"/>
              </w:rPr>
              <w:tab/>
              <w:t>En el artículo 18 se añade el apartado siguiente:</w:t>
            </w:r>
          </w:p>
        </w:tc>
      </w:tr>
      <w:tr w14:paraId="603A426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00D39E6" w14:textId="77777777">
            <w:pPr>
              <w:pStyle w:val="Normal6"/>
              <w:rPr>
                <w:lang w:val="es-ES_tradnl"/>
              </w:rPr>
            </w:pPr>
          </w:p>
        </w:tc>
        <w:tc>
          <w:tcPr>
            <w:tcW w:w="4876" w:type="dxa"/>
            <w:hideMark/>
          </w:tcPr>
          <w:p w:rsidR="0063744A" w:rsidRPr="00CD6FB2" w:rsidP="007D63C1" w14:paraId="6672E14D" w14:textId="4167BC79">
            <w:pPr>
              <w:pStyle w:val="Normal6"/>
              <w:rPr>
                <w:szCs w:val="24"/>
                <w:lang w:val="es-ES_tradnl"/>
              </w:rPr>
            </w:pPr>
            <w:r w:rsidRPr="00CD6FB2">
              <w:rPr>
                <w:b/>
                <w:i/>
                <w:lang w:val="es-ES_tradnl"/>
              </w:rPr>
              <w:t>«</w:t>
            </w:r>
            <w:r w:rsidRPr="00CD6FB2">
              <w:rPr>
                <w:b/>
                <w:i/>
                <w:lang w:val="es-ES_tradnl"/>
              </w:rPr>
              <w:t>3 ter. Cuando existan indicios de una posible perturbación grave del mercado, teniendo en cuenta los indicadores de mercado, incluidos los umbrales de precios revisados, los Estados miembros tendrán derecho a solicitar un debate entre la Comisión y los Estados miembros, que tendrá lugar en un plazo limitado a partir de la fecha de la solicitud oficial. En un plazo limitado tras tal debate y evaluación, la Comisión adoptará, cuando proceda, actos delegados de conformidad con el artículo 227 como medida preventiva para conceder ayudas para el almacenamiento privado de los productos en cuestión, incluso cuando no se haya detectado aún ninguna perturbación del mercado en ese momento.</w:t>
            </w:r>
            <w:r w:rsidRPr="00CD6FB2">
              <w:rPr>
                <w:b/>
                <w:i/>
                <w:lang w:val="es-ES_tradnl"/>
              </w:rPr>
              <w:t>».</w:t>
            </w:r>
          </w:p>
        </w:tc>
      </w:tr>
    </w:tbl>
    <w:p w:rsidR="0063744A" w:rsidRPr="00CD6FB2" w:rsidP="0063744A" w14:paraId="3611634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41B2F34" w14:textId="77777777">
      <w:r w:rsidRPr="00CD6FB2">
        <w:rPr>
          <w:rStyle w:val="HideTWBExt"/>
        </w:rPr>
        <w:t>&lt;/AmendB&gt;</w:t>
      </w:r>
    </w:p>
    <w:p w:rsidR="0063744A" w:rsidRPr="00CD6FB2" w:rsidP="0063744A" w14:paraId="549AD50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455</w:t>
      </w:r>
      <w:r w:rsidRPr="00CD6FB2">
        <w:rPr>
          <w:rStyle w:val="HideTWBExt"/>
          <w:lang w:val="es-ES_tradnl"/>
        </w:rPr>
        <w:t>&lt;/NumAmB&gt;</w:t>
      </w:r>
    </w:p>
    <w:p w:rsidR="0063744A" w:rsidRPr="00CD6FB2" w:rsidP="0063744A" w14:paraId="52EBDC30"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3D6B0B6F" w14:textId="77777777">
      <w:r w:rsidRPr="00CD6FB2">
        <w:rPr>
          <w:rStyle w:val="HideTWBExt"/>
        </w:rPr>
        <w:t>&lt;/RepeatBlock-By&gt;</w:t>
      </w:r>
    </w:p>
    <w:p w:rsidR="0063744A" w:rsidRPr="00CD6FB2" w:rsidP="0063744A" w14:paraId="4EA26DA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8566335" w14:textId="77777777">
      <w:pPr>
        <w:pStyle w:val="NormalBold"/>
      </w:pPr>
      <w:r w:rsidRPr="00CD6FB2">
        <w:rPr>
          <w:rStyle w:val="HideTWBExt"/>
        </w:rPr>
        <w:t>&lt;Article&gt;</w:t>
      </w:r>
      <w:r w:rsidRPr="00CD6FB2">
        <w:t>Artículo 1 – párrafo 1 – punto 8 bis (nuevo)</w:t>
      </w:r>
      <w:r w:rsidRPr="00CD6FB2">
        <w:rPr>
          <w:rStyle w:val="HideTWBExt"/>
        </w:rPr>
        <w:t>&lt;/Article&gt;</w:t>
      </w:r>
    </w:p>
    <w:p w:rsidR="0063744A" w:rsidRPr="00CD6FB2" w:rsidP="0063744A" w14:paraId="3528CE88" w14:textId="415F64C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9880EEB" w14:textId="77777777">
      <w:r w:rsidRPr="00CD6FB2">
        <w:rPr>
          <w:rStyle w:val="HideTWBExt"/>
        </w:rPr>
        <w:t>&lt;Article2&gt;</w:t>
      </w:r>
      <w:r w:rsidRPr="00CD6FB2">
        <w:t>Artículo 18 – apartado 3 ter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4DFC7CD"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73B15391" w14:textId="77777777">
            <w:pPr>
              <w:keepNext/>
            </w:pPr>
          </w:p>
        </w:tc>
      </w:tr>
      <w:tr w14:paraId="3203B03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800F37E"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6789F187" w14:textId="77777777">
            <w:pPr>
              <w:pStyle w:val="ColumnHeading"/>
              <w:keepNext/>
              <w:rPr>
                <w:lang w:val="es-ES_tradnl"/>
              </w:rPr>
            </w:pPr>
            <w:r w:rsidRPr="00CD6FB2">
              <w:rPr>
                <w:lang w:val="es-ES_tradnl"/>
              </w:rPr>
              <w:t>Enmienda</w:t>
            </w:r>
          </w:p>
        </w:tc>
      </w:tr>
      <w:tr w14:paraId="21EDCBB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28B3412" w14:textId="77777777">
            <w:pPr>
              <w:pStyle w:val="Normal6"/>
              <w:rPr>
                <w:lang w:val="es-ES_tradnl"/>
              </w:rPr>
            </w:pPr>
          </w:p>
        </w:tc>
        <w:tc>
          <w:tcPr>
            <w:tcW w:w="4876" w:type="dxa"/>
            <w:hideMark/>
          </w:tcPr>
          <w:p w:rsidR="0063744A" w:rsidRPr="00CD6FB2" w:rsidP="007D63C1" w14:paraId="41598270" w14:textId="43B645A0">
            <w:pPr>
              <w:pStyle w:val="Normal6"/>
              <w:rPr>
                <w:b/>
                <w:i/>
                <w:lang w:val="es-ES_tradnl"/>
              </w:rPr>
            </w:pPr>
            <w:r w:rsidRPr="00CD6FB2">
              <w:rPr>
                <w:b/>
                <w:i/>
                <w:lang w:val="es-ES_tradnl"/>
              </w:rPr>
              <w:t>8 bis)</w:t>
            </w:r>
            <w:r w:rsidRPr="00CD6FB2">
              <w:rPr>
                <w:b/>
                <w:i/>
                <w:lang w:val="es-ES_tradnl"/>
              </w:rPr>
              <w:tab/>
            </w:r>
            <w:r w:rsidRPr="00CD6FB2">
              <w:rPr>
                <w:lang w:val="es-ES_tradnl"/>
              </w:rPr>
              <w:t xml:space="preserve">El artículo </w:t>
            </w:r>
            <w:r w:rsidRPr="00CD6FB2">
              <w:rPr>
                <w:b/>
                <w:i/>
                <w:lang w:val="es-ES_tradnl"/>
              </w:rPr>
              <w:t>18 se modifica como sigue:</w:t>
            </w:r>
          </w:p>
        </w:tc>
      </w:tr>
      <w:tr w14:paraId="089AD4D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AAE15AF" w14:textId="77777777">
            <w:pPr>
              <w:pStyle w:val="Normal6"/>
              <w:rPr>
                <w:lang w:val="es-ES_tradnl"/>
              </w:rPr>
            </w:pPr>
          </w:p>
        </w:tc>
        <w:tc>
          <w:tcPr>
            <w:tcW w:w="4876" w:type="dxa"/>
            <w:hideMark/>
          </w:tcPr>
          <w:p w:rsidR="0063744A" w:rsidRPr="00CD6FB2" w:rsidP="007D63C1" w14:paraId="4382B65D" w14:textId="77777777">
            <w:pPr>
              <w:pStyle w:val="Normal6"/>
              <w:rPr>
                <w:b/>
                <w:i/>
                <w:lang w:val="es-ES_tradnl"/>
              </w:rPr>
            </w:pPr>
            <w:r w:rsidRPr="00CD6FB2">
              <w:rPr>
                <w:b/>
                <w:i/>
                <w:lang w:val="es-ES_tradnl"/>
              </w:rPr>
              <w:t>b) se añade el apartado siguiente:</w:t>
            </w:r>
          </w:p>
        </w:tc>
      </w:tr>
      <w:tr w14:paraId="33361ED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6E33742" w14:textId="77777777">
            <w:pPr>
              <w:pStyle w:val="Normal6"/>
              <w:rPr>
                <w:lang w:val="es-ES_tradnl"/>
              </w:rPr>
            </w:pPr>
          </w:p>
        </w:tc>
        <w:tc>
          <w:tcPr>
            <w:tcW w:w="4876" w:type="dxa"/>
            <w:hideMark/>
          </w:tcPr>
          <w:p w:rsidR="0063744A" w:rsidRPr="00CD6FB2" w:rsidP="007D63C1" w14:paraId="45CBB6F1" w14:textId="4299D288">
            <w:pPr>
              <w:pStyle w:val="Normal6"/>
              <w:rPr>
                <w:szCs w:val="24"/>
                <w:lang w:val="es-ES_tradnl"/>
              </w:rPr>
            </w:pPr>
            <w:r w:rsidRPr="00CD6FB2">
              <w:rPr>
                <w:b/>
                <w:i/>
                <w:lang w:val="es-ES_tradnl"/>
              </w:rPr>
              <w:t>«</w:t>
            </w:r>
            <w:r w:rsidRPr="00CD6FB2">
              <w:rPr>
                <w:b/>
                <w:i/>
                <w:lang w:val="es-ES_tradnl"/>
              </w:rPr>
              <w:t>3 ter. Cuando existan indicios objetivos de una perturbación grave inminente, la Comisión podrá conceder preventivamente</w:t>
            </w:r>
            <w:r w:rsidRPr="00CD6FB2">
              <w:rPr>
                <w:lang w:val="es-ES_tradnl"/>
              </w:rPr>
              <w:t xml:space="preserve"> la ayuda</w:t>
            </w:r>
            <w:r w:rsidRPr="00CD6FB2">
              <w:rPr>
                <w:b/>
                <w:i/>
                <w:lang w:val="es-ES_tradnl"/>
              </w:rPr>
              <w:t>, aun cuando la perturbación todavía no se haya materializado plenamente</w:t>
            </w:r>
            <w:r w:rsidRPr="00CD6FB2">
              <w:rPr>
                <w:lang w:val="es-ES_tradnl"/>
              </w:rPr>
              <w:t>.</w:t>
            </w:r>
          </w:p>
        </w:tc>
      </w:tr>
      <w:tr w14:paraId="07ED401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E499EB5" w14:textId="77777777">
            <w:pPr>
              <w:pStyle w:val="Normal6"/>
              <w:rPr>
                <w:lang w:val="es-ES_tradnl"/>
              </w:rPr>
            </w:pPr>
          </w:p>
        </w:tc>
        <w:tc>
          <w:tcPr>
            <w:tcW w:w="4876" w:type="dxa"/>
            <w:hideMark/>
          </w:tcPr>
          <w:p w:rsidR="0063744A" w:rsidRPr="00CD6FB2" w:rsidP="007D63C1" w14:paraId="295A4A9D" w14:textId="7E4F9A8A">
            <w:pPr>
              <w:pStyle w:val="Normal6"/>
              <w:rPr>
                <w:szCs w:val="24"/>
                <w:lang w:val="es-ES_tradnl"/>
              </w:rPr>
            </w:pPr>
            <w:r w:rsidRPr="00CD6FB2">
              <w:rPr>
                <w:b/>
                <w:i/>
                <w:lang w:val="es-ES_tradnl"/>
              </w:rPr>
              <w:t>».</w:t>
            </w:r>
          </w:p>
        </w:tc>
      </w:tr>
    </w:tbl>
    <w:p w:rsidR="0063744A" w:rsidRPr="00CD6FB2" w:rsidP="0063744A" w14:paraId="33C101D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0E7020CC" w14:textId="77777777">
      <w:pPr>
        <w:pStyle w:val="CrossRef"/>
        <w:rPr>
          <w:lang w:val="es-ES_tradnl"/>
        </w:rPr>
      </w:pPr>
      <w:r w:rsidRPr="00CD6FB2">
        <w:rPr>
          <w:lang w:val="es-ES_tradnl"/>
        </w:rPr>
        <w:t>(32013R1308)</w:t>
      </w:r>
    </w:p>
    <w:p w:rsidR="0063744A" w:rsidRPr="00CD6FB2" w:rsidP="0063744A" w14:paraId="7EA6F278" w14:textId="77777777">
      <w:r w:rsidRPr="00CD6FB2">
        <w:rPr>
          <w:rStyle w:val="HideTWBExt"/>
        </w:rPr>
        <w:t>&lt;/AmendB&gt;</w:t>
      </w:r>
    </w:p>
    <w:p w:rsidR="0063744A" w:rsidRPr="00CD6FB2" w:rsidP="0063744A" w14:paraId="09972E9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456</w:t>
      </w:r>
      <w:r w:rsidRPr="00CD6FB2">
        <w:rPr>
          <w:rStyle w:val="HideTWBExt"/>
          <w:lang w:val="es-ES_tradnl"/>
        </w:rPr>
        <w:t>&lt;/NumAmB&gt;</w:t>
      </w:r>
    </w:p>
    <w:p w:rsidR="0063744A" w:rsidRPr="00CD6FB2" w:rsidP="0063744A" w14:paraId="07E33E7C"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33E0D68A" w14:textId="77777777">
      <w:r w:rsidRPr="00CD6FB2">
        <w:rPr>
          <w:rStyle w:val="HideTWBExt"/>
        </w:rPr>
        <w:t>&lt;/RepeatBlock-By&gt;</w:t>
      </w:r>
    </w:p>
    <w:p w:rsidR="0063744A" w:rsidRPr="00CD6FB2" w:rsidP="0063744A" w14:paraId="53934E8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537E462" w14:textId="77777777">
      <w:pPr>
        <w:pStyle w:val="NormalBold"/>
      </w:pPr>
      <w:r w:rsidRPr="00CD6FB2">
        <w:rPr>
          <w:rStyle w:val="HideTWBExt"/>
        </w:rPr>
        <w:t>&lt;Article&gt;</w:t>
      </w:r>
      <w:r w:rsidRPr="00CD6FB2">
        <w:t>Artículo 1 – párrafo 1 – letra i (nueva)</w:t>
      </w:r>
      <w:r w:rsidRPr="00CD6FB2">
        <w:rPr>
          <w:rStyle w:val="HideTWBExt"/>
        </w:rPr>
        <w:t>&lt;/Article&gt;</w:t>
      </w:r>
    </w:p>
    <w:p w:rsidR="0063744A" w:rsidRPr="00CD6FB2" w:rsidP="0063744A" w14:paraId="5C4179E9" w14:textId="064A7A5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6EED894" w14:textId="660E6AD1">
      <w:r w:rsidRPr="00CD6FB2">
        <w:rPr>
          <w:rStyle w:val="HideTWBExt"/>
        </w:rPr>
        <w:t>&lt;Article2&gt;</w:t>
      </w:r>
      <w:r w:rsidRPr="00CD6FB2">
        <w:t>Artículo 18 – apartado</w:t>
      </w:r>
      <w:r w:rsidRPr="00CD6FB2" w:rsidR="007D63C1">
        <w:t xml:space="preserve"> </w:t>
      </w:r>
      <w:r w:rsidRPr="00CD6FB2">
        <w:t>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DE63DB"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23F7860D" w14:textId="77777777">
            <w:pPr>
              <w:keepNext/>
            </w:pPr>
          </w:p>
        </w:tc>
      </w:tr>
      <w:tr w14:paraId="14A332FA"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3A9BF2C"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7217C310" w14:textId="77777777">
            <w:pPr>
              <w:pStyle w:val="ColumnHeading"/>
              <w:keepNext/>
              <w:rPr>
                <w:lang w:val="es-ES_tradnl"/>
              </w:rPr>
            </w:pPr>
            <w:r w:rsidRPr="00CD6FB2">
              <w:rPr>
                <w:lang w:val="es-ES_tradnl"/>
              </w:rPr>
              <w:t>Enmienda</w:t>
            </w:r>
          </w:p>
        </w:tc>
      </w:tr>
      <w:tr w14:paraId="73A8FB6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3E76587" w14:textId="77777777">
            <w:pPr>
              <w:pStyle w:val="Normal6"/>
              <w:rPr>
                <w:lang w:val="es-ES_tradnl"/>
              </w:rPr>
            </w:pPr>
          </w:p>
        </w:tc>
        <w:tc>
          <w:tcPr>
            <w:tcW w:w="4876" w:type="dxa"/>
            <w:hideMark/>
          </w:tcPr>
          <w:p w:rsidR="0063744A" w:rsidRPr="00CD6FB2" w:rsidP="007D63C1" w14:paraId="6F2EDB89" w14:textId="77777777">
            <w:pPr>
              <w:pStyle w:val="Normal6"/>
              <w:rPr>
                <w:szCs w:val="24"/>
                <w:lang w:val="es-ES_tradnl"/>
              </w:rPr>
            </w:pPr>
            <w:r w:rsidRPr="00CD6FB2">
              <w:rPr>
                <w:b/>
                <w:i/>
                <w:lang w:val="es-ES_tradnl"/>
              </w:rPr>
              <w:t>En el artículo 18, se añade el apartado 3 bis (nuevo) siguiente:</w:t>
            </w:r>
          </w:p>
        </w:tc>
      </w:tr>
      <w:tr w14:paraId="7E3E359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4C14FCC" w14:textId="77777777">
            <w:pPr>
              <w:pStyle w:val="Normal6"/>
              <w:rPr>
                <w:lang w:val="es-ES_tradnl"/>
              </w:rPr>
            </w:pPr>
          </w:p>
        </w:tc>
        <w:tc>
          <w:tcPr>
            <w:tcW w:w="4876" w:type="dxa"/>
            <w:hideMark/>
          </w:tcPr>
          <w:p w:rsidR="0063744A" w:rsidRPr="00CD6FB2" w:rsidP="007D63C1" w14:paraId="771F138E" w14:textId="4EE8A8BA">
            <w:pPr>
              <w:pStyle w:val="Normal6"/>
              <w:rPr>
                <w:szCs w:val="24"/>
                <w:lang w:val="es-ES_tradnl"/>
              </w:rPr>
            </w:pPr>
            <w:r w:rsidRPr="00CD6FB2">
              <w:rPr>
                <w:b/>
                <w:i/>
                <w:lang w:val="es-ES_tradnl"/>
              </w:rPr>
              <w:t>«</w:t>
            </w:r>
            <w:r w:rsidRPr="00CD6FB2">
              <w:rPr>
                <w:b/>
                <w:i/>
                <w:lang w:val="es-ES_tradnl"/>
              </w:rPr>
              <w:t>3 bis. A la hora de decidir sobre la concesión de ayudas para el almacenamiento privado de productos agrícolas, la Comisión velará por que la medida pueda activarse de manera oportuna y proporcionada en respuesta a perturbaciones graves del mercado, crisis sanitarias, perturbaciones geopolíticas u otras circunstancias excepcionales que afecten al mercado de la Unión, preservando al mismo tiempo el carácter orientado al mercado de la organización común de mercados.</w:t>
            </w:r>
          </w:p>
        </w:tc>
      </w:tr>
      <w:tr w14:paraId="73202BA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39B6170" w14:textId="77777777">
            <w:pPr>
              <w:pStyle w:val="Normal6"/>
              <w:rPr>
                <w:lang w:val="es-ES_tradnl"/>
              </w:rPr>
            </w:pPr>
          </w:p>
        </w:tc>
        <w:tc>
          <w:tcPr>
            <w:tcW w:w="4876" w:type="dxa"/>
            <w:hideMark/>
          </w:tcPr>
          <w:p w:rsidR="0063744A" w:rsidRPr="00CD6FB2" w:rsidP="007D63C1" w14:paraId="6AF5CF57" w14:textId="77777777">
            <w:pPr>
              <w:pStyle w:val="Normal6"/>
              <w:rPr>
                <w:szCs w:val="24"/>
                <w:lang w:val="es-ES_tradnl"/>
              </w:rPr>
            </w:pPr>
            <w:r w:rsidRPr="00CD6FB2">
              <w:rPr>
                <w:b/>
                <w:i/>
                <w:lang w:val="es-ES_tradnl"/>
              </w:rPr>
              <w:t>».</w:t>
            </w:r>
          </w:p>
        </w:tc>
      </w:tr>
    </w:tbl>
    <w:p w:rsidR="0063744A" w:rsidRPr="00CD6FB2" w:rsidP="0063744A" w14:paraId="343760A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B832541" w14:textId="77777777">
      <w:pPr>
        <w:pStyle w:val="CrossRef"/>
        <w:rPr>
          <w:lang w:val="es-ES_tradnl"/>
        </w:rPr>
      </w:pPr>
      <w:r w:rsidRPr="00CD6FB2">
        <w:rPr>
          <w:lang w:val="es-ES_tradnl"/>
        </w:rPr>
        <w:t>(1308/2013)</w:t>
      </w:r>
    </w:p>
    <w:p w:rsidR="0063744A" w:rsidRPr="00CD6FB2" w:rsidP="0063744A" w14:paraId="013918DE" w14:textId="77777777">
      <w:r w:rsidRPr="00CD6FB2">
        <w:rPr>
          <w:rStyle w:val="HideTWBExt"/>
        </w:rPr>
        <w:t>&lt;/AmendB&gt;</w:t>
      </w:r>
    </w:p>
    <w:p w:rsidR="0063744A" w:rsidRPr="00CD6FB2" w:rsidP="0063744A" w14:paraId="3E8D089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457</w:t>
      </w:r>
      <w:r w:rsidRPr="00CD6FB2">
        <w:rPr>
          <w:rStyle w:val="HideTWBExt"/>
          <w:lang w:val="es-ES_tradnl"/>
        </w:rPr>
        <w:t>&lt;/NumAmB&gt;</w:t>
      </w:r>
    </w:p>
    <w:p w:rsidR="0063744A" w:rsidRPr="00CD6FB2" w:rsidP="0063744A" w14:paraId="43907D66"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19279064" w14:textId="77777777">
      <w:r w:rsidRPr="00CD6FB2">
        <w:rPr>
          <w:rStyle w:val="HideTWBExt"/>
        </w:rPr>
        <w:t>&lt;/RepeatBlock-By&gt;</w:t>
      </w:r>
    </w:p>
    <w:p w:rsidR="0063744A" w:rsidRPr="00CD6FB2" w:rsidP="0063744A" w14:paraId="1DDB1A1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985461C" w14:textId="77777777">
      <w:pPr>
        <w:pStyle w:val="NormalBold"/>
      </w:pPr>
      <w:r w:rsidRPr="00CD6FB2">
        <w:rPr>
          <w:rStyle w:val="HideTWBExt"/>
        </w:rPr>
        <w:t>&lt;Article&gt;</w:t>
      </w:r>
      <w:r w:rsidRPr="00CD6FB2">
        <w:t>Artículo 1 bis (nuevo)</w:t>
      </w:r>
      <w:r w:rsidRPr="00CD6FB2">
        <w:rPr>
          <w:rStyle w:val="HideTWBExt"/>
        </w:rPr>
        <w:t>&lt;/Article&gt;</w:t>
      </w:r>
    </w:p>
    <w:p w:rsidR="0063744A" w:rsidRPr="00CD6FB2" w:rsidP="0063744A" w14:paraId="08DFAB3E" w14:textId="5B14766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7B921CC" w14:textId="5224C13F">
      <w:r w:rsidRPr="00CD6FB2">
        <w:rPr>
          <w:rStyle w:val="HideTWBExt"/>
        </w:rPr>
        <w:t>&lt;Article2&gt;</w:t>
      </w:r>
      <w:r w:rsidRPr="00CD6FB2">
        <w:t>Artículo 18 – apartado</w:t>
      </w:r>
      <w:r w:rsidRPr="00CD6FB2" w:rsidR="007D63C1">
        <w:t xml:space="preserve"> </w:t>
      </w:r>
      <w:r w:rsidRPr="00CD6FB2">
        <w:t>3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2FCAE0"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64525265" w14:textId="77777777">
            <w:pPr>
              <w:keepNext/>
            </w:pPr>
          </w:p>
        </w:tc>
      </w:tr>
      <w:tr w14:paraId="4498880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5586D994" w14:textId="77777777">
            <w:pPr>
              <w:pStyle w:val="ColumnHeading"/>
              <w:keepNext/>
              <w:rPr>
                <w:lang w:val="es-ES_tradnl"/>
              </w:rPr>
            </w:pPr>
            <w:r w:rsidRPr="00CD6FB2">
              <w:rPr>
                <w:lang w:val="es-ES_tradnl"/>
              </w:rPr>
              <w:t>Texto en vigor</w:t>
            </w:r>
          </w:p>
        </w:tc>
        <w:tc>
          <w:tcPr>
            <w:tcW w:w="4876" w:type="dxa"/>
            <w:hideMark/>
          </w:tcPr>
          <w:p w:rsidR="0063744A" w:rsidRPr="00CD6FB2" w:rsidP="007D63C1" w14:paraId="3155D351" w14:textId="77777777">
            <w:pPr>
              <w:pStyle w:val="ColumnHeading"/>
              <w:keepNext/>
              <w:rPr>
                <w:lang w:val="es-ES_tradnl"/>
              </w:rPr>
            </w:pPr>
            <w:r w:rsidRPr="00CD6FB2">
              <w:rPr>
                <w:lang w:val="es-ES_tradnl"/>
              </w:rPr>
              <w:t>Enmienda</w:t>
            </w:r>
          </w:p>
        </w:tc>
      </w:tr>
      <w:tr w14:paraId="2627747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AA6E722" w14:textId="77777777">
            <w:pPr>
              <w:pStyle w:val="Normal6"/>
              <w:rPr>
                <w:lang w:val="es-ES_tradnl"/>
              </w:rPr>
            </w:pPr>
          </w:p>
        </w:tc>
        <w:tc>
          <w:tcPr>
            <w:tcW w:w="4876" w:type="dxa"/>
            <w:hideMark/>
          </w:tcPr>
          <w:p w:rsidR="0063744A" w:rsidRPr="00CD6FB2" w:rsidP="007D63C1" w14:paraId="5FFDC97C" w14:textId="77777777">
            <w:pPr>
              <w:pStyle w:val="Normal6"/>
              <w:jc w:val="center"/>
              <w:rPr>
                <w:szCs w:val="24"/>
                <w:lang w:val="es-ES_tradnl"/>
              </w:rPr>
            </w:pPr>
            <w:r w:rsidRPr="00CD6FB2">
              <w:rPr>
                <w:b/>
                <w:i/>
                <w:lang w:val="es-ES_tradnl"/>
              </w:rPr>
              <w:t>Artículo 1 bis</w:t>
            </w:r>
          </w:p>
        </w:tc>
      </w:tr>
      <w:tr w14:paraId="29F758A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2AC9C1A" w14:textId="77777777">
            <w:pPr>
              <w:pStyle w:val="Normal6"/>
              <w:rPr>
                <w:lang w:val="es-ES_tradnl"/>
              </w:rPr>
            </w:pPr>
          </w:p>
        </w:tc>
        <w:tc>
          <w:tcPr>
            <w:tcW w:w="4876" w:type="dxa"/>
            <w:hideMark/>
          </w:tcPr>
          <w:p w:rsidR="0063744A" w:rsidRPr="00CD6FB2" w:rsidP="007D63C1" w14:paraId="42ED703B" w14:textId="77777777">
            <w:pPr>
              <w:pStyle w:val="Normal6"/>
              <w:rPr>
                <w:szCs w:val="24"/>
                <w:lang w:val="es-ES_tradnl"/>
              </w:rPr>
            </w:pPr>
            <w:r w:rsidRPr="00CD6FB2">
              <w:rPr>
                <w:b/>
                <w:i/>
                <w:lang w:val="es-ES_tradnl"/>
              </w:rPr>
              <w:t>En el artículo 18, se añade el apartado 3 bis (nuevo) siguiente:</w:t>
            </w:r>
          </w:p>
        </w:tc>
      </w:tr>
      <w:tr w14:paraId="656ACAA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110FAFA" w14:textId="77777777">
            <w:pPr>
              <w:pStyle w:val="Normal6"/>
              <w:rPr>
                <w:lang w:val="es-ES_tradnl"/>
              </w:rPr>
            </w:pPr>
          </w:p>
        </w:tc>
        <w:tc>
          <w:tcPr>
            <w:tcW w:w="4876" w:type="dxa"/>
            <w:hideMark/>
          </w:tcPr>
          <w:p w:rsidR="0063744A" w:rsidRPr="00CD6FB2" w:rsidP="007D63C1" w14:paraId="53790968" w14:textId="4E9DC681">
            <w:pPr>
              <w:pStyle w:val="Normal6"/>
              <w:rPr>
                <w:szCs w:val="24"/>
                <w:lang w:val="es-ES_tradnl"/>
              </w:rPr>
            </w:pPr>
            <w:r w:rsidRPr="00CD6FB2">
              <w:rPr>
                <w:b/>
                <w:i/>
                <w:lang w:val="es-ES_tradnl"/>
              </w:rPr>
              <w:t>«</w:t>
            </w:r>
            <w:r w:rsidRPr="00CD6FB2">
              <w:rPr>
                <w:b/>
                <w:i/>
                <w:lang w:val="es-ES_tradnl"/>
              </w:rPr>
              <w:t>3 bis. Cuando al menos diez Estados miembros soliciten una evaluación de la posible necesidad de almacenamiento privado, la Comisión tendrá la obligación, en un plazo limitado a partir de la solicitud oficial, de evaluar la situación y organizar un debate con los Estados miembros.</w:t>
            </w:r>
          </w:p>
        </w:tc>
      </w:tr>
      <w:tr w14:paraId="4B10165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CED2369" w14:textId="77777777">
            <w:pPr>
              <w:pStyle w:val="Normal6"/>
              <w:rPr>
                <w:lang w:val="es-ES_tradnl"/>
              </w:rPr>
            </w:pPr>
          </w:p>
        </w:tc>
        <w:tc>
          <w:tcPr>
            <w:tcW w:w="4876" w:type="dxa"/>
            <w:hideMark/>
          </w:tcPr>
          <w:p w:rsidR="0063744A" w:rsidRPr="00CD6FB2" w:rsidP="007D63C1" w14:paraId="40745C92" w14:textId="77777777">
            <w:pPr>
              <w:pStyle w:val="Normal6"/>
              <w:rPr>
                <w:szCs w:val="24"/>
                <w:lang w:val="es-ES_tradnl"/>
              </w:rPr>
            </w:pPr>
            <w:r w:rsidRPr="00CD6FB2">
              <w:rPr>
                <w:b/>
                <w:i/>
                <w:lang w:val="es-ES_tradnl"/>
              </w:rPr>
              <w:t>».</w:t>
            </w:r>
          </w:p>
        </w:tc>
      </w:tr>
    </w:tbl>
    <w:p w:rsidR="0063744A" w:rsidRPr="00CD6FB2" w:rsidP="0063744A" w14:paraId="433513F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64CC6B2" w14:textId="77777777">
      <w:pPr>
        <w:pStyle w:val="CrossRef"/>
        <w:rPr>
          <w:lang w:val="es-ES_tradnl"/>
        </w:rPr>
      </w:pPr>
      <w:r w:rsidRPr="00CD6FB2">
        <w:rPr>
          <w:lang w:val="es-ES_tradnl"/>
        </w:rPr>
        <w:t>(1308/2013)</w:t>
      </w:r>
    </w:p>
    <w:p w:rsidR="0063744A" w:rsidRPr="00CD6FB2" w:rsidP="0063744A" w14:paraId="2A6F892F" w14:textId="77777777">
      <w:r w:rsidRPr="00CD6FB2">
        <w:rPr>
          <w:rStyle w:val="HideTWBExt"/>
        </w:rPr>
        <w:t>&lt;/AmendB&gt;</w:t>
      </w:r>
    </w:p>
    <w:p w:rsidR="0063744A" w:rsidRPr="00CD6FB2" w:rsidP="0063744A" w14:paraId="0F4A9BD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458</w:t>
      </w:r>
      <w:r w:rsidRPr="00CD6FB2">
        <w:rPr>
          <w:rStyle w:val="HideTWBExt"/>
          <w:lang w:val="es-ES_tradnl"/>
        </w:rPr>
        <w:t>&lt;/NumAmB&gt;</w:t>
      </w:r>
    </w:p>
    <w:p w:rsidR="0063744A" w:rsidRPr="00CD6FB2" w:rsidP="0063744A" w14:paraId="3C4927C6" w14:textId="77777777">
      <w:pPr>
        <w:pStyle w:val="NormalBold"/>
      </w:pPr>
      <w:r w:rsidRPr="00CD6FB2">
        <w:rPr>
          <w:rStyle w:val="HideTWBExt"/>
        </w:rPr>
        <w:t>&lt;RepeatBlock-By&gt;&lt;Members&gt;</w:t>
      </w:r>
      <w:r w:rsidRPr="00CD6FB2">
        <w:t>Claudiu-Richard Târziu, Waldemar Buda, Jessika van Leeuwen, Veronika Vrecionová</w:t>
      </w:r>
      <w:r w:rsidRPr="00CD6FB2">
        <w:rPr>
          <w:rStyle w:val="HideTWBExt"/>
        </w:rPr>
        <w:t>&lt;/Members&gt;</w:t>
      </w:r>
    </w:p>
    <w:p w:rsidR="0063744A" w:rsidRPr="00CD6FB2" w:rsidP="0063744A" w14:paraId="5D87B843" w14:textId="77777777">
      <w:r w:rsidRPr="00CD6FB2">
        <w:rPr>
          <w:rStyle w:val="HideTWBExt"/>
        </w:rPr>
        <w:t>&lt;/RepeatBlock-By&gt;</w:t>
      </w:r>
    </w:p>
    <w:p w:rsidR="0063744A" w:rsidRPr="00CD6FB2" w:rsidP="0063744A" w14:paraId="3AB4BA4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25C259E" w14:textId="77777777">
      <w:pPr>
        <w:pStyle w:val="NormalBold"/>
      </w:pPr>
      <w:r w:rsidRPr="00CD6FB2">
        <w:rPr>
          <w:rStyle w:val="HideTWBExt"/>
        </w:rPr>
        <w:t>&lt;Article&gt;</w:t>
      </w:r>
      <w:r w:rsidRPr="00CD6FB2">
        <w:t>Artículo 1 – párrafo 1 – punto 8</w:t>
      </w:r>
      <w:r w:rsidRPr="00CD6FB2">
        <w:rPr>
          <w:rStyle w:val="HideTWBExt"/>
        </w:rPr>
        <w:t>&lt;/Article&gt;</w:t>
      </w:r>
    </w:p>
    <w:p w:rsidR="0063744A" w:rsidRPr="00CD6FB2" w:rsidP="0063744A" w14:paraId="641BEBB9" w14:textId="6392381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E2F036F" w14:textId="77777777">
      <w:r w:rsidRPr="00CD6FB2">
        <w:rPr>
          <w:rStyle w:val="HideTWBExt"/>
        </w:rPr>
        <w:t>&lt;Article2&gt;</w:t>
      </w:r>
      <w:r w:rsidRPr="00CD6FB2">
        <w:t>Artículo 19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276AE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CA36A08" w14:textId="77777777">
            <w:pPr>
              <w:keepNext/>
            </w:pPr>
          </w:p>
        </w:tc>
      </w:tr>
      <w:tr w14:paraId="75677C6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3E04E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14DEC1B" w14:textId="77777777">
            <w:pPr>
              <w:pStyle w:val="ColumnHeading"/>
              <w:keepNext/>
              <w:rPr>
                <w:lang w:val="es-ES_tradnl"/>
              </w:rPr>
            </w:pPr>
            <w:r w:rsidRPr="00CD6FB2">
              <w:rPr>
                <w:lang w:val="es-ES_tradnl"/>
              </w:rPr>
              <w:t>Enmienda</w:t>
            </w:r>
          </w:p>
        </w:tc>
      </w:tr>
      <w:tr w14:paraId="342A3EF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E1C8F41" w14:textId="77777777">
            <w:pPr>
              <w:pStyle w:val="Normal6"/>
              <w:rPr>
                <w:lang w:val="es-ES_tradnl"/>
              </w:rPr>
            </w:pPr>
            <w:r w:rsidRPr="00CD6FB2">
              <w:rPr>
                <w:lang w:val="es-ES_tradnl"/>
              </w:rPr>
              <w:t>d)</w:t>
            </w:r>
            <w:r w:rsidRPr="00CD6FB2">
              <w:rPr>
                <w:lang w:val="es-ES_tradnl"/>
              </w:rPr>
              <w:tab/>
              <w:t>se establezcan las normas relativas al pago de la ayuda y se determinen los casos en que la ayuda no se pague o se reduzca si los operadores no cumplen sus obligaciones referentes a las condiciones para la intervención pública o el almacenamiento privado a que se refieren las secciones 2 y 3.</w:t>
            </w:r>
          </w:p>
        </w:tc>
        <w:tc>
          <w:tcPr>
            <w:tcW w:w="4876" w:type="dxa"/>
            <w:hideMark/>
          </w:tcPr>
          <w:p w:rsidR="0063744A" w:rsidRPr="00CD6FB2" w:rsidP="007D63C1" w14:paraId="48B072A0" w14:textId="77777777">
            <w:pPr>
              <w:pStyle w:val="Normal6"/>
              <w:rPr>
                <w:szCs w:val="24"/>
                <w:lang w:val="es-ES_tradnl"/>
              </w:rPr>
            </w:pPr>
            <w:r w:rsidRPr="00CD6FB2">
              <w:rPr>
                <w:lang w:val="es-ES_tradnl"/>
              </w:rPr>
              <w:t>d)</w:t>
            </w:r>
            <w:r w:rsidRPr="00CD6FB2">
              <w:rPr>
                <w:lang w:val="es-ES_tradnl"/>
              </w:rPr>
              <w:tab/>
              <w:t>se establezcan las normas relativas al pago de la ayuda y se determinen los casos en que la ayuda no se pague</w:t>
            </w:r>
            <w:r w:rsidRPr="00CD6FB2">
              <w:rPr>
                <w:b/>
                <w:i/>
                <w:lang w:val="es-ES_tradnl"/>
              </w:rPr>
              <w:t>, con arreglo a criterios objetivos, transparentes y previsibles,</w:t>
            </w:r>
            <w:r w:rsidRPr="00CD6FB2">
              <w:rPr>
                <w:lang w:val="es-ES_tradnl"/>
              </w:rPr>
              <w:t xml:space="preserve"> o se reduzca si los operadores no cumplen sus obligaciones referentes a las condiciones para la intervención pública o el almacenamiento privado a que se refieren las secciones 2 y 3</w:t>
            </w:r>
            <w:r w:rsidRPr="00CD6FB2">
              <w:rPr>
                <w:b/>
                <w:i/>
                <w:lang w:val="es-ES_tradnl"/>
              </w:rPr>
              <w:t>;</w:t>
            </w:r>
            <w:r w:rsidRPr="00CD6FB2">
              <w:rPr>
                <w:lang w:val="es-ES_tradnl"/>
              </w:rPr>
              <w:t xml:space="preserve"> </w:t>
            </w:r>
            <w:r w:rsidRPr="00CD6FB2">
              <w:rPr>
                <w:b/>
                <w:i/>
                <w:lang w:val="es-ES_tradnl"/>
              </w:rPr>
              <w:t>de conformidad con el principio de proporcionalidad y sin imponer cargas administrativas excesivas a los operadores ni a los Estados miembros</w:t>
            </w:r>
            <w:r w:rsidRPr="00CD6FB2">
              <w:rPr>
                <w:lang w:val="es-ES_tradnl"/>
              </w:rPr>
              <w:t>.</w:t>
            </w:r>
          </w:p>
        </w:tc>
      </w:tr>
    </w:tbl>
    <w:p w:rsidR="0063744A" w:rsidRPr="00CD6FB2" w:rsidP="0063744A" w14:paraId="53BD5CB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29AEF63"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2CDE7C10" w14:textId="77777777">
      <w:pPr>
        <w:pStyle w:val="Normal12Italic"/>
        <w:rPr>
          <w:noProof w:val="0"/>
          <w:lang w:val="es-ES_tradnl"/>
        </w:rPr>
      </w:pPr>
      <w:r w:rsidRPr="00CD6FB2">
        <w:rPr>
          <w:lang w:val="es-ES_tradnl"/>
        </w:rPr>
        <w:t>La enmienda tiene por objeto garantizar que las normas que rigen el pago de las ayudas sean claras, predecibles y se basen en criterios objetivos, reduciendo así la incertidumbre para los operadores.</w:t>
      </w:r>
    </w:p>
    <w:p w:rsidR="0063744A" w:rsidRPr="00CD6FB2" w:rsidP="0063744A" w14:paraId="6E4A3625" w14:textId="77777777">
      <w:r w:rsidRPr="00CD6FB2">
        <w:rPr>
          <w:rStyle w:val="HideTWBExt"/>
        </w:rPr>
        <w:t>&lt;/AmendB&gt;</w:t>
      </w:r>
    </w:p>
    <w:p w:rsidR="0063744A" w:rsidRPr="00CD6FB2" w:rsidP="0063744A" w14:paraId="7AD9DC2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459</w:t>
      </w:r>
      <w:r w:rsidRPr="00CD6FB2">
        <w:rPr>
          <w:rStyle w:val="HideTWBExt"/>
          <w:lang w:val="es-ES_tradnl"/>
        </w:rPr>
        <w:t>&lt;/NumAmB&gt;</w:t>
      </w:r>
    </w:p>
    <w:p w:rsidR="0063744A" w:rsidRPr="00CD6FB2" w:rsidP="0063744A" w14:paraId="12DF332A"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17BA7CE5" w14:textId="77777777">
      <w:r w:rsidRPr="00CD6FB2">
        <w:rPr>
          <w:rStyle w:val="HideTWBExt"/>
        </w:rPr>
        <w:t>&lt;/RepeatBlock-By&gt;</w:t>
      </w:r>
    </w:p>
    <w:p w:rsidR="0063744A" w:rsidRPr="00CD6FB2" w:rsidP="0063744A" w14:paraId="68561E3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AD28A62" w14:textId="77777777">
      <w:pPr>
        <w:pStyle w:val="NormalBold"/>
      </w:pPr>
      <w:r w:rsidRPr="00CD6FB2">
        <w:rPr>
          <w:rStyle w:val="HideTWBExt"/>
        </w:rPr>
        <w:t>&lt;Article&gt;</w:t>
      </w:r>
      <w:r w:rsidRPr="00CD6FB2">
        <w:t>Artículo 1 – párrafo 1 – punto 9</w:t>
      </w:r>
      <w:r w:rsidRPr="00CD6FB2">
        <w:rPr>
          <w:rStyle w:val="HideTWBExt"/>
        </w:rPr>
        <w:t>&lt;/Article&gt;</w:t>
      </w:r>
    </w:p>
    <w:p w:rsidR="0063744A" w:rsidRPr="00CD6FB2" w:rsidP="0063744A" w14:paraId="0A13C059" w14:textId="7185DC7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2C6DBA4" w14:textId="77777777">
      <w:r w:rsidRPr="00CD6FB2">
        <w:rPr>
          <w:rStyle w:val="HideTWBExt"/>
        </w:rPr>
        <w:t>&lt;Article2&gt;</w:t>
      </w:r>
      <w:r w:rsidRPr="00CD6FB2">
        <w:t>Artículo 20 – párrafo 1 – letra v</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E456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1E4FD18" w14:textId="77777777">
            <w:pPr>
              <w:keepNext/>
            </w:pPr>
          </w:p>
        </w:tc>
      </w:tr>
      <w:tr w14:paraId="645D015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C4874E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2B99384" w14:textId="77777777">
            <w:pPr>
              <w:pStyle w:val="ColumnHeading"/>
              <w:keepNext/>
              <w:rPr>
                <w:lang w:val="es-ES_tradnl"/>
              </w:rPr>
            </w:pPr>
            <w:r w:rsidRPr="00CD6FB2">
              <w:rPr>
                <w:lang w:val="es-ES_tradnl"/>
              </w:rPr>
              <w:t>Enmienda</w:t>
            </w:r>
          </w:p>
        </w:tc>
      </w:tr>
      <w:tr w14:paraId="77AAFB7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F0A9238" w14:textId="77777777">
            <w:pPr>
              <w:pStyle w:val="Normal6"/>
              <w:rPr>
                <w:lang w:val="es-ES_tradnl"/>
              </w:rPr>
            </w:pPr>
            <w:r w:rsidRPr="00CD6FB2">
              <w:rPr>
                <w:lang w:val="es-ES_tradnl"/>
              </w:rPr>
              <w:t>v)</w:t>
            </w:r>
            <w:r w:rsidRPr="00CD6FB2">
              <w:rPr>
                <w:lang w:val="es-ES_tradnl"/>
              </w:rPr>
              <w:tab/>
              <w:t>las normas necesarias a efectos de las pruebas y métodos aplicables para determinar la subvencionabilidad de los productos para la intervención pública y el almacenamiento privado, y la utilización de procedimientos de licitación, tanto para las intervenciones públicas como para el almacenamiento privado;</w:t>
            </w:r>
          </w:p>
        </w:tc>
        <w:tc>
          <w:tcPr>
            <w:tcW w:w="4876" w:type="dxa"/>
            <w:hideMark/>
          </w:tcPr>
          <w:p w:rsidR="0063744A" w:rsidRPr="00CD6FB2" w:rsidP="007D63C1" w14:paraId="33986016" w14:textId="77777777">
            <w:pPr>
              <w:pStyle w:val="Normal6"/>
              <w:rPr>
                <w:szCs w:val="24"/>
                <w:lang w:val="es-ES_tradnl"/>
              </w:rPr>
            </w:pPr>
            <w:r w:rsidRPr="00CD6FB2">
              <w:rPr>
                <w:lang w:val="es-ES_tradnl"/>
              </w:rPr>
              <w:t>v)</w:t>
            </w:r>
            <w:r w:rsidRPr="00CD6FB2">
              <w:rPr>
                <w:lang w:val="es-ES_tradnl"/>
              </w:rPr>
              <w:tab/>
              <w:t>las normas necesarias a efectos de las pruebas y métodos aplicables para determinar la subvencionabilidad de los productos para la intervención pública y el almacenamiento privado</w:t>
            </w:r>
            <w:r w:rsidRPr="00CD6FB2">
              <w:rPr>
                <w:b/>
                <w:i/>
                <w:lang w:val="es-ES_tradnl"/>
              </w:rPr>
              <w:t>, sobre la base de normas reconocidas que sean proporcionadas y fáciles de aplicar</w:t>
            </w:r>
            <w:r w:rsidRPr="00CD6FB2">
              <w:rPr>
                <w:lang w:val="es-ES_tradnl"/>
              </w:rPr>
              <w:t xml:space="preserve">, y la utilización de procedimientos de licitación, tanto para las intervenciones públicas como para el almacenamiento privado; </w:t>
            </w:r>
            <w:r w:rsidRPr="00CD6FB2">
              <w:rPr>
                <w:b/>
                <w:i/>
                <w:lang w:val="es-ES_tradnl"/>
              </w:rPr>
              <w:t>garantizando al mismo tiempo una competencia leal y evitando cargas administrativas innecesarias;</w:t>
            </w:r>
          </w:p>
        </w:tc>
      </w:tr>
    </w:tbl>
    <w:p w:rsidR="0063744A" w:rsidRPr="00CD6FB2" w:rsidP="0063744A" w14:paraId="757EDFE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F604D34" w14:textId="77777777">
      <w:r w:rsidRPr="00CD6FB2">
        <w:rPr>
          <w:rStyle w:val="HideTWBExt"/>
        </w:rPr>
        <w:t>&lt;/AmendB&gt;</w:t>
      </w:r>
    </w:p>
    <w:p w:rsidR="0063744A" w:rsidRPr="00CD6FB2" w:rsidP="0063744A" w14:paraId="15DAA34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460</w:t>
      </w:r>
      <w:r w:rsidRPr="00CD6FB2">
        <w:rPr>
          <w:rStyle w:val="HideTWBExt"/>
          <w:lang w:val="es-ES_tradnl"/>
        </w:rPr>
        <w:t>&lt;/NumAmB&gt;</w:t>
      </w:r>
    </w:p>
    <w:p w:rsidR="0063744A" w:rsidRPr="00CD6FB2" w:rsidP="0063744A" w14:paraId="7FB6C437"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219261A0" w14:textId="77777777">
      <w:r w:rsidRPr="00CD6FB2">
        <w:rPr>
          <w:rStyle w:val="HideTWBExt"/>
        </w:rPr>
        <w:t>&lt;/RepeatBlock-By&gt;</w:t>
      </w:r>
    </w:p>
    <w:p w:rsidR="0063744A" w:rsidRPr="00CD6FB2" w:rsidP="0063744A" w14:paraId="07B8037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96A3CAF" w14:textId="77777777">
      <w:pPr>
        <w:pStyle w:val="NormalBold"/>
      </w:pPr>
      <w:r w:rsidRPr="00CD6FB2">
        <w:rPr>
          <w:rStyle w:val="HideTWBExt"/>
        </w:rPr>
        <w:t>&lt;Article&gt;</w:t>
      </w:r>
      <w:r w:rsidRPr="00CD6FB2">
        <w:t>Artículo 1 – párrafo 1 – punto 9</w:t>
      </w:r>
      <w:r w:rsidRPr="00CD6FB2">
        <w:rPr>
          <w:rStyle w:val="HideTWBExt"/>
        </w:rPr>
        <w:t>&lt;/Article&gt;</w:t>
      </w:r>
    </w:p>
    <w:p w:rsidR="0063744A" w:rsidRPr="00CD6FB2" w:rsidP="0063744A" w14:paraId="3BA6C57D" w14:textId="1A536EB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7F323EE" w14:textId="77777777">
      <w:r w:rsidRPr="00CD6FB2">
        <w:rPr>
          <w:rStyle w:val="HideTWBExt"/>
        </w:rPr>
        <w:t>&lt;Article2&gt;</w:t>
      </w:r>
      <w:r w:rsidRPr="00CD6FB2">
        <w:t>Artículo 20 – párrafo 1 – letra w</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34028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5B61AEF" w14:textId="77777777">
            <w:pPr>
              <w:keepNext/>
            </w:pPr>
          </w:p>
        </w:tc>
      </w:tr>
      <w:tr w14:paraId="44AB442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451449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CC03483" w14:textId="77777777">
            <w:pPr>
              <w:pStyle w:val="ColumnHeading"/>
              <w:keepNext/>
              <w:rPr>
                <w:lang w:val="es-ES_tradnl"/>
              </w:rPr>
            </w:pPr>
            <w:r w:rsidRPr="00CD6FB2">
              <w:rPr>
                <w:lang w:val="es-ES_tradnl"/>
              </w:rPr>
              <w:t>Enmienda</w:t>
            </w:r>
          </w:p>
        </w:tc>
      </w:tr>
      <w:tr w14:paraId="2F3BFF0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9627FB4" w14:textId="77777777">
            <w:pPr>
              <w:pStyle w:val="Normal6"/>
              <w:rPr>
                <w:lang w:val="es-ES_tradnl"/>
              </w:rPr>
            </w:pPr>
            <w:r w:rsidRPr="00CD6FB2">
              <w:rPr>
                <w:lang w:val="es-ES_tradnl"/>
              </w:rPr>
              <w:t>w)</w:t>
            </w:r>
            <w:r w:rsidRPr="00CD6FB2">
              <w:rPr>
                <w:lang w:val="es-ES_tradnl"/>
              </w:rPr>
              <w:tab/>
              <w:t>las normas relativas a los controles administrativos y sobre el terreno que deban realizar los Estados miembros en relación con el cumplimiento de las obligaciones, los compromisos y los criterios de subvencionabilidad para la intervención pública o el almacenamiento privado a que se refieren las secciones 2 y 3;</w:t>
            </w:r>
          </w:p>
        </w:tc>
        <w:tc>
          <w:tcPr>
            <w:tcW w:w="4876" w:type="dxa"/>
            <w:hideMark/>
          </w:tcPr>
          <w:p w:rsidR="0063744A" w:rsidRPr="00CD6FB2" w:rsidP="007D63C1" w14:paraId="52CA200A" w14:textId="77777777">
            <w:pPr>
              <w:pStyle w:val="Normal6"/>
              <w:rPr>
                <w:szCs w:val="24"/>
                <w:lang w:val="es-ES_tradnl"/>
              </w:rPr>
            </w:pPr>
            <w:r w:rsidRPr="00CD6FB2">
              <w:rPr>
                <w:lang w:val="es-ES_tradnl"/>
              </w:rPr>
              <w:t>w)</w:t>
            </w:r>
            <w:r w:rsidRPr="00CD6FB2">
              <w:rPr>
                <w:lang w:val="es-ES_tradnl"/>
              </w:rPr>
              <w:tab/>
              <w:t xml:space="preserve">las normas relativas a los controles administrativos y sobre el terreno que deban realizar los Estados miembros en relación con el cumplimiento de las obligaciones, los compromisos y los criterios de subvencionabilidad para la intervención pública o el almacenamiento privado a que se refieren las secciones 2 y 3; </w:t>
            </w:r>
            <w:r w:rsidRPr="00CD6FB2">
              <w:rPr>
                <w:b/>
                <w:i/>
                <w:lang w:val="es-ES_tradnl"/>
              </w:rPr>
              <w:t>de conformidad con el principio de subsidiariedad y permitiendo la adaptación a las especificidades nacionales;</w:t>
            </w:r>
          </w:p>
        </w:tc>
      </w:tr>
    </w:tbl>
    <w:p w:rsidR="0063744A" w:rsidRPr="00CD6FB2" w:rsidP="0063744A" w14:paraId="2BB31F0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1BB5DCA" w14:textId="77777777">
      <w:r w:rsidRPr="00CD6FB2">
        <w:rPr>
          <w:rStyle w:val="HideTWBExt"/>
        </w:rPr>
        <w:t>&lt;/AmendB&gt;</w:t>
      </w:r>
    </w:p>
    <w:p w:rsidR="0063744A" w:rsidRPr="00CD6FB2" w:rsidP="0063744A" w14:paraId="77E4029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461</w:t>
      </w:r>
      <w:r w:rsidRPr="00CD6FB2">
        <w:rPr>
          <w:rStyle w:val="HideTWBExt"/>
          <w:lang w:val="es-ES_tradnl"/>
        </w:rPr>
        <w:t>&lt;/NumAmB&gt;</w:t>
      </w:r>
    </w:p>
    <w:p w:rsidR="0063744A" w:rsidRPr="00CD6FB2" w:rsidP="0063744A" w14:paraId="01451F4D"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53CE6D91" w14:textId="77777777">
      <w:r w:rsidRPr="00CD6FB2">
        <w:rPr>
          <w:rStyle w:val="HideTWBExt"/>
        </w:rPr>
        <w:t>&lt;/RepeatBlock-By&gt;</w:t>
      </w:r>
    </w:p>
    <w:p w:rsidR="0063744A" w:rsidRPr="00CD6FB2" w:rsidP="0063744A" w14:paraId="314E2E0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F491D30" w14:textId="77777777">
      <w:pPr>
        <w:pStyle w:val="NormalBold"/>
      </w:pPr>
      <w:r w:rsidRPr="00CD6FB2">
        <w:rPr>
          <w:rStyle w:val="HideTWBExt"/>
        </w:rPr>
        <w:t>&lt;Article&gt;</w:t>
      </w:r>
      <w:r w:rsidRPr="00CD6FB2">
        <w:t>Artículo 1 – párrafo 1 – punto 9</w:t>
      </w:r>
      <w:r w:rsidRPr="00CD6FB2">
        <w:rPr>
          <w:rStyle w:val="HideTWBExt"/>
        </w:rPr>
        <w:t>&lt;/Article&gt;</w:t>
      </w:r>
    </w:p>
    <w:p w:rsidR="0063744A" w:rsidRPr="00CD6FB2" w:rsidP="0063744A" w14:paraId="52F16EF6" w14:textId="374351D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33AB9DF" w14:textId="77777777">
      <w:r w:rsidRPr="00CD6FB2">
        <w:rPr>
          <w:rStyle w:val="HideTWBExt"/>
        </w:rPr>
        <w:t>&lt;Article2&gt;</w:t>
      </w:r>
      <w:r w:rsidRPr="00CD6FB2">
        <w:t>Artículo 20 – párrafo 1 – letra x</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CD940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EF96612" w14:textId="77777777">
            <w:pPr>
              <w:keepNext/>
            </w:pPr>
          </w:p>
        </w:tc>
      </w:tr>
      <w:tr w14:paraId="3C69664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9B3F7E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83A3755" w14:textId="77777777">
            <w:pPr>
              <w:pStyle w:val="ColumnHeading"/>
              <w:keepNext/>
              <w:rPr>
                <w:lang w:val="es-ES_tradnl"/>
              </w:rPr>
            </w:pPr>
            <w:r w:rsidRPr="00CD6FB2">
              <w:rPr>
                <w:lang w:val="es-ES_tradnl"/>
              </w:rPr>
              <w:t>Enmienda</w:t>
            </w:r>
          </w:p>
        </w:tc>
      </w:tr>
      <w:tr w14:paraId="3FD71E9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284DC87" w14:textId="77777777">
            <w:pPr>
              <w:pStyle w:val="Normal6"/>
              <w:rPr>
                <w:lang w:val="es-ES_tradnl"/>
              </w:rPr>
            </w:pPr>
            <w:r w:rsidRPr="00CD6FB2">
              <w:rPr>
                <w:lang w:val="es-ES_tradnl"/>
              </w:rPr>
              <w:t>x)</w:t>
            </w:r>
            <w:r w:rsidRPr="00CD6FB2">
              <w:rPr>
                <w:lang w:val="es-ES_tradnl"/>
              </w:rPr>
              <w:tab/>
              <w:t>las normas relativas a la aplicación y el cálculo de las sanciones administrativas por parte de los Estados miembros en caso de que los agentes económicos no cumplan los criterios de admisibilidad, los compromisos u otras obligaciones referentes a las condiciones para la intervención pública o el almacenamiento privado a que se refieren las secciones 2 y 3.</w:t>
            </w:r>
          </w:p>
        </w:tc>
        <w:tc>
          <w:tcPr>
            <w:tcW w:w="4876" w:type="dxa"/>
            <w:hideMark/>
          </w:tcPr>
          <w:p w:rsidR="0063744A" w:rsidRPr="00CD6FB2" w:rsidP="007D63C1" w14:paraId="2E0CE5C2" w14:textId="77777777">
            <w:pPr>
              <w:pStyle w:val="Normal6"/>
              <w:rPr>
                <w:szCs w:val="24"/>
                <w:lang w:val="es-ES_tradnl"/>
              </w:rPr>
            </w:pPr>
            <w:r w:rsidRPr="00CD6FB2">
              <w:rPr>
                <w:lang w:val="es-ES_tradnl"/>
              </w:rPr>
              <w:t>x)</w:t>
            </w:r>
            <w:r w:rsidRPr="00CD6FB2">
              <w:rPr>
                <w:lang w:val="es-ES_tradnl"/>
              </w:rPr>
              <w:tab/>
              <w:t>las normas relativas a la aplicación y el cálculo de las sanciones administrativas por parte de los Estados miembros</w:t>
            </w:r>
            <w:r w:rsidRPr="00CD6FB2">
              <w:rPr>
                <w:b/>
                <w:i/>
                <w:lang w:val="es-ES_tradnl"/>
              </w:rPr>
              <w:t>, basadas en criterios claros, transparentes y previsibles,</w:t>
            </w:r>
            <w:r w:rsidRPr="00CD6FB2">
              <w:rPr>
                <w:lang w:val="es-ES_tradnl"/>
              </w:rPr>
              <w:t xml:space="preserve"> en caso de que los agentes económicos no cumplan los criterios de admisibilidad, los compromisos u otras obligaciones referentes a las condiciones para la intervención pública o el almacenamiento privado a que se refieren las secciones 2 y 3.</w:t>
            </w:r>
          </w:p>
        </w:tc>
      </w:tr>
    </w:tbl>
    <w:p w:rsidR="0063744A" w:rsidRPr="00CD6FB2" w:rsidP="0063744A" w14:paraId="3ABD5BE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D7B669E" w14:textId="77777777">
      <w:r w:rsidRPr="00CD6FB2">
        <w:rPr>
          <w:rStyle w:val="HideTWBExt"/>
        </w:rPr>
        <w:t>&lt;/AmendB&gt;</w:t>
      </w:r>
    </w:p>
    <w:p w:rsidR="0063744A" w:rsidRPr="00CD6FB2" w:rsidP="0063744A" w14:paraId="1C99C8C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462</w:t>
      </w:r>
      <w:r w:rsidRPr="00CD6FB2">
        <w:rPr>
          <w:rStyle w:val="HideTWBExt"/>
          <w:lang w:val="es-ES_tradnl"/>
        </w:rPr>
        <w:t>&lt;/NumAmB&gt;</w:t>
      </w:r>
    </w:p>
    <w:p w:rsidR="0063744A" w:rsidRPr="00CD6FB2" w:rsidP="0063744A" w14:paraId="52B7D5F4"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7197C7CE" w14:textId="77777777">
      <w:r w:rsidRPr="00CD6FB2">
        <w:rPr>
          <w:rStyle w:val="HideTWBExt"/>
        </w:rPr>
        <w:t>&lt;/RepeatBlock-By&gt;</w:t>
      </w:r>
    </w:p>
    <w:p w:rsidR="0063744A" w:rsidRPr="00CD6FB2" w:rsidP="0063744A" w14:paraId="66D925B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87DAE2" w14:textId="77777777">
      <w:pPr>
        <w:pStyle w:val="NormalBold"/>
      </w:pPr>
      <w:r w:rsidRPr="00CD6FB2">
        <w:rPr>
          <w:rStyle w:val="HideTWBExt"/>
        </w:rPr>
        <w:t>&lt;Article&gt;</w:t>
      </w:r>
      <w:r w:rsidRPr="00CD6FB2">
        <w:t>Artículo 1 – párrafo 1 – punto 11</w:t>
      </w:r>
      <w:r w:rsidRPr="00CD6FB2">
        <w:rPr>
          <w:rStyle w:val="HideTWBExt"/>
        </w:rPr>
        <w:t>&lt;/Article&gt;</w:t>
      </w:r>
    </w:p>
    <w:p w:rsidR="0063744A" w:rsidRPr="00CD6FB2" w:rsidP="0063744A" w14:paraId="7DE4D2EF" w14:textId="48552BD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E7D1BED" w14:textId="77777777">
      <w:r w:rsidRPr="00CD6FB2">
        <w:rPr>
          <w:rStyle w:val="HideTWBExt"/>
        </w:rPr>
        <w:t>&lt;Article2&gt;</w:t>
      </w:r>
      <w:r w:rsidRPr="00CD6FB2">
        <w:t>Artículo 23 bis –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8BC6E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0A52BBD" w14:textId="77777777">
            <w:pPr>
              <w:keepNext/>
            </w:pPr>
          </w:p>
        </w:tc>
      </w:tr>
      <w:tr w14:paraId="783518B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C5B670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98D990B" w14:textId="77777777">
            <w:pPr>
              <w:pStyle w:val="ColumnHeading"/>
              <w:keepNext/>
              <w:rPr>
                <w:lang w:val="es-ES_tradnl"/>
              </w:rPr>
            </w:pPr>
            <w:r w:rsidRPr="00CD6FB2">
              <w:rPr>
                <w:lang w:val="es-ES_tradnl"/>
              </w:rPr>
              <w:t>Enmienda</w:t>
            </w:r>
          </w:p>
        </w:tc>
      </w:tr>
      <w:tr w14:paraId="0765DE1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802A0B1" w14:textId="77777777">
            <w:pPr>
              <w:pStyle w:val="Normal6"/>
              <w:rPr>
                <w:lang w:val="es-ES_tradnl"/>
              </w:rPr>
            </w:pPr>
            <w:r w:rsidRPr="00CD6FB2">
              <w:rPr>
                <w:b/>
                <w:i/>
                <w:lang w:val="es-ES_tradnl"/>
              </w:rPr>
              <w:t>1 bis.</w:t>
            </w:r>
            <w:r w:rsidRPr="00CD6FB2">
              <w:rPr>
                <w:b/>
                <w:i/>
                <w:lang w:val="es-ES_tradnl"/>
              </w:rPr>
              <w:tab/>
              <w:t>Por lo que respecta al curso escolar 2027/2028, la ayuda enmarcada en el programa escolar que se asigne para la distribución de los productos, las medidas educativas de acompañamiento y los costes afines a los que se refiere el artículo 23, apartado 1, no podrá sobrepasar los 90 001 722,9 EUR.</w:t>
            </w:r>
          </w:p>
        </w:tc>
        <w:tc>
          <w:tcPr>
            <w:tcW w:w="4876" w:type="dxa"/>
            <w:hideMark/>
          </w:tcPr>
          <w:p w:rsidR="0063744A" w:rsidRPr="00CD6FB2" w:rsidP="007D63C1" w14:paraId="07DB695E" w14:textId="77777777">
            <w:pPr>
              <w:pStyle w:val="Normal6"/>
              <w:rPr>
                <w:szCs w:val="24"/>
                <w:lang w:val="es-ES_tradnl"/>
              </w:rPr>
            </w:pPr>
            <w:r w:rsidRPr="00CD6FB2">
              <w:rPr>
                <w:b/>
                <w:i/>
                <w:lang w:val="es-ES_tradnl"/>
              </w:rPr>
              <w:t>suprimido</w:t>
            </w:r>
          </w:p>
        </w:tc>
      </w:tr>
    </w:tbl>
    <w:p w:rsidR="0063744A" w:rsidRPr="00CD6FB2" w:rsidP="0063744A" w14:paraId="6A04FE6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C9F9EA9" w14:textId="77777777">
      <w:r w:rsidRPr="00CD6FB2">
        <w:rPr>
          <w:rStyle w:val="HideTWBExt"/>
        </w:rPr>
        <w:t>&lt;/AmendB&gt;</w:t>
      </w:r>
    </w:p>
    <w:p w:rsidR="0063744A" w:rsidRPr="00CD6FB2" w:rsidP="0063744A" w14:paraId="1551541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463</w:t>
      </w:r>
      <w:r w:rsidRPr="00CD6FB2">
        <w:rPr>
          <w:rStyle w:val="HideTWBExt"/>
          <w:lang w:val="es-ES_tradnl"/>
        </w:rPr>
        <w:t>&lt;/NumAmB&gt;</w:t>
      </w:r>
    </w:p>
    <w:p w:rsidR="0063744A" w:rsidRPr="00CD6FB2" w:rsidP="0063744A" w14:paraId="6C14F204" w14:textId="77777777">
      <w:pPr>
        <w:pStyle w:val="NormalBold"/>
      </w:pPr>
      <w:r w:rsidRPr="00CD6FB2">
        <w:rPr>
          <w:rStyle w:val="HideTWBExt"/>
        </w:rPr>
        <w:t>&lt;RepeatBlock-By&gt;&lt;Members&gt;</w:t>
      </w:r>
      <w:r w:rsidRPr="00CD6FB2">
        <w:t>Daniel Buda, Dan-Ştefan Motreanu, Paulo do Nascimento Cabral, Emmanouil Kefalogiannis</w:t>
      </w:r>
      <w:r w:rsidRPr="00CD6FB2">
        <w:rPr>
          <w:rStyle w:val="HideTWBExt"/>
        </w:rPr>
        <w:t>&lt;/Members&gt;</w:t>
      </w:r>
    </w:p>
    <w:p w:rsidR="0063744A" w:rsidRPr="00CD6FB2" w:rsidP="0063744A" w14:paraId="7A956B9A" w14:textId="77777777">
      <w:r w:rsidRPr="00CD6FB2">
        <w:rPr>
          <w:rStyle w:val="HideTWBExt"/>
        </w:rPr>
        <w:t>&lt;/RepeatBlock-By&gt;</w:t>
      </w:r>
    </w:p>
    <w:p w:rsidR="0063744A" w:rsidRPr="00CD6FB2" w:rsidP="0063744A" w14:paraId="514DDF5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7EECB2" w14:textId="77777777">
      <w:pPr>
        <w:pStyle w:val="NormalBold"/>
      </w:pPr>
      <w:r w:rsidRPr="00CD6FB2">
        <w:rPr>
          <w:rStyle w:val="HideTWBExt"/>
        </w:rPr>
        <w:t>&lt;Article&gt;</w:t>
      </w:r>
      <w:r w:rsidRPr="00CD6FB2">
        <w:t>Artículo 1 – párrafo 1 – punto 11</w:t>
      </w:r>
      <w:r w:rsidRPr="00CD6FB2">
        <w:rPr>
          <w:rStyle w:val="HideTWBExt"/>
        </w:rPr>
        <w:t>&lt;/Article&gt;</w:t>
      </w:r>
    </w:p>
    <w:p w:rsidR="0063744A" w:rsidRPr="00CD6FB2" w:rsidP="0063744A" w14:paraId="274B3072" w14:textId="1B64005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A8E5FB5" w14:textId="77777777">
      <w:r w:rsidRPr="00CD6FB2">
        <w:rPr>
          <w:rStyle w:val="HideTWBExt"/>
        </w:rPr>
        <w:t>&lt;Article2&gt;</w:t>
      </w:r>
      <w:r w:rsidRPr="00CD6FB2">
        <w:t>Artículo 23 bis –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5CF4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2FA5183" w14:textId="77777777">
            <w:pPr>
              <w:keepNext/>
            </w:pPr>
          </w:p>
        </w:tc>
      </w:tr>
      <w:tr w14:paraId="22B1719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7BCC11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F4845FA" w14:textId="77777777">
            <w:pPr>
              <w:pStyle w:val="ColumnHeading"/>
              <w:keepNext/>
              <w:rPr>
                <w:lang w:val="es-ES_tradnl"/>
              </w:rPr>
            </w:pPr>
            <w:r w:rsidRPr="00CD6FB2">
              <w:rPr>
                <w:lang w:val="es-ES_tradnl"/>
              </w:rPr>
              <w:t>Enmienda</w:t>
            </w:r>
          </w:p>
        </w:tc>
      </w:tr>
      <w:tr w14:paraId="40B9E71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C60A686" w14:textId="77777777">
            <w:pPr>
              <w:pStyle w:val="Normal6"/>
              <w:rPr>
                <w:lang w:val="es-ES_tradnl"/>
              </w:rPr>
            </w:pPr>
            <w:r w:rsidRPr="00CD6FB2">
              <w:rPr>
                <w:lang w:val="es-ES_tradnl"/>
              </w:rPr>
              <w:t>1 bis.</w:t>
            </w:r>
            <w:r w:rsidRPr="00CD6FB2">
              <w:rPr>
                <w:lang w:val="es-ES_tradnl"/>
              </w:rPr>
              <w:tab/>
              <w:t>Por lo que respecta al curso escolar 2027/2028, la ayuda enmarcada en el programa escolar que se asigne para la distribución de los productos, las medidas educativas de acompañamiento y los costes afines a los que se refiere el artículo 23, apartado 1, no podrá sobrepasar los 90 001 722,9 EUR.</w:t>
            </w:r>
          </w:p>
        </w:tc>
        <w:tc>
          <w:tcPr>
            <w:tcW w:w="4876" w:type="dxa"/>
            <w:hideMark/>
          </w:tcPr>
          <w:p w:rsidR="0063744A" w:rsidRPr="00CD6FB2" w:rsidP="007D63C1" w14:paraId="72E11A46" w14:textId="77777777">
            <w:pPr>
              <w:pStyle w:val="Normal6"/>
              <w:rPr>
                <w:szCs w:val="24"/>
                <w:lang w:val="es-ES_tradnl"/>
              </w:rPr>
            </w:pPr>
            <w:r w:rsidRPr="00CD6FB2">
              <w:rPr>
                <w:lang w:val="es-ES_tradnl"/>
              </w:rPr>
              <w:t>1 bis.</w:t>
            </w:r>
            <w:r w:rsidRPr="00CD6FB2">
              <w:rPr>
                <w:lang w:val="es-ES_tradnl"/>
              </w:rPr>
              <w:tab/>
              <w:t xml:space="preserve">Por lo que respecta al curso escolar 2027/2028, la ayuda enmarcada en el programa escolar que se asigne para la distribución de los productos, las medidas educativas de acompañamiento y los costes afines a los que se refiere el artículo 23, apartado 1, no podrá sobrepasar los 90 001 722,9 EUR. </w:t>
            </w:r>
            <w:r w:rsidRPr="00CD6FB2">
              <w:rPr>
                <w:b/>
                <w:i/>
                <w:lang w:val="es-ES_tradnl"/>
              </w:rPr>
              <w:t>No obstante, deben movilizarse recursos financieros adicionales, en particular al margen de la dotación financiera de la PAC, para reforzar las medidas educativas y velar por la aplicación eficiente del programa en todas las regiones de la Unión, contribuyendo a los objetivos de cohesión económica, social y territorial. A este respecto, los Estados miembros podrán aportar una contribución financiera al programa y apoyar su expansión.</w:t>
            </w:r>
          </w:p>
        </w:tc>
      </w:tr>
    </w:tbl>
    <w:p w:rsidR="0063744A" w:rsidRPr="00CD6FB2" w:rsidP="0063744A" w14:paraId="36E33A5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6420567" w14:textId="77777777">
      <w:r w:rsidRPr="00CD6FB2">
        <w:rPr>
          <w:rStyle w:val="HideTWBExt"/>
        </w:rPr>
        <w:t>&lt;/AmendB&gt;</w:t>
      </w:r>
    </w:p>
    <w:p w:rsidR="0063744A" w:rsidRPr="00CD6FB2" w:rsidP="0063744A" w14:paraId="7349B152"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464</w:t>
      </w:r>
      <w:r w:rsidRPr="00CD6FB2">
        <w:rPr>
          <w:rStyle w:val="HideTWBExt"/>
          <w:b w:val="0"/>
          <w:lang w:val="es-ES_tradnl"/>
        </w:rPr>
        <w:t>&lt;/NumAmB&gt;</w:t>
      </w:r>
    </w:p>
    <w:p w:rsidR="0063744A" w:rsidRPr="00CD6FB2" w:rsidP="0063744A" w14:paraId="6D249C29" w14:textId="77777777">
      <w:pPr>
        <w:pStyle w:val="NormalBold"/>
      </w:pPr>
      <w:r w:rsidRPr="00CD6FB2">
        <w:rPr>
          <w:rStyle w:val="HideTWBExt"/>
          <w:b w:val="0"/>
        </w:rPr>
        <w:t>&lt;RepeatBlock-By&gt;&lt;Members&gt;</w:t>
      </w:r>
      <w:r w:rsidRPr="00CD6FB2">
        <w:t>Sakis Arnaoutoglou</w:t>
      </w:r>
      <w:r w:rsidRPr="00CD6FB2">
        <w:rPr>
          <w:rStyle w:val="HideTWBExt"/>
          <w:b w:val="0"/>
        </w:rPr>
        <w:t>&lt;/Members&gt;</w:t>
      </w:r>
    </w:p>
    <w:p w:rsidR="0063744A" w:rsidRPr="00CD6FB2" w:rsidP="0063744A" w14:paraId="3087B706" w14:textId="77777777">
      <w:r w:rsidRPr="00CD6FB2">
        <w:rPr>
          <w:rStyle w:val="HideTWBExt"/>
        </w:rPr>
        <w:t>&lt;/RepeatBlock-By&gt;</w:t>
      </w:r>
    </w:p>
    <w:p w:rsidR="0063744A" w:rsidRPr="00CD6FB2" w:rsidP="0063744A" w14:paraId="61852AD5"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4CC91C6C" w14:textId="77777777">
      <w:pPr>
        <w:pStyle w:val="NormalBold"/>
      </w:pPr>
      <w:r w:rsidRPr="00CD6FB2">
        <w:rPr>
          <w:rStyle w:val="HideTWBExt"/>
          <w:b w:val="0"/>
        </w:rPr>
        <w:t>&lt;Article&gt;</w:t>
      </w:r>
      <w:r w:rsidRPr="00CD6FB2">
        <w:t>Artículo 1 – párrafo 1 – punto 11</w:t>
      </w:r>
      <w:r w:rsidRPr="00CD6FB2">
        <w:rPr>
          <w:rStyle w:val="HideTWBExt"/>
          <w:b w:val="0"/>
        </w:rPr>
        <w:t>&lt;/Article&gt;</w:t>
      </w:r>
    </w:p>
    <w:p w:rsidR="0063744A" w:rsidRPr="00CD6FB2" w:rsidP="0063744A" w14:paraId="5A543C6A" w14:textId="1F654D7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C9E9EE6" w14:textId="77777777">
      <w:r w:rsidRPr="00CD6FB2">
        <w:rPr>
          <w:rStyle w:val="HideTWBExt"/>
        </w:rPr>
        <w:t>&lt;Article2&gt;</w:t>
      </w:r>
      <w:r w:rsidRPr="00CD6FB2">
        <w:t>Artículo 23 bis –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28D0E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C42C914" w14:textId="77777777">
            <w:pPr>
              <w:keepNext/>
            </w:pPr>
          </w:p>
        </w:tc>
      </w:tr>
      <w:tr w14:paraId="4148867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DE39A3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FA11251" w14:textId="77777777">
            <w:pPr>
              <w:pStyle w:val="ColumnHeading"/>
              <w:keepNext/>
              <w:rPr>
                <w:lang w:val="es-ES_tradnl"/>
              </w:rPr>
            </w:pPr>
            <w:r w:rsidRPr="00CD6FB2">
              <w:rPr>
                <w:lang w:val="es-ES_tradnl"/>
              </w:rPr>
              <w:t>Enmienda</w:t>
            </w:r>
          </w:p>
        </w:tc>
      </w:tr>
      <w:tr w14:paraId="4F098DB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65A6ECD" w14:textId="77777777">
            <w:pPr>
              <w:pStyle w:val="Normal6"/>
              <w:rPr>
                <w:lang w:val="es-ES_tradnl"/>
              </w:rPr>
            </w:pPr>
            <w:r w:rsidRPr="00CD6FB2">
              <w:rPr>
                <w:lang w:val="es-ES_tradnl"/>
              </w:rPr>
              <w:t>1 bis.</w:t>
            </w:r>
            <w:r w:rsidRPr="00CD6FB2">
              <w:rPr>
                <w:lang w:val="es-ES_tradnl"/>
              </w:rPr>
              <w:tab/>
              <w:t>Por lo que respecta al curso escolar 2027/2028, la ayuda enmarcada en el programa escolar que se asigne para la distribución de los productos, las medidas educativas de acompañamiento y los costes afines a los que se refiere el artículo 23, apartado 1, no podrá sobrepasar los 90 001 722,9 EUR.</w:t>
            </w:r>
          </w:p>
        </w:tc>
        <w:tc>
          <w:tcPr>
            <w:tcW w:w="4876" w:type="dxa"/>
            <w:hideMark/>
          </w:tcPr>
          <w:p w:rsidR="0063744A" w:rsidRPr="00CD6FB2" w:rsidP="007D63C1" w14:paraId="26596878" w14:textId="77777777">
            <w:pPr>
              <w:pStyle w:val="Normal6"/>
              <w:rPr>
                <w:szCs w:val="24"/>
                <w:lang w:val="es-ES_tradnl"/>
              </w:rPr>
            </w:pPr>
            <w:r w:rsidRPr="00CD6FB2">
              <w:rPr>
                <w:lang w:val="es-ES_tradnl"/>
              </w:rPr>
              <w:t>1 bis.</w:t>
            </w:r>
            <w:r w:rsidRPr="00CD6FB2">
              <w:rPr>
                <w:lang w:val="es-ES_tradnl"/>
              </w:rPr>
              <w:tab/>
              <w:t xml:space="preserve">Por lo que respecta al curso escolar 2027/2028, la ayuda enmarcada en el programa escolar que se asigne para la distribución de los productos, las medidas educativas de acompañamiento y los costes afines a los que se refiere el artículo 23, apartado 1, no podrá sobrepasar los 90 001 722,9 EUR. </w:t>
            </w:r>
            <w:r w:rsidRPr="00CD6FB2">
              <w:rPr>
                <w:b/>
                <w:i/>
                <w:lang w:val="es-ES_tradnl"/>
              </w:rPr>
              <w:t>Este importe podrá ajustarse para tener en cuenta la inflación y el aumento de los costes de adquisición, transporte y distribución.</w:t>
            </w:r>
          </w:p>
        </w:tc>
      </w:tr>
    </w:tbl>
    <w:p w:rsidR="0063744A" w:rsidRPr="00CD6FB2" w:rsidP="0063744A" w14:paraId="3C8DD828"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{EL}</w:t>
      </w:r>
      <w:r w:rsidRPr="00CD6FB2">
        <w:rPr>
          <w:noProof w:val="0"/>
          <w:lang w:val="es-ES_tradnl"/>
        </w:rPr>
        <w:t>el</w:t>
      </w:r>
      <w:r w:rsidRPr="00CD6FB2">
        <w:rPr>
          <w:rStyle w:val="HideTWBExt"/>
          <w:lang w:val="es-ES_tradnl"/>
        </w:rPr>
        <w:t>&lt;/Original&gt;</w:t>
      </w:r>
    </w:p>
    <w:p w:rsidR="0063744A" w:rsidRPr="00CD6FB2" w:rsidP="0063744A" w14:paraId="28AA3EFD" w14:textId="77777777">
      <w:r w:rsidRPr="00CD6FB2">
        <w:rPr>
          <w:rStyle w:val="HideTWBExt"/>
        </w:rPr>
        <w:t>&lt;/AmendB&gt;</w:t>
      </w:r>
    </w:p>
    <w:p w:rsidR="0063744A" w:rsidRPr="00CD6FB2" w:rsidP="0063744A" w14:paraId="6942220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465</w:t>
      </w:r>
      <w:r w:rsidRPr="00CD6FB2">
        <w:rPr>
          <w:rStyle w:val="HideTWBExt"/>
          <w:lang w:val="es-ES_tradnl"/>
        </w:rPr>
        <w:t>&lt;/NumAmB&gt;</w:t>
      </w:r>
    </w:p>
    <w:p w:rsidR="0063744A" w:rsidRPr="00CD6FB2" w:rsidP="0063744A" w14:paraId="291FBCCF"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419B245F" w14:textId="77777777">
      <w:r w:rsidRPr="00CD6FB2">
        <w:rPr>
          <w:rStyle w:val="HideTWBExt"/>
        </w:rPr>
        <w:t>&lt;/RepeatBlock-By&gt;</w:t>
      </w:r>
    </w:p>
    <w:p w:rsidR="0063744A" w:rsidRPr="00CD6FB2" w:rsidP="0063744A" w14:paraId="77CF1BD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F6AE974" w14:textId="77777777">
      <w:pPr>
        <w:pStyle w:val="NormalBold"/>
      </w:pPr>
      <w:r w:rsidRPr="00CD6FB2">
        <w:rPr>
          <w:rStyle w:val="HideTWBExt"/>
        </w:rPr>
        <w:t>&lt;Article&gt;</w:t>
      </w:r>
      <w:r w:rsidRPr="00CD6FB2">
        <w:t>Artículo 1 – párrafo 1 – punto 11</w:t>
      </w:r>
      <w:r w:rsidRPr="00CD6FB2">
        <w:rPr>
          <w:rStyle w:val="HideTWBExt"/>
        </w:rPr>
        <w:t>&lt;/Article&gt;</w:t>
      </w:r>
    </w:p>
    <w:p w:rsidR="0063744A" w:rsidRPr="00CD6FB2" w:rsidP="0063744A" w14:paraId="238B00C0" w14:textId="768074B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6A89806" w14:textId="77777777">
      <w:r w:rsidRPr="00CD6FB2">
        <w:rPr>
          <w:rStyle w:val="HideTWBExt"/>
        </w:rPr>
        <w:t>&lt;Article2&gt;</w:t>
      </w:r>
      <w:r w:rsidRPr="00CD6FB2">
        <w:t>Artículo 23 bis –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ED8E7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CDCE297" w14:textId="77777777">
            <w:pPr>
              <w:keepNext/>
            </w:pPr>
          </w:p>
        </w:tc>
      </w:tr>
      <w:tr w14:paraId="3BF4323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7FAD1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11F61B5" w14:textId="77777777">
            <w:pPr>
              <w:pStyle w:val="ColumnHeading"/>
              <w:keepNext/>
              <w:rPr>
                <w:lang w:val="es-ES_tradnl"/>
              </w:rPr>
            </w:pPr>
            <w:r w:rsidRPr="00CD6FB2">
              <w:rPr>
                <w:lang w:val="es-ES_tradnl"/>
              </w:rPr>
              <w:t>Enmienda</w:t>
            </w:r>
          </w:p>
        </w:tc>
      </w:tr>
      <w:tr w14:paraId="2C96E0C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2387E65" w14:textId="4EC64FFF">
            <w:pPr>
              <w:pStyle w:val="Normal6"/>
              <w:rPr>
                <w:lang w:val="es-ES_tradnl"/>
              </w:rPr>
            </w:pPr>
            <w:r w:rsidRPr="00CD6FB2">
              <w:rPr>
                <w:lang w:val="es-ES_tradnl"/>
              </w:rPr>
              <w:t>1 bis.</w:t>
            </w:r>
            <w:r w:rsidRPr="00CD6FB2">
              <w:rPr>
                <w:lang w:val="es-ES_tradnl"/>
              </w:rPr>
              <w:tab/>
              <w:t xml:space="preserve">Por lo que respecta al curso escolar 2027/2028, la ayuda enmarcada en el programa escolar que se asigne para la distribución de los productos, las medidas educativas de acompañamiento y los costes afines a los que se refiere el artículo 23, apartado 1, no podrá sobrepasar los </w:t>
            </w:r>
            <w:r w:rsidRPr="00CD6FB2">
              <w:rPr>
                <w:b/>
                <w:i/>
                <w:lang w:val="es-ES_tradnl"/>
              </w:rPr>
              <w:t>90 001 722,9</w:t>
            </w:r>
            <w:r w:rsidRPr="00CD6FB2">
              <w:rPr>
                <w:lang w:val="es-ES_tradnl"/>
              </w:rPr>
              <w:t xml:space="preserve"> EUR.</w:t>
            </w:r>
          </w:p>
        </w:tc>
        <w:tc>
          <w:tcPr>
            <w:tcW w:w="4876" w:type="dxa"/>
            <w:hideMark/>
          </w:tcPr>
          <w:p w:rsidR="0063744A" w:rsidRPr="00CD6FB2" w:rsidP="007D63C1" w14:paraId="6C55A48F" w14:textId="440D3140">
            <w:pPr>
              <w:pStyle w:val="Normal6"/>
              <w:rPr>
                <w:szCs w:val="24"/>
                <w:lang w:val="es-ES_tradnl"/>
              </w:rPr>
            </w:pPr>
            <w:r w:rsidRPr="00CD6FB2">
              <w:rPr>
                <w:lang w:val="es-ES_tradnl"/>
              </w:rPr>
              <w:t>1 bis.</w:t>
            </w:r>
            <w:r w:rsidRPr="00CD6FB2">
              <w:rPr>
                <w:lang w:val="es-ES_tradnl"/>
              </w:rPr>
              <w:tab/>
            </w:r>
            <w:r w:rsidRPr="00CD6FB2">
              <w:rPr>
                <w:b/>
                <w:i/>
                <w:lang w:val="es-ES_tradnl"/>
              </w:rPr>
              <w:t xml:space="preserve">11) En el artículo 23 bis, se añade el apartado siguiente: </w:t>
            </w:r>
            <w:r w:rsidRPr="00CD6FB2">
              <w:rPr>
                <w:lang w:val="es-ES_tradnl"/>
              </w:rPr>
              <w:t xml:space="preserve">«1 bis. Por lo que respecta al curso escolar 2027/2028, la ayuda enmarcada en el programa escolar que se asigne para la distribución de los productos, las medidas educativas de acompañamiento y los costes afines a los que se refiere el artículo 23, apartado 1, no podrá sobrepasar los </w:t>
            </w:r>
            <w:r w:rsidRPr="00CD6FB2">
              <w:rPr>
                <w:b/>
                <w:i/>
                <w:lang w:val="es-ES_tradnl"/>
              </w:rPr>
              <w:t>220 804 135</w:t>
            </w:r>
            <w:r w:rsidRPr="00CD6FB2">
              <w:rPr>
                <w:lang w:val="es-ES_tradnl"/>
              </w:rPr>
              <w:t> EUR</w:t>
            </w:r>
            <w:r w:rsidRPr="00CD6FB2">
              <w:rPr>
                <w:b/>
                <w:i/>
                <w:lang w:val="es-ES_tradnl"/>
              </w:rPr>
              <w:t>, con cargo a los recursos contemplados en el artículo 10, letra a), inciso i), y letra c)</w:t>
            </w:r>
            <w:r w:rsidRPr="00CD6FB2">
              <w:rPr>
                <w:lang w:val="es-ES_tradnl"/>
              </w:rPr>
              <w:t>.</w:t>
            </w:r>
          </w:p>
        </w:tc>
      </w:tr>
    </w:tbl>
    <w:p w:rsidR="0063744A" w:rsidRPr="00CD6FB2" w:rsidP="0063744A" w14:paraId="333B3D8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02B4B6E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9D927E9" w14:textId="77777777">
      <w:pPr>
        <w:pStyle w:val="Normal12Italic"/>
        <w:rPr>
          <w:noProof w:val="0"/>
          <w:lang w:val="es-ES_tradnl"/>
        </w:rPr>
      </w:pPr>
      <w:r w:rsidRPr="00CD6FB2">
        <w:rPr>
          <w:lang w:val="es-ES_tradnl"/>
        </w:rPr>
        <w:t>El nivel de la contribución financiera debe mantenerse, como mínimo, al nivel de los años anteriores, teniendo en cuenta la magnitud de los retos que este programa pretende superar, a saber, el presupuesto asignado al programa de consumo de frutas y hortalizas en las escuelas y al programa de consumo de leche en las escuelas.</w:t>
      </w:r>
    </w:p>
    <w:p w:rsidR="0063744A" w:rsidRPr="00CD6FB2" w:rsidP="0063744A" w14:paraId="4ADD02BE" w14:textId="77777777">
      <w:r w:rsidRPr="00CD6FB2">
        <w:rPr>
          <w:rStyle w:val="HideTWBExt"/>
        </w:rPr>
        <w:t>&lt;/AmendB&gt;</w:t>
      </w:r>
    </w:p>
    <w:p w:rsidR="0063744A" w:rsidRPr="00CD6FB2" w:rsidP="0063744A" w14:paraId="6ECAB13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466</w:t>
      </w:r>
      <w:r w:rsidRPr="00CD6FB2">
        <w:rPr>
          <w:rStyle w:val="HideTWBExt"/>
          <w:lang w:val="es-ES_tradnl"/>
        </w:rPr>
        <w:t>&lt;/NumAmB&gt;</w:t>
      </w:r>
    </w:p>
    <w:p w:rsidR="0063744A" w:rsidRPr="00CD6FB2" w:rsidP="0063744A" w14:paraId="70FDF175"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59250B37" w14:textId="77777777">
      <w:r w:rsidRPr="00CD6FB2">
        <w:rPr>
          <w:rStyle w:val="HideTWBExt"/>
        </w:rPr>
        <w:t>&lt;/RepeatBlock-By&gt;</w:t>
      </w:r>
    </w:p>
    <w:p w:rsidR="0063744A" w:rsidRPr="00CD6FB2" w:rsidP="0063744A" w14:paraId="7D2C249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185302B" w14:textId="77777777">
      <w:pPr>
        <w:pStyle w:val="NormalBold"/>
      </w:pPr>
      <w:r w:rsidRPr="00CD6FB2">
        <w:rPr>
          <w:rStyle w:val="HideTWBExt"/>
        </w:rPr>
        <w:t>&lt;Article&gt;</w:t>
      </w:r>
      <w:r w:rsidRPr="00CD6FB2">
        <w:t>Artículo 1 – párrafo 1 – punto 11</w:t>
      </w:r>
      <w:r w:rsidRPr="00CD6FB2">
        <w:rPr>
          <w:rStyle w:val="HideTWBExt"/>
        </w:rPr>
        <w:t>&lt;/Article&gt;</w:t>
      </w:r>
    </w:p>
    <w:p w:rsidR="0063744A" w:rsidRPr="00CD6FB2" w:rsidP="0063744A" w14:paraId="0D959DCB" w14:textId="461223A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FD322C1" w14:textId="77777777">
      <w:r w:rsidRPr="00CD6FB2">
        <w:rPr>
          <w:rStyle w:val="HideTWBExt"/>
        </w:rPr>
        <w:t>&lt;Article2&gt;</w:t>
      </w:r>
      <w:r w:rsidRPr="00CD6FB2">
        <w:t>Artículo 23 bis—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C4049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1E90DD2" w14:textId="77777777">
            <w:pPr>
              <w:keepNext/>
            </w:pPr>
          </w:p>
        </w:tc>
      </w:tr>
      <w:tr w14:paraId="2FF6F9C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EF1ADE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8A9AA4C" w14:textId="77777777">
            <w:pPr>
              <w:pStyle w:val="ColumnHeading"/>
              <w:keepNext/>
              <w:rPr>
                <w:lang w:val="es-ES_tradnl"/>
              </w:rPr>
            </w:pPr>
            <w:r w:rsidRPr="00CD6FB2">
              <w:rPr>
                <w:lang w:val="es-ES_tradnl"/>
              </w:rPr>
              <w:t>Enmienda</w:t>
            </w:r>
          </w:p>
        </w:tc>
      </w:tr>
      <w:tr w14:paraId="32B3417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D83A47" w14:textId="492745E2">
            <w:pPr>
              <w:pStyle w:val="Normal6"/>
              <w:rPr>
                <w:lang w:val="es-ES_tradnl"/>
              </w:rPr>
            </w:pPr>
            <w:r w:rsidRPr="00CD6FB2">
              <w:rPr>
                <w:lang w:val="es-ES_tradnl"/>
              </w:rPr>
              <w:t>1 bis.</w:t>
            </w:r>
            <w:r w:rsidRPr="00CD6FB2">
              <w:rPr>
                <w:lang w:val="es-ES_tradnl"/>
              </w:rPr>
              <w:tab/>
              <w:t xml:space="preserve">Por lo que respecta al curso escolar 2027/2028, la ayuda </w:t>
            </w:r>
            <w:r w:rsidRPr="00CD6FB2">
              <w:rPr>
                <w:b/>
                <w:i/>
                <w:lang w:val="es-ES_tradnl"/>
              </w:rPr>
              <w:t>enmarcada en el programa escolar que se asigne para</w:t>
            </w:r>
            <w:r w:rsidRPr="00CD6FB2">
              <w:rPr>
                <w:lang w:val="es-ES_tradnl"/>
              </w:rPr>
              <w:t xml:space="preserve"> la distribución de </w:t>
            </w:r>
            <w:r w:rsidRPr="00CD6FB2">
              <w:rPr>
                <w:b/>
                <w:i/>
                <w:lang w:val="es-ES_tradnl"/>
              </w:rPr>
              <w:t>los</w:t>
            </w:r>
            <w:r w:rsidRPr="00CD6FB2">
              <w:rPr>
                <w:lang w:val="es-ES_tradnl"/>
              </w:rPr>
              <w:t xml:space="preserve"> productos, las medidas educativas de acompañamiento y los costes </w:t>
            </w:r>
            <w:r w:rsidRPr="00CD6FB2">
              <w:rPr>
                <w:b/>
                <w:i/>
                <w:lang w:val="es-ES_tradnl"/>
              </w:rPr>
              <w:t>afines a los que se refiere el artículo 23, apartado 1,</w:t>
            </w:r>
            <w:r w:rsidRPr="00CD6FB2">
              <w:rPr>
                <w:lang w:val="es-ES_tradnl"/>
              </w:rPr>
              <w:t xml:space="preserve"> no podrá </w:t>
            </w:r>
            <w:r w:rsidRPr="00CD6FB2">
              <w:rPr>
                <w:b/>
                <w:i/>
                <w:lang w:val="es-ES_tradnl"/>
              </w:rPr>
              <w:t>sobrepasar los 90 001 722,9 EUR.</w:t>
            </w:r>
          </w:p>
        </w:tc>
        <w:tc>
          <w:tcPr>
            <w:tcW w:w="4876" w:type="dxa"/>
            <w:hideMark/>
          </w:tcPr>
          <w:p w:rsidR="0063744A" w:rsidRPr="00CD6FB2" w:rsidP="007D63C1" w14:paraId="72409579" w14:textId="77777777">
            <w:pPr>
              <w:pStyle w:val="Normal6"/>
              <w:rPr>
                <w:szCs w:val="24"/>
                <w:lang w:val="es-ES_tradnl"/>
              </w:rPr>
            </w:pPr>
            <w:r w:rsidRPr="00CD6FB2">
              <w:rPr>
                <w:lang w:val="es-ES_tradnl"/>
              </w:rPr>
              <w:t>1 bis.</w:t>
            </w:r>
            <w:r w:rsidRPr="00CD6FB2">
              <w:rPr>
                <w:lang w:val="es-ES_tradnl"/>
              </w:rPr>
              <w:tab/>
              <w:t xml:space="preserve">Por lo que respecta al curso escolar 2027/2028, la ayuda </w:t>
            </w:r>
            <w:r w:rsidRPr="00CD6FB2">
              <w:rPr>
                <w:b/>
                <w:i/>
                <w:lang w:val="es-ES_tradnl"/>
              </w:rPr>
              <w:t>de la Unión destinada a</w:t>
            </w:r>
            <w:r w:rsidRPr="00CD6FB2">
              <w:rPr>
                <w:lang w:val="es-ES_tradnl"/>
              </w:rPr>
              <w:t xml:space="preserve"> la distribución de productos, las medidas educativas de acompañamiento y los costes </w:t>
            </w:r>
            <w:r w:rsidRPr="00CD6FB2">
              <w:rPr>
                <w:b/>
                <w:i/>
                <w:lang w:val="es-ES_tradnl"/>
              </w:rPr>
              <w:t>conexos</w:t>
            </w:r>
            <w:r w:rsidRPr="00CD6FB2">
              <w:rPr>
                <w:lang w:val="es-ES_tradnl"/>
              </w:rPr>
              <w:t xml:space="preserve"> no podrá </w:t>
            </w:r>
            <w:r w:rsidRPr="00CD6FB2">
              <w:rPr>
                <w:b/>
                <w:i/>
                <w:lang w:val="es-ES_tradnl"/>
              </w:rPr>
              <w:t>ser inferior a 220 804 135 EUR.</w:t>
            </w:r>
          </w:p>
        </w:tc>
      </w:tr>
    </w:tbl>
    <w:p w:rsidR="0063744A" w:rsidRPr="00CD6FB2" w:rsidP="0063744A" w14:paraId="21E2308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7D6D0994" w14:textId="77777777">
      <w:r w:rsidRPr="00CD6FB2">
        <w:rPr>
          <w:rStyle w:val="HideTWBExt"/>
        </w:rPr>
        <w:t>&lt;/AmendB&gt;</w:t>
      </w:r>
    </w:p>
    <w:p w:rsidR="0063744A" w:rsidRPr="00CD6FB2" w:rsidP="0063744A" w14:paraId="158F005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467</w:t>
      </w:r>
      <w:r w:rsidRPr="00CD6FB2">
        <w:rPr>
          <w:rStyle w:val="HideTWBExt"/>
          <w:lang w:val="es-ES_tradnl"/>
        </w:rPr>
        <w:t>&lt;/NumAmB&gt;</w:t>
      </w:r>
    </w:p>
    <w:p w:rsidR="0063744A" w:rsidRPr="00CD6FB2" w:rsidP="0063744A" w14:paraId="2A0D0145" w14:textId="77777777">
      <w:pPr>
        <w:pStyle w:val="NormalBold"/>
      </w:pPr>
      <w:r w:rsidRPr="00CD6FB2">
        <w:rPr>
          <w:rStyle w:val="HideTWBExt"/>
        </w:rPr>
        <w:t>&lt;RepeatBlock-By&gt;&lt;Members&gt;</w:t>
      </w:r>
      <w:r w:rsidRPr="00CD6FB2">
        <w:t>Eric Sargiacomo</w:t>
      </w:r>
      <w:r w:rsidRPr="00CD6FB2">
        <w:rPr>
          <w:rStyle w:val="HideTWBExt"/>
        </w:rPr>
        <w:t>&lt;/Members&gt;</w:t>
      </w:r>
    </w:p>
    <w:p w:rsidR="0063744A" w:rsidRPr="00CD6FB2" w:rsidP="0063744A" w14:paraId="4FF66A9D" w14:textId="77777777">
      <w:r w:rsidRPr="00CD6FB2">
        <w:rPr>
          <w:rStyle w:val="HideTWBExt"/>
        </w:rPr>
        <w:t>&lt;/RepeatBlock-By&gt;</w:t>
      </w:r>
    </w:p>
    <w:p w:rsidR="0063744A" w:rsidRPr="00CD6FB2" w:rsidP="0063744A" w14:paraId="3B64EBD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9B96D88" w14:textId="77777777">
      <w:pPr>
        <w:pStyle w:val="NormalBold"/>
      </w:pPr>
      <w:r w:rsidRPr="00CD6FB2">
        <w:rPr>
          <w:rStyle w:val="HideTWBExt"/>
        </w:rPr>
        <w:t>&lt;Article&gt;</w:t>
      </w:r>
      <w:r w:rsidRPr="00CD6FB2">
        <w:t>Artículo 1 – párrafo 1 – punto 11</w:t>
      </w:r>
      <w:r w:rsidRPr="00CD6FB2">
        <w:rPr>
          <w:rStyle w:val="HideTWBExt"/>
        </w:rPr>
        <w:t>&lt;/Article&gt;</w:t>
      </w:r>
    </w:p>
    <w:p w:rsidR="0063744A" w:rsidRPr="00CD6FB2" w:rsidP="0063744A" w14:paraId="49ABB1A1" w14:textId="40DAA1E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ACA424E" w14:textId="77777777">
      <w:r w:rsidRPr="00CD6FB2">
        <w:rPr>
          <w:rStyle w:val="HideTWBExt"/>
        </w:rPr>
        <w:t>&lt;Article2&gt;</w:t>
      </w:r>
      <w:r w:rsidRPr="00CD6FB2">
        <w:t>Artículo 23 bis – apartado 1 bis</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8DDB2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C5E9BDB" w14:textId="77777777">
            <w:pPr>
              <w:keepNext/>
            </w:pPr>
          </w:p>
        </w:tc>
      </w:tr>
      <w:tr w14:paraId="53590AE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11D42A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A92F8A0" w14:textId="77777777">
            <w:pPr>
              <w:pStyle w:val="ColumnHeading"/>
              <w:keepNext/>
              <w:rPr>
                <w:lang w:val="es-ES_tradnl"/>
              </w:rPr>
            </w:pPr>
            <w:r w:rsidRPr="00CD6FB2">
              <w:rPr>
                <w:lang w:val="es-ES_tradnl"/>
              </w:rPr>
              <w:t>Enmienda</w:t>
            </w:r>
          </w:p>
        </w:tc>
      </w:tr>
      <w:tr w14:paraId="3A0A7C7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A046A75" w14:textId="513F4C90">
            <w:pPr>
              <w:pStyle w:val="Normal6"/>
              <w:rPr>
                <w:lang w:val="es-ES_tradnl"/>
              </w:rPr>
            </w:pPr>
            <w:r w:rsidRPr="00CD6FB2">
              <w:rPr>
                <w:lang w:val="es-ES_tradnl"/>
              </w:rPr>
              <w:t>1 bis.</w:t>
            </w:r>
            <w:r w:rsidRPr="00CD6FB2">
              <w:rPr>
                <w:lang w:val="es-ES_tradnl"/>
              </w:rPr>
              <w:tab/>
              <w:t xml:space="preserve">Por lo que respecta al curso escolar 2027/2028, la ayuda enmarcada en el programa escolar que se asigne para la distribución de los productos, las medidas educativas de acompañamiento y los costes afines a los que se refiere el artículo 23, apartado 1, no podrá sobrepasar los </w:t>
            </w:r>
            <w:r w:rsidRPr="00CD6FB2">
              <w:rPr>
                <w:b/>
                <w:i/>
                <w:lang w:val="es-ES_tradnl"/>
              </w:rPr>
              <w:t>90 001 722,9</w:t>
            </w:r>
            <w:r w:rsidRPr="00CD6FB2">
              <w:rPr>
                <w:lang w:val="es-ES_tradnl"/>
              </w:rPr>
              <w:t xml:space="preserve"> EUR.</w:t>
            </w:r>
          </w:p>
        </w:tc>
        <w:tc>
          <w:tcPr>
            <w:tcW w:w="4876" w:type="dxa"/>
            <w:hideMark/>
          </w:tcPr>
          <w:p w:rsidR="0063744A" w:rsidRPr="00CD6FB2" w:rsidP="007D63C1" w14:paraId="3674CDDE" w14:textId="4B10D5DA">
            <w:pPr>
              <w:pStyle w:val="Normal6"/>
              <w:rPr>
                <w:szCs w:val="24"/>
                <w:lang w:val="es-ES_tradnl"/>
              </w:rPr>
            </w:pPr>
            <w:r w:rsidRPr="00CD6FB2">
              <w:rPr>
                <w:lang w:val="es-ES_tradnl"/>
              </w:rPr>
              <w:t>1 bis.</w:t>
            </w:r>
            <w:r w:rsidRPr="00CD6FB2">
              <w:rPr>
                <w:lang w:val="es-ES_tradnl"/>
              </w:rPr>
              <w:tab/>
              <w:t xml:space="preserve">Por lo que respecta al curso escolar 2027/2028, la ayuda enmarcada en el programa escolar que se asigne para la distribución de los productos, las medidas educativas de acompañamiento y los costes afines a los que se refiere el artículo 23, apartado 1, no podrá sobrepasar los </w:t>
            </w:r>
            <w:r w:rsidRPr="00CD6FB2">
              <w:rPr>
                <w:b/>
                <w:i/>
                <w:lang w:val="es-ES_tradnl"/>
              </w:rPr>
              <w:t>92 001 722,9</w:t>
            </w:r>
            <w:r w:rsidRPr="00CD6FB2">
              <w:rPr>
                <w:lang w:val="es-ES_tradnl"/>
              </w:rPr>
              <w:t xml:space="preserve"> EUR.</w:t>
            </w:r>
          </w:p>
        </w:tc>
      </w:tr>
    </w:tbl>
    <w:p w:rsidR="0063744A" w:rsidRPr="00CD6FB2" w:rsidP="0063744A" w14:paraId="3F54B6C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2FF4747E" w14:textId="77777777">
      <w:r w:rsidRPr="00CD6FB2">
        <w:rPr>
          <w:rStyle w:val="HideTWBExt"/>
        </w:rPr>
        <w:t>&lt;/AmendB&gt;</w:t>
      </w:r>
    </w:p>
    <w:p w:rsidR="0063744A" w:rsidRPr="00CD6FB2" w:rsidP="0063744A" w14:paraId="05C4F5D5"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468</w:t>
      </w:r>
      <w:r w:rsidRPr="00CD6FB2">
        <w:rPr>
          <w:rStyle w:val="HideTWBExt"/>
          <w:b w:val="0"/>
          <w:lang w:val="es-ES_tradnl"/>
        </w:rPr>
        <w:t>&lt;/NumAmB&gt;</w:t>
      </w:r>
    </w:p>
    <w:p w:rsidR="0063744A" w:rsidRPr="00CD6FB2" w:rsidP="0063744A" w14:paraId="70179BE1"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54C40D15" w14:textId="77777777">
      <w:r w:rsidRPr="00CD6FB2">
        <w:rPr>
          <w:rStyle w:val="HideTWBExt"/>
        </w:rPr>
        <w:t>&lt;/RepeatBlock-By&gt;</w:t>
      </w:r>
    </w:p>
    <w:p w:rsidR="0063744A" w:rsidRPr="00CD6FB2" w:rsidP="0063744A" w14:paraId="0036D2B2"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523DB800" w14:textId="77777777">
      <w:pPr>
        <w:pStyle w:val="NormalBold"/>
      </w:pPr>
      <w:r w:rsidRPr="00CD6FB2">
        <w:rPr>
          <w:rStyle w:val="HideTWBExt"/>
          <w:b w:val="0"/>
        </w:rPr>
        <w:t>&lt;Article&gt;</w:t>
      </w:r>
      <w:r w:rsidRPr="00CD6FB2">
        <w:t>Artículo 1 – párrafo 1 – punto 11 bis (nuevo)</w:t>
      </w:r>
      <w:r w:rsidRPr="00CD6FB2">
        <w:rPr>
          <w:rStyle w:val="HideTWBExt"/>
          <w:b w:val="0"/>
        </w:rPr>
        <w:t>&lt;/Article&gt;</w:t>
      </w:r>
    </w:p>
    <w:p w:rsidR="0063744A" w:rsidRPr="00CD6FB2" w:rsidP="0063744A" w14:paraId="24C8C0D4" w14:textId="030C06C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49A4B4C" w14:textId="77777777">
      <w:r w:rsidRPr="00CD6FB2">
        <w:rPr>
          <w:rStyle w:val="HideTWBExt"/>
        </w:rPr>
        <w:t>&lt;Article2&gt;</w:t>
      </w:r>
      <w:r w:rsidRPr="00CD6FB2">
        <w:t>Artículo 23bis – apartado 1 bis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BC05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E478AFB" w14:textId="77777777">
            <w:pPr>
              <w:keepNext/>
            </w:pPr>
          </w:p>
        </w:tc>
      </w:tr>
      <w:tr w14:paraId="0186632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CFF68F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D6A492F" w14:textId="77777777">
            <w:pPr>
              <w:pStyle w:val="ColumnHeading"/>
              <w:keepNext/>
              <w:rPr>
                <w:lang w:val="es-ES_tradnl"/>
              </w:rPr>
            </w:pPr>
            <w:r w:rsidRPr="00CD6FB2">
              <w:rPr>
                <w:lang w:val="es-ES_tradnl"/>
              </w:rPr>
              <w:t>Enmienda</w:t>
            </w:r>
          </w:p>
        </w:tc>
      </w:tr>
      <w:tr w14:paraId="7B95F66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B975352" w14:textId="77777777">
            <w:pPr>
              <w:pStyle w:val="Normal6"/>
              <w:rPr>
                <w:lang w:val="es-ES_tradnl"/>
              </w:rPr>
            </w:pPr>
          </w:p>
        </w:tc>
        <w:tc>
          <w:tcPr>
            <w:tcW w:w="4876" w:type="dxa"/>
            <w:hideMark/>
          </w:tcPr>
          <w:p w:rsidR="0063744A" w:rsidRPr="00CD6FB2" w:rsidP="007D63C1" w14:paraId="17643D72" w14:textId="77777777">
            <w:pPr>
              <w:pStyle w:val="Normal6"/>
              <w:rPr>
                <w:szCs w:val="24"/>
                <w:lang w:val="es-ES_tradnl"/>
              </w:rPr>
            </w:pPr>
            <w:r w:rsidRPr="00CD6FB2">
              <w:rPr>
                <w:b/>
                <w:i/>
                <w:lang w:val="es-ES_tradnl"/>
              </w:rPr>
              <w:t>11 bis)</w:t>
            </w:r>
            <w:r w:rsidRPr="00CD6FB2">
              <w:rPr>
                <w:b/>
                <w:i/>
                <w:lang w:val="es-ES_tradnl"/>
              </w:rPr>
              <w:tab/>
              <w:t>La ayuda de la Unión se financiará en su totalidad con cargo al presupuesto de la Unión en un porcentaje del 100 %.</w:t>
            </w:r>
          </w:p>
        </w:tc>
      </w:tr>
    </w:tbl>
    <w:p w:rsidR="0063744A" w:rsidRPr="00CD6FB2" w:rsidP="0063744A" w14:paraId="431B71AD"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0EE4D364" w14:textId="77777777">
      <w:r w:rsidRPr="00CD6FB2">
        <w:rPr>
          <w:rStyle w:val="HideTWBExt"/>
        </w:rPr>
        <w:t>&lt;/AmendB&gt;</w:t>
      </w:r>
    </w:p>
    <w:p w:rsidR="0063744A" w:rsidRPr="00CD6FB2" w:rsidP="0063744A" w14:paraId="42AB0B7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469</w:t>
      </w:r>
      <w:r w:rsidRPr="00CD6FB2">
        <w:rPr>
          <w:rStyle w:val="HideTWBExt"/>
          <w:lang w:val="es-ES_tradnl"/>
        </w:rPr>
        <w:t>&lt;/NumAmB&gt;</w:t>
      </w:r>
    </w:p>
    <w:p w:rsidR="0063744A" w:rsidRPr="00CD6FB2" w:rsidP="0063744A" w14:paraId="36E2A50D"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2FE2A3A3" w14:textId="77777777">
      <w:r w:rsidRPr="00CD6FB2">
        <w:rPr>
          <w:rStyle w:val="HideTWBExt"/>
        </w:rPr>
        <w:t>&lt;/RepeatBlock-By&gt;</w:t>
      </w:r>
    </w:p>
    <w:p w:rsidR="0063744A" w:rsidRPr="00CD6FB2" w:rsidP="0063744A" w14:paraId="24AC7BB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81394C5" w14:textId="77777777">
      <w:pPr>
        <w:keepNext/>
      </w:pPr>
      <w:r w:rsidRPr="00CD6FB2">
        <w:rPr>
          <w:rStyle w:val="HideTWBExt"/>
        </w:rPr>
        <w:t>&lt;Article&gt;</w:t>
      </w:r>
      <w:r w:rsidRPr="00CD6FB2">
        <w:rPr>
          <w:b/>
        </w:rPr>
        <w:t>Artículo 11 bis (nuevo)</w:t>
      </w:r>
      <w:r w:rsidRPr="00CD6FB2">
        <w:rPr>
          <w:rStyle w:val="HideTWBExt"/>
        </w:rPr>
        <w:t>&lt;/Article&gt;</w:t>
      </w:r>
    </w:p>
    <w:p w:rsidR="0063744A" w:rsidRPr="00CD6FB2" w:rsidP="0063744A" w14:paraId="723F0941" w14:textId="7D4C7C1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752EB96" w14:textId="77777777">
      <w:r w:rsidRPr="00CD6FB2">
        <w:rPr>
          <w:rStyle w:val="HideTWBExt"/>
        </w:rPr>
        <w:t>&lt;Article2&gt;</w:t>
      </w:r>
      <w:r w:rsidRPr="00CD6FB2">
        <w:t>Capítulo II bis (nuevo)</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4C3B5CF"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4324C5C4" w14:textId="77777777">
            <w:pPr>
              <w:keepNext/>
            </w:pPr>
          </w:p>
        </w:tc>
      </w:tr>
      <w:tr w14:paraId="246D2F12"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1322BC9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6A9A008" w14:textId="77777777">
            <w:pPr>
              <w:pStyle w:val="ColumnHeading"/>
              <w:keepNext/>
              <w:rPr>
                <w:lang w:val="es-ES_tradnl"/>
              </w:rPr>
            </w:pPr>
            <w:r w:rsidRPr="00CD6FB2">
              <w:rPr>
                <w:lang w:val="es-ES_tradnl"/>
              </w:rPr>
              <w:t>Enmienda</w:t>
            </w:r>
          </w:p>
        </w:tc>
      </w:tr>
      <w:tr w14:paraId="12EF099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BB3890E" w14:textId="77777777">
            <w:pPr>
              <w:pStyle w:val="Normal6"/>
              <w:rPr>
                <w:lang w:val="es-ES_tradnl"/>
              </w:rPr>
            </w:pPr>
          </w:p>
        </w:tc>
        <w:tc>
          <w:tcPr>
            <w:tcW w:w="4876" w:type="dxa"/>
            <w:hideMark/>
          </w:tcPr>
          <w:p w:rsidR="0063744A" w:rsidRPr="00CD6FB2" w:rsidP="007D63C1" w14:paraId="019D8474" w14:textId="77777777">
            <w:pPr>
              <w:pStyle w:val="Normal6"/>
              <w:rPr>
                <w:szCs w:val="24"/>
                <w:lang w:val="es-ES_tradnl"/>
              </w:rPr>
            </w:pPr>
            <w:r w:rsidRPr="00CD6FB2">
              <w:rPr>
                <w:b/>
                <w:i/>
                <w:lang w:val="es-ES_tradnl"/>
              </w:rPr>
              <w:t>7 quinquies)</w:t>
            </w:r>
            <w:r w:rsidRPr="00CD6FB2">
              <w:rPr>
                <w:b/>
                <w:i/>
                <w:lang w:val="es-ES_tradnl"/>
              </w:rPr>
              <w:tab/>
              <w:t>En la parte 2, se añade el capítulo III bis siguiente:</w:t>
            </w:r>
          </w:p>
        </w:tc>
      </w:tr>
      <w:tr w14:paraId="4B4F17F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750C412" w14:textId="77777777">
            <w:pPr>
              <w:pStyle w:val="Normal6"/>
              <w:rPr>
                <w:lang w:val="es-ES_tradnl"/>
              </w:rPr>
            </w:pPr>
          </w:p>
        </w:tc>
        <w:tc>
          <w:tcPr>
            <w:tcW w:w="4876" w:type="dxa"/>
            <w:hideMark/>
          </w:tcPr>
          <w:p w:rsidR="0063744A" w:rsidRPr="00CD6FB2" w:rsidP="007D63C1" w14:paraId="707ECB6D" w14:textId="5FE8FADD">
            <w:pPr>
              <w:pStyle w:val="Normal6"/>
              <w:rPr>
                <w:szCs w:val="24"/>
                <w:lang w:val="es-ES_tradnl"/>
              </w:rPr>
            </w:pPr>
            <w:r w:rsidRPr="00CD6FB2">
              <w:rPr>
                <w:b/>
                <w:i/>
                <w:lang w:val="es-ES_tradnl"/>
              </w:rPr>
              <w:t>«</w:t>
            </w:r>
            <w:r w:rsidRPr="00CD6FB2">
              <w:rPr>
                <w:b/>
                <w:i/>
                <w:lang w:val="es-ES_tradnl"/>
              </w:rPr>
              <w:t>CAPÍTULO III bis EL SECTOR VINÍCOLA</w:t>
            </w:r>
          </w:p>
        </w:tc>
      </w:tr>
      <w:tr w14:paraId="50BB5E0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45688CA" w14:textId="77777777">
            <w:pPr>
              <w:pStyle w:val="Normal6"/>
              <w:rPr>
                <w:lang w:val="es-ES_tradnl"/>
              </w:rPr>
            </w:pPr>
          </w:p>
        </w:tc>
        <w:tc>
          <w:tcPr>
            <w:tcW w:w="4876" w:type="dxa"/>
            <w:hideMark/>
          </w:tcPr>
          <w:p w:rsidR="0063744A" w:rsidRPr="00CD6FB2" w:rsidP="007D63C1" w14:paraId="76CA7A1B" w14:textId="77777777">
            <w:pPr>
              <w:pStyle w:val="Normal6"/>
              <w:rPr>
                <w:szCs w:val="24"/>
                <w:lang w:val="es-ES_tradnl"/>
              </w:rPr>
            </w:pPr>
            <w:r w:rsidRPr="00CD6FB2">
              <w:rPr>
                <w:b/>
                <w:i/>
                <w:lang w:val="es-ES_tradnl"/>
              </w:rPr>
              <w:t>Artículo 54 Ámbito de aplicación</w:t>
            </w:r>
          </w:p>
        </w:tc>
      </w:tr>
      <w:tr w14:paraId="5A07D38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F126AD6" w14:textId="77777777">
            <w:pPr>
              <w:pStyle w:val="Normal6"/>
              <w:rPr>
                <w:lang w:val="es-ES_tradnl"/>
              </w:rPr>
            </w:pPr>
          </w:p>
        </w:tc>
        <w:tc>
          <w:tcPr>
            <w:tcW w:w="4876" w:type="dxa"/>
            <w:hideMark/>
          </w:tcPr>
          <w:p w:rsidR="0063744A" w:rsidRPr="00CD6FB2" w:rsidP="007D63C1" w14:paraId="4099741A" w14:textId="77777777">
            <w:pPr>
              <w:pStyle w:val="Normal6"/>
              <w:rPr>
                <w:szCs w:val="24"/>
                <w:lang w:val="es-ES_tradnl"/>
              </w:rPr>
            </w:pPr>
            <w:r w:rsidRPr="00CD6FB2">
              <w:rPr>
                <w:b/>
                <w:i/>
                <w:lang w:val="es-ES_tradnl"/>
              </w:rPr>
              <w:t>El presente capítulo establece normas relativas a los tipos de intervenciones en el sector vinícola a que se refiere el artículo 1, apartado 2, letra l).</w:t>
            </w:r>
          </w:p>
        </w:tc>
      </w:tr>
      <w:tr w14:paraId="4E76E98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94B9459" w14:textId="77777777">
            <w:pPr>
              <w:pStyle w:val="Normal6"/>
              <w:rPr>
                <w:lang w:val="es-ES_tradnl"/>
              </w:rPr>
            </w:pPr>
          </w:p>
        </w:tc>
        <w:tc>
          <w:tcPr>
            <w:tcW w:w="4876" w:type="dxa"/>
            <w:hideMark/>
          </w:tcPr>
          <w:p w:rsidR="0063744A" w:rsidRPr="00CD6FB2" w:rsidP="007D63C1" w14:paraId="63870926" w14:textId="77777777">
            <w:pPr>
              <w:pStyle w:val="Normal6"/>
              <w:rPr>
                <w:szCs w:val="24"/>
                <w:lang w:val="es-ES_tradnl"/>
              </w:rPr>
            </w:pPr>
            <w:r w:rsidRPr="00CD6FB2">
              <w:rPr>
                <w:b/>
                <w:i/>
                <w:lang w:val="es-ES_tradnl"/>
              </w:rPr>
              <w:t>Artículo 55 Tipos de intervenciones obligatorios</w:t>
            </w:r>
          </w:p>
        </w:tc>
      </w:tr>
      <w:tr w14:paraId="2C773A2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2E970AD" w14:textId="77777777">
            <w:pPr>
              <w:pStyle w:val="Normal6"/>
              <w:rPr>
                <w:lang w:val="es-ES_tradnl"/>
              </w:rPr>
            </w:pPr>
          </w:p>
        </w:tc>
        <w:tc>
          <w:tcPr>
            <w:tcW w:w="4876" w:type="dxa"/>
            <w:hideMark/>
          </w:tcPr>
          <w:p w:rsidR="0063744A" w:rsidRPr="00CD6FB2" w:rsidP="007D63C1" w14:paraId="10948321" w14:textId="77777777">
            <w:pPr>
              <w:pStyle w:val="Normal6"/>
              <w:rPr>
                <w:szCs w:val="24"/>
                <w:lang w:val="es-ES_tradnl"/>
              </w:rPr>
            </w:pPr>
            <w:r w:rsidRPr="00CD6FB2">
              <w:rPr>
                <w:b/>
                <w:i/>
                <w:lang w:val="es-ES_tradnl"/>
              </w:rPr>
              <w:t>Los tipos de intervenciones en el sector vinícola mencionados en el artículo 54, letra c), serán obligatorios para los Estados miembros que figuran en el anexo xx1.</w:t>
            </w:r>
          </w:p>
        </w:tc>
      </w:tr>
      <w:tr w14:paraId="5F95ABC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4FE56E9" w14:textId="77777777">
            <w:pPr>
              <w:pStyle w:val="Normal6"/>
              <w:rPr>
                <w:lang w:val="es-ES_tradnl"/>
              </w:rPr>
            </w:pPr>
          </w:p>
        </w:tc>
        <w:tc>
          <w:tcPr>
            <w:tcW w:w="4876" w:type="dxa"/>
            <w:hideMark/>
          </w:tcPr>
          <w:p w:rsidR="0063744A" w:rsidRPr="00CD6FB2" w:rsidP="007D63C1" w14:paraId="5C590EB2" w14:textId="77777777">
            <w:pPr>
              <w:pStyle w:val="Normal6"/>
              <w:rPr>
                <w:szCs w:val="24"/>
                <w:lang w:val="es-ES_tradnl"/>
              </w:rPr>
            </w:pPr>
            <w:r w:rsidRPr="00CD6FB2">
              <w:rPr>
                <w:b/>
                <w:i/>
                <w:lang w:val="es-ES_tradnl"/>
              </w:rPr>
              <w:t>Artículo 56 Asignaciones financieras para las intervenciones en el sector vinícola</w:t>
            </w:r>
          </w:p>
        </w:tc>
      </w:tr>
      <w:tr w14:paraId="4180FB7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BEC3828" w14:textId="77777777">
            <w:pPr>
              <w:pStyle w:val="Normal6"/>
              <w:rPr>
                <w:lang w:val="es-ES_tradnl"/>
              </w:rPr>
            </w:pPr>
          </w:p>
        </w:tc>
        <w:tc>
          <w:tcPr>
            <w:tcW w:w="4876" w:type="dxa"/>
            <w:hideMark/>
          </w:tcPr>
          <w:p w:rsidR="0063744A" w:rsidRPr="00CD6FB2" w:rsidP="007D63C1" w14:paraId="00330CDC" w14:textId="77777777">
            <w:pPr>
              <w:pStyle w:val="Normal6"/>
              <w:rPr>
                <w:szCs w:val="24"/>
                <w:lang w:val="es-ES_tradnl"/>
              </w:rPr>
            </w:pPr>
            <w:r w:rsidRPr="00CD6FB2">
              <w:rPr>
                <w:b/>
                <w:i/>
                <w:lang w:val="es-ES_tradnl"/>
              </w:rPr>
              <w:t>La ayuda financiera de la Unión para los tipos de intervenciones en el sector vinícola se asignará a los Estados miembros según lo indicado en el anexo xx1.</w:t>
            </w:r>
          </w:p>
        </w:tc>
      </w:tr>
      <w:tr w14:paraId="424E278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C3C9A4B" w14:textId="77777777">
            <w:pPr>
              <w:pStyle w:val="Normal6"/>
              <w:rPr>
                <w:lang w:val="es-ES_tradnl"/>
              </w:rPr>
            </w:pPr>
          </w:p>
        </w:tc>
        <w:tc>
          <w:tcPr>
            <w:tcW w:w="4876" w:type="dxa"/>
            <w:hideMark/>
          </w:tcPr>
          <w:p w:rsidR="0063744A" w:rsidRPr="00CD6FB2" w:rsidP="007D63C1" w14:paraId="0BF7F3BC" w14:textId="77777777">
            <w:pPr>
              <w:pStyle w:val="Normal6"/>
              <w:rPr>
                <w:szCs w:val="24"/>
                <w:lang w:val="es-ES_tradnl"/>
              </w:rPr>
            </w:pPr>
            <w:r w:rsidRPr="00CD6FB2">
              <w:rPr>
                <w:b/>
                <w:i/>
                <w:lang w:val="es-ES_tradnl"/>
              </w:rPr>
              <w:t>Artículo 57 Objetivos en el sector vinícola</w:t>
            </w:r>
          </w:p>
        </w:tc>
      </w:tr>
      <w:tr w14:paraId="0E2BCF8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B4F0A4F" w14:textId="77777777">
            <w:pPr>
              <w:pStyle w:val="Normal6"/>
              <w:rPr>
                <w:lang w:val="es-ES_tradnl"/>
              </w:rPr>
            </w:pPr>
          </w:p>
        </w:tc>
        <w:tc>
          <w:tcPr>
            <w:tcW w:w="4876" w:type="dxa"/>
            <w:hideMark/>
          </w:tcPr>
          <w:p w:rsidR="0063744A" w:rsidRPr="00CD6FB2" w:rsidP="007D63C1" w14:paraId="324B4F3E" w14:textId="77777777">
            <w:pPr>
              <w:pStyle w:val="Normal6"/>
              <w:rPr>
                <w:szCs w:val="24"/>
                <w:lang w:val="es-ES_tradnl"/>
              </w:rPr>
            </w:pPr>
            <w:r w:rsidRPr="00CD6FB2">
              <w:rPr>
                <w:b/>
                <w:i/>
                <w:lang w:val="es-ES_tradnl"/>
              </w:rPr>
              <w:t>Los Estados miembros a que se refiere el artículo 56 perseguirán uno o varios de los siguientes objetivos en el sector vinícola:</w:t>
            </w:r>
          </w:p>
        </w:tc>
      </w:tr>
      <w:tr w14:paraId="60A3332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1C40A09" w14:textId="77777777">
            <w:pPr>
              <w:pStyle w:val="Normal6"/>
              <w:rPr>
                <w:lang w:val="es-ES_tradnl"/>
              </w:rPr>
            </w:pPr>
          </w:p>
        </w:tc>
        <w:tc>
          <w:tcPr>
            <w:tcW w:w="4876" w:type="dxa"/>
            <w:hideMark/>
          </w:tcPr>
          <w:p w:rsidR="0063744A" w:rsidRPr="00CD6FB2" w:rsidP="007D63C1" w14:paraId="18C1DF60" w14:textId="77777777">
            <w:pPr>
              <w:pStyle w:val="Normal6"/>
              <w:rPr>
                <w:szCs w:val="24"/>
                <w:lang w:val="es-ES_tradnl"/>
              </w:rPr>
            </w:pPr>
            <w:r w:rsidRPr="00CD6FB2">
              <w:rPr>
                <w:b/>
                <w:i/>
                <w:lang w:val="es-ES_tradnl"/>
              </w:rPr>
              <w:t>a) mejorar la sostenibilidad económica y la competitividad de los productores de vino de la Unión; este objetivo está relacionado con los objetivos específicos establecidos en el artículo 3, letra d), del Reglamento (UE) 202X/XXXX [CNR];</w:t>
            </w:r>
          </w:p>
        </w:tc>
      </w:tr>
      <w:tr w14:paraId="30E4D03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FED36E0" w14:textId="77777777">
            <w:pPr>
              <w:pStyle w:val="Normal6"/>
              <w:rPr>
                <w:lang w:val="es-ES_tradnl"/>
              </w:rPr>
            </w:pPr>
          </w:p>
        </w:tc>
        <w:tc>
          <w:tcPr>
            <w:tcW w:w="4876" w:type="dxa"/>
            <w:hideMark/>
          </w:tcPr>
          <w:p w:rsidR="0063744A" w:rsidRPr="00CD6FB2" w:rsidP="007D63C1" w14:paraId="7A5F30EC" w14:textId="77777777">
            <w:pPr>
              <w:pStyle w:val="Normal6"/>
              <w:rPr>
                <w:szCs w:val="24"/>
                <w:lang w:val="es-ES_tradnl"/>
              </w:rPr>
            </w:pPr>
            <w:r w:rsidRPr="00CD6FB2">
              <w:rPr>
                <w:b/>
                <w:i/>
                <w:lang w:val="es-ES_tradnl"/>
              </w:rPr>
              <w:t>b) contribuir a la adaptación al cambio climático y a su mitigación y a la mejora de la sostenibilidad de los sistemas de producción y la reducción de la huella ambiental del sector vitivinícola de la Unión, también mediante ayudas a los productores de vino para que reduzcan el uso de insumos y apliquen métodos y prácticas de cultivo más sostenibles para el medio ambiente; estos objetivos están relacionados con los objetivos específicos establecidos en el artículo 3, letra d), del Reglamento (UE) 202X/XXXX [CNR];</w:t>
            </w:r>
          </w:p>
        </w:tc>
      </w:tr>
      <w:tr w14:paraId="5990914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5137E0E" w14:textId="77777777">
            <w:pPr>
              <w:pStyle w:val="Normal6"/>
              <w:rPr>
                <w:lang w:val="es-ES_tradnl"/>
              </w:rPr>
            </w:pPr>
          </w:p>
        </w:tc>
        <w:tc>
          <w:tcPr>
            <w:tcW w:w="4876" w:type="dxa"/>
            <w:hideMark/>
          </w:tcPr>
          <w:p w:rsidR="0063744A" w:rsidRPr="00CD6FB2" w:rsidP="007D63C1" w14:paraId="67D7B6E6" w14:textId="77777777">
            <w:pPr>
              <w:pStyle w:val="Normal6"/>
              <w:rPr>
                <w:szCs w:val="24"/>
                <w:lang w:val="es-ES_tradnl"/>
              </w:rPr>
            </w:pPr>
            <w:r w:rsidRPr="00CD6FB2">
              <w:rPr>
                <w:b/>
                <w:i/>
                <w:lang w:val="es-ES_tradnl"/>
              </w:rPr>
              <w:t xml:space="preserve">c) mejorar las condiciones de trabajo y garantizar el cumplimiento de las obligaciones de los empleadores, así como los requisitos de salud y seguridad en el trabajo, de conformidad con las Directivas 89/391/CEE, 2009/104/CE y (UE) 2019/1152; </w:t>
            </w:r>
          </w:p>
        </w:tc>
      </w:tr>
      <w:tr w14:paraId="4C02EC3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A218CE9" w14:textId="77777777">
            <w:pPr>
              <w:pStyle w:val="Normal6"/>
              <w:rPr>
                <w:lang w:val="es-ES_tradnl"/>
              </w:rPr>
            </w:pPr>
          </w:p>
        </w:tc>
        <w:tc>
          <w:tcPr>
            <w:tcW w:w="4876" w:type="dxa"/>
            <w:hideMark/>
          </w:tcPr>
          <w:p w:rsidR="0063744A" w:rsidRPr="00CD6FB2" w:rsidP="007D63C1" w14:paraId="14278AC2" w14:textId="77777777">
            <w:pPr>
              <w:pStyle w:val="Normal6"/>
              <w:rPr>
                <w:szCs w:val="24"/>
                <w:lang w:val="es-ES_tradnl"/>
              </w:rPr>
            </w:pPr>
            <w:r w:rsidRPr="00CD6FB2">
              <w:rPr>
                <w:b/>
                <w:i/>
                <w:lang w:val="es-ES_tradnl"/>
              </w:rPr>
              <w:t>d) mejorar el rendimiento de las empresas vitivinícolas de la Unión y su adaptación a las demandas del mercado, así como el aumento de su competitividad a largo plazo en materia de producción y comercialización de productos vitícolas, incluidos el ahorro energético, la eficiencia energética global y los procesos sostenibles; estos objetivos están relacionados con los objetivos específicos establecidos en el artículo 3, letra d), del Reglamento (UE) 202X/XXXX [CNR];</w:t>
            </w:r>
          </w:p>
        </w:tc>
      </w:tr>
      <w:tr w14:paraId="718C3EE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72D25F1" w14:textId="77777777">
            <w:pPr>
              <w:pStyle w:val="Normal6"/>
              <w:rPr>
                <w:lang w:val="es-ES_tradnl"/>
              </w:rPr>
            </w:pPr>
          </w:p>
        </w:tc>
        <w:tc>
          <w:tcPr>
            <w:tcW w:w="4876" w:type="dxa"/>
            <w:hideMark/>
          </w:tcPr>
          <w:p w:rsidR="0063744A" w:rsidRPr="00CD6FB2" w:rsidP="007D63C1" w14:paraId="0A156339" w14:textId="77777777">
            <w:pPr>
              <w:pStyle w:val="Normal6"/>
              <w:rPr>
                <w:szCs w:val="24"/>
                <w:lang w:val="es-ES_tradnl"/>
              </w:rPr>
            </w:pPr>
            <w:r w:rsidRPr="00CD6FB2">
              <w:rPr>
                <w:b/>
                <w:i/>
                <w:lang w:val="es-ES_tradnl"/>
              </w:rPr>
              <w:t>e) contribuir a restaurar el equilibrio de la oferta y la demanda en el mercado vitivinícola de la Unión a fin de evitar las crisis de mercado; este objetivo está relacionado con el objetivo específico establecido en el artículo 3, letra d), del Reglamento (UE) 202X/XXXX [CNR];</w:t>
            </w:r>
          </w:p>
        </w:tc>
      </w:tr>
      <w:tr w14:paraId="4DF4B7E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C56CCEF" w14:textId="77777777">
            <w:pPr>
              <w:pStyle w:val="Normal6"/>
              <w:rPr>
                <w:lang w:val="es-ES_tradnl"/>
              </w:rPr>
            </w:pPr>
          </w:p>
        </w:tc>
        <w:tc>
          <w:tcPr>
            <w:tcW w:w="4876" w:type="dxa"/>
            <w:hideMark/>
          </w:tcPr>
          <w:p w:rsidR="0063744A" w:rsidRPr="00CD6FB2" w:rsidP="007D63C1" w14:paraId="1900C791" w14:textId="77777777">
            <w:pPr>
              <w:pStyle w:val="Normal6"/>
              <w:rPr>
                <w:szCs w:val="24"/>
                <w:lang w:val="es-ES_tradnl"/>
              </w:rPr>
            </w:pPr>
            <w:r w:rsidRPr="00CD6FB2">
              <w:rPr>
                <w:b/>
                <w:i/>
                <w:lang w:val="es-ES_tradnl"/>
              </w:rPr>
              <w:t>f) contribuir a la protección de las rentas de los productores de la Unión en caso de que sufran pérdidas como consecuencia de desastres naturales, fenómenos climáticos adversos, animales, enfermedades o infestaciones de plagas; este objetivo está relacionado con el objetivo específico establecido en el artículo 3, letra d), del Reglamento (UE) 202X/XXXX [CNR];</w:t>
            </w:r>
          </w:p>
        </w:tc>
      </w:tr>
      <w:tr w14:paraId="43AEFDE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03F010A" w14:textId="77777777">
            <w:pPr>
              <w:pStyle w:val="Normal6"/>
              <w:rPr>
                <w:lang w:val="es-ES_tradnl"/>
              </w:rPr>
            </w:pPr>
          </w:p>
        </w:tc>
        <w:tc>
          <w:tcPr>
            <w:tcW w:w="4876" w:type="dxa"/>
            <w:hideMark/>
          </w:tcPr>
          <w:p w:rsidR="0063744A" w:rsidRPr="00CD6FB2" w:rsidP="007D63C1" w14:paraId="4C17AF5A" w14:textId="77777777">
            <w:pPr>
              <w:pStyle w:val="Normal6"/>
              <w:rPr>
                <w:szCs w:val="24"/>
                <w:lang w:val="es-ES_tradnl"/>
              </w:rPr>
            </w:pPr>
            <w:r w:rsidRPr="00CD6FB2">
              <w:rPr>
                <w:b/>
                <w:i/>
                <w:lang w:val="es-ES_tradnl"/>
              </w:rPr>
              <w:t>g) aumentar la comerciabilidad y competitividad de los productos vitícolas de la Unión, en particular mediante el desarrollo de productos, procesos y tecnologías innovadores, y añadiendo valor en cualquier etapa de la cadena de suministro; este objetivo puede incluir la transferencia de conocimientos y está relacionado con los objetivos específicos establecidos en el artículo 3, letra d), del Reglamento (UE) 202X/XXXX [CNR];</w:t>
            </w:r>
          </w:p>
        </w:tc>
      </w:tr>
      <w:tr w14:paraId="380B0A6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B4FDB44" w14:textId="77777777">
            <w:pPr>
              <w:pStyle w:val="Normal6"/>
              <w:rPr>
                <w:lang w:val="es-ES_tradnl"/>
              </w:rPr>
            </w:pPr>
          </w:p>
        </w:tc>
        <w:tc>
          <w:tcPr>
            <w:tcW w:w="4876" w:type="dxa"/>
            <w:hideMark/>
          </w:tcPr>
          <w:p w:rsidR="0063744A" w:rsidRPr="00CD6FB2" w:rsidP="007D63C1" w14:paraId="319B90B4" w14:textId="77777777">
            <w:pPr>
              <w:pStyle w:val="Normal6"/>
              <w:rPr>
                <w:szCs w:val="24"/>
                <w:lang w:val="es-ES_tradnl"/>
              </w:rPr>
            </w:pPr>
            <w:r w:rsidRPr="00CD6FB2">
              <w:rPr>
                <w:b/>
                <w:i/>
                <w:lang w:val="es-ES_tradnl"/>
              </w:rPr>
              <w:t>h) mantener el uso de los subproductos de la vinificación con fines industriales y energéticos que garanticen la calidad del vino de la Unión, al mismo tiempo que protegen el medio ambiente; este objetivo está relacionado con los objetivos específicos establecidos en el artículo 3, letra d), del Reglamento (UE) 202X/XXXX [CNR];</w:t>
            </w:r>
          </w:p>
        </w:tc>
      </w:tr>
      <w:tr w14:paraId="2BE050A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A9BEAEA" w14:textId="77777777">
            <w:pPr>
              <w:pStyle w:val="Normal6"/>
              <w:rPr>
                <w:lang w:val="es-ES_tradnl"/>
              </w:rPr>
            </w:pPr>
          </w:p>
        </w:tc>
        <w:tc>
          <w:tcPr>
            <w:tcW w:w="4876" w:type="dxa"/>
            <w:hideMark/>
          </w:tcPr>
          <w:p w:rsidR="0063744A" w:rsidRPr="00CD6FB2" w:rsidP="007D63C1" w14:paraId="6A8FDB63" w14:textId="77777777">
            <w:pPr>
              <w:pStyle w:val="Normal6"/>
              <w:rPr>
                <w:szCs w:val="24"/>
                <w:lang w:val="es-ES_tradnl"/>
              </w:rPr>
            </w:pPr>
            <w:r w:rsidRPr="00CD6FB2">
              <w:rPr>
                <w:b/>
                <w:i/>
                <w:lang w:val="es-ES_tradnl"/>
              </w:rPr>
              <w:t>i) contribuir a una mayor sensibilización de los consumidores sobre el consumo responsable de vino y los regímenes de calidad de la Unión para el vino; este objetivo está relacionado con los objetivos específicos establecidos en el artículo 3, letra d), del Reglamento (UE) 202X/XXXX [CNR];</w:t>
            </w:r>
          </w:p>
        </w:tc>
      </w:tr>
      <w:tr w14:paraId="5F5BF5E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78257BA" w14:textId="77777777">
            <w:pPr>
              <w:pStyle w:val="Normal6"/>
              <w:rPr>
                <w:lang w:val="es-ES_tradnl"/>
              </w:rPr>
            </w:pPr>
          </w:p>
        </w:tc>
        <w:tc>
          <w:tcPr>
            <w:tcW w:w="4876" w:type="dxa"/>
            <w:hideMark/>
          </w:tcPr>
          <w:p w:rsidR="0063744A" w:rsidRPr="00CD6FB2" w:rsidP="007D63C1" w14:paraId="3E6C6498" w14:textId="77777777">
            <w:pPr>
              <w:pStyle w:val="Normal6"/>
              <w:rPr>
                <w:szCs w:val="24"/>
                <w:lang w:val="es-ES_tradnl"/>
              </w:rPr>
            </w:pPr>
            <w:r w:rsidRPr="00CD6FB2">
              <w:rPr>
                <w:b/>
                <w:i/>
                <w:lang w:val="es-ES_tradnl"/>
              </w:rPr>
              <w:t>j) mejorar la competitividad de los productos vitícolas de la Unión en terceros países, lo que incluye la apertura y diversificación de los mercados vitivinícolas; este objetivo está relacionado con los objetivos específicos establecidos en el artículo 3, letra d), del Reglamento (UE) 202X/XXXX [CNR]; k) contribuir a aumentar la resiliencia de los productores frente a las fluctuaciones del mercado; este objetivo está relacionado con el objetivo específico establecido en el artículo 3, letra d), del Reglamento (UE) 202X/XXXX [CNR].</w:t>
            </w:r>
          </w:p>
        </w:tc>
      </w:tr>
      <w:tr w14:paraId="5E112F1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5F4B0B2" w14:textId="77777777">
            <w:pPr>
              <w:pStyle w:val="Normal6"/>
              <w:rPr>
                <w:lang w:val="es-ES_tradnl"/>
              </w:rPr>
            </w:pPr>
          </w:p>
        </w:tc>
        <w:tc>
          <w:tcPr>
            <w:tcW w:w="4876" w:type="dxa"/>
            <w:hideMark/>
          </w:tcPr>
          <w:p w:rsidR="0063744A" w:rsidRPr="00CD6FB2" w:rsidP="007D63C1" w14:paraId="772B9572" w14:textId="77777777">
            <w:pPr>
              <w:pStyle w:val="Normal6"/>
              <w:rPr>
                <w:szCs w:val="24"/>
                <w:lang w:val="es-ES_tradnl"/>
              </w:rPr>
            </w:pPr>
            <w:r w:rsidRPr="00CD6FB2">
              <w:rPr>
                <w:b/>
                <w:i/>
                <w:lang w:val="es-ES_tradnl"/>
              </w:rPr>
              <w:t>Artículo 58 Tipos de intervenciones en el sector vinícola</w:t>
            </w:r>
          </w:p>
        </w:tc>
      </w:tr>
      <w:tr w14:paraId="2FDFD24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449AA14" w14:textId="77777777">
            <w:pPr>
              <w:pStyle w:val="Normal6"/>
              <w:rPr>
                <w:lang w:val="es-ES_tradnl"/>
              </w:rPr>
            </w:pPr>
          </w:p>
        </w:tc>
        <w:tc>
          <w:tcPr>
            <w:tcW w:w="4876" w:type="dxa"/>
            <w:hideMark/>
          </w:tcPr>
          <w:p w:rsidR="0063744A" w:rsidRPr="00CD6FB2" w:rsidP="007D63C1" w14:paraId="290E97BC" w14:textId="77777777">
            <w:pPr>
              <w:pStyle w:val="Normal6"/>
              <w:rPr>
                <w:szCs w:val="24"/>
                <w:lang w:val="es-ES_tradnl"/>
              </w:rPr>
            </w:pPr>
            <w:r w:rsidRPr="00CD6FB2">
              <w:rPr>
                <w:b/>
                <w:i/>
                <w:lang w:val="es-ES_tradnl"/>
              </w:rPr>
              <w:t>1. Por cada objetivo elegido de entre los establecidos en el artículo 57, los Estados miembros a que se refiere el artículo 56 elegirán, en sus planes de CNR, uno o varios de los tipos de intervenciones siguientes:</w:t>
            </w:r>
          </w:p>
        </w:tc>
      </w:tr>
      <w:tr w14:paraId="5442F12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893A6FE" w14:textId="77777777">
            <w:pPr>
              <w:pStyle w:val="Normal6"/>
              <w:rPr>
                <w:lang w:val="es-ES_tradnl"/>
              </w:rPr>
            </w:pPr>
          </w:p>
        </w:tc>
        <w:tc>
          <w:tcPr>
            <w:tcW w:w="4876" w:type="dxa"/>
            <w:hideMark/>
          </w:tcPr>
          <w:p w:rsidR="0063744A" w:rsidRPr="00CD6FB2" w:rsidP="007D63C1" w14:paraId="137A4202" w14:textId="77777777">
            <w:pPr>
              <w:pStyle w:val="Normal6"/>
              <w:rPr>
                <w:szCs w:val="24"/>
                <w:lang w:val="es-ES_tradnl"/>
              </w:rPr>
            </w:pPr>
            <w:r w:rsidRPr="00CD6FB2">
              <w:rPr>
                <w:b/>
                <w:i/>
                <w:lang w:val="es-ES_tradnl"/>
              </w:rPr>
              <w:t>a) reestructuración y reconversión de viñedos, proceso consistente en una o varias de las siguientes operaciones:</w:t>
            </w:r>
          </w:p>
        </w:tc>
      </w:tr>
      <w:tr w14:paraId="68BED61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7299E36" w14:textId="77777777">
            <w:pPr>
              <w:pStyle w:val="Normal6"/>
              <w:rPr>
                <w:lang w:val="es-ES_tradnl"/>
              </w:rPr>
            </w:pPr>
          </w:p>
        </w:tc>
        <w:tc>
          <w:tcPr>
            <w:tcW w:w="4876" w:type="dxa"/>
            <w:hideMark/>
          </w:tcPr>
          <w:p w:rsidR="0063744A" w:rsidRPr="00CD6FB2" w:rsidP="007D63C1" w14:paraId="02A756F0" w14:textId="77777777">
            <w:pPr>
              <w:pStyle w:val="Normal6"/>
              <w:rPr>
                <w:szCs w:val="24"/>
                <w:lang w:val="es-ES_tradnl"/>
              </w:rPr>
            </w:pPr>
            <w:r w:rsidRPr="00CD6FB2">
              <w:rPr>
                <w:b/>
                <w:i/>
                <w:lang w:val="es-ES_tradnl"/>
              </w:rPr>
              <w:t>i) reconversiones varietales, también mediante injertos, incluso para mejorar la calidad o la sostenibilidad medioambiental, por razones de adaptación al cambio climático, incrementando la resiliencia de las vides, o para la mejora de la diversidad genética;</w:t>
            </w:r>
          </w:p>
        </w:tc>
      </w:tr>
      <w:tr w14:paraId="154F5CE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C27B380" w14:textId="77777777">
            <w:pPr>
              <w:pStyle w:val="Normal6"/>
              <w:rPr>
                <w:lang w:val="es-ES_tradnl"/>
              </w:rPr>
            </w:pPr>
          </w:p>
        </w:tc>
        <w:tc>
          <w:tcPr>
            <w:tcW w:w="4876" w:type="dxa"/>
            <w:hideMark/>
          </w:tcPr>
          <w:p w:rsidR="0063744A" w:rsidRPr="00CD6FB2" w:rsidP="007D63C1" w14:paraId="1A1E3E79" w14:textId="77777777">
            <w:pPr>
              <w:pStyle w:val="Normal6"/>
              <w:rPr>
                <w:szCs w:val="24"/>
                <w:lang w:val="es-ES_tradnl"/>
              </w:rPr>
            </w:pPr>
            <w:r w:rsidRPr="00CD6FB2">
              <w:rPr>
                <w:b/>
                <w:i/>
                <w:lang w:val="es-ES_tradnl"/>
              </w:rPr>
              <w:t>ii) reubicación de viñedos;</w:t>
            </w:r>
          </w:p>
        </w:tc>
      </w:tr>
      <w:tr w14:paraId="129C00D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0AD0069" w14:textId="77777777">
            <w:pPr>
              <w:pStyle w:val="Normal6"/>
              <w:rPr>
                <w:lang w:val="es-ES_tradnl"/>
              </w:rPr>
            </w:pPr>
          </w:p>
        </w:tc>
        <w:tc>
          <w:tcPr>
            <w:tcW w:w="4876" w:type="dxa"/>
            <w:hideMark/>
          </w:tcPr>
          <w:p w:rsidR="0063744A" w:rsidRPr="00CD6FB2" w:rsidP="007D63C1" w14:paraId="27F58FD7" w14:textId="77777777">
            <w:pPr>
              <w:pStyle w:val="Normal6"/>
              <w:rPr>
                <w:szCs w:val="24"/>
                <w:lang w:val="es-ES_tradnl"/>
              </w:rPr>
            </w:pPr>
            <w:r w:rsidRPr="00CD6FB2">
              <w:rPr>
                <w:b/>
                <w:i/>
                <w:lang w:val="es-ES_tradnl"/>
              </w:rPr>
              <w:t>iii) replantación de viñedos cuando sea necesario tras el arranque obligatorio por motivos sanitarios o fitosanitarios por orden de la autoridad competente del Estado miembro;</w:t>
            </w:r>
          </w:p>
        </w:tc>
      </w:tr>
      <w:tr w14:paraId="4D27292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5D870B4" w14:textId="77777777">
            <w:pPr>
              <w:pStyle w:val="Normal6"/>
              <w:rPr>
                <w:lang w:val="es-ES_tradnl"/>
              </w:rPr>
            </w:pPr>
          </w:p>
        </w:tc>
        <w:tc>
          <w:tcPr>
            <w:tcW w:w="4876" w:type="dxa"/>
            <w:hideMark/>
          </w:tcPr>
          <w:p w:rsidR="0063744A" w:rsidRPr="00CD6FB2" w:rsidP="007D63C1" w14:paraId="5B6858E5" w14:textId="77777777">
            <w:pPr>
              <w:pStyle w:val="Normal6"/>
              <w:rPr>
                <w:szCs w:val="24"/>
                <w:lang w:val="es-ES_tradnl"/>
              </w:rPr>
            </w:pPr>
            <w:r w:rsidRPr="00CD6FB2">
              <w:rPr>
                <w:b/>
                <w:i/>
                <w:lang w:val="es-ES_tradnl"/>
              </w:rPr>
              <w:t>iv) mejoras en las técnicas de gestión de viñedos, en particular la introducción de sistemas avanzados de producción sostenible, lo que incluye la reducción del uso de plaguicidas, pero excluye la renovación normal de los viñedos consistente en la replantación con la misma variedad de uva, de acuerdo con el mismo sistema de cultivo de cepas, cuando las cepas han llegado al final de su vida útil;</w:t>
            </w:r>
          </w:p>
        </w:tc>
      </w:tr>
      <w:tr w14:paraId="3958DB7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26370F8" w14:textId="77777777">
            <w:pPr>
              <w:pStyle w:val="Normal6"/>
              <w:rPr>
                <w:lang w:val="es-ES_tradnl"/>
              </w:rPr>
            </w:pPr>
          </w:p>
        </w:tc>
        <w:tc>
          <w:tcPr>
            <w:tcW w:w="4876" w:type="dxa"/>
            <w:hideMark/>
          </w:tcPr>
          <w:p w:rsidR="0063744A" w:rsidRPr="00CD6FB2" w:rsidP="007D63C1" w14:paraId="6BF1E130" w14:textId="77777777">
            <w:pPr>
              <w:pStyle w:val="Normal6"/>
              <w:rPr>
                <w:szCs w:val="24"/>
                <w:lang w:val="es-ES_tradnl"/>
              </w:rPr>
            </w:pPr>
            <w:r w:rsidRPr="00CD6FB2">
              <w:rPr>
                <w:b/>
                <w:i/>
                <w:lang w:val="es-ES_tradnl"/>
              </w:rPr>
              <w:t>b) inversiones en activos materiales y activos inmateriales en sistemas agrícolas vitícolas, excepto aquellas operaciones pertinentes para los tipos de intervenciones previstos en la letra a), en instalaciones de transformación y en infraestructuras vitivinícolas, así como en estructuras e instrumentos de comercialización, incluida la comercialización a través del enoturismo;</w:t>
            </w:r>
          </w:p>
        </w:tc>
      </w:tr>
      <w:tr w14:paraId="727C3AC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0E7FC6F" w14:textId="77777777">
            <w:pPr>
              <w:pStyle w:val="Normal6"/>
              <w:rPr>
                <w:lang w:val="es-ES_tradnl"/>
              </w:rPr>
            </w:pPr>
          </w:p>
        </w:tc>
        <w:tc>
          <w:tcPr>
            <w:tcW w:w="4876" w:type="dxa"/>
            <w:hideMark/>
          </w:tcPr>
          <w:p w:rsidR="0063744A" w:rsidRPr="00CD6FB2" w:rsidP="007D63C1" w14:paraId="7ECBFB7F" w14:textId="77777777">
            <w:pPr>
              <w:pStyle w:val="Normal6"/>
              <w:rPr>
                <w:szCs w:val="24"/>
                <w:lang w:val="es-ES_tradnl"/>
              </w:rPr>
            </w:pPr>
            <w:r w:rsidRPr="00CD6FB2">
              <w:rPr>
                <w:b/>
                <w:i/>
                <w:lang w:val="es-ES_tradnl"/>
              </w:rPr>
              <w:t>c) cosecha en verde, es decir, la destrucción o eliminación total de racimos de uvas cuando todavía estén inmaduros, reduciendo así a cero el rendimiento de la zona correspondiente, con exclusión de la renuncia a la recolección que consiste en dejar las uvas comerciales en las plantas al final del ciclo normal de producción;</w:t>
            </w:r>
          </w:p>
        </w:tc>
      </w:tr>
      <w:tr w14:paraId="548AFB6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2E81068" w14:textId="77777777">
            <w:pPr>
              <w:pStyle w:val="Normal6"/>
              <w:rPr>
                <w:lang w:val="es-ES_tradnl"/>
              </w:rPr>
            </w:pPr>
          </w:p>
        </w:tc>
        <w:tc>
          <w:tcPr>
            <w:tcW w:w="4876" w:type="dxa"/>
            <w:hideMark/>
          </w:tcPr>
          <w:p w:rsidR="0063744A" w:rsidRPr="00CD6FB2" w:rsidP="007D63C1" w14:paraId="3BCA2219" w14:textId="77777777">
            <w:pPr>
              <w:pStyle w:val="Normal6"/>
              <w:rPr>
                <w:szCs w:val="24"/>
                <w:lang w:val="es-ES_tradnl"/>
              </w:rPr>
            </w:pPr>
            <w:r w:rsidRPr="00CD6FB2">
              <w:rPr>
                <w:b/>
                <w:i/>
                <w:lang w:val="es-ES_tradnl"/>
              </w:rPr>
              <w:t>d) seguro de cosecha contra pérdidas de renta causadas por fenómenos climáticos adversos asimilados a desastres naturales, fenómenos climáticos adversos, daños causados por animales, enfermedades de las plantas o infestaciones de plagas;</w:t>
            </w:r>
          </w:p>
        </w:tc>
      </w:tr>
      <w:tr w14:paraId="47DFC14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2DAEACA" w14:textId="77777777">
            <w:pPr>
              <w:pStyle w:val="Normal6"/>
              <w:rPr>
                <w:lang w:val="es-ES_tradnl"/>
              </w:rPr>
            </w:pPr>
          </w:p>
        </w:tc>
        <w:tc>
          <w:tcPr>
            <w:tcW w:w="4876" w:type="dxa"/>
            <w:hideMark/>
          </w:tcPr>
          <w:p w:rsidR="0063744A" w:rsidRPr="00CD6FB2" w:rsidP="007D63C1" w14:paraId="536E41D1" w14:textId="77777777">
            <w:pPr>
              <w:pStyle w:val="Normal6"/>
              <w:rPr>
                <w:szCs w:val="24"/>
                <w:lang w:val="es-ES_tradnl"/>
              </w:rPr>
            </w:pPr>
            <w:r w:rsidRPr="00CD6FB2">
              <w:rPr>
                <w:b/>
                <w:i/>
                <w:lang w:val="es-ES_tradnl"/>
              </w:rPr>
              <w:t>e) inversiones materiales e inmateriales en innovación consistentes en el desarrollo de productos innovadores, incluidos los productos y subproductos derivados de la vinificación, los procesos de innovación y las tecnologías para la producción de los productos del vino y la digitalización de dichos procesos y tecnologías, así como otras inversiones que añadan valor en cualquier etapa de la cadena de suministro, como las destinadas al intercambio de conocimientos o que contribuyan a la adaptación al cambio climático;</w:t>
            </w:r>
          </w:p>
        </w:tc>
      </w:tr>
      <w:tr w14:paraId="7221F33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E0665CE" w14:textId="77777777">
            <w:pPr>
              <w:pStyle w:val="Normal6"/>
              <w:rPr>
                <w:lang w:val="es-ES_tradnl"/>
              </w:rPr>
            </w:pPr>
          </w:p>
        </w:tc>
        <w:tc>
          <w:tcPr>
            <w:tcW w:w="4876" w:type="dxa"/>
            <w:hideMark/>
          </w:tcPr>
          <w:p w:rsidR="0063744A" w:rsidRPr="00CD6FB2" w:rsidP="007D63C1" w14:paraId="067C85B4" w14:textId="77777777">
            <w:pPr>
              <w:pStyle w:val="Normal6"/>
              <w:rPr>
                <w:szCs w:val="24"/>
                <w:lang w:val="es-ES_tradnl"/>
              </w:rPr>
            </w:pPr>
            <w:r w:rsidRPr="00CD6FB2">
              <w:rPr>
                <w:b/>
                <w:i/>
                <w:lang w:val="es-ES_tradnl"/>
              </w:rPr>
              <w:t>f) servicios de asesoramiento, en particular en relación con las condiciones de empleo, las obligaciones de los empleadores y la salud y la seguridad en el trabajo, las ventas directas, la sostenibilidad medioambiental y la diversificación de la producción vitivinícola;</w:t>
            </w:r>
          </w:p>
        </w:tc>
      </w:tr>
      <w:tr w14:paraId="70D2242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B7CD1B0" w14:textId="77777777">
            <w:pPr>
              <w:pStyle w:val="Normal6"/>
              <w:rPr>
                <w:lang w:val="es-ES_tradnl"/>
              </w:rPr>
            </w:pPr>
          </w:p>
        </w:tc>
        <w:tc>
          <w:tcPr>
            <w:tcW w:w="4876" w:type="dxa"/>
            <w:hideMark/>
          </w:tcPr>
          <w:p w:rsidR="0063744A" w:rsidRPr="00CD6FB2" w:rsidP="007D63C1" w14:paraId="1E8509B5" w14:textId="77777777">
            <w:pPr>
              <w:pStyle w:val="Normal6"/>
              <w:rPr>
                <w:szCs w:val="24"/>
                <w:lang w:val="es-ES_tradnl"/>
              </w:rPr>
            </w:pPr>
            <w:r w:rsidRPr="00CD6FB2">
              <w:rPr>
                <w:b/>
                <w:i/>
                <w:lang w:val="es-ES_tradnl"/>
              </w:rPr>
              <w:t>g) destilación de subproductos de la vinificación llevada a cabo de conformidad con las restricciones establecidas en el anexo VIII, parte II, sección D;</w:t>
            </w:r>
          </w:p>
        </w:tc>
      </w:tr>
      <w:tr w14:paraId="763F7CD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8C16C8B" w14:textId="77777777">
            <w:pPr>
              <w:pStyle w:val="Normal6"/>
              <w:rPr>
                <w:lang w:val="es-ES_tradnl"/>
              </w:rPr>
            </w:pPr>
          </w:p>
        </w:tc>
        <w:tc>
          <w:tcPr>
            <w:tcW w:w="4876" w:type="dxa"/>
            <w:hideMark/>
          </w:tcPr>
          <w:p w:rsidR="0063744A" w:rsidRPr="00CD6FB2" w:rsidP="007D63C1" w14:paraId="3F6DE6E4" w14:textId="77777777">
            <w:pPr>
              <w:pStyle w:val="Normal6"/>
              <w:rPr>
                <w:szCs w:val="24"/>
                <w:lang w:val="es-ES_tradnl"/>
              </w:rPr>
            </w:pPr>
            <w:r w:rsidRPr="00CD6FB2">
              <w:rPr>
                <w:b/>
                <w:i/>
                <w:lang w:val="es-ES_tradnl"/>
              </w:rPr>
              <w:t>h) acciones de información relativas a los vinos de la Unión llevadas a cabo en los Estados miembros consistentes en una o varias de las acciones y actividades siguientes:</w:t>
            </w:r>
          </w:p>
        </w:tc>
      </w:tr>
      <w:tr w14:paraId="773565E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CA6016C" w14:textId="77777777">
            <w:pPr>
              <w:pStyle w:val="Normal6"/>
              <w:rPr>
                <w:lang w:val="es-ES_tradnl"/>
              </w:rPr>
            </w:pPr>
          </w:p>
        </w:tc>
        <w:tc>
          <w:tcPr>
            <w:tcW w:w="4876" w:type="dxa"/>
            <w:hideMark/>
          </w:tcPr>
          <w:p w:rsidR="0063744A" w:rsidRPr="00CD6FB2" w:rsidP="007D63C1" w14:paraId="07919608" w14:textId="77777777">
            <w:pPr>
              <w:pStyle w:val="Normal6"/>
              <w:rPr>
                <w:szCs w:val="24"/>
                <w:lang w:val="es-ES_tradnl"/>
              </w:rPr>
            </w:pPr>
            <w:r w:rsidRPr="00CD6FB2">
              <w:rPr>
                <w:b/>
                <w:i/>
                <w:lang w:val="es-ES_tradnl"/>
              </w:rPr>
              <w:t>i) fomentar el consumo responsable de vino o promover los regímenes de calidad de la Unión, en particular las denominaciones de origen y las indicaciones geográficas,</w:t>
            </w:r>
          </w:p>
        </w:tc>
      </w:tr>
      <w:tr w14:paraId="7766C54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69252B0" w14:textId="77777777">
            <w:pPr>
              <w:pStyle w:val="Normal6"/>
              <w:rPr>
                <w:lang w:val="es-ES_tradnl"/>
              </w:rPr>
            </w:pPr>
          </w:p>
        </w:tc>
        <w:tc>
          <w:tcPr>
            <w:tcW w:w="4876" w:type="dxa"/>
            <w:hideMark/>
          </w:tcPr>
          <w:p w:rsidR="0063744A" w:rsidRPr="00CD6FB2" w:rsidP="007D63C1" w14:paraId="467AFDC8" w14:textId="77777777">
            <w:pPr>
              <w:pStyle w:val="Normal6"/>
              <w:rPr>
                <w:szCs w:val="24"/>
                <w:lang w:val="es-ES_tradnl"/>
              </w:rPr>
            </w:pPr>
            <w:r w:rsidRPr="00CD6FB2">
              <w:rPr>
                <w:b/>
                <w:i/>
                <w:lang w:val="es-ES_tradnl"/>
              </w:rPr>
              <w:t>ii) acciones de promoción, publicidad o relaciones públicas que destaquen en particular las normas rigurosas de los productos de la Unión, sobre todo en términos de calidad, seguridad alimentaria o medio ambiente,</w:t>
            </w:r>
          </w:p>
        </w:tc>
      </w:tr>
      <w:tr w14:paraId="1B67078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CAC57DE" w14:textId="77777777">
            <w:pPr>
              <w:pStyle w:val="Normal6"/>
              <w:rPr>
                <w:lang w:val="es-ES_tradnl"/>
              </w:rPr>
            </w:pPr>
          </w:p>
        </w:tc>
        <w:tc>
          <w:tcPr>
            <w:tcW w:w="4876" w:type="dxa"/>
            <w:hideMark/>
          </w:tcPr>
          <w:p w:rsidR="0063744A" w:rsidRPr="00CD6FB2" w:rsidP="007D63C1" w14:paraId="3AB3B657" w14:textId="77777777">
            <w:pPr>
              <w:pStyle w:val="Normal6"/>
              <w:rPr>
                <w:szCs w:val="24"/>
                <w:lang w:val="es-ES_tradnl"/>
              </w:rPr>
            </w:pPr>
            <w:r w:rsidRPr="00CD6FB2">
              <w:rPr>
                <w:b/>
                <w:i/>
                <w:lang w:val="es-ES_tradnl"/>
              </w:rPr>
              <w:t>iii) participación en actos, ferias o exposiciones de importancia internacional,</w:t>
            </w:r>
          </w:p>
        </w:tc>
      </w:tr>
      <w:tr w14:paraId="6C6CB34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A98199C" w14:textId="77777777">
            <w:pPr>
              <w:pStyle w:val="Normal6"/>
              <w:rPr>
                <w:lang w:val="es-ES_tradnl"/>
              </w:rPr>
            </w:pPr>
          </w:p>
        </w:tc>
        <w:tc>
          <w:tcPr>
            <w:tcW w:w="4876" w:type="dxa"/>
            <w:hideMark/>
          </w:tcPr>
          <w:p w:rsidR="0063744A" w:rsidRPr="00CD6FB2" w:rsidP="007D63C1" w14:paraId="181B5A87" w14:textId="77777777">
            <w:pPr>
              <w:pStyle w:val="Normal6"/>
              <w:rPr>
                <w:szCs w:val="24"/>
                <w:lang w:val="es-ES_tradnl"/>
              </w:rPr>
            </w:pPr>
            <w:r w:rsidRPr="00CD6FB2">
              <w:rPr>
                <w:b/>
                <w:i/>
                <w:lang w:val="es-ES_tradnl"/>
              </w:rPr>
              <w:t>iv) promoción de la profesión de viticultor y los conocimientos técnicos asociados; i) acciones destinadas a mejorar la reputación de los viñedos de la Unión mediante la promoción del enoturismo en las regiones productoras, emprendidas por organizaciones que operan en el sector vitivinícola contempladas en los artículos 152, 156 y 157 del Reglamento (UE) n.º 1308/2013, por agrupaciones de productores que gestionan denominaciones de origen protegidas e indicaciones geográficas protegidas de conformidad con los artículos 32 y 33 del Reglamento (UE) 2024/1143 del Parlamento Europeo y del Consejo, o por cualquier otra organización profesional, organización de productores vitivinícolas o asociación de organizaciones de productores vitivinícolas establecidas por los Estados miembros en sus planes de CNR;</w:t>
            </w:r>
          </w:p>
        </w:tc>
      </w:tr>
      <w:tr w14:paraId="13D998E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1257FA9" w14:textId="77777777">
            <w:pPr>
              <w:pStyle w:val="Normal6"/>
              <w:rPr>
                <w:lang w:val="es-ES_tradnl"/>
              </w:rPr>
            </w:pPr>
          </w:p>
        </w:tc>
        <w:tc>
          <w:tcPr>
            <w:tcW w:w="4876" w:type="dxa"/>
            <w:hideMark/>
          </w:tcPr>
          <w:p w:rsidR="0063744A" w:rsidRPr="00CD6FB2" w:rsidP="007D63C1" w14:paraId="369F2EF7" w14:textId="77777777">
            <w:pPr>
              <w:pStyle w:val="Normal6"/>
              <w:rPr>
                <w:szCs w:val="24"/>
                <w:lang w:val="es-ES_tradnl"/>
              </w:rPr>
            </w:pPr>
            <w:r w:rsidRPr="00CD6FB2">
              <w:rPr>
                <w:b/>
                <w:i/>
                <w:lang w:val="es-ES_tradnl"/>
              </w:rPr>
              <w:t>j) acciones emprendidas por organizaciones interprofesionales reconocidas por los Estados miembros en el sector vinícola destinadas a mejorar el conocimiento del mercado;</w:t>
            </w:r>
          </w:p>
        </w:tc>
      </w:tr>
      <w:tr w14:paraId="18376BD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DCB3088" w14:textId="77777777">
            <w:pPr>
              <w:pStyle w:val="Normal6"/>
              <w:rPr>
                <w:lang w:val="es-ES_tradnl"/>
              </w:rPr>
            </w:pPr>
          </w:p>
        </w:tc>
        <w:tc>
          <w:tcPr>
            <w:tcW w:w="4876" w:type="dxa"/>
            <w:hideMark/>
          </w:tcPr>
          <w:p w:rsidR="0063744A" w:rsidRPr="00CD6FB2" w:rsidP="007D63C1" w14:paraId="171192BF" w14:textId="77777777">
            <w:pPr>
              <w:pStyle w:val="Normal6"/>
              <w:rPr>
                <w:szCs w:val="24"/>
                <w:lang w:val="es-ES_tradnl"/>
              </w:rPr>
            </w:pPr>
            <w:r w:rsidRPr="00CD6FB2">
              <w:rPr>
                <w:b/>
                <w:i/>
                <w:lang w:val="es-ES_tradnl"/>
              </w:rPr>
              <w:t>k) actividades de promoción y comunicación llevadas a cabo en terceros países, consistentes en una o varias de las siguientes acciones y actividades encaminadas a la mejora de la competitividad del sector vitivinícola, y a la apertura, diversificación y consolidación de los mercados:</w:t>
            </w:r>
          </w:p>
        </w:tc>
      </w:tr>
      <w:tr w14:paraId="09945C7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1314218" w14:textId="77777777">
            <w:pPr>
              <w:pStyle w:val="Normal6"/>
              <w:rPr>
                <w:lang w:val="es-ES_tradnl"/>
              </w:rPr>
            </w:pPr>
          </w:p>
        </w:tc>
        <w:tc>
          <w:tcPr>
            <w:tcW w:w="4876" w:type="dxa"/>
            <w:hideMark/>
          </w:tcPr>
          <w:p w:rsidR="0063744A" w:rsidRPr="00CD6FB2" w:rsidP="007D63C1" w14:paraId="79C15986" w14:textId="77777777">
            <w:pPr>
              <w:pStyle w:val="Normal6"/>
              <w:rPr>
                <w:szCs w:val="24"/>
                <w:lang w:val="es-ES_tradnl"/>
              </w:rPr>
            </w:pPr>
            <w:r w:rsidRPr="00CD6FB2">
              <w:rPr>
                <w:b/>
                <w:i/>
                <w:lang w:val="es-ES_tradnl"/>
              </w:rPr>
              <w:t>i) acciones de promoción, publicidad o relaciones públicas que destaquen en particular las normas rigurosas de los productos de la Unión, sobre todo en términos de calidad, seguridad alimentaria o medio ambiente;</w:t>
            </w:r>
          </w:p>
        </w:tc>
      </w:tr>
      <w:tr w14:paraId="07B5C8B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BAC4BED" w14:textId="77777777">
            <w:pPr>
              <w:pStyle w:val="Normal6"/>
              <w:rPr>
                <w:lang w:val="es-ES_tradnl"/>
              </w:rPr>
            </w:pPr>
          </w:p>
        </w:tc>
        <w:tc>
          <w:tcPr>
            <w:tcW w:w="4876" w:type="dxa"/>
            <w:hideMark/>
          </w:tcPr>
          <w:p w:rsidR="0063744A" w:rsidRPr="00CD6FB2" w:rsidP="007D63C1" w14:paraId="3BE97EE4" w14:textId="77777777">
            <w:pPr>
              <w:pStyle w:val="Normal6"/>
              <w:rPr>
                <w:szCs w:val="24"/>
                <w:lang w:val="es-ES_tradnl"/>
              </w:rPr>
            </w:pPr>
            <w:r w:rsidRPr="00CD6FB2">
              <w:rPr>
                <w:b/>
                <w:i/>
                <w:lang w:val="es-ES_tradnl"/>
              </w:rPr>
              <w:t>ii) participación en manifestaciones, ferias o exposiciones de importancia internacional;</w:t>
            </w:r>
          </w:p>
        </w:tc>
      </w:tr>
      <w:tr w14:paraId="3C40A3A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3E21727" w14:textId="77777777">
            <w:pPr>
              <w:pStyle w:val="Normal6"/>
              <w:rPr>
                <w:lang w:val="es-ES_tradnl"/>
              </w:rPr>
            </w:pPr>
          </w:p>
        </w:tc>
        <w:tc>
          <w:tcPr>
            <w:tcW w:w="4876" w:type="dxa"/>
            <w:hideMark/>
          </w:tcPr>
          <w:p w:rsidR="0063744A" w:rsidRPr="00CD6FB2" w:rsidP="007D63C1" w14:paraId="739F2AFA" w14:textId="77777777">
            <w:pPr>
              <w:pStyle w:val="Normal6"/>
              <w:rPr>
                <w:szCs w:val="24"/>
                <w:lang w:val="es-ES_tradnl"/>
              </w:rPr>
            </w:pPr>
            <w:r w:rsidRPr="00CD6FB2">
              <w:rPr>
                <w:b/>
                <w:i/>
                <w:lang w:val="es-ES_tradnl"/>
              </w:rPr>
              <w:t>iii) campañas de información, en particular sobre los regímenes de calidad de la Unión en relación con las denominaciones de origen, las indicaciones geográficas y la producción ecológica;</w:t>
            </w:r>
          </w:p>
        </w:tc>
      </w:tr>
      <w:tr w14:paraId="0C8712B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6D3B1DD" w14:textId="77777777">
            <w:pPr>
              <w:pStyle w:val="Normal6"/>
              <w:rPr>
                <w:lang w:val="es-ES_tradnl"/>
              </w:rPr>
            </w:pPr>
          </w:p>
        </w:tc>
        <w:tc>
          <w:tcPr>
            <w:tcW w:w="4876" w:type="dxa"/>
            <w:hideMark/>
          </w:tcPr>
          <w:p w:rsidR="0063744A" w:rsidRPr="00CD6FB2" w:rsidP="007D63C1" w14:paraId="525B1D7C" w14:textId="77777777">
            <w:pPr>
              <w:pStyle w:val="Normal6"/>
              <w:rPr>
                <w:szCs w:val="24"/>
                <w:lang w:val="es-ES_tradnl"/>
              </w:rPr>
            </w:pPr>
            <w:r w:rsidRPr="00CD6FB2">
              <w:rPr>
                <w:b/>
                <w:i/>
                <w:lang w:val="es-ES_tradnl"/>
              </w:rPr>
              <w:t>iv) estudios de nuevos mercados o de mercados existentes, necesarios para la búsqueda y la consolidación de nuevas salidas comerciales;</w:t>
            </w:r>
          </w:p>
        </w:tc>
      </w:tr>
      <w:tr w14:paraId="174A93A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4E5A2D7" w14:textId="77777777">
            <w:pPr>
              <w:pStyle w:val="Normal6"/>
              <w:rPr>
                <w:lang w:val="es-ES_tradnl"/>
              </w:rPr>
            </w:pPr>
          </w:p>
        </w:tc>
        <w:tc>
          <w:tcPr>
            <w:tcW w:w="4876" w:type="dxa"/>
            <w:hideMark/>
          </w:tcPr>
          <w:p w:rsidR="0063744A" w:rsidRPr="00CD6FB2" w:rsidP="007D63C1" w14:paraId="68A4D9F6" w14:textId="77777777">
            <w:pPr>
              <w:pStyle w:val="Normal6"/>
              <w:rPr>
                <w:szCs w:val="24"/>
                <w:lang w:val="es-ES_tradnl"/>
              </w:rPr>
            </w:pPr>
            <w:r w:rsidRPr="00CD6FB2">
              <w:rPr>
                <w:b/>
                <w:i/>
                <w:lang w:val="es-ES_tradnl"/>
              </w:rPr>
              <w:t>v) estudios para evaluar los resultados de las operaciones de promoción e información;</w:t>
            </w:r>
          </w:p>
        </w:tc>
      </w:tr>
      <w:tr w14:paraId="5A5D64B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30E3220" w14:textId="77777777">
            <w:pPr>
              <w:pStyle w:val="Normal6"/>
              <w:rPr>
                <w:lang w:val="es-ES_tradnl"/>
              </w:rPr>
            </w:pPr>
          </w:p>
        </w:tc>
        <w:tc>
          <w:tcPr>
            <w:tcW w:w="4876" w:type="dxa"/>
            <w:hideMark/>
          </w:tcPr>
          <w:p w:rsidR="0063744A" w:rsidRPr="00CD6FB2" w:rsidP="007D63C1" w14:paraId="72A5B6A9" w14:textId="77777777">
            <w:pPr>
              <w:pStyle w:val="Normal6"/>
              <w:rPr>
                <w:szCs w:val="24"/>
                <w:lang w:val="es-ES_tradnl"/>
              </w:rPr>
            </w:pPr>
            <w:r w:rsidRPr="00CD6FB2">
              <w:rPr>
                <w:b/>
                <w:i/>
                <w:lang w:val="es-ES_tradnl"/>
              </w:rPr>
              <w:t>vi) preparación de expedientes técnicos, incluidas pruebas de laboratorio y evaluaciones, relativos a prácticas enológicas, normas fitosanitarias e higiénicas, así como requisitos de terceros países respecto a la importación de productos del sector vitivinícola, para posibilitar el acceso a los mercados de terceros países o evitar que se restrinja dicho acceso;</w:t>
            </w:r>
          </w:p>
        </w:tc>
      </w:tr>
      <w:tr w14:paraId="1EDB829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BED6293" w14:textId="77777777">
            <w:pPr>
              <w:pStyle w:val="Normal6"/>
              <w:rPr>
                <w:lang w:val="es-ES_tradnl"/>
              </w:rPr>
            </w:pPr>
          </w:p>
        </w:tc>
        <w:tc>
          <w:tcPr>
            <w:tcW w:w="4876" w:type="dxa"/>
            <w:hideMark/>
          </w:tcPr>
          <w:p w:rsidR="0063744A" w:rsidRPr="00CD6FB2" w:rsidP="007D63C1" w14:paraId="6CEB6DAD" w14:textId="77777777">
            <w:pPr>
              <w:pStyle w:val="Normal6"/>
              <w:rPr>
                <w:szCs w:val="24"/>
                <w:lang w:val="es-ES_tradnl"/>
              </w:rPr>
            </w:pPr>
            <w:r w:rsidRPr="00CD6FB2">
              <w:rPr>
                <w:b/>
                <w:i/>
                <w:lang w:val="es-ES_tradnl"/>
              </w:rPr>
              <w:t>l) asistencia temporal y decreciente para cubrir los costes administrativos del establecimiento de mutualidades;</w:t>
            </w:r>
          </w:p>
        </w:tc>
      </w:tr>
      <w:tr w14:paraId="6078026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62E386B" w14:textId="77777777">
            <w:pPr>
              <w:pStyle w:val="Normal6"/>
              <w:rPr>
                <w:lang w:val="es-ES_tradnl"/>
              </w:rPr>
            </w:pPr>
          </w:p>
        </w:tc>
        <w:tc>
          <w:tcPr>
            <w:tcW w:w="4876" w:type="dxa"/>
            <w:hideMark/>
          </w:tcPr>
          <w:p w:rsidR="0063744A" w:rsidRPr="00CD6FB2" w:rsidP="007D63C1" w14:paraId="16373EFC" w14:textId="77777777">
            <w:pPr>
              <w:pStyle w:val="Normal6"/>
              <w:rPr>
                <w:szCs w:val="24"/>
                <w:lang w:val="es-ES_tradnl"/>
              </w:rPr>
            </w:pPr>
            <w:r w:rsidRPr="00CD6FB2">
              <w:rPr>
                <w:b/>
                <w:i/>
                <w:lang w:val="es-ES_tradnl"/>
              </w:rPr>
              <w:t>m) inversiones en activos materiales e inmateriales destinadas a mejorar la sostenibilidad de la producción vinícola mediante:</w:t>
            </w:r>
          </w:p>
        </w:tc>
      </w:tr>
      <w:tr w14:paraId="379A6B6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7019789" w14:textId="77777777">
            <w:pPr>
              <w:pStyle w:val="Normal6"/>
              <w:rPr>
                <w:lang w:val="es-ES_tradnl"/>
              </w:rPr>
            </w:pPr>
          </w:p>
        </w:tc>
        <w:tc>
          <w:tcPr>
            <w:tcW w:w="4876" w:type="dxa"/>
            <w:hideMark/>
          </w:tcPr>
          <w:p w:rsidR="0063744A" w:rsidRPr="00CD6FB2" w:rsidP="007D63C1" w14:paraId="131F6CB7" w14:textId="77777777">
            <w:pPr>
              <w:pStyle w:val="Normal6"/>
              <w:rPr>
                <w:szCs w:val="24"/>
                <w:lang w:val="es-ES_tradnl"/>
              </w:rPr>
            </w:pPr>
            <w:r w:rsidRPr="00CD6FB2">
              <w:rPr>
                <w:b/>
                <w:i/>
                <w:lang w:val="es-ES_tradnl"/>
              </w:rPr>
              <w:t>i) la mejora del uso y la gestión del agua;</w:t>
            </w:r>
          </w:p>
        </w:tc>
      </w:tr>
      <w:tr w14:paraId="725FF92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A16BD09" w14:textId="77777777">
            <w:pPr>
              <w:pStyle w:val="Normal6"/>
              <w:rPr>
                <w:lang w:val="es-ES_tradnl"/>
              </w:rPr>
            </w:pPr>
          </w:p>
        </w:tc>
        <w:tc>
          <w:tcPr>
            <w:tcW w:w="4876" w:type="dxa"/>
            <w:hideMark/>
          </w:tcPr>
          <w:p w:rsidR="0063744A" w:rsidRPr="00CD6FB2" w:rsidP="007D63C1" w14:paraId="155ED6B7" w14:textId="77777777">
            <w:pPr>
              <w:pStyle w:val="Normal6"/>
              <w:rPr>
                <w:szCs w:val="24"/>
                <w:lang w:val="es-ES_tradnl"/>
              </w:rPr>
            </w:pPr>
            <w:r w:rsidRPr="00CD6FB2">
              <w:rPr>
                <w:b/>
                <w:i/>
                <w:lang w:val="es-ES_tradnl"/>
              </w:rPr>
              <w:t>ii) la conversión a la producción ecológica;</w:t>
            </w:r>
          </w:p>
        </w:tc>
      </w:tr>
      <w:tr w14:paraId="119B92D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6E642BA" w14:textId="77777777">
            <w:pPr>
              <w:pStyle w:val="Normal6"/>
              <w:rPr>
                <w:lang w:val="es-ES_tradnl"/>
              </w:rPr>
            </w:pPr>
          </w:p>
        </w:tc>
        <w:tc>
          <w:tcPr>
            <w:tcW w:w="4876" w:type="dxa"/>
            <w:hideMark/>
          </w:tcPr>
          <w:p w:rsidR="0063744A" w:rsidRPr="00CD6FB2" w:rsidP="007D63C1" w14:paraId="2A9AD9A0" w14:textId="77777777">
            <w:pPr>
              <w:pStyle w:val="Normal6"/>
              <w:rPr>
                <w:szCs w:val="24"/>
                <w:lang w:val="es-ES_tradnl"/>
              </w:rPr>
            </w:pPr>
            <w:r w:rsidRPr="00CD6FB2">
              <w:rPr>
                <w:b/>
                <w:i/>
                <w:lang w:val="es-ES_tradnl"/>
              </w:rPr>
              <w:t>iii) la introducción de técnicas de producción integrada;</w:t>
            </w:r>
          </w:p>
        </w:tc>
      </w:tr>
      <w:tr w14:paraId="54DD149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85DE38E" w14:textId="77777777">
            <w:pPr>
              <w:pStyle w:val="Normal6"/>
              <w:rPr>
                <w:lang w:val="es-ES_tradnl"/>
              </w:rPr>
            </w:pPr>
          </w:p>
        </w:tc>
        <w:tc>
          <w:tcPr>
            <w:tcW w:w="4876" w:type="dxa"/>
            <w:hideMark/>
          </w:tcPr>
          <w:p w:rsidR="0063744A" w:rsidRPr="00CD6FB2" w:rsidP="007D63C1" w14:paraId="64EF8C0F" w14:textId="77777777">
            <w:pPr>
              <w:pStyle w:val="Normal6"/>
              <w:rPr>
                <w:szCs w:val="24"/>
                <w:lang w:val="es-ES_tradnl"/>
              </w:rPr>
            </w:pPr>
            <w:r w:rsidRPr="00CD6FB2">
              <w:rPr>
                <w:b/>
                <w:i/>
                <w:lang w:val="es-ES_tradnl"/>
              </w:rPr>
              <w:t>iv) la adquisición de equipos para métodos de producción de precisión o digitalizada;</w:t>
            </w:r>
          </w:p>
        </w:tc>
      </w:tr>
      <w:tr w14:paraId="24B8CAC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06C737F" w14:textId="77777777">
            <w:pPr>
              <w:pStyle w:val="Normal6"/>
              <w:rPr>
                <w:lang w:val="es-ES_tradnl"/>
              </w:rPr>
            </w:pPr>
          </w:p>
        </w:tc>
        <w:tc>
          <w:tcPr>
            <w:tcW w:w="4876" w:type="dxa"/>
            <w:hideMark/>
          </w:tcPr>
          <w:p w:rsidR="0063744A" w:rsidRPr="00CD6FB2" w:rsidP="007D63C1" w14:paraId="1B97AC46" w14:textId="77777777">
            <w:pPr>
              <w:pStyle w:val="Normal6"/>
              <w:rPr>
                <w:szCs w:val="24"/>
                <w:lang w:val="es-ES_tradnl"/>
              </w:rPr>
            </w:pPr>
            <w:r w:rsidRPr="00CD6FB2">
              <w:rPr>
                <w:b/>
                <w:i/>
                <w:lang w:val="es-ES_tradnl"/>
              </w:rPr>
              <w:t>v) la contribución a la conservación del suelo y la mejora de la retención del carbono del suelo;</w:t>
            </w:r>
          </w:p>
        </w:tc>
      </w:tr>
      <w:tr w14:paraId="5C06DD0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048FE5A" w14:textId="77777777">
            <w:pPr>
              <w:pStyle w:val="Normal6"/>
              <w:rPr>
                <w:lang w:val="es-ES_tradnl"/>
              </w:rPr>
            </w:pPr>
          </w:p>
        </w:tc>
        <w:tc>
          <w:tcPr>
            <w:tcW w:w="4876" w:type="dxa"/>
            <w:hideMark/>
          </w:tcPr>
          <w:p w:rsidR="0063744A" w:rsidRPr="00CD6FB2" w:rsidP="007D63C1" w14:paraId="6B52A167" w14:textId="77777777">
            <w:pPr>
              <w:pStyle w:val="Normal6"/>
              <w:rPr>
                <w:szCs w:val="24"/>
                <w:lang w:val="es-ES_tradnl"/>
              </w:rPr>
            </w:pPr>
            <w:r w:rsidRPr="00CD6FB2">
              <w:rPr>
                <w:b/>
                <w:i/>
                <w:lang w:val="es-ES_tradnl"/>
              </w:rPr>
              <w:t>vi) la creación o conservación de hábitats favorables a la biodiversidad o al mantenimiento del espacio natural, incluida la conservación de elementos históricos; o</w:t>
            </w:r>
          </w:p>
        </w:tc>
      </w:tr>
      <w:tr w14:paraId="467E526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E5A7C69" w14:textId="77777777">
            <w:pPr>
              <w:pStyle w:val="Normal6"/>
              <w:rPr>
                <w:lang w:val="es-ES_tradnl"/>
              </w:rPr>
            </w:pPr>
          </w:p>
        </w:tc>
        <w:tc>
          <w:tcPr>
            <w:tcW w:w="4876" w:type="dxa"/>
            <w:hideMark/>
          </w:tcPr>
          <w:p w:rsidR="0063744A" w:rsidRPr="00CD6FB2" w:rsidP="007D63C1" w14:paraId="40638F54" w14:textId="77777777">
            <w:pPr>
              <w:pStyle w:val="Normal6"/>
              <w:rPr>
                <w:szCs w:val="24"/>
                <w:lang w:val="es-ES_tradnl"/>
              </w:rPr>
            </w:pPr>
            <w:r w:rsidRPr="00CD6FB2">
              <w:rPr>
                <w:b/>
                <w:i/>
                <w:lang w:val="es-ES_tradnl"/>
              </w:rPr>
              <w:t>vii) la reducción de la generación de residuos y la mejora de su gestión;</w:t>
            </w:r>
          </w:p>
        </w:tc>
      </w:tr>
      <w:tr w14:paraId="32E676A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72CC8F4" w14:textId="77777777">
            <w:pPr>
              <w:pStyle w:val="Normal6"/>
              <w:rPr>
                <w:lang w:val="es-ES_tradnl"/>
              </w:rPr>
            </w:pPr>
          </w:p>
        </w:tc>
        <w:tc>
          <w:tcPr>
            <w:tcW w:w="4876" w:type="dxa"/>
            <w:hideMark/>
          </w:tcPr>
          <w:p w:rsidR="0063744A" w:rsidRPr="00CD6FB2" w:rsidP="007D63C1" w14:paraId="0C264309" w14:textId="77777777">
            <w:pPr>
              <w:pStyle w:val="Normal6"/>
              <w:rPr>
                <w:szCs w:val="24"/>
                <w:lang w:val="es-ES_tradnl"/>
              </w:rPr>
            </w:pPr>
            <w:r w:rsidRPr="00CD6FB2">
              <w:rPr>
                <w:b/>
                <w:i/>
                <w:lang w:val="es-ES_tradnl"/>
              </w:rPr>
              <w:t>n) las actividades de seguimiento, diagnóstico, formación, comunicación e investigación para evitar la propagación de las plagas a que se refieren el anexo II, parte B y el anexo IV, parte C, del Reglamento de Ejecución (UE) 2019/2072 de la Comisión emprendidas por organizaciones de productores reconocidas en virtud de los artículos 152 y 154 del Reglamento (UE) n.º 1308/2013, por organizaciones interprofesionales reconocidas por los Estados miembros en virtud de los artículos 157 y 158 de dicho Reglamento o por agrupaciones de productores que gestionan denominaciones de origen protegidas e indicaciones geográficas protegidas de conformidad con los artículos 32 y 33 del Reglamento (UE) 2024/1143; o</w:t>
            </w:r>
          </w:p>
        </w:tc>
      </w:tr>
      <w:tr w14:paraId="3C26596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E61C778" w14:textId="77777777">
            <w:pPr>
              <w:pStyle w:val="Normal6"/>
              <w:rPr>
                <w:lang w:val="es-ES_tradnl"/>
              </w:rPr>
            </w:pPr>
          </w:p>
        </w:tc>
        <w:tc>
          <w:tcPr>
            <w:tcW w:w="4876" w:type="dxa"/>
            <w:hideMark/>
          </w:tcPr>
          <w:p w:rsidR="0063744A" w:rsidRPr="00CD6FB2" w:rsidP="007D63C1" w14:paraId="182E1D4A" w14:textId="77777777">
            <w:pPr>
              <w:pStyle w:val="Normal6"/>
              <w:rPr>
                <w:szCs w:val="24"/>
                <w:lang w:val="es-ES_tradnl"/>
              </w:rPr>
            </w:pPr>
            <w:r w:rsidRPr="00CD6FB2">
              <w:rPr>
                <w:b/>
                <w:i/>
                <w:lang w:val="es-ES_tradnl"/>
              </w:rPr>
              <w:t>o) arranque permanente de viñedos productivos, es decir, eliminación total de cepas en la zona correspondiente. A efectos del párrafo primero, letra a), los Estados miembros podrán establecer en sus planes de CNR condiciones específicas agronómicas, vitícolas o de cualquier otro tipo que garanticen que la reconversión varietal, la reubicación del viñedo, la replantación del viñedo o la mejora de las técnicas de gestión del viñedo emprendidas bajo este tipo de intervención no generen un aumento del rendimiento en el viñedo que se replanta.</w:t>
            </w:r>
          </w:p>
        </w:tc>
      </w:tr>
      <w:tr w14:paraId="04061CD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641979F" w14:textId="77777777">
            <w:pPr>
              <w:pStyle w:val="Normal6"/>
              <w:rPr>
                <w:lang w:val="es-ES_tradnl"/>
              </w:rPr>
            </w:pPr>
          </w:p>
        </w:tc>
        <w:tc>
          <w:tcPr>
            <w:tcW w:w="4876" w:type="dxa"/>
            <w:hideMark/>
          </w:tcPr>
          <w:p w:rsidR="0063744A" w:rsidRPr="00CD6FB2" w:rsidP="007D63C1" w14:paraId="3D626D41" w14:textId="77777777">
            <w:pPr>
              <w:pStyle w:val="Normal6"/>
              <w:rPr>
                <w:szCs w:val="24"/>
                <w:lang w:val="es-ES_tradnl"/>
              </w:rPr>
            </w:pPr>
            <w:r w:rsidRPr="00CD6FB2">
              <w:rPr>
                <w:b/>
                <w:i/>
                <w:lang w:val="es-ES_tradnl"/>
              </w:rPr>
              <w:t>El párrafo primero, letra k), se aplicará únicamente a los vinos con denominación de origen protegida o indicación geográfica protegida, o a los vinos en los que se indique la variedad de uva de vinificación. Las operaciones de promoción y comunicación contempladas en el párrafo primero, letra k), tendrán una duración limitada de tres años. Los Estados miembros podrán decidir prorrogar la duración de una operación dos veces, por un máximo de tres años para cada prórroga. Cada uno de los beneficiarios podrá recibir ayuda para diferentes operaciones llevadas a cabo en el mismo mercado en el marco de los tipos de intervenciones a que se refiere el párrafo primero, letra k), por un período máximo de nueve años consecutivos.</w:t>
            </w:r>
          </w:p>
        </w:tc>
      </w:tr>
      <w:tr w14:paraId="3FA8B8D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98C85B1" w14:textId="77777777">
            <w:pPr>
              <w:pStyle w:val="Normal6"/>
              <w:rPr>
                <w:lang w:val="es-ES_tradnl"/>
              </w:rPr>
            </w:pPr>
          </w:p>
        </w:tc>
        <w:tc>
          <w:tcPr>
            <w:tcW w:w="4876" w:type="dxa"/>
            <w:hideMark/>
          </w:tcPr>
          <w:p w:rsidR="0063744A" w:rsidRPr="00CD6FB2" w:rsidP="007D63C1" w14:paraId="1EF1DC9A" w14:textId="77777777">
            <w:pPr>
              <w:pStyle w:val="Normal6"/>
              <w:rPr>
                <w:szCs w:val="24"/>
                <w:lang w:val="es-ES_tradnl"/>
              </w:rPr>
            </w:pPr>
            <w:r w:rsidRPr="00CD6FB2">
              <w:rPr>
                <w:b/>
                <w:i/>
                <w:lang w:val="es-ES_tradnl"/>
              </w:rPr>
              <w:t>A efectos del párrafo primero, letra k), un Estado miembro podrá considerar que las actividades de promoción y comunicación llevadas a cabo en un tercer país son las que abarcan todo el territorio del tercer país, una parte administrativa de dicho territorio o un tipo de mercado, según lo determine dicho Estado miembro, en el tercer país.</w:t>
            </w:r>
          </w:p>
        </w:tc>
      </w:tr>
      <w:tr w14:paraId="401FAB4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6C6FE98" w14:textId="77777777">
            <w:pPr>
              <w:pStyle w:val="Normal6"/>
              <w:rPr>
                <w:lang w:val="es-ES_tradnl"/>
              </w:rPr>
            </w:pPr>
          </w:p>
        </w:tc>
        <w:tc>
          <w:tcPr>
            <w:tcW w:w="4876" w:type="dxa"/>
            <w:hideMark/>
          </w:tcPr>
          <w:p w:rsidR="0063744A" w:rsidRPr="00CD6FB2" w:rsidP="007D63C1" w14:paraId="5B21F0CC" w14:textId="77777777">
            <w:pPr>
              <w:pStyle w:val="Normal6"/>
              <w:rPr>
                <w:szCs w:val="24"/>
                <w:lang w:val="es-ES_tradnl"/>
              </w:rPr>
            </w:pPr>
            <w:r w:rsidRPr="00CD6FB2">
              <w:rPr>
                <w:b/>
                <w:i/>
                <w:lang w:val="es-ES_tradnl"/>
              </w:rPr>
              <w:t>Los Estados miembros que elijan en sus planes de CNR los tipos de intervenciones a que se refiere el párrafo primero, letra k), velarán por que los pequeños productores tengan acceso a la financiación en el marco de esos tipos de intervenciones mediante la aplicación de medidas pertinentes, como el establecimiento de procedimientos simplificados o de criterios de prioridad objetivos y no discriminatorios para los nuevos beneficiarios, los nuevos mercados y los nuevos productos.</w:t>
            </w:r>
          </w:p>
        </w:tc>
      </w:tr>
      <w:tr w14:paraId="5A0658E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9FBD071" w14:textId="77777777">
            <w:pPr>
              <w:pStyle w:val="Normal6"/>
              <w:rPr>
                <w:lang w:val="es-ES_tradnl"/>
              </w:rPr>
            </w:pPr>
          </w:p>
        </w:tc>
        <w:tc>
          <w:tcPr>
            <w:tcW w:w="4876" w:type="dxa"/>
            <w:hideMark/>
          </w:tcPr>
          <w:p w:rsidR="0063744A" w:rsidRPr="00CD6FB2" w:rsidP="007D63C1" w14:paraId="6C783140" w14:textId="77777777">
            <w:pPr>
              <w:pStyle w:val="Normal6"/>
              <w:rPr>
                <w:szCs w:val="24"/>
                <w:lang w:val="es-ES_tradnl"/>
              </w:rPr>
            </w:pPr>
            <w:r w:rsidRPr="00CD6FB2">
              <w:rPr>
                <w:b/>
                <w:i/>
                <w:lang w:val="es-ES_tradnl"/>
              </w:rPr>
              <w:t>A efectos del párrafo primero, letra o), los productores que hayan arrancado viñedos productivos en virtud del presente artículo no podrán solicitar autorizaciones para nuevas plantaciones en virtud del artículo 64 del Reglamento (UE) n.º 1308/2013 durante las diez campañas de comercialización siguientes a aquella en la que tuvo lugar el arranque. En caso de que dichos productores sean titulares de autorizaciones válidas para nuevas plantaciones, el Estado miembro anulará dichas autorizaciones cuando se apruebe la solicitud de ayuda al arranque.</w:t>
            </w:r>
          </w:p>
        </w:tc>
      </w:tr>
      <w:tr w14:paraId="44C1FC8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08DDBCE" w14:textId="77777777">
            <w:pPr>
              <w:pStyle w:val="Normal6"/>
              <w:rPr>
                <w:lang w:val="es-ES_tradnl"/>
              </w:rPr>
            </w:pPr>
          </w:p>
        </w:tc>
        <w:tc>
          <w:tcPr>
            <w:tcW w:w="4876" w:type="dxa"/>
            <w:hideMark/>
          </w:tcPr>
          <w:p w:rsidR="0063744A" w:rsidRPr="00CD6FB2" w:rsidP="007D63C1" w14:paraId="1D363CAA" w14:textId="77777777">
            <w:pPr>
              <w:pStyle w:val="Normal6"/>
              <w:rPr>
                <w:szCs w:val="24"/>
                <w:lang w:val="es-ES_tradnl"/>
              </w:rPr>
            </w:pPr>
            <w:r w:rsidRPr="00CD6FB2">
              <w:rPr>
                <w:b/>
                <w:i/>
                <w:lang w:val="es-ES_tradnl"/>
              </w:rPr>
              <w:t>Los Estados miembros podrán excluir del ámbito de aplicación de este tipo de intervenciones las zonas en las que los viñedos desempeñen un papel medioambiental, de conservación del paisaje o socioeconómico importante.</w:t>
            </w:r>
          </w:p>
        </w:tc>
      </w:tr>
      <w:tr w14:paraId="063FC2B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101BEC7" w14:textId="77777777">
            <w:pPr>
              <w:pStyle w:val="Normal6"/>
              <w:rPr>
                <w:lang w:val="es-ES_tradnl"/>
              </w:rPr>
            </w:pPr>
          </w:p>
        </w:tc>
        <w:tc>
          <w:tcPr>
            <w:tcW w:w="4876" w:type="dxa"/>
            <w:hideMark/>
          </w:tcPr>
          <w:p w:rsidR="0063744A" w:rsidRPr="00CD6FB2" w:rsidP="007D63C1" w14:paraId="1B00BC2D" w14:textId="77777777">
            <w:pPr>
              <w:pStyle w:val="Normal6"/>
              <w:rPr>
                <w:szCs w:val="24"/>
                <w:lang w:val="es-ES_tradnl"/>
              </w:rPr>
            </w:pPr>
            <w:r w:rsidRPr="00CD6FB2">
              <w:rPr>
                <w:b/>
                <w:i/>
                <w:lang w:val="es-ES_tradnl"/>
              </w:rPr>
              <w:t>2. Los Estados miembros a que se refiere el artículo 56 justificarán en sus planes de CNR su elección de objetivos y tipos de intervenciones en el sector vinícola.</w:t>
            </w:r>
          </w:p>
        </w:tc>
      </w:tr>
      <w:tr w14:paraId="710225E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71CF0EB" w14:textId="77777777">
            <w:pPr>
              <w:pStyle w:val="Normal6"/>
              <w:rPr>
                <w:lang w:val="es-ES_tradnl"/>
              </w:rPr>
            </w:pPr>
          </w:p>
        </w:tc>
        <w:tc>
          <w:tcPr>
            <w:tcW w:w="4876" w:type="dxa"/>
            <w:hideMark/>
          </w:tcPr>
          <w:p w:rsidR="0063744A" w:rsidRPr="00CD6FB2" w:rsidP="007D63C1" w14:paraId="0C534170" w14:textId="77777777">
            <w:pPr>
              <w:pStyle w:val="Normal6"/>
              <w:rPr>
                <w:szCs w:val="24"/>
                <w:lang w:val="es-ES_tradnl"/>
              </w:rPr>
            </w:pPr>
            <w:r w:rsidRPr="00CD6FB2">
              <w:rPr>
                <w:b/>
                <w:i/>
                <w:lang w:val="es-ES_tradnl"/>
              </w:rPr>
              <w:t>Concretarán las intervenciones dentro de los tipos de intervenciones elegidos. Los Estados miembros que hayan elegido los tipos de intervenciones previstos en el apartado 1, párrafo primero, letra k), del presente artículo establecerán disposiciones específicas para las acciones y actividades de información y promoción, en particular en lo que se refiere a su duración máxima.</w:t>
            </w:r>
          </w:p>
        </w:tc>
      </w:tr>
      <w:tr w14:paraId="152BCBF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A74DBF1" w14:textId="77777777">
            <w:pPr>
              <w:pStyle w:val="Normal6"/>
              <w:rPr>
                <w:lang w:val="es-ES_tradnl"/>
              </w:rPr>
            </w:pPr>
          </w:p>
        </w:tc>
        <w:tc>
          <w:tcPr>
            <w:tcW w:w="4876" w:type="dxa"/>
            <w:hideMark/>
          </w:tcPr>
          <w:p w:rsidR="0063744A" w:rsidRPr="00CD6FB2" w:rsidP="007D63C1" w14:paraId="7026A243" w14:textId="77777777">
            <w:pPr>
              <w:pStyle w:val="Normal6"/>
              <w:rPr>
                <w:szCs w:val="24"/>
                <w:lang w:val="es-ES_tradnl"/>
              </w:rPr>
            </w:pPr>
            <w:r w:rsidRPr="00CD6FB2">
              <w:rPr>
                <w:b/>
                <w:i/>
                <w:lang w:val="es-ES_tradnl"/>
              </w:rPr>
              <w:t>3. Los Estados miembros a que se refiere el artículo 56 establecerán en los planes de CNR un calendario para la ejecución de los tipos de intervenciones y las intervenciones elegidos, así como un cuadro financiero global en el que se indiquen los recursos que deben desplegarse y un proyecto de asignación de dichos recursos entre los tipos de intervenciones elegidos y entre las intervenciones de conformidad con las asignaciones financieras establecidas en el anexo xx1.</w:t>
            </w:r>
          </w:p>
        </w:tc>
      </w:tr>
      <w:tr w14:paraId="21A5F1B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C3CA4A9" w14:textId="77777777">
            <w:pPr>
              <w:pStyle w:val="Normal6"/>
              <w:rPr>
                <w:lang w:val="es-ES_tradnl"/>
              </w:rPr>
            </w:pPr>
          </w:p>
        </w:tc>
        <w:tc>
          <w:tcPr>
            <w:tcW w:w="4876" w:type="dxa"/>
            <w:hideMark/>
          </w:tcPr>
          <w:p w:rsidR="0063744A" w:rsidRPr="00CD6FB2" w:rsidP="007D63C1" w14:paraId="4D85D0BE" w14:textId="77777777">
            <w:pPr>
              <w:pStyle w:val="Normal6"/>
              <w:rPr>
                <w:szCs w:val="24"/>
                <w:lang w:val="es-ES_tradnl"/>
              </w:rPr>
            </w:pPr>
            <w:r w:rsidRPr="00CD6FB2">
              <w:rPr>
                <w:b/>
                <w:i/>
                <w:lang w:val="es-ES_tradnl"/>
              </w:rPr>
              <w:t>Artículo 59 Ayuda financiera de la Unión al sector vinícola</w:t>
            </w:r>
          </w:p>
        </w:tc>
      </w:tr>
      <w:tr w14:paraId="7CD45A2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6363059" w14:textId="77777777">
            <w:pPr>
              <w:pStyle w:val="Normal6"/>
              <w:rPr>
                <w:lang w:val="es-ES_tradnl"/>
              </w:rPr>
            </w:pPr>
          </w:p>
        </w:tc>
        <w:tc>
          <w:tcPr>
            <w:tcW w:w="4876" w:type="dxa"/>
            <w:hideMark/>
          </w:tcPr>
          <w:p w:rsidR="0063744A" w:rsidRPr="00CD6FB2" w:rsidP="007D63C1" w14:paraId="17E9BBBF" w14:textId="77777777">
            <w:pPr>
              <w:pStyle w:val="Normal6"/>
              <w:rPr>
                <w:szCs w:val="24"/>
                <w:lang w:val="es-ES_tradnl"/>
              </w:rPr>
            </w:pPr>
            <w:r w:rsidRPr="00CD6FB2">
              <w:rPr>
                <w:b/>
                <w:i/>
                <w:lang w:val="es-ES_tradnl"/>
              </w:rPr>
              <w:t>1. No obstante lo dispuesto en el artículo 35, apartado 8, del Reglamento (UE) 202X/XXXX [CNR], la ayuda financiera de la Unión para la reestructuración y reconversión de viñedos a que se refiere el artículo 58, apartado 1, párrafo primero, letra a), no superará el 50 % de los costes reales de reestructuración y reconversión de viñedos, o el 75 % de los costes reales de reestructuración y reconversión de viñedos en regiones menos desarrolladas.</w:t>
            </w:r>
          </w:p>
        </w:tc>
      </w:tr>
      <w:tr w14:paraId="6B896E6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992E30D" w14:textId="77777777">
            <w:pPr>
              <w:pStyle w:val="Normal6"/>
              <w:rPr>
                <w:lang w:val="es-ES_tradnl"/>
              </w:rPr>
            </w:pPr>
          </w:p>
        </w:tc>
        <w:tc>
          <w:tcPr>
            <w:tcW w:w="4876" w:type="dxa"/>
            <w:hideMark/>
          </w:tcPr>
          <w:p w:rsidR="0063744A" w:rsidRPr="00CD6FB2" w:rsidP="007D63C1" w14:paraId="131D711F" w14:textId="77777777">
            <w:pPr>
              <w:pStyle w:val="Normal6"/>
              <w:rPr>
                <w:szCs w:val="24"/>
                <w:lang w:val="es-ES_tradnl"/>
              </w:rPr>
            </w:pPr>
            <w:r w:rsidRPr="00CD6FB2">
              <w:rPr>
                <w:b/>
                <w:i/>
                <w:lang w:val="es-ES_tradnl"/>
              </w:rPr>
              <w:t>No obstante, dicha ayuda financiera podrá alcanzar, para pendientes pronunciadas y terrazas en zonas en las que la inclinación sea superior al 40 %, hasta el 60 % de los costes reales de reestructuración y reconversión de viñedos o hasta el 80 % de los costes reales de reestructuración y reconversión de viñedos en regiones menos desarrolladas. La ayuda solo podrá consistir en pagos compensatorios a los productores por pérdidas de ingresos debido a la ejecución de la intervención y contribución a los costes de reestructuración y reconversión.</w:t>
            </w:r>
          </w:p>
        </w:tc>
      </w:tr>
      <w:tr w14:paraId="7CB8F78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25E4655" w14:textId="77777777">
            <w:pPr>
              <w:pStyle w:val="Normal6"/>
              <w:rPr>
                <w:lang w:val="es-ES_tradnl"/>
              </w:rPr>
            </w:pPr>
          </w:p>
        </w:tc>
        <w:tc>
          <w:tcPr>
            <w:tcW w:w="4876" w:type="dxa"/>
            <w:hideMark/>
          </w:tcPr>
          <w:p w:rsidR="0063744A" w:rsidRPr="00CD6FB2" w:rsidP="007D63C1" w14:paraId="45BCF2BC" w14:textId="77777777">
            <w:pPr>
              <w:pStyle w:val="Normal6"/>
              <w:rPr>
                <w:szCs w:val="24"/>
                <w:lang w:val="es-ES_tradnl"/>
              </w:rPr>
            </w:pPr>
            <w:r w:rsidRPr="00CD6FB2">
              <w:rPr>
                <w:b/>
                <w:i/>
                <w:lang w:val="es-ES_tradnl"/>
              </w:rPr>
              <w:t>La compensación a los productores por pérdidas de ingresos debido a la ejecución de la intervención podrá cubrir hasta un 100 % de la pérdida en cuestión y adoptar una de las formas siguientes:</w:t>
            </w:r>
          </w:p>
        </w:tc>
      </w:tr>
      <w:tr w14:paraId="18C4283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EFDD395" w14:textId="77777777">
            <w:pPr>
              <w:pStyle w:val="Normal6"/>
              <w:rPr>
                <w:lang w:val="es-ES_tradnl"/>
              </w:rPr>
            </w:pPr>
          </w:p>
        </w:tc>
        <w:tc>
          <w:tcPr>
            <w:tcW w:w="4876" w:type="dxa"/>
            <w:hideMark/>
          </w:tcPr>
          <w:p w:rsidR="0063744A" w:rsidRPr="00CD6FB2" w:rsidP="007D63C1" w14:paraId="4AAAE29B" w14:textId="77777777">
            <w:pPr>
              <w:pStyle w:val="Normal6"/>
              <w:rPr>
                <w:szCs w:val="24"/>
                <w:lang w:val="es-ES_tradnl"/>
              </w:rPr>
            </w:pPr>
            <w:r w:rsidRPr="00CD6FB2">
              <w:rPr>
                <w:b/>
                <w:i/>
                <w:lang w:val="es-ES_tradnl"/>
              </w:rPr>
              <w:t>a) la autorización para que coexistan vides viejas y nuevas durante un período máximo que no superará los tres años;</w:t>
            </w:r>
          </w:p>
        </w:tc>
      </w:tr>
      <w:tr w14:paraId="62D5125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84823B2" w14:textId="77777777">
            <w:pPr>
              <w:pStyle w:val="Normal6"/>
              <w:rPr>
                <w:lang w:val="es-ES_tradnl"/>
              </w:rPr>
            </w:pPr>
          </w:p>
        </w:tc>
        <w:tc>
          <w:tcPr>
            <w:tcW w:w="4876" w:type="dxa"/>
            <w:hideMark/>
          </w:tcPr>
          <w:p w:rsidR="0063744A" w:rsidRPr="00CD6FB2" w:rsidP="007D63C1" w14:paraId="428E2959" w14:textId="77777777">
            <w:pPr>
              <w:pStyle w:val="Normal6"/>
              <w:rPr>
                <w:szCs w:val="24"/>
                <w:lang w:val="es-ES_tradnl"/>
              </w:rPr>
            </w:pPr>
            <w:r w:rsidRPr="00CD6FB2">
              <w:rPr>
                <w:b/>
                <w:i/>
                <w:lang w:val="es-ES_tradnl"/>
              </w:rPr>
              <w:t>b) la compensación financiera por un periodo máximo no superior a tres años.</w:t>
            </w:r>
          </w:p>
        </w:tc>
      </w:tr>
      <w:tr w14:paraId="42D11DC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32CCF93" w14:textId="77777777">
            <w:pPr>
              <w:pStyle w:val="Normal6"/>
              <w:rPr>
                <w:lang w:val="es-ES_tradnl"/>
              </w:rPr>
            </w:pPr>
          </w:p>
        </w:tc>
        <w:tc>
          <w:tcPr>
            <w:tcW w:w="4876" w:type="dxa"/>
            <w:hideMark/>
          </w:tcPr>
          <w:p w:rsidR="0063744A" w:rsidRPr="00CD6FB2" w:rsidP="007D63C1" w14:paraId="0923F094" w14:textId="77777777">
            <w:pPr>
              <w:pStyle w:val="Normal6"/>
              <w:rPr>
                <w:szCs w:val="24"/>
                <w:lang w:val="es-ES_tradnl"/>
              </w:rPr>
            </w:pPr>
            <w:r w:rsidRPr="00CD6FB2">
              <w:rPr>
                <w:b/>
                <w:i/>
                <w:lang w:val="es-ES_tradnl"/>
              </w:rPr>
              <w:t>No obstante lo dispuesto en los párrafos primero y segundo del presente apartado, la ayuda financiera de la Unión podrá cubrir hasta el 80 % de los costes reales de reestructuración y reconversión de viñedos si la intervención está vinculada al objetivo de contribuir a la adaptación al cambio climático establecido en el artículo 57, letra b).</w:t>
            </w:r>
          </w:p>
        </w:tc>
      </w:tr>
      <w:tr w14:paraId="3E9D53A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B6F5398" w14:textId="77777777">
            <w:pPr>
              <w:pStyle w:val="Normal6"/>
              <w:rPr>
                <w:lang w:val="es-ES_tradnl"/>
              </w:rPr>
            </w:pPr>
          </w:p>
        </w:tc>
        <w:tc>
          <w:tcPr>
            <w:tcW w:w="4876" w:type="dxa"/>
            <w:hideMark/>
          </w:tcPr>
          <w:p w:rsidR="0063744A" w:rsidRPr="00CD6FB2" w:rsidP="007D63C1" w14:paraId="28E6F04C" w14:textId="77777777">
            <w:pPr>
              <w:pStyle w:val="Normal6"/>
              <w:rPr>
                <w:szCs w:val="24"/>
                <w:lang w:val="es-ES_tradnl"/>
              </w:rPr>
            </w:pPr>
            <w:r w:rsidRPr="00CD6FB2">
              <w:rPr>
                <w:b/>
                <w:i/>
                <w:lang w:val="es-ES_tradnl"/>
              </w:rPr>
              <w:t>2. No obstante lo dispuesto en el artículo 35, apartado 8, del Reglamento (UE) 202X/XXXX [CNR], la ayuda financiera de la Unión para las inversiones a que se refiere el artículo 58, apartado 1, párrafo primero, letra b), no excederá de:</w:t>
            </w:r>
          </w:p>
        </w:tc>
      </w:tr>
      <w:tr w14:paraId="37FF711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49FD2F0" w14:textId="77777777">
            <w:pPr>
              <w:pStyle w:val="Normal6"/>
              <w:rPr>
                <w:lang w:val="es-ES_tradnl"/>
              </w:rPr>
            </w:pPr>
          </w:p>
        </w:tc>
        <w:tc>
          <w:tcPr>
            <w:tcW w:w="4876" w:type="dxa"/>
            <w:hideMark/>
          </w:tcPr>
          <w:p w:rsidR="0063744A" w:rsidRPr="00CD6FB2" w:rsidP="007D63C1" w14:paraId="726C18C7" w14:textId="77777777">
            <w:pPr>
              <w:pStyle w:val="Normal6"/>
              <w:rPr>
                <w:szCs w:val="24"/>
                <w:lang w:val="es-ES_tradnl"/>
              </w:rPr>
            </w:pPr>
            <w:r w:rsidRPr="00CD6FB2">
              <w:rPr>
                <w:b/>
                <w:i/>
                <w:lang w:val="es-ES_tradnl"/>
              </w:rPr>
              <w:t>a) el 50 % de los costes de inversión subvencionables en regiones menos desarrolladas;</w:t>
            </w:r>
          </w:p>
        </w:tc>
      </w:tr>
      <w:tr w14:paraId="4EFCF35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DA287A6" w14:textId="77777777">
            <w:pPr>
              <w:pStyle w:val="Normal6"/>
              <w:rPr>
                <w:lang w:val="es-ES_tradnl"/>
              </w:rPr>
            </w:pPr>
          </w:p>
        </w:tc>
        <w:tc>
          <w:tcPr>
            <w:tcW w:w="4876" w:type="dxa"/>
            <w:hideMark/>
          </w:tcPr>
          <w:p w:rsidR="0063744A" w:rsidRPr="00CD6FB2" w:rsidP="007D63C1" w14:paraId="3F3AD4A7" w14:textId="77777777">
            <w:pPr>
              <w:pStyle w:val="Normal6"/>
              <w:rPr>
                <w:szCs w:val="24"/>
                <w:lang w:val="es-ES_tradnl"/>
              </w:rPr>
            </w:pPr>
            <w:r w:rsidRPr="00CD6FB2">
              <w:rPr>
                <w:b/>
                <w:i/>
                <w:lang w:val="es-ES_tradnl"/>
              </w:rPr>
              <w:t>b) el 40 % de los costes de inversión subvencionables en regiones distintas de las regiones menos desarrolladas;</w:t>
            </w:r>
          </w:p>
        </w:tc>
      </w:tr>
      <w:tr w14:paraId="6FCF4A4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910474A" w14:textId="77777777">
            <w:pPr>
              <w:pStyle w:val="Normal6"/>
              <w:rPr>
                <w:lang w:val="es-ES_tradnl"/>
              </w:rPr>
            </w:pPr>
          </w:p>
        </w:tc>
        <w:tc>
          <w:tcPr>
            <w:tcW w:w="4876" w:type="dxa"/>
            <w:hideMark/>
          </w:tcPr>
          <w:p w:rsidR="0063744A" w:rsidRPr="00CD6FB2" w:rsidP="007D63C1" w14:paraId="608BD74B" w14:textId="77777777">
            <w:pPr>
              <w:pStyle w:val="Normal6"/>
              <w:rPr>
                <w:szCs w:val="24"/>
                <w:lang w:val="es-ES_tradnl"/>
              </w:rPr>
            </w:pPr>
            <w:r w:rsidRPr="00CD6FB2">
              <w:rPr>
                <w:b/>
                <w:i/>
                <w:lang w:val="es-ES_tradnl"/>
              </w:rPr>
              <w:t>c) el 75 % de los costes de inversión subvencionables en las regiones ultraperiféricas;</w:t>
            </w:r>
          </w:p>
        </w:tc>
      </w:tr>
      <w:tr w14:paraId="5DC8777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E61BDE3" w14:textId="77777777">
            <w:pPr>
              <w:pStyle w:val="Normal6"/>
              <w:rPr>
                <w:lang w:val="es-ES_tradnl"/>
              </w:rPr>
            </w:pPr>
          </w:p>
        </w:tc>
        <w:tc>
          <w:tcPr>
            <w:tcW w:w="4876" w:type="dxa"/>
            <w:hideMark/>
          </w:tcPr>
          <w:p w:rsidR="0063744A" w:rsidRPr="00CD6FB2" w:rsidP="007D63C1" w14:paraId="06BEB8E9" w14:textId="77777777">
            <w:pPr>
              <w:pStyle w:val="Normal6"/>
              <w:rPr>
                <w:szCs w:val="24"/>
                <w:lang w:val="es-ES_tradnl"/>
              </w:rPr>
            </w:pPr>
            <w:r w:rsidRPr="00CD6FB2">
              <w:rPr>
                <w:b/>
                <w:i/>
                <w:lang w:val="es-ES_tradnl"/>
              </w:rPr>
              <w:t>d) el 65 % de los costes de inversión subvencionables en las islas menores del mar Egeo. La ayuda financiera de la Unión con arreglo al tipo máximo que figura en el párrafo primero se concederá únicamente a las microempresas y a las pequeñas y medianas empresas en el sentido de la Recomendación 2003/361/CE de la Comisión y a las organizaciones de productores reconocidas en virtud del Reglamento (UE) n.º 1308/2013.</w:t>
            </w:r>
          </w:p>
        </w:tc>
      </w:tr>
      <w:tr w14:paraId="524A65E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E9C129A" w14:textId="77777777">
            <w:pPr>
              <w:pStyle w:val="Normal6"/>
              <w:rPr>
                <w:lang w:val="es-ES_tradnl"/>
              </w:rPr>
            </w:pPr>
          </w:p>
        </w:tc>
        <w:tc>
          <w:tcPr>
            <w:tcW w:w="4876" w:type="dxa"/>
            <w:hideMark/>
          </w:tcPr>
          <w:p w:rsidR="0063744A" w:rsidRPr="00CD6FB2" w:rsidP="007D63C1" w14:paraId="7482A03E" w14:textId="77777777">
            <w:pPr>
              <w:pStyle w:val="Normal6"/>
              <w:rPr>
                <w:szCs w:val="24"/>
                <w:lang w:val="es-ES_tradnl"/>
              </w:rPr>
            </w:pPr>
            <w:r w:rsidRPr="00CD6FB2">
              <w:rPr>
                <w:b/>
                <w:i/>
                <w:lang w:val="es-ES_tradnl"/>
              </w:rPr>
              <w:t>No obstante, se podrá conceder a todas las empresas en las regiones ultraperiféricas y en las islas menores del mar Egeo.</w:t>
            </w:r>
          </w:p>
        </w:tc>
      </w:tr>
      <w:tr w14:paraId="5F82FE2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B353B99" w14:textId="77777777">
            <w:pPr>
              <w:pStyle w:val="Normal6"/>
              <w:rPr>
                <w:lang w:val="es-ES_tradnl"/>
              </w:rPr>
            </w:pPr>
          </w:p>
        </w:tc>
        <w:tc>
          <w:tcPr>
            <w:tcW w:w="4876" w:type="dxa"/>
            <w:hideMark/>
          </w:tcPr>
          <w:p w:rsidR="0063744A" w:rsidRPr="00CD6FB2" w:rsidP="007D63C1" w14:paraId="143C11C9" w14:textId="77777777">
            <w:pPr>
              <w:pStyle w:val="Normal6"/>
              <w:rPr>
                <w:szCs w:val="24"/>
                <w:lang w:val="es-ES_tradnl"/>
              </w:rPr>
            </w:pPr>
            <w:r w:rsidRPr="00CD6FB2">
              <w:rPr>
                <w:b/>
                <w:i/>
                <w:lang w:val="es-ES_tradnl"/>
              </w:rPr>
              <w:t>Para las empresas que no entren en el ámbito del artículo 2, apartado 1, del anexo de la Recomendación 2003/361/CE, distintas de las organizaciones de productores reconocidas en virtud del Reglamento (UE) n.º 1308/2013, que tengan menos de 750 empleados o cuyo volumen de negocios anual sea inferior a 200 millones EUR, los niveles máximos de la ayuda financiera de la Unión que figuran en el párrafo primero del presente apartado se reducirán a la mitad.</w:t>
            </w:r>
          </w:p>
        </w:tc>
      </w:tr>
      <w:tr w14:paraId="59A6CD6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F5CBF23" w14:textId="77777777">
            <w:pPr>
              <w:pStyle w:val="Normal6"/>
              <w:rPr>
                <w:lang w:val="es-ES_tradnl"/>
              </w:rPr>
            </w:pPr>
          </w:p>
        </w:tc>
        <w:tc>
          <w:tcPr>
            <w:tcW w:w="4876" w:type="dxa"/>
            <w:hideMark/>
          </w:tcPr>
          <w:p w:rsidR="0063744A" w:rsidRPr="00CD6FB2" w:rsidP="007D63C1" w14:paraId="641D788E" w14:textId="77777777">
            <w:pPr>
              <w:pStyle w:val="Normal6"/>
              <w:rPr>
                <w:szCs w:val="24"/>
                <w:lang w:val="es-ES_tradnl"/>
              </w:rPr>
            </w:pPr>
            <w:r w:rsidRPr="00CD6FB2">
              <w:rPr>
                <w:b/>
                <w:i/>
                <w:lang w:val="es-ES_tradnl"/>
              </w:rPr>
              <w:t>No obstante lo dispuesto en el párrafo primero del presente apartado, la ayuda financiera de la Unión para las inversiones contempladas en el artículo 58, apartado 1, párrafo primero, letra b), podrá incrementarse hasta el 80 % de los costes de inversión subvencionables en el caso de las inversiones relacionadas con el objetivo de contribuir a la adaptación al cambio climático y a su mitigación y a la mejora de la sostenibilidad de los sistemas de producción y la reducción del impacto medioambiental del sector vinícola de la Unión establecido en el artículo 57, letra b).</w:t>
            </w:r>
          </w:p>
        </w:tc>
      </w:tr>
      <w:tr w14:paraId="38BAA8D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F23D9BD" w14:textId="77777777">
            <w:pPr>
              <w:pStyle w:val="Normal6"/>
              <w:rPr>
                <w:lang w:val="es-ES_tradnl"/>
              </w:rPr>
            </w:pPr>
          </w:p>
        </w:tc>
        <w:tc>
          <w:tcPr>
            <w:tcW w:w="4876" w:type="dxa"/>
            <w:hideMark/>
          </w:tcPr>
          <w:p w:rsidR="0063744A" w:rsidRPr="00CD6FB2" w:rsidP="007D63C1" w14:paraId="4D650D43" w14:textId="77777777">
            <w:pPr>
              <w:pStyle w:val="Normal6"/>
              <w:rPr>
                <w:szCs w:val="24"/>
                <w:lang w:val="es-ES_tradnl"/>
              </w:rPr>
            </w:pPr>
            <w:r w:rsidRPr="00CD6FB2">
              <w:rPr>
                <w:b/>
                <w:i/>
                <w:lang w:val="es-ES_tradnl"/>
              </w:rPr>
              <w:t>No se concederá ayuda financiera de la Unión a las empresas en crisis en el sentido de la Comunicación de la Comisión titulada «Directrices sobre ayudas estatales de salvamento y de reestructuración de empresas no financieras en crisis».</w:t>
            </w:r>
          </w:p>
        </w:tc>
      </w:tr>
      <w:tr w14:paraId="74091D3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BED2B35" w14:textId="77777777">
            <w:pPr>
              <w:pStyle w:val="Normal6"/>
              <w:rPr>
                <w:lang w:val="es-ES_tradnl"/>
              </w:rPr>
            </w:pPr>
          </w:p>
        </w:tc>
        <w:tc>
          <w:tcPr>
            <w:tcW w:w="4876" w:type="dxa"/>
            <w:hideMark/>
          </w:tcPr>
          <w:p w:rsidR="0063744A" w:rsidRPr="00CD6FB2" w:rsidP="007D63C1" w14:paraId="049F72F0" w14:textId="77777777">
            <w:pPr>
              <w:pStyle w:val="Normal6"/>
              <w:rPr>
                <w:szCs w:val="24"/>
                <w:lang w:val="es-ES_tradnl"/>
              </w:rPr>
            </w:pPr>
            <w:r w:rsidRPr="00CD6FB2">
              <w:rPr>
                <w:b/>
                <w:i/>
                <w:lang w:val="es-ES_tradnl"/>
              </w:rPr>
              <w:t>3. No obstante lo dispuesto en el artículo 35, apartado 8, del Reglamento (UE) 202X/XXXX [CNR], la ayuda financiera de la Unión para la cosecha en verde a que se refiere el artículo 58, apartado 1, párrafo primero, letra c), no superará el 50 % de la suma de los costes directos de destrucción o eliminación de los racimos de uvas y la pérdida de ingresos derivada de dicha destrucción o eliminación. La ayuda financiera de la Unión para el arranque permanente contemplado en el artículo 58, apartado 1, párrafo primero, letra o), no podrá superar el 70 % de la suma de los costes directos de llevar a cabo el arranque y la pérdida estimada de ingresos correspondiente a un año para la superficie arrancada.</w:t>
            </w:r>
          </w:p>
        </w:tc>
      </w:tr>
      <w:tr w14:paraId="2A992A0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CB240B0" w14:textId="77777777">
            <w:pPr>
              <w:pStyle w:val="Normal6"/>
              <w:rPr>
                <w:lang w:val="es-ES_tradnl"/>
              </w:rPr>
            </w:pPr>
          </w:p>
        </w:tc>
        <w:tc>
          <w:tcPr>
            <w:tcW w:w="4876" w:type="dxa"/>
            <w:hideMark/>
          </w:tcPr>
          <w:p w:rsidR="0063744A" w:rsidRPr="00CD6FB2" w:rsidP="007D63C1" w14:paraId="7D686FE2" w14:textId="77777777">
            <w:pPr>
              <w:pStyle w:val="Normal6"/>
              <w:rPr>
                <w:szCs w:val="24"/>
                <w:lang w:val="es-ES_tradnl"/>
              </w:rPr>
            </w:pPr>
            <w:r w:rsidRPr="00CD6FB2">
              <w:rPr>
                <w:b/>
                <w:i/>
                <w:lang w:val="es-ES_tradnl"/>
              </w:rPr>
              <w:t>Además, los Estados miembros podrán prever una contribución nacional a la intervención de hasta el 30 % de la suma de los costes directos relacionados con el arranque y la pérdida estimada de ingresos correspondiente a un año para la superficie arrancada.</w:t>
            </w:r>
          </w:p>
        </w:tc>
      </w:tr>
      <w:tr w14:paraId="419C923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0EE7BB4" w14:textId="77777777">
            <w:pPr>
              <w:pStyle w:val="Normal6"/>
              <w:rPr>
                <w:lang w:val="es-ES_tradnl"/>
              </w:rPr>
            </w:pPr>
          </w:p>
        </w:tc>
        <w:tc>
          <w:tcPr>
            <w:tcW w:w="4876" w:type="dxa"/>
            <w:hideMark/>
          </w:tcPr>
          <w:p w:rsidR="0063744A" w:rsidRPr="00CD6FB2" w:rsidP="007D63C1" w14:paraId="680C7976" w14:textId="77777777">
            <w:pPr>
              <w:pStyle w:val="Normal6"/>
              <w:rPr>
                <w:szCs w:val="24"/>
                <w:lang w:val="es-ES_tradnl"/>
              </w:rPr>
            </w:pPr>
            <w:r w:rsidRPr="00CD6FB2">
              <w:rPr>
                <w:b/>
                <w:i/>
                <w:lang w:val="es-ES_tradnl"/>
              </w:rPr>
              <w:t>4. No obstante lo dispuesto en el artículo 35, apartado 8, del Reglamento (UE) 202X/XXXX [CNR], la ayuda financiera de la Unión para las intervenciones a que se refiere el artículo 58, apartado 1, párrafo primero, letras i), j) y m), no superará el 50 % de los costes directos o subvencionables. No obstante, la ayuda financiera de la Unión para las inversiones contempladas en el artículo 58, apartado 1, párrafo primero, letra m), podrá incrementarse hasta el 80 % de los costes de inversión subvencionables en el caso de las inversiones relacionadas con el objetivo de contribuir a la adaptación al cambio climático y a su mitigación y a la mejora de la sostenibilidad de los sistemas de producción y la reducción del impacto medioambiental del sector vitivinícola de la Unión establecido en el artículo 57, letra b).</w:t>
            </w:r>
          </w:p>
        </w:tc>
      </w:tr>
      <w:tr w14:paraId="004DEFB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EA2F6FE" w14:textId="77777777">
            <w:pPr>
              <w:pStyle w:val="Normal6"/>
              <w:rPr>
                <w:lang w:val="es-ES_tradnl"/>
              </w:rPr>
            </w:pPr>
          </w:p>
        </w:tc>
        <w:tc>
          <w:tcPr>
            <w:tcW w:w="4876" w:type="dxa"/>
            <w:hideMark/>
          </w:tcPr>
          <w:p w:rsidR="0063744A" w:rsidRPr="00CD6FB2" w:rsidP="007D63C1" w14:paraId="3CEA3708" w14:textId="77777777">
            <w:pPr>
              <w:pStyle w:val="Normal6"/>
              <w:rPr>
                <w:szCs w:val="24"/>
                <w:lang w:val="es-ES_tradnl"/>
              </w:rPr>
            </w:pPr>
            <w:r w:rsidRPr="00CD6FB2">
              <w:rPr>
                <w:b/>
                <w:i/>
                <w:lang w:val="es-ES_tradnl"/>
              </w:rPr>
              <w:t>5. No obstante lo dispuesto en el artículo 35, apartado 8, del Reglamento (UE) 202X/XXXX [CNR], la ayuda financiera de la Unión para los seguros de cosecha a que se refiere el artículo 58, apartado 1, párrafo primero, letra d), no excederá de: a) el 80 % del coste de las primas de seguro pagadas por los productores en concepto de seguro contra las pérdidas debidas a fenómenos climáticos adversos asimilables a desastres naturales; b) el 50 % del coste de las primas de seguro pagadas por los productores en concepto de seguro contra:</w:t>
            </w:r>
          </w:p>
        </w:tc>
      </w:tr>
      <w:tr w14:paraId="017D17A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8F14592" w14:textId="77777777">
            <w:pPr>
              <w:pStyle w:val="Normal6"/>
              <w:rPr>
                <w:lang w:val="es-ES_tradnl"/>
              </w:rPr>
            </w:pPr>
          </w:p>
        </w:tc>
        <w:tc>
          <w:tcPr>
            <w:tcW w:w="4876" w:type="dxa"/>
            <w:hideMark/>
          </w:tcPr>
          <w:p w:rsidR="0063744A" w:rsidRPr="00CD6FB2" w:rsidP="007D63C1" w14:paraId="6B06DDEF" w14:textId="77777777">
            <w:pPr>
              <w:pStyle w:val="Normal6"/>
              <w:rPr>
                <w:szCs w:val="24"/>
                <w:lang w:val="es-ES_tradnl"/>
              </w:rPr>
            </w:pPr>
            <w:r w:rsidRPr="00CD6FB2">
              <w:rPr>
                <w:b/>
                <w:i/>
                <w:lang w:val="es-ES_tradnl"/>
              </w:rPr>
              <w:t>i) las pérdidas mencionadas en la letra a) y las causadas por otros fenómenos climáticos adversos;</w:t>
            </w:r>
          </w:p>
        </w:tc>
      </w:tr>
      <w:tr w14:paraId="6675A49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700546E" w14:textId="77777777">
            <w:pPr>
              <w:pStyle w:val="Normal6"/>
              <w:rPr>
                <w:lang w:val="es-ES_tradnl"/>
              </w:rPr>
            </w:pPr>
          </w:p>
        </w:tc>
        <w:tc>
          <w:tcPr>
            <w:tcW w:w="4876" w:type="dxa"/>
            <w:hideMark/>
          </w:tcPr>
          <w:p w:rsidR="0063744A" w:rsidRPr="00CD6FB2" w:rsidP="007D63C1" w14:paraId="22B3CABE" w14:textId="77777777">
            <w:pPr>
              <w:pStyle w:val="Normal6"/>
              <w:rPr>
                <w:szCs w:val="24"/>
                <w:lang w:val="es-ES_tradnl"/>
              </w:rPr>
            </w:pPr>
            <w:r w:rsidRPr="00CD6FB2">
              <w:rPr>
                <w:b/>
                <w:i/>
                <w:lang w:val="es-ES_tradnl"/>
              </w:rPr>
              <w:t>ii) las pérdidas causadas por animales, enfermedades de las plantas o por infestaciones de plagas.</w:t>
            </w:r>
          </w:p>
        </w:tc>
      </w:tr>
      <w:tr w14:paraId="6E3D6FE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A389005" w14:textId="77777777">
            <w:pPr>
              <w:pStyle w:val="Normal6"/>
              <w:rPr>
                <w:lang w:val="es-ES_tradnl"/>
              </w:rPr>
            </w:pPr>
          </w:p>
        </w:tc>
        <w:tc>
          <w:tcPr>
            <w:tcW w:w="4876" w:type="dxa"/>
            <w:hideMark/>
          </w:tcPr>
          <w:p w:rsidR="0063744A" w:rsidRPr="00CD6FB2" w:rsidP="007D63C1" w14:paraId="76F9F51E" w14:textId="77777777">
            <w:pPr>
              <w:pStyle w:val="Normal6"/>
              <w:rPr>
                <w:szCs w:val="24"/>
                <w:lang w:val="es-ES_tradnl"/>
              </w:rPr>
            </w:pPr>
            <w:r w:rsidRPr="00CD6FB2">
              <w:rPr>
                <w:b/>
                <w:i/>
                <w:lang w:val="es-ES_tradnl"/>
              </w:rPr>
              <w:t>Podrá concederse ayuda financiera de la Unión para los seguros de cosecha si los importes de las indemnizaciones de los seguros de que se trate no suponen para los productores una compensación superior al 100 % de la pérdida de renta sufrida, teniendo en cuenta todas las compensaciones que puedan haber recibido los productores de otros regímenes de ayuda vinculados al riesgo asegurado.</w:t>
            </w:r>
          </w:p>
        </w:tc>
      </w:tr>
      <w:tr w14:paraId="7CC8AA1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5FB5320" w14:textId="77777777">
            <w:pPr>
              <w:pStyle w:val="Normal6"/>
              <w:rPr>
                <w:lang w:val="es-ES_tradnl"/>
              </w:rPr>
            </w:pPr>
          </w:p>
        </w:tc>
        <w:tc>
          <w:tcPr>
            <w:tcW w:w="4876" w:type="dxa"/>
            <w:hideMark/>
          </w:tcPr>
          <w:p w:rsidR="0063744A" w:rsidRPr="00CD6FB2" w:rsidP="007D63C1" w14:paraId="55B0DAD9" w14:textId="77777777">
            <w:pPr>
              <w:pStyle w:val="Normal6"/>
              <w:rPr>
                <w:szCs w:val="24"/>
                <w:lang w:val="es-ES_tradnl"/>
              </w:rPr>
            </w:pPr>
            <w:r w:rsidRPr="00CD6FB2">
              <w:rPr>
                <w:b/>
                <w:i/>
                <w:lang w:val="es-ES_tradnl"/>
              </w:rPr>
              <w:t>Los contratos de seguros exigirán a los beneficiarios que adopten las medidas necesarias de prevención de riesgos.</w:t>
            </w:r>
          </w:p>
        </w:tc>
      </w:tr>
      <w:tr w14:paraId="22F3839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9315C51" w14:textId="77777777">
            <w:pPr>
              <w:pStyle w:val="Normal6"/>
              <w:rPr>
                <w:lang w:val="es-ES_tradnl"/>
              </w:rPr>
            </w:pPr>
          </w:p>
        </w:tc>
        <w:tc>
          <w:tcPr>
            <w:tcW w:w="4876" w:type="dxa"/>
            <w:hideMark/>
          </w:tcPr>
          <w:p w:rsidR="0063744A" w:rsidRPr="00CD6FB2" w:rsidP="007D63C1" w14:paraId="35AF58EE" w14:textId="77777777">
            <w:pPr>
              <w:pStyle w:val="Normal6"/>
              <w:rPr>
                <w:szCs w:val="24"/>
                <w:lang w:val="es-ES_tradnl"/>
              </w:rPr>
            </w:pPr>
            <w:r w:rsidRPr="00CD6FB2">
              <w:rPr>
                <w:b/>
                <w:i/>
                <w:lang w:val="es-ES_tradnl"/>
              </w:rPr>
              <w:t>6. No obstante lo dispuesto en el artículo 35, apartado 8, del Reglamento (UE) 202X/XXXX [CNR], la ayuda financiera de la Unión para la innovación a que se refiere el artículo 58, apartado 1, párrafo primero, letra e), no excederá de:</w:t>
            </w:r>
          </w:p>
        </w:tc>
      </w:tr>
      <w:tr w14:paraId="0D6C34E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30B3B19" w14:textId="77777777">
            <w:pPr>
              <w:pStyle w:val="Normal6"/>
              <w:rPr>
                <w:lang w:val="es-ES_tradnl"/>
              </w:rPr>
            </w:pPr>
          </w:p>
        </w:tc>
        <w:tc>
          <w:tcPr>
            <w:tcW w:w="4876" w:type="dxa"/>
            <w:hideMark/>
          </w:tcPr>
          <w:p w:rsidR="0063744A" w:rsidRPr="00CD6FB2" w:rsidP="007D63C1" w14:paraId="10E71DBA" w14:textId="77777777">
            <w:pPr>
              <w:pStyle w:val="Normal6"/>
              <w:rPr>
                <w:szCs w:val="24"/>
                <w:lang w:val="es-ES_tradnl"/>
              </w:rPr>
            </w:pPr>
            <w:r w:rsidRPr="00CD6FB2">
              <w:rPr>
                <w:b/>
                <w:i/>
                <w:lang w:val="es-ES_tradnl"/>
              </w:rPr>
              <w:t>a) el 50 % de los costes de inversión subvencionables en regiones menos desarrolladas;</w:t>
            </w:r>
          </w:p>
        </w:tc>
      </w:tr>
      <w:tr w14:paraId="040F2B2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B371F19" w14:textId="77777777">
            <w:pPr>
              <w:pStyle w:val="Normal6"/>
              <w:rPr>
                <w:lang w:val="es-ES_tradnl"/>
              </w:rPr>
            </w:pPr>
          </w:p>
        </w:tc>
        <w:tc>
          <w:tcPr>
            <w:tcW w:w="4876" w:type="dxa"/>
            <w:hideMark/>
          </w:tcPr>
          <w:p w:rsidR="0063744A" w:rsidRPr="00CD6FB2" w:rsidP="007D63C1" w14:paraId="5CB0C1FF" w14:textId="77777777">
            <w:pPr>
              <w:pStyle w:val="Normal6"/>
              <w:rPr>
                <w:szCs w:val="24"/>
                <w:lang w:val="es-ES_tradnl"/>
              </w:rPr>
            </w:pPr>
            <w:r w:rsidRPr="00CD6FB2">
              <w:rPr>
                <w:b/>
                <w:i/>
                <w:lang w:val="es-ES_tradnl"/>
              </w:rPr>
              <w:t>b) el 40 % de los costes de inversión subvencionables en regiones distintas de las regiones menos desarrolladas;</w:t>
            </w:r>
          </w:p>
        </w:tc>
      </w:tr>
      <w:tr w14:paraId="1350B8B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4F75700" w14:textId="77777777">
            <w:pPr>
              <w:pStyle w:val="Normal6"/>
              <w:rPr>
                <w:lang w:val="es-ES_tradnl"/>
              </w:rPr>
            </w:pPr>
          </w:p>
        </w:tc>
        <w:tc>
          <w:tcPr>
            <w:tcW w:w="4876" w:type="dxa"/>
            <w:hideMark/>
          </w:tcPr>
          <w:p w:rsidR="0063744A" w:rsidRPr="00CD6FB2" w:rsidP="007D63C1" w14:paraId="2FD1810E" w14:textId="77777777">
            <w:pPr>
              <w:pStyle w:val="Normal6"/>
              <w:rPr>
                <w:szCs w:val="24"/>
                <w:lang w:val="es-ES_tradnl"/>
              </w:rPr>
            </w:pPr>
            <w:r w:rsidRPr="00CD6FB2">
              <w:rPr>
                <w:b/>
                <w:i/>
                <w:lang w:val="es-ES_tradnl"/>
              </w:rPr>
              <w:t>c) el 80 % de los costes de inversión subvencionables en las regiones ultraperiféricas;</w:t>
            </w:r>
          </w:p>
        </w:tc>
      </w:tr>
      <w:tr w14:paraId="5720545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ACA70DD" w14:textId="77777777">
            <w:pPr>
              <w:pStyle w:val="Normal6"/>
              <w:rPr>
                <w:lang w:val="es-ES_tradnl"/>
              </w:rPr>
            </w:pPr>
          </w:p>
        </w:tc>
        <w:tc>
          <w:tcPr>
            <w:tcW w:w="4876" w:type="dxa"/>
            <w:hideMark/>
          </w:tcPr>
          <w:p w:rsidR="0063744A" w:rsidRPr="00CD6FB2" w:rsidP="007D63C1" w14:paraId="63588CD9" w14:textId="77777777">
            <w:pPr>
              <w:pStyle w:val="Normal6"/>
              <w:rPr>
                <w:szCs w:val="24"/>
                <w:lang w:val="es-ES_tradnl"/>
              </w:rPr>
            </w:pPr>
            <w:r w:rsidRPr="00CD6FB2">
              <w:rPr>
                <w:b/>
                <w:i/>
                <w:lang w:val="es-ES_tradnl"/>
              </w:rPr>
              <w:t>d) el 65 % de los costes de inversión subvencionables en las islas menores del mar Egeo. La ayuda financiera de la Unión con arreglo al tipo máximo que figura en el párrafo primero se concederá únicamente a las microempresas y a las pequeñas y medianas empresas en el sentido de la Recomendación 2003/361/CE de la Comisión y a las organizaciones de productores reconocidas en virtud del Reglamento (UE) n.º 1308/2013.</w:t>
            </w:r>
          </w:p>
        </w:tc>
      </w:tr>
      <w:tr w14:paraId="0EA8368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E519DCD" w14:textId="77777777">
            <w:pPr>
              <w:pStyle w:val="Normal6"/>
              <w:rPr>
                <w:lang w:val="es-ES_tradnl"/>
              </w:rPr>
            </w:pPr>
          </w:p>
        </w:tc>
        <w:tc>
          <w:tcPr>
            <w:tcW w:w="4876" w:type="dxa"/>
            <w:hideMark/>
          </w:tcPr>
          <w:p w:rsidR="0063744A" w:rsidRPr="00CD6FB2" w:rsidP="007D63C1" w14:paraId="6C1F7A6A" w14:textId="77777777">
            <w:pPr>
              <w:pStyle w:val="Normal6"/>
              <w:rPr>
                <w:szCs w:val="24"/>
                <w:lang w:val="es-ES_tradnl"/>
              </w:rPr>
            </w:pPr>
            <w:r w:rsidRPr="00CD6FB2">
              <w:rPr>
                <w:b/>
                <w:i/>
                <w:lang w:val="es-ES_tradnl"/>
              </w:rPr>
              <w:t>No obstante, se podrá conceder a todas las empresas en las regiones ultraperiféricas y en las islas menores del mar Egeo. Para las empresas que no entren en el ámbito del artículo 2, apartado 1, del anexo de la Recomendación 2003/361/CE, distintas de las organizaciones de productores reconocidas en virtud del Reglamento (UE) n.º 1308/2013, que tengan menos de 750 empleados o cuyo volumen de negocios anual sea inferior a 200 millones EUR, los niveles máximos de la ayuda financiera de la Unión que figuran en el párrafo primero del presente apartado se reducirán a la mitad.</w:t>
            </w:r>
          </w:p>
        </w:tc>
      </w:tr>
      <w:tr w14:paraId="401461E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63FF8C2" w14:textId="77777777">
            <w:pPr>
              <w:pStyle w:val="Normal6"/>
              <w:rPr>
                <w:lang w:val="es-ES_tradnl"/>
              </w:rPr>
            </w:pPr>
          </w:p>
        </w:tc>
        <w:tc>
          <w:tcPr>
            <w:tcW w:w="4876" w:type="dxa"/>
            <w:hideMark/>
          </w:tcPr>
          <w:p w:rsidR="0063744A" w:rsidRPr="00CD6FB2" w:rsidP="007D63C1" w14:paraId="3F371B05" w14:textId="77777777">
            <w:pPr>
              <w:pStyle w:val="Normal6"/>
              <w:rPr>
                <w:szCs w:val="24"/>
                <w:lang w:val="es-ES_tradnl"/>
              </w:rPr>
            </w:pPr>
            <w:r w:rsidRPr="00CD6FB2">
              <w:rPr>
                <w:b/>
                <w:i/>
                <w:lang w:val="es-ES_tradnl"/>
              </w:rPr>
              <w:t>No obstante lo dispuesto en el párrafo primero del presente apartado, la ayuda financiera de la Unión para las inversiones contempladas en el artículo 58, apartado 1, párrafo primero, letra e), podrá incrementarse hasta el 80 % de los costes de inversión subvencionables en el caso de las inversiones relacionadas con el objetivo de contribuir a la adaptación al cambio climático y a su mitigación y a la mejora de la sostenibilidad de los sistemas de producción y la reducción del impacto medioambiental del sector vitivinícola de la Unión establecidos en el artículo 57, letra b).</w:t>
            </w:r>
          </w:p>
        </w:tc>
      </w:tr>
      <w:tr w14:paraId="01FA54A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8FD1257" w14:textId="77777777">
            <w:pPr>
              <w:pStyle w:val="Normal6"/>
              <w:rPr>
                <w:lang w:val="es-ES_tradnl"/>
              </w:rPr>
            </w:pPr>
          </w:p>
        </w:tc>
        <w:tc>
          <w:tcPr>
            <w:tcW w:w="4876" w:type="dxa"/>
            <w:hideMark/>
          </w:tcPr>
          <w:p w:rsidR="0063744A" w:rsidRPr="00CD6FB2" w:rsidP="007D63C1" w14:paraId="4FB5869F" w14:textId="77777777">
            <w:pPr>
              <w:pStyle w:val="Normal6"/>
              <w:rPr>
                <w:szCs w:val="24"/>
                <w:lang w:val="es-ES_tradnl"/>
              </w:rPr>
            </w:pPr>
            <w:r w:rsidRPr="00CD6FB2">
              <w:rPr>
                <w:b/>
                <w:i/>
                <w:lang w:val="es-ES_tradnl"/>
              </w:rPr>
              <w:t>No se concederá ayuda financiera de la Unión a las empresas en crisis en el sentido de la Comunicación de la Comisión titulada «Directrices sobre ayudas estatales de salvamento y de reestructuración de empresas no financieras en crisis».</w:t>
            </w:r>
          </w:p>
        </w:tc>
      </w:tr>
      <w:tr w14:paraId="7CD649D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B8DA0A4" w14:textId="77777777">
            <w:pPr>
              <w:pStyle w:val="Normal6"/>
              <w:rPr>
                <w:lang w:val="es-ES_tradnl"/>
              </w:rPr>
            </w:pPr>
          </w:p>
        </w:tc>
        <w:tc>
          <w:tcPr>
            <w:tcW w:w="4876" w:type="dxa"/>
            <w:hideMark/>
          </w:tcPr>
          <w:p w:rsidR="0063744A" w:rsidRPr="00CD6FB2" w:rsidP="007D63C1" w14:paraId="0358B2F6" w14:textId="77777777">
            <w:pPr>
              <w:pStyle w:val="Normal6"/>
              <w:rPr>
                <w:szCs w:val="24"/>
                <w:lang w:val="es-ES_tradnl"/>
              </w:rPr>
            </w:pPr>
            <w:r w:rsidRPr="00CD6FB2">
              <w:rPr>
                <w:b/>
                <w:i/>
                <w:lang w:val="es-ES_tradnl"/>
              </w:rPr>
              <w:t>6 bis. La ayuda financiera de la Unión para los servicios de asesoramiento a que se refiere el artículo 58, apartado 1, párrafo primero, letra f), podrá cubrir como máximo el 50 % de los gastos subvencionables.</w:t>
            </w:r>
          </w:p>
        </w:tc>
      </w:tr>
      <w:tr w14:paraId="58018A1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3DB2847" w14:textId="77777777">
            <w:pPr>
              <w:pStyle w:val="Normal6"/>
              <w:rPr>
                <w:lang w:val="es-ES_tradnl"/>
              </w:rPr>
            </w:pPr>
          </w:p>
        </w:tc>
        <w:tc>
          <w:tcPr>
            <w:tcW w:w="4876" w:type="dxa"/>
            <w:hideMark/>
          </w:tcPr>
          <w:p w:rsidR="0063744A" w:rsidRPr="00CD6FB2" w:rsidP="007D63C1" w14:paraId="49A4F2C0" w14:textId="77777777">
            <w:pPr>
              <w:pStyle w:val="Normal6"/>
              <w:rPr>
                <w:szCs w:val="24"/>
                <w:lang w:val="es-ES_tradnl"/>
              </w:rPr>
            </w:pPr>
            <w:r w:rsidRPr="00CD6FB2">
              <w:rPr>
                <w:b/>
                <w:i/>
                <w:lang w:val="es-ES_tradnl"/>
              </w:rPr>
              <w:t>7. No obstante lo dispuesto en el artículo 35, apartado 8, del Reglamento (UE) 202X/XXXX [CNR], la ayuda financiera de la Unión para las acciones de información, promoción y comunicación a que se refiere el artículo 58, apartado 1, párrafo primero, letras h) y k), no superará el 60 % de los gastos subvencionables. Además, los Estados miembros contemplados en el artículo 56, apartado 1, podrán aportar una contribución nacional a los tipos de intervenciones a que se refiere el párrafo primero de hasta el 20 % de los gastos subvencionables.</w:t>
            </w:r>
          </w:p>
        </w:tc>
      </w:tr>
      <w:tr w14:paraId="543E14F8"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E1C569F" w14:textId="77777777">
            <w:pPr>
              <w:pStyle w:val="Normal6"/>
              <w:rPr>
                <w:lang w:val="es-ES_tradnl"/>
              </w:rPr>
            </w:pPr>
          </w:p>
        </w:tc>
        <w:tc>
          <w:tcPr>
            <w:tcW w:w="4876" w:type="dxa"/>
            <w:hideMark/>
          </w:tcPr>
          <w:p w:rsidR="0063744A" w:rsidRPr="00CD6FB2" w:rsidP="007D63C1" w14:paraId="3033F4AB" w14:textId="77777777">
            <w:pPr>
              <w:pStyle w:val="Normal6"/>
              <w:rPr>
                <w:szCs w:val="24"/>
                <w:lang w:val="es-ES_tradnl"/>
              </w:rPr>
            </w:pPr>
            <w:r w:rsidRPr="00CD6FB2">
              <w:rPr>
                <w:b/>
                <w:i/>
                <w:lang w:val="es-ES_tradnl"/>
              </w:rPr>
              <w:t>En el caso de las microempresas y las pequeñas y medianas empresas en el sentido de la Recomendación 2003/361/CE de la Comisión activas en el sector vinícola, los Estados miembros podrán aportar una contribución nacional de hasta el 30 % de los gastos subvencionables.</w:t>
            </w:r>
          </w:p>
        </w:tc>
      </w:tr>
      <w:tr w14:paraId="30C8692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CB7478E" w14:textId="77777777">
            <w:pPr>
              <w:pStyle w:val="Normal6"/>
              <w:rPr>
                <w:lang w:val="es-ES_tradnl"/>
              </w:rPr>
            </w:pPr>
          </w:p>
        </w:tc>
        <w:tc>
          <w:tcPr>
            <w:tcW w:w="4876" w:type="dxa"/>
            <w:hideMark/>
          </w:tcPr>
          <w:p w:rsidR="0063744A" w:rsidRPr="00CD6FB2" w:rsidP="007D63C1" w14:paraId="4E410E24" w14:textId="77777777">
            <w:pPr>
              <w:pStyle w:val="Normal6"/>
              <w:rPr>
                <w:szCs w:val="24"/>
                <w:lang w:val="es-ES_tradnl"/>
              </w:rPr>
            </w:pPr>
            <w:r w:rsidRPr="00CD6FB2">
              <w:rPr>
                <w:b/>
                <w:i/>
                <w:lang w:val="es-ES_tradnl"/>
              </w:rPr>
              <w:t>7 bis. No obstante lo dispuesto en el artículo 35, apartado 8, del Reglamento (UE) 202X/XXX [CNR], la ayuda financiera de la Unión para las acciones a que se refiere el artículo 58, apartado 1, párrafo primero, letra n), contra las plagas a que se refieren el anexo II, parte B, y el anexo IV, parte C, del Reglamento de Ejecución (UE) 2019/2072 de la Comisión podrá cubrir hasta el 100 % de los costes subvencionables.</w:t>
            </w:r>
          </w:p>
        </w:tc>
      </w:tr>
      <w:tr w14:paraId="489C12F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376AA21" w14:textId="77777777">
            <w:pPr>
              <w:pStyle w:val="Normal6"/>
              <w:rPr>
                <w:lang w:val="es-ES_tradnl"/>
              </w:rPr>
            </w:pPr>
          </w:p>
        </w:tc>
        <w:tc>
          <w:tcPr>
            <w:tcW w:w="4876" w:type="dxa"/>
            <w:hideMark/>
          </w:tcPr>
          <w:p w:rsidR="0063744A" w:rsidRPr="00CD6FB2" w:rsidP="007D63C1" w14:paraId="4A6966DD" w14:textId="77777777">
            <w:pPr>
              <w:pStyle w:val="Normal6"/>
              <w:rPr>
                <w:szCs w:val="24"/>
                <w:lang w:val="es-ES_tradnl"/>
              </w:rPr>
            </w:pPr>
            <w:r w:rsidRPr="00CD6FB2">
              <w:rPr>
                <w:b/>
                <w:i/>
                <w:lang w:val="es-ES_tradnl"/>
              </w:rPr>
              <w:t>8. La Comisión adoptará actos de ejecución que fijen la ayuda financiera de la Unión para la destilación de subproductos de la vinificación contemplada en el artículo 58, apartado 1, párrafo primero, letra g), con arreglo a las normas específicas establecidas en el artículo 60, apartado 3. Dichos actos de ejecución se adoptarán de conformidad con el procedimiento de examen previsto en el artículo 153, apartado 2.</w:t>
            </w:r>
          </w:p>
        </w:tc>
      </w:tr>
      <w:tr w14:paraId="665BECE5"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68F552F" w14:textId="77777777">
            <w:pPr>
              <w:pStyle w:val="Normal6"/>
              <w:rPr>
                <w:lang w:val="es-ES_tradnl"/>
              </w:rPr>
            </w:pPr>
          </w:p>
        </w:tc>
        <w:tc>
          <w:tcPr>
            <w:tcW w:w="4876" w:type="dxa"/>
            <w:hideMark/>
          </w:tcPr>
          <w:p w:rsidR="0063744A" w:rsidRPr="00CD6FB2" w:rsidP="007D63C1" w14:paraId="63C3B74D" w14:textId="77777777">
            <w:pPr>
              <w:pStyle w:val="Normal6"/>
              <w:rPr>
                <w:szCs w:val="24"/>
                <w:lang w:val="es-ES_tradnl"/>
              </w:rPr>
            </w:pPr>
            <w:r w:rsidRPr="00CD6FB2">
              <w:rPr>
                <w:b/>
                <w:i/>
                <w:lang w:val="es-ES_tradnl"/>
              </w:rPr>
              <w:t>Artículo 60 Normas específicas aplicables a la ayuda financiera de la Unión al sector vinícola</w:t>
            </w:r>
          </w:p>
        </w:tc>
      </w:tr>
      <w:tr w14:paraId="6D85FBD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F9C0AEB" w14:textId="77777777">
            <w:pPr>
              <w:pStyle w:val="Normal6"/>
              <w:rPr>
                <w:lang w:val="es-ES_tradnl"/>
              </w:rPr>
            </w:pPr>
          </w:p>
        </w:tc>
        <w:tc>
          <w:tcPr>
            <w:tcW w:w="4876" w:type="dxa"/>
            <w:hideMark/>
          </w:tcPr>
          <w:p w:rsidR="0063744A" w:rsidRPr="00CD6FB2" w:rsidP="007D63C1" w14:paraId="505BD1A1" w14:textId="77777777">
            <w:pPr>
              <w:pStyle w:val="Normal6"/>
              <w:rPr>
                <w:szCs w:val="24"/>
                <w:lang w:val="es-ES_tradnl"/>
              </w:rPr>
            </w:pPr>
            <w:r w:rsidRPr="00CD6FB2">
              <w:rPr>
                <w:b/>
                <w:i/>
                <w:lang w:val="es-ES_tradnl"/>
              </w:rPr>
              <w:t>1. Los Estados miembros a que se refiere el artículo 56, garantizarán que la ayuda financiera de la Unión para el seguro de cosecha no conlleva una distorsión de la competencia en el mercado de los seguros.</w:t>
            </w:r>
          </w:p>
        </w:tc>
      </w:tr>
      <w:tr w14:paraId="386E37C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81BEFC1" w14:textId="77777777">
            <w:pPr>
              <w:pStyle w:val="Normal6"/>
              <w:rPr>
                <w:lang w:val="es-ES_tradnl"/>
              </w:rPr>
            </w:pPr>
          </w:p>
        </w:tc>
        <w:tc>
          <w:tcPr>
            <w:tcW w:w="4876" w:type="dxa"/>
            <w:hideMark/>
          </w:tcPr>
          <w:p w:rsidR="0063744A" w:rsidRPr="00CD6FB2" w:rsidP="007D63C1" w14:paraId="72C987DE" w14:textId="77777777">
            <w:pPr>
              <w:pStyle w:val="Normal6"/>
              <w:rPr>
                <w:szCs w:val="24"/>
                <w:lang w:val="es-ES_tradnl"/>
              </w:rPr>
            </w:pPr>
            <w:r w:rsidRPr="00CD6FB2">
              <w:rPr>
                <w:b/>
                <w:i/>
                <w:lang w:val="es-ES_tradnl"/>
              </w:rPr>
              <w:t>2. Los Estados miembros a que se refiere el artículo 56, establecerán un sistema basado en criterios objetivos a efectos de garantizar que la compensación que reciban los productores por la cosecha en verde no supere el límite fijado en el artículo 59, apartado 3.</w:t>
            </w:r>
          </w:p>
        </w:tc>
      </w:tr>
      <w:tr w14:paraId="61415DB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75F7987" w14:textId="77777777">
            <w:pPr>
              <w:pStyle w:val="Normal6"/>
              <w:rPr>
                <w:lang w:val="es-ES_tradnl"/>
              </w:rPr>
            </w:pPr>
          </w:p>
        </w:tc>
        <w:tc>
          <w:tcPr>
            <w:tcW w:w="4876" w:type="dxa"/>
            <w:hideMark/>
          </w:tcPr>
          <w:p w:rsidR="0063744A" w:rsidRPr="00CD6FB2" w:rsidP="007D63C1" w14:paraId="24C629E1" w14:textId="77777777">
            <w:pPr>
              <w:pStyle w:val="Normal6"/>
              <w:rPr>
                <w:szCs w:val="24"/>
                <w:lang w:val="es-ES_tradnl"/>
              </w:rPr>
            </w:pPr>
            <w:r w:rsidRPr="00CD6FB2">
              <w:rPr>
                <w:b/>
                <w:i/>
                <w:lang w:val="es-ES_tradnl"/>
              </w:rPr>
              <w:t>3. El importe de la ayuda de la Unión para la destilación de subproductos de la vinificación contemplado en el artículo 58, apartado 1, párrafo primero, letra g) se fijará por porcentaje en volumen y por hectolitro de alcohol producido.</w:t>
            </w:r>
          </w:p>
        </w:tc>
      </w:tr>
      <w:tr w14:paraId="461C292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3B48860" w14:textId="77777777">
            <w:pPr>
              <w:pStyle w:val="Normal6"/>
              <w:rPr>
                <w:lang w:val="es-ES_tradnl"/>
              </w:rPr>
            </w:pPr>
          </w:p>
        </w:tc>
        <w:tc>
          <w:tcPr>
            <w:tcW w:w="4876" w:type="dxa"/>
            <w:hideMark/>
          </w:tcPr>
          <w:p w:rsidR="0063744A" w:rsidRPr="00CD6FB2" w:rsidP="007D63C1" w14:paraId="5FE09760" w14:textId="77777777">
            <w:pPr>
              <w:pStyle w:val="Normal6"/>
              <w:rPr>
                <w:szCs w:val="24"/>
                <w:lang w:val="es-ES_tradnl"/>
              </w:rPr>
            </w:pPr>
            <w:r w:rsidRPr="00CD6FB2">
              <w:rPr>
                <w:b/>
                <w:i/>
                <w:lang w:val="es-ES_tradnl"/>
              </w:rPr>
              <w:t>No se pagará ninguna ayuda de la Unión para el volumen de alcohol contenido en los subproductos que se vayan a destilar superior a un 10 % en relación con el volumen de alcohol contenido en el vino producido. Los Estados miembros a que se refiere el artículo 56, garantizarán que la ayuda financiera de la Unión para la destilación de subproductos de la vinificación se concede a destiladores que procesan subproductos de la vinificación entregados para ser destilados en alcohol bruto que contenga un grado alcohólico mínimo del 92 % vol.</w:t>
            </w:r>
          </w:p>
        </w:tc>
      </w:tr>
      <w:tr w14:paraId="478AA96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1645B05" w14:textId="77777777">
            <w:pPr>
              <w:pStyle w:val="Normal6"/>
              <w:rPr>
                <w:lang w:val="es-ES_tradnl"/>
              </w:rPr>
            </w:pPr>
          </w:p>
        </w:tc>
        <w:tc>
          <w:tcPr>
            <w:tcW w:w="4876" w:type="dxa"/>
            <w:hideMark/>
          </w:tcPr>
          <w:p w:rsidR="0063744A" w:rsidRPr="00CD6FB2" w:rsidP="007D63C1" w14:paraId="4204A715" w14:textId="77777777">
            <w:pPr>
              <w:pStyle w:val="Normal6"/>
              <w:rPr>
                <w:szCs w:val="24"/>
                <w:lang w:val="es-ES_tradnl"/>
              </w:rPr>
            </w:pPr>
            <w:r w:rsidRPr="00CD6FB2">
              <w:rPr>
                <w:b/>
                <w:i/>
                <w:lang w:val="es-ES_tradnl"/>
              </w:rPr>
              <w:t>La ayuda financiera de la Unión incluirá una cantidad a tanto alzado, destinada a compensar los gastos de recogida de esos subproductos de la vinificación. Esta cantidad se deberá transferir del destilador al productor cuando sea este quien corra con los gastos. Los Estados miembros a que se refiere el artículo 56, garantizarán que el alcohol resultante de la destilación de subproductos de la vinificación por el que se haya concedido ayuda financiera de la Unión se use exclusivamente con fines industriales y energéticos que no distorsionen la competencia.</w:t>
            </w:r>
          </w:p>
        </w:tc>
      </w:tr>
      <w:tr w14:paraId="03CBED1C"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D925114" w14:textId="77777777">
            <w:pPr>
              <w:pStyle w:val="Normal6"/>
              <w:rPr>
                <w:lang w:val="es-ES_tradnl"/>
              </w:rPr>
            </w:pPr>
          </w:p>
        </w:tc>
        <w:tc>
          <w:tcPr>
            <w:tcW w:w="4876" w:type="dxa"/>
            <w:hideMark/>
          </w:tcPr>
          <w:p w:rsidR="0063744A" w:rsidRPr="00CD6FB2" w:rsidP="007D63C1" w14:paraId="613D329F" w14:textId="77777777">
            <w:pPr>
              <w:pStyle w:val="Normal6"/>
              <w:rPr>
                <w:szCs w:val="24"/>
                <w:lang w:val="es-ES_tradnl"/>
              </w:rPr>
            </w:pPr>
            <w:r w:rsidRPr="00CD6FB2">
              <w:rPr>
                <w:b/>
                <w:i/>
                <w:lang w:val="es-ES_tradnl"/>
              </w:rPr>
              <w:t>4. Los Estados miembros a que se refiere el artículo 56, garantizarán en sus planes de CNR que se destine al menos un 5 % del gasto y que se adopte al menos una acción para la consecución de los objetivos en favor de la protección del medio ambiente, la adaptación al cambio climático, la mejora de la sostenibilidad de los sistemas y procesos de producción, la reducción de las consecuencias medioambientales en el sector vitivinícola de la Unión, el ahorro energético y la mejora de la eficiencia energética global en el sector vitivinícola, de conformidad con los objetivos establecidos en el artículo 57. » […]</w:t>
            </w:r>
          </w:p>
        </w:tc>
      </w:tr>
      <w:tr w14:paraId="4814ABC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4153FB80" w14:textId="77777777">
            <w:pPr>
              <w:pStyle w:val="Normal6"/>
              <w:rPr>
                <w:lang w:val="es-ES_tradnl"/>
              </w:rPr>
            </w:pPr>
          </w:p>
        </w:tc>
        <w:tc>
          <w:tcPr>
            <w:tcW w:w="4876" w:type="dxa"/>
            <w:hideMark/>
          </w:tcPr>
          <w:p w:rsidR="0063744A" w:rsidRPr="00CD6FB2" w:rsidP="007D63C1" w14:paraId="4DE43D68" w14:textId="77777777">
            <w:pPr>
              <w:pStyle w:val="Normal6"/>
              <w:rPr>
                <w:szCs w:val="24"/>
                <w:lang w:val="es-ES_tradnl"/>
              </w:rPr>
            </w:pPr>
            <w:r w:rsidRPr="00CD6FB2">
              <w:rPr>
                <w:b/>
                <w:i/>
                <w:lang w:val="es-ES_tradnl"/>
              </w:rPr>
              <w:t>Se inserta el anexo siguiente: «ANEXO xx1. ASIGNACIONES DE LOS ESTADOS MIEMBROS (POR EJERCICIO FINANCIERO) PARA CIERTOS TIPOS DE INTERVENCIONES EN EL SECTOR VINÍCOLA A LAS QUE SE HACE REFERENCIA EN EL ARTÍCULO 56, EUR (precios corrientes)</w:t>
            </w:r>
          </w:p>
        </w:tc>
      </w:tr>
      <w:tr w14:paraId="612DA29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C0FBC53" w14:textId="77777777">
            <w:pPr>
              <w:pStyle w:val="Normal6"/>
              <w:rPr>
                <w:lang w:val="es-ES_tradnl"/>
              </w:rPr>
            </w:pPr>
          </w:p>
        </w:tc>
        <w:tc>
          <w:tcPr>
            <w:tcW w:w="4876" w:type="dxa"/>
            <w:hideMark/>
          </w:tcPr>
          <w:p w:rsidR="0063744A" w:rsidRPr="00CD6FB2" w:rsidP="007D63C1" w14:paraId="62B8A8B9" w14:textId="77777777">
            <w:pPr>
              <w:pStyle w:val="Normal6"/>
              <w:rPr>
                <w:szCs w:val="24"/>
                <w:lang w:val="es-ES_tradnl"/>
              </w:rPr>
            </w:pPr>
            <w:r w:rsidRPr="00CD6FB2">
              <w:rPr>
                <w:b/>
                <w:i/>
                <w:lang w:val="es-ES_tradnl"/>
              </w:rPr>
              <w:t>Bulgaria 25 721 000</w:t>
            </w:r>
          </w:p>
        </w:tc>
      </w:tr>
      <w:tr w14:paraId="05324751"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EC43FF8" w14:textId="77777777">
            <w:pPr>
              <w:pStyle w:val="Normal6"/>
              <w:rPr>
                <w:lang w:val="es-ES_tradnl"/>
              </w:rPr>
            </w:pPr>
          </w:p>
        </w:tc>
        <w:tc>
          <w:tcPr>
            <w:tcW w:w="4876" w:type="dxa"/>
            <w:hideMark/>
          </w:tcPr>
          <w:p w:rsidR="0063744A" w:rsidRPr="00CD6FB2" w:rsidP="007D63C1" w14:paraId="39D6EC41" w14:textId="77777777">
            <w:pPr>
              <w:pStyle w:val="Normal6"/>
              <w:rPr>
                <w:szCs w:val="24"/>
                <w:lang w:val="es-ES_tradnl"/>
              </w:rPr>
            </w:pPr>
            <w:r w:rsidRPr="00CD6FB2">
              <w:rPr>
                <w:b/>
                <w:i/>
                <w:lang w:val="es-ES_tradnl"/>
              </w:rPr>
              <w:t>Chequia 4 954 000</w:t>
            </w:r>
          </w:p>
        </w:tc>
      </w:tr>
      <w:tr w14:paraId="63ACBC17"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4E6AFC3" w14:textId="77777777">
            <w:pPr>
              <w:pStyle w:val="Normal6"/>
              <w:rPr>
                <w:lang w:val="es-ES_tradnl"/>
              </w:rPr>
            </w:pPr>
          </w:p>
        </w:tc>
        <w:tc>
          <w:tcPr>
            <w:tcW w:w="4876" w:type="dxa"/>
            <w:hideMark/>
          </w:tcPr>
          <w:p w:rsidR="0063744A" w:rsidRPr="00CD6FB2" w:rsidP="007D63C1" w14:paraId="50F1B4AA" w14:textId="77777777">
            <w:pPr>
              <w:pStyle w:val="Normal6"/>
              <w:rPr>
                <w:szCs w:val="24"/>
                <w:lang w:val="es-ES_tradnl"/>
              </w:rPr>
            </w:pPr>
            <w:r w:rsidRPr="00CD6FB2">
              <w:rPr>
                <w:b/>
                <w:i/>
                <w:lang w:val="es-ES_tradnl"/>
              </w:rPr>
              <w:t>Alemania 37 381 000</w:t>
            </w:r>
          </w:p>
        </w:tc>
      </w:tr>
      <w:tr w14:paraId="7CFA25D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4B8B27E" w14:textId="77777777">
            <w:pPr>
              <w:pStyle w:val="Normal6"/>
              <w:rPr>
                <w:lang w:val="es-ES_tradnl"/>
              </w:rPr>
            </w:pPr>
          </w:p>
        </w:tc>
        <w:tc>
          <w:tcPr>
            <w:tcW w:w="4876" w:type="dxa"/>
            <w:hideMark/>
          </w:tcPr>
          <w:p w:rsidR="0063744A" w:rsidRPr="00CD6FB2" w:rsidP="007D63C1" w14:paraId="6CA47A71" w14:textId="77777777">
            <w:pPr>
              <w:pStyle w:val="Normal6"/>
              <w:rPr>
                <w:szCs w:val="24"/>
                <w:lang w:val="es-ES_tradnl"/>
              </w:rPr>
            </w:pPr>
            <w:r w:rsidRPr="00CD6FB2">
              <w:rPr>
                <w:b/>
                <w:i/>
                <w:lang w:val="es-ES_tradnl"/>
              </w:rPr>
              <w:t>Grecia 23 030 000</w:t>
            </w:r>
          </w:p>
        </w:tc>
      </w:tr>
      <w:tr w14:paraId="55CCE96B"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38A1BB2" w14:textId="77777777">
            <w:pPr>
              <w:pStyle w:val="Normal6"/>
              <w:rPr>
                <w:lang w:val="es-ES_tradnl"/>
              </w:rPr>
            </w:pPr>
          </w:p>
        </w:tc>
        <w:tc>
          <w:tcPr>
            <w:tcW w:w="4876" w:type="dxa"/>
            <w:hideMark/>
          </w:tcPr>
          <w:p w:rsidR="0063744A" w:rsidRPr="00CD6FB2" w:rsidP="007D63C1" w14:paraId="045541E0" w14:textId="77777777">
            <w:pPr>
              <w:pStyle w:val="Normal6"/>
              <w:rPr>
                <w:szCs w:val="24"/>
                <w:lang w:val="es-ES_tradnl"/>
              </w:rPr>
            </w:pPr>
            <w:r w:rsidRPr="00CD6FB2">
              <w:rPr>
                <w:b/>
                <w:i/>
                <w:lang w:val="es-ES_tradnl"/>
              </w:rPr>
              <w:t>España 202 147 000</w:t>
            </w:r>
          </w:p>
        </w:tc>
      </w:tr>
      <w:tr w14:paraId="3F699956"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1238CCE" w14:textId="77777777">
            <w:pPr>
              <w:pStyle w:val="Normal6"/>
              <w:rPr>
                <w:lang w:val="es-ES_tradnl"/>
              </w:rPr>
            </w:pPr>
          </w:p>
        </w:tc>
        <w:tc>
          <w:tcPr>
            <w:tcW w:w="4876" w:type="dxa"/>
            <w:hideMark/>
          </w:tcPr>
          <w:p w:rsidR="0063744A" w:rsidRPr="00CD6FB2" w:rsidP="007D63C1" w14:paraId="3BDD99FF" w14:textId="77777777">
            <w:pPr>
              <w:pStyle w:val="Normal6"/>
              <w:rPr>
                <w:szCs w:val="24"/>
                <w:lang w:val="es-ES_tradnl"/>
              </w:rPr>
            </w:pPr>
            <w:r w:rsidRPr="00CD6FB2">
              <w:rPr>
                <w:b/>
                <w:i/>
                <w:lang w:val="es-ES_tradnl"/>
              </w:rPr>
              <w:t>Francia 269 628 000</w:t>
            </w:r>
          </w:p>
        </w:tc>
      </w:tr>
      <w:tr w14:paraId="21C80623"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12C5FF1" w14:textId="77777777">
            <w:pPr>
              <w:pStyle w:val="Normal6"/>
              <w:rPr>
                <w:lang w:val="es-ES_tradnl"/>
              </w:rPr>
            </w:pPr>
          </w:p>
        </w:tc>
        <w:tc>
          <w:tcPr>
            <w:tcW w:w="4876" w:type="dxa"/>
            <w:hideMark/>
          </w:tcPr>
          <w:p w:rsidR="0063744A" w:rsidRPr="00CD6FB2" w:rsidP="007D63C1" w14:paraId="2E698960" w14:textId="77777777">
            <w:pPr>
              <w:pStyle w:val="Normal6"/>
              <w:rPr>
                <w:szCs w:val="24"/>
                <w:lang w:val="es-ES_tradnl"/>
              </w:rPr>
            </w:pPr>
            <w:r w:rsidRPr="00CD6FB2">
              <w:rPr>
                <w:b/>
                <w:i/>
                <w:lang w:val="es-ES_tradnl"/>
              </w:rPr>
              <w:t>Croacia 10 410 000</w:t>
            </w:r>
          </w:p>
        </w:tc>
      </w:tr>
      <w:tr w14:paraId="00D7B82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1A03386" w14:textId="77777777">
            <w:pPr>
              <w:pStyle w:val="Normal6"/>
              <w:rPr>
                <w:lang w:val="es-ES_tradnl"/>
              </w:rPr>
            </w:pPr>
          </w:p>
        </w:tc>
        <w:tc>
          <w:tcPr>
            <w:tcW w:w="4876" w:type="dxa"/>
            <w:hideMark/>
          </w:tcPr>
          <w:p w:rsidR="0063744A" w:rsidRPr="00CD6FB2" w:rsidP="007D63C1" w14:paraId="49E5681B" w14:textId="77777777">
            <w:pPr>
              <w:pStyle w:val="Normal6"/>
              <w:rPr>
                <w:szCs w:val="24"/>
                <w:lang w:val="es-ES_tradnl"/>
              </w:rPr>
            </w:pPr>
            <w:r w:rsidRPr="00CD6FB2">
              <w:rPr>
                <w:b/>
                <w:i/>
                <w:lang w:val="es-ES_tradnl"/>
              </w:rPr>
              <w:t>Italia 323 883 000</w:t>
            </w:r>
          </w:p>
        </w:tc>
      </w:tr>
      <w:tr w14:paraId="0F9B37D9"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EBFF8DE" w14:textId="77777777">
            <w:pPr>
              <w:pStyle w:val="Normal6"/>
              <w:rPr>
                <w:lang w:val="es-ES_tradnl"/>
              </w:rPr>
            </w:pPr>
          </w:p>
        </w:tc>
        <w:tc>
          <w:tcPr>
            <w:tcW w:w="4876" w:type="dxa"/>
            <w:hideMark/>
          </w:tcPr>
          <w:p w:rsidR="0063744A" w:rsidRPr="00CD6FB2" w:rsidP="007D63C1" w14:paraId="55BB5AE7" w14:textId="77777777">
            <w:pPr>
              <w:pStyle w:val="Normal6"/>
              <w:rPr>
                <w:szCs w:val="24"/>
                <w:lang w:val="es-ES_tradnl"/>
              </w:rPr>
            </w:pPr>
            <w:r w:rsidRPr="00CD6FB2">
              <w:rPr>
                <w:b/>
                <w:i/>
                <w:lang w:val="es-ES_tradnl"/>
              </w:rPr>
              <w:t>Chipre 4 465 000</w:t>
            </w:r>
          </w:p>
        </w:tc>
      </w:tr>
      <w:tr w14:paraId="4BC58282"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0BA30D6" w14:textId="77777777">
            <w:pPr>
              <w:pStyle w:val="Normal6"/>
              <w:rPr>
                <w:lang w:val="es-ES_tradnl"/>
              </w:rPr>
            </w:pPr>
          </w:p>
        </w:tc>
        <w:tc>
          <w:tcPr>
            <w:tcW w:w="4876" w:type="dxa"/>
            <w:hideMark/>
          </w:tcPr>
          <w:p w:rsidR="0063744A" w:rsidRPr="00CD6FB2" w:rsidP="007D63C1" w14:paraId="11F053A4" w14:textId="77777777">
            <w:pPr>
              <w:pStyle w:val="Normal6"/>
              <w:rPr>
                <w:szCs w:val="24"/>
                <w:lang w:val="es-ES_tradnl"/>
              </w:rPr>
            </w:pPr>
            <w:r w:rsidRPr="00CD6FB2">
              <w:rPr>
                <w:b/>
                <w:i/>
                <w:lang w:val="es-ES_tradnl"/>
              </w:rPr>
              <w:t>Lituania 43 000</w:t>
            </w:r>
          </w:p>
        </w:tc>
      </w:tr>
      <w:tr w14:paraId="70EED96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32C9D73" w14:textId="77777777">
            <w:pPr>
              <w:pStyle w:val="Normal6"/>
              <w:rPr>
                <w:lang w:val="es-ES_tradnl"/>
              </w:rPr>
            </w:pPr>
          </w:p>
        </w:tc>
        <w:tc>
          <w:tcPr>
            <w:tcW w:w="4876" w:type="dxa"/>
            <w:hideMark/>
          </w:tcPr>
          <w:p w:rsidR="0063744A" w:rsidRPr="00CD6FB2" w:rsidP="007D63C1" w14:paraId="11A13805" w14:textId="77777777">
            <w:pPr>
              <w:pStyle w:val="Normal6"/>
              <w:rPr>
                <w:szCs w:val="24"/>
                <w:lang w:val="es-ES_tradnl"/>
              </w:rPr>
            </w:pPr>
            <w:r w:rsidRPr="00CD6FB2">
              <w:rPr>
                <w:b/>
                <w:i/>
                <w:lang w:val="es-ES_tradnl"/>
              </w:rPr>
              <w:t>Hungría 27 970 000</w:t>
            </w:r>
          </w:p>
        </w:tc>
      </w:tr>
      <w:tr w14:paraId="188B71EE"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616359C" w14:textId="77777777">
            <w:pPr>
              <w:pStyle w:val="Normal6"/>
              <w:rPr>
                <w:lang w:val="es-ES_tradnl"/>
              </w:rPr>
            </w:pPr>
          </w:p>
        </w:tc>
        <w:tc>
          <w:tcPr>
            <w:tcW w:w="4876" w:type="dxa"/>
            <w:hideMark/>
          </w:tcPr>
          <w:p w:rsidR="0063744A" w:rsidRPr="00CD6FB2" w:rsidP="007D63C1" w14:paraId="6D134D5A" w14:textId="77777777">
            <w:pPr>
              <w:pStyle w:val="Normal6"/>
              <w:rPr>
                <w:szCs w:val="24"/>
                <w:lang w:val="es-ES_tradnl"/>
              </w:rPr>
            </w:pPr>
            <w:r w:rsidRPr="00CD6FB2">
              <w:rPr>
                <w:b/>
                <w:i/>
                <w:lang w:val="es-ES_tradnl"/>
              </w:rPr>
              <w:t>Austria 13 155 000</w:t>
            </w:r>
          </w:p>
        </w:tc>
      </w:tr>
      <w:tr w14:paraId="6754722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389E713B" w14:textId="77777777">
            <w:pPr>
              <w:pStyle w:val="Normal6"/>
              <w:rPr>
                <w:lang w:val="es-ES_tradnl"/>
              </w:rPr>
            </w:pPr>
          </w:p>
        </w:tc>
        <w:tc>
          <w:tcPr>
            <w:tcW w:w="4876" w:type="dxa"/>
            <w:hideMark/>
          </w:tcPr>
          <w:p w:rsidR="0063744A" w:rsidRPr="00CD6FB2" w:rsidP="007D63C1" w14:paraId="316ABFFF" w14:textId="77777777">
            <w:pPr>
              <w:pStyle w:val="Normal6"/>
              <w:rPr>
                <w:szCs w:val="24"/>
                <w:lang w:val="es-ES_tradnl"/>
              </w:rPr>
            </w:pPr>
            <w:r w:rsidRPr="00CD6FB2">
              <w:rPr>
                <w:b/>
                <w:i/>
                <w:lang w:val="es-ES_tradnl"/>
              </w:rPr>
              <w:t>Portugal: 62 670 000</w:t>
            </w:r>
          </w:p>
        </w:tc>
      </w:tr>
      <w:tr w14:paraId="7F3B2954"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2DAB2352" w14:textId="77777777">
            <w:pPr>
              <w:pStyle w:val="Normal6"/>
              <w:rPr>
                <w:lang w:val="es-ES_tradnl"/>
              </w:rPr>
            </w:pPr>
          </w:p>
        </w:tc>
        <w:tc>
          <w:tcPr>
            <w:tcW w:w="4876" w:type="dxa"/>
            <w:hideMark/>
          </w:tcPr>
          <w:p w:rsidR="0063744A" w:rsidRPr="00CD6FB2" w:rsidP="007D63C1" w14:paraId="1976D7A2" w14:textId="77777777">
            <w:pPr>
              <w:pStyle w:val="Normal6"/>
              <w:rPr>
                <w:szCs w:val="24"/>
                <w:lang w:val="es-ES_tradnl"/>
              </w:rPr>
            </w:pPr>
            <w:r w:rsidRPr="00CD6FB2">
              <w:rPr>
                <w:b/>
                <w:i/>
                <w:lang w:val="es-ES_tradnl"/>
              </w:rPr>
              <w:t>Rumanía 45 844 000</w:t>
            </w:r>
          </w:p>
        </w:tc>
      </w:tr>
      <w:tr w14:paraId="6FD4CC3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1BAD86A9" w14:textId="77777777">
            <w:pPr>
              <w:pStyle w:val="Normal6"/>
              <w:rPr>
                <w:lang w:val="es-ES_tradnl"/>
              </w:rPr>
            </w:pPr>
          </w:p>
        </w:tc>
        <w:tc>
          <w:tcPr>
            <w:tcW w:w="4876" w:type="dxa"/>
            <w:hideMark/>
          </w:tcPr>
          <w:p w:rsidR="0063744A" w:rsidRPr="00CD6FB2" w:rsidP="007D63C1" w14:paraId="6B13C0B5" w14:textId="77777777">
            <w:pPr>
              <w:pStyle w:val="Normal6"/>
              <w:rPr>
                <w:szCs w:val="24"/>
                <w:lang w:val="es-ES_tradnl"/>
              </w:rPr>
            </w:pPr>
            <w:r w:rsidRPr="00CD6FB2">
              <w:rPr>
                <w:b/>
                <w:i/>
                <w:lang w:val="es-ES_tradnl"/>
              </w:rPr>
              <w:t>Eslovenia 4 849 000</w:t>
            </w:r>
          </w:p>
        </w:tc>
      </w:tr>
      <w:tr w14:paraId="03D87DEF"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51AC8DB0" w14:textId="77777777">
            <w:pPr>
              <w:pStyle w:val="Normal6"/>
              <w:rPr>
                <w:lang w:val="es-ES_tradnl"/>
              </w:rPr>
            </w:pPr>
          </w:p>
        </w:tc>
        <w:tc>
          <w:tcPr>
            <w:tcW w:w="4876" w:type="dxa"/>
            <w:hideMark/>
          </w:tcPr>
          <w:p w:rsidR="0063744A" w:rsidRPr="00CD6FB2" w:rsidP="007D63C1" w14:paraId="63C47C11" w14:textId="07ECD4FE">
            <w:pPr>
              <w:pStyle w:val="Normal6"/>
              <w:rPr>
                <w:szCs w:val="24"/>
                <w:lang w:val="es-ES_tradnl"/>
              </w:rPr>
            </w:pPr>
            <w:r w:rsidRPr="00CD6FB2">
              <w:rPr>
                <w:b/>
                <w:i/>
                <w:lang w:val="es-ES_tradnl"/>
              </w:rPr>
              <w:t>Eslovaquia 4 887 000</w:t>
            </w:r>
            <w:r w:rsidRPr="00CD6FB2" w:rsidR="003E341D">
              <w:rPr>
                <w:b/>
                <w:i/>
                <w:lang w:val="es-ES_tradnl"/>
              </w:rPr>
              <w:t>»</w:t>
            </w:r>
          </w:p>
        </w:tc>
      </w:tr>
    </w:tbl>
    <w:p w:rsidR="0063744A" w:rsidRPr="00CD6FB2" w:rsidP="0063744A" w14:paraId="2363E09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49AACAA1" w14:textId="77777777">
      <w:r w:rsidRPr="00CD6FB2">
        <w:rPr>
          <w:rStyle w:val="HideTWBExt"/>
        </w:rPr>
        <w:t>&lt;/AmendB&gt;</w:t>
      </w:r>
    </w:p>
    <w:p w:rsidR="0063744A" w:rsidRPr="00CD6FB2" w:rsidP="0063744A" w14:paraId="5CC0777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470</w:t>
      </w:r>
      <w:r w:rsidRPr="00CD6FB2">
        <w:rPr>
          <w:rStyle w:val="HideTWBExt"/>
          <w:lang w:val="es-ES_tradnl"/>
        </w:rPr>
        <w:t>&lt;/NumAmB&gt;</w:t>
      </w:r>
    </w:p>
    <w:p w:rsidR="0063744A" w:rsidRPr="00CD6FB2" w:rsidP="0063744A" w14:paraId="5EB4E321"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5C7A5855" w14:textId="77777777">
      <w:r w:rsidRPr="00CD6FB2">
        <w:rPr>
          <w:rStyle w:val="HideTWBExt"/>
        </w:rPr>
        <w:t>&lt;/RepeatBlock-By&gt;</w:t>
      </w:r>
    </w:p>
    <w:p w:rsidR="0063744A" w:rsidRPr="00CD6FB2" w:rsidP="0063744A" w14:paraId="5C9B8B9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6463FF2" w14:textId="77777777">
      <w:pPr>
        <w:keepNext/>
      </w:pPr>
      <w:r w:rsidRPr="00CD6FB2">
        <w:rPr>
          <w:rStyle w:val="HideTWBExt"/>
        </w:rPr>
        <w:t>&lt;Article&gt;</w:t>
      </w:r>
      <w:r w:rsidRPr="00CD6FB2">
        <w:rPr>
          <w:b/>
        </w:rPr>
        <w:t>Artículo 11 bis (nuevo)</w:t>
      </w:r>
      <w:r w:rsidRPr="00CD6FB2">
        <w:rPr>
          <w:rStyle w:val="HideTWBExt"/>
        </w:rPr>
        <w:t>&lt;/Article&gt;</w:t>
      </w:r>
    </w:p>
    <w:p w:rsidR="0063744A" w:rsidRPr="00CD6FB2" w:rsidP="0063744A" w14:paraId="601013EF" w14:textId="2183498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3D99CAD" w14:textId="77777777">
      <w:r w:rsidRPr="00CD6FB2">
        <w:rPr>
          <w:rStyle w:val="HideTWBExt"/>
        </w:rPr>
        <w:t>&lt;Article2&gt;</w:t>
      </w:r>
      <w:r w:rsidRPr="00CD6FB2">
        <w:t>Capítulo II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773B4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E5C856C" w14:textId="77777777">
            <w:pPr>
              <w:keepNext/>
            </w:pPr>
          </w:p>
        </w:tc>
      </w:tr>
      <w:tr w14:paraId="530512A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F29F1B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72B4BBA" w14:textId="77777777">
            <w:pPr>
              <w:pStyle w:val="ColumnHeading"/>
              <w:keepNext/>
              <w:rPr>
                <w:lang w:val="es-ES_tradnl"/>
              </w:rPr>
            </w:pPr>
            <w:r w:rsidRPr="00CD6FB2">
              <w:rPr>
                <w:lang w:val="es-ES_tradnl"/>
              </w:rPr>
              <w:t>Enmienda</w:t>
            </w:r>
          </w:p>
        </w:tc>
      </w:tr>
      <w:tr w14:paraId="727F2E8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4A8B8A2" w14:textId="77777777">
            <w:pPr>
              <w:pStyle w:val="Normal6"/>
              <w:rPr>
                <w:lang w:val="es-ES_tradnl"/>
              </w:rPr>
            </w:pPr>
          </w:p>
        </w:tc>
        <w:tc>
          <w:tcPr>
            <w:tcW w:w="4876" w:type="dxa"/>
            <w:hideMark/>
          </w:tcPr>
          <w:p w:rsidR="0063744A" w:rsidRPr="00CD6FB2" w:rsidP="007D63C1" w14:paraId="57BFC1EB" w14:textId="77777777">
            <w:pPr>
              <w:pStyle w:val="Normal6"/>
              <w:rPr>
                <w:szCs w:val="24"/>
                <w:lang w:val="es-ES_tradnl"/>
              </w:rPr>
            </w:pPr>
            <w:r w:rsidRPr="00CD6FB2">
              <w:rPr>
                <w:b/>
                <w:i/>
                <w:lang w:val="es-ES_tradnl"/>
              </w:rPr>
              <w:t>7 sexies)</w:t>
            </w:r>
            <w:r w:rsidRPr="00CD6FB2">
              <w:rPr>
                <w:b/>
                <w:i/>
                <w:lang w:val="es-ES_tradnl"/>
              </w:rPr>
              <w:tab/>
              <w:t>En la sección III, parte II, se insertan los artículos siguientes:</w:t>
            </w:r>
          </w:p>
        </w:tc>
      </w:tr>
      <w:tr w14:paraId="1A7C533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4281EC6" w14:textId="77777777">
            <w:pPr>
              <w:pStyle w:val="Normal6"/>
              <w:rPr>
                <w:lang w:val="es-ES_tradnl"/>
              </w:rPr>
            </w:pPr>
          </w:p>
        </w:tc>
        <w:tc>
          <w:tcPr>
            <w:tcW w:w="4876" w:type="dxa"/>
            <w:hideMark/>
          </w:tcPr>
          <w:p w:rsidR="0063744A" w:rsidRPr="00CD6FB2" w:rsidP="007D63C1" w14:paraId="62315AFC" w14:textId="77777777">
            <w:pPr>
              <w:pStyle w:val="Normal6"/>
              <w:rPr>
                <w:szCs w:val="24"/>
                <w:lang w:val="es-ES_tradnl"/>
              </w:rPr>
            </w:pPr>
            <w:r w:rsidRPr="00CD6FB2">
              <w:rPr>
                <w:b/>
                <w:i/>
                <w:lang w:val="es-ES_tradnl"/>
              </w:rPr>
              <w:t>«CAPÍTULO III bis EL SECTOR VINÍCOLA</w:t>
            </w:r>
          </w:p>
        </w:tc>
      </w:tr>
      <w:tr w14:paraId="336D1AE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E90F40B" w14:textId="77777777">
            <w:pPr>
              <w:pStyle w:val="Normal6"/>
              <w:rPr>
                <w:lang w:val="es-ES_tradnl"/>
              </w:rPr>
            </w:pPr>
          </w:p>
        </w:tc>
        <w:tc>
          <w:tcPr>
            <w:tcW w:w="4876" w:type="dxa"/>
            <w:hideMark/>
          </w:tcPr>
          <w:p w:rsidR="0063744A" w:rsidRPr="00CD6FB2" w:rsidP="007D63C1" w14:paraId="09EF1108" w14:textId="77777777">
            <w:pPr>
              <w:pStyle w:val="Normal6"/>
              <w:rPr>
                <w:szCs w:val="24"/>
                <w:lang w:val="es-ES_tradnl"/>
              </w:rPr>
            </w:pPr>
            <w:r w:rsidRPr="00CD6FB2">
              <w:rPr>
                <w:b/>
                <w:i/>
                <w:lang w:val="es-ES_tradnl"/>
              </w:rPr>
              <w:t>Artículo 56 Ámbito de aplicación</w:t>
            </w:r>
          </w:p>
        </w:tc>
      </w:tr>
      <w:tr w14:paraId="6A0880D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BACDB56" w14:textId="77777777">
            <w:pPr>
              <w:pStyle w:val="Normal6"/>
              <w:rPr>
                <w:lang w:val="es-ES_tradnl"/>
              </w:rPr>
            </w:pPr>
          </w:p>
        </w:tc>
        <w:tc>
          <w:tcPr>
            <w:tcW w:w="4876" w:type="dxa"/>
            <w:hideMark/>
          </w:tcPr>
          <w:p w:rsidR="0063744A" w:rsidRPr="00CD6FB2" w:rsidP="007D63C1" w14:paraId="31677BE3" w14:textId="77777777">
            <w:pPr>
              <w:pStyle w:val="Normal6"/>
              <w:rPr>
                <w:szCs w:val="24"/>
                <w:lang w:val="es-ES_tradnl"/>
              </w:rPr>
            </w:pPr>
            <w:r w:rsidRPr="00CD6FB2">
              <w:rPr>
                <w:b/>
                <w:i/>
                <w:lang w:val="es-ES_tradnl"/>
              </w:rPr>
              <w:t>El presente capítulo establece normas relativas a los tipos de intervenciones en el sector vinícola a que se refiere el artículo 1, apartado 2, letra l).</w:t>
            </w:r>
          </w:p>
        </w:tc>
      </w:tr>
      <w:tr w14:paraId="128AEC7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3449079" w14:textId="77777777">
            <w:pPr>
              <w:pStyle w:val="Normal6"/>
              <w:rPr>
                <w:lang w:val="es-ES_tradnl"/>
              </w:rPr>
            </w:pPr>
          </w:p>
        </w:tc>
        <w:tc>
          <w:tcPr>
            <w:tcW w:w="4876" w:type="dxa"/>
            <w:hideMark/>
          </w:tcPr>
          <w:p w:rsidR="0063744A" w:rsidRPr="00CD6FB2" w:rsidP="007D63C1" w14:paraId="58676B44" w14:textId="77777777">
            <w:pPr>
              <w:pStyle w:val="Normal6"/>
              <w:rPr>
                <w:szCs w:val="24"/>
                <w:lang w:val="es-ES_tradnl"/>
              </w:rPr>
            </w:pPr>
            <w:r w:rsidRPr="00CD6FB2">
              <w:rPr>
                <w:b/>
                <w:i/>
                <w:lang w:val="es-ES_tradnl"/>
              </w:rPr>
              <w:t>Artículo 57 Tipos de intervenciones obligatorios</w:t>
            </w:r>
          </w:p>
        </w:tc>
      </w:tr>
      <w:tr w14:paraId="3B899B3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69E661F" w14:textId="77777777">
            <w:pPr>
              <w:pStyle w:val="Normal6"/>
              <w:rPr>
                <w:lang w:val="es-ES_tradnl"/>
              </w:rPr>
            </w:pPr>
          </w:p>
        </w:tc>
        <w:tc>
          <w:tcPr>
            <w:tcW w:w="4876" w:type="dxa"/>
            <w:hideMark/>
          </w:tcPr>
          <w:p w:rsidR="0063744A" w:rsidRPr="00CD6FB2" w:rsidP="007D63C1" w14:paraId="35C0ABBF" w14:textId="77777777">
            <w:pPr>
              <w:pStyle w:val="Normal6"/>
              <w:rPr>
                <w:szCs w:val="24"/>
                <w:lang w:val="es-ES_tradnl"/>
              </w:rPr>
            </w:pPr>
            <w:r w:rsidRPr="00CD6FB2">
              <w:rPr>
                <w:b/>
                <w:i/>
                <w:lang w:val="es-ES_tradnl"/>
              </w:rPr>
              <w:t>Los tipos de intervenciones en el sector vinícola mencionados en el artículo 56, letra c), serán obligatorios para los Estados miembros que figuran en el anexo xx1.</w:t>
            </w:r>
          </w:p>
        </w:tc>
      </w:tr>
      <w:tr w14:paraId="32850CD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914B592" w14:textId="77777777">
            <w:pPr>
              <w:pStyle w:val="Normal6"/>
              <w:rPr>
                <w:lang w:val="es-ES_tradnl"/>
              </w:rPr>
            </w:pPr>
          </w:p>
        </w:tc>
        <w:tc>
          <w:tcPr>
            <w:tcW w:w="4876" w:type="dxa"/>
            <w:hideMark/>
          </w:tcPr>
          <w:p w:rsidR="0063744A" w:rsidRPr="00CD6FB2" w:rsidP="007D63C1" w14:paraId="1A86700B" w14:textId="77777777">
            <w:pPr>
              <w:pStyle w:val="Normal6"/>
              <w:rPr>
                <w:szCs w:val="24"/>
                <w:lang w:val="es-ES_tradnl"/>
              </w:rPr>
            </w:pPr>
            <w:r w:rsidRPr="00CD6FB2">
              <w:rPr>
                <w:b/>
                <w:i/>
                <w:lang w:val="es-ES_tradnl"/>
              </w:rPr>
              <w:t>Artículo 58 Objetivos en el sector vinícola</w:t>
            </w:r>
          </w:p>
        </w:tc>
      </w:tr>
      <w:tr w14:paraId="51520C1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54A92CF" w14:textId="77777777">
            <w:pPr>
              <w:pStyle w:val="Normal6"/>
              <w:rPr>
                <w:lang w:val="es-ES_tradnl"/>
              </w:rPr>
            </w:pPr>
          </w:p>
        </w:tc>
        <w:tc>
          <w:tcPr>
            <w:tcW w:w="4876" w:type="dxa"/>
            <w:hideMark/>
          </w:tcPr>
          <w:p w:rsidR="0063744A" w:rsidRPr="00CD6FB2" w:rsidP="007D63C1" w14:paraId="08EEEEF6" w14:textId="77777777">
            <w:pPr>
              <w:pStyle w:val="Normal6"/>
              <w:rPr>
                <w:szCs w:val="24"/>
                <w:lang w:val="es-ES_tradnl"/>
              </w:rPr>
            </w:pPr>
            <w:r w:rsidRPr="00CD6FB2">
              <w:rPr>
                <w:b/>
                <w:i/>
                <w:lang w:val="es-ES_tradnl"/>
              </w:rPr>
              <w:t>Los Estados miembros a que se refiere el artículo 57, perseguirán uno o varios de los siguientes objetivos en el sector vinícola:</w:t>
            </w:r>
          </w:p>
        </w:tc>
      </w:tr>
      <w:tr w14:paraId="2D060C0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3A69516" w14:textId="77777777">
            <w:pPr>
              <w:pStyle w:val="Normal6"/>
              <w:rPr>
                <w:lang w:val="es-ES_tradnl"/>
              </w:rPr>
            </w:pPr>
          </w:p>
        </w:tc>
        <w:tc>
          <w:tcPr>
            <w:tcW w:w="4876" w:type="dxa"/>
            <w:hideMark/>
          </w:tcPr>
          <w:p w:rsidR="0063744A" w:rsidRPr="00CD6FB2" w:rsidP="007D63C1" w14:paraId="38B258D1" w14:textId="77777777">
            <w:pPr>
              <w:pStyle w:val="Normal6"/>
              <w:rPr>
                <w:szCs w:val="24"/>
                <w:lang w:val="es-ES_tradnl"/>
              </w:rPr>
            </w:pPr>
            <w:r w:rsidRPr="00CD6FB2">
              <w:rPr>
                <w:b/>
                <w:i/>
                <w:lang w:val="es-ES_tradnl"/>
              </w:rPr>
              <w:t>a) mejorar la sostenibilidad económica y la competitividad de los productores de vino de la Unión; este objetivo está relacionado con los objetivos específicos establecidos en el artículo 3, letra d), del Reglamento (UE) 202X/XXXX [CNR];</w:t>
            </w:r>
          </w:p>
        </w:tc>
      </w:tr>
      <w:tr w14:paraId="1849BE2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C07B0DF" w14:textId="77777777">
            <w:pPr>
              <w:pStyle w:val="Normal6"/>
              <w:rPr>
                <w:lang w:val="es-ES_tradnl"/>
              </w:rPr>
            </w:pPr>
          </w:p>
        </w:tc>
        <w:tc>
          <w:tcPr>
            <w:tcW w:w="4876" w:type="dxa"/>
            <w:hideMark/>
          </w:tcPr>
          <w:p w:rsidR="0063744A" w:rsidRPr="00CD6FB2" w:rsidP="007D63C1" w14:paraId="2E19366D" w14:textId="77777777">
            <w:pPr>
              <w:pStyle w:val="Normal6"/>
              <w:rPr>
                <w:szCs w:val="24"/>
                <w:lang w:val="es-ES_tradnl"/>
              </w:rPr>
            </w:pPr>
            <w:r w:rsidRPr="00CD6FB2">
              <w:rPr>
                <w:b/>
                <w:i/>
                <w:lang w:val="es-ES_tradnl"/>
              </w:rPr>
              <w:t>b) contribuir a la adaptación al cambio climático y a su mitigación y a la mejora de la sostenibilidad de los sistemas de producción y la reducción de la huella ambiental del sector vitivinícola de la Unión, también mediante ayudas a los productores de vino para que reduzcan el uso de insumos y apliquen métodos y prácticas de cultivo más sostenibles para el medio ambiente; estos objetivos están relacionados con los objetivos específicos establecidos en el artículo 3, letra d), del Reglamento (UE) 202X/XXXX [CNR];</w:t>
            </w:r>
          </w:p>
        </w:tc>
      </w:tr>
      <w:tr w14:paraId="6A9DD56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010ADBD" w14:textId="77777777">
            <w:pPr>
              <w:pStyle w:val="Normal6"/>
              <w:rPr>
                <w:lang w:val="es-ES_tradnl"/>
              </w:rPr>
            </w:pPr>
          </w:p>
        </w:tc>
        <w:tc>
          <w:tcPr>
            <w:tcW w:w="4876" w:type="dxa"/>
            <w:hideMark/>
          </w:tcPr>
          <w:p w:rsidR="0063744A" w:rsidRPr="00CD6FB2" w:rsidP="007D63C1" w14:paraId="7AE6281D" w14:textId="77777777">
            <w:pPr>
              <w:pStyle w:val="Normal6"/>
              <w:rPr>
                <w:szCs w:val="24"/>
                <w:lang w:val="es-ES_tradnl"/>
              </w:rPr>
            </w:pPr>
            <w:r w:rsidRPr="00CD6FB2">
              <w:rPr>
                <w:b/>
                <w:i/>
                <w:lang w:val="es-ES_tradnl"/>
              </w:rPr>
              <w:t>c) mejorar las condiciones de trabajo y garantizar el cumplimiento de las obligaciones de los empleadores, así como los requisitos de salud y seguridad en el trabajo, de conformidad con las Directivas 89/391/CEE, 2009/104/CE y (UE) 2019/1152;</w:t>
            </w:r>
          </w:p>
        </w:tc>
      </w:tr>
      <w:tr w14:paraId="6899F8A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41177DC" w14:textId="77777777">
            <w:pPr>
              <w:pStyle w:val="Normal6"/>
              <w:rPr>
                <w:lang w:val="es-ES_tradnl"/>
              </w:rPr>
            </w:pPr>
          </w:p>
        </w:tc>
        <w:tc>
          <w:tcPr>
            <w:tcW w:w="4876" w:type="dxa"/>
            <w:hideMark/>
          </w:tcPr>
          <w:p w:rsidR="0063744A" w:rsidRPr="00CD6FB2" w:rsidP="007D63C1" w14:paraId="6D3014C7" w14:textId="77777777">
            <w:pPr>
              <w:pStyle w:val="Normal6"/>
              <w:rPr>
                <w:szCs w:val="24"/>
                <w:lang w:val="es-ES_tradnl"/>
              </w:rPr>
            </w:pPr>
            <w:r w:rsidRPr="00CD6FB2">
              <w:rPr>
                <w:b/>
                <w:i/>
                <w:lang w:val="es-ES_tradnl"/>
              </w:rPr>
              <w:t>d) mejorar el rendimiento de las empresas vitivinícolas de la Unión y su adaptación a las demandas del mercado, así como el aumento de su competitividad a largo plazo en materia de producción y comercialización de productos vitícolas, incluidos el ahorro energético, la eficiencia energética global y los procesos sostenibles; estos objetivos están relacionados con los objetivos específicos establecidos en el artículo 3, letra d), del Reglamento (UE) 202X/XXXX [CNR];</w:t>
            </w:r>
          </w:p>
        </w:tc>
      </w:tr>
      <w:tr w14:paraId="0F119D4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5E5CB5A" w14:textId="77777777">
            <w:pPr>
              <w:pStyle w:val="Normal6"/>
              <w:rPr>
                <w:lang w:val="es-ES_tradnl"/>
              </w:rPr>
            </w:pPr>
          </w:p>
        </w:tc>
        <w:tc>
          <w:tcPr>
            <w:tcW w:w="4876" w:type="dxa"/>
            <w:hideMark/>
          </w:tcPr>
          <w:p w:rsidR="0063744A" w:rsidRPr="00CD6FB2" w:rsidP="007D63C1" w14:paraId="0BB738FB" w14:textId="77777777">
            <w:pPr>
              <w:pStyle w:val="Normal6"/>
              <w:rPr>
                <w:szCs w:val="24"/>
                <w:lang w:val="es-ES_tradnl"/>
              </w:rPr>
            </w:pPr>
            <w:r w:rsidRPr="00CD6FB2">
              <w:rPr>
                <w:b/>
                <w:i/>
                <w:lang w:val="es-ES_tradnl"/>
              </w:rPr>
              <w:t>e) contribuir a restaurar el equilibrio de la oferta y la demanda en el mercado vitivinícola de la Unión a fin de evitar las crisis de mercado; este objetivo está relacionado con el objetivo específico establecido en el artículo 3, letra d), del Reglamento (UE) 202X/XXXX [CNR];</w:t>
            </w:r>
          </w:p>
        </w:tc>
      </w:tr>
      <w:tr w14:paraId="6744F01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1CB40BA" w14:textId="77777777">
            <w:pPr>
              <w:pStyle w:val="Normal6"/>
              <w:rPr>
                <w:lang w:val="es-ES_tradnl"/>
              </w:rPr>
            </w:pPr>
          </w:p>
        </w:tc>
        <w:tc>
          <w:tcPr>
            <w:tcW w:w="4876" w:type="dxa"/>
            <w:hideMark/>
          </w:tcPr>
          <w:p w:rsidR="0063744A" w:rsidRPr="00CD6FB2" w:rsidP="007D63C1" w14:paraId="5D7EDF2F" w14:textId="77777777">
            <w:pPr>
              <w:pStyle w:val="Normal6"/>
              <w:rPr>
                <w:szCs w:val="24"/>
                <w:lang w:val="es-ES_tradnl"/>
              </w:rPr>
            </w:pPr>
            <w:r w:rsidRPr="00CD6FB2">
              <w:rPr>
                <w:b/>
                <w:i/>
                <w:lang w:val="es-ES_tradnl"/>
              </w:rPr>
              <w:t>f) contribuir a la protección de las rentas de los productores de la Unión en caso de que sufran pérdidas como consecuencia de desastres naturales, fenómenos climáticos adversos, animales, enfermedades o infestaciones de plagas; este objetivo está relacionado con el objetivo específico establecido en el artículo 3, letra d), del Reglamento (UE) 202X/XXXX [CNR];</w:t>
            </w:r>
          </w:p>
        </w:tc>
      </w:tr>
      <w:tr w14:paraId="3510B94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ABB1F95" w14:textId="77777777">
            <w:pPr>
              <w:pStyle w:val="Normal6"/>
              <w:rPr>
                <w:lang w:val="es-ES_tradnl"/>
              </w:rPr>
            </w:pPr>
          </w:p>
        </w:tc>
        <w:tc>
          <w:tcPr>
            <w:tcW w:w="4876" w:type="dxa"/>
            <w:hideMark/>
          </w:tcPr>
          <w:p w:rsidR="0063744A" w:rsidRPr="00CD6FB2" w:rsidP="007D63C1" w14:paraId="57B77BAE" w14:textId="77777777">
            <w:pPr>
              <w:pStyle w:val="Normal6"/>
              <w:rPr>
                <w:szCs w:val="24"/>
                <w:lang w:val="es-ES_tradnl"/>
              </w:rPr>
            </w:pPr>
            <w:r w:rsidRPr="00CD6FB2">
              <w:rPr>
                <w:b/>
                <w:i/>
                <w:lang w:val="es-ES_tradnl"/>
              </w:rPr>
              <w:t>g) aumentar la comerciabilidad y competitividad de los productos vitícolas de la Unión, en particular mediante el desarrollo de productos, procesos y tecnologías innovadores, y añadiendo valor en cualquier etapa de la cadena de suministro; este objetivo puede incluir la transferencia de conocimientos y está relacionado con los objetivos específicos establecidos en el artículo 3, letra d), del Reglamento (UE) 202X/XXXX [CNR];</w:t>
            </w:r>
          </w:p>
        </w:tc>
      </w:tr>
      <w:tr w14:paraId="1A639EF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DA07DF5" w14:textId="77777777">
            <w:pPr>
              <w:pStyle w:val="Normal6"/>
              <w:rPr>
                <w:lang w:val="es-ES_tradnl"/>
              </w:rPr>
            </w:pPr>
          </w:p>
        </w:tc>
        <w:tc>
          <w:tcPr>
            <w:tcW w:w="4876" w:type="dxa"/>
            <w:hideMark/>
          </w:tcPr>
          <w:p w:rsidR="0063744A" w:rsidRPr="00CD6FB2" w:rsidP="007D63C1" w14:paraId="710CFD70" w14:textId="77777777">
            <w:pPr>
              <w:pStyle w:val="Normal6"/>
              <w:rPr>
                <w:szCs w:val="24"/>
                <w:lang w:val="es-ES_tradnl"/>
              </w:rPr>
            </w:pPr>
            <w:r w:rsidRPr="00CD6FB2">
              <w:rPr>
                <w:b/>
                <w:i/>
                <w:lang w:val="es-ES_tradnl"/>
              </w:rPr>
              <w:t>h) mantener el uso de los subproductos de la vinificación con fines industriales y energéticos que garanticen la calidad del vino de la Unión, al mismo tiempo que protegen el medio ambiente; este objetivo está relacionado con los objetivos específicos establecidos en el artículo 3, letra d), del Reglamento (UE) 202X/XXXX [CNR];</w:t>
            </w:r>
          </w:p>
        </w:tc>
      </w:tr>
      <w:tr w14:paraId="262765B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AD50A5E" w14:textId="77777777">
            <w:pPr>
              <w:pStyle w:val="Normal6"/>
              <w:rPr>
                <w:lang w:val="es-ES_tradnl"/>
              </w:rPr>
            </w:pPr>
          </w:p>
        </w:tc>
        <w:tc>
          <w:tcPr>
            <w:tcW w:w="4876" w:type="dxa"/>
            <w:hideMark/>
          </w:tcPr>
          <w:p w:rsidR="0063744A" w:rsidRPr="00CD6FB2" w:rsidP="007D63C1" w14:paraId="59FBA64B" w14:textId="77777777">
            <w:pPr>
              <w:pStyle w:val="Normal6"/>
              <w:rPr>
                <w:szCs w:val="24"/>
                <w:lang w:val="es-ES_tradnl"/>
              </w:rPr>
            </w:pPr>
            <w:r w:rsidRPr="00CD6FB2">
              <w:rPr>
                <w:b/>
                <w:i/>
                <w:lang w:val="es-ES_tradnl"/>
              </w:rPr>
              <w:t>i) contribuir a una mayor sensibilización de los consumidores sobre el consumo responsable de vino y los regímenes de calidad de la Unión para el vino; este objetivo está relacionado con los objetivos específicos establecidos en el artículo 3, letra d), del Reglamento (UE) 202X/XXXX [CNR];</w:t>
            </w:r>
          </w:p>
        </w:tc>
      </w:tr>
      <w:tr w14:paraId="4F6FE6A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074CDA1" w14:textId="77777777">
            <w:pPr>
              <w:pStyle w:val="Normal6"/>
              <w:rPr>
                <w:lang w:val="es-ES_tradnl"/>
              </w:rPr>
            </w:pPr>
          </w:p>
        </w:tc>
        <w:tc>
          <w:tcPr>
            <w:tcW w:w="4876" w:type="dxa"/>
            <w:hideMark/>
          </w:tcPr>
          <w:p w:rsidR="0063744A" w:rsidRPr="00CD6FB2" w:rsidP="007D63C1" w14:paraId="2C017846" w14:textId="77777777">
            <w:pPr>
              <w:pStyle w:val="Normal6"/>
              <w:rPr>
                <w:szCs w:val="24"/>
                <w:lang w:val="es-ES_tradnl"/>
              </w:rPr>
            </w:pPr>
            <w:r w:rsidRPr="00CD6FB2">
              <w:rPr>
                <w:b/>
                <w:i/>
                <w:lang w:val="es-ES_tradnl"/>
              </w:rPr>
              <w:t>j) mejorar la competitividad de los productos vitícolas de la Unión en terceros países, lo que incluye la apertura y diversificación de los mercados vitivinícolas; este objetivo está relacionado con los objetivos específicos establecidos en el artículo 3, letra d), del Reglamento (UE) 202X/XXXX [CNR];</w:t>
            </w:r>
          </w:p>
        </w:tc>
      </w:tr>
      <w:tr w14:paraId="4CE1C8A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2F06A9D" w14:textId="77777777">
            <w:pPr>
              <w:pStyle w:val="Normal6"/>
              <w:rPr>
                <w:lang w:val="es-ES_tradnl"/>
              </w:rPr>
            </w:pPr>
          </w:p>
        </w:tc>
        <w:tc>
          <w:tcPr>
            <w:tcW w:w="4876" w:type="dxa"/>
            <w:hideMark/>
          </w:tcPr>
          <w:p w:rsidR="0063744A" w:rsidRPr="00CD6FB2" w:rsidP="007D63C1" w14:paraId="2C36C9A0" w14:textId="77777777">
            <w:pPr>
              <w:pStyle w:val="Normal6"/>
              <w:rPr>
                <w:szCs w:val="24"/>
                <w:lang w:val="es-ES_tradnl"/>
              </w:rPr>
            </w:pPr>
            <w:r w:rsidRPr="00CD6FB2">
              <w:rPr>
                <w:b/>
                <w:i/>
                <w:lang w:val="es-ES_tradnl"/>
              </w:rPr>
              <w:t>k) contribuir a aumentar la resiliencia de los productores frente a las fluctuaciones del mercado; este objetivo está relacionado con el objetivo específico establecido en el artículo 3, letra d), del Reglamento (UE) 202X/XXXX [CNR].</w:t>
            </w:r>
          </w:p>
        </w:tc>
      </w:tr>
      <w:tr w14:paraId="60B0243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CDAA999" w14:textId="77777777">
            <w:pPr>
              <w:pStyle w:val="Normal6"/>
              <w:rPr>
                <w:lang w:val="es-ES_tradnl"/>
              </w:rPr>
            </w:pPr>
          </w:p>
        </w:tc>
        <w:tc>
          <w:tcPr>
            <w:tcW w:w="4876" w:type="dxa"/>
            <w:hideMark/>
          </w:tcPr>
          <w:p w:rsidR="0063744A" w:rsidRPr="00CD6FB2" w:rsidP="007D63C1" w14:paraId="3BA915A5" w14:textId="77777777">
            <w:pPr>
              <w:pStyle w:val="Normal6"/>
              <w:rPr>
                <w:szCs w:val="24"/>
                <w:lang w:val="es-ES_tradnl"/>
              </w:rPr>
            </w:pPr>
            <w:r w:rsidRPr="00CD6FB2">
              <w:rPr>
                <w:b/>
                <w:i/>
                <w:lang w:val="es-ES_tradnl"/>
              </w:rPr>
              <w:t>Artículo 59 Tipos de intervenciones en el sector vinícola</w:t>
            </w:r>
          </w:p>
        </w:tc>
      </w:tr>
      <w:tr w14:paraId="6AD146B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06A6AE8" w14:textId="77777777">
            <w:pPr>
              <w:pStyle w:val="Normal6"/>
              <w:rPr>
                <w:lang w:val="es-ES_tradnl"/>
              </w:rPr>
            </w:pPr>
          </w:p>
        </w:tc>
        <w:tc>
          <w:tcPr>
            <w:tcW w:w="4876" w:type="dxa"/>
            <w:hideMark/>
          </w:tcPr>
          <w:p w:rsidR="0063744A" w:rsidRPr="00CD6FB2" w:rsidP="007D63C1" w14:paraId="6D943C11" w14:textId="77777777">
            <w:pPr>
              <w:pStyle w:val="Normal6"/>
              <w:rPr>
                <w:szCs w:val="24"/>
                <w:lang w:val="es-ES_tradnl"/>
              </w:rPr>
            </w:pPr>
            <w:r w:rsidRPr="00CD6FB2">
              <w:rPr>
                <w:b/>
                <w:i/>
                <w:lang w:val="es-ES_tradnl"/>
              </w:rPr>
              <w:t>1. Por cada objetivo elegido de entre los establecidos en el artículo 58, los Estados miembros a que se refiere el artículo 57 elegirán en sus planes de CNR uno o varios de los siguientes tipos de intervenciones:</w:t>
            </w:r>
          </w:p>
        </w:tc>
      </w:tr>
      <w:tr w14:paraId="4132177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991F181" w14:textId="77777777">
            <w:pPr>
              <w:pStyle w:val="Normal6"/>
              <w:rPr>
                <w:lang w:val="es-ES_tradnl"/>
              </w:rPr>
            </w:pPr>
          </w:p>
        </w:tc>
        <w:tc>
          <w:tcPr>
            <w:tcW w:w="4876" w:type="dxa"/>
            <w:hideMark/>
          </w:tcPr>
          <w:p w:rsidR="0063744A" w:rsidRPr="00CD6FB2" w:rsidP="007D63C1" w14:paraId="6EEACFC8" w14:textId="77777777">
            <w:pPr>
              <w:pStyle w:val="Normal6"/>
              <w:rPr>
                <w:szCs w:val="24"/>
                <w:lang w:val="es-ES_tradnl"/>
              </w:rPr>
            </w:pPr>
            <w:r w:rsidRPr="00CD6FB2">
              <w:rPr>
                <w:b/>
                <w:i/>
                <w:lang w:val="es-ES_tradnl"/>
              </w:rPr>
              <w:t>a) reestructuración y reconversión de viñedos, proceso consistente en una o varias de las siguientes operaciones:</w:t>
            </w:r>
          </w:p>
        </w:tc>
      </w:tr>
      <w:tr w14:paraId="31F129A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9BB8BD9" w14:textId="77777777">
            <w:pPr>
              <w:pStyle w:val="Normal6"/>
              <w:rPr>
                <w:lang w:val="es-ES_tradnl"/>
              </w:rPr>
            </w:pPr>
          </w:p>
        </w:tc>
        <w:tc>
          <w:tcPr>
            <w:tcW w:w="4876" w:type="dxa"/>
            <w:hideMark/>
          </w:tcPr>
          <w:p w:rsidR="0063744A" w:rsidRPr="00CD6FB2" w:rsidP="007D63C1" w14:paraId="6AF0C637" w14:textId="77777777">
            <w:pPr>
              <w:pStyle w:val="Normal6"/>
              <w:rPr>
                <w:szCs w:val="24"/>
                <w:lang w:val="es-ES_tradnl"/>
              </w:rPr>
            </w:pPr>
            <w:r w:rsidRPr="00CD6FB2">
              <w:rPr>
                <w:b/>
                <w:i/>
                <w:lang w:val="es-ES_tradnl"/>
              </w:rPr>
              <w:t>i) reconversiones varietales, también mediante injertos, incluso para mejorar la calidad o la sostenibilidad medioambiental, por razones de adaptación al cambio climático, incrementando la resiliencia de las vides, o para la mejora de la diversidad genética;</w:t>
            </w:r>
          </w:p>
        </w:tc>
      </w:tr>
      <w:tr w14:paraId="5748938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BD71D39" w14:textId="77777777">
            <w:pPr>
              <w:pStyle w:val="Normal6"/>
              <w:rPr>
                <w:lang w:val="es-ES_tradnl"/>
              </w:rPr>
            </w:pPr>
          </w:p>
        </w:tc>
        <w:tc>
          <w:tcPr>
            <w:tcW w:w="4876" w:type="dxa"/>
            <w:hideMark/>
          </w:tcPr>
          <w:p w:rsidR="0063744A" w:rsidRPr="00CD6FB2" w:rsidP="007D63C1" w14:paraId="5688C05D" w14:textId="77777777">
            <w:pPr>
              <w:pStyle w:val="Normal6"/>
              <w:rPr>
                <w:szCs w:val="24"/>
                <w:lang w:val="es-ES_tradnl"/>
              </w:rPr>
            </w:pPr>
            <w:r w:rsidRPr="00CD6FB2">
              <w:rPr>
                <w:b/>
                <w:i/>
                <w:lang w:val="es-ES_tradnl"/>
              </w:rPr>
              <w:t>ii) reubicación de viñedos;</w:t>
            </w:r>
          </w:p>
        </w:tc>
      </w:tr>
      <w:tr w14:paraId="5856467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64FFFBB" w14:textId="77777777">
            <w:pPr>
              <w:pStyle w:val="Normal6"/>
              <w:rPr>
                <w:lang w:val="es-ES_tradnl"/>
              </w:rPr>
            </w:pPr>
          </w:p>
        </w:tc>
        <w:tc>
          <w:tcPr>
            <w:tcW w:w="4876" w:type="dxa"/>
            <w:hideMark/>
          </w:tcPr>
          <w:p w:rsidR="0063744A" w:rsidRPr="00CD6FB2" w:rsidP="007D63C1" w14:paraId="16125512" w14:textId="77777777">
            <w:pPr>
              <w:pStyle w:val="Normal6"/>
              <w:rPr>
                <w:szCs w:val="24"/>
                <w:lang w:val="es-ES_tradnl"/>
              </w:rPr>
            </w:pPr>
            <w:r w:rsidRPr="00CD6FB2">
              <w:rPr>
                <w:b/>
                <w:i/>
                <w:lang w:val="es-ES_tradnl"/>
              </w:rPr>
              <w:t>iii) replantación de viñedos cuando sea necesario tras el arranque obligatorio por motivos sanitarios o fitosanitarios por orden de la autoridad competente del Estado miembro;</w:t>
            </w:r>
          </w:p>
        </w:tc>
      </w:tr>
      <w:tr w14:paraId="188D8D4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0DB1709" w14:textId="77777777">
            <w:pPr>
              <w:pStyle w:val="Normal6"/>
              <w:rPr>
                <w:lang w:val="es-ES_tradnl"/>
              </w:rPr>
            </w:pPr>
          </w:p>
        </w:tc>
        <w:tc>
          <w:tcPr>
            <w:tcW w:w="4876" w:type="dxa"/>
            <w:hideMark/>
          </w:tcPr>
          <w:p w:rsidR="0063744A" w:rsidRPr="00CD6FB2" w:rsidP="007D63C1" w14:paraId="700F5DC7" w14:textId="77777777">
            <w:pPr>
              <w:pStyle w:val="Normal6"/>
              <w:rPr>
                <w:szCs w:val="24"/>
                <w:lang w:val="es-ES_tradnl"/>
              </w:rPr>
            </w:pPr>
            <w:r w:rsidRPr="00CD6FB2">
              <w:rPr>
                <w:b/>
                <w:i/>
                <w:lang w:val="es-ES_tradnl"/>
              </w:rPr>
              <w:t>iv) mejoras en las técnicas de gestión de viñedos, en particular la introducción de sistemas avanzados de producción sostenible, lo que incluye la reducción del uso de plaguicidas, pero excluye la renovación normal de los viñedos consistente en la replantación con la misma variedad de uva, de acuerdo con el mismo sistema de cultivo de cepas, cuando las cepas han llegado al final de su vida útil;</w:t>
            </w:r>
          </w:p>
        </w:tc>
      </w:tr>
      <w:tr w14:paraId="6218139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9710CFF" w14:textId="77777777">
            <w:pPr>
              <w:pStyle w:val="Normal6"/>
              <w:rPr>
                <w:lang w:val="es-ES_tradnl"/>
              </w:rPr>
            </w:pPr>
          </w:p>
        </w:tc>
        <w:tc>
          <w:tcPr>
            <w:tcW w:w="4876" w:type="dxa"/>
            <w:hideMark/>
          </w:tcPr>
          <w:p w:rsidR="0063744A" w:rsidRPr="00CD6FB2" w:rsidP="007D63C1" w14:paraId="510C5B51" w14:textId="77777777">
            <w:pPr>
              <w:pStyle w:val="Normal6"/>
              <w:rPr>
                <w:szCs w:val="24"/>
                <w:lang w:val="es-ES_tradnl"/>
              </w:rPr>
            </w:pPr>
            <w:r w:rsidRPr="00CD6FB2">
              <w:rPr>
                <w:b/>
                <w:i/>
                <w:lang w:val="es-ES_tradnl"/>
              </w:rPr>
              <w:t>b) inversiones en activos materiales y activos inmateriales en sistemas agrícolas vitícolas, excepto aquellas operaciones pertinentes para los tipos de intervenciones previstos en la letra a), en instalaciones de transformación y en infraestructuras vitivinícolas, así como en estructuras e instrumentos de comercialización, incluida la comercialización a través del enoturismo;</w:t>
            </w:r>
          </w:p>
        </w:tc>
      </w:tr>
      <w:tr w14:paraId="197D4CC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0B511B3" w14:textId="77777777">
            <w:pPr>
              <w:pStyle w:val="Normal6"/>
              <w:rPr>
                <w:lang w:val="es-ES_tradnl"/>
              </w:rPr>
            </w:pPr>
          </w:p>
        </w:tc>
        <w:tc>
          <w:tcPr>
            <w:tcW w:w="4876" w:type="dxa"/>
            <w:hideMark/>
          </w:tcPr>
          <w:p w:rsidR="0063744A" w:rsidRPr="00CD6FB2" w:rsidP="007D63C1" w14:paraId="4D74EB8D" w14:textId="77777777">
            <w:pPr>
              <w:pStyle w:val="Normal6"/>
              <w:rPr>
                <w:szCs w:val="24"/>
                <w:lang w:val="es-ES_tradnl"/>
              </w:rPr>
            </w:pPr>
            <w:r w:rsidRPr="00CD6FB2">
              <w:rPr>
                <w:b/>
                <w:i/>
                <w:lang w:val="es-ES_tradnl"/>
              </w:rPr>
              <w:t>c) cosecha en verde, es decir, la destrucción o eliminación total de racimos de uvas cuando todavía estén inmaduros, reduciendo así a cero el rendimiento de la zona correspondiente, con exclusión de la renuncia a la recolección que consiste en dejar las uvas comerciales en las plantas al final del ciclo normal de producción;</w:t>
            </w:r>
          </w:p>
        </w:tc>
      </w:tr>
      <w:tr w14:paraId="77690A0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6F8205F" w14:textId="77777777">
            <w:pPr>
              <w:pStyle w:val="Normal6"/>
              <w:rPr>
                <w:lang w:val="es-ES_tradnl"/>
              </w:rPr>
            </w:pPr>
          </w:p>
        </w:tc>
        <w:tc>
          <w:tcPr>
            <w:tcW w:w="4876" w:type="dxa"/>
            <w:hideMark/>
          </w:tcPr>
          <w:p w:rsidR="0063744A" w:rsidRPr="00CD6FB2" w:rsidP="007D63C1" w14:paraId="27FEDCCA" w14:textId="77777777">
            <w:pPr>
              <w:pStyle w:val="Normal6"/>
              <w:rPr>
                <w:szCs w:val="24"/>
                <w:lang w:val="es-ES_tradnl"/>
              </w:rPr>
            </w:pPr>
            <w:r w:rsidRPr="00CD6FB2">
              <w:rPr>
                <w:b/>
                <w:i/>
                <w:lang w:val="es-ES_tradnl"/>
              </w:rPr>
              <w:t>d) seguro de cosecha contra pérdidas de renta causadas por fenómenos climáticos adversos asimilados a desastres naturales, fenómenos climáticos adversos, daños causados por animales, enfermedades de las plantas o infestaciones de plagas;</w:t>
            </w:r>
          </w:p>
        </w:tc>
      </w:tr>
      <w:tr w14:paraId="733AB83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3B25D73" w14:textId="77777777">
            <w:pPr>
              <w:pStyle w:val="Normal6"/>
              <w:rPr>
                <w:lang w:val="es-ES_tradnl"/>
              </w:rPr>
            </w:pPr>
          </w:p>
        </w:tc>
        <w:tc>
          <w:tcPr>
            <w:tcW w:w="4876" w:type="dxa"/>
            <w:hideMark/>
          </w:tcPr>
          <w:p w:rsidR="0063744A" w:rsidRPr="00CD6FB2" w:rsidP="007D63C1" w14:paraId="3CB7D387" w14:textId="77777777">
            <w:pPr>
              <w:pStyle w:val="Normal6"/>
              <w:rPr>
                <w:szCs w:val="24"/>
                <w:lang w:val="es-ES_tradnl"/>
              </w:rPr>
            </w:pPr>
            <w:r w:rsidRPr="00CD6FB2">
              <w:rPr>
                <w:b/>
                <w:i/>
                <w:lang w:val="es-ES_tradnl"/>
              </w:rPr>
              <w:t>e) inversiones materiales e inmateriales en innovación consistentes en el desarrollo de productos innovadores, incluidos los productos y subproductos derivados de la vinificación, los procesos de innovación y las tecnologías para la producción de los productos del vino y la digitalización de dichos procesos y tecnologías, así como otras inversiones que añadan valor en cualquier etapa de la cadena de suministro, como las destinadas al intercambio de conocimientos o que contribuyan a la adaptación al cambio climático;</w:t>
            </w:r>
          </w:p>
        </w:tc>
      </w:tr>
      <w:tr w14:paraId="4AC8FCF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EB9C51D" w14:textId="77777777">
            <w:pPr>
              <w:pStyle w:val="Normal6"/>
              <w:rPr>
                <w:lang w:val="es-ES_tradnl"/>
              </w:rPr>
            </w:pPr>
          </w:p>
        </w:tc>
        <w:tc>
          <w:tcPr>
            <w:tcW w:w="4876" w:type="dxa"/>
            <w:hideMark/>
          </w:tcPr>
          <w:p w:rsidR="0063744A" w:rsidRPr="00CD6FB2" w:rsidP="007D63C1" w14:paraId="27CBA6C1" w14:textId="77777777">
            <w:pPr>
              <w:pStyle w:val="Normal6"/>
              <w:rPr>
                <w:szCs w:val="24"/>
                <w:lang w:val="es-ES_tradnl"/>
              </w:rPr>
            </w:pPr>
            <w:r w:rsidRPr="00CD6FB2">
              <w:rPr>
                <w:b/>
                <w:i/>
                <w:lang w:val="es-ES_tradnl"/>
              </w:rPr>
              <w:t>f) servicios de asesoramiento, en particular en relación con las condiciones de empleo, las obligaciones de los empleadores y la salud y la seguridad en el trabajo, las ventas directas, la sostenibilidad medioambiental y la diversificación de la producción vitivinícola;</w:t>
            </w:r>
          </w:p>
        </w:tc>
      </w:tr>
      <w:tr w14:paraId="5149111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B9CD105" w14:textId="77777777">
            <w:pPr>
              <w:pStyle w:val="Normal6"/>
              <w:rPr>
                <w:lang w:val="es-ES_tradnl"/>
              </w:rPr>
            </w:pPr>
          </w:p>
        </w:tc>
        <w:tc>
          <w:tcPr>
            <w:tcW w:w="4876" w:type="dxa"/>
            <w:hideMark/>
          </w:tcPr>
          <w:p w:rsidR="0063744A" w:rsidRPr="00CD6FB2" w:rsidP="007D63C1" w14:paraId="6A0B5F04" w14:textId="77777777">
            <w:pPr>
              <w:pStyle w:val="Normal6"/>
              <w:rPr>
                <w:szCs w:val="24"/>
                <w:lang w:val="es-ES_tradnl"/>
              </w:rPr>
            </w:pPr>
            <w:r w:rsidRPr="00CD6FB2">
              <w:rPr>
                <w:b/>
                <w:i/>
                <w:lang w:val="es-ES_tradnl"/>
              </w:rPr>
              <w:t>g) destilación de subproductos de la vinificación llevada a cabo de conformidad con las restricciones establecidas en el anexo VIII, parte II, sección D;</w:t>
            </w:r>
          </w:p>
        </w:tc>
      </w:tr>
      <w:tr w14:paraId="0D8DCBB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B227E9E" w14:textId="77777777">
            <w:pPr>
              <w:pStyle w:val="Normal6"/>
              <w:rPr>
                <w:lang w:val="es-ES_tradnl"/>
              </w:rPr>
            </w:pPr>
          </w:p>
        </w:tc>
        <w:tc>
          <w:tcPr>
            <w:tcW w:w="4876" w:type="dxa"/>
            <w:hideMark/>
          </w:tcPr>
          <w:p w:rsidR="0063744A" w:rsidRPr="00CD6FB2" w:rsidP="007D63C1" w14:paraId="7560619D" w14:textId="77777777">
            <w:pPr>
              <w:pStyle w:val="Normal6"/>
              <w:rPr>
                <w:szCs w:val="24"/>
                <w:lang w:val="es-ES_tradnl"/>
              </w:rPr>
            </w:pPr>
            <w:r w:rsidRPr="00CD6FB2">
              <w:rPr>
                <w:b/>
                <w:i/>
                <w:lang w:val="es-ES_tradnl"/>
              </w:rPr>
              <w:t>h) acciones de información relativas a los vinos de la Unión llevadas a cabo en los Estados miembros consistentes en una o varias de las acciones y actividades siguientes:</w:t>
            </w:r>
          </w:p>
        </w:tc>
      </w:tr>
      <w:tr w14:paraId="2D9E76F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3CD9CFA" w14:textId="77777777">
            <w:pPr>
              <w:pStyle w:val="Normal6"/>
              <w:rPr>
                <w:lang w:val="es-ES_tradnl"/>
              </w:rPr>
            </w:pPr>
          </w:p>
        </w:tc>
        <w:tc>
          <w:tcPr>
            <w:tcW w:w="4876" w:type="dxa"/>
            <w:hideMark/>
          </w:tcPr>
          <w:p w:rsidR="0063744A" w:rsidRPr="00CD6FB2" w:rsidP="007D63C1" w14:paraId="520BE6B4" w14:textId="77777777">
            <w:pPr>
              <w:pStyle w:val="Normal6"/>
              <w:rPr>
                <w:szCs w:val="24"/>
                <w:lang w:val="es-ES_tradnl"/>
              </w:rPr>
            </w:pPr>
            <w:r w:rsidRPr="00CD6FB2">
              <w:rPr>
                <w:b/>
                <w:i/>
                <w:lang w:val="es-ES_tradnl"/>
              </w:rPr>
              <w:t>i) fomentar el consumo responsable de vino o promover los regímenes de calidad de la Unión, en particular las denominaciones de origen y las indicaciones geográficas,</w:t>
            </w:r>
          </w:p>
        </w:tc>
      </w:tr>
      <w:tr w14:paraId="1A4F148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346809A" w14:textId="77777777">
            <w:pPr>
              <w:pStyle w:val="Normal6"/>
              <w:rPr>
                <w:lang w:val="es-ES_tradnl"/>
              </w:rPr>
            </w:pPr>
          </w:p>
        </w:tc>
        <w:tc>
          <w:tcPr>
            <w:tcW w:w="4876" w:type="dxa"/>
            <w:hideMark/>
          </w:tcPr>
          <w:p w:rsidR="0063744A" w:rsidRPr="00CD6FB2" w:rsidP="007D63C1" w14:paraId="32C0677E" w14:textId="77777777">
            <w:pPr>
              <w:pStyle w:val="Normal6"/>
              <w:rPr>
                <w:szCs w:val="24"/>
                <w:lang w:val="es-ES_tradnl"/>
              </w:rPr>
            </w:pPr>
            <w:r w:rsidRPr="00CD6FB2">
              <w:rPr>
                <w:b/>
                <w:i/>
                <w:lang w:val="es-ES_tradnl"/>
              </w:rPr>
              <w:t>ii) acciones de promoción, publicidad o relaciones públicas que destaquen en particular las normas rigurosas de los productos de la Unión, sobre todo en términos de calidad, seguridad alimentaria o medio ambiente,</w:t>
            </w:r>
          </w:p>
        </w:tc>
      </w:tr>
      <w:tr w14:paraId="447323C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6D465DF" w14:textId="77777777">
            <w:pPr>
              <w:pStyle w:val="Normal6"/>
              <w:rPr>
                <w:lang w:val="es-ES_tradnl"/>
              </w:rPr>
            </w:pPr>
          </w:p>
        </w:tc>
        <w:tc>
          <w:tcPr>
            <w:tcW w:w="4876" w:type="dxa"/>
            <w:hideMark/>
          </w:tcPr>
          <w:p w:rsidR="0063744A" w:rsidRPr="00CD6FB2" w:rsidP="007D63C1" w14:paraId="7D55177D" w14:textId="77777777">
            <w:pPr>
              <w:pStyle w:val="Normal6"/>
              <w:rPr>
                <w:szCs w:val="24"/>
                <w:lang w:val="es-ES_tradnl"/>
              </w:rPr>
            </w:pPr>
            <w:r w:rsidRPr="00CD6FB2">
              <w:rPr>
                <w:b/>
                <w:i/>
                <w:lang w:val="es-ES_tradnl"/>
              </w:rPr>
              <w:t>iii) participación en actos, ferias o exposiciones de importancia internacional,</w:t>
            </w:r>
          </w:p>
        </w:tc>
      </w:tr>
      <w:tr w14:paraId="483BE23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0314006" w14:textId="77777777">
            <w:pPr>
              <w:pStyle w:val="Normal6"/>
              <w:rPr>
                <w:lang w:val="es-ES_tradnl"/>
              </w:rPr>
            </w:pPr>
          </w:p>
        </w:tc>
        <w:tc>
          <w:tcPr>
            <w:tcW w:w="4876" w:type="dxa"/>
            <w:hideMark/>
          </w:tcPr>
          <w:p w:rsidR="0063744A" w:rsidRPr="00CD6FB2" w:rsidP="007D63C1" w14:paraId="4C71E3C5" w14:textId="77777777">
            <w:pPr>
              <w:pStyle w:val="Normal6"/>
              <w:rPr>
                <w:szCs w:val="24"/>
                <w:lang w:val="es-ES_tradnl"/>
              </w:rPr>
            </w:pPr>
            <w:r w:rsidRPr="00CD6FB2">
              <w:rPr>
                <w:b/>
                <w:i/>
                <w:lang w:val="es-ES_tradnl"/>
              </w:rPr>
              <w:t>iv) promoción de la profesión de viticultor y los conocimientos técnicos asociados;</w:t>
            </w:r>
          </w:p>
        </w:tc>
      </w:tr>
      <w:tr w14:paraId="1FAB2BA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C635105" w14:textId="77777777">
            <w:pPr>
              <w:pStyle w:val="Normal6"/>
              <w:rPr>
                <w:lang w:val="es-ES_tradnl"/>
              </w:rPr>
            </w:pPr>
          </w:p>
        </w:tc>
        <w:tc>
          <w:tcPr>
            <w:tcW w:w="4876" w:type="dxa"/>
            <w:hideMark/>
          </w:tcPr>
          <w:p w:rsidR="0063744A" w:rsidRPr="00CD6FB2" w:rsidP="007D63C1" w14:paraId="49280741" w14:textId="77777777">
            <w:pPr>
              <w:pStyle w:val="Normal6"/>
              <w:rPr>
                <w:szCs w:val="24"/>
                <w:lang w:val="es-ES_tradnl"/>
              </w:rPr>
            </w:pPr>
            <w:r w:rsidRPr="00CD6FB2">
              <w:rPr>
                <w:b/>
                <w:i/>
                <w:lang w:val="es-ES_tradnl"/>
              </w:rPr>
              <w:t>i) acciones destinadas a mejorar la reputación de los viñedos de la Unión mediante la promoción del enoturismo en las regiones productoras, emprendidas por organizaciones que operan en el sector vinícola contempladas en los artículos 152, 156 y 157 del Reglamento (UE) n.º 1308/2013, por agrupaciones de productores que gestionan denominaciones de origen protegidas e indicaciones geográficas protegidas de conformidad con los artículos 32 y 33 del Reglamento (UE) 2024/1143 del Parlamento Europeo y del Consejo, o por cualquier otra organización profesional, organización de productores vitivinícolas o asociación de organizaciones de productores vitivinícolas establecidas por los Estados miembros en sus planes de CNR;</w:t>
            </w:r>
          </w:p>
        </w:tc>
      </w:tr>
      <w:tr w14:paraId="12B610C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4B71DE9" w14:textId="77777777">
            <w:pPr>
              <w:pStyle w:val="Normal6"/>
              <w:rPr>
                <w:lang w:val="es-ES_tradnl"/>
              </w:rPr>
            </w:pPr>
          </w:p>
        </w:tc>
        <w:tc>
          <w:tcPr>
            <w:tcW w:w="4876" w:type="dxa"/>
            <w:hideMark/>
          </w:tcPr>
          <w:p w:rsidR="0063744A" w:rsidRPr="00CD6FB2" w:rsidP="007D63C1" w14:paraId="00031E82" w14:textId="77777777">
            <w:pPr>
              <w:pStyle w:val="Normal6"/>
              <w:rPr>
                <w:szCs w:val="24"/>
                <w:lang w:val="es-ES_tradnl"/>
              </w:rPr>
            </w:pPr>
            <w:r w:rsidRPr="00CD6FB2">
              <w:rPr>
                <w:b/>
                <w:i/>
                <w:lang w:val="es-ES_tradnl"/>
              </w:rPr>
              <w:t>j) acciones emprendidas por organizaciones interprofesionales reconocidas por los Estados miembros en el sector vinícola destinadas a mejorar el conocimiento del mercado;</w:t>
            </w:r>
          </w:p>
        </w:tc>
      </w:tr>
      <w:tr w14:paraId="4AD650C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AF95C9" w14:textId="77777777">
            <w:pPr>
              <w:pStyle w:val="Normal6"/>
              <w:rPr>
                <w:lang w:val="es-ES_tradnl"/>
              </w:rPr>
            </w:pPr>
          </w:p>
        </w:tc>
        <w:tc>
          <w:tcPr>
            <w:tcW w:w="4876" w:type="dxa"/>
            <w:hideMark/>
          </w:tcPr>
          <w:p w:rsidR="0063744A" w:rsidRPr="00CD6FB2" w:rsidP="007D63C1" w14:paraId="04123DB7" w14:textId="77777777">
            <w:pPr>
              <w:pStyle w:val="Normal6"/>
              <w:rPr>
                <w:szCs w:val="24"/>
                <w:lang w:val="es-ES_tradnl"/>
              </w:rPr>
            </w:pPr>
            <w:r w:rsidRPr="00CD6FB2">
              <w:rPr>
                <w:b/>
                <w:i/>
                <w:lang w:val="es-ES_tradnl"/>
              </w:rPr>
              <w:t>k) actividades de promoción y comunicación llevadas a cabo en terceros países, consistentes en una o varias de las siguientes acciones y actividades encaminadas a la mejora de la competitividad del sector vitivinícola, y a la apertura, diversificación y consolidación de los mercados:</w:t>
            </w:r>
          </w:p>
        </w:tc>
      </w:tr>
      <w:tr w14:paraId="2A4BA57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AE4A33A" w14:textId="77777777">
            <w:pPr>
              <w:pStyle w:val="Normal6"/>
              <w:rPr>
                <w:lang w:val="es-ES_tradnl"/>
              </w:rPr>
            </w:pPr>
          </w:p>
        </w:tc>
        <w:tc>
          <w:tcPr>
            <w:tcW w:w="4876" w:type="dxa"/>
            <w:hideMark/>
          </w:tcPr>
          <w:p w:rsidR="0063744A" w:rsidRPr="00CD6FB2" w:rsidP="007D63C1" w14:paraId="5056BADE" w14:textId="77777777">
            <w:pPr>
              <w:pStyle w:val="Normal6"/>
              <w:rPr>
                <w:szCs w:val="24"/>
                <w:lang w:val="es-ES_tradnl"/>
              </w:rPr>
            </w:pPr>
            <w:r w:rsidRPr="00CD6FB2">
              <w:rPr>
                <w:b/>
                <w:i/>
                <w:lang w:val="es-ES_tradnl"/>
              </w:rPr>
              <w:t>i) acciones de promoción, publicidad o relaciones públicas que destaquen en particular las normas rigurosas de los productos de la Unión, sobre todo en términos de calidad, seguridad alimentaria o medio ambiente;</w:t>
            </w:r>
          </w:p>
        </w:tc>
      </w:tr>
      <w:tr w14:paraId="39BE483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317F018" w14:textId="77777777">
            <w:pPr>
              <w:pStyle w:val="Normal6"/>
              <w:rPr>
                <w:lang w:val="es-ES_tradnl"/>
              </w:rPr>
            </w:pPr>
          </w:p>
        </w:tc>
        <w:tc>
          <w:tcPr>
            <w:tcW w:w="4876" w:type="dxa"/>
            <w:hideMark/>
          </w:tcPr>
          <w:p w:rsidR="0063744A" w:rsidRPr="00CD6FB2" w:rsidP="007D63C1" w14:paraId="38629A17" w14:textId="77777777">
            <w:pPr>
              <w:pStyle w:val="Normal6"/>
              <w:rPr>
                <w:szCs w:val="24"/>
                <w:lang w:val="es-ES_tradnl"/>
              </w:rPr>
            </w:pPr>
            <w:r w:rsidRPr="00CD6FB2">
              <w:rPr>
                <w:b/>
                <w:i/>
                <w:lang w:val="es-ES_tradnl"/>
              </w:rPr>
              <w:t>ii) participación en manifestaciones, ferias o exposiciones de importancia internacional;</w:t>
            </w:r>
          </w:p>
        </w:tc>
      </w:tr>
      <w:tr w14:paraId="6CA37DB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3E60481" w14:textId="77777777">
            <w:pPr>
              <w:pStyle w:val="Normal6"/>
              <w:rPr>
                <w:lang w:val="es-ES_tradnl"/>
              </w:rPr>
            </w:pPr>
          </w:p>
        </w:tc>
        <w:tc>
          <w:tcPr>
            <w:tcW w:w="4876" w:type="dxa"/>
            <w:hideMark/>
          </w:tcPr>
          <w:p w:rsidR="0063744A" w:rsidRPr="00CD6FB2" w:rsidP="007D63C1" w14:paraId="3A47B97B" w14:textId="77777777">
            <w:pPr>
              <w:pStyle w:val="Normal6"/>
              <w:rPr>
                <w:szCs w:val="24"/>
                <w:lang w:val="es-ES_tradnl"/>
              </w:rPr>
            </w:pPr>
            <w:r w:rsidRPr="00CD6FB2">
              <w:rPr>
                <w:b/>
                <w:i/>
                <w:lang w:val="es-ES_tradnl"/>
              </w:rPr>
              <w:t>iii) campañas de información, en particular sobre los regímenes de calidad de la Unión en relación con las denominaciones de origen, las indicaciones geográficas y la producción ecológica;</w:t>
            </w:r>
          </w:p>
        </w:tc>
      </w:tr>
      <w:tr w14:paraId="76C92FB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71BEEF6" w14:textId="77777777">
            <w:pPr>
              <w:pStyle w:val="Normal6"/>
              <w:rPr>
                <w:lang w:val="es-ES_tradnl"/>
              </w:rPr>
            </w:pPr>
          </w:p>
        </w:tc>
        <w:tc>
          <w:tcPr>
            <w:tcW w:w="4876" w:type="dxa"/>
            <w:hideMark/>
          </w:tcPr>
          <w:p w:rsidR="0063744A" w:rsidRPr="00CD6FB2" w:rsidP="007D63C1" w14:paraId="65AB46D4" w14:textId="77777777">
            <w:pPr>
              <w:pStyle w:val="Normal6"/>
              <w:rPr>
                <w:szCs w:val="24"/>
                <w:lang w:val="es-ES_tradnl"/>
              </w:rPr>
            </w:pPr>
            <w:r w:rsidRPr="00CD6FB2">
              <w:rPr>
                <w:b/>
                <w:i/>
                <w:lang w:val="es-ES_tradnl"/>
              </w:rPr>
              <w:t>iv) estudios de nuevos mercados o de mercados existentes, necesarios para la búsqueda y la consolidación de nuevas salidas comerciales;</w:t>
            </w:r>
          </w:p>
        </w:tc>
      </w:tr>
      <w:tr w14:paraId="1447220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F37A319" w14:textId="77777777">
            <w:pPr>
              <w:pStyle w:val="Normal6"/>
              <w:rPr>
                <w:lang w:val="es-ES_tradnl"/>
              </w:rPr>
            </w:pPr>
          </w:p>
        </w:tc>
        <w:tc>
          <w:tcPr>
            <w:tcW w:w="4876" w:type="dxa"/>
            <w:hideMark/>
          </w:tcPr>
          <w:p w:rsidR="0063744A" w:rsidRPr="00CD6FB2" w:rsidP="007D63C1" w14:paraId="3478AB0F" w14:textId="77777777">
            <w:pPr>
              <w:pStyle w:val="Normal6"/>
              <w:rPr>
                <w:szCs w:val="24"/>
                <w:lang w:val="es-ES_tradnl"/>
              </w:rPr>
            </w:pPr>
            <w:r w:rsidRPr="00CD6FB2">
              <w:rPr>
                <w:b/>
                <w:i/>
                <w:lang w:val="es-ES_tradnl"/>
              </w:rPr>
              <w:t>v) estudios para evaluar los resultados de las operaciones de promoción e información;</w:t>
            </w:r>
          </w:p>
        </w:tc>
      </w:tr>
      <w:tr w14:paraId="690018D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7F186F8" w14:textId="77777777">
            <w:pPr>
              <w:pStyle w:val="Normal6"/>
              <w:rPr>
                <w:lang w:val="es-ES_tradnl"/>
              </w:rPr>
            </w:pPr>
          </w:p>
        </w:tc>
        <w:tc>
          <w:tcPr>
            <w:tcW w:w="4876" w:type="dxa"/>
            <w:hideMark/>
          </w:tcPr>
          <w:p w:rsidR="0063744A" w:rsidRPr="00CD6FB2" w:rsidP="007D63C1" w14:paraId="57D38773" w14:textId="77777777">
            <w:pPr>
              <w:pStyle w:val="Normal6"/>
              <w:rPr>
                <w:szCs w:val="24"/>
                <w:lang w:val="es-ES_tradnl"/>
              </w:rPr>
            </w:pPr>
            <w:r w:rsidRPr="00CD6FB2">
              <w:rPr>
                <w:b/>
                <w:i/>
                <w:lang w:val="es-ES_tradnl"/>
              </w:rPr>
              <w:t>vi) preparación de expedientes técnicos, incluidas pruebas de laboratorio y evaluaciones, relativos a prácticas enológicas, normas fitosanitarias e higiénicas, así como requisitos de terceros países respecto a la importación de productos del sector vitivinícola, para posibilitar el acceso a los mercados de terceros países o evitar que se restrinja dicho acceso;</w:t>
            </w:r>
          </w:p>
        </w:tc>
      </w:tr>
      <w:tr w14:paraId="6FE2B99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3C52C85" w14:textId="77777777">
            <w:pPr>
              <w:pStyle w:val="Normal6"/>
              <w:rPr>
                <w:lang w:val="es-ES_tradnl"/>
              </w:rPr>
            </w:pPr>
          </w:p>
        </w:tc>
        <w:tc>
          <w:tcPr>
            <w:tcW w:w="4876" w:type="dxa"/>
            <w:hideMark/>
          </w:tcPr>
          <w:p w:rsidR="0063744A" w:rsidRPr="00CD6FB2" w:rsidP="007D63C1" w14:paraId="7E49CA4C" w14:textId="77777777">
            <w:pPr>
              <w:pStyle w:val="Normal6"/>
              <w:rPr>
                <w:szCs w:val="24"/>
                <w:lang w:val="es-ES_tradnl"/>
              </w:rPr>
            </w:pPr>
            <w:r w:rsidRPr="00CD6FB2">
              <w:rPr>
                <w:b/>
                <w:i/>
                <w:lang w:val="es-ES_tradnl"/>
              </w:rPr>
              <w:t>l) asistencia temporal y decreciente para cubrir los costes administrativos del establecimiento de mutualidades; m) inversiones en activos materiales e inmateriales destinadas a mejorar la sostenibilidad de la producción vinícola mediante:</w:t>
            </w:r>
          </w:p>
        </w:tc>
      </w:tr>
      <w:tr w14:paraId="6101677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7F70350" w14:textId="77777777">
            <w:pPr>
              <w:pStyle w:val="Normal6"/>
              <w:rPr>
                <w:lang w:val="es-ES_tradnl"/>
              </w:rPr>
            </w:pPr>
          </w:p>
        </w:tc>
        <w:tc>
          <w:tcPr>
            <w:tcW w:w="4876" w:type="dxa"/>
            <w:hideMark/>
          </w:tcPr>
          <w:p w:rsidR="0063744A" w:rsidRPr="00CD6FB2" w:rsidP="007D63C1" w14:paraId="0A470116" w14:textId="77777777">
            <w:pPr>
              <w:pStyle w:val="Normal6"/>
              <w:rPr>
                <w:szCs w:val="24"/>
                <w:lang w:val="es-ES_tradnl"/>
              </w:rPr>
            </w:pPr>
            <w:r w:rsidRPr="00CD6FB2">
              <w:rPr>
                <w:b/>
                <w:i/>
                <w:lang w:val="es-ES_tradnl"/>
              </w:rPr>
              <w:t>i) la mejora del uso y la gestión del agua;</w:t>
            </w:r>
          </w:p>
        </w:tc>
      </w:tr>
      <w:tr w14:paraId="072BD7C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DEBC642" w14:textId="77777777">
            <w:pPr>
              <w:pStyle w:val="Normal6"/>
              <w:rPr>
                <w:lang w:val="es-ES_tradnl"/>
              </w:rPr>
            </w:pPr>
          </w:p>
        </w:tc>
        <w:tc>
          <w:tcPr>
            <w:tcW w:w="4876" w:type="dxa"/>
            <w:hideMark/>
          </w:tcPr>
          <w:p w:rsidR="0063744A" w:rsidRPr="00CD6FB2" w:rsidP="007D63C1" w14:paraId="29218D06" w14:textId="77777777">
            <w:pPr>
              <w:pStyle w:val="Normal6"/>
              <w:rPr>
                <w:szCs w:val="24"/>
                <w:lang w:val="es-ES_tradnl"/>
              </w:rPr>
            </w:pPr>
            <w:r w:rsidRPr="00CD6FB2">
              <w:rPr>
                <w:b/>
                <w:i/>
                <w:lang w:val="es-ES_tradnl"/>
              </w:rPr>
              <w:t>ii) la conversión a la producción ecológica;</w:t>
            </w:r>
          </w:p>
        </w:tc>
      </w:tr>
      <w:tr w14:paraId="1758E6A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800BFE9" w14:textId="77777777">
            <w:pPr>
              <w:pStyle w:val="Normal6"/>
              <w:rPr>
                <w:lang w:val="es-ES_tradnl"/>
              </w:rPr>
            </w:pPr>
          </w:p>
        </w:tc>
        <w:tc>
          <w:tcPr>
            <w:tcW w:w="4876" w:type="dxa"/>
            <w:hideMark/>
          </w:tcPr>
          <w:p w:rsidR="0063744A" w:rsidRPr="00CD6FB2" w:rsidP="007D63C1" w14:paraId="0FCF1B59" w14:textId="77777777">
            <w:pPr>
              <w:pStyle w:val="Normal6"/>
              <w:rPr>
                <w:szCs w:val="24"/>
                <w:lang w:val="es-ES_tradnl"/>
              </w:rPr>
            </w:pPr>
            <w:r w:rsidRPr="00CD6FB2">
              <w:rPr>
                <w:b/>
                <w:i/>
                <w:lang w:val="es-ES_tradnl"/>
              </w:rPr>
              <w:t>iii) la introducción de técnicas de producción integrada;</w:t>
            </w:r>
          </w:p>
        </w:tc>
      </w:tr>
      <w:tr w14:paraId="7D0E252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89616F2" w14:textId="77777777">
            <w:pPr>
              <w:pStyle w:val="Normal6"/>
              <w:rPr>
                <w:lang w:val="es-ES_tradnl"/>
              </w:rPr>
            </w:pPr>
          </w:p>
        </w:tc>
        <w:tc>
          <w:tcPr>
            <w:tcW w:w="4876" w:type="dxa"/>
            <w:hideMark/>
          </w:tcPr>
          <w:p w:rsidR="0063744A" w:rsidRPr="00CD6FB2" w:rsidP="007D63C1" w14:paraId="40FB202D" w14:textId="77777777">
            <w:pPr>
              <w:pStyle w:val="Normal6"/>
              <w:rPr>
                <w:szCs w:val="24"/>
                <w:lang w:val="es-ES_tradnl"/>
              </w:rPr>
            </w:pPr>
            <w:r w:rsidRPr="00CD6FB2">
              <w:rPr>
                <w:b/>
                <w:i/>
                <w:lang w:val="es-ES_tradnl"/>
              </w:rPr>
              <w:t>iv) la adquisición de equipos para métodos de producción de precisión o digitalizada;</w:t>
            </w:r>
          </w:p>
        </w:tc>
      </w:tr>
      <w:tr w14:paraId="2D32410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2B43BF6" w14:textId="77777777">
            <w:pPr>
              <w:pStyle w:val="Normal6"/>
              <w:rPr>
                <w:lang w:val="es-ES_tradnl"/>
              </w:rPr>
            </w:pPr>
          </w:p>
        </w:tc>
        <w:tc>
          <w:tcPr>
            <w:tcW w:w="4876" w:type="dxa"/>
            <w:hideMark/>
          </w:tcPr>
          <w:p w:rsidR="0063744A" w:rsidRPr="00CD6FB2" w:rsidP="007D63C1" w14:paraId="776D0A54" w14:textId="77777777">
            <w:pPr>
              <w:pStyle w:val="Normal6"/>
              <w:rPr>
                <w:szCs w:val="24"/>
                <w:lang w:val="es-ES_tradnl"/>
              </w:rPr>
            </w:pPr>
            <w:r w:rsidRPr="00CD6FB2">
              <w:rPr>
                <w:b/>
                <w:i/>
                <w:lang w:val="es-ES_tradnl"/>
              </w:rPr>
              <w:t>v) la contribución a la conservación del suelo y la mejora de la retención del carbono del suelo;</w:t>
            </w:r>
          </w:p>
        </w:tc>
      </w:tr>
      <w:tr w14:paraId="1EC3B1A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BF5CE4F" w14:textId="77777777">
            <w:pPr>
              <w:pStyle w:val="Normal6"/>
              <w:rPr>
                <w:lang w:val="es-ES_tradnl"/>
              </w:rPr>
            </w:pPr>
          </w:p>
        </w:tc>
        <w:tc>
          <w:tcPr>
            <w:tcW w:w="4876" w:type="dxa"/>
            <w:hideMark/>
          </w:tcPr>
          <w:p w:rsidR="0063744A" w:rsidRPr="00CD6FB2" w:rsidP="007D63C1" w14:paraId="1FF896F3" w14:textId="77777777">
            <w:pPr>
              <w:pStyle w:val="Normal6"/>
              <w:rPr>
                <w:szCs w:val="24"/>
                <w:lang w:val="es-ES_tradnl"/>
              </w:rPr>
            </w:pPr>
            <w:r w:rsidRPr="00CD6FB2">
              <w:rPr>
                <w:b/>
                <w:i/>
                <w:lang w:val="es-ES_tradnl"/>
              </w:rPr>
              <w:t>vi) la creación o conservación de hábitats favorables a la biodiversidad o al mantenimiento del espacio natural, incluida la conservación de elementos históricos; o</w:t>
            </w:r>
          </w:p>
        </w:tc>
      </w:tr>
      <w:tr w14:paraId="70CC899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4826705" w14:textId="77777777">
            <w:pPr>
              <w:pStyle w:val="Normal6"/>
              <w:rPr>
                <w:lang w:val="es-ES_tradnl"/>
              </w:rPr>
            </w:pPr>
          </w:p>
        </w:tc>
        <w:tc>
          <w:tcPr>
            <w:tcW w:w="4876" w:type="dxa"/>
            <w:hideMark/>
          </w:tcPr>
          <w:p w:rsidR="0063744A" w:rsidRPr="00CD6FB2" w:rsidP="007D63C1" w14:paraId="29B71C7C" w14:textId="77777777">
            <w:pPr>
              <w:pStyle w:val="Normal6"/>
              <w:rPr>
                <w:szCs w:val="24"/>
                <w:lang w:val="es-ES_tradnl"/>
              </w:rPr>
            </w:pPr>
            <w:r w:rsidRPr="00CD6FB2">
              <w:rPr>
                <w:b/>
                <w:i/>
                <w:lang w:val="es-ES_tradnl"/>
              </w:rPr>
              <w:t>vii) la reducción de la generación de residuos y la mejora de su gestión;</w:t>
            </w:r>
          </w:p>
        </w:tc>
      </w:tr>
      <w:tr w14:paraId="366D1B2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1C6C602" w14:textId="77777777">
            <w:pPr>
              <w:pStyle w:val="Normal6"/>
              <w:rPr>
                <w:lang w:val="es-ES_tradnl"/>
              </w:rPr>
            </w:pPr>
          </w:p>
        </w:tc>
        <w:tc>
          <w:tcPr>
            <w:tcW w:w="4876" w:type="dxa"/>
            <w:hideMark/>
          </w:tcPr>
          <w:p w:rsidR="0063744A" w:rsidRPr="00CD6FB2" w:rsidP="007D63C1" w14:paraId="71A7336F" w14:textId="77777777">
            <w:pPr>
              <w:pStyle w:val="Normal6"/>
              <w:rPr>
                <w:szCs w:val="24"/>
                <w:lang w:val="es-ES_tradnl"/>
              </w:rPr>
            </w:pPr>
            <w:r w:rsidRPr="00CD6FB2">
              <w:rPr>
                <w:b/>
                <w:i/>
                <w:lang w:val="es-ES_tradnl"/>
              </w:rPr>
              <w:t>n) las actividades de seguimiento, diagnóstico, formación, comunicación e investigación para evitar la propagación de las plagas a que se refieren el anexo II, parte B y el anexo IV, parte C, del Reglamento de Ejecución (UE) 2019/2072 de la Comisión emprendidas por organizaciones de productores reconocidas en virtud de los artículos 152 y 154 del Reglamento (UE) n.º 1308/2013, por organizaciones interprofesionales reconocidas por los Estados miembros en virtud de los artículos 157 y 158 de dicho Reglamento o por agrupaciones de productores que gestionan denominaciones de origen protegidas e indicaciones geográficas protegidas de conformidad con los artículos 32 y 33 del Reglamento (UE) 2024/1143; o</w:t>
            </w:r>
          </w:p>
        </w:tc>
      </w:tr>
      <w:tr w14:paraId="320FC63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2B70AA0" w14:textId="77777777">
            <w:pPr>
              <w:pStyle w:val="Normal6"/>
              <w:rPr>
                <w:lang w:val="es-ES_tradnl"/>
              </w:rPr>
            </w:pPr>
          </w:p>
        </w:tc>
        <w:tc>
          <w:tcPr>
            <w:tcW w:w="4876" w:type="dxa"/>
            <w:hideMark/>
          </w:tcPr>
          <w:p w:rsidR="0063744A" w:rsidRPr="00CD6FB2" w:rsidP="007D63C1" w14:paraId="131F47BD" w14:textId="77777777">
            <w:pPr>
              <w:pStyle w:val="Normal6"/>
              <w:rPr>
                <w:szCs w:val="24"/>
                <w:lang w:val="es-ES_tradnl"/>
              </w:rPr>
            </w:pPr>
            <w:r w:rsidRPr="00CD6FB2">
              <w:rPr>
                <w:b/>
                <w:i/>
                <w:lang w:val="es-ES_tradnl"/>
              </w:rPr>
              <w:t>o) arranque permanente de viñedos productivos, es decir, eliminación total de cepas en la zona correspondiente. A efectos del párrafo primero, letra a), los Estados miembros podrán establecer en sus planes de CNR condiciones específicas agronómicas, vitícolas o de cualquier otro tipo que garanticen que la reconversión varietal, la reubicación del viñedo, la replantación del viñedo o la mejora de las técnicas de gestión del viñedo emprendidas bajo este tipo de intervención no generen un aumento del rendimiento en el viñedo que se replanta.</w:t>
            </w:r>
          </w:p>
        </w:tc>
      </w:tr>
      <w:tr w14:paraId="4E32EBA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2335045" w14:textId="77777777">
            <w:pPr>
              <w:pStyle w:val="Normal6"/>
              <w:rPr>
                <w:lang w:val="es-ES_tradnl"/>
              </w:rPr>
            </w:pPr>
          </w:p>
        </w:tc>
        <w:tc>
          <w:tcPr>
            <w:tcW w:w="4876" w:type="dxa"/>
            <w:hideMark/>
          </w:tcPr>
          <w:p w:rsidR="0063744A" w:rsidRPr="00CD6FB2" w:rsidP="007D63C1" w14:paraId="259B3452" w14:textId="77777777">
            <w:pPr>
              <w:pStyle w:val="Normal6"/>
              <w:rPr>
                <w:szCs w:val="24"/>
                <w:lang w:val="es-ES_tradnl"/>
              </w:rPr>
            </w:pPr>
            <w:r w:rsidRPr="00CD6FB2">
              <w:rPr>
                <w:b/>
                <w:i/>
                <w:lang w:val="es-ES_tradnl"/>
              </w:rPr>
              <w:t>El párrafo primero, letra k), se aplicará únicamente a los vinos con denominación de origen protegida o indicación geográfica protegida, o a los vinos en los que se indique la variedad de uva de vinificación.</w:t>
            </w:r>
          </w:p>
        </w:tc>
      </w:tr>
      <w:tr w14:paraId="42A44E1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2884D67" w14:textId="77777777">
            <w:pPr>
              <w:pStyle w:val="Normal6"/>
              <w:rPr>
                <w:lang w:val="es-ES_tradnl"/>
              </w:rPr>
            </w:pPr>
          </w:p>
        </w:tc>
        <w:tc>
          <w:tcPr>
            <w:tcW w:w="4876" w:type="dxa"/>
            <w:hideMark/>
          </w:tcPr>
          <w:p w:rsidR="0063744A" w:rsidRPr="00CD6FB2" w:rsidP="007D63C1" w14:paraId="120E1E12" w14:textId="77777777">
            <w:pPr>
              <w:pStyle w:val="Normal6"/>
              <w:rPr>
                <w:szCs w:val="24"/>
                <w:lang w:val="es-ES_tradnl"/>
              </w:rPr>
            </w:pPr>
            <w:r w:rsidRPr="00CD6FB2">
              <w:rPr>
                <w:b/>
                <w:i/>
                <w:lang w:val="es-ES_tradnl"/>
              </w:rPr>
              <w:t>Las actividades de promoción y comunicación contempladas en el párrafo primero, letra k), tendrán una duración limitada de tres años.</w:t>
            </w:r>
          </w:p>
        </w:tc>
      </w:tr>
      <w:tr w14:paraId="326A9D5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4558381" w14:textId="77777777">
            <w:pPr>
              <w:pStyle w:val="Normal6"/>
              <w:rPr>
                <w:lang w:val="es-ES_tradnl"/>
              </w:rPr>
            </w:pPr>
          </w:p>
        </w:tc>
        <w:tc>
          <w:tcPr>
            <w:tcW w:w="4876" w:type="dxa"/>
            <w:hideMark/>
          </w:tcPr>
          <w:p w:rsidR="0063744A" w:rsidRPr="00CD6FB2" w:rsidP="007D63C1" w14:paraId="4FA2C4F4" w14:textId="77777777">
            <w:pPr>
              <w:pStyle w:val="Normal6"/>
              <w:rPr>
                <w:szCs w:val="24"/>
                <w:lang w:val="es-ES_tradnl"/>
              </w:rPr>
            </w:pPr>
            <w:r w:rsidRPr="00CD6FB2">
              <w:rPr>
                <w:b/>
                <w:i/>
                <w:lang w:val="es-ES_tradnl"/>
              </w:rPr>
              <w:t>Los Estados miembros podrán decidir prorrogar dos veces la duración de una actividad por un máximo de tres años para cada prórroga. Cada uno de los beneficiarios podrá recibir ayuda para diferentes operaciones llevadas a cabo en el mismo mercado en el marco de los tipos de intervenciones a que se refiere el párrafo primero, letra k), por un período máximo de nueve años consecutivos.</w:t>
            </w:r>
          </w:p>
        </w:tc>
      </w:tr>
      <w:tr w14:paraId="4FFAB8F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F23884C" w14:textId="77777777">
            <w:pPr>
              <w:pStyle w:val="Normal6"/>
              <w:rPr>
                <w:lang w:val="es-ES_tradnl"/>
              </w:rPr>
            </w:pPr>
          </w:p>
        </w:tc>
        <w:tc>
          <w:tcPr>
            <w:tcW w:w="4876" w:type="dxa"/>
            <w:hideMark/>
          </w:tcPr>
          <w:p w:rsidR="0063744A" w:rsidRPr="00CD6FB2" w:rsidP="007D63C1" w14:paraId="51309616" w14:textId="77777777">
            <w:pPr>
              <w:pStyle w:val="Normal6"/>
              <w:rPr>
                <w:szCs w:val="24"/>
                <w:lang w:val="es-ES_tradnl"/>
              </w:rPr>
            </w:pPr>
            <w:r w:rsidRPr="00CD6FB2">
              <w:rPr>
                <w:b/>
                <w:i/>
                <w:lang w:val="es-ES_tradnl"/>
              </w:rPr>
              <w:t>A efectos del párrafo primero, letra k), un Estado miembro podrá considerar que las actividades de promoción y comunicación llevadas a cabo en un tercer país son las que abarcan todo el territorio del tercer país, una parte administrativa de dicho territorio o un tipo de mercado, según lo determine dicho Estado miembro, en el tercer país.</w:t>
            </w:r>
          </w:p>
        </w:tc>
      </w:tr>
      <w:tr w14:paraId="5CB02FF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0968F94" w14:textId="77777777">
            <w:pPr>
              <w:pStyle w:val="Normal6"/>
              <w:rPr>
                <w:lang w:val="es-ES_tradnl"/>
              </w:rPr>
            </w:pPr>
          </w:p>
        </w:tc>
        <w:tc>
          <w:tcPr>
            <w:tcW w:w="4876" w:type="dxa"/>
            <w:hideMark/>
          </w:tcPr>
          <w:p w:rsidR="0063744A" w:rsidRPr="00CD6FB2" w:rsidP="007D63C1" w14:paraId="0B0F1548" w14:textId="77777777">
            <w:pPr>
              <w:pStyle w:val="Normal6"/>
              <w:rPr>
                <w:szCs w:val="24"/>
                <w:lang w:val="es-ES_tradnl"/>
              </w:rPr>
            </w:pPr>
            <w:r w:rsidRPr="00CD6FB2">
              <w:rPr>
                <w:b/>
                <w:i/>
                <w:lang w:val="es-ES_tradnl"/>
              </w:rPr>
              <w:t>Los Estados miembros que elijan en sus planes de CNR los tipos de intervenciones a que se refiere el párrafo primero, letra k), velarán por que los pequeños productores tengan acceso a la financiación en el marco de esos tipos de intervenciones mediante la aplicación de medidas pertinentes, como el establecimiento de procedimientos simplificados o de criterios de prioridad objetivos y no discriminatorios para los nuevos beneficiarios, los nuevos mercados y los nuevos productos. A efectos del párrafo primero, letra o), los productores que hayan arrancado viñedos productivos en virtud del presente artículo no podrán solicitar autorizaciones para nuevas plantaciones en virtud del artículo 64 del Reglamento (UE) n.º 1308/2013 durante las diez campañas de comercialización siguientes a aquella en la que tuvo lugar el arranque.</w:t>
            </w:r>
          </w:p>
        </w:tc>
      </w:tr>
      <w:tr w14:paraId="0EEEC39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E2C00A6" w14:textId="77777777">
            <w:pPr>
              <w:pStyle w:val="Normal6"/>
              <w:rPr>
                <w:lang w:val="es-ES_tradnl"/>
              </w:rPr>
            </w:pPr>
          </w:p>
        </w:tc>
        <w:tc>
          <w:tcPr>
            <w:tcW w:w="4876" w:type="dxa"/>
            <w:hideMark/>
          </w:tcPr>
          <w:p w:rsidR="0063744A" w:rsidRPr="00CD6FB2" w:rsidP="007D63C1" w14:paraId="2921C0D0" w14:textId="77777777">
            <w:pPr>
              <w:pStyle w:val="Normal6"/>
              <w:rPr>
                <w:szCs w:val="24"/>
                <w:lang w:val="es-ES_tradnl"/>
              </w:rPr>
            </w:pPr>
            <w:r w:rsidRPr="00CD6FB2">
              <w:rPr>
                <w:b/>
                <w:i/>
                <w:lang w:val="es-ES_tradnl"/>
              </w:rPr>
              <w:t>En caso de que dichos productores sean titulares de autorizaciones válidas para nuevas plantaciones, el Estado miembro anulará dichas autorizaciones cuando se apruebe la solicitud de ayuda al arranque.</w:t>
            </w:r>
          </w:p>
        </w:tc>
      </w:tr>
      <w:tr w14:paraId="63CD09D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8D2D531" w14:textId="77777777">
            <w:pPr>
              <w:pStyle w:val="Normal6"/>
              <w:rPr>
                <w:lang w:val="es-ES_tradnl"/>
              </w:rPr>
            </w:pPr>
          </w:p>
        </w:tc>
        <w:tc>
          <w:tcPr>
            <w:tcW w:w="4876" w:type="dxa"/>
            <w:hideMark/>
          </w:tcPr>
          <w:p w:rsidR="0063744A" w:rsidRPr="00CD6FB2" w:rsidP="007D63C1" w14:paraId="4B49A85E" w14:textId="77777777">
            <w:pPr>
              <w:pStyle w:val="Normal6"/>
              <w:rPr>
                <w:szCs w:val="24"/>
                <w:lang w:val="es-ES_tradnl"/>
              </w:rPr>
            </w:pPr>
            <w:r w:rsidRPr="00CD6FB2">
              <w:rPr>
                <w:b/>
                <w:i/>
                <w:lang w:val="es-ES_tradnl"/>
              </w:rPr>
              <w:t>Los Estados miembros podrán excluir del ámbito de aplicación de este tipo de intervenciones las zonas en las que los viñedos desempeñen un papel medioambiental, de conservación del paisaje o socioeconómico importante.</w:t>
            </w:r>
          </w:p>
        </w:tc>
      </w:tr>
      <w:tr w14:paraId="3D654BC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BFE97CD" w14:textId="77777777">
            <w:pPr>
              <w:pStyle w:val="Normal6"/>
              <w:rPr>
                <w:lang w:val="es-ES_tradnl"/>
              </w:rPr>
            </w:pPr>
          </w:p>
        </w:tc>
        <w:tc>
          <w:tcPr>
            <w:tcW w:w="4876" w:type="dxa"/>
            <w:hideMark/>
          </w:tcPr>
          <w:p w:rsidR="0063744A" w:rsidRPr="00CD6FB2" w:rsidP="007D63C1" w14:paraId="01127D80" w14:textId="77777777">
            <w:pPr>
              <w:pStyle w:val="Normal6"/>
              <w:rPr>
                <w:szCs w:val="24"/>
                <w:lang w:val="es-ES_tradnl"/>
              </w:rPr>
            </w:pPr>
            <w:r w:rsidRPr="00CD6FB2">
              <w:rPr>
                <w:b/>
                <w:i/>
                <w:lang w:val="es-ES_tradnl"/>
              </w:rPr>
              <w:t>2. Los Estados miembros contemplados en el artículo 57 justificarán en sus planes de CNR su elección de objetivos y tipos de intervención en el sector vinícola. Concretarán las intervenciones dentro de los tipos de intervenciones elegidos. Los Estados miembros que hayan elegido los tipos de intervenciones previstos en el apartado 1, párrafo primero, letra k), del presente artículo establecerán disposiciones específicas para las acciones y actividades de información y promoción, en particular en lo que se refiere a su duración máxima.</w:t>
            </w:r>
          </w:p>
        </w:tc>
      </w:tr>
      <w:tr w14:paraId="55C8410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219C911" w14:textId="77777777">
            <w:pPr>
              <w:pStyle w:val="Normal6"/>
              <w:rPr>
                <w:lang w:val="es-ES_tradnl"/>
              </w:rPr>
            </w:pPr>
          </w:p>
        </w:tc>
        <w:tc>
          <w:tcPr>
            <w:tcW w:w="4876" w:type="dxa"/>
            <w:hideMark/>
          </w:tcPr>
          <w:p w:rsidR="0063744A" w:rsidRPr="00CD6FB2" w:rsidP="007D63C1" w14:paraId="6243956C" w14:textId="77777777">
            <w:pPr>
              <w:pStyle w:val="Normal6"/>
              <w:rPr>
                <w:szCs w:val="24"/>
                <w:lang w:val="es-ES_tradnl"/>
              </w:rPr>
            </w:pPr>
            <w:r w:rsidRPr="00CD6FB2">
              <w:rPr>
                <w:b/>
                <w:i/>
                <w:lang w:val="es-ES_tradnl"/>
              </w:rPr>
              <w:t>3. Los Estados miembros a que se refiere el artículo 57 establecerán en los planes de CNR un calendario para la ejecución de los tipos de intervenciones y las intervenciones elegidos, así como un cuadro financiero global en el que se indiquen los recursos que deben desplegarse y un proyecto de asignación de dichos recursos entre los tipos de intervenciones elegidos y entre las intervenciones de conformidad con las asignaciones financieras establecidas en el anexo xx1. Artículo 60 Normas específicas aplicables a la ayuda financiera de la Unión al sector vinícola 1.</w:t>
            </w:r>
          </w:p>
        </w:tc>
      </w:tr>
      <w:tr w14:paraId="66D5C41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E7284FF" w14:textId="77777777">
            <w:pPr>
              <w:pStyle w:val="Normal6"/>
              <w:rPr>
                <w:lang w:val="es-ES_tradnl"/>
              </w:rPr>
            </w:pPr>
          </w:p>
        </w:tc>
        <w:tc>
          <w:tcPr>
            <w:tcW w:w="4876" w:type="dxa"/>
            <w:hideMark/>
          </w:tcPr>
          <w:p w:rsidR="0063744A" w:rsidRPr="00CD6FB2" w:rsidP="007D63C1" w14:paraId="0A652F57" w14:textId="77777777">
            <w:pPr>
              <w:pStyle w:val="Normal6"/>
              <w:rPr>
                <w:szCs w:val="24"/>
                <w:lang w:val="es-ES_tradnl"/>
              </w:rPr>
            </w:pPr>
            <w:r w:rsidRPr="00CD6FB2">
              <w:rPr>
                <w:b/>
                <w:i/>
                <w:lang w:val="es-ES_tradnl"/>
              </w:rPr>
              <w:t>Los Estados miembros a que se refiere el artículo 57 garantizarán que la ayuda financiera de la Unión para el seguro de cosecha no conlleva una distorsión de la competencia en el mercado de los seguros.</w:t>
            </w:r>
          </w:p>
        </w:tc>
      </w:tr>
      <w:tr w14:paraId="5087939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1D09BFE" w14:textId="77777777">
            <w:pPr>
              <w:pStyle w:val="Normal6"/>
              <w:rPr>
                <w:lang w:val="es-ES_tradnl"/>
              </w:rPr>
            </w:pPr>
          </w:p>
        </w:tc>
        <w:tc>
          <w:tcPr>
            <w:tcW w:w="4876" w:type="dxa"/>
            <w:hideMark/>
          </w:tcPr>
          <w:p w:rsidR="0063744A" w:rsidRPr="00CD6FB2" w:rsidP="007D63C1" w14:paraId="2AFD3FDC" w14:textId="77777777">
            <w:pPr>
              <w:pStyle w:val="Normal6"/>
              <w:rPr>
                <w:szCs w:val="24"/>
                <w:lang w:val="es-ES_tradnl"/>
              </w:rPr>
            </w:pPr>
            <w:r w:rsidRPr="00CD6FB2">
              <w:rPr>
                <w:b/>
                <w:i/>
                <w:lang w:val="es-ES_tradnl"/>
              </w:rPr>
              <w:t>2. Los Estados miembros a que se refiere el artículo 57, establecerán un sistema basado en criterios objetivos a efectos de garantizar que la compensación que reciban los productores por la cosecha en verde no supere el límite fijado en el Reglamento (UE) [...] [CNR].</w:t>
            </w:r>
          </w:p>
        </w:tc>
      </w:tr>
      <w:tr w14:paraId="59B651B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C3507CD" w14:textId="77777777">
            <w:pPr>
              <w:pStyle w:val="Normal6"/>
              <w:rPr>
                <w:lang w:val="es-ES_tradnl"/>
              </w:rPr>
            </w:pPr>
          </w:p>
        </w:tc>
        <w:tc>
          <w:tcPr>
            <w:tcW w:w="4876" w:type="dxa"/>
            <w:hideMark/>
          </w:tcPr>
          <w:p w:rsidR="0063744A" w:rsidRPr="00CD6FB2" w:rsidP="007D63C1" w14:paraId="1979336B" w14:textId="77777777">
            <w:pPr>
              <w:pStyle w:val="Normal6"/>
              <w:rPr>
                <w:szCs w:val="24"/>
                <w:lang w:val="es-ES_tradnl"/>
              </w:rPr>
            </w:pPr>
            <w:r w:rsidRPr="00CD6FB2">
              <w:rPr>
                <w:b/>
                <w:i/>
                <w:lang w:val="es-ES_tradnl"/>
              </w:rPr>
              <w:t>3. El importe de la ayuda de la Unión para la destilación de subproductos de la vinificación a que se refiere el artículo 59, apartado 1, párrafo primero, letra g), se fijará por porcentaje en volumen y por hectolitro de alcohol producido. No se pagará ninguna ayuda de la Unión para el volumen de alcohol contenido en los subproductos que se vayan a destilar superior a un 10 % en relación con el volumen de alcohol contenido en el vino producido. Los Estados miembros a que se refiere el artículo 57, garantizarán que la ayuda financiera de la Unión para la destilación de subproductos de la vinificación se concede a destiladores que procesan subproductos de la vinificación entregados para destilación en alcohol bruto con un grado alcohólico mínimo del 92 % vol.</w:t>
            </w:r>
          </w:p>
        </w:tc>
      </w:tr>
      <w:tr w14:paraId="22F13B4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26A662C" w14:textId="77777777">
            <w:pPr>
              <w:pStyle w:val="Normal6"/>
              <w:rPr>
                <w:lang w:val="es-ES_tradnl"/>
              </w:rPr>
            </w:pPr>
          </w:p>
        </w:tc>
        <w:tc>
          <w:tcPr>
            <w:tcW w:w="4876" w:type="dxa"/>
            <w:hideMark/>
          </w:tcPr>
          <w:p w:rsidR="0063744A" w:rsidRPr="00CD6FB2" w:rsidP="007D63C1" w14:paraId="06DE8DC4" w14:textId="77777777">
            <w:pPr>
              <w:pStyle w:val="Normal6"/>
              <w:rPr>
                <w:szCs w:val="24"/>
                <w:lang w:val="es-ES_tradnl"/>
              </w:rPr>
            </w:pPr>
            <w:r w:rsidRPr="00CD6FB2">
              <w:rPr>
                <w:b/>
                <w:i/>
                <w:lang w:val="es-ES_tradnl"/>
              </w:rPr>
              <w:t>La ayuda financiera de la Unión incluirá una cantidad a tanto alzado, destinada a compensar los gastos de recogida de esos subproductos de la vinificación. Esta cantidad se deberá transferir del destilador al productor cuando sea este quien corra con los gastos. Los Estados miembros a que se refiere el artículo 57, garantizarán que el alcohol resultante de la destilación de subproductos de la vinificación por el que se haya concedido ayuda financiera de la Unión se use exclusivamente con fines industriales y energéticos que no distorsionen la competencia.</w:t>
            </w:r>
          </w:p>
        </w:tc>
      </w:tr>
      <w:tr w14:paraId="3E25099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B7BA035" w14:textId="77777777">
            <w:pPr>
              <w:pStyle w:val="Normal6"/>
              <w:rPr>
                <w:lang w:val="es-ES_tradnl"/>
              </w:rPr>
            </w:pPr>
          </w:p>
        </w:tc>
        <w:tc>
          <w:tcPr>
            <w:tcW w:w="4876" w:type="dxa"/>
            <w:hideMark/>
          </w:tcPr>
          <w:p w:rsidR="0063744A" w:rsidRPr="00CD6FB2" w:rsidP="007D63C1" w14:paraId="70BDD86F" w14:textId="77777777">
            <w:pPr>
              <w:pStyle w:val="Normal6"/>
              <w:rPr>
                <w:szCs w:val="24"/>
                <w:lang w:val="es-ES_tradnl"/>
              </w:rPr>
            </w:pPr>
            <w:r w:rsidRPr="00CD6FB2">
              <w:rPr>
                <w:b/>
                <w:i/>
                <w:lang w:val="es-ES_tradnl"/>
              </w:rPr>
              <w:t>4. Los Estados miembros a que se refiere el artículo 57 garantizarán en sus planes de CNR que se destine al menos un 5 % del gasto y que se adopte al menos una acción para la consecución de los objetivos en favor de la protección del medio ambiente, la adaptación al cambio climático, la mejora de la sostenibilidad de los sistemas y procesos de producción, la reducción de las consecuencias medioambientales en el sector vitivinícola de la Unión, el ahorro energético y la mejora de la eficiencia energética global en el sector vitivinícola, de conformidad con los objetivos establecidos en el artículo 58.</w:t>
            </w:r>
          </w:p>
        </w:tc>
      </w:tr>
      <w:tr w14:paraId="3FCCD44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DEDDC05" w14:textId="77777777">
            <w:pPr>
              <w:pStyle w:val="Normal6"/>
              <w:rPr>
                <w:lang w:val="es-ES_tradnl"/>
              </w:rPr>
            </w:pPr>
          </w:p>
        </w:tc>
        <w:tc>
          <w:tcPr>
            <w:tcW w:w="4876" w:type="dxa"/>
            <w:hideMark/>
          </w:tcPr>
          <w:p w:rsidR="0063744A" w:rsidRPr="00CD6FB2" w:rsidP="007D63C1" w14:paraId="191E7074" w14:textId="77777777">
            <w:pPr>
              <w:pStyle w:val="Normal6"/>
              <w:rPr>
                <w:szCs w:val="24"/>
                <w:lang w:val="es-ES_tradnl"/>
              </w:rPr>
            </w:pPr>
            <w:r w:rsidRPr="00CD6FB2">
              <w:rPr>
                <w:b/>
                <w:i/>
                <w:lang w:val="es-ES_tradnl"/>
              </w:rPr>
              <w:t>Se inserta el anexo siguiente: «Anexo xx1 ESTADOS MIEMBROS EN LOS QUE LAS INTERVENCIONES EN EL SECTOR VINÍCOLA SON OBLIGATORIAS DE CONFORMIDAD CON EL ARTÍCULO 57 Bulgaria Chequia Alemania</w:t>
            </w:r>
          </w:p>
        </w:tc>
      </w:tr>
      <w:tr w14:paraId="5F37EF6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FF976B9" w14:textId="77777777">
            <w:pPr>
              <w:pStyle w:val="Normal6"/>
              <w:rPr>
                <w:lang w:val="es-ES_tradnl"/>
              </w:rPr>
            </w:pPr>
          </w:p>
        </w:tc>
        <w:tc>
          <w:tcPr>
            <w:tcW w:w="4876" w:type="dxa"/>
            <w:hideMark/>
          </w:tcPr>
          <w:p w:rsidR="0063744A" w:rsidRPr="00CD6FB2" w:rsidP="007D63C1" w14:paraId="104C6E80" w14:textId="77777777">
            <w:pPr>
              <w:pStyle w:val="Normal6"/>
              <w:rPr>
                <w:szCs w:val="24"/>
                <w:lang w:val="es-ES_tradnl"/>
              </w:rPr>
            </w:pPr>
            <w:r w:rsidRPr="00CD6FB2">
              <w:rPr>
                <w:b/>
                <w:i/>
                <w:lang w:val="es-ES_tradnl"/>
              </w:rPr>
              <w:t>Grecia</w:t>
            </w:r>
          </w:p>
        </w:tc>
      </w:tr>
      <w:tr w14:paraId="165BD31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FE91B02" w14:textId="77777777">
            <w:pPr>
              <w:pStyle w:val="Normal6"/>
              <w:rPr>
                <w:lang w:val="es-ES_tradnl"/>
              </w:rPr>
            </w:pPr>
          </w:p>
        </w:tc>
        <w:tc>
          <w:tcPr>
            <w:tcW w:w="4876" w:type="dxa"/>
            <w:hideMark/>
          </w:tcPr>
          <w:p w:rsidR="0063744A" w:rsidRPr="00CD6FB2" w:rsidP="007D63C1" w14:paraId="2CBE29F1" w14:textId="77777777">
            <w:pPr>
              <w:pStyle w:val="Normal6"/>
              <w:rPr>
                <w:szCs w:val="24"/>
                <w:lang w:val="es-ES_tradnl"/>
              </w:rPr>
            </w:pPr>
            <w:r w:rsidRPr="00CD6FB2">
              <w:rPr>
                <w:b/>
                <w:i/>
                <w:lang w:val="es-ES_tradnl"/>
              </w:rPr>
              <w:t>España</w:t>
            </w:r>
          </w:p>
        </w:tc>
      </w:tr>
      <w:tr w14:paraId="479BD06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BBE4A09" w14:textId="77777777">
            <w:pPr>
              <w:pStyle w:val="Normal6"/>
              <w:rPr>
                <w:lang w:val="es-ES_tradnl"/>
              </w:rPr>
            </w:pPr>
          </w:p>
        </w:tc>
        <w:tc>
          <w:tcPr>
            <w:tcW w:w="4876" w:type="dxa"/>
            <w:hideMark/>
          </w:tcPr>
          <w:p w:rsidR="0063744A" w:rsidRPr="00CD6FB2" w:rsidP="007D63C1" w14:paraId="2E2B20F3" w14:textId="77777777">
            <w:pPr>
              <w:pStyle w:val="Normal6"/>
              <w:rPr>
                <w:szCs w:val="24"/>
                <w:lang w:val="es-ES_tradnl"/>
              </w:rPr>
            </w:pPr>
            <w:r w:rsidRPr="00CD6FB2">
              <w:rPr>
                <w:b/>
                <w:i/>
                <w:lang w:val="es-ES_tradnl"/>
              </w:rPr>
              <w:t>Francia</w:t>
            </w:r>
          </w:p>
        </w:tc>
      </w:tr>
      <w:tr w14:paraId="0FC3BAD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F972695" w14:textId="77777777">
            <w:pPr>
              <w:pStyle w:val="Normal6"/>
              <w:rPr>
                <w:lang w:val="es-ES_tradnl"/>
              </w:rPr>
            </w:pPr>
          </w:p>
        </w:tc>
        <w:tc>
          <w:tcPr>
            <w:tcW w:w="4876" w:type="dxa"/>
            <w:hideMark/>
          </w:tcPr>
          <w:p w:rsidR="0063744A" w:rsidRPr="00CD6FB2" w:rsidP="007D63C1" w14:paraId="24B00530" w14:textId="77777777">
            <w:pPr>
              <w:pStyle w:val="Normal6"/>
              <w:rPr>
                <w:szCs w:val="24"/>
                <w:lang w:val="es-ES_tradnl"/>
              </w:rPr>
            </w:pPr>
            <w:r w:rsidRPr="00CD6FB2">
              <w:rPr>
                <w:b/>
                <w:i/>
                <w:lang w:val="es-ES_tradnl"/>
              </w:rPr>
              <w:t>Croacia</w:t>
            </w:r>
          </w:p>
        </w:tc>
      </w:tr>
      <w:tr w14:paraId="4CA9468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2E45B24" w14:textId="77777777">
            <w:pPr>
              <w:pStyle w:val="Normal6"/>
              <w:rPr>
                <w:lang w:val="es-ES_tradnl"/>
              </w:rPr>
            </w:pPr>
          </w:p>
        </w:tc>
        <w:tc>
          <w:tcPr>
            <w:tcW w:w="4876" w:type="dxa"/>
            <w:hideMark/>
          </w:tcPr>
          <w:p w:rsidR="0063744A" w:rsidRPr="00CD6FB2" w:rsidP="007D63C1" w14:paraId="6D897062" w14:textId="77777777">
            <w:pPr>
              <w:pStyle w:val="Normal6"/>
              <w:rPr>
                <w:szCs w:val="24"/>
                <w:lang w:val="es-ES_tradnl"/>
              </w:rPr>
            </w:pPr>
            <w:r w:rsidRPr="00CD6FB2">
              <w:rPr>
                <w:b/>
                <w:i/>
                <w:lang w:val="es-ES_tradnl"/>
              </w:rPr>
              <w:t>Italia</w:t>
            </w:r>
          </w:p>
        </w:tc>
      </w:tr>
      <w:tr w14:paraId="4C364A1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5047F3E" w14:textId="77777777">
            <w:pPr>
              <w:pStyle w:val="Normal6"/>
              <w:rPr>
                <w:lang w:val="es-ES_tradnl"/>
              </w:rPr>
            </w:pPr>
          </w:p>
        </w:tc>
        <w:tc>
          <w:tcPr>
            <w:tcW w:w="4876" w:type="dxa"/>
            <w:hideMark/>
          </w:tcPr>
          <w:p w:rsidR="0063744A" w:rsidRPr="00CD6FB2" w:rsidP="007D63C1" w14:paraId="68923634" w14:textId="77777777">
            <w:pPr>
              <w:pStyle w:val="Normal6"/>
              <w:rPr>
                <w:szCs w:val="24"/>
                <w:lang w:val="es-ES_tradnl"/>
              </w:rPr>
            </w:pPr>
            <w:r w:rsidRPr="00CD6FB2">
              <w:rPr>
                <w:b/>
                <w:i/>
                <w:lang w:val="es-ES_tradnl"/>
              </w:rPr>
              <w:t>Chipre</w:t>
            </w:r>
          </w:p>
        </w:tc>
      </w:tr>
      <w:tr w14:paraId="3EB6552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9C484EE" w14:textId="77777777">
            <w:pPr>
              <w:pStyle w:val="Normal6"/>
              <w:rPr>
                <w:lang w:val="es-ES_tradnl"/>
              </w:rPr>
            </w:pPr>
          </w:p>
        </w:tc>
        <w:tc>
          <w:tcPr>
            <w:tcW w:w="4876" w:type="dxa"/>
            <w:hideMark/>
          </w:tcPr>
          <w:p w:rsidR="0063744A" w:rsidRPr="00CD6FB2" w:rsidP="007D63C1" w14:paraId="632C89FB" w14:textId="77777777">
            <w:pPr>
              <w:pStyle w:val="Normal6"/>
              <w:rPr>
                <w:szCs w:val="24"/>
                <w:lang w:val="es-ES_tradnl"/>
              </w:rPr>
            </w:pPr>
            <w:r w:rsidRPr="00CD6FB2">
              <w:rPr>
                <w:b/>
                <w:i/>
                <w:lang w:val="es-ES_tradnl"/>
              </w:rPr>
              <w:t>Lituania</w:t>
            </w:r>
          </w:p>
        </w:tc>
      </w:tr>
      <w:tr w14:paraId="00700BA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3EC7886" w14:textId="77777777">
            <w:pPr>
              <w:pStyle w:val="Normal6"/>
              <w:rPr>
                <w:lang w:val="es-ES_tradnl"/>
              </w:rPr>
            </w:pPr>
          </w:p>
        </w:tc>
        <w:tc>
          <w:tcPr>
            <w:tcW w:w="4876" w:type="dxa"/>
            <w:hideMark/>
          </w:tcPr>
          <w:p w:rsidR="0063744A" w:rsidRPr="00CD6FB2" w:rsidP="007D63C1" w14:paraId="51D8ACF5" w14:textId="77777777">
            <w:pPr>
              <w:pStyle w:val="Normal6"/>
              <w:rPr>
                <w:szCs w:val="24"/>
                <w:lang w:val="es-ES_tradnl"/>
              </w:rPr>
            </w:pPr>
            <w:r w:rsidRPr="00CD6FB2">
              <w:rPr>
                <w:b/>
                <w:i/>
                <w:lang w:val="es-ES_tradnl"/>
              </w:rPr>
              <w:t>Hungría</w:t>
            </w:r>
          </w:p>
        </w:tc>
      </w:tr>
      <w:tr w14:paraId="63A9440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57B8E35" w14:textId="77777777">
            <w:pPr>
              <w:pStyle w:val="Normal6"/>
              <w:rPr>
                <w:lang w:val="es-ES_tradnl"/>
              </w:rPr>
            </w:pPr>
          </w:p>
        </w:tc>
        <w:tc>
          <w:tcPr>
            <w:tcW w:w="4876" w:type="dxa"/>
            <w:hideMark/>
          </w:tcPr>
          <w:p w:rsidR="0063744A" w:rsidRPr="00CD6FB2" w:rsidP="007D63C1" w14:paraId="500B7C38" w14:textId="77777777">
            <w:pPr>
              <w:pStyle w:val="Normal6"/>
              <w:rPr>
                <w:szCs w:val="24"/>
                <w:lang w:val="es-ES_tradnl"/>
              </w:rPr>
            </w:pPr>
            <w:r w:rsidRPr="00CD6FB2">
              <w:rPr>
                <w:b/>
                <w:i/>
                <w:lang w:val="es-ES_tradnl"/>
              </w:rPr>
              <w:t>Austria</w:t>
            </w:r>
          </w:p>
        </w:tc>
      </w:tr>
      <w:tr w14:paraId="54BBB5F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FA40959" w14:textId="77777777">
            <w:pPr>
              <w:pStyle w:val="Normal6"/>
              <w:rPr>
                <w:lang w:val="es-ES_tradnl"/>
              </w:rPr>
            </w:pPr>
          </w:p>
        </w:tc>
        <w:tc>
          <w:tcPr>
            <w:tcW w:w="4876" w:type="dxa"/>
            <w:hideMark/>
          </w:tcPr>
          <w:p w:rsidR="0063744A" w:rsidRPr="00CD6FB2" w:rsidP="007D63C1" w14:paraId="030793BF" w14:textId="77777777">
            <w:pPr>
              <w:pStyle w:val="Normal6"/>
              <w:rPr>
                <w:szCs w:val="24"/>
                <w:lang w:val="es-ES_tradnl"/>
              </w:rPr>
            </w:pPr>
            <w:r w:rsidRPr="00CD6FB2">
              <w:rPr>
                <w:b/>
                <w:i/>
                <w:lang w:val="es-ES_tradnl"/>
              </w:rPr>
              <w:t>Portugal</w:t>
            </w:r>
          </w:p>
        </w:tc>
      </w:tr>
      <w:tr w14:paraId="0C25B2A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040ABAF" w14:textId="77777777">
            <w:pPr>
              <w:pStyle w:val="Normal6"/>
              <w:rPr>
                <w:lang w:val="es-ES_tradnl"/>
              </w:rPr>
            </w:pPr>
          </w:p>
        </w:tc>
        <w:tc>
          <w:tcPr>
            <w:tcW w:w="4876" w:type="dxa"/>
            <w:hideMark/>
          </w:tcPr>
          <w:p w:rsidR="0063744A" w:rsidRPr="00CD6FB2" w:rsidP="007D63C1" w14:paraId="0C073916" w14:textId="77777777">
            <w:pPr>
              <w:pStyle w:val="Normal6"/>
              <w:rPr>
                <w:szCs w:val="24"/>
                <w:lang w:val="es-ES_tradnl"/>
              </w:rPr>
            </w:pPr>
            <w:r w:rsidRPr="00CD6FB2">
              <w:rPr>
                <w:b/>
                <w:i/>
                <w:lang w:val="es-ES_tradnl"/>
              </w:rPr>
              <w:t>Rumanía</w:t>
            </w:r>
          </w:p>
        </w:tc>
      </w:tr>
      <w:tr w14:paraId="17A7FD1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D44345F" w14:textId="77777777">
            <w:pPr>
              <w:pStyle w:val="Normal6"/>
              <w:rPr>
                <w:lang w:val="es-ES_tradnl"/>
              </w:rPr>
            </w:pPr>
          </w:p>
        </w:tc>
        <w:tc>
          <w:tcPr>
            <w:tcW w:w="4876" w:type="dxa"/>
            <w:hideMark/>
          </w:tcPr>
          <w:p w:rsidR="0063744A" w:rsidRPr="00CD6FB2" w:rsidP="007D63C1" w14:paraId="5C99E9B7" w14:textId="77777777">
            <w:pPr>
              <w:pStyle w:val="Normal6"/>
              <w:rPr>
                <w:szCs w:val="24"/>
                <w:lang w:val="es-ES_tradnl"/>
              </w:rPr>
            </w:pPr>
            <w:r w:rsidRPr="00CD6FB2">
              <w:rPr>
                <w:b/>
                <w:i/>
                <w:lang w:val="es-ES_tradnl"/>
              </w:rPr>
              <w:t>Eslovenia</w:t>
            </w:r>
          </w:p>
        </w:tc>
      </w:tr>
      <w:tr w14:paraId="5689244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2A4BBD0" w14:textId="77777777">
            <w:pPr>
              <w:pStyle w:val="Normal6"/>
              <w:rPr>
                <w:lang w:val="es-ES_tradnl"/>
              </w:rPr>
            </w:pPr>
          </w:p>
        </w:tc>
        <w:tc>
          <w:tcPr>
            <w:tcW w:w="4876" w:type="dxa"/>
            <w:hideMark/>
          </w:tcPr>
          <w:p w:rsidR="0063744A" w:rsidRPr="00CD6FB2" w:rsidP="007D63C1" w14:paraId="24C5E259" w14:textId="43BADA25">
            <w:pPr>
              <w:pStyle w:val="Normal6"/>
              <w:rPr>
                <w:szCs w:val="24"/>
                <w:lang w:val="es-ES_tradnl"/>
              </w:rPr>
            </w:pPr>
            <w:r w:rsidRPr="00CD6FB2">
              <w:rPr>
                <w:b/>
                <w:i/>
                <w:lang w:val="es-ES_tradnl"/>
              </w:rPr>
              <w:t>Eslovaquia</w:t>
            </w:r>
            <w:r w:rsidRPr="00CD6FB2" w:rsidR="003E341D">
              <w:rPr>
                <w:b/>
                <w:i/>
                <w:lang w:val="es-ES_tradnl"/>
              </w:rPr>
              <w:t>».</w:t>
            </w:r>
          </w:p>
        </w:tc>
      </w:tr>
    </w:tbl>
    <w:p w:rsidR="0063744A" w:rsidRPr="00CD6FB2" w:rsidP="0063744A" w14:paraId="6640CD1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F08F8BE" w14:textId="77777777">
      <w:r w:rsidRPr="00CD6FB2">
        <w:rPr>
          <w:rStyle w:val="HideTWBExt"/>
        </w:rPr>
        <w:t>&lt;/AmendB&gt;</w:t>
      </w:r>
    </w:p>
    <w:p w:rsidR="0063744A" w:rsidRPr="00CD6FB2" w:rsidP="0063744A" w14:paraId="4A4B9A5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471</w:t>
      </w:r>
      <w:r w:rsidRPr="00CD6FB2">
        <w:rPr>
          <w:rStyle w:val="HideTWBExt"/>
          <w:lang w:val="es-ES_tradnl"/>
        </w:rPr>
        <w:t>&lt;/NumAmB&gt;</w:t>
      </w:r>
    </w:p>
    <w:p w:rsidR="0063744A" w:rsidRPr="00CD6FB2" w:rsidP="0063744A" w14:paraId="516CC915"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556AFD6C" w14:textId="77777777">
      <w:r w:rsidRPr="00CD6FB2">
        <w:rPr>
          <w:rStyle w:val="HideTWBExt"/>
        </w:rPr>
        <w:t>&lt;/RepeatBlock-By&gt;</w:t>
      </w:r>
    </w:p>
    <w:p w:rsidR="0063744A" w:rsidRPr="00CD6FB2" w:rsidP="0063744A" w14:paraId="04890D6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8D4C55F" w14:textId="77777777">
      <w:pPr>
        <w:keepNext/>
      </w:pPr>
      <w:r w:rsidRPr="00CD6FB2">
        <w:rPr>
          <w:rStyle w:val="HideTWBExt"/>
        </w:rPr>
        <w:t>&lt;Article&gt;</w:t>
      </w:r>
      <w:r w:rsidRPr="00CD6FB2">
        <w:rPr>
          <w:b/>
        </w:rPr>
        <w:t>Artículo 11 bis (nuevo)</w:t>
      </w:r>
      <w:r w:rsidRPr="00CD6FB2">
        <w:rPr>
          <w:rStyle w:val="HideTWBExt"/>
        </w:rPr>
        <w:t>&lt;/Article&gt;</w:t>
      </w:r>
    </w:p>
    <w:p w:rsidR="0063744A" w:rsidRPr="00CD6FB2" w:rsidP="0063744A" w14:paraId="35A49EE3" w14:textId="140A3A6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77027FC" w14:textId="77777777">
      <w:r w:rsidRPr="00CD6FB2">
        <w:rPr>
          <w:rStyle w:val="HideTWBExt"/>
        </w:rPr>
        <w:t>&lt;Article2&gt;</w:t>
      </w:r>
      <w:r w:rsidRPr="00CD6FB2">
        <w:t>Capítulo II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A1697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4BAA6E4" w14:textId="77777777">
            <w:pPr>
              <w:keepNext/>
            </w:pPr>
          </w:p>
        </w:tc>
      </w:tr>
      <w:tr w14:paraId="74C0187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57148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5BC52C5" w14:textId="77777777">
            <w:pPr>
              <w:pStyle w:val="ColumnHeading"/>
              <w:keepNext/>
              <w:rPr>
                <w:lang w:val="es-ES_tradnl"/>
              </w:rPr>
            </w:pPr>
            <w:r w:rsidRPr="00CD6FB2">
              <w:rPr>
                <w:lang w:val="es-ES_tradnl"/>
              </w:rPr>
              <w:t>Enmienda</w:t>
            </w:r>
          </w:p>
        </w:tc>
      </w:tr>
      <w:tr w14:paraId="55A07CC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877A9AF" w14:textId="77777777">
            <w:pPr>
              <w:pStyle w:val="Normal6"/>
              <w:rPr>
                <w:lang w:val="es-ES_tradnl"/>
              </w:rPr>
            </w:pPr>
          </w:p>
        </w:tc>
        <w:tc>
          <w:tcPr>
            <w:tcW w:w="4876" w:type="dxa"/>
            <w:hideMark/>
          </w:tcPr>
          <w:p w:rsidR="0063744A" w:rsidRPr="00CD6FB2" w:rsidP="007D63C1" w14:paraId="71B55C3D" w14:textId="77777777">
            <w:pPr>
              <w:pStyle w:val="Normal6"/>
              <w:rPr>
                <w:szCs w:val="24"/>
                <w:lang w:val="es-ES_tradnl"/>
              </w:rPr>
            </w:pPr>
            <w:r w:rsidRPr="00CD6FB2">
              <w:rPr>
                <w:b/>
                <w:i/>
                <w:lang w:val="es-ES_tradnl"/>
              </w:rPr>
              <w:t>7 septies)</w:t>
            </w:r>
            <w:r w:rsidRPr="00CD6FB2">
              <w:rPr>
                <w:b/>
                <w:i/>
                <w:lang w:val="es-ES_tradnl"/>
              </w:rPr>
              <w:tab/>
              <w:t>En el título II, se insertan los siguientes artículos:</w:t>
            </w:r>
          </w:p>
        </w:tc>
      </w:tr>
      <w:tr w14:paraId="4B7EC44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8E0D35D" w14:textId="77777777">
            <w:pPr>
              <w:pStyle w:val="Normal6"/>
              <w:rPr>
                <w:lang w:val="es-ES_tradnl"/>
              </w:rPr>
            </w:pPr>
          </w:p>
        </w:tc>
        <w:tc>
          <w:tcPr>
            <w:tcW w:w="4876" w:type="dxa"/>
            <w:hideMark/>
          </w:tcPr>
          <w:p w:rsidR="0063744A" w:rsidRPr="00CD6FB2" w:rsidP="007D63C1" w14:paraId="3419592C" w14:textId="77777777">
            <w:pPr>
              <w:pStyle w:val="Normal6"/>
              <w:rPr>
                <w:szCs w:val="24"/>
                <w:lang w:val="es-ES_tradnl"/>
              </w:rPr>
            </w:pPr>
            <w:r w:rsidRPr="00CD6FB2">
              <w:rPr>
                <w:b/>
                <w:i/>
                <w:lang w:val="es-ES_tradnl"/>
              </w:rPr>
              <w:t>«CAPÍTULO III bis ASIGNACIONES DE LOS ESTADOS MIEMBROS EN EL SECTOR VINÍCOLA</w:t>
            </w:r>
          </w:p>
        </w:tc>
      </w:tr>
      <w:tr w14:paraId="2EC24ED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93CA2B8" w14:textId="77777777">
            <w:pPr>
              <w:pStyle w:val="Normal6"/>
              <w:rPr>
                <w:lang w:val="es-ES_tradnl"/>
              </w:rPr>
            </w:pPr>
          </w:p>
        </w:tc>
        <w:tc>
          <w:tcPr>
            <w:tcW w:w="4876" w:type="dxa"/>
            <w:hideMark/>
          </w:tcPr>
          <w:p w:rsidR="0063744A" w:rsidRPr="00CD6FB2" w:rsidP="007D63C1" w14:paraId="063B5F43" w14:textId="77777777">
            <w:pPr>
              <w:pStyle w:val="Normal6"/>
              <w:rPr>
                <w:szCs w:val="24"/>
                <w:lang w:val="es-ES_tradnl"/>
              </w:rPr>
            </w:pPr>
            <w:r w:rsidRPr="00CD6FB2">
              <w:rPr>
                <w:b/>
                <w:i/>
                <w:lang w:val="es-ES_tradnl"/>
              </w:rPr>
              <w:t>Artículo 58 Ámbito de aplicación</w:t>
            </w:r>
          </w:p>
        </w:tc>
      </w:tr>
      <w:tr w14:paraId="239D5D9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F56EB69" w14:textId="77777777">
            <w:pPr>
              <w:pStyle w:val="Normal6"/>
              <w:rPr>
                <w:lang w:val="es-ES_tradnl"/>
              </w:rPr>
            </w:pPr>
          </w:p>
        </w:tc>
        <w:tc>
          <w:tcPr>
            <w:tcW w:w="4876" w:type="dxa"/>
            <w:hideMark/>
          </w:tcPr>
          <w:p w:rsidR="0063744A" w:rsidRPr="00CD6FB2" w:rsidP="007D63C1" w14:paraId="74921786" w14:textId="77777777">
            <w:pPr>
              <w:pStyle w:val="Normal6"/>
              <w:rPr>
                <w:szCs w:val="24"/>
                <w:lang w:val="es-ES_tradnl"/>
              </w:rPr>
            </w:pPr>
            <w:r w:rsidRPr="00CD6FB2">
              <w:rPr>
                <w:b/>
                <w:i/>
                <w:lang w:val="es-ES_tradnl"/>
              </w:rPr>
              <w:t>El presente capítulo establece las normas relativas a las asignaciones financieras para intervenciones en el sector vinícola a que se refiere el artículo 1, apartado 2, letra l).</w:t>
            </w:r>
          </w:p>
        </w:tc>
      </w:tr>
      <w:tr w14:paraId="2078F36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71CA267" w14:textId="77777777">
            <w:pPr>
              <w:pStyle w:val="Normal6"/>
              <w:rPr>
                <w:lang w:val="es-ES_tradnl"/>
              </w:rPr>
            </w:pPr>
          </w:p>
        </w:tc>
        <w:tc>
          <w:tcPr>
            <w:tcW w:w="4876" w:type="dxa"/>
            <w:hideMark/>
          </w:tcPr>
          <w:p w:rsidR="0063744A" w:rsidRPr="00CD6FB2" w:rsidP="007D63C1" w14:paraId="508F31DE" w14:textId="77777777">
            <w:pPr>
              <w:pStyle w:val="Normal6"/>
              <w:rPr>
                <w:szCs w:val="24"/>
                <w:lang w:val="es-ES_tradnl"/>
              </w:rPr>
            </w:pPr>
            <w:r w:rsidRPr="00CD6FB2">
              <w:rPr>
                <w:b/>
                <w:i/>
                <w:lang w:val="es-ES_tradnl"/>
              </w:rPr>
              <w:t>Artículo 59 Tipos de intervenciones obligatorios</w:t>
            </w:r>
          </w:p>
        </w:tc>
      </w:tr>
      <w:tr w14:paraId="4223B28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B1F9E5F" w14:textId="77777777">
            <w:pPr>
              <w:pStyle w:val="Normal6"/>
              <w:rPr>
                <w:lang w:val="es-ES_tradnl"/>
              </w:rPr>
            </w:pPr>
          </w:p>
        </w:tc>
        <w:tc>
          <w:tcPr>
            <w:tcW w:w="4876" w:type="dxa"/>
            <w:hideMark/>
          </w:tcPr>
          <w:p w:rsidR="0063744A" w:rsidRPr="00CD6FB2" w:rsidP="007D63C1" w14:paraId="670B936D" w14:textId="77777777">
            <w:pPr>
              <w:pStyle w:val="Normal6"/>
              <w:rPr>
                <w:szCs w:val="24"/>
                <w:lang w:val="es-ES_tradnl"/>
              </w:rPr>
            </w:pPr>
            <w:r w:rsidRPr="00CD6FB2">
              <w:rPr>
                <w:b/>
                <w:i/>
                <w:lang w:val="es-ES_tradnl"/>
              </w:rPr>
              <w:t>Los tipos de intervenciones a que se refiere el artículo 31 serán obligatorios en el sector vinícola para los Estados miembros enumerados en el anexo xx1.</w:t>
            </w:r>
          </w:p>
        </w:tc>
      </w:tr>
      <w:tr w14:paraId="018027D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E8507DC" w14:textId="77777777">
            <w:pPr>
              <w:pStyle w:val="Normal6"/>
              <w:rPr>
                <w:lang w:val="es-ES_tradnl"/>
              </w:rPr>
            </w:pPr>
          </w:p>
        </w:tc>
        <w:tc>
          <w:tcPr>
            <w:tcW w:w="4876" w:type="dxa"/>
            <w:hideMark/>
          </w:tcPr>
          <w:p w:rsidR="0063744A" w:rsidRPr="00CD6FB2" w:rsidP="007D63C1" w14:paraId="008B77D0" w14:textId="77777777">
            <w:pPr>
              <w:pStyle w:val="Normal6"/>
              <w:rPr>
                <w:szCs w:val="24"/>
                <w:lang w:val="es-ES_tradnl"/>
              </w:rPr>
            </w:pPr>
            <w:r w:rsidRPr="00CD6FB2">
              <w:rPr>
                <w:b/>
                <w:i/>
                <w:lang w:val="es-ES_tradnl"/>
              </w:rPr>
              <w:t>Artículo 60 Asignaciones financiaras para las intervenciones en el sector vinícola La ayuda financiera de la Unión para los tipos de intervenciones en el sector vinícola se asignará a los Estados miembros de acuerdo con el anexo xx1.</w:t>
            </w:r>
          </w:p>
        </w:tc>
      </w:tr>
      <w:tr w14:paraId="40D6584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C84AB83" w14:textId="77777777">
            <w:pPr>
              <w:pStyle w:val="Normal6"/>
              <w:rPr>
                <w:lang w:val="es-ES_tradnl"/>
              </w:rPr>
            </w:pPr>
          </w:p>
        </w:tc>
        <w:tc>
          <w:tcPr>
            <w:tcW w:w="4876" w:type="dxa"/>
            <w:hideMark/>
          </w:tcPr>
          <w:p w:rsidR="0063744A" w:rsidRPr="00CD6FB2" w:rsidP="007D63C1" w14:paraId="78B4881A" w14:textId="77777777">
            <w:pPr>
              <w:pStyle w:val="Normal6"/>
              <w:rPr>
                <w:szCs w:val="24"/>
                <w:lang w:val="es-ES_tradnl"/>
              </w:rPr>
            </w:pPr>
            <w:r w:rsidRPr="00CD6FB2">
              <w:rPr>
                <w:b/>
                <w:i/>
                <w:lang w:val="es-ES_tradnl"/>
              </w:rPr>
              <w:t>Se inserta el anexo siguiente: «ANEXO xx1 ASIGNACIONES DE LOS ESTADOS MIEMBROS (POR EJERCICIO FINANCIERO) PARA LOS TIPOS DE INTERVENCIONES EN EL SECTOR VINÍCOLA A LAS QUE SE HACE REFERENCIA EN EL ARTÍCULO 60, EUR (precios corrientes)</w:t>
            </w:r>
          </w:p>
        </w:tc>
      </w:tr>
      <w:tr w14:paraId="06F0638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A0468C9" w14:textId="77777777">
            <w:pPr>
              <w:pStyle w:val="Normal6"/>
              <w:rPr>
                <w:lang w:val="es-ES_tradnl"/>
              </w:rPr>
            </w:pPr>
          </w:p>
        </w:tc>
        <w:tc>
          <w:tcPr>
            <w:tcW w:w="4876" w:type="dxa"/>
            <w:hideMark/>
          </w:tcPr>
          <w:p w:rsidR="0063744A" w:rsidRPr="00CD6FB2" w:rsidP="007D63C1" w14:paraId="1634E98C" w14:textId="77777777">
            <w:pPr>
              <w:pStyle w:val="Normal6"/>
              <w:rPr>
                <w:szCs w:val="24"/>
                <w:lang w:val="es-ES_tradnl"/>
              </w:rPr>
            </w:pPr>
            <w:r w:rsidRPr="00CD6FB2">
              <w:rPr>
                <w:b/>
                <w:i/>
                <w:lang w:val="es-ES_tradnl"/>
              </w:rPr>
              <w:t>Bulgaria 25 721 000</w:t>
            </w:r>
          </w:p>
        </w:tc>
      </w:tr>
      <w:tr w14:paraId="3A3FB81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F26BFFB" w14:textId="77777777">
            <w:pPr>
              <w:pStyle w:val="Normal6"/>
              <w:rPr>
                <w:lang w:val="es-ES_tradnl"/>
              </w:rPr>
            </w:pPr>
          </w:p>
        </w:tc>
        <w:tc>
          <w:tcPr>
            <w:tcW w:w="4876" w:type="dxa"/>
            <w:hideMark/>
          </w:tcPr>
          <w:p w:rsidR="0063744A" w:rsidRPr="00CD6FB2" w:rsidP="007D63C1" w14:paraId="1C9FD1C8" w14:textId="77777777">
            <w:pPr>
              <w:pStyle w:val="Normal6"/>
              <w:rPr>
                <w:szCs w:val="24"/>
                <w:lang w:val="es-ES_tradnl"/>
              </w:rPr>
            </w:pPr>
            <w:r w:rsidRPr="00CD6FB2">
              <w:rPr>
                <w:b/>
                <w:i/>
                <w:lang w:val="es-ES_tradnl"/>
              </w:rPr>
              <w:t>Chequia 4 954 000</w:t>
            </w:r>
          </w:p>
        </w:tc>
      </w:tr>
      <w:tr w14:paraId="4A312D0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985A99D" w14:textId="77777777">
            <w:pPr>
              <w:pStyle w:val="Normal6"/>
              <w:rPr>
                <w:lang w:val="es-ES_tradnl"/>
              </w:rPr>
            </w:pPr>
          </w:p>
        </w:tc>
        <w:tc>
          <w:tcPr>
            <w:tcW w:w="4876" w:type="dxa"/>
            <w:hideMark/>
          </w:tcPr>
          <w:p w:rsidR="0063744A" w:rsidRPr="00CD6FB2" w:rsidP="007D63C1" w14:paraId="57C8B769" w14:textId="77777777">
            <w:pPr>
              <w:pStyle w:val="Normal6"/>
              <w:rPr>
                <w:szCs w:val="24"/>
                <w:lang w:val="es-ES_tradnl"/>
              </w:rPr>
            </w:pPr>
            <w:r w:rsidRPr="00CD6FB2">
              <w:rPr>
                <w:b/>
                <w:i/>
                <w:lang w:val="es-ES_tradnl"/>
              </w:rPr>
              <w:t>Alemania 37 381 000</w:t>
            </w:r>
          </w:p>
        </w:tc>
      </w:tr>
      <w:tr w14:paraId="3F989C5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B9874D9" w14:textId="77777777">
            <w:pPr>
              <w:pStyle w:val="Normal6"/>
              <w:rPr>
                <w:lang w:val="es-ES_tradnl"/>
              </w:rPr>
            </w:pPr>
          </w:p>
        </w:tc>
        <w:tc>
          <w:tcPr>
            <w:tcW w:w="4876" w:type="dxa"/>
            <w:hideMark/>
          </w:tcPr>
          <w:p w:rsidR="0063744A" w:rsidRPr="00CD6FB2" w:rsidP="007D63C1" w14:paraId="02C7A1D8" w14:textId="77777777">
            <w:pPr>
              <w:pStyle w:val="Normal6"/>
              <w:rPr>
                <w:szCs w:val="24"/>
                <w:lang w:val="es-ES_tradnl"/>
              </w:rPr>
            </w:pPr>
            <w:r w:rsidRPr="00CD6FB2">
              <w:rPr>
                <w:b/>
                <w:i/>
                <w:lang w:val="es-ES_tradnl"/>
              </w:rPr>
              <w:t>Grecia 23 030 000</w:t>
            </w:r>
          </w:p>
        </w:tc>
      </w:tr>
      <w:tr w14:paraId="3F19A2E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CB33470" w14:textId="77777777">
            <w:pPr>
              <w:pStyle w:val="Normal6"/>
              <w:rPr>
                <w:lang w:val="es-ES_tradnl"/>
              </w:rPr>
            </w:pPr>
          </w:p>
        </w:tc>
        <w:tc>
          <w:tcPr>
            <w:tcW w:w="4876" w:type="dxa"/>
            <w:hideMark/>
          </w:tcPr>
          <w:p w:rsidR="0063744A" w:rsidRPr="00CD6FB2" w:rsidP="007D63C1" w14:paraId="61EF9450" w14:textId="77777777">
            <w:pPr>
              <w:pStyle w:val="Normal6"/>
              <w:rPr>
                <w:szCs w:val="24"/>
                <w:lang w:val="es-ES_tradnl"/>
              </w:rPr>
            </w:pPr>
            <w:r w:rsidRPr="00CD6FB2">
              <w:rPr>
                <w:b/>
                <w:i/>
                <w:lang w:val="es-ES_tradnl"/>
              </w:rPr>
              <w:t>España 202 147 000</w:t>
            </w:r>
          </w:p>
        </w:tc>
      </w:tr>
      <w:tr w14:paraId="73FC3FC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58BF3C0" w14:textId="77777777">
            <w:pPr>
              <w:pStyle w:val="Normal6"/>
              <w:rPr>
                <w:lang w:val="es-ES_tradnl"/>
              </w:rPr>
            </w:pPr>
          </w:p>
        </w:tc>
        <w:tc>
          <w:tcPr>
            <w:tcW w:w="4876" w:type="dxa"/>
            <w:hideMark/>
          </w:tcPr>
          <w:p w:rsidR="0063744A" w:rsidRPr="00CD6FB2" w:rsidP="007D63C1" w14:paraId="7512F98B" w14:textId="77777777">
            <w:pPr>
              <w:pStyle w:val="Normal6"/>
              <w:rPr>
                <w:szCs w:val="24"/>
                <w:lang w:val="es-ES_tradnl"/>
              </w:rPr>
            </w:pPr>
            <w:r w:rsidRPr="00CD6FB2">
              <w:rPr>
                <w:b/>
                <w:i/>
                <w:lang w:val="es-ES_tradnl"/>
              </w:rPr>
              <w:t>Francia 269 628 000</w:t>
            </w:r>
          </w:p>
        </w:tc>
      </w:tr>
      <w:tr w14:paraId="1127731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F28BAD9" w14:textId="77777777">
            <w:pPr>
              <w:pStyle w:val="Normal6"/>
              <w:rPr>
                <w:lang w:val="es-ES_tradnl"/>
              </w:rPr>
            </w:pPr>
          </w:p>
        </w:tc>
        <w:tc>
          <w:tcPr>
            <w:tcW w:w="4876" w:type="dxa"/>
            <w:hideMark/>
          </w:tcPr>
          <w:p w:rsidR="0063744A" w:rsidRPr="00CD6FB2" w:rsidP="007D63C1" w14:paraId="4894D7CB" w14:textId="77777777">
            <w:pPr>
              <w:pStyle w:val="Normal6"/>
              <w:rPr>
                <w:szCs w:val="24"/>
                <w:lang w:val="es-ES_tradnl"/>
              </w:rPr>
            </w:pPr>
            <w:r w:rsidRPr="00CD6FB2">
              <w:rPr>
                <w:b/>
                <w:i/>
                <w:lang w:val="es-ES_tradnl"/>
              </w:rPr>
              <w:t>Croacia 10 410 000</w:t>
            </w:r>
          </w:p>
        </w:tc>
      </w:tr>
      <w:tr w14:paraId="41AAB09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1772C39" w14:textId="77777777">
            <w:pPr>
              <w:pStyle w:val="Normal6"/>
              <w:rPr>
                <w:lang w:val="es-ES_tradnl"/>
              </w:rPr>
            </w:pPr>
          </w:p>
        </w:tc>
        <w:tc>
          <w:tcPr>
            <w:tcW w:w="4876" w:type="dxa"/>
            <w:hideMark/>
          </w:tcPr>
          <w:p w:rsidR="0063744A" w:rsidRPr="00CD6FB2" w:rsidP="007D63C1" w14:paraId="43E84BA4" w14:textId="77777777">
            <w:pPr>
              <w:pStyle w:val="Normal6"/>
              <w:rPr>
                <w:szCs w:val="24"/>
                <w:lang w:val="es-ES_tradnl"/>
              </w:rPr>
            </w:pPr>
            <w:r w:rsidRPr="00CD6FB2">
              <w:rPr>
                <w:b/>
                <w:i/>
                <w:lang w:val="es-ES_tradnl"/>
              </w:rPr>
              <w:t>Italia 323 883 000</w:t>
            </w:r>
          </w:p>
        </w:tc>
      </w:tr>
      <w:tr w14:paraId="4E18BD0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C464F4D" w14:textId="77777777">
            <w:pPr>
              <w:pStyle w:val="Normal6"/>
              <w:rPr>
                <w:lang w:val="es-ES_tradnl"/>
              </w:rPr>
            </w:pPr>
          </w:p>
        </w:tc>
        <w:tc>
          <w:tcPr>
            <w:tcW w:w="4876" w:type="dxa"/>
            <w:hideMark/>
          </w:tcPr>
          <w:p w:rsidR="0063744A" w:rsidRPr="00CD6FB2" w:rsidP="007D63C1" w14:paraId="405D15C3" w14:textId="77777777">
            <w:pPr>
              <w:pStyle w:val="Normal6"/>
              <w:rPr>
                <w:szCs w:val="24"/>
                <w:lang w:val="es-ES_tradnl"/>
              </w:rPr>
            </w:pPr>
            <w:r w:rsidRPr="00CD6FB2">
              <w:rPr>
                <w:b/>
                <w:i/>
                <w:lang w:val="es-ES_tradnl"/>
              </w:rPr>
              <w:t>Chipre 4 465 000</w:t>
            </w:r>
          </w:p>
        </w:tc>
      </w:tr>
      <w:tr w14:paraId="05B5D75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6193BB8" w14:textId="77777777">
            <w:pPr>
              <w:pStyle w:val="Normal6"/>
              <w:rPr>
                <w:lang w:val="es-ES_tradnl"/>
              </w:rPr>
            </w:pPr>
          </w:p>
        </w:tc>
        <w:tc>
          <w:tcPr>
            <w:tcW w:w="4876" w:type="dxa"/>
            <w:hideMark/>
          </w:tcPr>
          <w:p w:rsidR="0063744A" w:rsidRPr="00CD6FB2" w:rsidP="007D63C1" w14:paraId="3114CAD3" w14:textId="77777777">
            <w:pPr>
              <w:pStyle w:val="Normal6"/>
              <w:rPr>
                <w:szCs w:val="24"/>
                <w:lang w:val="es-ES_tradnl"/>
              </w:rPr>
            </w:pPr>
            <w:r w:rsidRPr="00CD6FB2">
              <w:rPr>
                <w:b/>
                <w:i/>
                <w:lang w:val="es-ES_tradnl"/>
              </w:rPr>
              <w:t>Lituania 43 000</w:t>
            </w:r>
          </w:p>
        </w:tc>
      </w:tr>
      <w:tr w14:paraId="78C1C78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C132AE1" w14:textId="77777777">
            <w:pPr>
              <w:pStyle w:val="Normal6"/>
              <w:rPr>
                <w:lang w:val="es-ES_tradnl"/>
              </w:rPr>
            </w:pPr>
          </w:p>
        </w:tc>
        <w:tc>
          <w:tcPr>
            <w:tcW w:w="4876" w:type="dxa"/>
            <w:hideMark/>
          </w:tcPr>
          <w:p w:rsidR="0063744A" w:rsidRPr="00CD6FB2" w:rsidP="007D63C1" w14:paraId="7660C065" w14:textId="77777777">
            <w:pPr>
              <w:pStyle w:val="Normal6"/>
              <w:rPr>
                <w:szCs w:val="24"/>
                <w:lang w:val="es-ES_tradnl"/>
              </w:rPr>
            </w:pPr>
            <w:r w:rsidRPr="00CD6FB2">
              <w:rPr>
                <w:b/>
                <w:i/>
                <w:lang w:val="es-ES_tradnl"/>
              </w:rPr>
              <w:t>Hungría 27 970 000</w:t>
            </w:r>
          </w:p>
        </w:tc>
      </w:tr>
      <w:tr w14:paraId="12B9EBB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D110C38" w14:textId="77777777">
            <w:pPr>
              <w:pStyle w:val="Normal6"/>
              <w:rPr>
                <w:lang w:val="es-ES_tradnl"/>
              </w:rPr>
            </w:pPr>
          </w:p>
        </w:tc>
        <w:tc>
          <w:tcPr>
            <w:tcW w:w="4876" w:type="dxa"/>
            <w:hideMark/>
          </w:tcPr>
          <w:p w:rsidR="0063744A" w:rsidRPr="00CD6FB2" w:rsidP="007D63C1" w14:paraId="520E8966" w14:textId="77777777">
            <w:pPr>
              <w:pStyle w:val="Normal6"/>
              <w:rPr>
                <w:szCs w:val="24"/>
                <w:lang w:val="es-ES_tradnl"/>
              </w:rPr>
            </w:pPr>
            <w:r w:rsidRPr="00CD6FB2">
              <w:rPr>
                <w:b/>
                <w:i/>
                <w:lang w:val="es-ES_tradnl"/>
              </w:rPr>
              <w:t>Austria 13 155 000 Portugal 62 670 000</w:t>
            </w:r>
          </w:p>
        </w:tc>
      </w:tr>
      <w:tr w14:paraId="76ECA56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194A746" w14:textId="77777777">
            <w:pPr>
              <w:pStyle w:val="Normal6"/>
              <w:rPr>
                <w:lang w:val="es-ES_tradnl"/>
              </w:rPr>
            </w:pPr>
          </w:p>
        </w:tc>
        <w:tc>
          <w:tcPr>
            <w:tcW w:w="4876" w:type="dxa"/>
            <w:hideMark/>
          </w:tcPr>
          <w:p w:rsidR="0063744A" w:rsidRPr="00CD6FB2" w:rsidP="007D63C1" w14:paraId="3EE1C919" w14:textId="77777777">
            <w:pPr>
              <w:pStyle w:val="Normal6"/>
              <w:rPr>
                <w:szCs w:val="24"/>
                <w:lang w:val="es-ES_tradnl"/>
              </w:rPr>
            </w:pPr>
            <w:r w:rsidRPr="00CD6FB2">
              <w:rPr>
                <w:b/>
                <w:i/>
                <w:lang w:val="es-ES_tradnl"/>
              </w:rPr>
              <w:t>Rumanía 45 844 000</w:t>
            </w:r>
          </w:p>
        </w:tc>
      </w:tr>
      <w:tr w14:paraId="6F982EB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F92B6EF" w14:textId="77777777">
            <w:pPr>
              <w:pStyle w:val="Normal6"/>
              <w:rPr>
                <w:lang w:val="es-ES_tradnl"/>
              </w:rPr>
            </w:pPr>
          </w:p>
        </w:tc>
        <w:tc>
          <w:tcPr>
            <w:tcW w:w="4876" w:type="dxa"/>
            <w:hideMark/>
          </w:tcPr>
          <w:p w:rsidR="0063744A" w:rsidRPr="00CD6FB2" w:rsidP="007D63C1" w14:paraId="6A80F086" w14:textId="77777777">
            <w:pPr>
              <w:pStyle w:val="Normal6"/>
              <w:rPr>
                <w:szCs w:val="24"/>
                <w:lang w:val="es-ES_tradnl"/>
              </w:rPr>
            </w:pPr>
            <w:r w:rsidRPr="00CD6FB2">
              <w:rPr>
                <w:b/>
                <w:i/>
                <w:lang w:val="es-ES_tradnl"/>
              </w:rPr>
              <w:t>Eslovenia 4 849 000</w:t>
            </w:r>
          </w:p>
        </w:tc>
      </w:tr>
      <w:tr w14:paraId="080627B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C448A0E" w14:textId="77777777">
            <w:pPr>
              <w:pStyle w:val="Normal6"/>
              <w:rPr>
                <w:lang w:val="es-ES_tradnl"/>
              </w:rPr>
            </w:pPr>
          </w:p>
        </w:tc>
        <w:tc>
          <w:tcPr>
            <w:tcW w:w="4876" w:type="dxa"/>
            <w:hideMark/>
          </w:tcPr>
          <w:p w:rsidR="0063744A" w:rsidRPr="00CD6FB2" w:rsidP="007D63C1" w14:paraId="2C710CD6" w14:textId="73122F53">
            <w:pPr>
              <w:pStyle w:val="Normal6"/>
              <w:rPr>
                <w:szCs w:val="24"/>
                <w:lang w:val="es-ES_tradnl"/>
              </w:rPr>
            </w:pPr>
            <w:r w:rsidRPr="00CD6FB2">
              <w:rPr>
                <w:b/>
                <w:i/>
                <w:lang w:val="es-ES_tradnl"/>
              </w:rPr>
              <w:t>Eslovaquia 4 887 000</w:t>
            </w:r>
            <w:r w:rsidRPr="00CD6FB2" w:rsidR="003E341D">
              <w:rPr>
                <w:b/>
                <w:i/>
                <w:lang w:val="es-ES_tradnl"/>
              </w:rPr>
              <w:t>».</w:t>
            </w:r>
          </w:p>
        </w:tc>
      </w:tr>
    </w:tbl>
    <w:p w:rsidR="0063744A" w:rsidRPr="00CD6FB2" w:rsidP="0063744A" w14:paraId="6F2F47C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3E0F656" w14:textId="77777777">
      <w:r w:rsidRPr="00CD6FB2">
        <w:rPr>
          <w:rStyle w:val="HideTWBExt"/>
        </w:rPr>
        <w:t>&lt;/AmendB&gt;</w:t>
      </w:r>
    </w:p>
    <w:p w:rsidR="0063744A" w:rsidRPr="00CD6FB2" w:rsidP="0063744A" w14:paraId="7438958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472</w:t>
      </w:r>
      <w:r w:rsidRPr="00CD6FB2">
        <w:rPr>
          <w:rStyle w:val="HideTWBExt"/>
          <w:lang w:val="es-ES_tradnl"/>
        </w:rPr>
        <w:t>&lt;/NumAmB&gt;</w:t>
      </w:r>
    </w:p>
    <w:p w:rsidR="0063744A" w:rsidRPr="00CD6FB2" w:rsidP="0063744A" w14:paraId="39CC88F3"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76AE9B54" w14:textId="77777777">
      <w:r w:rsidRPr="00CD6FB2">
        <w:rPr>
          <w:rStyle w:val="HideTWBExt"/>
        </w:rPr>
        <w:t>&lt;/RepeatBlock-By&gt;</w:t>
      </w:r>
    </w:p>
    <w:p w:rsidR="0063744A" w:rsidRPr="00CD6FB2" w:rsidP="0063744A" w14:paraId="2389E98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CD12F11" w14:textId="77777777">
      <w:pPr>
        <w:keepNext/>
      </w:pPr>
      <w:r w:rsidRPr="00CD6FB2">
        <w:rPr>
          <w:rStyle w:val="HideTWBExt"/>
        </w:rPr>
        <w:t>&lt;Article&gt;</w:t>
      </w:r>
      <w:r w:rsidRPr="00CD6FB2">
        <w:rPr>
          <w:b/>
        </w:rPr>
        <w:t>Artículo 11 bis (nuevo)</w:t>
      </w:r>
      <w:r w:rsidRPr="00CD6FB2">
        <w:rPr>
          <w:rStyle w:val="HideTWBExt"/>
        </w:rPr>
        <w:t>&lt;/Article&gt;</w:t>
      </w:r>
    </w:p>
    <w:p w:rsidR="0063744A" w:rsidRPr="00CD6FB2" w:rsidP="0063744A" w14:paraId="00079A83" w14:textId="5ACFDD3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EBF4677" w14:textId="77777777">
      <w:r w:rsidRPr="00CD6FB2">
        <w:rPr>
          <w:rStyle w:val="HideTWBExt"/>
        </w:rPr>
        <w:t>&lt;Article2&gt;</w:t>
      </w:r>
      <w:r w:rsidRPr="00CD6FB2">
        <w:t>Capítulo II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F6A4B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AFF29E2" w14:textId="77777777">
            <w:pPr>
              <w:keepNext/>
            </w:pPr>
          </w:p>
        </w:tc>
      </w:tr>
      <w:tr w14:paraId="203E296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1A8DC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3BDB7BB" w14:textId="77777777">
            <w:pPr>
              <w:pStyle w:val="ColumnHeading"/>
              <w:keepNext/>
              <w:rPr>
                <w:lang w:val="es-ES_tradnl"/>
              </w:rPr>
            </w:pPr>
            <w:r w:rsidRPr="00CD6FB2">
              <w:rPr>
                <w:lang w:val="es-ES_tradnl"/>
              </w:rPr>
              <w:t>Enmienda</w:t>
            </w:r>
          </w:p>
        </w:tc>
      </w:tr>
      <w:tr w14:paraId="4A0F3BD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BC6E4D5" w14:textId="77777777">
            <w:pPr>
              <w:pStyle w:val="Normal6"/>
              <w:rPr>
                <w:lang w:val="es-ES_tradnl"/>
              </w:rPr>
            </w:pPr>
          </w:p>
        </w:tc>
        <w:tc>
          <w:tcPr>
            <w:tcW w:w="4876" w:type="dxa"/>
            <w:hideMark/>
          </w:tcPr>
          <w:p w:rsidR="0063744A" w:rsidRPr="00CD6FB2" w:rsidP="007D63C1" w14:paraId="68456A63" w14:textId="77777777">
            <w:pPr>
              <w:pStyle w:val="Normal6"/>
              <w:rPr>
                <w:szCs w:val="24"/>
                <w:lang w:val="es-ES_tradnl"/>
              </w:rPr>
            </w:pPr>
            <w:r w:rsidRPr="00CD6FB2">
              <w:rPr>
                <w:b/>
                <w:i/>
                <w:lang w:val="es-ES_tradnl"/>
              </w:rPr>
              <w:t>7 octies)</w:t>
            </w:r>
            <w:r w:rsidRPr="00CD6FB2">
              <w:rPr>
                <w:b/>
                <w:i/>
                <w:lang w:val="es-ES_tradnl"/>
              </w:rPr>
              <w:tab/>
              <w:t>En la parte 2, se inserta el capítulo III bis siguiente:</w:t>
            </w:r>
          </w:p>
        </w:tc>
      </w:tr>
      <w:tr w14:paraId="161E1FC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577AC2E" w14:textId="77777777">
            <w:pPr>
              <w:pStyle w:val="Normal6"/>
              <w:rPr>
                <w:lang w:val="es-ES_tradnl"/>
              </w:rPr>
            </w:pPr>
          </w:p>
        </w:tc>
        <w:tc>
          <w:tcPr>
            <w:tcW w:w="4876" w:type="dxa"/>
            <w:hideMark/>
          </w:tcPr>
          <w:p w:rsidR="0063744A" w:rsidRPr="00CD6FB2" w:rsidP="007D63C1" w14:paraId="1B152AF8" w14:textId="77777777">
            <w:pPr>
              <w:pStyle w:val="Normal6"/>
              <w:rPr>
                <w:szCs w:val="24"/>
                <w:lang w:val="es-ES_tradnl"/>
              </w:rPr>
            </w:pPr>
            <w:r w:rsidRPr="00CD6FB2">
              <w:rPr>
                <w:b/>
                <w:i/>
                <w:lang w:val="es-ES_tradnl"/>
              </w:rPr>
              <w:t>«CAPÍTULO III bis AYUDA DE LA UNIÓN AL SECTOR VINÍCOLA Artículo 59 Ayuda financiera de la Unión al sector vinícola</w:t>
            </w:r>
          </w:p>
        </w:tc>
      </w:tr>
      <w:tr w14:paraId="34A8DA1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CB69553" w14:textId="77777777">
            <w:pPr>
              <w:pStyle w:val="Normal6"/>
              <w:rPr>
                <w:lang w:val="es-ES_tradnl"/>
              </w:rPr>
            </w:pPr>
          </w:p>
        </w:tc>
        <w:tc>
          <w:tcPr>
            <w:tcW w:w="4876" w:type="dxa"/>
            <w:hideMark/>
          </w:tcPr>
          <w:p w:rsidR="0063744A" w:rsidRPr="00CD6FB2" w:rsidP="007D63C1" w14:paraId="238B5E2E" w14:textId="77777777">
            <w:pPr>
              <w:pStyle w:val="Normal6"/>
              <w:rPr>
                <w:szCs w:val="24"/>
                <w:lang w:val="es-ES_tradnl"/>
              </w:rPr>
            </w:pPr>
            <w:r w:rsidRPr="00CD6FB2">
              <w:rPr>
                <w:b/>
                <w:i/>
                <w:lang w:val="es-ES_tradnl"/>
              </w:rPr>
              <w:t>1. No obstante lo dispuesto en el artículo 35, apartado 8, del Reglamento (UE) 202X/XXXX [CNR], la ayuda financiera de la Unión para la reestructuración y reconversión de viñedos a que se refiere el artículo 31, apartado 1, párrafo primero, letra n), no superará el 50 % de los costes reales de reestructuración y reconversión de viñedos, o el 75 % de los costes reales de reestructuración y reconversión de viñedos en regiones menos desarrolladas. No obstante, dicha ayuda financiera podrá alcanzar, para pendientes pronunciadas y terrazas en zonas en las que la inclinación sea superior al 40 %, hasta el 60 % de los costes reales de reestructuración y reconversión de viñedos o hasta el 80 % de los costes reales de reestructuración y reconversión de viñedos en regiones menos desarrolladas. La ayuda solo podrá consistir en pagos compensatorios a los productores por pérdidas de ingresos debido a la ejecución de la intervención y contribución a los costes de reestructuración y reconversión.</w:t>
            </w:r>
          </w:p>
        </w:tc>
      </w:tr>
      <w:tr w14:paraId="7E82FDF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CC25900" w14:textId="77777777">
            <w:pPr>
              <w:pStyle w:val="Normal6"/>
              <w:rPr>
                <w:lang w:val="es-ES_tradnl"/>
              </w:rPr>
            </w:pPr>
          </w:p>
        </w:tc>
        <w:tc>
          <w:tcPr>
            <w:tcW w:w="4876" w:type="dxa"/>
            <w:hideMark/>
          </w:tcPr>
          <w:p w:rsidR="0063744A" w:rsidRPr="00CD6FB2" w:rsidP="007D63C1" w14:paraId="56DD2FE3" w14:textId="77777777">
            <w:pPr>
              <w:pStyle w:val="Normal6"/>
              <w:rPr>
                <w:szCs w:val="24"/>
                <w:lang w:val="es-ES_tradnl"/>
              </w:rPr>
            </w:pPr>
            <w:r w:rsidRPr="00CD6FB2">
              <w:rPr>
                <w:b/>
                <w:i/>
                <w:lang w:val="es-ES_tradnl"/>
              </w:rPr>
              <w:t>La compensación a los productores por pérdidas de ingresos debido a la ejecución de la intervención podrá cubrir hasta un 100 % de la pérdida en cuestión y adoptar una de las formas siguientes:</w:t>
            </w:r>
          </w:p>
        </w:tc>
      </w:tr>
      <w:tr w14:paraId="53EEB44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255D928" w14:textId="77777777">
            <w:pPr>
              <w:pStyle w:val="Normal6"/>
              <w:rPr>
                <w:lang w:val="es-ES_tradnl"/>
              </w:rPr>
            </w:pPr>
          </w:p>
        </w:tc>
        <w:tc>
          <w:tcPr>
            <w:tcW w:w="4876" w:type="dxa"/>
            <w:hideMark/>
          </w:tcPr>
          <w:p w:rsidR="0063744A" w:rsidRPr="00CD6FB2" w:rsidP="007D63C1" w14:paraId="327880B7" w14:textId="77777777">
            <w:pPr>
              <w:pStyle w:val="Normal6"/>
              <w:rPr>
                <w:szCs w:val="24"/>
                <w:lang w:val="es-ES_tradnl"/>
              </w:rPr>
            </w:pPr>
            <w:r w:rsidRPr="00CD6FB2">
              <w:rPr>
                <w:b/>
                <w:i/>
                <w:lang w:val="es-ES_tradnl"/>
              </w:rPr>
              <w:t>a) la autorización para que coexistan vides viejas y nuevas durante un período máximo que no superará los tres años;</w:t>
            </w:r>
          </w:p>
        </w:tc>
      </w:tr>
      <w:tr w14:paraId="75F6A6C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7865FA3" w14:textId="77777777">
            <w:pPr>
              <w:pStyle w:val="Normal6"/>
              <w:rPr>
                <w:lang w:val="es-ES_tradnl"/>
              </w:rPr>
            </w:pPr>
          </w:p>
        </w:tc>
        <w:tc>
          <w:tcPr>
            <w:tcW w:w="4876" w:type="dxa"/>
            <w:hideMark/>
          </w:tcPr>
          <w:p w:rsidR="0063744A" w:rsidRPr="00CD6FB2" w:rsidP="007D63C1" w14:paraId="490F95E7" w14:textId="77777777">
            <w:pPr>
              <w:pStyle w:val="Normal6"/>
              <w:rPr>
                <w:szCs w:val="24"/>
                <w:lang w:val="es-ES_tradnl"/>
              </w:rPr>
            </w:pPr>
            <w:r w:rsidRPr="00CD6FB2">
              <w:rPr>
                <w:b/>
                <w:i/>
                <w:lang w:val="es-ES_tradnl"/>
              </w:rPr>
              <w:t>b) una compensación financiera por un período máximo no superior a tres años. No obstante lo dispuesto en los párrafos primero y segundo del presente apartado, la ayuda financiera de la Unión podrá cubrir hasta el 80 % de los costes reales de reestructuración y reconversión de viñedos si la intervención está vinculada al objetivo de contribuir a la adaptación al cambio climático establecido en el artículo 3, letra d), del Reglamento (UE) 202X/XXXX [CNR].</w:t>
            </w:r>
          </w:p>
        </w:tc>
      </w:tr>
      <w:tr w14:paraId="33FD3D2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268A3F8" w14:textId="77777777">
            <w:pPr>
              <w:pStyle w:val="Normal6"/>
              <w:rPr>
                <w:lang w:val="es-ES_tradnl"/>
              </w:rPr>
            </w:pPr>
          </w:p>
        </w:tc>
        <w:tc>
          <w:tcPr>
            <w:tcW w:w="4876" w:type="dxa"/>
            <w:hideMark/>
          </w:tcPr>
          <w:p w:rsidR="0063744A" w:rsidRPr="00CD6FB2" w:rsidP="007D63C1" w14:paraId="536710D2" w14:textId="77777777">
            <w:pPr>
              <w:pStyle w:val="Normal6"/>
              <w:rPr>
                <w:szCs w:val="24"/>
                <w:lang w:val="es-ES_tradnl"/>
              </w:rPr>
            </w:pPr>
            <w:r w:rsidRPr="00CD6FB2">
              <w:rPr>
                <w:b/>
                <w:i/>
                <w:lang w:val="es-ES_tradnl"/>
              </w:rPr>
              <w:t>2. No obstante lo dispuesto en el artículo 35, apartado 8, del Reglamento (UE) 202X/XXXX [CNR], la ayuda financiera de la Unión para las inversiones a que se refieren el artículo 31, apartado 1, párrafo primero, letra a), y el artículo 13 [Inversiones de agricultores] del Reglamento (UE) 202X/XXXX [PAC] no excederá de:</w:t>
            </w:r>
          </w:p>
        </w:tc>
      </w:tr>
      <w:tr w14:paraId="7098C77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520CEFA" w14:textId="77777777">
            <w:pPr>
              <w:pStyle w:val="Normal6"/>
              <w:rPr>
                <w:lang w:val="es-ES_tradnl"/>
              </w:rPr>
            </w:pPr>
          </w:p>
        </w:tc>
        <w:tc>
          <w:tcPr>
            <w:tcW w:w="4876" w:type="dxa"/>
            <w:hideMark/>
          </w:tcPr>
          <w:p w:rsidR="0063744A" w:rsidRPr="00CD6FB2" w:rsidP="007D63C1" w14:paraId="26B10851" w14:textId="77777777">
            <w:pPr>
              <w:pStyle w:val="Normal6"/>
              <w:rPr>
                <w:szCs w:val="24"/>
                <w:lang w:val="es-ES_tradnl"/>
              </w:rPr>
            </w:pPr>
            <w:r w:rsidRPr="00CD6FB2">
              <w:rPr>
                <w:b/>
                <w:i/>
                <w:lang w:val="es-ES_tradnl"/>
              </w:rPr>
              <w:t>a) el 50 % de los costes de inversión subvencionables en regiones menos desarrolladas;</w:t>
            </w:r>
          </w:p>
        </w:tc>
      </w:tr>
      <w:tr w14:paraId="02AE253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02826D9" w14:textId="77777777">
            <w:pPr>
              <w:pStyle w:val="Normal6"/>
              <w:rPr>
                <w:lang w:val="es-ES_tradnl"/>
              </w:rPr>
            </w:pPr>
          </w:p>
        </w:tc>
        <w:tc>
          <w:tcPr>
            <w:tcW w:w="4876" w:type="dxa"/>
            <w:hideMark/>
          </w:tcPr>
          <w:p w:rsidR="0063744A" w:rsidRPr="00CD6FB2" w:rsidP="007D63C1" w14:paraId="0F6722C9" w14:textId="77777777">
            <w:pPr>
              <w:pStyle w:val="Normal6"/>
              <w:rPr>
                <w:szCs w:val="24"/>
                <w:lang w:val="es-ES_tradnl"/>
              </w:rPr>
            </w:pPr>
            <w:r w:rsidRPr="00CD6FB2">
              <w:rPr>
                <w:b/>
                <w:i/>
                <w:lang w:val="es-ES_tradnl"/>
              </w:rPr>
              <w:t>b) el 40 % de los costes de inversión subvencionables en regiones distintas de las regiones menos desarrolladas;</w:t>
            </w:r>
          </w:p>
        </w:tc>
      </w:tr>
      <w:tr w14:paraId="571A057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D7025A" w14:textId="77777777">
            <w:pPr>
              <w:pStyle w:val="Normal6"/>
              <w:rPr>
                <w:lang w:val="es-ES_tradnl"/>
              </w:rPr>
            </w:pPr>
          </w:p>
        </w:tc>
        <w:tc>
          <w:tcPr>
            <w:tcW w:w="4876" w:type="dxa"/>
            <w:hideMark/>
          </w:tcPr>
          <w:p w:rsidR="0063744A" w:rsidRPr="00CD6FB2" w:rsidP="007D63C1" w14:paraId="6C822032" w14:textId="77777777">
            <w:pPr>
              <w:pStyle w:val="Normal6"/>
              <w:rPr>
                <w:szCs w:val="24"/>
                <w:lang w:val="es-ES_tradnl"/>
              </w:rPr>
            </w:pPr>
            <w:r w:rsidRPr="00CD6FB2">
              <w:rPr>
                <w:b/>
                <w:i/>
                <w:lang w:val="es-ES_tradnl"/>
              </w:rPr>
              <w:t>c) el 75 % de los costes de inversión subvencionables en las regiones ultraperiféricas;</w:t>
            </w:r>
          </w:p>
        </w:tc>
      </w:tr>
      <w:tr w14:paraId="0831AA0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C5178D5" w14:textId="77777777">
            <w:pPr>
              <w:pStyle w:val="Normal6"/>
              <w:rPr>
                <w:lang w:val="es-ES_tradnl"/>
              </w:rPr>
            </w:pPr>
          </w:p>
        </w:tc>
        <w:tc>
          <w:tcPr>
            <w:tcW w:w="4876" w:type="dxa"/>
            <w:hideMark/>
          </w:tcPr>
          <w:p w:rsidR="0063744A" w:rsidRPr="00CD6FB2" w:rsidP="007D63C1" w14:paraId="7C9556D8" w14:textId="77777777">
            <w:pPr>
              <w:pStyle w:val="Normal6"/>
              <w:rPr>
                <w:szCs w:val="24"/>
                <w:lang w:val="es-ES_tradnl"/>
              </w:rPr>
            </w:pPr>
            <w:r w:rsidRPr="00CD6FB2">
              <w:rPr>
                <w:b/>
                <w:i/>
                <w:lang w:val="es-ES_tradnl"/>
              </w:rPr>
              <w:t>d) el 65 % de los costes de inversión subvencionables en las islas menores del mar Egeo.</w:t>
            </w:r>
          </w:p>
        </w:tc>
      </w:tr>
      <w:tr w14:paraId="2CA5D8F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453ED35" w14:textId="77777777">
            <w:pPr>
              <w:pStyle w:val="Normal6"/>
              <w:rPr>
                <w:lang w:val="es-ES_tradnl"/>
              </w:rPr>
            </w:pPr>
          </w:p>
        </w:tc>
        <w:tc>
          <w:tcPr>
            <w:tcW w:w="4876" w:type="dxa"/>
            <w:hideMark/>
          </w:tcPr>
          <w:p w:rsidR="0063744A" w:rsidRPr="00CD6FB2" w:rsidP="007D63C1" w14:paraId="52C00C54" w14:textId="77777777">
            <w:pPr>
              <w:pStyle w:val="Normal6"/>
              <w:rPr>
                <w:szCs w:val="24"/>
                <w:lang w:val="es-ES_tradnl"/>
              </w:rPr>
            </w:pPr>
            <w:r w:rsidRPr="00CD6FB2">
              <w:rPr>
                <w:b/>
                <w:i/>
                <w:lang w:val="es-ES_tradnl"/>
              </w:rPr>
              <w:t>La ayuda financiera de la Unión con arreglo al tipo máximo que figura en el párrafo primero se concederá únicamente a las microempresas y a las pequeñas y medianas empresas en el sentido de la Recomendación 2003/361/CE de la Comisión y a las organizaciones de productores reconocidas en virtud del Reglamento (UE) n.º 1308/2013. No obstante, se podrá conceder a todas las empresas en las regiones ultraperiféricas y en las islas menores del mar Egeo. Para las empresas que no entren en el ámbito del artículo 2, apartado 1, del anexo de la Recomendación 2003/361/CE, distintas de las organizaciones de productores reconocidas en virtud del Reglamento (UE) n.º 1308/2013, que tengan menos de 750 empleados o cuyo volumen de negocios anual sea inferior a 200 millones EUR, los niveles máximos de la ayuda financiera de la Unión que figuran en el párrafo primero del presente apartado se reducirán a la mitad.</w:t>
            </w:r>
          </w:p>
        </w:tc>
      </w:tr>
      <w:tr w14:paraId="1A26F38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1807B00" w14:textId="77777777">
            <w:pPr>
              <w:pStyle w:val="Normal6"/>
              <w:rPr>
                <w:lang w:val="es-ES_tradnl"/>
              </w:rPr>
            </w:pPr>
          </w:p>
        </w:tc>
        <w:tc>
          <w:tcPr>
            <w:tcW w:w="4876" w:type="dxa"/>
            <w:hideMark/>
          </w:tcPr>
          <w:p w:rsidR="0063744A" w:rsidRPr="00CD6FB2" w:rsidP="007D63C1" w14:paraId="68FBACF4" w14:textId="77777777">
            <w:pPr>
              <w:pStyle w:val="Normal6"/>
              <w:rPr>
                <w:szCs w:val="24"/>
                <w:lang w:val="es-ES_tradnl"/>
              </w:rPr>
            </w:pPr>
            <w:r w:rsidRPr="00CD6FB2">
              <w:rPr>
                <w:b/>
                <w:i/>
                <w:lang w:val="es-ES_tradnl"/>
              </w:rPr>
              <w:t>Como excepción a lo dispuesto en el párrafo primero del presente apartado, la ayuda financiera de la Unión para las inversiones contempladas en el artículo 31, apartado 1, párrafo primero, letra a) y en el artículo 13 [Inversiones de agricultores] del Reglamento (UE) 202X/XXXX [PAC], podrá incrementarse hasta el 80 % de los costes de inversión subvencionables en el caso de las inversiones relacionadas con el objetivo de contribuir a la adaptación al cambio climático y a su mitigación y a la mejora de la sostenibilidad de los sistemas de producción y la reducción del impacto medioambiental del sector vitivinícola de la Unión establecido en el artículo 3, letra b), del Reglamento (UE) 202X/XXXX [CNR]. No se concederá ayuda financiera de la Unión a las empresas en crisis en el sentido de la Comunicación de la Comisión titulada «Directrices sobre ayudas estatales de salvamento y de reestructuración de empresas no financieras en crisis».</w:t>
            </w:r>
          </w:p>
        </w:tc>
      </w:tr>
      <w:tr w14:paraId="363F574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358F7DA" w14:textId="77777777">
            <w:pPr>
              <w:pStyle w:val="Normal6"/>
              <w:rPr>
                <w:lang w:val="es-ES_tradnl"/>
              </w:rPr>
            </w:pPr>
          </w:p>
        </w:tc>
        <w:tc>
          <w:tcPr>
            <w:tcW w:w="4876" w:type="dxa"/>
            <w:hideMark/>
          </w:tcPr>
          <w:p w:rsidR="0063744A" w:rsidRPr="00CD6FB2" w:rsidP="007D63C1" w14:paraId="67294B6C" w14:textId="77777777">
            <w:pPr>
              <w:pStyle w:val="Normal6"/>
              <w:rPr>
                <w:szCs w:val="24"/>
                <w:lang w:val="es-ES_tradnl"/>
              </w:rPr>
            </w:pPr>
            <w:r w:rsidRPr="00CD6FB2">
              <w:rPr>
                <w:b/>
                <w:i/>
                <w:lang w:val="es-ES_tradnl"/>
              </w:rPr>
              <w:t>3. No obstante lo dispuesto en el artículo 35, apartado 8, del Reglamento (UE) 202X/XXXX [CNR], la ayuda financiera de la Unión para la cosecha en verde a que se refiere el artículo 31, apartado 1, párrafo primero, letra k), no superará el 50 % de la suma de los costes directos de destrucción o eliminación de los racimos de uvas y la pérdida de ingresos derivada de dicha destrucción o eliminación.</w:t>
            </w:r>
          </w:p>
        </w:tc>
      </w:tr>
      <w:tr w14:paraId="3EE5152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7045852" w14:textId="77777777">
            <w:pPr>
              <w:pStyle w:val="Normal6"/>
              <w:rPr>
                <w:lang w:val="es-ES_tradnl"/>
              </w:rPr>
            </w:pPr>
          </w:p>
        </w:tc>
        <w:tc>
          <w:tcPr>
            <w:tcW w:w="4876" w:type="dxa"/>
            <w:hideMark/>
          </w:tcPr>
          <w:p w:rsidR="0063744A" w:rsidRPr="00CD6FB2" w:rsidP="007D63C1" w14:paraId="3CBD2299" w14:textId="77777777">
            <w:pPr>
              <w:pStyle w:val="Normal6"/>
              <w:rPr>
                <w:szCs w:val="24"/>
                <w:lang w:val="es-ES_tradnl"/>
              </w:rPr>
            </w:pPr>
            <w:r w:rsidRPr="00CD6FB2">
              <w:rPr>
                <w:b/>
                <w:i/>
                <w:lang w:val="es-ES_tradnl"/>
              </w:rPr>
              <w:t>4. No obstante lo dispuesto en el artículo 35, apartado 8, del Reglamento (UE) 202X/XXXX [CNR], la ayuda financiera de la Unión para los servicios de asesoramiento a que se refiere el artículo 31, apartado 1, párrafo primero, letra c), podrá cubrir como máximo el 50 % de los gastos subvencionables.</w:t>
            </w:r>
          </w:p>
        </w:tc>
      </w:tr>
      <w:tr w14:paraId="11E3E18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568931D" w14:textId="77777777">
            <w:pPr>
              <w:pStyle w:val="Normal6"/>
              <w:rPr>
                <w:lang w:val="es-ES_tradnl"/>
              </w:rPr>
            </w:pPr>
          </w:p>
        </w:tc>
        <w:tc>
          <w:tcPr>
            <w:tcW w:w="4876" w:type="dxa"/>
            <w:hideMark/>
          </w:tcPr>
          <w:p w:rsidR="0063744A" w:rsidRPr="00CD6FB2" w:rsidP="007D63C1" w14:paraId="47E0B09A" w14:textId="77777777">
            <w:pPr>
              <w:pStyle w:val="Normal6"/>
              <w:rPr>
                <w:szCs w:val="24"/>
                <w:lang w:val="es-ES_tradnl"/>
              </w:rPr>
            </w:pPr>
            <w:r w:rsidRPr="00CD6FB2">
              <w:rPr>
                <w:b/>
                <w:i/>
                <w:lang w:val="es-ES_tradnl"/>
              </w:rPr>
              <w:t>5. No obstante lo dispuesto en el artículo 35, apartado 8, del Reglamento (UE) 202X/XXXX [CNR], la ayuda financiera de la Unión para las acciones de información, promoción y comunicación a que se refiere el artículo 31, apartado 1, párrafo primero, letra d), no superará el 60 % de los gastos subvencionables.</w:t>
            </w:r>
          </w:p>
        </w:tc>
      </w:tr>
      <w:tr w14:paraId="127842B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E4FF339" w14:textId="77777777">
            <w:pPr>
              <w:pStyle w:val="Normal6"/>
              <w:rPr>
                <w:lang w:val="es-ES_tradnl"/>
              </w:rPr>
            </w:pPr>
          </w:p>
        </w:tc>
        <w:tc>
          <w:tcPr>
            <w:tcW w:w="4876" w:type="dxa"/>
            <w:hideMark/>
          </w:tcPr>
          <w:p w:rsidR="0063744A" w:rsidRPr="00CD6FB2" w:rsidP="007D63C1" w14:paraId="0C32C33A" w14:textId="77777777">
            <w:pPr>
              <w:pStyle w:val="Normal6"/>
              <w:rPr>
                <w:szCs w:val="24"/>
                <w:lang w:val="es-ES_tradnl"/>
              </w:rPr>
            </w:pPr>
            <w:r w:rsidRPr="00CD6FB2">
              <w:rPr>
                <w:b/>
                <w:i/>
                <w:lang w:val="es-ES_tradnl"/>
              </w:rPr>
              <w:t>Además, los Estados miembros contemplados en el artículo 56, apartado 1, podrán aportar una contribución nacional a los tipos de intervenciones a que se refiere el párrafo primero de hasta el 20 % de los gastos subvencionables. En el caso de las microempresas y las pequeñas y medianas empresas en el sentido de la Recomendación 2003/361/CE de la Comisión activas en el sector vinícola, los Estados miembros podrán aportar una contribución nacional de hasta el 30 % de los gastos subvencionables.</w:t>
            </w:r>
          </w:p>
        </w:tc>
      </w:tr>
      <w:tr w14:paraId="020DD8C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AA52F1E" w14:textId="77777777">
            <w:pPr>
              <w:pStyle w:val="Normal6"/>
              <w:rPr>
                <w:lang w:val="es-ES_tradnl"/>
              </w:rPr>
            </w:pPr>
          </w:p>
        </w:tc>
        <w:tc>
          <w:tcPr>
            <w:tcW w:w="4876" w:type="dxa"/>
            <w:hideMark/>
          </w:tcPr>
          <w:p w:rsidR="0063744A" w:rsidRPr="00CD6FB2" w:rsidP="007D63C1" w14:paraId="1E0D5F4D" w14:textId="77777777">
            <w:pPr>
              <w:pStyle w:val="Normal6"/>
              <w:rPr>
                <w:szCs w:val="24"/>
                <w:lang w:val="es-ES_tradnl"/>
              </w:rPr>
            </w:pPr>
            <w:r w:rsidRPr="00CD6FB2">
              <w:rPr>
                <w:b/>
                <w:i/>
                <w:lang w:val="es-ES_tradnl"/>
              </w:rPr>
              <w:t>6. No obstante lo dispuesto en el artículo 35, apartado 8, del Reglamento (UE) 202X/XXXX [CNR], la ayuda financiera de la Unión para las acciones contra las plagas a que se refieren el anexo II, parte B, y el anexo IV, parte C, del Reglamento de Ejecución (UE) 2019/2072 de la Comisión podrá cubrir hasta el 100 % de los costes subvencionables.</w:t>
            </w:r>
          </w:p>
        </w:tc>
      </w:tr>
      <w:tr w14:paraId="5176BEB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843036B" w14:textId="77777777">
            <w:pPr>
              <w:pStyle w:val="Normal6"/>
              <w:rPr>
                <w:lang w:val="es-ES_tradnl"/>
              </w:rPr>
            </w:pPr>
          </w:p>
        </w:tc>
        <w:tc>
          <w:tcPr>
            <w:tcW w:w="4876" w:type="dxa"/>
            <w:hideMark/>
          </w:tcPr>
          <w:p w:rsidR="0063744A" w:rsidRPr="00CD6FB2" w:rsidP="007D63C1" w14:paraId="6DE6FCA2" w14:textId="77777777">
            <w:pPr>
              <w:pStyle w:val="Normal6"/>
              <w:rPr>
                <w:szCs w:val="24"/>
                <w:lang w:val="es-ES_tradnl"/>
              </w:rPr>
            </w:pPr>
            <w:r w:rsidRPr="00CD6FB2">
              <w:rPr>
                <w:b/>
                <w:i/>
                <w:lang w:val="es-ES_tradnl"/>
              </w:rPr>
              <w:t>7. La Comisión adoptará actos de ejecución que fijen la ayuda financiera de la Unión para la destilación de subproductos de la vinificación a que se refiere el artículo 31, apartado 1, párrafo primero, letra o), de conformidad con las normas específicas a que se refiere el artículo 60, apartado 3.</w:t>
            </w:r>
          </w:p>
        </w:tc>
      </w:tr>
      <w:tr w14:paraId="612363E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38094CE" w14:textId="77777777">
            <w:pPr>
              <w:pStyle w:val="Normal6"/>
              <w:rPr>
                <w:lang w:val="es-ES_tradnl"/>
              </w:rPr>
            </w:pPr>
          </w:p>
        </w:tc>
        <w:tc>
          <w:tcPr>
            <w:tcW w:w="4876" w:type="dxa"/>
            <w:hideMark/>
          </w:tcPr>
          <w:p w:rsidR="0063744A" w:rsidRPr="00CD6FB2" w:rsidP="007D63C1" w14:paraId="06D98080" w14:textId="77777777">
            <w:pPr>
              <w:pStyle w:val="Normal6"/>
              <w:rPr>
                <w:szCs w:val="24"/>
                <w:lang w:val="es-ES_tradnl"/>
              </w:rPr>
            </w:pPr>
            <w:r w:rsidRPr="00CD6FB2">
              <w:rPr>
                <w:b/>
                <w:i/>
                <w:lang w:val="es-ES_tradnl"/>
              </w:rPr>
              <w:t>Dichos actos de ejecución serán adoptados con arreglo al procedimiento de examen a que se refiere el artículo 24 del Reglamento (UE) 202X/XXXX [PAC]. Artículo 60 Normas específicas aplicables a la ayuda financiera de la Unión al sector vinícola 1. Los Estados miembros a que se refiere el artículo 56, establecerán un sistema basado en criterios objetivos a efectos de garantizar que la compensación que reciban los productores por la cosecha en verde no supere el límite fijado en el artículo 59, apartado 3.</w:t>
            </w:r>
          </w:p>
        </w:tc>
      </w:tr>
      <w:tr w14:paraId="2F379AC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5BD4222" w14:textId="77777777">
            <w:pPr>
              <w:pStyle w:val="Normal6"/>
              <w:rPr>
                <w:lang w:val="es-ES_tradnl"/>
              </w:rPr>
            </w:pPr>
          </w:p>
        </w:tc>
        <w:tc>
          <w:tcPr>
            <w:tcW w:w="4876" w:type="dxa"/>
            <w:hideMark/>
          </w:tcPr>
          <w:p w:rsidR="0063744A" w:rsidRPr="00CD6FB2" w:rsidP="007D63C1" w14:paraId="689ECD51" w14:textId="77777777">
            <w:pPr>
              <w:pStyle w:val="Normal6"/>
              <w:rPr>
                <w:szCs w:val="24"/>
                <w:lang w:val="es-ES_tradnl"/>
              </w:rPr>
            </w:pPr>
            <w:r w:rsidRPr="00CD6FB2">
              <w:rPr>
                <w:b/>
                <w:i/>
                <w:lang w:val="es-ES_tradnl"/>
              </w:rPr>
              <w:t>2. El importe de la ayuda de la Unión para la destilación de subproductos de la vinificación contemplado en el artículo 31, apartado 1, párrafo primero, letra o), se fijará por porcentaje en volumen y por hectolitro de alcohol producido. No se pagará ninguna ayuda de la Unión para el volumen de alcohol contenido en los subproductos que se vayan a destilar superior a un 10 % en relación con el volumen de alcohol contenido en el vino producido.</w:t>
            </w:r>
          </w:p>
        </w:tc>
      </w:tr>
      <w:tr w14:paraId="06E03DA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338C166" w14:textId="77777777">
            <w:pPr>
              <w:pStyle w:val="Normal6"/>
              <w:rPr>
                <w:lang w:val="es-ES_tradnl"/>
              </w:rPr>
            </w:pPr>
          </w:p>
        </w:tc>
        <w:tc>
          <w:tcPr>
            <w:tcW w:w="4876" w:type="dxa"/>
            <w:hideMark/>
          </w:tcPr>
          <w:p w:rsidR="0063744A" w:rsidRPr="00CD6FB2" w:rsidP="007D63C1" w14:paraId="33600D05" w14:textId="77777777">
            <w:pPr>
              <w:pStyle w:val="Normal6"/>
              <w:rPr>
                <w:szCs w:val="24"/>
                <w:lang w:val="es-ES_tradnl"/>
              </w:rPr>
            </w:pPr>
            <w:r w:rsidRPr="00CD6FB2">
              <w:rPr>
                <w:b/>
                <w:i/>
                <w:lang w:val="es-ES_tradnl"/>
              </w:rPr>
              <w:t>Los Estados miembros garantizarán que la ayuda financiera de la Unión para la destilación de subproductos de la vinificación se conceda a destiladores que procesen subproductos de la vinificación entregados para destilación en alcohol bruto con un grado alcohólico mínimo del 92 % vol. La ayuda financiera de la Unión incluirá una cantidad a tanto alzado, destinada a compensar los gastos de recogida de esos subproductos de la vinificación.</w:t>
            </w:r>
          </w:p>
        </w:tc>
      </w:tr>
      <w:tr w14:paraId="5C935C8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3AB03EA" w14:textId="77777777">
            <w:pPr>
              <w:pStyle w:val="Normal6"/>
              <w:rPr>
                <w:lang w:val="es-ES_tradnl"/>
              </w:rPr>
            </w:pPr>
          </w:p>
        </w:tc>
        <w:tc>
          <w:tcPr>
            <w:tcW w:w="4876" w:type="dxa"/>
            <w:hideMark/>
          </w:tcPr>
          <w:p w:rsidR="0063744A" w:rsidRPr="00CD6FB2" w:rsidP="007D63C1" w14:paraId="32C221B1" w14:textId="77777777">
            <w:pPr>
              <w:pStyle w:val="Normal6"/>
              <w:rPr>
                <w:szCs w:val="24"/>
                <w:lang w:val="es-ES_tradnl"/>
              </w:rPr>
            </w:pPr>
            <w:r w:rsidRPr="00CD6FB2">
              <w:rPr>
                <w:b/>
                <w:i/>
                <w:lang w:val="es-ES_tradnl"/>
              </w:rPr>
              <w:t>Esta cantidad se deberá transferir del destilador al productor cuando sea este quien corra con los gastos. Los Estados miembros garantizarán que el alcohol resultante de la destilación de subproductos de la vinificación por el que se haya concedido ayuda financiera de la Unión se use exclusivamente con fines industriales y energéticos que no distorsionen la competencia.</w:t>
            </w:r>
          </w:p>
        </w:tc>
      </w:tr>
      <w:tr w14:paraId="201BABA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C5200C9" w14:textId="77777777">
            <w:pPr>
              <w:pStyle w:val="Normal6"/>
              <w:rPr>
                <w:lang w:val="es-ES_tradnl"/>
              </w:rPr>
            </w:pPr>
          </w:p>
        </w:tc>
        <w:tc>
          <w:tcPr>
            <w:tcW w:w="4876" w:type="dxa"/>
            <w:hideMark/>
          </w:tcPr>
          <w:p w:rsidR="0063744A" w:rsidRPr="00CD6FB2" w:rsidP="007D63C1" w14:paraId="10F4F304" w14:textId="77777777">
            <w:pPr>
              <w:pStyle w:val="Normal6"/>
              <w:rPr>
                <w:szCs w:val="24"/>
                <w:lang w:val="es-ES_tradnl"/>
              </w:rPr>
            </w:pPr>
            <w:r w:rsidRPr="00CD6FB2">
              <w:rPr>
                <w:b/>
                <w:i/>
                <w:lang w:val="es-ES_tradnl"/>
              </w:rPr>
              <w:t>3. Los Estados miembros garantizarán en sus planes de CNR que se destine al menos un 5 % del gasto y que se adopte al menos una acción para la consecución de los objetivos en favor de la protección del medio ambiente, la adaptación al cambio climático, la mejora de la sostenibilidad de los sistemas y procesos de producción, la reducción de las consecuencias medioambientales en el sector vinícola de la Unión, el ahorro energético y la mejora de la eficiencia energética global en el sector vinícola, de conformidad con los objetivos establecidos en el artículo 57. ».</w:t>
            </w:r>
          </w:p>
        </w:tc>
      </w:tr>
    </w:tbl>
    <w:p w:rsidR="0063744A" w:rsidRPr="00CD6FB2" w:rsidP="0063744A" w14:paraId="60961A2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79758814" w14:textId="77777777">
      <w:r w:rsidRPr="00CD6FB2">
        <w:rPr>
          <w:rStyle w:val="HideTWBExt"/>
        </w:rPr>
        <w:t>&lt;/AmendB&gt;</w:t>
      </w:r>
    </w:p>
    <w:p w:rsidR="0063744A" w:rsidRPr="00CD6FB2" w:rsidP="0063744A" w14:paraId="0D022D7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473</w:t>
      </w:r>
      <w:r w:rsidRPr="00CD6FB2">
        <w:rPr>
          <w:rStyle w:val="HideTWBExt"/>
          <w:lang w:val="es-ES_tradnl"/>
        </w:rPr>
        <w:t>&lt;/NumAmB&gt;</w:t>
      </w:r>
    </w:p>
    <w:p w:rsidR="0063744A" w:rsidRPr="00CD6FB2" w:rsidP="0063744A" w14:paraId="27969D86"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5825E41C" w14:textId="77777777">
      <w:r w:rsidRPr="00CD6FB2">
        <w:rPr>
          <w:rStyle w:val="HideTWBExt"/>
        </w:rPr>
        <w:t>&lt;/RepeatBlock-By&gt;</w:t>
      </w:r>
    </w:p>
    <w:p w:rsidR="0063744A" w:rsidRPr="00CD6FB2" w:rsidP="0063744A" w14:paraId="40ACFC7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75EF39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0B4D4AF" w14:textId="58054BB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45000B6" w14:textId="77777777">
      <w:r w:rsidRPr="00CD6FB2">
        <w:rPr>
          <w:rStyle w:val="HideTWBExt"/>
        </w:rPr>
        <w:t>&lt;Article2&gt;</w:t>
      </w:r>
      <w:r w:rsidRPr="00CD6FB2">
        <w:t>Capítulo II bis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BEDC3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C38165E" w14:textId="77777777">
            <w:pPr>
              <w:keepNext/>
            </w:pPr>
          </w:p>
        </w:tc>
      </w:tr>
      <w:tr w14:paraId="5FB6497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B13933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904296E" w14:textId="77777777">
            <w:pPr>
              <w:pStyle w:val="ColumnHeading"/>
              <w:keepNext/>
              <w:rPr>
                <w:lang w:val="es-ES_tradnl"/>
              </w:rPr>
            </w:pPr>
            <w:r w:rsidRPr="00CD6FB2">
              <w:rPr>
                <w:lang w:val="es-ES_tradnl"/>
              </w:rPr>
              <w:t>Enmienda</w:t>
            </w:r>
          </w:p>
        </w:tc>
      </w:tr>
      <w:tr w14:paraId="2C10F16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F2E02CB" w14:textId="77777777">
            <w:pPr>
              <w:pStyle w:val="Normal6"/>
              <w:rPr>
                <w:lang w:val="es-ES_tradnl"/>
              </w:rPr>
            </w:pPr>
            <w:r w:rsidRPr="00CD6FB2">
              <w:rPr>
                <w:b/>
                <w:i/>
                <w:lang w:val="es-ES_tradnl"/>
              </w:rPr>
              <w:t>Tipos de intervenciones contemplados en el Reglamento (UE) .../... [Reglamento sobre el FCNR]</w:t>
            </w:r>
          </w:p>
        </w:tc>
        <w:tc>
          <w:tcPr>
            <w:tcW w:w="4876" w:type="dxa"/>
            <w:hideMark/>
          </w:tcPr>
          <w:p w:rsidR="0063744A" w:rsidRPr="00CD6FB2" w:rsidP="007D63C1" w14:paraId="532E2366" w14:textId="77777777">
            <w:pPr>
              <w:pStyle w:val="Normal6"/>
              <w:rPr>
                <w:szCs w:val="24"/>
                <w:lang w:val="es-ES_tradnl"/>
              </w:rPr>
            </w:pPr>
            <w:r w:rsidRPr="00CD6FB2">
              <w:rPr>
                <w:b/>
                <w:i/>
                <w:lang w:val="es-ES_tradnl"/>
              </w:rPr>
              <w:t>Ayuda para la distribución en los centros escolares de frutas y hortalizas y de leche y productos lácteos</w:t>
            </w:r>
          </w:p>
        </w:tc>
      </w:tr>
    </w:tbl>
    <w:p w:rsidR="0063744A" w:rsidRPr="00CD6FB2" w:rsidP="0063744A" w14:paraId="210A8F4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D26945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C15C4BE" w14:textId="77777777">
      <w:pPr>
        <w:pStyle w:val="Normal12Italic"/>
        <w:rPr>
          <w:noProof w:val="0"/>
          <w:lang w:val="es-ES_tradnl"/>
        </w:rPr>
      </w:pPr>
      <w:r w:rsidRPr="00CD6FB2">
        <w:rPr>
          <w:lang w:val="es-ES_tradnl"/>
        </w:rPr>
        <w:t>Los programas de la Unión de distribución de frutas, hortalizas y leche en los centros escolares son intrínsecamente políticas agrícolas. Estos regímenes, establecidos y desarrollados en el marco de la organización común de mercados (OCM), desempeñan un papel fundamental y estructural a la hora de conectar a los futuros consumidores con los productores agrícolas europeos, estabilizar los mercados nacionales y fomentar hábitos alimentarios sostenibles. Por razones tanto de coherencia normativa como de eficiencia operativa, es imperativo que esta política se mantenga anclada en la OCM.</w:t>
      </w:r>
    </w:p>
    <w:p w:rsidR="0063744A" w:rsidRPr="00CD6FB2" w:rsidP="0063744A" w14:paraId="2A297F85" w14:textId="77777777">
      <w:r w:rsidRPr="00CD6FB2">
        <w:rPr>
          <w:rStyle w:val="HideTWBExt"/>
        </w:rPr>
        <w:t>&lt;/AmendB&gt;</w:t>
      </w:r>
    </w:p>
    <w:p w:rsidR="0063744A" w:rsidRPr="00CD6FB2" w:rsidP="0063744A" w14:paraId="4E22511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474</w:t>
      </w:r>
      <w:r w:rsidRPr="00CD6FB2">
        <w:rPr>
          <w:rStyle w:val="HideTWBExt"/>
          <w:lang w:val="es-ES_tradnl"/>
        </w:rPr>
        <w:t>&lt;/NumAmB&gt;</w:t>
      </w:r>
    </w:p>
    <w:p w:rsidR="0063744A" w:rsidRPr="00CD6FB2" w:rsidP="0063744A" w14:paraId="158E6C93"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13E80F3C" w14:textId="77777777">
      <w:r w:rsidRPr="00CD6FB2">
        <w:rPr>
          <w:rStyle w:val="HideTWBExt"/>
        </w:rPr>
        <w:t>&lt;/RepeatBlock-By&gt;</w:t>
      </w:r>
    </w:p>
    <w:p w:rsidR="0063744A" w:rsidRPr="00CD6FB2" w:rsidP="0063744A" w14:paraId="489D1D6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7CEF0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9E9A7E5" w14:textId="1B2D548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3DACE51" w14:textId="77777777">
      <w:r w:rsidRPr="00CD6FB2">
        <w:rPr>
          <w:rStyle w:val="HideTWBExt"/>
        </w:rPr>
        <w:t>&lt;Article2&gt;</w:t>
      </w:r>
      <w:r w:rsidRPr="00CD6FB2">
        <w:t>Capítulo II bis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4DE66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C29AFE5" w14:textId="77777777">
            <w:pPr>
              <w:keepNext/>
            </w:pPr>
          </w:p>
        </w:tc>
      </w:tr>
      <w:tr w14:paraId="60F9E2D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58D650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C695BF7" w14:textId="77777777">
            <w:pPr>
              <w:pStyle w:val="ColumnHeading"/>
              <w:keepNext/>
              <w:rPr>
                <w:lang w:val="es-ES_tradnl"/>
              </w:rPr>
            </w:pPr>
            <w:r w:rsidRPr="00CD6FB2">
              <w:rPr>
                <w:lang w:val="es-ES_tradnl"/>
              </w:rPr>
              <w:t>Enmienda</w:t>
            </w:r>
          </w:p>
        </w:tc>
      </w:tr>
      <w:tr w14:paraId="2376302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D7FBF85" w14:textId="77777777">
            <w:pPr>
              <w:pStyle w:val="Normal6"/>
              <w:rPr>
                <w:lang w:val="es-ES_tradnl"/>
              </w:rPr>
            </w:pPr>
            <w:r w:rsidRPr="00CD6FB2">
              <w:rPr>
                <w:b/>
                <w:i/>
                <w:lang w:val="es-ES_tradnl"/>
              </w:rPr>
              <w:t>Tipos de intervenciones contemplados en el Reglamento (UE) .../... [Reglamento sobre el FCNR]</w:t>
            </w:r>
          </w:p>
        </w:tc>
        <w:tc>
          <w:tcPr>
            <w:tcW w:w="4876" w:type="dxa"/>
            <w:hideMark/>
          </w:tcPr>
          <w:p w:rsidR="0063744A" w:rsidRPr="00CD6FB2" w:rsidP="007D63C1" w14:paraId="58E34FB8" w14:textId="77777777">
            <w:pPr>
              <w:pStyle w:val="Normal6"/>
              <w:rPr>
                <w:szCs w:val="24"/>
                <w:lang w:val="es-ES_tradnl"/>
              </w:rPr>
            </w:pPr>
            <w:r w:rsidRPr="00CD6FB2">
              <w:rPr>
                <w:b/>
                <w:i/>
                <w:lang w:val="es-ES_tradnl"/>
              </w:rPr>
              <w:t>Ayuda para la distribución en los centros escolares de frutas y hortalizas y de leche y productos lácteos</w:t>
            </w:r>
          </w:p>
        </w:tc>
      </w:tr>
    </w:tbl>
    <w:p w:rsidR="0063744A" w:rsidRPr="00CD6FB2" w:rsidP="0063744A" w14:paraId="0822B1C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60BA039" w14:textId="77777777">
      <w:r w:rsidRPr="00CD6FB2">
        <w:rPr>
          <w:rStyle w:val="HideTWBExt"/>
        </w:rPr>
        <w:t>&lt;/AmendB&gt;</w:t>
      </w:r>
    </w:p>
    <w:p w:rsidR="0063744A" w:rsidRPr="00CD6FB2" w:rsidP="0063744A" w14:paraId="535C2AA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475</w:t>
      </w:r>
      <w:r w:rsidRPr="00CD6FB2">
        <w:rPr>
          <w:rStyle w:val="HideTWBExt"/>
          <w:lang w:val="es-ES_tradnl"/>
        </w:rPr>
        <w:t>&lt;/NumAmB&gt;</w:t>
      </w:r>
    </w:p>
    <w:p w:rsidR="0063744A" w:rsidRPr="00CD6FB2" w:rsidP="0063744A" w14:paraId="11DDCACD"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04B9C470" w14:textId="77777777">
      <w:r w:rsidRPr="00CD6FB2">
        <w:rPr>
          <w:rStyle w:val="HideTWBExt"/>
        </w:rPr>
        <w:t>&lt;/RepeatBlock-By&gt;</w:t>
      </w:r>
    </w:p>
    <w:p w:rsidR="0063744A" w:rsidRPr="00CD6FB2" w:rsidP="0063744A" w14:paraId="65B1A55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B221F8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214F99" w14:textId="634E2E7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3F75F4B" w14:textId="77777777">
      <w:r w:rsidRPr="00CD6FB2">
        <w:rPr>
          <w:rStyle w:val="HideTWBExt"/>
        </w:rPr>
        <w:t>&lt;Article2&gt;</w:t>
      </w:r>
      <w:r w:rsidRPr="00CD6FB2">
        <w:t>Capítulo II bis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7AB4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40FC1B8" w14:textId="77777777">
            <w:pPr>
              <w:keepNext/>
            </w:pPr>
          </w:p>
        </w:tc>
      </w:tr>
      <w:tr w14:paraId="267368C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EC1966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3B3092A" w14:textId="77777777">
            <w:pPr>
              <w:pStyle w:val="ColumnHeading"/>
              <w:keepNext/>
              <w:rPr>
                <w:lang w:val="es-ES_tradnl"/>
              </w:rPr>
            </w:pPr>
            <w:r w:rsidRPr="00CD6FB2">
              <w:rPr>
                <w:lang w:val="es-ES_tradnl"/>
              </w:rPr>
              <w:t>Enmienda</w:t>
            </w:r>
          </w:p>
        </w:tc>
      </w:tr>
      <w:tr w14:paraId="248F327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4865515" w14:textId="77777777">
            <w:pPr>
              <w:pStyle w:val="Normal6"/>
              <w:rPr>
                <w:lang w:val="es-ES_tradnl"/>
              </w:rPr>
            </w:pPr>
            <w:r w:rsidRPr="00CD6FB2">
              <w:rPr>
                <w:b/>
                <w:i/>
                <w:lang w:val="es-ES_tradnl"/>
              </w:rPr>
              <w:t>Tipos de</w:t>
            </w:r>
            <w:r w:rsidRPr="00CD6FB2">
              <w:rPr>
                <w:lang w:val="es-ES_tradnl"/>
              </w:rPr>
              <w:t xml:space="preserve"> intervenciones </w:t>
            </w:r>
            <w:r w:rsidRPr="00CD6FB2">
              <w:rPr>
                <w:b/>
                <w:i/>
                <w:lang w:val="es-ES_tradnl"/>
              </w:rPr>
              <w:t>contemplados en el Reglamento (UE) .../... [Reglamento sobre el FCNR]</w:t>
            </w:r>
          </w:p>
        </w:tc>
        <w:tc>
          <w:tcPr>
            <w:tcW w:w="4876" w:type="dxa"/>
            <w:hideMark/>
          </w:tcPr>
          <w:p w:rsidR="0063744A" w:rsidRPr="00CD6FB2" w:rsidP="007D63C1" w14:paraId="207ADD79" w14:textId="77777777">
            <w:pPr>
              <w:pStyle w:val="Normal6"/>
              <w:rPr>
                <w:szCs w:val="24"/>
                <w:lang w:val="es-ES_tradnl"/>
              </w:rPr>
            </w:pPr>
            <w:r w:rsidRPr="00CD6FB2">
              <w:rPr>
                <w:lang w:val="es-ES_tradnl"/>
              </w:rPr>
              <w:t xml:space="preserve">Intervenciones </w:t>
            </w:r>
            <w:r w:rsidRPr="00CD6FB2">
              <w:rPr>
                <w:b/>
                <w:i/>
                <w:lang w:val="es-ES_tradnl"/>
              </w:rPr>
              <w:t>sectoriales y programa escolar de la UE</w:t>
            </w:r>
          </w:p>
        </w:tc>
      </w:tr>
    </w:tbl>
    <w:p w:rsidR="0063744A" w:rsidRPr="00CD6FB2" w:rsidP="0063744A" w14:paraId="248ED77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6ECD5D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6D431E9" w14:textId="77777777">
      <w:pPr>
        <w:pStyle w:val="Normal12Italic"/>
        <w:rPr>
          <w:noProof w:val="0"/>
          <w:lang w:val="es-ES_tradnl"/>
        </w:rPr>
      </w:pPr>
      <w:r w:rsidRPr="00CD6FB2">
        <w:rPr>
          <w:lang w:val="es-ES_tradnl"/>
        </w:rPr>
        <w:t>Incorporado al Reglamento de la OCM.</w:t>
      </w:r>
    </w:p>
    <w:p w:rsidR="0063744A" w:rsidRPr="00CD6FB2" w:rsidP="0063744A" w14:paraId="658B6FD7" w14:textId="77777777">
      <w:r w:rsidRPr="00CD6FB2">
        <w:rPr>
          <w:rStyle w:val="HideTWBExt"/>
        </w:rPr>
        <w:t>&lt;/AmendB&gt;</w:t>
      </w:r>
    </w:p>
    <w:p w:rsidR="0063744A" w:rsidRPr="00CD6FB2" w:rsidP="0063744A" w14:paraId="6ED592C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476</w:t>
      </w:r>
      <w:r w:rsidRPr="00CD6FB2">
        <w:rPr>
          <w:rStyle w:val="HideTWBExt"/>
          <w:lang w:val="es-ES_tradnl"/>
        </w:rPr>
        <w:t>&lt;/NumAmB&gt;</w:t>
      </w:r>
    </w:p>
    <w:p w:rsidR="0063744A" w:rsidRPr="00CD6FB2" w:rsidP="0063744A" w14:paraId="126D4F97"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0692FF3E" w14:textId="77777777">
      <w:r w:rsidRPr="00CD6FB2">
        <w:rPr>
          <w:rStyle w:val="HideTWBExt"/>
        </w:rPr>
        <w:t>&lt;/RepeatBlock-By&gt;</w:t>
      </w:r>
    </w:p>
    <w:p w:rsidR="0063744A" w:rsidRPr="00CD6FB2" w:rsidP="0063744A" w14:paraId="5056A78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765636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7A3F25C" w14:textId="06D4A63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795A23D" w14:textId="77777777">
      <w:r w:rsidRPr="00CD6FB2">
        <w:rPr>
          <w:rStyle w:val="HideTWBExt"/>
        </w:rPr>
        <w:t>&lt;Article2&gt;</w:t>
      </w:r>
      <w:r w:rsidRPr="00CD6FB2">
        <w:t>Capítulo II bis – sección 1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8E9EB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27DF0DF" w14:textId="77777777">
            <w:pPr>
              <w:keepNext/>
            </w:pPr>
          </w:p>
        </w:tc>
      </w:tr>
      <w:tr w14:paraId="301DC8F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E6C78B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26036A9" w14:textId="77777777">
            <w:pPr>
              <w:pStyle w:val="ColumnHeading"/>
              <w:keepNext/>
              <w:rPr>
                <w:lang w:val="es-ES_tradnl"/>
              </w:rPr>
            </w:pPr>
            <w:r w:rsidRPr="00CD6FB2">
              <w:rPr>
                <w:lang w:val="es-ES_tradnl"/>
              </w:rPr>
              <w:t>Enmienda</w:t>
            </w:r>
          </w:p>
        </w:tc>
      </w:tr>
      <w:tr w14:paraId="7D0BADB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1B4525A" w14:textId="77777777">
            <w:pPr>
              <w:pStyle w:val="Normal6"/>
              <w:rPr>
                <w:lang w:val="es-ES_tradnl"/>
              </w:rPr>
            </w:pPr>
            <w:r w:rsidRPr="00CD6FB2">
              <w:rPr>
                <w:b/>
                <w:i/>
                <w:lang w:val="es-ES_tradnl"/>
              </w:rPr>
              <w:t>Disposiciones generales</w:t>
            </w:r>
          </w:p>
        </w:tc>
        <w:tc>
          <w:tcPr>
            <w:tcW w:w="4876" w:type="dxa"/>
            <w:hideMark/>
          </w:tcPr>
          <w:p w:rsidR="0063744A" w:rsidRPr="00CD6FB2" w:rsidP="007D63C1" w14:paraId="7DC80243" w14:textId="77777777">
            <w:pPr>
              <w:pStyle w:val="Normal6"/>
              <w:rPr>
                <w:szCs w:val="24"/>
                <w:lang w:val="es-ES_tradnl"/>
              </w:rPr>
            </w:pPr>
            <w:r w:rsidRPr="00CD6FB2">
              <w:rPr>
                <w:b/>
                <w:i/>
                <w:lang w:val="es-ES_tradnl"/>
              </w:rPr>
              <w:t>suprimido</w:t>
            </w:r>
          </w:p>
        </w:tc>
      </w:tr>
    </w:tbl>
    <w:p w:rsidR="0063744A" w:rsidRPr="00CD6FB2" w:rsidP="0063744A" w14:paraId="441338B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072AC9A" w14:textId="77777777">
      <w:r w:rsidRPr="00CD6FB2">
        <w:rPr>
          <w:rStyle w:val="HideTWBExt"/>
        </w:rPr>
        <w:t>&lt;/AmendB&gt;</w:t>
      </w:r>
    </w:p>
    <w:p w:rsidR="0063744A" w:rsidRPr="00CD6FB2" w:rsidP="0063744A" w14:paraId="10F697F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477</w:t>
      </w:r>
      <w:r w:rsidRPr="00CD6FB2">
        <w:rPr>
          <w:rStyle w:val="HideTWBExt"/>
          <w:lang w:val="es-ES_tradnl"/>
        </w:rPr>
        <w:t>&lt;/NumAmB&gt;</w:t>
      </w:r>
    </w:p>
    <w:p w:rsidR="0063744A" w:rsidRPr="00CD6FB2" w:rsidP="0063744A" w14:paraId="5F3019CB" w14:textId="77777777">
      <w:pPr>
        <w:pStyle w:val="NormalBold"/>
      </w:pPr>
      <w:r w:rsidRPr="00CD6FB2">
        <w:rPr>
          <w:rStyle w:val="HideTWBExt"/>
        </w:rPr>
        <w:t>&lt;RepeatBlock-By&gt;&lt;Members&gt;</w:t>
      </w:r>
      <w:r w:rsidRPr="00CD6FB2">
        <w:t>Claudiu-Richard Târziu, Waldemar Buda, Georgiana Teodorescu</w:t>
      </w:r>
      <w:r w:rsidRPr="00CD6FB2">
        <w:rPr>
          <w:rStyle w:val="HideTWBExt"/>
        </w:rPr>
        <w:t>&lt;/Members&gt;</w:t>
      </w:r>
    </w:p>
    <w:p w:rsidR="0063744A" w:rsidRPr="00CD6FB2" w:rsidP="0063744A" w14:paraId="535A7CC0" w14:textId="77777777">
      <w:r w:rsidRPr="00CD6FB2">
        <w:rPr>
          <w:rStyle w:val="HideTWBExt"/>
        </w:rPr>
        <w:t>&lt;/RepeatBlock-By&gt;</w:t>
      </w:r>
    </w:p>
    <w:p w:rsidR="0063744A" w:rsidRPr="00CD6FB2" w:rsidP="0063744A" w14:paraId="5170C33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DFD08C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F470CFE" w14:textId="404C9C7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3CA3D6D" w14:textId="77777777">
      <w:r w:rsidRPr="00CD6FB2">
        <w:rPr>
          <w:rStyle w:val="HideTWBExt"/>
        </w:rPr>
        <w:t>&lt;Article2&gt;</w:t>
      </w:r>
      <w:r w:rsidRPr="00CD6FB2">
        <w:t>Capítulo II bis – sección 1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4075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0A32737" w14:textId="77777777">
            <w:pPr>
              <w:keepNext/>
            </w:pPr>
          </w:p>
        </w:tc>
      </w:tr>
      <w:tr w14:paraId="233514D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739EAA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3EBAC13" w14:textId="77777777">
            <w:pPr>
              <w:pStyle w:val="ColumnHeading"/>
              <w:keepNext/>
              <w:rPr>
                <w:lang w:val="es-ES_tradnl"/>
              </w:rPr>
            </w:pPr>
            <w:r w:rsidRPr="00CD6FB2">
              <w:rPr>
                <w:lang w:val="es-ES_tradnl"/>
              </w:rPr>
              <w:t>Enmienda</w:t>
            </w:r>
          </w:p>
        </w:tc>
      </w:tr>
      <w:tr w14:paraId="4DD7573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6DDD61" w14:textId="77777777">
            <w:pPr>
              <w:pStyle w:val="Normal6"/>
              <w:rPr>
                <w:lang w:val="es-ES_tradnl"/>
              </w:rPr>
            </w:pPr>
            <w:r w:rsidRPr="00CD6FB2">
              <w:rPr>
                <w:b/>
                <w:i/>
                <w:lang w:val="es-ES_tradnl"/>
              </w:rPr>
              <w:t>Disposiciones generales</w:t>
            </w:r>
          </w:p>
        </w:tc>
        <w:tc>
          <w:tcPr>
            <w:tcW w:w="4876" w:type="dxa"/>
            <w:hideMark/>
          </w:tcPr>
          <w:p w:rsidR="0063744A" w:rsidRPr="00CD6FB2" w:rsidP="007D63C1" w14:paraId="7FD29CD3" w14:textId="77777777">
            <w:pPr>
              <w:pStyle w:val="Normal6"/>
              <w:rPr>
                <w:szCs w:val="24"/>
                <w:lang w:val="es-ES_tradnl"/>
              </w:rPr>
            </w:pPr>
            <w:r w:rsidRPr="00CD6FB2">
              <w:rPr>
                <w:b/>
                <w:i/>
                <w:lang w:val="es-ES_tradnl"/>
              </w:rPr>
              <w:t>suprimido</w:t>
            </w:r>
          </w:p>
        </w:tc>
      </w:tr>
    </w:tbl>
    <w:p w:rsidR="0063744A" w:rsidRPr="00CD6FB2" w:rsidP="0063744A" w14:paraId="5939CFE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9E941C9" w14:textId="77777777">
      <w:r w:rsidRPr="00CD6FB2">
        <w:rPr>
          <w:rStyle w:val="HideTWBExt"/>
        </w:rPr>
        <w:t>&lt;/AmendB&gt;</w:t>
      </w:r>
    </w:p>
    <w:p w:rsidR="0063744A" w:rsidRPr="00CD6FB2" w:rsidP="0063744A" w14:paraId="57674CC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478</w:t>
      </w:r>
      <w:r w:rsidRPr="00CD6FB2">
        <w:rPr>
          <w:rStyle w:val="HideTWBExt"/>
          <w:lang w:val="es-ES_tradnl"/>
        </w:rPr>
        <w:t>&lt;/NumAmB&gt;</w:t>
      </w:r>
    </w:p>
    <w:p w:rsidR="0063744A" w:rsidRPr="00CD6FB2" w:rsidP="0063744A" w14:paraId="30F8C502"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52AAB458" w14:textId="77777777">
      <w:r w:rsidRPr="00CD6FB2">
        <w:rPr>
          <w:rStyle w:val="HideTWBExt"/>
        </w:rPr>
        <w:t>&lt;/RepeatBlock-By&gt;</w:t>
      </w:r>
    </w:p>
    <w:p w:rsidR="0063744A" w:rsidRPr="00CD6FB2" w:rsidP="0063744A" w14:paraId="79D56CE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BBFF16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D9DA0DD" w14:textId="7DEA0FD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33115F5" w14:textId="77777777">
      <w:r w:rsidRPr="00CD6FB2">
        <w:rPr>
          <w:rStyle w:val="HideTWBExt"/>
        </w:rPr>
        <w:t>&lt;Article2&gt;</w:t>
      </w:r>
      <w:r w:rsidRPr="00CD6FB2">
        <w:t>Artículo 26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61F2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D23F90D" w14:textId="77777777">
            <w:pPr>
              <w:keepNext/>
            </w:pPr>
          </w:p>
        </w:tc>
      </w:tr>
      <w:tr w14:paraId="6258519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3B6B55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3579768" w14:textId="77777777">
            <w:pPr>
              <w:pStyle w:val="ColumnHeading"/>
              <w:keepNext/>
              <w:rPr>
                <w:lang w:val="es-ES_tradnl"/>
              </w:rPr>
            </w:pPr>
            <w:r w:rsidRPr="00CD6FB2">
              <w:rPr>
                <w:lang w:val="es-ES_tradnl"/>
              </w:rPr>
              <w:t>Enmienda</w:t>
            </w:r>
          </w:p>
        </w:tc>
      </w:tr>
      <w:tr w14:paraId="63F90BB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13EDB67" w14:textId="77777777">
            <w:pPr>
              <w:pStyle w:val="Normal6"/>
              <w:rPr>
                <w:lang w:val="es-ES_tradnl"/>
              </w:rPr>
            </w:pPr>
            <w:r w:rsidRPr="00CD6FB2">
              <w:rPr>
                <w:b/>
                <w:i/>
                <w:lang w:val="es-ES_tradnl"/>
              </w:rPr>
              <w:t>Artículo 26</w:t>
            </w:r>
          </w:p>
        </w:tc>
        <w:tc>
          <w:tcPr>
            <w:tcW w:w="4876" w:type="dxa"/>
            <w:hideMark/>
          </w:tcPr>
          <w:p w:rsidR="0063744A" w:rsidRPr="00CD6FB2" w:rsidP="007D63C1" w14:paraId="1373FE8C" w14:textId="77777777">
            <w:pPr>
              <w:pStyle w:val="Normal6"/>
              <w:rPr>
                <w:szCs w:val="24"/>
                <w:lang w:val="es-ES_tradnl"/>
              </w:rPr>
            </w:pPr>
            <w:r w:rsidRPr="00CD6FB2">
              <w:rPr>
                <w:b/>
                <w:i/>
                <w:lang w:val="es-ES_tradnl"/>
              </w:rPr>
              <w:t>suprimido</w:t>
            </w:r>
          </w:p>
        </w:tc>
      </w:tr>
    </w:tbl>
    <w:p w:rsidR="0063744A" w:rsidRPr="00CD6FB2" w:rsidP="0063744A" w14:paraId="6443309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0AAF04A" w14:textId="77777777">
      <w:r w:rsidRPr="00CD6FB2">
        <w:rPr>
          <w:rStyle w:val="HideTWBExt"/>
        </w:rPr>
        <w:t>&lt;/AmendB&gt;</w:t>
      </w:r>
    </w:p>
    <w:p w:rsidR="0063744A" w:rsidRPr="00CD6FB2" w:rsidP="0063744A" w14:paraId="3411377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479</w:t>
      </w:r>
      <w:r w:rsidRPr="00CD6FB2">
        <w:rPr>
          <w:rStyle w:val="HideTWBExt"/>
          <w:lang w:val="es-ES_tradnl"/>
        </w:rPr>
        <w:t>&lt;/NumAmB&gt;</w:t>
      </w:r>
    </w:p>
    <w:p w:rsidR="0063744A" w:rsidRPr="00CD6FB2" w:rsidP="0063744A" w14:paraId="13891D35" w14:textId="77777777">
      <w:pPr>
        <w:pStyle w:val="NormalBold"/>
      </w:pPr>
      <w:r w:rsidRPr="00CD6FB2">
        <w:rPr>
          <w:rStyle w:val="HideTWBExt"/>
        </w:rPr>
        <w:t>&lt;RepeatBlock-By&gt;&lt;Members&gt;</w:t>
      </w:r>
      <w:r w:rsidRPr="00CD6FB2">
        <w:t>Claudiu-Richard Târziu, Waldemar Buda, Georgiana Teodorescu</w:t>
      </w:r>
      <w:r w:rsidRPr="00CD6FB2">
        <w:rPr>
          <w:rStyle w:val="HideTWBExt"/>
        </w:rPr>
        <w:t>&lt;/Members&gt;</w:t>
      </w:r>
    </w:p>
    <w:p w:rsidR="0063744A" w:rsidRPr="00CD6FB2" w:rsidP="0063744A" w14:paraId="0E323959" w14:textId="77777777">
      <w:r w:rsidRPr="00CD6FB2">
        <w:rPr>
          <w:rStyle w:val="HideTWBExt"/>
        </w:rPr>
        <w:t>&lt;/RepeatBlock-By&gt;</w:t>
      </w:r>
    </w:p>
    <w:p w:rsidR="0063744A" w:rsidRPr="00CD6FB2" w:rsidP="0063744A" w14:paraId="37CEBC9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124A0C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537C7AE" w14:textId="6290610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7F44790" w14:textId="77777777">
      <w:r w:rsidRPr="00CD6FB2">
        <w:rPr>
          <w:rStyle w:val="HideTWBExt"/>
        </w:rPr>
        <w:t>&lt;Article2&gt;</w:t>
      </w:r>
      <w:r w:rsidRPr="00CD6FB2">
        <w:t>Artículo 26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98C77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16A21A0" w14:textId="77777777">
            <w:pPr>
              <w:keepNext/>
            </w:pPr>
          </w:p>
        </w:tc>
      </w:tr>
      <w:tr w14:paraId="04237EA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32855D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D7171B1" w14:textId="77777777">
            <w:pPr>
              <w:pStyle w:val="ColumnHeading"/>
              <w:keepNext/>
              <w:rPr>
                <w:lang w:val="es-ES_tradnl"/>
              </w:rPr>
            </w:pPr>
            <w:r w:rsidRPr="00CD6FB2">
              <w:rPr>
                <w:lang w:val="es-ES_tradnl"/>
              </w:rPr>
              <w:t>Enmienda</w:t>
            </w:r>
          </w:p>
        </w:tc>
      </w:tr>
      <w:tr w14:paraId="2ED636A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0BF7190" w14:textId="77777777">
            <w:pPr>
              <w:pStyle w:val="Normal6"/>
              <w:rPr>
                <w:lang w:val="es-ES_tradnl"/>
              </w:rPr>
            </w:pPr>
            <w:r w:rsidRPr="00CD6FB2">
              <w:rPr>
                <w:b/>
                <w:i/>
                <w:lang w:val="es-ES_tradnl"/>
              </w:rPr>
              <w:t>Artículo 26</w:t>
            </w:r>
          </w:p>
        </w:tc>
        <w:tc>
          <w:tcPr>
            <w:tcW w:w="4876" w:type="dxa"/>
            <w:hideMark/>
          </w:tcPr>
          <w:p w:rsidR="0063744A" w:rsidRPr="00CD6FB2" w:rsidP="007D63C1" w14:paraId="2B747C6D" w14:textId="77777777">
            <w:pPr>
              <w:pStyle w:val="Normal6"/>
              <w:rPr>
                <w:szCs w:val="24"/>
                <w:lang w:val="es-ES_tradnl"/>
              </w:rPr>
            </w:pPr>
            <w:r w:rsidRPr="00CD6FB2">
              <w:rPr>
                <w:b/>
                <w:i/>
                <w:lang w:val="es-ES_tradnl"/>
              </w:rPr>
              <w:t>suprimido</w:t>
            </w:r>
          </w:p>
        </w:tc>
      </w:tr>
    </w:tbl>
    <w:p w:rsidR="0063744A" w:rsidRPr="00CD6FB2" w:rsidP="0063744A" w14:paraId="6AFB11A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CE06ECF" w14:textId="77777777">
      <w:r w:rsidRPr="00CD6FB2">
        <w:rPr>
          <w:rStyle w:val="HideTWBExt"/>
        </w:rPr>
        <w:t>&lt;/AmendB&gt;</w:t>
      </w:r>
    </w:p>
    <w:p w:rsidR="0063744A" w:rsidRPr="00CD6FB2" w:rsidP="0063744A" w14:paraId="5B93D38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480</w:t>
      </w:r>
      <w:r w:rsidRPr="00CD6FB2">
        <w:rPr>
          <w:rStyle w:val="HideTWBExt"/>
          <w:lang w:val="es-ES_tradnl"/>
        </w:rPr>
        <w:t>&lt;/NumAmB&gt;</w:t>
      </w:r>
    </w:p>
    <w:p w:rsidR="0063744A" w:rsidRPr="00CD6FB2" w:rsidP="0063744A" w14:paraId="5126B2E4"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54A9AE4B" w14:textId="77777777">
      <w:r w:rsidRPr="00CD6FB2">
        <w:rPr>
          <w:rStyle w:val="HideTWBExt"/>
        </w:rPr>
        <w:t>&lt;/RepeatBlock-By&gt;</w:t>
      </w:r>
    </w:p>
    <w:p w:rsidR="0063744A" w:rsidRPr="00CD6FB2" w:rsidP="0063744A" w14:paraId="0C90487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637DEA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866ABEC" w14:textId="67EC6F8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5DE8076" w14:textId="77777777">
      <w:r w:rsidRPr="00CD6FB2">
        <w:rPr>
          <w:rStyle w:val="HideTWBExt"/>
        </w:rPr>
        <w:t>&lt;Article2&gt;</w:t>
      </w:r>
      <w:r w:rsidRPr="00CD6FB2">
        <w:t>Artículo 26 – título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C505E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3F2EEEF" w14:textId="77777777">
            <w:pPr>
              <w:keepNext/>
            </w:pPr>
          </w:p>
        </w:tc>
      </w:tr>
      <w:tr w14:paraId="333DD68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80B99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35D0962" w14:textId="77777777">
            <w:pPr>
              <w:pStyle w:val="ColumnHeading"/>
              <w:keepNext/>
              <w:rPr>
                <w:lang w:val="es-ES_tradnl"/>
              </w:rPr>
            </w:pPr>
            <w:r w:rsidRPr="00CD6FB2">
              <w:rPr>
                <w:lang w:val="es-ES_tradnl"/>
              </w:rPr>
              <w:t>Enmienda</w:t>
            </w:r>
          </w:p>
        </w:tc>
      </w:tr>
      <w:tr w14:paraId="76FF61B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65C08C1" w14:textId="77777777">
            <w:pPr>
              <w:pStyle w:val="Normal6"/>
              <w:rPr>
                <w:lang w:val="es-ES_tradnl"/>
              </w:rPr>
            </w:pPr>
            <w:r w:rsidRPr="00CD6FB2">
              <w:rPr>
                <w:b/>
                <w:i/>
                <w:lang w:val="es-ES_tradnl"/>
              </w:rPr>
              <w:t>Ámbito de aplicación</w:t>
            </w:r>
          </w:p>
        </w:tc>
        <w:tc>
          <w:tcPr>
            <w:tcW w:w="4876" w:type="dxa"/>
            <w:hideMark/>
          </w:tcPr>
          <w:p w:rsidR="0063744A" w:rsidRPr="00CD6FB2" w:rsidP="007D63C1" w14:paraId="73C8BCC9" w14:textId="77777777">
            <w:pPr>
              <w:pStyle w:val="Normal6"/>
              <w:rPr>
                <w:szCs w:val="24"/>
                <w:lang w:val="es-ES_tradnl"/>
              </w:rPr>
            </w:pPr>
            <w:r w:rsidRPr="00CD6FB2">
              <w:rPr>
                <w:b/>
                <w:i/>
                <w:lang w:val="es-ES_tradnl"/>
              </w:rPr>
              <w:t>suprimido</w:t>
            </w:r>
          </w:p>
        </w:tc>
      </w:tr>
    </w:tbl>
    <w:p w:rsidR="0063744A" w:rsidRPr="00CD6FB2" w:rsidP="0063744A" w14:paraId="3E542BC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E214997" w14:textId="77777777">
      <w:r w:rsidRPr="00CD6FB2">
        <w:rPr>
          <w:rStyle w:val="HideTWBExt"/>
        </w:rPr>
        <w:t>&lt;/AmendB&gt;</w:t>
      </w:r>
    </w:p>
    <w:p w:rsidR="0063744A" w:rsidRPr="00CD6FB2" w:rsidP="0063744A" w14:paraId="254B8E9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481</w:t>
      </w:r>
      <w:r w:rsidRPr="00CD6FB2">
        <w:rPr>
          <w:rStyle w:val="HideTWBExt"/>
          <w:lang w:val="es-ES_tradnl"/>
        </w:rPr>
        <w:t>&lt;/NumAmB&gt;</w:t>
      </w:r>
    </w:p>
    <w:p w:rsidR="0063744A" w:rsidRPr="00CD6FB2" w:rsidP="0063744A" w14:paraId="5EAA6EE1"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4B6C8BC6" w14:textId="77777777">
      <w:r w:rsidRPr="00CD6FB2">
        <w:rPr>
          <w:rStyle w:val="HideTWBExt"/>
        </w:rPr>
        <w:t>&lt;/RepeatBlock-By&gt;</w:t>
      </w:r>
    </w:p>
    <w:p w:rsidR="0063744A" w:rsidRPr="00CD6FB2" w:rsidP="0063744A" w14:paraId="1E3B033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8F66DF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0E50CDA" w14:textId="3320552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E2AA730" w14:textId="77777777">
      <w:r w:rsidRPr="00CD6FB2">
        <w:rPr>
          <w:rStyle w:val="HideTWBExt"/>
        </w:rPr>
        <w:t>&lt;Article2&gt;</w:t>
      </w:r>
      <w:r w:rsidRPr="00CD6FB2">
        <w:t>Artículo 26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299E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55CCBC7" w14:textId="77777777">
            <w:pPr>
              <w:keepNext/>
            </w:pPr>
          </w:p>
        </w:tc>
      </w:tr>
      <w:tr w14:paraId="2B3BCBD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2D6786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8D5C037" w14:textId="77777777">
            <w:pPr>
              <w:pStyle w:val="ColumnHeading"/>
              <w:keepNext/>
              <w:rPr>
                <w:lang w:val="es-ES_tradnl"/>
              </w:rPr>
            </w:pPr>
            <w:r w:rsidRPr="00CD6FB2">
              <w:rPr>
                <w:lang w:val="es-ES_tradnl"/>
              </w:rPr>
              <w:t>Enmienda</w:t>
            </w:r>
          </w:p>
        </w:tc>
      </w:tr>
      <w:tr w14:paraId="1958624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0779A8" w14:textId="77777777">
            <w:pPr>
              <w:pStyle w:val="Normal6"/>
              <w:rPr>
                <w:lang w:val="es-ES_tradnl"/>
              </w:rPr>
            </w:pPr>
            <w:r w:rsidRPr="00CD6FB2">
              <w:rPr>
                <w:b/>
                <w:i/>
                <w:lang w:val="es-ES_tradnl"/>
              </w:rPr>
              <w:t>El presente capítulo establece normas sobre los tipos de intervenciones previstos en el Reglamento (UE).../... [Reglamento sobre el FCNR] en relación con el programa escolar de la UE y con determinados sectores contemplados en el artículo 1 del presente Reglamento.</w:t>
            </w:r>
          </w:p>
        </w:tc>
        <w:tc>
          <w:tcPr>
            <w:tcW w:w="4876" w:type="dxa"/>
            <w:hideMark/>
          </w:tcPr>
          <w:p w:rsidR="0063744A" w:rsidRPr="00CD6FB2" w:rsidP="007D63C1" w14:paraId="29D2DC41" w14:textId="77777777">
            <w:pPr>
              <w:pStyle w:val="Normal6"/>
              <w:rPr>
                <w:szCs w:val="24"/>
                <w:lang w:val="es-ES_tradnl"/>
              </w:rPr>
            </w:pPr>
            <w:r w:rsidRPr="00CD6FB2">
              <w:rPr>
                <w:b/>
                <w:i/>
                <w:lang w:val="es-ES_tradnl"/>
              </w:rPr>
              <w:t>suprimido</w:t>
            </w:r>
          </w:p>
        </w:tc>
      </w:tr>
    </w:tbl>
    <w:p w:rsidR="0063744A" w:rsidRPr="00CD6FB2" w:rsidP="0063744A" w14:paraId="6EBE641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9132964" w14:textId="77777777">
      <w:r w:rsidRPr="00CD6FB2">
        <w:rPr>
          <w:rStyle w:val="HideTWBExt"/>
        </w:rPr>
        <w:t>&lt;/AmendB&gt;</w:t>
      </w:r>
    </w:p>
    <w:p w:rsidR="0063744A" w:rsidRPr="00CD6FB2" w:rsidP="0063744A" w14:paraId="17130D8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482</w:t>
      </w:r>
      <w:r w:rsidRPr="00CD6FB2">
        <w:rPr>
          <w:rStyle w:val="HideTWBExt"/>
          <w:lang w:val="es-ES_tradnl"/>
        </w:rPr>
        <w:t>&lt;/NumAmB&gt;</w:t>
      </w:r>
    </w:p>
    <w:p w:rsidR="0063744A" w:rsidRPr="00CD6FB2" w:rsidP="0063744A" w14:paraId="50FBF147"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6C6411D3" w14:textId="77777777">
      <w:r w:rsidRPr="00CD6FB2">
        <w:rPr>
          <w:rStyle w:val="HideTWBExt"/>
        </w:rPr>
        <w:t>&lt;/RepeatBlock-By&gt;</w:t>
      </w:r>
    </w:p>
    <w:p w:rsidR="0063744A" w:rsidRPr="00CD6FB2" w:rsidP="0063744A" w14:paraId="560CAE1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F8035B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499D3F9" w14:textId="7C3D9F8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C65C22A" w14:textId="77777777">
      <w:r w:rsidRPr="00CD6FB2">
        <w:rPr>
          <w:rStyle w:val="HideTWBExt"/>
        </w:rPr>
        <w:t>&lt;Article2&gt;</w:t>
      </w:r>
      <w:r w:rsidRPr="00CD6FB2">
        <w:t>Artículo 26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6F6FA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6D67C68" w14:textId="77777777">
            <w:pPr>
              <w:keepNext/>
            </w:pPr>
          </w:p>
        </w:tc>
      </w:tr>
      <w:tr w14:paraId="0A49BD4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71A692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B3FD135" w14:textId="77777777">
            <w:pPr>
              <w:pStyle w:val="ColumnHeading"/>
              <w:keepNext/>
              <w:rPr>
                <w:lang w:val="es-ES_tradnl"/>
              </w:rPr>
            </w:pPr>
            <w:r w:rsidRPr="00CD6FB2">
              <w:rPr>
                <w:lang w:val="es-ES_tradnl"/>
              </w:rPr>
              <w:t>Enmienda</w:t>
            </w:r>
          </w:p>
        </w:tc>
      </w:tr>
      <w:tr w14:paraId="60CA320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9EE9978" w14:textId="77777777">
            <w:pPr>
              <w:pStyle w:val="Normal6"/>
              <w:rPr>
                <w:lang w:val="es-ES_tradnl"/>
              </w:rPr>
            </w:pPr>
            <w:r w:rsidRPr="00CD6FB2">
              <w:rPr>
                <w:b/>
                <w:i/>
                <w:lang w:val="es-ES_tradnl"/>
              </w:rPr>
              <w:t>El presente capítulo se aplica a la ayuda de la Unión financiada por el Fondo de Colaboración Nacional y Regional (en lo sucesivo, “el Fondo”) y concedida a las intervenciones que se especifican en los planes de colaboración nacional y regional (en lo sucesivo, “planes de CNR”) elaborados por los Estados miembros y aprobados por la Comisión, para el período comprendido entre el 1 de enero de 2028 y el 31 de diciembre de 2034.</w:t>
            </w:r>
          </w:p>
        </w:tc>
        <w:tc>
          <w:tcPr>
            <w:tcW w:w="4876" w:type="dxa"/>
            <w:hideMark/>
          </w:tcPr>
          <w:p w:rsidR="0063744A" w:rsidRPr="00CD6FB2" w:rsidP="007D63C1" w14:paraId="61825A2C" w14:textId="77777777">
            <w:pPr>
              <w:pStyle w:val="Normal6"/>
              <w:rPr>
                <w:szCs w:val="24"/>
                <w:lang w:val="es-ES_tradnl"/>
              </w:rPr>
            </w:pPr>
            <w:r w:rsidRPr="00CD6FB2">
              <w:rPr>
                <w:b/>
                <w:i/>
                <w:lang w:val="es-ES_tradnl"/>
              </w:rPr>
              <w:t>suprimido</w:t>
            </w:r>
          </w:p>
        </w:tc>
      </w:tr>
    </w:tbl>
    <w:p w:rsidR="0063744A" w:rsidRPr="00CD6FB2" w:rsidP="0063744A" w14:paraId="47EF4EC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2AD0BC5" w14:textId="77777777">
      <w:r w:rsidRPr="00CD6FB2">
        <w:rPr>
          <w:rStyle w:val="HideTWBExt"/>
        </w:rPr>
        <w:t>&lt;/AmendB&gt;</w:t>
      </w:r>
    </w:p>
    <w:p w:rsidR="0063744A" w:rsidRPr="00CD6FB2" w:rsidP="0063744A" w14:paraId="30A172F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483</w:t>
      </w:r>
      <w:r w:rsidRPr="00CD6FB2">
        <w:rPr>
          <w:rStyle w:val="HideTWBExt"/>
          <w:lang w:val="es-ES_tradnl"/>
        </w:rPr>
        <w:t>&lt;/NumAmB&gt;</w:t>
      </w:r>
    </w:p>
    <w:p w:rsidR="0063744A" w:rsidRPr="00CD6FB2" w:rsidP="0063744A" w14:paraId="3CC3C87E"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3DEF590C" w14:textId="77777777">
      <w:r w:rsidRPr="00CD6FB2">
        <w:rPr>
          <w:rStyle w:val="HideTWBExt"/>
        </w:rPr>
        <w:t>&lt;/RepeatBlock-By&gt;</w:t>
      </w:r>
    </w:p>
    <w:p w:rsidR="0063744A" w:rsidRPr="00CD6FB2" w:rsidP="0063744A" w14:paraId="223801F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9AF598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70BA914" w14:textId="6D06235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5622DD8" w14:textId="77777777">
      <w:r w:rsidRPr="00CD6FB2">
        <w:rPr>
          <w:rStyle w:val="HideTWBExt"/>
        </w:rPr>
        <w:t>&lt;Article2&gt;</w:t>
      </w:r>
      <w:r w:rsidRPr="00CD6FB2">
        <w:t>Artículo 26 – párrafo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467CC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2859F8C" w14:textId="77777777">
            <w:pPr>
              <w:keepNext/>
            </w:pPr>
          </w:p>
        </w:tc>
      </w:tr>
      <w:tr w14:paraId="4196914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A2E8E2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70F50AC" w14:textId="77777777">
            <w:pPr>
              <w:pStyle w:val="ColumnHeading"/>
              <w:keepNext/>
              <w:rPr>
                <w:lang w:val="es-ES_tradnl"/>
              </w:rPr>
            </w:pPr>
            <w:r w:rsidRPr="00CD6FB2">
              <w:rPr>
                <w:lang w:val="es-ES_tradnl"/>
              </w:rPr>
              <w:t>Enmienda</w:t>
            </w:r>
          </w:p>
        </w:tc>
      </w:tr>
      <w:tr w14:paraId="3ADED14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851275D" w14:textId="77777777">
            <w:pPr>
              <w:pStyle w:val="Normal6"/>
              <w:rPr>
                <w:lang w:val="es-ES_tradnl"/>
              </w:rPr>
            </w:pPr>
            <w:r w:rsidRPr="00CD6FB2">
              <w:rPr>
                <w:b/>
                <w:i/>
                <w:lang w:val="es-ES_tradnl"/>
              </w:rPr>
              <w:t>Salvo disposición en contrario en el presente capítulo, los Reglamentos (UE).../... [Reglamento sobre el FCNR] y (UE) .../... [Reglamento sobre el rendimiento] y las disposiciones adoptadas en virtud de estos se aplican a los tipos de intervenciones contemplados en el presente capítulo.</w:t>
            </w:r>
          </w:p>
        </w:tc>
        <w:tc>
          <w:tcPr>
            <w:tcW w:w="4876" w:type="dxa"/>
            <w:hideMark/>
          </w:tcPr>
          <w:p w:rsidR="0063744A" w:rsidRPr="00CD6FB2" w:rsidP="007D63C1" w14:paraId="6C60064E" w14:textId="77777777">
            <w:pPr>
              <w:pStyle w:val="Normal6"/>
              <w:rPr>
                <w:szCs w:val="24"/>
                <w:lang w:val="es-ES_tradnl"/>
              </w:rPr>
            </w:pPr>
            <w:r w:rsidRPr="00CD6FB2">
              <w:rPr>
                <w:b/>
                <w:i/>
                <w:lang w:val="es-ES_tradnl"/>
              </w:rPr>
              <w:t>suprimido</w:t>
            </w:r>
          </w:p>
        </w:tc>
      </w:tr>
    </w:tbl>
    <w:p w:rsidR="0063744A" w:rsidRPr="00CD6FB2" w:rsidP="0063744A" w14:paraId="110F5CD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569B253" w14:textId="77777777">
      <w:r w:rsidRPr="00CD6FB2">
        <w:rPr>
          <w:rStyle w:val="HideTWBExt"/>
        </w:rPr>
        <w:t>&lt;/AmendB&gt;</w:t>
      </w:r>
    </w:p>
    <w:p w:rsidR="0063744A" w:rsidRPr="00CD6FB2" w:rsidP="0063744A" w14:paraId="5E2B5DE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484</w:t>
      </w:r>
      <w:r w:rsidRPr="00CD6FB2">
        <w:rPr>
          <w:rStyle w:val="HideTWBExt"/>
          <w:lang w:val="es-ES_tradnl"/>
        </w:rPr>
        <w:t>&lt;/NumAmB&gt;</w:t>
      </w:r>
    </w:p>
    <w:p w:rsidR="0063744A" w:rsidRPr="00CD6FB2" w:rsidP="0063744A" w14:paraId="40BF2E0E"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0156AA94" w14:textId="77777777">
      <w:r w:rsidRPr="00CD6FB2">
        <w:rPr>
          <w:rStyle w:val="HideTWBExt"/>
        </w:rPr>
        <w:t>&lt;/RepeatBlock-By&gt;</w:t>
      </w:r>
    </w:p>
    <w:p w:rsidR="0063744A" w:rsidRPr="00CD6FB2" w:rsidP="0063744A" w14:paraId="74DA9AE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176418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0BDA04E" w14:textId="39D4D0E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5BBA142"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61667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A264CE9" w14:textId="77777777">
            <w:pPr>
              <w:keepNext/>
            </w:pPr>
          </w:p>
        </w:tc>
      </w:tr>
      <w:tr w14:paraId="5B820E3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5A53C6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F09F17D" w14:textId="77777777">
            <w:pPr>
              <w:pStyle w:val="ColumnHeading"/>
              <w:keepNext/>
              <w:rPr>
                <w:lang w:val="es-ES_tradnl"/>
              </w:rPr>
            </w:pPr>
            <w:r w:rsidRPr="00CD6FB2">
              <w:rPr>
                <w:lang w:val="es-ES_tradnl"/>
              </w:rPr>
              <w:t>Enmienda</w:t>
            </w:r>
          </w:p>
        </w:tc>
      </w:tr>
      <w:tr w14:paraId="14A240B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694574" w14:textId="77777777">
            <w:pPr>
              <w:pStyle w:val="Normal6"/>
              <w:rPr>
                <w:lang w:val="es-ES_tradnl"/>
              </w:rPr>
            </w:pPr>
            <w:r w:rsidRPr="00CD6FB2">
              <w:rPr>
                <w:lang w:val="es-ES_tradnl"/>
              </w:rPr>
              <w:t>1.</w:t>
            </w:r>
            <w:r w:rsidRPr="00CD6FB2">
              <w:rPr>
                <w:lang w:val="es-ES_tradnl"/>
              </w:rPr>
              <w:tab/>
              <w:t xml:space="preserve">La presente sección establece normas </w:t>
            </w:r>
            <w:r w:rsidRPr="00CD6FB2">
              <w:rPr>
                <w:b/>
                <w:i/>
                <w:lang w:val="es-ES_tradnl"/>
              </w:rPr>
              <w:t>sobre los tipos de intervenciones en los planes de CNR destinadas a apoyar la distribución de productos agrícolas a los niños en los centros escolares para aumentar el consumo de determinados productos agrícolas y mejorar los hábitos alimentarios de los niños (en lo sucesivo, “</w:t>
            </w:r>
            <w:r w:rsidRPr="00CD6FB2">
              <w:rPr>
                <w:lang w:val="es-ES_tradnl"/>
              </w:rPr>
              <w:t>programa escolar de la UE</w:t>
            </w:r>
            <w:r w:rsidRPr="00CD6FB2">
              <w:rPr>
                <w:b/>
                <w:i/>
                <w:lang w:val="es-ES_tradnl"/>
              </w:rPr>
              <w:t>”)</w:t>
            </w:r>
            <w:r w:rsidRPr="00CD6FB2">
              <w:rPr>
                <w:lang w:val="es-ES_tradnl"/>
              </w:rPr>
              <w:t>.</w:t>
            </w:r>
          </w:p>
        </w:tc>
        <w:tc>
          <w:tcPr>
            <w:tcW w:w="4876" w:type="dxa"/>
            <w:hideMark/>
          </w:tcPr>
          <w:p w:rsidR="0063744A" w:rsidRPr="00CD6FB2" w:rsidP="007D63C1" w14:paraId="0C9A4052" w14:textId="77777777">
            <w:pPr>
              <w:pStyle w:val="Normal6"/>
              <w:rPr>
                <w:szCs w:val="24"/>
                <w:lang w:val="es-ES_tradnl"/>
              </w:rPr>
            </w:pPr>
            <w:r w:rsidRPr="00CD6FB2">
              <w:rPr>
                <w:lang w:val="es-ES_tradnl"/>
              </w:rPr>
              <w:t>1.</w:t>
            </w:r>
            <w:r w:rsidRPr="00CD6FB2">
              <w:rPr>
                <w:lang w:val="es-ES_tradnl"/>
              </w:rPr>
              <w:tab/>
              <w:t xml:space="preserve">La presente sección establece </w:t>
            </w:r>
            <w:r w:rsidRPr="00CD6FB2">
              <w:rPr>
                <w:b/>
                <w:i/>
                <w:lang w:val="es-ES_tradnl"/>
              </w:rPr>
              <w:t>las</w:t>
            </w:r>
            <w:r w:rsidRPr="00CD6FB2">
              <w:rPr>
                <w:lang w:val="es-ES_tradnl"/>
              </w:rPr>
              <w:t xml:space="preserve"> normas </w:t>
            </w:r>
            <w:r w:rsidRPr="00CD6FB2">
              <w:rPr>
                <w:b/>
                <w:i/>
                <w:lang w:val="es-ES_tradnl"/>
              </w:rPr>
              <w:t>relativas a la ayuda de la Unión destinada al</w:t>
            </w:r>
            <w:r w:rsidRPr="00CD6FB2">
              <w:rPr>
                <w:lang w:val="es-ES_tradnl"/>
              </w:rPr>
              <w:t xml:space="preserve"> programa escolar de la UE.</w:t>
            </w:r>
          </w:p>
        </w:tc>
      </w:tr>
      <w:tr w14:paraId="43F7F74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F99656D" w14:textId="77777777">
            <w:pPr>
              <w:pStyle w:val="Normal6"/>
              <w:rPr>
                <w:lang w:val="es-ES_tradnl"/>
              </w:rPr>
            </w:pPr>
          </w:p>
        </w:tc>
        <w:tc>
          <w:tcPr>
            <w:tcW w:w="4876" w:type="dxa"/>
            <w:hideMark/>
          </w:tcPr>
          <w:p w:rsidR="0063744A" w:rsidRPr="00CD6FB2" w:rsidP="007D63C1" w14:paraId="2AD4E23D" w14:textId="77777777">
            <w:pPr>
              <w:pStyle w:val="Normal6"/>
              <w:rPr>
                <w:szCs w:val="24"/>
                <w:lang w:val="es-ES_tradnl"/>
              </w:rPr>
            </w:pPr>
            <w:r w:rsidRPr="00CD6FB2">
              <w:rPr>
                <w:b/>
                <w:i/>
                <w:lang w:val="es-ES_tradnl"/>
              </w:rPr>
              <w:t>Para el período comprendido entre el 1 de enero de 2028 y el 31 de diciembre de 2034 se reservará una dotación específica de, al menos, 1 757 000 000 EUR a precios corrientes.</w:t>
            </w:r>
          </w:p>
        </w:tc>
      </w:tr>
      <w:tr w14:paraId="2380CAF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AD56231" w14:textId="77777777">
            <w:pPr>
              <w:pStyle w:val="Normal6"/>
              <w:rPr>
                <w:lang w:val="es-ES_tradnl"/>
              </w:rPr>
            </w:pPr>
          </w:p>
        </w:tc>
        <w:tc>
          <w:tcPr>
            <w:tcW w:w="4876" w:type="dxa"/>
            <w:hideMark/>
          </w:tcPr>
          <w:p w:rsidR="0063744A" w:rsidRPr="00CD6FB2" w:rsidP="007D63C1" w14:paraId="0724A2A8" w14:textId="77777777">
            <w:pPr>
              <w:pStyle w:val="Normal6"/>
              <w:rPr>
                <w:szCs w:val="24"/>
                <w:lang w:val="es-ES_tradnl"/>
              </w:rPr>
            </w:pPr>
            <w:r w:rsidRPr="00CD6FB2">
              <w:rPr>
                <w:b/>
                <w:i/>
                <w:lang w:val="es-ES_tradnl"/>
              </w:rPr>
              <w:t>La dotación estará claramente identificada, será adicional a las asignaciones destinadas a las demás intervenciones de la PAC y no podrá transferirse a otros objetivos.</w:t>
            </w:r>
          </w:p>
        </w:tc>
      </w:tr>
    </w:tbl>
    <w:p w:rsidR="0063744A" w:rsidRPr="00CD6FB2" w:rsidP="0063744A" w14:paraId="1EF8427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3519F6E4" w14:textId="77777777">
      <w:r w:rsidRPr="00CD6FB2">
        <w:rPr>
          <w:rStyle w:val="HideTWBExt"/>
        </w:rPr>
        <w:t>&lt;/AmendB&gt;</w:t>
      </w:r>
    </w:p>
    <w:p w:rsidR="0063744A" w:rsidRPr="00CD6FB2" w:rsidP="0063744A" w14:paraId="5D1457A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485</w:t>
      </w:r>
      <w:r w:rsidRPr="00CD6FB2">
        <w:rPr>
          <w:rStyle w:val="HideTWBExt"/>
          <w:lang w:val="es-ES_tradnl"/>
        </w:rPr>
        <w:t>&lt;/NumAmB&gt;</w:t>
      </w:r>
    </w:p>
    <w:p w:rsidR="0063744A" w:rsidRPr="00CD6FB2" w:rsidP="0063744A" w14:paraId="707363E7"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15CC84A4" w14:textId="77777777">
      <w:r w:rsidRPr="00CD6FB2">
        <w:rPr>
          <w:rStyle w:val="HideTWBExt"/>
        </w:rPr>
        <w:t>&lt;/RepeatBlock-By&gt;</w:t>
      </w:r>
    </w:p>
    <w:p w:rsidR="0063744A" w:rsidRPr="00CD6FB2" w:rsidP="0063744A" w14:paraId="6209347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62E652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CEADA7E" w14:textId="232835A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8CCC108"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2E93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2161EA8" w14:textId="77777777">
            <w:pPr>
              <w:keepNext/>
            </w:pPr>
          </w:p>
        </w:tc>
      </w:tr>
      <w:tr w14:paraId="399BBA0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5D91F0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587E652" w14:textId="77777777">
            <w:pPr>
              <w:pStyle w:val="ColumnHeading"/>
              <w:keepNext/>
              <w:rPr>
                <w:lang w:val="es-ES_tradnl"/>
              </w:rPr>
            </w:pPr>
            <w:r w:rsidRPr="00CD6FB2">
              <w:rPr>
                <w:lang w:val="es-ES_tradnl"/>
              </w:rPr>
              <w:t>Enmienda</w:t>
            </w:r>
          </w:p>
        </w:tc>
      </w:tr>
      <w:tr w14:paraId="7E13927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63C30AD" w14:textId="77777777">
            <w:pPr>
              <w:pStyle w:val="Normal6"/>
              <w:rPr>
                <w:lang w:val="es-ES_tradnl"/>
              </w:rPr>
            </w:pPr>
            <w:r w:rsidRPr="00CD6FB2">
              <w:rPr>
                <w:lang w:val="es-ES_tradnl"/>
              </w:rPr>
              <w:t>1.</w:t>
            </w:r>
            <w:r w:rsidRPr="00CD6FB2">
              <w:rPr>
                <w:lang w:val="es-ES_tradnl"/>
              </w:rPr>
              <w:tab/>
              <w:t xml:space="preserve">La presente sección establece normas sobre </w:t>
            </w:r>
            <w:r w:rsidRPr="00CD6FB2">
              <w:rPr>
                <w:b/>
                <w:i/>
                <w:lang w:val="es-ES_tradnl"/>
              </w:rPr>
              <w:t>los tipos de intervenciones en los planes de CNR destinadas</w:t>
            </w:r>
            <w:r w:rsidRPr="00CD6FB2">
              <w:rPr>
                <w:lang w:val="es-ES_tradnl"/>
              </w:rPr>
              <w:t xml:space="preserve"> a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6E243509" w14:textId="77777777">
            <w:pPr>
              <w:pStyle w:val="Normal6"/>
              <w:rPr>
                <w:szCs w:val="24"/>
                <w:lang w:val="es-ES_tradnl"/>
              </w:rPr>
            </w:pPr>
            <w:r w:rsidRPr="00CD6FB2">
              <w:rPr>
                <w:lang w:val="es-ES_tradnl"/>
              </w:rPr>
              <w:t>1.</w:t>
            </w:r>
            <w:r w:rsidRPr="00CD6FB2">
              <w:rPr>
                <w:lang w:val="es-ES_tradnl"/>
              </w:rPr>
              <w:tab/>
              <w:t xml:space="preserve">La presente sección establece normas sobre </w:t>
            </w:r>
            <w:r w:rsidRPr="00CD6FB2">
              <w:rPr>
                <w:b/>
                <w:i/>
                <w:lang w:val="es-ES_tradnl"/>
              </w:rPr>
              <w:t>la ayuda de la Unión destinada</w:t>
            </w:r>
            <w:r w:rsidRPr="00CD6FB2">
              <w:rPr>
                <w:lang w:val="es-ES_tradnl"/>
              </w:rPr>
              <w:t xml:space="preserve"> a apoyar la distribución de productos agrícolas a los niños en los centros escolares </w:t>
            </w:r>
            <w:r w:rsidRPr="00CD6FB2">
              <w:rPr>
                <w:b/>
                <w:i/>
                <w:lang w:val="es-ES_tradnl"/>
              </w:rPr>
              <w:t>y a apoyar las medidas educativas complementarias,</w:t>
            </w:r>
            <w:r w:rsidRPr="00CD6FB2">
              <w:rPr>
                <w:lang w:val="es-ES_tradnl"/>
              </w:rPr>
              <w:t xml:space="preserve"> para aumentar el consumo de determinados productos agrícolas y mejorar los hábitos alimentarios de los niños (en lo sucesivo, “programa escolar de la UE”). </w:t>
            </w:r>
            <w:r w:rsidRPr="00CD6FB2">
              <w:rPr>
                <w:b/>
                <w:i/>
                <w:lang w:val="es-ES_tradnl"/>
              </w:rPr>
              <w:t>Esta ayuda se financiará a través de una línea presupuestaria exclusiva y acotada dentro del Fondo plenamente dedicada al programa escolar, por un importe de 1 757 millones EUR.</w:t>
            </w:r>
          </w:p>
        </w:tc>
      </w:tr>
    </w:tbl>
    <w:p w:rsidR="0063744A" w:rsidRPr="00CD6FB2" w:rsidP="0063744A" w14:paraId="4FE6537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21CE8A7" w14:textId="77777777">
      <w:r w:rsidRPr="00CD6FB2">
        <w:rPr>
          <w:rStyle w:val="HideTWBExt"/>
        </w:rPr>
        <w:t>&lt;/AmendB&gt;</w:t>
      </w:r>
    </w:p>
    <w:p w:rsidR="0063744A" w:rsidRPr="00CD6FB2" w:rsidP="0063744A" w14:paraId="60B6F08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486</w:t>
      </w:r>
      <w:r w:rsidRPr="00CD6FB2">
        <w:rPr>
          <w:rStyle w:val="HideTWBExt"/>
          <w:lang w:val="es-ES_tradnl"/>
        </w:rPr>
        <w:t>&lt;/NumAmB&gt;</w:t>
      </w:r>
    </w:p>
    <w:p w:rsidR="0063744A" w:rsidRPr="00CD6FB2" w:rsidP="0063744A" w14:paraId="6535BB89" w14:textId="77777777">
      <w:pPr>
        <w:pStyle w:val="NormalBold"/>
      </w:pPr>
      <w:r w:rsidRPr="00CD6FB2">
        <w:rPr>
          <w:rStyle w:val="HideTWBExt"/>
        </w:rPr>
        <w:t>&lt;RepeatBlock-By&gt;&lt;Members&gt;</w:t>
      </w:r>
      <w:r w:rsidRPr="00CD6FB2">
        <w:t>Elsi Katainen, Asger Christensen, Ciaran Mullooly</w:t>
      </w:r>
      <w:r w:rsidRPr="00CD6FB2">
        <w:rPr>
          <w:rStyle w:val="HideTWBExt"/>
        </w:rPr>
        <w:t>&lt;/Members&gt;</w:t>
      </w:r>
    </w:p>
    <w:p w:rsidR="0063744A" w:rsidRPr="00CD6FB2" w:rsidP="0063744A" w14:paraId="596870D4" w14:textId="77777777">
      <w:r w:rsidRPr="00CD6FB2">
        <w:rPr>
          <w:rStyle w:val="HideTWBExt"/>
        </w:rPr>
        <w:t>&lt;/RepeatBlock-By&gt;</w:t>
      </w:r>
    </w:p>
    <w:p w:rsidR="0063744A" w:rsidRPr="00CD6FB2" w:rsidP="0063744A" w14:paraId="16BD4AB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6E8E05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EF365D6" w14:textId="413894B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A96A2E0"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F53DA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FF346F0" w14:textId="77777777">
            <w:pPr>
              <w:keepNext/>
            </w:pPr>
          </w:p>
        </w:tc>
      </w:tr>
      <w:tr w14:paraId="399C4B1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54C038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030C257" w14:textId="77777777">
            <w:pPr>
              <w:pStyle w:val="ColumnHeading"/>
              <w:keepNext/>
              <w:rPr>
                <w:lang w:val="es-ES_tradnl"/>
              </w:rPr>
            </w:pPr>
            <w:r w:rsidRPr="00CD6FB2">
              <w:rPr>
                <w:lang w:val="es-ES_tradnl"/>
              </w:rPr>
              <w:t>Enmienda</w:t>
            </w:r>
          </w:p>
        </w:tc>
      </w:tr>
      <w:tr w14:paraId="54295D2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BF96FC5" w14:textId="77777777">
            <w:pPr>
              <w:pStyle w:val="Normal6"/>
              <w:rPr>
                <w:lang w:val="es-ES_tradnl"/>
              </w:rPr>
            </w:pPr>
            <w:r w:rsidRPr="00CD6FB2">
              <w:rPr>
                <w:lang w:val="es-ES_tradnl"/>
              </w:rPr>
              <w:t>1.</w:t>
            </w:r>
            <w:r w:rsidRPr="00CD6FB2">
              <w:rPr>
                <w:lang w:val="es-ES_tradnl"/>
              </w:rPr>
              <w:tab/>
              <w:t xml:space="preserve">La presente sección establece normas sobre los tipos de intervenciones en los planes de CNR destinadas a apoyar la distribución de productos agrícolas a los niños en los centros escolares para aumentar el consumo de determinados productos agrícolas </w:t>
            </w:r>
            <w:r w:rsidRPr="00CD6FB2">
              <w:rPr>
                <w:b/>
                <w:i/>
                <w:lang w:val="es-ES_tradnl"/>
              </w:rPr>
              <w:t>y</w:t>
            </w:r>
            <w:r w:rsidRPr="00CD6FB2">
              <w:rPr>
                <w:lang w:val="es-ES_tradnl"/>
              </w:rPr>
              <w:t xml:space="preserve"> mejorar los hábitos alimentarios de los niños (en lo sucesivo, “programa escolar de la UE”).</w:t>
            </w:r>
          </w:p>
        </w:tc>
        <w:tc>
          <w:tcPr>
            <w:tcW w:w="4876" w:type="dxa"/>
            <w:hideMark/>
          </w:tcPr>
          <w:p w:rsidR="0063744A" w:rsidRPr="00CD6FB2" w:rsidP="007D63C1" w14:paraId="6B41BE2B" w14:textId="77777777">
            <w:pPr>
              <w:pStyle w:val="Normal6"/>
              <w:rPr>
                <w:szCs w:val="24"/>
                <w:lang w:val="es-ES_tradnl"/>
              </w:rPr>
            </w:pPr>
            <w:r w:rsidRPr="00CD6FB2">
              <w:rPr>
                <w:lang w:val="es-ES_tradnl"/>
              </w:rPr>
              <w:t>1.</w:t>
            </w:r>
            <w:r w:rsidRPr="00CD6FB2">
              <w:rPr>
                <w:lang w:val="es-ES_tradnl"/>
              </w:rPr>
              <w:tab/>
              <w:t>La presente sección establece normas</w:t>
            </w:r>
            <w:r w:rsidRPr="00CD6FB2">
              <w:rPr>
                <w:b/>
                <w:i/>
                <w:lang w:val="es-ES_tradnl"/>
              </w:rPr>
              <w:t>, para Estados miembros que deseen incluirlas en sus planes de CNR,</w:t>
            </w:r>
            <w:r w:rsidRPr="00CD6FB2">
              <w:rPr>
                <w:lang w:val="es-ES_tradnl"/>
              </w:rPr>
              <w:t xml:space="preserve"> sobre los tipos de intervenciones en los planes de CNR destinadas a apoyar la distribución de productos agrícolas a los niños en los centros escolares para aumentar el consumo de determinados productos agrícolas</w:t>
            </w:r>
            <w:r w:rsidRPr="00CD6FB2">
              <w:rPr>
                <w:b/>
                <w:i/>
                <w:lang w:val="es-ES_tradnl"/>
              </w:rPr>
              <w:t>,</w:t>
            </w:r>
            <w:r w:rsidRPr="00CD6FB2">
              <w:rPr>
                <w:lang w:val="es-ES_tradnl"/>
              </w:rPr>
              <w:t xml:space="preserve"> mejorar los hábitos alimentarios de los niños</w:t>
            </w:r>
            <w:r w:rsidRPr="00CD6FB2">
              <w:rPr>
                <w:b/>
                <w:i/>
                <w:lang w:val="es-ES_tradnl"/>
              </w:rPr>
              <w:t>, sensibilizar sobre modelos alimentarios sanos y sostenibles y promover el conocimiento de los productos locales y de temporada</w:t>
            </w:r>
            <w:r w:rsidRPr="00CD6FB2">
              <w:rPr>
                <w:lang w:val="es-ES_tradnl"/>
              </w:rPr>
              <w:t xml:space="preserve"> (en lo sucesivo, “programa escolar de la UE”).</w:t>
            </w:r>
          </w:p>
        </w:tc>
      </w:tr>
    </w:tbl>
    <w:p w:rsidR="0063744A" w:rsidRPr="00CD6FB2" w:rsidP="0063744A" w14:paraId="51E7597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35F075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FA94C6D" w14:textId="77777777">
      <w:pPr>
        <w:pStyle w:val="Normal12Italic"/>
        <w:rPr>
          <w:noProof w:val="0"/>
          <w:lang w:val="es-ES_tradnl"/>
        </w:rPr>
      </w:pPr>
      <w:r w:rsidRPr="00CD6FB2">
        <w:rPr>
          <w:lang w:val="es-ES_tradnl"/>
        </w:rPr>
        <w:t>El programa escolar de la UE debe seguir siendo voluntario para los Estados miembros como hasta ahora y debe reducirse su nivel administrativo. Deben tenerse en cuenta las circunstancias específicas de los Estados miembros que ya ofrecen comidas escolares gratuitas.</w:t>
      </w:r>
    </w:p>
    <w:p w:rsidR="0063744A" w:rsidRPr="00CD6FB2" w:rsidP="0063744A" w14:paraId="7CE5D7CC" w14:textId="77777777">
      <w:r w:rsidRPr="00CD6FB2">
        <w:rPr>
          <w:rStyle w:val="HideTWBExt"/>
        </w:rPr>
        <w:t>&lt;/AmendB&gt;</w:t>
      </w:r>
    </w:p>
    <w:p w:rsidR="0063744A" w:rsidRPr="00CD6FB2" w:rsidP="0063744A" w14:paraId="3D51834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487</w:t>
      </w:r>
      <w:r w:rsidRPr="00CD6FB2">
        <w:rPr>
          <w:rStyle w:val="HideTWBExt"/>
          <w:lang w:val="es-ES_tradnl"/>
        </w:rPr>
        <w:t>&lt;/NumAmB&gt;</w:t>
      </w:r>
    </w:p>
    <w:p w:rsidR="0063744A" w:rsidRPr="00CD6FB2" w:rsidP="0063744A" w14:paraId="7B26A3F7"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146D4520" w14:textId="77777777">
      <w:r w:rsidRPr="00CD6FB2">
        <w:rPr>
          <w:rStyle w:val="HideTWBExt"/>
        </w:rPr>
        <w:t>&lt;/RepeatBlock-By&gt;</w:t>
      </w:r>
    </w:p>
    <w:p w:rsidR="0063744A" w:rsidRPr="00CD6FB2" w:rsidP="0063744A" w14:paraId="3F01A2F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CD6668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8281FBD" w14:textId="355381A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6564F35"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7518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8296AE9" w14:textId="77777777">
            <w:pPr>
              <w:keepNext/>
            </w:pPr>
          </w:p>
        </w:tc>
      </w:tr>
      <w:tr w14:paraId="1A1889D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5FE61B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AF73E2A" w14:textId="77777777">
            <w:pPr>
              <w:pStyle w:val="ColumnHeading"/>
              <w:keepNext/>
              <w:rPr>
                <w:lang w:val="es-ES_tradnl"/>
              </w:rPr>
            </w:pPr>
            <w:r w:rsidRPr="00CD6FB2">
              <w:rPr>
                <w:lang w:val="es-ES_tradnl"/>
              </w:rPr>
              <w:t>Enmienda</w:t>
            </w:r>
          </w:p>
        </w:tc>
      </w:tr>
      <w:tr w14:paraId="1794011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A6C692D" w14:textId="77777777">
            <w:pPr>
              <w:pStyle w:val="Normal6"/>
              <w:rPr>
                <w:lang w:val="es-ES_tradnl"/>
              </w:rPr>
            </w:pPr>
            <w:r w:rsidRPr="00CD6FB2">
              <w:rPr>
                <w:lang w:val="es-ES_tradnl"/>
              </w:rPr>
              <w:t>1.</w:t>
            </w:r>
            <w:r w:rsidRPr="00CD6FB2">
              <w:rPr>
                <w:lang w:val="es-ES_tradnl"/>
              </w:rPr>
              <w:tab/>
              <w:t xml:space="preserve">La presente sección establece normas sobre los tipos de intervenciones </w:t>
            </w:r>
            <w:r w:rsidRPr="00CD6FB2">
              <w:rPr>
                <w:b/>
                <w:i/>
                <w:lang w:val="es-ES_tradnl"/>
              </w:rPr>
              <w:t>en los planes de CNR destinadas a</w:t>
            </w:r>
            <w:r w:rsidRPr="00CD6FB2">
              <w:rPr>
                <w:lang w:val="es-ES_tradnl"/>
              </w:rPr>
              <w:t xml:space="preserve">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6C0BB10C" w14:textId="77777777">
            <w:pPr>
              <w:pStyle w:val="Normal6"/>
              <w:rPr>
                <w:szCs w:val="24"/>
                <w:lang w:val="es-ES_tradnl"/>
              </w:rPr>
            </w:pPr>
            <w:r w:rsidRPr="00CD6FB2">
              <w:rPr>
                <w:lang w:val="es-ES_tradnl"/>
              </w:rPr>
              <w:t>1.</w:t>
            </w:r>
            <w:r w:rsidRPr="00CD6FB2">
              <w:rPr>
                <w:lang w:val="es-ES_tradnl"/>
              </w:rPr>
              <w:tab/>
              <w:t xml:space="preserve">La presente sección establece normas sobre los tipos de intervenciones </w:t>
            </w:r>
            <w:r w:rsidRPr="00CD6FB2">
              <w:rPr>
                <w:b/>
                <w:i/>
                <w:lang w:val="es-ES_tradnl"/>
              </w:rPr>
              <w:t>para las que se concederá la ayuda de la Unión, financiada con una dotación financiera de al menos 1 757 millones EUR destinada a los programas escolares, con el fin de</w:t>
            </w:r>
            <w:r w:rsidRPr="00CD6FB2">
              <w:rPr>
                <w:lang w:val="es-ES_tradnl"/>
              </w:rPr>
              <w:t xml:space="preserve"> apoyar la distribución de productos agrícolas a los niños en los centros escolares para aumentar el consumo de determinados productos agrícolas y mejorar los hábitos alimentarios de los niños (en lo sucesivo, “programa escolar de la UE”).</w:t>
            </w:r>
          </w:p>
        </w:tc>
      </w:tr>
    </w:tbl>
    <w:p w:rsidR="0063744A" w:rsidRPr="00CD6FB2" w:rsidP="0063744A" w14:paraId="23F9854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67AACB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B3FC91C" w14:textId="77777777">
      <w:pPr>
        <w:pStyle w:val="Normal12Italic"/>
        <w:rPr>
          <w:noProof w:val="0"/>
          <w:lang w:val="es-ES_tradnl"/>
        </w:rPr>
      </w:pPr>
      <w:r w:rsidRPr="00CD6FB2">
        <w:rPr>
          <w:lang w:val="es-ES_tradnl"/>
        </w:rPr>
        <w:t>Los programas escolares de la Unión deben seguir financiándose a través de una línea presupuestaria específica de la Unión para garantizar la igualdad de condiciones para todos los Estados miembros y la ejecución efectiva del programa.</w:t>
      </w:r>
    </w:p>
    <w:p w:rsidR="0063744A" w:rsidRPr="00CD6FB2" w:rsidP="0063744A" w14:paraId="79130398" w14:textId="77777777">
      <w:r w:rsidRPr="00CD6FB2">
        <w:rPr>
          <w:rStyle w:val="HideTWBExt"/>
        </w:rPr>
        <w:t>&lt;/AmendB&gt;</w:t>
      </w:r>
    </w:p>
    <w:p w:rsidR="0063744A" w:rsidRPr="00CD6FB2" w:rsidP="0063744A" w14:paraId="6B76004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488</w:t>
      </w:r>
      <w:r w:rsidRPr="00CD6FB2">
        <w:rPr>
          <w:rStyle w:val="HideTWBExt"/>
          <w:lang w:val="es-ES_tradnl"/>
        </w:rPr>
        <w:t>&lt;/NumAmB&gt;</w:t>
      </w:r>
    </w:p>
    <w:p w:rsidR="0063744A" w:rsidRPr="00CD6FB2" w:rsidP="0063744A" w14:paraId="28F5C963" w14:textId="77777777">
      <w:pPr>
        <w:pStyle w:val="NormalBold"/>
      </w:pPr>
      <w:r w:rsidRPr="00CD6FB2">
        <w:rPr>
          <w:rStyle w:val="HideTWBExt"/>
        </w:rPr>
        <w:t>&lt;RepeatBlock-By&gt;&lt;Members&gt;</w:t>
      </w:r>
      <w:r w:rsidRPr="00CD6FB2">
        <w:t>Claudiu-Richard Târziu, Waldemar Buda, Georgiana Teodorescu, Jessika van Leeuwen</w:t>
      </w:r>
      <w:r w:rsidRPr="00CD6FB2">
        <w:rPr>
          <w:rStyle w:val="HideTWBExt"/>
        </w:rPr>
        <w:t>&lt;/Members&gt;</w:t>
      </w:r>
    </w:p>
    <w:p w:rsidR="0063744A" w:rsidRPr="00CD6FB2" w:rsidP="0063744A" w14:paraId="783B9EEC" w14:textId="77777777">
      <w:r w:rsidRPr="00CD6FB2">
        <w:rPr>
          <w:rStyle w:val="HideTWBExt"/>
        </w:rPr>
        <w:t>&lt;/RepeatBlock-By&gt;</w:t>
      </w:r>
    </w:p>
    <w:p w:rsidR="0063744A" w:rsidRPr="00CD6FB2" w:rsidP="0063744A" w14:paraId="224CBA4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492D0B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F5CF828" w14:textId="49B39C6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CA8F90F"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B865E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967AF2F" w14:textId="77777777">
            <w:pPr>
              <w:keepNext/>
            </w:pPr>
          </w:p>
        </w:tc>
      </w:tr>
      <w:tr w14:paraId="5AC9328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22B3CB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FC52FD7" w14:textId="77777777">
            <w:pPr>
              <w:pStyle w:val="ColumnHeading"/>
              <w:keepNext/>
              <w:rPr>
                <w:lang w:val="es-ES_tradnl"/>
              </w:rPr>
            </w:pPr>
            <w:r w:rsidRPr="00CD6FB2">
              <w:rPr>
                <w:lang w:val="es-ES_tradnl"/>
              </w:rPr>
              <w:t>Enmienda</w:t>
            </w:r>
          </w:p>
        </w:tc>
      </w:tr>
      <w:tr w14:paraId="1FD3B58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3A3892E" w14:textId="77777777">
            <w:pPr>
              <w:pStyle w:val="Normal6"/>
              <w:rPr>
                <w:lang w:val="es-ES_tradnl"/>
              </w:rPr>
            </w:pPr>
            <w:r w:rsidRPr="00CD6FB2">
              <w:rPr>
                <w:lang w:val="es-ES_tradnl"/>
              </w:rPr>
              <w:t>1.</w:t>
            </w:r>
            <w:r w:rsidRPr="00CD6FB2">
              <w:rPr>
                <w:lang w:val="es-ES_tradnl"/>
              </w:rPr>
              <w:tab/>
              <w:t xml:space="preserve">La presente sección establece normas sobre los tipos de intervenciones </w:t>
            </w:r>
            <w:r w:rsidRPr="00CD6FB2">
              <w:rPr>
                <w:b/>
                <w:i/>
                <w:lang w:val="es-ES_tradnl"/>
              </w:rPr>
              <w:t>en los planes de CNR</w:t>
            </w:r>
            <w:r w:rsidRPr="00CD6FB2">
              <w:rPr>
                <w:lang w:val="es-ES_tradnl"/>
              </w:rPr>
              <w:t xml:space="preserve"> destinadas a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63D28F63" w14:textId="77777777">
            <w:pPr>
              <w:pStyle w:val="Normal6"/>
              <w:rPr>
                <w:szCs w:val="24"/>
                <w:lang w:val="es-ES_tradnl"/>
              </w:rPr>
            </w:pPr>
            <w:r w:rsidRPr="00CD6FB2">
              <w:rPr>
                <w:lang w:val="es-ES_tradnl"/>
              </w:rPr>
              <w:t>1.</w:t>
            </w:r>
            <w:r w:rsidRPr="00CD6FB2">
              <w:rPr>
                <w:lang w:val="es-ES_tradnl"/>
              </w:rPr>
              <w:tab/>
              <w:t>La presente sección establece normas sobre los tipos de intervenciones destinadas a apoyar la distribución de productos agrícolas a los niños en los centros escolares para aumentar el consumo de determinados productos agrícolas y mejorar los hábitos alimentarios de los niños (en lo sucesivo, “programa escolar de la UE”)</w:t>
            </w:r>
            <w:r w:rsidRPr="00CD6FB2">
              <w:rPr>
                <w:b/>
                <w:i/>
                <w:lang w:val="es-ES_tradnl"/>
              </w:rPr>
              <w:t>, financiadas mediante una dotación específica del Fondo, independiente de la asignación reservada a la agricultura</w:t>
            </w:r>
            <w:r w:rsidRPr="00CD6FB2">
              <w:rPr>
                <w:lang w:val="es-ES_tradnl"/>
              </w:rPr>
              <w:t>.</w:t>
            </w:r>
          </w:p>
        </w:tc>
      </w:tr>
    </w:tbl>
    <w:p w:rsidR="0063744A" w:rsidRPr="00CD6FB2" w:rsidP="0063744A" w14:paraId="17E82A2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0A6DF48" w14:textId="77777777">
      <w:r w:rsidRPr="00CD6FB2">
        <w:rPr>
          <w:rStyle w:val="HideTWBExt"/>
        </w:rPr>
        <w:t>&lt;/AmendB&gt;</w:t>
      </w:r>
    </w:p>
    <w:p w:rsidR="0063744A" w:rsidRPr="00CD6FB2" w:rsidP="0063744A" w14:paraId="45E67E8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489</w:t>
      </w:r>
      <w:r w:rsidRPr="00CD6FB2">
        <w:rPr>
          <w:rStyle w:val="HideTWBExt"/>
          <w:lang w:val="es-ES_tradnl"/>
        </w:rPr>
        <w:t>&lt;/NumAmB&gt;</w:t>
      </w:r>
    </w:p>
    <w:p w:rsidR="0063744A" w:rsidRPr="00CD6FB2" w:rsidP="0063744A" w14:paraId="36920BEA" w14:textId="77777777">
      <w:pPr>
        <w:pStyle w:val="NormalBold"/>
      </w:pPr>
      <w:r w:rsidRPr="00CD6FB2">
        <w:rPr>
          <w:rStyle w:val="HideTWBExt"/>
        </w:rPr>
        <w:t>&lt;RepeatBlock-By&gt;&lt;Members&gt;</w:t>
      </w:r>
      <w:r w:rsidRPr="00CD6FB2">
        <w:t>Anja Hazekamp, Sebastian Everding, Luke Ming Flanagan, Arash Saeidi</w:t>
      </w:r>
      <w:r w:rsidRPr="00CD6FB2">
        <w:rPr>
          <w:rStyle w:val="HideTWBExt"/>
        </w:rPr>
        <w:t>&lt;/Members&gt;</w:t>
      </w:r>
    </w:p>
    <w:p w:rsidR="0063744A" w:rsidRPr="00CD6FB2" w:rsidP="0063744A" w14:paraId="1BDFF34A" w14:textId="77777777">
      <w:r w:rsidRPr="00CD6FB2">
        <w:rPr>
          <w:rStyle w:val="HideTWBExt"/>
        </w:rPr>
        <w:t>&lt;/RepeatBlock-By&gt;</w:t>
      </w:r>
    </w:p>
    <w:p w:rsidR="0063744A" w:rsidRPr="00CD6FB2" w:rsidP="0063744A" w14:paraId="79852B3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4D77B7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9A8CE76" w14:textId="13F497E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C056839"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F1121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67C2701" w14:textId="77777777">
            <w:pPr>
              <w:keepNext/>
            </w:pPr>
          </w:p>
        </w:tc>
      </w:tr>
      <w:tr w14:paraId="1EA2BFB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25046E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CBC4B55" w14:textId="77777777">
            <w:pPr>
              <w:pStyle w:val="ColumnHeading"/>
              <w:keepNext/>
              <w:rPr>
                <w:lang w:val="es-ES_tradnl"/>
              </w:rPr>
            </w:pPr>
            <w:r w:rsidRPr="00CD6FB2">
              <w:rPr>
                <w:lang w:val="es-ES_tradnl"/>
              </w:rPr>
              <w:t>Enmienda</w:t>
            </w:r>
          </w:p>
        </w:tc>
      </w:tr>
      <w:tr w14:paraId="23570C9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4A0AB89" w14:textId="77777777">
            <w:pPr>
              <w:pStyle w:val="Normal6"/>
              <w:rPr>
                <w:lang w:val="es-ES_tradnl"/>
              </w:rPr>
            </w:pPr>
            <w:r w:rsidRPr="00CD6FB2">
              <w:rPr>
                <w:lang w:val="es-ES_tradnl"/>
              </w:rPr>
              <w:t>1.</w:t>
            </w:r>
            <w:r w:rsidRPr="00CD6FB2">
              <w:rPr>
                <w:lang w:val="es-ES_tradnl"/>
              </w:rPr>
              <w:tab/>
              <w:t xml:space="preserve">La presente sección establece normas sobre los tipos de intervenciones en los planes de CNR destinadas a apoyar la distribución de productos agrícolas a los niños en los centros escolares para aumentar el consumo de </w:t>
            </w:r>
            <w:r w:rsidRPr="00CD6FB2">
              <w:rPr>
                <w:b/>
                <w:i/>
                <w:lang w:val="es-ES_tradnl"/>
              </w:rPr>
              <w:t>determinados</w:t>
            </w:r>
            <w:r w:rsidRPr="00CD6FB2">
              <w:rPr>
                <w:lang w:val="es-ES_tradnl"/>
              </w:rPr>
              <w:t xml:space="preserve"> productos agrícolas y mejorar los hábitos alimentarios de los niños (en lo sucesivo, “programa escolar de la UE”).</w:t>
            </w:r>
          </w:p>
        </w:tc>
        <w:tc>
          <w:tcPr>
            <w:tcW w:w="4876" w:type="dxa"/>
            <w:hideMark/>
          </w:tcPr>
          <w:p w:rsidR="0063744A" w:rsidRPr="00CD6FB2" w:rsidP="007D63C1" w14:paraId="02E1967E" w14:textId="77777777">
            <w:pPr>
              <w:pStyle w:val="Normal6"/>
              <w:rPr>
                <w:szCs w:val="24"/>
                <w:lang w:val="es-ES_tradnl"/>
              </w:rPr>
            </w:pPr>
            <w:r w:rsidRPr="00CD6FB2">
              <w:rPr>
                <w:lang w:val="es-ES_tradnl"/>
              </w:rPr>
              <w:t>1.</w:t>
            </w:r>
            <w:r w:rsidRPr="00CD6FB2">
              <w:rPr>
                <w:lang w:val="es-ES_tradnl"/>
              </w:rPr>
              <w:tab/>
              <w:t xml:space="preserve">La presente sección establece normas sobre los tipos de intervenciones en los planes de CNR destinadas a apoyar la distribución de productos agrícolas a los niños en los centros escolares para aumentar el consumo de productos agrícolas </w:t>
            </w:r>
            <w:r w:rsidRPr="00CD6FB2">
              <w:rPr>
                <w:b/>
                <w:i/>
                <w:lang w:val="es-ES_tradnl"/>
              </w:rPr>
              <w:t>sanos, nutritivos y de origen vegetal,</w:t>
            </w:r>
            <w:r w:rsidRPr="00CD6FB2">
              <w:rPr>
                <w:lang w:val="es-ES_tradnl"/>
              </w:rPr>
              <w:t xml:space="preserve"> y mejorar los hábitos alimentarios de los niños (en lo sucesivo, “programa escolar de la UE”).</w:t>
            </w:r>
          </w:p>
        </w:tc>
      </w:tr>
    </w:tbl>
    <w:p w:rsidR="0063744A" w:rsidRPr="00CD6FB2" w:rsidP="0063744A" w14:paraId="5D8A7B6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4AE30DC" w14:textId="77777777">
      <w:r w:rsidRPr="00CD6FB2">
        <w:rPr>
          <w:rStyle w:val="HideTWBExt"/>
        </w:rPr>
        <w:t>&lt;/AmendB&gt;</w:t>
      </w:r>
    </w:p>
    <w:p w:rsidR="0063744A" w:rsidRPr="00CD6FB2" w:rsidP="0063744A" w14:paraId="3A32510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490</w:t>
      </w:r>
      <w:r w:rsidRPr="00CD6FB2">
        <w:rPr>
          <w:rStyle w:val="HideTWBExt"/>
          <w:lang w:val="es-ES_tradnl"/>
        </w:rPr>
        <w:t>&lt;/NumAmB&gt;</w:t>
      </w:r>
    </w:p>
    <w:p w:rsidR="0063744A" w:rsidRPr="00CD6FB2" w:rsidP="0063744A" w14:paraId="375B0216" w14:textId="77777777">
      <w:pPr>
        <w:pStyle w:val="NormalBold"/>
      </w:pPr>
      <w:r w:rsidRPr="00CD6FB2">
        <w:rPr>
          <w:rStyle w:val="HideTWBExt"/>
        </w:rPr>
        <w:t>&lt;RepeatBlock-By&gt;&lt;Members&gt;</w:t>
      </w:r>
      <w:r w:rsidRPr="00CD6FB2">
        <w:t>Pekka Toveri</w:t>
      </w:r>
      <w:r w:rsidRPr="00CD6FB2">
        <w:rPr>
          <w:rStyle w:val="HideTWBExt"/>
        </w:rPr>
        <w:t>&lt;/Members&gt;</w:t>
      </w:r>
    </w:p>
    <w:p w:rsidR="0063744A" w:rsidRPr="00CD6FB2" w:rsidP="0063744A" w14:paraId="396BD498" w14:textId="77777777">
      <w:r w:rsidRPr="00CD6FB2">
        <w:rPr>
          <w:rStyle w:val="HideTWBExt"/>
        </w:rPr>
        <w:t>&lt;/RepeatBlock-By&gt;</w:t>
      </w:r>
    </w:p>
    <w:p w:rsidR="0063744A" w:rsidRPr="00CD6FB2" w:rsidP="0063744A" w14:paraId="78C7937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B70808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5FF046C" w14:textId="6074B0F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3596D1D"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05AD1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BBCF1E" w14:textId="77777777">
            <w:pPr>
              <w:keepNext/>
            </w:pPr>
          </w:p>
        </w:tc>
      </w:tr>
      <w:tr w14:paraId="27E308A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CCDC9C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DC2DE9D" w14:textId="77777777">
            <w:pPr>
              <w:pStyle w:val="ColumnHeading"/>
              <w:keepNext/>
              <w:rPr>
                <w:lang w:val="es-ES_tradnl"/>
              </w:rPr>
            </w:pPr>
            <w:r w:rsidRPr="00CD6FB2">
              <w:rPr>
                <w:lang w:val="es-ES_tradnl"/>
              </w:rPr>
              <w:t>Enmienda</w:t>
            </w:r>
          </w:p>
        </w:tc>
      </w:tr>
      <w:tr w14:paraId="74C2E2D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D08DF1" w14:textId="77777777">
            <w:pPr>
              <w:pStyle w:val="Normal6"/>
              <w:rPr>
                <w:lang w:val="es-ES_tradnl"/>
              </w:rPr>
            </w:pPr>
            <w:r w:rsidRPr="00CD6FB2">
              <w:rPr>
                <w:lang w:val="es-ES_tradnl"/>
              </w:rPr>
              <w:t>1.</w:t>
            </w:r>
            <w:r w:rsidRPr="00CD6FB2">
              <w:rPr>
                <w:lang w:val="es-ES_tradnl"/>
              </w:rPr>
              <w:tab/>
              <w:t xml:space="preserve">La presente sección establece normas </w:t>
            </w:r>
            <w:r w:rsidRPr="00CD6FB2">
              <w:rPr>
                <w:b/>
                <w:i/>
                <w:lang w:val="es-ES_tradnl"/>
              </w:rPr>
              <w:t>sobre los tipos de intervenciones en los</w:t>
            </w:r>
            <w:r w:rsidRPr="00CD6FB2">
              <w:rPr>
                <w:lang w:val="es-ES_tradnl"/>
              </w:rPr>
              <w:t xml:space="preserve"> planes de CNR </w:t>
            </w:r>
            <w:r w:rsidRPr="00CD6FB2">
              <w:rPr>
                <w:b/>
                <w:i/>
                <w:lang w:val="es-ES_tradnl"/>
              </w:rPr>
              <w:t>destinadas a</w:t>
            </w:r>
            <w:r w:rsidRPr="00CD6FB2">
              <w:rPr>
                <w:lang w:val="es-ES_tradnl"/>
              </w:rPr>
              <w:t xml:space="preserve">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1AE24021" w14:textId="77777777">
            <w:pPr>
              <w:pStyle w:val="Normal6"/>
              <w:rPr>
                <w:szCs w:val="24"/>
                <w:lang w:val="es-ES_tradnl"/>
              </w:rPr>
            </w:pPr>
            <w:r w:rsidRPr="00CD6FB2">
              <w:rPr>
                <w:lang w:val="es-ES_tradnl"/>
              </w:rPr>
              <w:t>1.</w:t>
            </w:r>
            <w:r w:rsidRPr="00CD6FB2">
              <w:rPr>
                <w:lang w:val="es-ES_tradnl"/>
              </w:rPr>
              <w:tab/>
              <w:t xml:space="preserve">La presente sección establece normas </w:t>
            </w:r>
            <w:r w:rsidRPr="00CD6FB2">
              <w:rPr>
                <w:b/>
                <w:i/>
                <w:lang w:val="es-ES_tradnl"/>
              </w:rPr>
              <w:t>destinadas a los Estados miembros que deseen incluirlas en sus</w:t>
            </w:r>
            <w:r w:rsidRPr="00CD6FB2">
              <w:rPr>
                <w:lang w:val="es-ES_tradnl"/>
              </w:rPr>
              <w:t xml:space="preserve"> planes de CNR </w:t>
            </w:r>
            <w:r w:rsidRPr="00CD6FB2">
              <w:rPr>
                <w:b/>
                <w:i/>
                <w:lang w:val="es-ES_tradnl"/>
              </w:rPr>
              <w:t>para</w:t>
            </w:r>
            <w:r w:rsidRPr="00CD6FB2">
              <w:rPr>
                <w:lang w:val="es-ES_tradnl"/>
              </w:rPr>
              <w:t xml:space="preserve"> apoyar la distribución de productos agrícolas a los niños en los centros escolares para aumentar el consumo de determinados productos agrícolas y mejorar los hábitos alimentarios de los niños (en lo sucesivo, “programa escolar de la UE”).</w:t>
            </w:r>
          </w:p>
        </w:tc>
      </w:tr>
    </w:tbl>
    <w:p w:rsidR="0063744A" w:rsidRPr="00CD6FB2" w:rsidP="0063744A" w14:paraId="73853C6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96C1835" w14:textId="77777777">
      <w:r w:rsidRPr="00CD6FB2">
        <w:rPr>
          <w:rStyle w:val="HideTWBExt"/>
        </w:rPr>
        <w:t>&lt;/AmendB&gt;</w:t>
      </w:r>
    </w:p>
    <w:p w:rsidR="0063744A" w:rsidRPr="00CD6FB2" w:rsidP="0063744A" w14:paraId="6860737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491</w:t>
      </w:r>
      <w:r w:rsidRPr="00CD6FB2">
        <w:rPr>
          <w:rStyle w:val="HideTWBExt"/>
          <w:lang w:val="es-ES_tradnl"/>
        </w:rPr>
        <w:t>&lt;/NumAmB&gt;</w:t>
      </w:r>
    </w:p>
    <w:p w:rsidR="0063744A" w:rsidRPr="00CD6FB2" w:rsidP="0063744A" w14:paraId="573BB20A" w14:textId="77777777">
      <w:pPr>
        <w:pStyle w:val="NormalBold"/>
      </w:pPr>
      <w:r w:rsidRPr="00CD6FB2">
        <w:rPr>
          <w:rStyle w:val="HideTWBExt"/>
        </w:rPr>
        <w:t>&lt;RepeatBlock-By&gt;&lt;Members&gt;</w:t>
      </w:r>
      <w:r w:rsidRPr="00CD6FB2">
        <w:t>Willemien Koning</w:t>
      </w:r>
      <w:r w:rsidRPr="00CD6FB2">
        <w:rPr>
          <w:rStyle w:val="HideTWBExt"/>
        </w:rPr>
        <w:t>&lt;/Members&gt;</w:t>
      </w:r>
    </w:p>
    <w:p w:rsidR="0063744A" w:rsidRPr="00CD6FB2" w:rsidP="0063744A" w14:paraId="282A20D8" w14:textId="77777777">
      <w:r w:rsidRPr="00CD6FB2">
        <w:rPr>
          <w:rStyle w:val="HideTWBExt"/>
        </w:rPr>
        <w:t>&lt;/RepeatBlock-By&gt;</w:t>
      </w:r>
    </w:p>
    <w:p w:rsidR="0063744A" w:rsidRPr="00CD6FB2" w:rsidP="0063744A" w14:paraId="733AD7E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7AC10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74BA487" w14:textId="1BB1FA1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BF37BFF"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AF3BE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6E8E53D" w14:textId="77777777">
            <w:pPr>
              <w:keepNext/>
            </w:pPr>
          </w:p>
        </w:tc>
      </w:tr>
      <w:tr w14:paraId="559CC93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994E6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4629939" w14:textId="77777777">
            <w:pPr>
              <w:pStyle w:val="ColumnHeading"/>
              <w:keepNext/>
              <w:rPr>
                <w:lang w:val="es-ES_tradnl"/>
              </w:rPr>
            </w:pPr>
            <w:r w:rsidRPr="00CD6FB2">
              <w:rPr>
                <w:lang w:val="es-ES_tradnl"/>
              </w:rPr>
              <w:t>Enmienda</w:t>
            </w:r>
          </w:p>
        </w:tc>
      </w:tr>
      <w:tr w14:paraId="1451688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AE034F1" w14:textId="77777777">
            <w:pPr>
              <w:pStyle w:val="Normal6"/>
              <w:rPr>
                <w:lang w:val="es-ES_tradnl"/>
              </w:rPr>
            </w:pPr>
            <w:r w:rsidRPr="00CD6FB2">
              <w:rPr>
                <w:lang w:val="es-ES_tradnl"/>
              </w:rPr>
              <w:t>1.</w:t>
            </w:r>
            <w:r w:rsidRPr="00CD6FB2">
              <w:rPr>
                <w:lang w:val="es-ES_tradnl"/>
              </w:rPr>
              <w:tab/>
              <w:t>La presente sección establece normas sobre los tipos de intervenciones en los planes de CNR destinadas a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065C0C52" w14:textId="77777777">
            <w:pPr>
              <w:pStyle w:val="Normal6"/>
              <w:rPr>
                <w:szCs w:val="24"/>
                <w:lang w:val="es-ES_tradnl"/>
              </w:rPr>
            </w:pPr>
            <w:r w:rsidRPr="00CD6FB2">
              <w:rPr>
                <w:lang w:val="es-ES_tradnl"/>
              </w:rPr>
              <w:t>1.</w:t>
            </w:r>
            <w:r w:rsidRPr="00CD6FB2">
              <w:rPr>
                <w:lang w:val="es-ES_tradnl"/>
              </w:rPr>
              <w:tab/>
              <w:t>La presente sección establece normas sobre los tipos de intervenciones en los planes de CNR destinadas a apoyar la distribución de productos agrícolas a los niños en los centros escolares para aumentar el consumo de determinados productos agrícolas y mejorar los hábitos alimentarios de los niños (en lo sucesivo, “programa escolar de la UE”).</w:t>
            </w:r>
            <w:r w:rsidRPr="00CD6FB2">
              <w:rPr>
                <w:b/>
                <w:i/>
                <w:lang w:val="es-ES_tradnl"/>
              </w:rPr>
              <w:t xml:space="preserve"> La ayuda financiera de la Unión para dichas intervenciones se concederá con cargo a una dotación financiera específica de la Unión que no se subdividirá en dotaciones nacionales y no estará sujeta a las normas sobre contribución nacional establecidas en el Reglamento (UE).../... (artículo 20, apartado 4, del Reglamento sobre los planes de CNR).</w:t>
            </w:r>
          </w:p>
        </w:tc>
      </w:tr>
    </w:tbl>
    <w:p w:rsidR="0063744A" w:rsidRPr="00CD6FB2" w:rsidP="0063744A" w14:paraId="1224BCF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67338F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2D5D034B" w14:textId="77777777">
      <w:pPr>
        <w:pStyle w:val="Normal12Italic"/>
        <w:rPr>
          <w:noProof w:val="0"/>
          <w:lang w:val="es-ES_tradnl"/>
        </w:rPr>
      </w:pPr>
      <w:r w:rsidRPr="00CD6FB2">
        <w:rPr>
          <w:lang w:val="es-ES_tradnl"/>
        </w:rPr>
        <w:t>El programa escolar se basa en una dotación estable y específica de la Unión para garantizar disposiciones plurianuales de entrega para los centros escolares. La integración de este presupuesto en dotaciones nacionales no asignadas, combinada con una contribución nacional obligatoria, crea incertidumbre presupuestaria y obliga al programa a competir con otras intervenciones. Para garantizar la continuidad y el funcionamiento uniforme en todo el mercado interior, la financiación debe mantenerse separada.</w:t>
      </w:r>
    </w:p>
    <w:p w:rsidR="0063744A" w:rsidRPr="00CD6FB2" w:rsidP="0063744A" w14:paraId="64542A7D" w14:textId="77777777">
      <w:r w:rsidRPr="00CD6FB2">
        <w:rPr>
          <w:rStyle w:val="HideTWBExt"/>
        </w:rPr>
        <w:t>&lt;/AmendB&gt;</w:t>
      </w:r>
    </w:p>
    <w:p w:rsidR="0063744A" w:rsidRPr="00CD6FB2" w:rsidP="0063744A" w14:paraId="14CB74F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492</w:t>
      </w:r>
      <w:r w:rsidRPr="00CD6FB2">
        <w:rPr>
          <w:rStyle w:val="HideTWBExt"/>
          <w:lang w:val="es-ES_tradnl"/>
        </w:rPr>
        <w:t>&lt;/NumAmB&gt;</w:t>
      </w:r>
    </w:p>
    <w:p w:rsidR="0063744A" w:rsidRPr="00CD6FB2" w:rsidP="0063744A" w14:paraId="5C52A8DA" w14:textId="77777777">
      <w:pPr>
        <w:pStyle w:val="NormalBold"/>
      </w:pPr>
      <w:r w:rsidRPr="00CD6FB2">
        <w:rPr>
          <w:rStyle w:val="HideTWBExt"/>
        </w:rPr>
        <w:t>&lt;RepeatBlock-By&gt;&lt;Members&gt;</w:t>
      </w:r>
      <w:r w:rsidRPr="00CD6FB2">
        <w:t>Eric Sargiacomo</w:t>
      </w:r>
      <w:r w:rsidRPr="00CD6FB2">
        <w:rPr>
          <w:rStyle w:val="HideTWBExt"/>
        </w:rPr>
        <w:t>&lt;/Members&gt;</w:t>
      </w:r>
    </w:p>
    <w:p w:rsidR="0063744A" w:rsidRPr="00CD6FB2" w:rsidP="0063744A" w14:paraId="6A24A8D5" w14:textId="77777777">
      <w:r w:rsidRPr="00CD6FB2">
        <w:rPr>
          <w:rStyle w:val="HideTWBExt"/>
        </w:rPr>
        <w:t>&lt;/RepeatBlock-By&gt;</w:t>
      </w:r>
    </w:p>
    <w:p w:rsidR="0063744A" w:rsidRPr="00CD6FB2" w:rsidP="0063744A" w14:paraId="1B6DD3F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F69636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9164000" w14:textId="1DC6DF4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5A22FF2" w14:textId="77777777">
      <w:r w:rsidRPr="00CD6FB2">
        <w:rPr>
          <w:rStyle w:val="HideTWBExt"/>
        </w:rPr>
        <w:t>&lt;Article2&gt;</w:t>
      </w:r>
      <w:r w:rsidRPr="00CD6FB2">
        <w:t>Artículo 27 – apartado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BB976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A1618A1" w14:textId="77777777">
            <w:pPr>
              <w:keepNext/>
            </w:pPr>
          </w:p>
        </w:tc>
      </w:tr>
      <w:tr w14:paraId="0460DE7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3AD209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3C91613" w14:textId="77777777">
            <w:pPr>
              <w:pStyle w:val="ColumnHeading"/>
              <w:keepNext/>
              <w:rPr>
                <w:lang w:val="es-ES_tradnl"/>
              </w:rPr>
            </w:pPr>
            <w:r w:rsidRPr="00CD6FB2">
              <w:rPr>
                <w:lang w:val="es-ES_tradnl"/>
              </w:rPr>
              <w:t>Enmienda</w:t>
            </w:r>
          </w:p>
        </w:tc>
      </w:tr>
      <w:tr w14:paraId="54DCA4E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342ABE2" w14:textId="77777777">
            <w:pPr>
              <w:pStyle w:val="Normal6"/>
              <w:rPr>
                <w:lang w:val="es-ES_tradnl"/>
              </w:rPr>
            </w:pPr>
            <w:r w:rsidRPr="00CD6FB2">
              <w:rPr>
                <w:lang w:val="es-ES_tradnl"/>
              </w:rPr>
              <w:t>1.</w:t>
            </w:r>
            <w:r w:rsidRPr="00CD6FB2">
              <w:rPr>
                <w:lang w:val="es-ES_tradnl"/>
              </w:rPr>
              <w:tab/>
              <w:t>La presente sección establece normas sobre los tipos de intervenciones en los planes de CNR destinadas a apoyar la distribución de productos agrícolas a los niños en los centros escolares para aumentar el consumo de determinados productos agrícolas y mejorar los hábitos alimentarios de los niños (en lo sucesivo, “programa escolar de la UE”).</w:t>
            </w:r>
          </w:p>
        </w:tc>
        <w:tc>
          <w:tcPr>
            <w:tcW w:w="4876" w:type="dxa"/>
            <w:hideMark/>
          </w:tcPr>
          <w:p w:rsidR="0063744A" w:rsidRPr="00CD6FB2" w:rsidP="007D63C1" w14:paraId="7FC8C93A" w14:textId="77777777">
            <w:pPr>
              <w:pStyle w:val="Normal6"/>
              <w:rPr>
                <w:szCs w:val="24"/>
                <w:lang w:val="es-ES_tradnl"/>
              </w:rPr>
            </w:pPr>
            <w:r w:rsidRPr="00CD6FB2">
              <w:rPr>
                <w:lang w:val="es-ES_tradnl"/>
              </w:rPr>
              <w:t>1.</w:t>
            </w:r>
            <w:r w:rsidRPr="00CD6FB2">
              <w:rPr>
                <w:lang w:val="es-ES_tradnl"/>
              </w:rPr>
              <w:tab/>
              <w:t xml:space="preserve">La presente sección establece normas sobre los tipos de intervenciones en los planes de CNR destinadas a apoyar la distribución de productos agrícolas a los niños en los centros escolares para aumentar el consumo de determinados productos agrícolas y mejorar los hábitos alimentarios de los niños (en lo sucesivo, “programa escolar de la UE”). </w:t>
            </w:r>
            <w:r w:rsidRPr="00CD6FB2">
              <w:rPr>
                <w:b/>
                <w:i/>
                <w:lang w:val="es-ES_tradnl"/>
              </w:rPr>
              <w:t>La aplicación de este programa es obligatoria, excepto en los Estados miembros que cuentan con un programa nacional de distribución gratuita de comidas escolares que cubre a toda la población. No obstante, estos últimos participarán en el intercambio de información establecido en el apartado 6.</w:t>
            </w:r>
          </w:p>
        </w:tc>
      </w:tr>
    </w:tbl>
    <w:p w:rsidR="0063744A" w:rsidRPr="00CD6FB2" w:rsidP="0063744A" w14:paraId="2FAE8B2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61E4112" w14:textId="77777777">
      <w:r w:rsidRPr="00CD6FB2">
        <w:rPr>
          <w:rStyle w:val="HideTWBExt"/>
        </w:rPr>
        <w:t>&lt;/AmendB&gt;</w:t>
      </w:r>
    </w:p>
    <w:p w:rsidR="0063744A" w:rsidRPr="00CD6FB2" w:rsidP="0063744A" w14:paraId="2478FEE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493</w:t>
      </w:r>
      <w:r w:rsidRPr="00CD6FB2">
        <w:rPr>
          <w:rStyle w:val="HideTWBExt"/>
          <w:lang w:val="es-ES_tradnl"/>
        </w:rPr>
        <w:t>&lt;/NumAmB&gt;</w:t>
      </w:r>
    </w:p>
    <w:p w:rsidR="0063744A" w:rsidRPr="00CD6FB2" w:rsidP="0063744A" w14:paraId="50D86958" w14:textId="77777777">
      <w:pPr>
        <w:pStyle w:val="NormalBold"/>
      </w:pPr>
      <w:r w:rsidRPr="00CD6FB2">
        <w:rPr>
          <w:rStyle w:val="HideTWBExt"/>
        </w:rPr>
        <w:t>&lt;RepeatBlock-By&gt;&lt;Members&gt;</w:t>
      </w:r>
      <w:r w:rsidRPr="00CD6FB2">
        <w:t>Claudiu-Richard Târziu, Waldemar Buda, Jessika van Leeuwen</w:t>
      </w:r>
      <w:r w:rsidRPr="00CD6FB2">
        <w:rPr>
          <w:rStyle w:val="HideTWBExt"/>
        </w:rPr>
        <w:t>&lt;/Members&gt;</w:t>
      </w:r>
    </w:p>
    <w:p w:rsidR="0063744A" w:rsidRPr="00CD6FB2" w:rsidP="0063744A" w14:paraId="194E24FF" w14:textId="77777777">
      <w:r w:rsidRPr="00CD6FB2">
        <w:rPr>
          <w:rStyle w:val="HideTWBExt"/>
        </w:rPr>
        <w:t>&lt;/RepeatBlock-By&gt;</w:t>
      </w:r>
    </w:p>
    <w:p w:rsidR="0063744A" w:rsidRPr="00CD6FB2" w:rsidP="0063744A" w14:paraId="65EDFDD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62EF0B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1D5D316" w14:textId="7639B75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30F996F" w14:textId="77777777">
      <w:r w:rsidRPr="00CD6FB2">
        <w:rPr>
          <w:rStyle w:val="HideTWBExt"/>
        </w:rPr>
        <w:t>&lt;Article2&gt;</w:t>
      </w:r>
      <w:r w:rsidRPr="00CD6FB2">
        <w:t>Artículo 27 – apartado 2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B0F71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87DF1C6" w14:textId="77777777">
            <w:pPr>
              <w:keepNext/>
            </w:pPr>
          </w:p>
        </w:tc>
      </w:tr>
      <w:tr w14:paraId="2C5AD04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A0502F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D4FE03F" w14:textId="77777777">
            <w:pPr>
              <w:pStyle w:val="ColumnHeading"/>
              <w:keepNext/>
              <w:rPr>
                <w:lang w:val="es-ES_tradnl"/>
              </w:rPr>
            </w:pPr>
            <w:r w:rsidRPr="00CD6FB2">
              <w:rPr>
                <w:lang w:val="es-ES_tradnl"/>
              </w:rPr>
              <w:t>Enmienda</w:t>
            </w:r>
          </w:p>
        </w:tc>
      </w:tr>
      <w:tr w14:paraId="6CFAD6D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2F49273" w14:textId="77777777">
            <w:pPr>
              <w:pStyle w:val="Normal6"/>
              <w:rPr>
                <w:lang w:val="es-ES_tradnl"/>
              </w:rPr>
            </w:pPr>
            <w:r w:rsidRPr="00CD6FB2">
              <w:rPr>
                <w:lang w:val="es-ES_tradnl"/>
              </w:rPr>
              <w:t>Los participantes en el programa escolar de la UE serán niños que asistan a centros escolares administrados o reconocidos por las autoridades competentes de los Estados miembros. </w:t>
            </w:r>
          </w:p>
        </w:tc>
        <w:tc>
          <w:tcPr>
            <w:tcW w:w="4876" w:type="dxa"/>
            <w:hideMark/>
          </w:tcPr>
          <w:p w:rsidR="0063744A" w:rsidRPr="00CD6FB2" w:rsidP="007D63C1" w14:paraId="6BA32622" w14:textId="77777777">
            <w:pPr>
              <w:pStyle w:val="Normal6"/>
              <w:rPr>
                <w:szCs w:val="24"/>
                <w:lang w:val="es-ES_tradnl"/>
              </w:rPr>
            </w:pPr>
            <w:r w:rsidRPr="00CD6FB2">
              <w:rPr>
                <w:lang w:val="es-ES_tradnl"/>
              </w:rPr>
              <w:t>Los participantes en el programa escolar de la UE serán niños que asistan a centros escolares administrados o reconocidos por las autoridades competentes de los Estados miembros. </w:t>
            </w:r>
            <w:r w:rsidRPr="00CD6FB2">
              <w:rPr>
                <w:b/>
                <w:i/>
                <w:lang w:val="es-ES_tradnl"/>
              </w:rPr>
              <w:t>Los Estados miembros podrán adoptar dichos criterios de conformidad con la estructura de sus sistemas educativos, garantizando al mismo tiempo un acceso equitativo al programa y evitando la exclusión injustificada de determinados grupos de niños.</w:t>
            </w:r>
          </w:p>
        </w:tc>
      </w:tr>
    </w:tbl>
    <w:p w:rsidR="0063744A" w:rsidRPr="00CD6FB2" w:rsidP="0063744A" w14:paraId="6E10027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73C6B4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3EC2BA1" w14:textId="77777777">
      <w:pPr>
        <w:pStyle w:val="Normal12Italic"/>
        <w:rPr>
          <w:noProof w:val="0"/>
          <w:lang w:val="es-ES_tradnl"/>
        </w:rPr>
      </w:pPr>
      <w:r w:rsidRPr="00CD6FB2">
        <w:rPr>
          <w:lang w:val="es-ES_tradnl"/>
        </w:rPr>
        <w:t>Las modificaciones se han introducido para aclarar el alcance de la flexibilidad de la que disponen los Estados miembros y evitar una interpretación excesivamente rígida de los criterios socioeconómicos. También introducen salvaguardias mínimas de gobernanza e integridad para la ejecución del programa.</w:t>
      </w:r>
    </w:p>
    <w:p w:rsidR="0063744A" w:rsidRPr="00CD6FB2" w:rsidP="0063744A" w14:paraId="7652992D" w14:textId="77777777">
      <w:r w:rsidRPr="00CD6FB2">
        <w:rPr>
          <w:rStyle w:val="HideTWBExt"/>
        </w:rPr>
        <w:t>&lt;/AmendB&gt;</w:t>
      </w:r>
    </w:p>
    <w:p w:rsidR="0063744A" w:rsidRPr="00CD6FB2" w:rsidP="0063744A" w14:paraId="2C270F9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494</w:t>
      </w:r>
      <w:r w:rsidRPr="00CD6FB2">
        <w:rPr>
          <w:rStyle w:val="HideTWBExt"/>
          <w:lang w:val="es-ES_tradnl"/>
        </w:rPr>
        <w:t>&lt;/NumAmB&gt;</w:t>
      </w:r>
    </w:p>
    <w:p w:rsidR="0063744A" w:rsidRPr="00CD6FB2" w:rsidP="0063744A" w14:paraId="718E905C" w14:textId="77777777">
      <w:pPr>
        <w:pStyle w:val="NormalBold"/>
      </w:pPr>
      <w:r w:rsidRPr="00CD6FB2">
        <w:rPr>
          <w:rStyle w:val="HideTWBExt"/>
        </w:rPr>
        <w:t>&lt;RepeatBlock-By&gt;&lt;Members&gt;</w:t>
      </w:r>
      <w:r w:rsidRPr="00CD6FB2">
        <w:t>Eric Sargiacomo</w:t>
      </w:r>
      <w:r w:rsidRPr="00CD6FB2">
        <w:rPr>
          <w:rStyle w:val="HideTWBExt"/>
        </w:rPr>
        <w:t>&lt;/Members&gt;</w:t>
      </w:r>
    </w:p>
    <w:p w:rsidR="0063744A" w:rsidRPr="00CD6FB2" w:rsidP="0063744A" w14:paraId="05451E93" w14:textId="77777777">
      <w:r w:rsidRPr="00CD6FB2">
        <w:rPr>
          <w:rStyle w:val="HideTWBExt"/>
        </w:rPr>
        <w:t>&lt;/RepeatBlock-By&gt;</w:t>
      </w:r>
    </w:p>
    <w:p w:rsidR="0063744A" w:rsidRPr="00CD6FB2" w:rsidP="0063744A" w14:paraId="47B2985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98AF82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35ED2FF" w14:textId="3D59559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7D170E0" w14:textId="77777777">
      <w:r w:rsidRPr="00CD6FB2">
        <w:rPr>
          <w:rStyle w:val="HideTWBExt"/>
        </w:rPr>
        <w:t>&lt;Article2&gt;</w:t>
      </w:r>
      <w:r w:rsidRPr="00CD6FB2">
        <w:t>Artículo 27 – apartado 2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44560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8E44553" w14:textId="77777777">
            <w:pPr>
              <w:keepNext/>
            </w:pPr>
          </w:p>
        </w:tc>
      </w:tr>
      <w:tr w14:paraId="1446C52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0A5DC7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6083785" w14:textId="77777777">
            <w:pPr>
              <w:pStyle w:val="ColumnHeading"/>
              <w:keepNext/>
              <w:rPr>
                <w:lang w:val="es-ES_tradnl"/>
              </w:rPr>
            </w:pPr>
            <w:r w:rsidRPr="00CD6FB2">
              <w:rPr>
                <w:lang w:val="es-ES_tradnl"/>
              </w:rPr>
              <w:t>Enmienda</w:t>
            </w:r>
          </w:p>
        </w:tc>
      </w:tr>
      <w:tr w14:paraId="170AC0D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A0743B5" w14:textId="77777777">
            <w:pPr>
              <w:pStyle w:val="Normal6"/>
              <w:rPr>
                <w:lang w:val="es-ES_tradnl"/>
              </w:rPr>
            </w:pPr>
            <w:r w:rsidRPr="00CD6FB2">
              <w:rPr>
                <w:lang w:val="es-ES_tradnl"/>
              </w:rPr>
              <w:t>Los participantes en el programa escolar de la UE serán niños que asistan a centros escolares administrados o reconocidos por las autoridades competentes de los Estados miembros. </w:t>
            </w:r>
          </w:p>
        </w:tc>
        <w:tc>
          <w:tcPr>
            <w:tcW w:w="4876" w:type="dxa"/>
            <w:hideMark/>
          </w:tcPr>
          <w:p w:rsidR="0063744A" w:rsidRPr="00CD6FB2" w:rsidP="007D63C1" w14:paraId="03BD7A55" w14:textId="77777777">
            <w:pPr>
              <w:pStyle w:val="Normal6"/>
              <w:rPr>
                <w:szCs w:val="24"/>
                <w:lang w:val="es-ES_tradnl"/>
              </w:rPr>
            </w:pPr>
            <w:r w:rsidRPr="00CD6FB2">
              <w:rPr>
                <w:lang w:val="es-ES_tradnl"/>
              </w:rPr>
              <w:t>Los participantes en el programa escolar de la UE serán niños que asistan a centros escolares administrados o reconocidos por las autoridades competentes de los Estados miembros. </w:t>
            </w:r>
            <w:r w:rsidRPr="00CD6FB2">
              <w:rPr>
                <w:b/>
                <w:i/>
                <w:lang w:val="es-ES_tradnl"/>
              </w:rPr>
              <w:t>La distribución también puede aplicarse a los mismos niños durante las vacaciones escolares.</w:t>
            </w:r>
          </w:p>
        </w:tc>
      </w:tr>
    </w:tbl>
    <w:p w:rsidR="0063744A" w:rsidRPr="00CD6FB2" w:rsidP="0063744A" w14:paraId="1295715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A290F83" w14:textId="77777777">
      <w:r w:rsidRPr="00CD6FB2">
        <w:rPr>
          <w:rStyle w:val="HideTWBExt"/>
        </w:rPr>
        <w:t>&lt;/AmendB&gt;</w:t>
      </w:r>
    </w:p>
    <w:p w:rsidR="0063744A" w:rsidRPr="00CD6FB2" w:rsidP="0063744A" w14:paraId="0D8247B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495</w:t>
      </w:r>
      <w:r w:rsidRPr="00CD6FB2">
        <w:rPr>
          <w:rStyle w:val="HideTWBExt"/>
          <w:lang w:val="es-ES_tradnl"/>
        </w:rPr>
        <w:t>&lt;/NumAmB&gt;</w:t>
      </w:r>
    </w:p>
    <w:p w:rsidR="0063744A" w:rsidRPr="00CD6FB2" w:rsidP="0063744A" w14:paraId="5A052465"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12522164" w14:textId="77777777">
      <w:r w:rsidRPr="00CD6FB2">
        <w:rPr>
          <w:rStyle w:val="HideTWBExt"/>
        </w:rPr>
        <w:t>&lt;/RepeatBlock-By&gt;</w:t>
      </w:r>
    </w:p>
    <w:p w:rsidR="0063744A" w:rsidRPr="00CD6FB2" w:rsidP="0063744A" w14:paraId="73D7C5F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7D3010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4DC4C08" w14:textId="3B6C1C2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25D8F80" w14:textId="77777777">
      <w:r w:rsidRPr="00CD6FB2">
        <w:rPr>
          <w:rStyle w:val="HideTWBExt"/>
        </w:rPr>
        <w:t>&lt;Article2&gt;</w:t>
      </w:r>
      <w:r w:rsidRPr="00CD6FB2">
        <w:t>Artículo 27 – apartado 2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C2A8B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A56C4A4" w14:textId="77777777">
            <w:pPr>
              <w:keepNext/>
            </w:pPr>
          </w:p>
        </w:tc>
      </w:tr>
      <w:tr w14:paraId="76A25AC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FCE420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6C6E093" w14:textId="77777777">
            <w:pPr>
              <w:pStyle w:val="ColumnHeading"/>
              <w:keepNext/>
              <w:rPr>
                <w:lang w:val="es-ES_tradnl"/>
              </w:rPr>
            </w:pPr>
            <w:r w:rsidRPr="00CD6FB2">
              <w:rPr>
                <w:lang w:val="es-ES_tradnl"/>
              </w:rPr>
              <w:t>Enmienda</w:t>
            </w:r>
          </w:p>
        </w:tc>
      </w:tr>
      <w:tr w14:paraId="7D14A6D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D81ED18" w14:textId="77777777">
            <w:pPr>
              <w:pStyle w:val="Normal6"/>
              <w:rPr>
                <w:lang w:val="es-ES_tradnl"/>
              </w:rPr>
            </w:pPr>
            <w:r w:rsidRPr="00CD6FB2">
              <w:rPr>
                <w:lang w:val="es-ES_tradnl"/>
              </w:rPr>
              <w:t xml:space="preserve">Los participantes en el programa escolar de la UE </w:t>
            </w:r>
            <w:r w:rsidRPr="00CD6FB2">
              <w:rPr>
                <w:b/>
                <w:i/>
                <w:lang w:val="es-ES_tradnl"/>
              </w:rPr>
              <w:t>serán</w:t>
            </w:r>
            <w:r w:rsidRPr="00CD6FB2">
              <w:rPr>
                <w:lang w:val="es-ES_tradnl"/>
              </w:rPr>
              <w:t xml:space="preserve"> niños que asistan a centros escolares administrados o reconocidos por las autoridades competentes de los Estados miembros. </w:t>
            </w:r>
          </w:p>
        </w:tc>
        <w:tc>
          <w:tcPr>
            <w:tcW w:w="4876" w:type="dxa"/>
            <w:hideMark/>
          </w:tcPr>
          <w:p w:rsidR="0063744A" w:rsidRPr="00CD6FB2" w:rsidP="007D63C1" w14:paraId="0C719959" w14:textId="77777777">
            <w:pPr>
              <w:pStyle w:val="Normal6"/>
              <w:rPr>
                <w:szCs w:val="24"/>
                <w:lang w:val="es-ES_tradnl"/>
              </w:rPr>
            </w:pPr>
            <w:r w:rsidRPr="00CD6FB2">
              <w:rPr>
                <w:lang w:val="es-ES_tradnl"/>
              </w:rPr>
              <w:t xml:space="preserve">Los participantes en el programa escolar de la UE </w:t>
            </w:r>
            <w:r w:rsidRPr="00CD6FB2">
              <w:rPr>
                <w:b/>
                <w:i/>
                <w:lang w:val="es-ES_tradnl"/>
              </w:rPr>
              <w:t>podrán ser</w:t>
            </w:r>
            <w:r w:rsidRPr="00CD6FB2">
              <w:rPr>
                <w:lang w:val="es-ES_tradnl"/>
              </w:rPr>
              <w:t xml:space="preserve"> niños que asistan a centros escolares</w:t>
            </w:r>
            <w:r w:rsidRPr="00CD6FB2">
              <w:rPr>
                <w:b/>
                <w:i/>
                <w:lang w:val="es-ES_tradnl"/>
              </w:rPr>
              <w:t>, incluidas guarderías, centros preescolares y centros de enseñanza primaria o secundaria,</w:t>
            </w:r>
            <w:r w:rsidRPr="00CD6FB2">
              <w:rPr>
                <w:lang w:val="es-ES_tradnl"/>
              </w:rPr>
              <w:t xml:space="preserve"> administrados o reconocidos por las autoridades competentes de los Estados miembros. </w:t>
            </w:r>
          </w:p>
        </w:tc>
      </w:tr>
    </w:tbl>
    <w:p w:rsidR="0063744A" w:rsidRPr="00CD6FB2" w:rsidP="0063744A" w14:paraId="1C50CF0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32352C6" w14:textId="77777777">
      <w:r w:rsidRPr="00CD6FB2">
        <w:rPr>
          <w:rStyle w:val="HideTWBExt"/>
        </w:rPr>
        <w:t>&lt;/AmendB&gt;</w:t>
      </w:r>
    </w:p>
    <w:p w:rsidR="0063744A" w:rsidRPr="00CD6FB2" w:rsidP="0063744A" w14:paraId="70F6C52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496</w:t>
      </w:r>
      <w:r w:rsidRPr="00CD6FB2">
        <w:rPr>
          <w:rStyle w:val="HideTWBExt"/>
          <w:lang w:val="es-ES_tradnl"/>
        </w:rPr>
        <w:t>&lt;/NumAmB&gt;</w:t>
      </w:r>
    </w:p>
    <w:p w:rsidR="0063744A" w:rsidRPr="00CD6FB2" w:rsidP="0063744A" w14:paraId="45F668D9" w14:textId="77777777">
      <w:pPr>
        <w:pStyle w:val="NormalBold"/>
      </w:pPr>
      <w:r w:rsidRPr="00CD6FB2">
        <w:rPr>
          <w:rStyle w:val="HideTWBExt"/>
        </w:rPr>
        <w:t>&lt;RepeatBlock-By&gt;&lt;Members&gt;</w:t>
      </w:r>
      <w:r w:rsidRPr="00CD6FB2">
        <w:t>Elsi Katainen, Jérémy Decerle, Asger Christensen, Ciaran Mullooly</w:t>
      </w:r>
      <w:r w:rsidRPr="00CD6FB2">
        <w:rPr>
          <w:rStyle w:val="HideTWBExt"/>
        </w:rPr>
        <w:t>&lt;/Members&gt;</w:t>
      </w:r>
    </w:p>
    <w:p w:rsidR="0063744A" w:rsidRPr="00CD6FB2" w:rsidP="0063744A" w14:paraId="19211417" w14:textId="77777777">
      <w:r w:rsidRPr="00CD6FB2">
        <w:rPr>
          <w:rStyle w:val="HideTWBExt"/>
        </w:rPr>
        <w:t>&lt;/RepeatBlock-By&gt;</w:t>
      </w:r>
    </w:p>
    <w:p w:rsidR="0063744A" w:rsidRPr="00CD6FB2" w:rsidP="0063744A" w14:paraId="250C863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C86510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7DFAAAC" w14:textId="2B18984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AA3719C" w14:textId="77777777">
      <w:r w:rsidRPr="00CD6FB2">
        <w:rPr>
          <w:rStyle w:val="HideTWBExt"/>
        </w:rPr>
        <w:t>&lt;Article2&gt;</w:t>
      </w:r>
      <w:r w:rsidRPr="00CD6FB2">
        <w:t>Artículo 27 – apartado 2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C0489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B4A4184" w14:textId="77777777">
            <w:pPr>
              <w:keepNext/>
            </w:pPr>
          </w:p>
        </w:tc>
      </w:tr>
      <w:tr w14:paraId="625DF7F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DAE527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39EE903" w14:textId="77777777">
            <w:pPr>
              <w:pStyle w:val="ColumnHeading"/>
              <w:keepNext/>
              <w:rPr>
                <w:lang w:val="es-ES_tradnl"/>
              </w:rPr>
            </w:pPr>
            <w:r w:rsidRPr="00CD6FB2">
              <w:rPr>
                <w:lang w:val="es-ES_tradnl"/>
              </w:rPr>
              <w:t>Enmienda</w:t>
            </w:r>
          </w:p>
        </w:tc>
      </w:tr>
      <w:tr w14:paraId="415445A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9FFDEA8" w14:textId="77777777">
            <w:pPr>
              <w:pStyle w:val="Normal6"/>
              <w:rPr>
                <w:lang w:val="es-ES_tradnl"/>
              </w:rPr>
            </w:pPr>
            <w:r w:rsidRPr="00CD6FB2">
              <w:rPr>
                <w:lang w:val="es-ES_tradnl"/>
              </w:rPr>
              <w:t>Los participantes en el programa escolar de la UE serán niños que asistan a centros escolares administrados o reconocidos por las autoridades competentes de los Estados miembros. </w:t>
            </w:r>
          </w:p>
        </w:tc>
        <w:tc>
          <w:tcPr>
            <w:tcW w:w="4876" w:type="dxa"/>
            <w:hideMark/>
          </w:tcPr>
          <w:p w:rsidR="0063744A" w:rsidRPr="00CD6FB2" w:rsidP="007D63C1" w14:paraId="780DB7E2" w14:textId="77777777">
            <w:pPr>
              <w:pStyle w:val="Normal6"/>
              <w:rPr>
                <w:szCs w:val="24"/>
                <w:lang w:val="es-ES_tradnl"/>
              </w:rPr>
            </w:pPr>
            <w:r w:rsidRPr="00CD6FB2">
              <w:rPr>
                <w:lang w:val="es-ES_tradnl"/>
              </w:rPr>
              <w:t>Los participantes en el programa escolar de la UE serán niños que asistan a centros escolares</w:t>
            </w:r>
            <w:r w:rsidRPr="00CD6FB2">
              <w:rPr>
                <w:b/>
                <w:i/>
                <w:lang w:val="es-ES_tradnl"/>
              </w:rPr>
              <w:t>, también de educación infantil,</w:t>
            </w:r>
            <w:r w:rsidRPr="00CD6FB2">
              <w:rPr>
                <w:lang w:val="es-ES_tradnl"/>
              </w:rPr>
              <w:t xml:space="preserve"> administrados o reconocidos por las autoridades competentes de los Estados miembros. </w:t>
            </w:r>
          </w:p>
        </w:tc>
      </w:tr>
    </w:tbl>
    <w:p w:rsidR="0063744A" w:rsidRPr="00CD6FB2" w:rsidP="0063744A" w14:paraId="5901B8F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221C1A2" w14:textId="77777777">
      <w:r w:rsidRPr="00CD6FB2">
        <w:rPr>
          <w:rStyle w:val="HideTWBExt"/>
        </w:rPr>
        <w:t>&lt;/AmendB&gt;</w:t>
      </w:r>
    </w:p>
    <w:p w:rsidR="0063744A" w:rsidRPr="00CD6FB2" w:rsidP="0063744A" w14:paraId="281508B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497</w:t>
      </w:r>
      <w:r w:rsidRPr="00CD6FB2">
        <w:rPr>
          <w:rStyle w:val="HideTWBExt"/>
          <w:lang w:val="es-ES_tradnl"/>
        </w:rPr>
        <w:t>&lt;/NumAmB&gt;</w:t>
      </w:r>
    </w:p>
    <w:p w:rsidR="0063744A" w:rsidRPr="00CD6FB2" w:rsidP="0063744A" w14:paraId="49FC03E9"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642EDAA8" w14:textId="77777777">
      <w:r w:rsidRPr="00CD6FB2">
        <w:rPr>
          <w:rStyle w:val="HideTWBExt"/>
        </w:rPr>
        <w:t>&lt;/RepeatBlock-By&gt;</w:t>
      </w:r>
    </w:p>
    <w:p w:rsidR="0063744A" w:rsidRPr="00CD6FB2" w:rsidP="0063744A" w14:paraId="7487572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726E07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97CF2F0" w14:textId="7FBE95F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980E19D"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155C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05C2AC2" w14:textId="77777777">
            <w:pPr>
              <w:keepNext/>
            </w:pPr>
          </w:p>
        </w:tc>
      </w:tr>
      <w:tr w14:paraId="682B59D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1A5871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63C7397" w14:textId="77777777">
            <w:pPr>
              <w:pStyle w:val="ColumnHeading"/>
              <w:keepNext/>
              <w:rPr>
                <w:lang w:val="es-ES_tradnl"/>
              </w:rPr>
            </w:pPr>
            <w:r w:rsidRPr="00CD6FB2">
              <w:rPr>
                <w:lang w:val="es-ES_tradnl"/>
              </w:rPr>
              <w:t>Enmienda</w:t>
            </w:r>
          </w:p>
        </w:tc>
      </w:tr>
      <w:tr w14:paraId="4E0B755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221B1B1" w14:textId="77777777">
            <w:pPr>
              <w:pStyle w:val="Normal6"/>
              <w:rPr>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w:t>
            </w:r>
            <w:r w:rsidRPr="00CD6FB2">
              <w:rPr>
                <w:b/>
                <w:bCs/>
                <w:i/>
                <w:iCs/>
                <w:lang w:val="es-ES_tradnl"/>
              </w:rPr>
              <w:t>centrarse</w:t>
            </w:r>
            <w:r w:rsidRPr="00CD6FB2">
              <w:rPr>
                <w:lang w:val="es-ES_tradnl"/>
              </w:rPr>
              <w:t xml:space="preserve"> en determinados grupos de edad o dar prioridad a determinados grupos de niños atendiendo a consideraciones socioeconómicas.</w:t>
            </w:r>
          </w:p>
        </w:tc>
        <w:tc>
          <w:tcPr>
            <w:tcW w:w="4876" w:type="dxa"/>
            <w:hideMark/>
          </w:tcPr>
          <w:p w:rsidR="0063744A" w:rsidRPr="00CD6FB2" w:rsidP="007D63C1" w14:paraId="41AABC6D" w14:textId="77777777">
            <w:pPr>
              <w:pStyle w:val="Normal6"/>
              <w:rPr>
                <w:szCs w:val="24"/>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w:t>
            </w:r>
            <w:r w:rsidRPr="00CD6FB2">
              <w:rPr>
                <w:b/>
                <w:i/>
                <w:lang w:val="es-ES_tradnl"/>
              </w:rPr>
              <w:t>centrar las intervenciones de suministro y distribución de productos agrícolas</w:t>
            </w:r>
            <w:r w:rsidRPr="00CD6FB2">
              <w:rPr>
                <w:lang w:val="es-ES_tradnl"/>
              </w:rPr>
              <w:t xml:space="preserve"> en determinados grupos de edad o dar prioridad a determinados grupos de niños atendiendo a consideraciones socioeconómicas. </w:t>
            </w:r>
            <w:r w:rsidRPr="00CD6FB2">
              <w:rPr>
                <w:b/>
                <w:i/>
                <w:lang w:val="es-ES_tradnl"/>
              </w:rPr>
              <w:t>No obstante, los Estados miembros velarán por que todos los niños que asistan a centros educativos se beneficien de las intervenciones relacionadas con las medidas de sensibilización a que se refiere el apartado 4.</w:t>
            </w:r>
          </w:p>
        </w:tc>
      </w:tr>
    </w:tbl>
    <w:p w:rsidR="0063744A" w:rsidRPr="00CD6FB2" w:rsidP="0063744A" w14:paraId="28A273D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7B42A6AA" w14:textId="77777777">
      <w:r w:rsidRPr="00CD6FB2">
        <w:rPr>
          <w:rStyle w:val="HideTWBExt"/>
        </w:rPr>
        <w:t>&lt;/AmendB&gt;</w:t>
      </w:r>
    </w:p>
    <w:p w:rsidR="0063744A" w:rsidRPr="00CD6FB2" w:rsidP="0063744A" w14:paraId="2906506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498</w:t>
      </w:r>
      <w:r w:rsidRPr="00CD6FB2">
        <w:rPr>
          <w:rStyle w:val="HideTWBExt"/>
          <w:lang w:val="es-ES_tradnl"/>
        </w:rPr>
        <w:t>&lt;/NumAmB&gt;</w:t>
      </w:r>
    </w:p>
    <w:p w:rsidR="0063744A" w:rsidRPr="00CD6FB2" w:rsidP="0063744A" w14:paraId="724708A2"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A2315CE" w14:textId="77777777">
      <w:r w:rsidRPr="00CD6FB2">
        <w:rPr>
          <w:rStyle w:val="HideTWBExt"/>
        </w:rPr>
        <w:t>&lt;/RepeatBlock-By&gt;</w:t>
      </w:r>
    </w:p>
    <w:p w:rsidR="0063744A" w:rsidRPr="00CD6FB2" w:rsidP="0063744A" w14:paraId="1F08497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BF82F7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B415653" w14:textId="1C22BDE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499782F"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3F926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EA4683B" w14:textId="77777777">
            <w:pPr>
              <w:keepNext/>
            </w:pPr>
          </w:p>
        </w:tc>
      </w:tr>
      <w:tr w14:paraId="6C4511A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5DF38E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F97C3F3" w14:textId="77777777">
            <w:pPr>
              <w:pStyle w:val="ColumnHeading"/>
              <w:keepNext/>
              <w:rPr>
                <w:lang w:val="es-ES_tradnl"/>
              </w:rPr>
            </w:pPr>
            <w:r w:rsidRPr="00CD6FB2">
              <w:rPr>
                <w:lang w:val="es-ES_tradnl"/>
              </w:rPr>
              <w:t>Enmienda</w:t>
            </w:r>
          </w:p>
        </w:tc>
      </w:tr>
      <w:tr w14:paraId="12E0B9A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C3EFDE" w14:textId="77777777">
            <w:pPr>
              <w:pStyle w:val="Normal6"/>
              <w:rPr>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w:t>
            </w:r>
            <w:r w:rsidRPr="00CD6FB2">
              <w:rPr>
                <w:b/>
                <w:i/>
                <w:lang w:val="es-ES_tradnl"/>
              </w:rPr>
              <w:t>centrarse</w:t>
            </w:r>
            <w:r w:rsidRPr="00CD6FB2">
              <w:rPr>
                <w:lang w:val="es-ES_tradnl"/>
              </w:rPr>
              <w:t xml:space="preserve"> en determinados grupos de edad o dar prioridad a determinados grupos de niños atendiendo a consideraciones socioeconómicas.</w:t>
            </w:r>
          </w:p>
        </w:tc>
        <w:tc>
          <w:tcPr>
            <w:tcW w:w="4876" w:type="dxa"/>
            <w:hideMark/>
          </w:tcPr>
          <w:p w:rsidR="0063744A" w:rsidRPr="00CD6FB2" w:rsidP="007D63C1" w14:paraId="67D5DF34" w14:textId="77777777">
            <w:pPr>
              <w:pStyle w:val="Normal6"/>
              <w:rPr>
                <w:szCs w:val="24"/>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w:t>
            </w:r>
            <w:r w:rsidRPr="00CD6FB2">
              <w:rPr>
                <w:b/>
                <w:i/>
                <w:lang w:val="es-ES_tradnl"/>
              </w:rPr>
              <w:t>centrar las intervenciones relativas al suministro y la distribución de productos agrícolas</w:t>
            </w:r>
            <w:r w:rsidRPr="00CD6FB2">
              <w:rPr>
                <w:lang w:val="es-ES_tradnl"/>
              </w:rPr>
              <w:t xml:space="preserve"> en determinados grupos de edad o dar prioridad a determinados grupos de niños atendiendo a consideraciones socioeconómicas. </w:t>
            </w:r>
            <w:r w:rsidRPr="00CD6FB2">
              <w:rPr>
                <w:b/>
                <w:i/>
                <w:lang w:val="es-ES_tradnl"/>
              </w:rPr>
              <w:t>No obstante, los Estados miembros velarán por que todos los niños que asistan a centros escolares se beneficien de las intervenciones relativas a las medidas de sensibilización a que se refiere el apartado 4.</w:t>
            </w:r>
          </w:p>
        </w:tc>
      </w:tr>
    </w:tbl>
    <w:p w:rsidR="0063744A" w:rsidRPr="00CD6FB2" w:rsidP="0063744A" w14:paraId="523E83B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434F299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EFA7AB7" w14:textId="77777777">
      <w:pPr>
        <w:pStyle w:val="Normal12Italic"/>
        <w:rPr>
          <w:noProof w:val="0"/>
          <w:lang w:val="es-ES_tradnl"/>
        </w:rPr>
      </w:pPr>
      <w:r w:rsidRPr="00CD6FB2">
        <w:rPr>
          <w:lang w:val="es-ES_tradnl"/>
        </w:rPr>
        <w:t>La magnitud del reto al que se enfrenta la UE en lo que respecta a los hábitos alimentarios de los niños y el consiguiente aumento de las enfermedades no transmisibles exigen una intervención inmediata en favor de todos los niños de la Unión. La educación es la herramienta principal y más eficaz para lograr una mejora a largo plazo en lo que respecta a las enfermedades no transmisibles en la UE.</w:t>
      </w:r>
    </w:p>
    <w:p w:rsidR="0063744A" w:rsidRPr="00CD6FB2" w:rsidP="0063744A" w14:paraId="7A428C8D" w14:textId="77777777">
      <w:r w:rsidRPr="00CD6FB2">
        <w:rPr>
          <w:rStyle w:val="HideTWBExt"/>
        </w:rPr>
        <w:t>&lt;/AmendB&gt;</w:t>
      </w:r>
    </w:p>
    <w:p w:rsidR="0063744A" w:rsidRPr="00CD6FB2" w:rsidP="0063744A" w14:paraId="53E4C17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499</w:t>
      </w:r>
      <w:r w:rsidRPr="00CD6FB2">
        <w:rPr>
          <w:rStyle w:val="HideTWBExt"/>
          <w:lang w:val="es-ES_tradnl"/>
        </w:rPr>
        <w:t>&lt;/NumAmB&gt;</w:t>
      </w:r>
    </w:p>
    <w:p w:rsidR="0063744A" w:rsidRPr="00CD6FB2" w:rsidP="0063744A" w14:paraId="09DF818D"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5E79A6FB"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7C07E430" w14:textId="77777777">
      <w:r w:rsidRPr="00CD6FB2">
        <w:rPr>
          <w:rStyle w:val="HideTWBExt"/>
        </w:rPr>
        <w:t>&lt;/RepeatBlock-By&gt;</w:t>
      </w:r>
    </w:p>
    <w:p w:rsidR="0063744A" w:rsidRPr="00CD6FB2" w:rsidP="0063744A" w14:paraId="55CA130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449BF4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C3AD8CF" w14:textId="4EF4472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89C5FE1"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214D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2171D0C" w14:textId="77777777">
            <w:pPr>
              <w:keepNext/>
            </w:pPr>
          </w:p>
        </w:tc>
      </w:tr>
      <w:tr w14:paraId="4B65308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FA5B6B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35FC068" w14:textId="77777777">
            <w:pPr>
              <w:pStyle w:val="ColumnHeading"/>
              <w:keepNext/>
              <w:rPr>
                <w:lang w:val="es-ES_tradnl"/>
              </w:rPr>
            </w:pPr>
            <w:r w:rsidRPr="00CD6FB2">
              <w:rPr>
                <w:lang w:val="es-ES_tradnl"/>
              </w:rPr>
              <w:t>Enmienda</w:t>
            </w:r>
          </w:p>
        </w:tc>
      </w:tr>
      <w:tr w14:paraId="37FC242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40336E3" w14:textId="77777777">
            <w:pPr>
              <w:pStyle w:val="Normal6"/>
              <w:rPr>
                <w:lang w:val="es-ES_tradnl"/>
              </w:rPr>
            </w:pPr>
            <w:r w:rsidRPr="00CD6FB2">
              <w:rPr>
                <w:lang w:val="es-ES_tradnl"/>
              </w:rPr>
              <w:t>Los Estados miembros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c>
          <w:tcPr>
            <w:tcW w:w="4876" w:type="dxa"/>
            <w:hideMark/>
          </w:tcPr>
          <w:p w:rsidR="0063744A" w:rsidRPr="00CD6FB2" w:rsidP="007D63C1" w14:paraId="0A5D4A68" w14:textId="77777777">
            <w:pPr>
              <w:pStyle w:val="Normal6"/>
              <w:rPr>
                <w:szCs w:val="24"/>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 </w:t>
            </w:r>
            <w:r w:rsidRPr="00CD6FB2">
              <w:rPr>
                <w:b/>
                <w:i/>
                <w:lang w:val="es-ES_tradnl"/>
              </w:rPr>
              <w:t>Los Estados miembros garantizarán la igualdad de acceso al programa escolar de la UE para los niños en todas las regiones y territorios, prestando especial atención a las regiones menos desarrolladas o económicamente desfavorecidas.</w:t>
            </w:r>
          </w:p>
        </w:tc>
      </w:tr>
    </w:tbl>
    <w:p w:rsidR="0063744A" w:rsidRPr="00CD6FB2" w:rsidP="0063744A" w14:paraId="5F0340E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ADEF215" w14:textId="77777777">
      <w:r w:rsidRPr="00CD6FB2">
        <w:rPr>
          <w:rStyle w:val="HideTWBExt"/>
        </w:rPr>
        <w:t>&lt;/AmendB&gt;</w:t>
      </w:r>
    </w:p>
    <w:p w:rsidR="0063744A" w:rsidRPr="00CD6FB2" w:rsidP="0063744A" w14:paraId="29CAF7E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500</w:t>
      </w:r>
      <w:r w:rsidRPr="00CD6FB2">
        <w:rPr>
          <w:rStyle w:val="HideTWBExt"/>
          <w:lang w:val="es-ES_tradnl"/>
        </w:rPr>
        <w:t>&lt;/NumAmB&gt;</w:t>
      </w:r>
    </w:p>
    <w:p w:rsidR="0063744A" w:rsidRPr="00CD6FB2" w:rsidP="0063744A" w14:paraId="6A9475DC"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5C7A742D" w14:textId="77777777">
      <w:r w:rsidRPr="00CD6FB2">
        <w:rPr>
          <w:rStyle w:val="HideTWBExt"/>
        </w:rPr>
        <w:t>&lt;/RepeatBlock-By&gt;</w:t>
      </w:r>
    </w:p>
    <w:p w:rsidR="0063744A" w:rsidRPr="00CD6FB2" w:rsidP="0063744A" w14:paraId="60C7DAD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E22FA3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EE5EBD8" w14:textId="164F910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5958B9E"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0625F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51A178C" w14:textId="77777777">
            <w:pPr>
              <w:keepNext/>
            </w:pPr>
          </w:p>
        </w:tc>
      </w:tr>
      <w:tr w14:paraId="0C5847B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7EB088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EB261A2" w14:textId="77777777">
            <w:pPr>
              <w:pStyle w:val="ColumnHeading"/>
              <w:keepNext/>
              <w:rPr>
                <w:lang w:val="es-ES_tradnl"/>
              </w:rPr>
            </w:pPr>
            <w:r w:rsidRPr="00CD6FB2">
              <w:rPr>
                <w:lang w:val="es-ES_tradnl"/>
              </w:rPr>
              <w:t>Enmienda</w:t>
            </w:r>
          </w:p>
        </w:tc>
      </w:tr>
      <w:tr w14:paraId="5BA48CA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1C4E6DE" w14:textId="77777777">
            <w:pPr>
              <w:pStyle w:val="Normal6"/>
              <w:rPr>
                <w:lang w:val="es-ES_tradnl"/>
              </w:rPr>
            </w:pPr>
            <w:r w:rsidRPr="00CD6FB2">
              <w:rPr>
                <w:lang w:val="es-ES_tradnl"/>
              </w:rPr>
              <w:t>Los Estados miembros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c>
          <w:tcPr>
            <w:tcW w:w="4876" w:type="dxa"/>
            <w:hideMark/>
          </w:tcPr>
          <w:p w:rsidR="0063744A" w:rsidRPr="00CD6FB2" w:rsidP="007D63C1" w14:paraId="69D997E1" w14:textId="77777777">
            <w:pPr>
              <w:pStyle w:val="Normal6"/>
              <w:rPr>
                <w:szCs w:val="24"/>
                <w:lang w:val="es-ES_tradnl"/>
              </w:rPr>
            </w:pPr>
            <w:r w:rsidRPr="00CD6FB2">
              <w:rPr>
                <w:lang w:val="es-ES_tradnl"/>
              </w:rPr>
              <w:t xml:space="preserve">Los Estados miembros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 </w:t>
            </w:r>
            <w:r w:rsidRPr="00CD6FB2">
              <w:rPr>
                <w:b/>
                <w:i/>
                <w:lang w:val="es-ES_tradnl"/>
              </w:rPr>
              <w:t>Los Estados miembros no restringirán el acceso cuando dicha restricción menoscabe el objetivo de acceso universal a alimentos sanos.</w:t>
            </w:r>
          </w:p>
        </w:tc>
      </w:tr>
    </w:tbl>
    <w:p w:rsidR="0063744A" w:rsidRPr="00CD6FB2" w:rsidP="0063744A" w14:paraId="52B4841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23C1A47" w14:textId="77777777">
      <w:r w:rsidRPr="00CD6FB2">
        <w:rPr>
          <w:rStyle w:val="HideTWBExt"/>
        </w:rPr>
        <w:t>&lt;/AmendB&gt;</w:t>
      </w:r>
    </w:p>
    <w:p w:rsidR="0063744A" w:rsidRPr="00CD6FB2" w:rsidP="0063744A" w14:paraId="47C9A86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501</w:t>
      </w:r>
      <w:r w:rsidRPr="00CD6FB2">
        <w:rPr>
          <w:rStyle w:val="HideTWBExt"/>
          <w:lang w:val="es-ES_tradnl"/>
        </w:rPr>
        <w:t>&lt;/NumAmB&gt;</w:t>
      </w:r>
    </w:p>
    <w:p w:rsidR="0063744A" w:rsidRPr="00CD6FB2" w:rsidP="0063744A" w14:paraId="1E4F86F0" w14:textId="77777777">
      <w:pPr>
        <w:pStyle w:val="NormalBold"/>
      </w:pPr>
      <w:r w:rsidRPr="00CD6FB2">
        <w:rPr>
          <w:rStyle w:val="HideTWBExt"/>
        </w:rPr>
        <w:t>&lt;RepeatBlock-By&gt;&lt;Members&gt;</w:t>
      </w:r>
      <w:r w:rsidRPr="00CD6FB2">
        <w:t>Stefano Bonaccini, Camilla Laureti</w:t>
      </w:r>
      <w:r w:rsidRPr="00CD6FB2">
        <w:rPr>
          <w:rStyle w:val="HideTWBExt"/>
        </w:rPr>
        <w:t>&lt;/Members&gt;</w:t>
      </w:r>
    </w:p>
    <w:p w:rsidR="0063744A" w:rsidRPr="00CD6FB2" w:rsidP="0063744A" w14:paraId="6BF86C24" w14:textId="77777777">
      <w:r w:rsidRPr="00CD6FB2">
        <w:rPr>
          <w:rStyle w:val="HideTWBExt"/>
        </w:rPr>
        <w:t>&lt;/RepeatBlock-By&gt;</w:t>
      </w:r>
    </w:p>
    <w:p w:rsidR="0063744A" w:rsidRPr="00CD6FB2" w:rsidP="0063744A" w14:paraId="3459A1C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DA1381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CF0FB61" w14:textId="1092FA8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3E8A75C"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517B8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F693636" w14:textId="77777777">
            <w:pPr>
              <w:keepNext/>
            </w:pPr>
          </w:p>
        </w:tc>
      </w:tr>
      <w:tr w14:paraId="15FC1AF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AFCAF9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AE889D3" w14:textId="77777777">
            <w:pPr>
              <w:pStyle w:val="ColumnHeading"/>
              <w:keepNext/>
              <w:rPr>
                <w:lang w:val="es-ES_tradnl"/>
              </w:rPr>
            </w:pPr>
            <w:r w:rsidRPr="00CD6FB2">
              <w:rPr>
                <w:lang w:val="es-ES_tradnl"/>
              </w:rPr>
              <w:t>Enmienda</w:t>
            </w:r>
          </w:p>
        </w:tc>
      </w:tr>
      <w:tr w14:paraId="7A92719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3A2B812" w14:textId="77777777">
            <w:pPr>
              <w:pStyle w:val="Normal6"/>
              <w:rPr>
                <w:lang w:val="es-ES_tradnl"/>
              </w:rPr>
            </w:pPr>
            <w:r w:rsidRPr="00CD6FB2">
              <w:rPr>
                <w:lang w:val="es-ES_tradnl"/>
              </w:rPr>
              <w:t>Los Estados miembros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c>
          <w:tcPr>
            <w:tcW w:w="4876" w:type="dxa"/>
            <w:hideMark/>
          </w:tcPr>
          <w:p w:rsidR="0063744A" w:rsidRPr="00CD6FB2" w:rsidP="007D63C1" w14:paraId="147C2B36" w14:textId="77777777">
            <w:pPr>
              <w:pStyle w:val="Normal6"/>
              <w:rPr>
                <w:szCs w:val="24"/>
                <w:lang w:val="es-ES_tradnl"/>
              </w:rPr>
            </w:pPr>
            <w:r w:rsidRPr="00CD6FB2">
              <w:rPr>
                <w:lang w:val="es-ES_tradnl"/>
              </w:rPr>
              <w:t>Los Estados miembros</w:t>
            </w:r>
            <w:r w:rsidRPr="00CD6FB2">
              <w:rPr>
                <w:b/>
                <w:i/>
                <w:lang w:val="es-ES_tradnl"/>
              </w:rPr>
              <w:t>, con la participación de las autoridades regionales competentes,</w:t>
            </w:r>
            <w:r w:rsidRPr="00CD6FB2">
              <w:rPr>
                <w:lang w:val="es-ES_tradnl"/>
              </w:rPr>
              <w:t xml:space="preserve"> establecerán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r>
    </w:tbl>
    <w:p w:rsidR="0063744A" w:rsidRPr="00CD6FB2" w:rsidP="0063744A" w14:paraId="5F1C5F7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E86EEEF" w14:textId="77777777">
      <w:r w:rsidRPr="00CD6FB2">
        <w:rPr>
          <w:rStyle w:val="HideTWBExt"/>
        </w:rPr>
        <w:t>&lt;/AmendB&gt;</w:t>
      </w:r>
    </w:p>
    <w:p w:rsidR="0063744A" w:rsidRPr="00CD6FB2" w:rsidP="0063744A" w14:paraId="3F3FE34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502</w:t>
      </w:r>
      <w:r w:rsidRPr="00CD6FB2">
        <w:rPr>
          <w:rStyle w:val="HideTWBExt"/>
          <w:lang w:val="es-ES_tradnl"/>
        </w:rPr>
        <w:t>&lt;/NumAmB&gt;</w:t>
      </w:r>
    </w:p>
    <w:p w:rsidR="0063744A" w:rsidRPr="00CD6FB2" w:rsidP="0063744A" w14:paraId="10FFCDA1" w14:textId="77777777">
      <w:pPr>
        <w:pStyle w:val="NormalBold"/>
      </w:pPr>
      <w:r w:rsidRPr="00CD6FB2">
        <w:rPr>
          <w:rStyle w:val="HideTWBExt"/>
        </w:rPr>
        <w:t>&lt;RepeatBlock-By&gt;&lt;Members&gt;</w:t>
      </w:r>
      <w:r w:rsidRPr="00CD6FB2">
        <w:t>Elsi Katainen, Asger Christensen</w:t>
      </w:r>
      <w:r w:rsidRPr="00CD6FB2">
        <w:rPr>
          <w:rStyle w:val="HideTWBExt"/>
        </w:rPr>
        <w:t>&lt;/Members&gt;</w:t>
      </w:r>
    </w:p>
    <w:p w:rsidR="0063744A" w:rsidRPr="00CD6FB2" w:rsidP="0063744A" w14:paraId="408045FF" w14:textId="77777777">
      <w:r w:rsidRPr="00CD6FB2">
        <w:rPr>
          <w:rStyle w:val="HideTWBExt"/>
        </w:rPr>
        <w:t>&lt;/RepeatBlock-By&gt;</w:t>
      </w:r>
    </w:p>
    <w:p w:rsidR="0063744A" w:rsidRPr="00CD6FB2" w:rsidP="0063744A" w14:paraId="140A1D6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317DDF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5AB9192" w14:textId="7D87A9E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1FC4809"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AC6E0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6644B61" w14:textId="77777777">
            <w:pPr>
              <w:keepNext/>
            </w:pPr>
          </w:p>
        </w:tc>
      </w:tr>
      <w:tr w14:paraId="5A7A491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204E4D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0CB1892" w14:textId="77777777">
            <w:pPr>
              <w:pStyle w:val="ColumnHeading"/>
              <w:keepNext/>
              <w:rPr>
                <w:lang w:val="es-ES_tradnl"/>
              </w:rPr>
            </w:pPr>
            <w:r w:rsidRPr="00CD6FB2">
              <w:rPr>
                <w:lang w:val="es-ES_tradnl"/>
              </w:rPr>
              <w:t>Enmienda</w:t>
            </w:r>
          </w:p>
        </w:tc>
      </w:tr>
      <w:tr w14:paraId="0DDE6D4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521294" w14:textId="77777777">
            <w:pPr>
              <w:pStyle w:val="Normal6"/>
              <w:rPr>
                <w:lang w:val="es-ES_tradnl"/>
              </w:rPr>
            </w:pPr>
            <w:r w:rsidRPr="00CD6FB2">
              <w:rPr>
                <w:lang w:val="es-ES_tradnl"/>
              </w:rPr>
              <w:t xml:space="preserve">Los Estados miembros </w:t>
            </w:r>
            <w:r w:rsidRPr="00CD6FB2">
              <w:rPr>
                <w:b/>
                <w:i/>
                <w:lang w:val="es-ES_tradnl"/>
              </w:rPr>
              <w:t>establecerán</w:t>
            </w:r>
            <w:r w:rsidRPr="00CD6FB2">
              <w:rPr>
                <w:lang w:val="es-ES_tradnl"/>
              </w:rPr>
              <w:t xml:space="preserve">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c>
          <w:tcPr>
            <w:tcW w:w="4876" w:type="dxa"/>
            <w:hideMark/>
          </w:tcPr>
          <w:p w:rsidR="0063744A" w:rsidRPr="00CD6FB2" w:rsidP="007D63C1" w14:paraId="079F85D8" w14:textId="77777777">
            <w:pPr>
              <w:pStyle w:val="Normal6"/>
              <w:rPr>
                <w:szCs w:val="24"/>
                <w:lang w:val="es-ES_tradnl"/>
              </w:rPr>
            </w:pPr>
            <w:r w:rsidRPr="00CD6FB2">
              <w:rPr>
                <w:lang w:val="es-ES_tradnl"/>
              </w:rPr>
              <w:t xml:space="preserve">Los Estados miembros </w:t>
            </w:r>
            <w:r w:rsidRPr="00CD6FB2">
              <w:rPr>
                <w:b/>
                <w:i/>
                <w:lang w:val="es-ES_tradnl"/>
              </w:rPr>
              <w:t>podrán establecer</w:t>
            </w:r>
            <w:r w:rsidRPr="00CD6FB2">
              <w:rPr>
                <w:lang w:val="es-ES_tradnl"/>
              </w:rPr>
              <w:t xml:space="preserve">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r>
    </w:tbl>
    <w:p w:rsidR="0063744A" w:rsidRPr="00CD6FB2" w:rsidP="0063744A" w14:paraId="29135DB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6FFFBC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56B7650" w14:textId="77777777">
      <w:pPr>
        <w:pStyle w:val="Normal12Italic"/>
        <w:rPr>
          <w:noProof w:val="0"/>
          <w:lang w:val="es-ES_tradnl"/>
        </w:rPr>
      </w:pPr>
      <w:r w:rsidRPr="00CD6FB2">
        <w:rPr>
          <w:lang w:val="es-ES_tradnl"/>
        </w:rPr>
        <w:t>A efectos del programa escolar de la UE, la contribución nacional podrá adoptar la forma de comidas escolares gratuitas ofrecidas a los niños en los centros educativos cubiertos por el programa escolar.</w:t>
      </w:r>
    </w:p>
    <w:p w:rsidR="0063744A" w:rsidRPr="00CD6FB2" w:rsidP="0063744A" w14:paraId="06A68D31" w14:textId="77777777">
      <w:r w:rsidRPr="00CD6FB2">
        <w:rPr>
          <w:rStyle w:val="HideTWBExt"/>
        </w:rPr>
        <w:t>&lt;/AmendB&gt;</w:t>
      </w:r>
    </w:p>
    <w:p w:rsidR="0063744A" w:rsidRPr="00CD6FB2" w:rsidP="0063744A" w14:paraId="4D213A7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503</w:t>
      </w:r>
      <w:r w:rsidRPr="00CD6FB2">
        <w:rPr>
          <w:rStyle w:val="HideTWBExt"/>
          <w:lang w:val="es-ES_tradnl"/>
        </w:rPr>
        <w:t>&lt;/NumAmB&gt;</w:t>
      </w:r>
    </w:p>
    <w:p w:rsidR="0063744A" w:rsidRPr="00CD6FB2" w:rsidP="0063744A" w14:paraId="0ECC8F05" w14:textId="77777777">
      <w:pPr>
        <w:pStyle w:val="NormalBold"/>
      </w:pPr>
      <w:r w:rsidRPr="00CD6FB2">
        <w:rPr>
          <w:rStyle w:val="HideTWBExt"/>
        </w:rPr>
        <w:t>&lt;RepeatBlock-By&gt;&lt;Members&gt;</w:t>
      </w:r>
      <w:r w:rsidRPr="00CD6FB2">
        <w:t>Pekka Toveri</w:t>
      </w:r>
      <w:r w:rsidRPr="00CD6FB2">
        <w:rPr>
          <w:rStyle w:val="HideTWBExt"/>
        </w:rPr>
        <w:t>&lt;/Members&gt;</w:t>
      </w:r>
    </w:p>
    <w:p w:rsidR="0063744A" w:rsidRPr="00CD6FB2" w:rsidP="0063744A" w14:paraId="58977799" w14:textId="77777777">
      <w:r w:rsidRPr="00CD6FB2">
        <w:rPr>
          <w:rStyle w:val="HideTWBExt"/>
        </w:rPr>
        <w:t>&lt;/RepeatBlock-By&gt;</w:t>
      </w:r>
    </w:p>
    <w:p w:rsidR="0063744A" w:rsidRPr="00CD6FB2" w:rsidP="0063744A" w14:paraId="45D41F0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5B7C98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6BA31E8" w14:textId="09467A3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019553E" w14:textId="77777777">
      <w:r w:rsidRPr="00CD6FB2">
        <w:rPr>
          <w:rStyle w:val="HideTWBExt"/>
        </w:rPr>
        <w:t>&lt;Article2&gt;</w:t>
      </w:r>
      <w:r w:rsidRPr="00CD6FB2">
        <w:t>Artículo 27 – apartado 2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FC32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6E7FBB2" w14:textId="77777777">
            <w:pPr>
              <w:keepNext/>
            </w:pPr>
          </w:p>
        </w:tc>
      </w:tr>
      <w:tr w14:paraId="3742FDE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DDE101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B1B7422" w14:textId="77777777">
            <w:pPr>
              <w:pStyle w:val="ColumnHeading"/>
              <w:keepNext/>
              <w:rPr>
                <w:lang w:val="es-ES_tradnl"/>
              </w:rPr>
            </w:pPr>
            <w:r w:rsidRPr="00CD6FB2">
              <w:rPr>
                <w:lang w:val="es-ES_tradnl"/>
              </w:rPr>
              <w:t>Enmienda</w:t>
            </w:r>
          </w:p>
        </w:tc>
      </w:tr>
      <w:tr w14:paraId="3DA070D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13D160" w14:textId="77777777">
            <w:pPr>
              <w:pStyle w:val="Normal6"/>
              <w:rPr>
                <w:lang w:val="es-ES_tradnl"/>
              </w:rPr>
            </w:pPr>
            <w:r w:rsidRPr="00CD6FB2">
              <w:rPr>
                <w:lang w:val="es-ES_tradnl"/>
              </w:rPr>
              <w:t xml:space="preserve">Los Estados miembros </w:t>
            </w:r>
            <w:r w:rsidRPr="00CD6FB2">
              <w:rPr>
                <w:b/>
                <w:i/>
                <w:lang w:val="es-ES_tradnl"/>
              </w:rPr>
              <w:t>establecerán</w:t>
            </w:r>
            <w:r w:rsidRPr="00CD6FB2">
              <w:rPr>
                <w:lang w:val="es-ES_tradnl"/>
              </w:rPr>
              <w:t xml:space="preserve">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c>
          <w:tcPr>
            <w:tcW w:w="4876" w:type="dxa"/>
            <w:hideMark/>
          </w:tcPr>
          <w:p w:rsidR="0063744A" w:rsidRPr="00CD6FB2" w:rsidP="007D63C1" w14:paraId="335421C6" w14:textId="77777777">
            <w:pPr>
              <w:pStyle w:val="Normal6"/>
              <w:rPr>
                <w:szCs w:val="24"/>
                <w:lang w:val="es-ES_tradnl"/>
              </w:rPr>
            </w:pPr>
            <w:r w:rsidRPr="00CD6FB2">
              <w:rPr>
                <w:lang w:val="es-ES_tradnl"/>
              </w:rPr>
              <w:t xml:space="preserve">Los Estados miembros </w:t>
            </w:r>
            <w:r w:rsidRPr="00CD6FB2">
              <w:rPr>
                <w:b/>
                <w:i/>
                <w:lang w:val="es-ES_tradnl"/>
              </w:rPr>
              <w:t>podrán establecer</w:t>
            </w:r>
            <w:r w:rsidRPr="00CD6FB2">
              <w:rPr>
                <w:lang w:val="es-ES_tradnl"/>
              </w:rPr>
              <w:t xml:space="preserve"> en sus planes de CNR los criterios de admisibilidad para los participantes en el programa escolar de la UE. En los casos en que los Estados miembros lo consideren necesario para la consecución de los objetivos del programa, podrán centrarse en determinados grupos de edad o dar prioridad a determinados grupos de niños atendiendo a consideraciones socioeconómicas.</w:t>
            </w:r>
          </w:p>
        </w:tc>
      </w:tr>
    </w:tbl>
    <w:p w:rsidR="0063744A" w:rsidRPr="00CD6FB2" w:rsidP="0063744A" w14:paraId="4F16902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FA4CEAF" w14:textId="77777777">
      <w:r w:rsidRPr="00CD6FB2">
        <w:rPr>
          <w:rStyle w:val="HideTWBExt"/>
        </w:rPr>
        <w:t>&lt;/AmendB&gt;</w:t>
      </w:r>
    </w:p>
    <w:p w:rsidR="0063744A" w:rsidRPr="00CD6FB2" w:rsidP="0063744A" w14:paraId="592E32A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504</w:t>
      </w:r>
      <w:r w:rsidRPr="00CD6FB2">
        <w:rPr>
          <w:rStyle w:val="HideTWBExt"/>
          <w:lang w:val="es-ES_tradnl"/>
        </w:rPr>
        <w:t>&lt;/NumAmB&gt;</w:t>
      </w:r>
    </w:p>
    <w:p w:rsidR="0063744A" w:rsidRPr="00CD6FB2" w:rsidP="0063744A" w14:paraId="5C590B00" w14:textId="77777777">
      <w:pPr>
        <w:pStyle w:val="NormalBold"/>
      </w:pPr>
      <w:r w:rsidRPr="00CD6FB2">
        <w:rPr>
          <w:rStyle w:val="HideTWBExt"/>
        </w:rPr>
        <w:t>&lt;RepeatBlock-By&gt;&lt;Members&gt;</w:t>
      </w:r>
      <w:r w:rsidRPr="00CD6FB2">
        <w:t>Elsi Katainen, Asger Christensen</w:t>
      </w:r>
      <w:r w:rsidRPr="00CD6FB2">
        <w:rPr>
          <w:rStyle w:val="HideTWBExt"/>
        </w:rPr>
        <w:t>&lt;/Members&gt;</w:t>
      </w:r>
    </w:p>
    <w:p w:rsidR="0063744A" w:rsidRPr="00CD6FB2" w:rsidP="0063744A" w14:paraId="5F07E7E6" w14:textId="77777777">
      <w:r w:rsidRPr="00CD6FB2">
        <w:rPr>
          <w:rStyle w:val="HideTWBExt"/>
        </w:rPr>
        <w:t>&lt;/RepeatBlock-By&gt;</w:t>
      </w:r>
    </w:p>
    <w:p w:rsidR="0063744A" w:rsidRPr="00CD6FB2" w:rsidP="0063744A" w14:paraId="4D5847C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C6ACB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6DC688E" w14:textId="71FF2ED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0A3F065" w14:textId="77777777">
      <w:r w:rsidRPr="00CD6FB2">
        <w:rPr>
          <w:rStyle w:val="HideTWBExt"/>
        </w:rPr>
        <w:t>&lt;Article2&gt;</w:t>
      </w:r>
      <w:r w:rsidRPr="00CD6FB2">
        <w:t>Artículo 27 – apartado 2 – párrafo 2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C3C44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C4A203D" w14:textId="77777777">
            <w:pPr>
              <w:keepNext/>
            </w:pPr>
          </w:p>
        </w:tc>
      </w:tr>
      <w:tr w14:paraId="13531CD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4E15B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DA4B8D1" w14:textId="77777777">
            <w:pPr>
              <w:pStyle w:val="ColumnHeading"/>
              <w:keepNext/>
              <w:rPr>
                <w:lang w:val="es-ES_tradnl"/>
              </w:rPr>
            </w:pPr>
            <w:r w:rsidRPr="00CD6FB2">
              <w:rPr>
                <w:lang w:val="es-ES_tradnl"/>
              </w:rPr>
              <w:t>Enmienda</w:t>
            </w:r>
          </w:p>
        </w:tc>
      </w:tr>
      <w:tr w14:paraId="2D26625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6873C8C" w14:textId="77777777">
            <w:pPr>
              <w:pStyle w:val="Normal6"/>
              <w:rPr>
                <w:lang w:val="es-ES_tradnl"/>
              </w:rPr>
            </w:pPr>
          </w:p>
        </w:tc>
        <w:tc>
          <w:tcPr>
            <w:tcW w:w="4876" w:type="dxa"/>
            <w:hideMark/>
          </w:tcPr>
          <w:p w:rsidR="0063744A" w:rsidRPr="00CD6FB2" w:rsidP="007D63C1" w14:paraId="3D2AC723" w14:textId="77777777">
            <w:pPr>
              <w:pStyle w:val="Normal6"/>
              <w:rPr>
                <w:szCs w:val="24"/>
                <w:lang w:val="es-ES_tradnl"/>
              </w:rPr>
            </w:pPr>
            <w:r w:rsidRPr="00CD6FB2">
              <w:rPr>
                <w:b/>
                <w:i/>
                <w:lang w:val="es-ES_tradnl"/>
              </w:rPr>
              <w:t>A efectos del programa escolar de la UE, la contribución nacional podrá adoptar la forma de comidas escolares gratuitas ofrecidas a los niños en los centros educativos cubiertos por el programa escolar.</w:t>
            </w:r>
          </w:p>
        </w:tc>
      </w:tr>
    </w:tbl>
    <w:p w:rsidR="0063744A" w:rsidRPr="00CD6FB2" w:rsidP="0063744A" w14:paraId="3498125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903EF1D"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6F91A21" w14:textId="77777777">
      <w:pPr>
        <w:pStyle w:val="Normal12Italic"/>
        <w:rPr>
          <w:noProof w:val="0"/>
          <w:lang w:val="es-ES_tradnl"/>
        </w:rPr>
      </w:pPr>
      <w:r w:rsidRPr="00CD6FB2">
        <w:rPr>
          <w:lang w:val="es-ES_tradnl"/>
        </w:rPr>
        <w:t>Deben tenerse en cuenta las circunstancias específicas de los Estados miembros que ya ofrecen comidas escolares gratuitas, desde el punto de vista de la carga administrativa. El suministro de comidas escolares gratuitas garantiza la mitigación del impacto negativo de las desigualdades alimentarias y la mejora de la salud de los niños al proporcionar al menos una comida caliente nutritiva por día escolar.</w:t>
      </w:r>
    </w:p>
    <w:p w:rsidR="0063744A" w:rsidRPr="00CD6FB2" w:rsidP="0063744A" w14:paraId="0D6C41BA" w14:textId="77777777">
      <w:r w:rsidRPr="00CD6FB2">
        <w:rPr>
          <w:rStyle w:val="HideTWBExt"/>
        </w:rPr>
        <w:t>&lt;/AmendB&gt;</w:t>
      </w:r>
    </w:p>
    <w:p w:rsidR="0063744A" w:rsidRPr="00CD6FB2" w:rsidP="0063744A" w14:paraId="1445774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505</w:t>
      </w:r>
      <w:r w:rsidRPr="00CD6FB2">
        <w:rPr>
          <w:rStyle w:val="HideTWBExt"/>
          <w:lang w:val="es-ES_tradnl"/>
        </w:rPr>
        <w:t>&lt;/NumAmB&gt;</w:t>
      </w:r>
    </w:p>
    <w:p w:rsidR="0063744A" w:rsidRPr="00CD6FB2" w:rsidP="0063744A" w14:paraId="47FE5934"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03B0FB62" w14:textId="77777777">
      <w:r w:rsidRPr="00CD6FB2">
        <w:rPr>
          <w:rStyle w:val="HideTWBExt"/>
        </w:rPr>
        <w:t>&lt;/RepeatBlock-By&gt;</w:t>
      </w:r>
    </w:p>
    <w:p w:rsidR="0063744A" w:rsidRPr="00CD6FB2" w:rsidP="0063744A" w14:paraId="37A889C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7B9C94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D6C18B7" w14:textId="1268034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6FCEF7D" w14:textId="77777777">
      <w:r w:rsidRPr="00CD6FB2">
        <w:rPr>
          <w:rStyle w:val="HideTWBExt"/>
        </w:rPr>
        <w:t>&lt;Article2&gt;</w:t>
      </w:r>
      <w:r w:rsidRPr="00CD6FB2">
        <w:t>Artículo 27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F2DEE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07C3B12" w14:textId="77777777">
            <w:pPr>
              <w:keepNext/>
            </w:pPr>
          </w:p>
        </w:tc>
      </w:tr>
      <w:tr w14:paraId="4EFBDF7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85E3B0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20C5A96" w14:textId="77777777">
            <w:pPr>
              <w:pStyle w:val="ColumnHeading"/>
              <w:keepNext/>
              <w:rPr>
                <w:lang w:val="es-ES_tradnl"/>
              </w:rPr>
            </w:pPr>
            <w:r w:rsidRPr="00CD6FB2">
              <w:rPr>
                <w:lang w:val="es-ES_tradnl"/>
              </w:rPr>
              <w:t>Enmienda</w:t>
            </w:r>
          </w:p>
        </w:tc>
      </w:tr>
      <w:tr w14:paraId="4A642A0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FB7DFAC" w14:textId="77777777">
            <w:pPr>
              <w:pStyle w:val="Normal6"/>
              <w:rPr>
                <w:lang w:val="es-ES_tradnl"/>
              </w:rPr>
            </w:pPr>
            <w:r w:rsidRPr="00CD6FB2">
              <w:rPr>
                <w:lang w:val="es-ES_tradnl"/>
              </w:rPr>
              <w:t>3.</w:t>
            </w:r>
            <w:r w:rsidRPr="00CD6FB2">
              <w:rPr>
                <w:lang w:val="es-ES_tradnl"/>
              </w:rPr>
              <w:tab/>
              <w:t>Los Estados miembros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c>
          <w:tcPr>
            <w:tcW w:w="4876" w:type="dxa"/>
            <w:hideMark/>
          </w:tcPr>
          <w:p w:rsidR="0063744A" w:rsidRPr="00CD6FB2" w:rsidP="007D63C1" w14:paraId="3C0C995C" w14:textId="77777777">
            <w:pPr>
              <w:pStyle w:val="Normal6"/>
              <w:rPr>
                <w:szCs w:val="24"/>
                <w:lang w:val="es-ES_tradnl"/>
              </w:rPr>
            </w:pPr>
            <w:r w:rsidRPr="00CD6FB2">
              <w:rPr>
                <w:lang w:val="es-ES_tradnl"/>
              </w:rPr>
              <w:t>3.</w:t>
            </w:r>
            <w:r w:rsidRPr="00CD6FB2">
              <w:rPr>
                <w:lang w:val="es-ES_tradnl"/>
              </w:rPr>
              <w:tab/>
              <w:t>Los Estados miembros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r>
      <w:tr w14:paraId="26AC267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FAD0C94" w14:textId="77777777">
            <w:pPr>
              <w:pStyle w:val="Normal6"/>
              <w:rPr>
                <w:lang w:val="es-ES_tradnl"/>
              </w:rPr>
            </w:pPr>
          </w:p>
        </w:tc>
        <w:tc>
          <w:tcPr>
            <w:tcW w:w="4876" w:type="dxa"/>
            <w:hideMark/>
          </w:tcPr>
          <w:p w:rsidR="0063744A" w:rsidRPr="00CD6FB2" w:rsidP="007D63C1" w14:paraId="2CC89941" w14:textId="77777777">
            <w:pPr>
              <w:pStyle w:val="Normal6"/>
              <w:rPr>
                <w:szCs w:val="24"/>
                <w:lang w:val="es-ES_tradnl"/>
              </w:rPr>
            </w:pPr>
            <w:r w:rsidRPr="00CD6FB2">
              <w:rPr>
                <w:b/>
                <w:i/>
                <w:lang w:val="es-ES_tradnl"/>
              </w:rPr>
              <w:t>Los Estados miembros velarán por que los beneficiarios que ejecuten el programa escolar de la UE cumplan la legislación laboral, los convenios colectivos y las normas sociales nacionales y de la Unión aplicables.</w:t>
            </w:r>
          </w:p>
        </w:tc>
      </w:tr>
      <w:tr w14:paraId="2607A9A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54C3A29" w14:textId="77777777">
            <w:pPr>
              <w:pStyle w:val="Normal6"/>
              <w:rPr>
                <w:lang w:val="es-ES_tradnl"/>
              </w:rPr>
            </w:pPr>
          </w:p>
        </w:tc>
        <w:tc>
          <w:tcPr>
            <w:tcW w:w="4876" w:type="dxa"/>
            <w:hideMark/>
          </w:tcPr>
          <w:p w:rsidR="0063744A" w:rsidRPr="00CD6FB2" w:rsidP="007D63C1" w14:paraId="486000B3" w14:textId="77777777">
            <w:pPr>
              <w:pStyle w:val="Normal6"/>
              <w:rPr>
                <w:szCs w:val="24"/>
                <w:lang w:val="es-ES_tradnl"/>
              </w:rPr>
            </w:pPr>
            <w:r w:rsidRPr="00CD6FB2">
              <w:rPr>
                <w:b/>
                <w:i/>
                <w:lang w:val="es-ES_tradnl"/>
              </w:rPr>
              <w:t>Se dará prioridad a los proveedores que representan a los productores locales y regionales y a las cadenas de suministro cortas.</w:t>
            </w:r>
          </w:p>
        </w:tc>
      </w:tr>
    </w:tbl>
    <w:p w:rsidR="0063744A" w:rsidRPr="00CD6FB2" w:rsidP="0063744A" w14:paraId="0F03F7E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64963E2" w14:textId="77777777">
      <w:r w:rsidRPr="00CD6FB2">
        <w:rPr>
          <w:rStyle w:val="HideTWBExt"/>
        </w:rPr>
        <w:t>&lt;/AmendB&gt;</w:t>
      </w:r>
    </w:p>
    <w:p w:rsidR="0063744A" w:rsidRPr="00CD6FB2" w:rsidP="0063744A" w14:paraId="74EA141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506</w:t>
      </w:r>
      <w:r w:rsidRPr="00CD6FB2">
        <w:rPr>
          <w:rStyle w:val="HideTWBExt"/>
          <w:lang w:val="es-ES_tradnl"/>
        </w:rPr>
        <w:t>&lt;/NumAmB&gt;</w:t>
      </w:r>
    </w:p>
    <w:p w:rsidR="0063744A" w:rsidRPr="00CD6FB2" w:rsidP="0063744A" w14:paraId="53128176" w14:textId="77777777">
      <w:pPr>
        <w:pStyle w:val="NormalBold"/>
      </w:pPr>
      <w:r w:rsidRPr="00CD6FB2">
        <w:rPr>
          <w:rStyle w:val="HideTWBExt"/>
        </w:rPr>
        <w:t>&lt;RepeatBlock-By&gt;&lt;Members&gt;</w:t>
      </w:r>
      <w:r w:rsidRPr="00CD6FB2">
        <w:t>Claudiu-Richard Târziu, Waldemar Buda, Jessika van Leeuwen, Veronika Vrecionová</w:t>
      </w:r>
      <w:r w:rsidRPr="00CD6FB2">
        <w:rPr>
          <w:rStyle w:val="HideTWBExt"/>
        </w:rPr>
        <w:t>&lt;/Members&gt;</w:t>
      </w:r>
    </w:p>
    <w:p w:rsidR="0063744A" w:rsidRPr="00CD6FB2" w:rsidP="0063744A" w14:paraId="07FD7F7C" w14:textId="77777777">
      <w:r w:rsidRPr="00CD6FB2">
        <w:rPr>
          <w:rStyle w:val="HideTWBExt"/>
        </w:rPr>
        <w:t>&lt;/RepeatBlock-By&gt;</w:t>
      </w:r>
    </w:p>
    <w:p w:rsidR="0063744A" w:rsidRPr="00CD6FB2" w:rsidP="0063744A" w14:paraId="231075F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989536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45065E3" w14:textId="0F7E0E0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B619168" w14:textId="77777777">
      <w:r w:rsidRPr="00CD6FB2">
        <w:rPr>
          <w:rStyle w:val="HideTWBExt"/>
        </w:rPr>
        <w:t>&lt;Article2&gt;</w:t>
      </w:r>
      <w:r w:rsidRPr="00CD6FB2">
        <w:t>Artículo 27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203C0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913F163" w14:textId="77777777">
            <w:pPr>
              <w:keepNext/>
            </w:pPr>
          </w:p>
        </w:tc>
      </w:tr>
      <w:tr w14:paraId="2C1E399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8ACBDC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5FA3DB6" w14:textId="77777777">
            <w:pPr>
              <w:pStyle w:val="ColumnHeading"/>
              <w:keepNext/>
              <w:rPr>
                <w:lang w:val="es-ES_tradnl"/>
              </w:rPr>
            </w:pPr>
            <w:r w:rsidRPr="00CD6FB2">
              <w:rPr>
                <w:lang w:val="es-ES_tradnl"/>
              </w:rPr>
              <w:t>Enmienda</w:t>
            </w:r>
          </w:p>
        </w:tc>
      </w:tr>
      <w:tr w14:paraId="5596D6D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E946B31" w14:textId="77777777">
            <w:pPr>
              <w:pStyle w:val="Normal6"/>
              <w:rPr>
                <w:lang w:val="es-ES_tradnl"/>
              </w:rPr>
            </w:pPr>
            <w:r w:rsidRPr="00CD6FB2">
              <w:rPr>
                <w:lang w:val="es-ES_tradnl"/>
              </w:rPr>
              <w:t>3.</w:t>
            </w:r>
            <w:r w:rsidRPr="00CD6FB2">
              <w:rPr>
                <w:lang w:val="es-ES_tradnl"/>
              </w:rPr>
              <w:tab/>
              <w:t>Los Estados miembros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c>
          <w:tcPr>
            <w:tcW w:w="4876" w:type="dxa"/>
            <w:hideMark/>
          </w:tcPr>
          <w:p w:rsidR="0063744A" w:rsidRPr="00CD6FB2" w:rsidP="007D63C1" w14:paraId="3EE0EAA7" w14:textId="77777777">
            <w:pPr>
              <w:pStyle w:val="Normal6"/>
              <w:rPr>
                <w:szCs w:val="24"/>
                <w:lang w:val="es-ES_tradnl"/>
              </w:rPr>
            </w:pPr>
            <w:r w:rsidRPr="00CD6FB2">
              <w:rPr>
                <w:lang w:val="es-ES_tradnl"/>
              </w:rPr>
              <w:t>3.</w:t>
            </w:r>
            <w:r w:rsidRPr="00CD6FB2">
              <w:rPr>
                <w:lang w:val="es-ES_tradnl"/>
              </w:rPr>
              <w:tab/>
              <w:t>Los Estados miembros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r w:rsidRPr="00CD6FB2">
              <w:rPr>
                <w:b/>
                <w:i/>
                <w:lang w:val="es-ES_tradnl"/>
              </w:rPr>
              <w:t>, siempre que se garantice la transparencia y se eviten los conflictos de intereses</w:t>
            </w:r>
            <w:r w:rsidRPr="00CD6FB2">
              <w:rPr>
                <w:lang w:val="es-ES_tradnl"/>
              </w:rPr>
              <w:t>.</w:t>
            </w:r>
          </w:p>
        </w:tc>
      </w:tr>
    </w:tbl>
    <w:p w:rsidR="0063744A" w:rsidRPr="00CD6FB2" w:rsidP="0063744A" w14:paraId="16BBFB1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49BD800" w14:textId="77777777">
      <w:r w:rsidRPr="00CD6FB2">
        <w:rPr>
          <w:rStyle w:val="HideTWBExt"/>
        </w:rPr>
        <w:t>&lt;/AmendB&gt;</w:t>
      </w:r>
    </w:p>
    <w:p w:rsidR="0063744A" w:rsidRPr="00CD6FB2" w:rsidP="0063744A" w14:paraId="52533B5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507</w:t>
      </w:r>
      <w:r w:rsidRPr="00CD6FB2">
        <w:rPr>
          <w:rStyle w:val="HideTWBExt"/>
          <w:lang w:val="es-ES_tradnl"/>
        </w:rPr>
        <w:t>&lt;/NumAmB&gt;</w:t>
      </w:r>
    </w:p>
    <w:p w:rsidR="0063744A" w:rsidRPr="00CD6FB2" w:rsidP="0063744A" w14:paraId="5E191A9D" w14:textId="77777777">
      <w:pPr>
        <w:pStyle w:val="NormalBold"/>
      </w:pPr>
      <w:r w:rsidRPr="00CD6FB2">
        <w:rPr>
          <w:rStyle w:val="HideTWBExt"/>
        </w:rPr>
        <w:t>&lt;RepeatBlock-By&gt;&lt;Members&gt;</w:t>
      </w:r>
      <w:r w:rsidRPr="00CD6FB2">
        <w:t>Stefano Bonaccini, Camilla Laureti</w:t>
      </w:r>
      <w:r w:rsidRPr="00CD6FB2">
        <w:rPr>
          <w:rStyle w:val="HideTWBExt"/>
        </w:rPr>
        <w:t>&lt;/Members&gt;</w:t>
      </w:r>
    </w:p>
    <w:p w:rsidR="0063744A" w:rsidRPr="00CD6FB2" w:rsidP="0063744A" w14:paraId="041EE7A2" w14:textId="77777777">
      <w:r w:rsidRPr="00CD6FB2">
        <w:rPr>
          <w:rStyle w:val="HideTWBExt"/>
        </w:rPr>
        <w:t>&lt;/RepeatBlock-By&gt;</w:t>
      </w:r>
    </w:p>
    <w:p w:rsidR="0063744A" w:rsidRPr="00CD6FB2" w:rsidP="0063744A" w14:paraId="30A8E93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B08127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FB92224" w14:textId="7FCDA5C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C5FA0C9" w14:textId="77777777">
      <w:r w:rsidRPr="00CD6FB2">
        <w:rPr>
          <w:rStyle w:val="HideTWBExt"/>
        </w:rPr>
        <w:t>&lt;Article2&gt;</w:t>
      </w:r>
      <w:r w:rsidRPr="00CD6FB2">
        <w:t>Artículo 27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FF8AE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BA81376" w14:textId="77777777">
            <w:pPr>
              <w:keepNext/>
            </w:pPr>
          </w:p>
        </w:tc>
      </w:tr>
      <w:tr w14:paraId="62D48BB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B80B57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3BF094C" w14:textId="77777777">
            <w:pPr>
              <w:pStyle w:val="ColumnHeading"/>
              <w:keepNext/>
              <w:rPr>
                <w:lang w:val="es-ES_tradnl"/>
              </w:rPr>
            </w:pPr>
            <w:r w:rsidRPr="00CD6FB2">
              <w:rPr>
                <w:lang w:val="es-ES_tradnl"/>
              </w:rPr>
              <w:t>Enmienda</w:t>
            </w:r>
          </w:p>
        </w:tc>
      </w:tr>
      <w:tr w14:paraId="4BFD78F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01B76B" w14:textId="77777777">
            <w:pPr>
              <w:pStyle w:val="Normal6"/>
              <w:rPr>
                <w:lang w:val="es-ES_tradnl"/>
              </w:rPr>
            </w:pPr>
            <w:r w:rsidRPr="00CD6FB2">
              <w:rPr>
                <w:lang w:val="es-ES_tradnl"/>
              </w:rPr>
              <w:t>3.</w:t>
            </w:r>
            <w:r w:rsidRPr="00CD6FB2">
              <w:rPr>
                <w:lang w:val="es-ES_tradnl"/>
              </w:rPr>
              <w:tab/>
              <w:t>Los Estados miembros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c>
          <w:tcPr>
            <w:tcW w:w="4876" w:type="dxa"/>
            <w:hideMark/>
          </w:tcPr>
          <w:p w:rsidR="0063744A" w:rsidRPr="00CD6FB2" w:rsidP="007D63C1" w14:paraId="4FE62A9C" w14:textId="77777777">
            <w:pPr>
              <w:pStyle w:val="Normal6"/>
              <w:rPr>
                <w:szCs w:val="24"/>
                <w:lang w:val="es-ES_tradnl"/>
              </w:rPr>
            </w:pPr>
            <w:r w:rsidRPr="00CD6FB2">
              <w:rPr>
                <w:lang w:val="es-ES_tradnl"/>
              </w:rPr>
              <w:t>3.</w:t>
            </w:r>
            <w:r w:rsidRPr="00CD6FB2">
              <w:rPr>
                <w:lang w:val="es-ES_tradnl"/>
              </w:rPr>
              <w:tab/>
              <w:t>Los Estados miembros</w:t>
            </w:r>
            <w:r w:rsidRPr="00CD6FB2">
              <w:rPr>
                <w:b/>
                <w:i/>
                <w:lang w:val="es-ES_tradnl"/>
              </w:rPr>
              <w:t>, con la participación de las autoridades regionales competentes,</w:t>
            </w:r>
            <w:r w:rsidRPr="00CD6FB2">
              <w:rPr>
                <w:lang w:val="es-ES_tradnl"/>
              </w:rPr>
              <w:t xml:space="preserve"> establecerán en sus planes de CNR las categorías de beneficiarios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r>
    </w:tbl>
    <w:p w:rsidR="0063744A" w:rsidRPr="00CD6FB2" w:rsidP="0063744A" w14:paraId="5617655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A9795DE" w14:textId="77777777">
      <w:r w:rsidRPr="00CD6FB2">
        <w:rPr>
          <w:rStyle w:val="HideTWBExt"/>
        </w:rPr>
        <w:t>&lt;/AmendB&gt;</w:t>
      </w:r>
    </w:p>
    <w:p w:rsidR="0063744A" w:rsidRPr="00CD6FB2" w:rsidP="0063744A" w14:paraId="2DC5CAC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508</w:t>
      </w:r>
      <w:r w:rsidRPr="00CD6FB2">
        <w:rPr>
          <w:rStyle w:val="HideTWBExt"/>
          <w:lang w:val="es-ES_tradnl"/>
        </w:rPr>
        <w:t>&lt;/NumAmB&gt;</w:t>
      </w:r>
    </w:p>
    <w:p w:rsidR="0063744A" w:rsidRPr="00CD6FB2" w:rsidP="0063744A" w14:paraId="180158FD"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06BF9ED5" w14:textId="77777777">
      <w:r w:rsidRPr="00CD6FB2">
        <w:rPr>
          <w:rStyle w:val="HideTWBExt"/>
        </w:rPr>
        <w:t>&lt;/RepeatBlock-By&gt;</w:t>
      </w:r>
    </w:p>
    <w:p w:rsidR="0063744A" w:rsidRPr="00CD6FB2" w:rsidP="0063744A" w14:paraId="003CF85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E100CD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8C8F816" w14:textId="0FE1727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0E22867" w14:textId="77777777">
      <w:r w:rsidRPr="00CD6FB2">
        <w:rPr>
          <w:rStyle w:val="HideTWBExt"/>
        </w:rPr>
        <w:t>&lt;Article2&gt;</w:t>
      </w:r>
      <w:r w:rsidRPr="00CD6FB2">
        <w:t>Artículo 27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5E0D6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F34CB0A" w14:textId="77777777">
            <w:pPr>
              <w:keepNext/>
            </w:pPr>
          </w:p>
        </w:tc>
      </w:tr>
      <w:tr w14:paraId="2DBEE00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E343EC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558E110" w14:textId="77777777">
            <w:pPr>
              <w:pStyle w:val="ColumnHeading"/>
              <w:keepNext/>
              <w:rPr>
                <w:lang w:val="es-ES_tradnl"/>
              </w:rPr>
            </w:pPr>
            <w:r w:rsidRPr="00CD6FB2">
              <w:rPr>
                <w:lang w:val="es-ES_tradnl"/>
              </w:rPr>
              <w:t>Enmienda</w:t>
            </w:r>
          </w:p>
        </w:tc>
      </w:tr>
      <w:tr w14:paraId="160FF56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EA555BF" w14:textId="77777777">
            <w:pPr>
              <w:pStyle w:val="Normal6"/>
              <w:rPr>
                <w:lang w:val="es-ES_tradnl"/>
              </w:rPr>
            </w:pPr>
            <w:r w:rsidRPr="00CD6FB2">
              <w:rPr>
                <w:lang w:val="es-ES_tradnl"/>
              </w:rPr>
              <w:t>3.</w:t>
            </w:r>
            <w:r w:rsidRPr="00CD6FB2">
              <w:rPr>
                <w:lang w:val="es-ES_tradnl"/>
              </w:rPr>
              <w:tab/>
              <w:t xml:space="preserve">Los Estados miembros establecerán en sus planes de CNR las categorías de </w:t>
            </w:r>
            <w:r w:rsidRPr="00CD6FB2">
              <w:rPr>
                <w:b/>
                <w:i/>
                <w:lang w:val="es-ES_tradnl"/>
              </w:rPr>
              <w:t>beneficiarios</w:t>
            </w:r>
            <w:r w:rsidRPr="00CD6FB2">
              <w:rPr>
                <w:lang w:val="es-ES_tradnl"/>
              </w:rPr>
              <w:t xml:space="preserve">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c>
          <w:tcPr>
            <w:tcW w:w="4876" w:type="dxa"/>
            <w:hideMark/>
          </w:tcPr>
          <w:p w:rsidR="0063744A" w:rsidRPr="00CD6FB2" w:rsidP="007D63C1" w14:paraId="77D734C2" w14:textId="77777777">
            <w:pPr>
              <w:pStyle w:val="Normal6"/>
              <w:rPr>
                <w:szCs w:val="24"/>
                <w:lang w:val="es-ES_tradnl"/>
              </w:rPr>
            </w:pPr>
            <w:r w:rsidRPr="00CD6FB2">
              <w:rPr>
                <w:lang w:val="es-ES_tradnl"/>
              </w:rPr>
              <w:t>3.</w:t>
            </w:r>
            <w:r w:rsidRPr="00CD6FB2">
              <w:rPr>
                <w:lang w:val="es-ES_tradnl"/>
              </w:rPr>
              <w:tab/>
              <w:t xml:space="preserve">Los Estados miembros establecerán en sus planes de CNR las categorías de </w:t>
            </w:r>
            <w:r w:rsidRPr="00CD6FB2">
              <w:rPr>
                <w:b/>
                <w:i/>
                <w:lang w:val="es-ES_tradnl"/>
              </w:rPr>
              <w:t>solicitantes de ayuda</w:t>
            </w:r>
            <w:r w:rsidRPr="00CD6FB2">
              <w:rPr>
                <w:lang w:val="es-ES_tradnl"/>
              </w:rPr>
              <w:t xml:space="preserve">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r>
    </w:tbl>
    <w:p w:rsidR="0063744A" w:rsidRPr="00CD6FB2" w:rsidP="0063744A" w14:paraId="7D46653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0A6691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B1A7D7B" w14:textId="77777777">
      <w:pPr>
        <w:pStyle w:val="Normal12Italic"/>
        <w:rPr>
          <w:noProof w:val="0"/>
          <w:lang w:val="es-ES_tradnl"/>
        </w:rPr>
      </w:pPr>
      <w:r w:rsidRPr="00CD6FB2">
        <w:rPr>
          <w:lang w:val="es-ES_tradnl"/>
        </w:rPr>
        <w:t>Este apartado reproduce casi en su totalidad las disposiciones del artículo 5, apartado 2, del Reglamento Delegado (UE) 2017/40 de la Comisión. La única diferencia es que, en el Reglamento (UE) 2017/40, estas entidades se denominan «solicitantes de ayuda», mientras que en la presente propuesta se hace referencia a ellas como «beneficiarios de los tipos de intervenciones en el marco del programa escolar de la UE».</w:t>
      </w:r>
    </w:p>
    <w:p w:rsidR="0063744A" w:rsidRPr="00CD6FB2" w:rsidP="0063744A" w14:paraId="224CC7A1" w14:textId="77777777">
      <w:r w:rsidRPr="00CD6FB2">
        <w:rPr>
          <w:rStyle w:val="HideTWBExt"/>
        </w:rPr>
        <w:t>&lt;/AmendB&gt;</w:t>
      </w:r>
    </w:p>
    <w:p w:rsidR="0063744A" w:rsidRPr="00CD6FB2" w:rsidP="0063744A" w14:paraId="59BF252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509</w:t>
      </w:r>
      <w:r w:rsidRPr="00CD6FB2">
        <w:rPr>
          <w:rStyle w:val="HideTWBExt"/>
          <w:lang w:val="es-ES_tradnl"/>
        </w:rPr>
        <w:t>&lt;/NumAmB&gt;</w:t>
      </w:r>
    </w:p>
    <w:p w:rsidR="0063744A" w:rsidRPr="00CD6FB2" w:rsidP="0063744A" w14:paraId="1501FD80"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0866DC4A" w14:textId="77777777">
      <w:r w:rsidRPr="00CD6FB2">
        <w:rPr>
          <w:rStyle w:val="HideTWBExt"/>
        </w:rPr>
        <w:t>&lt;/RepeatBlock-By&gt;</w:t>
      </w:r>
    </w:p>
    <w:p w:rsidR="0063744A" w:rsidRPr="00CD6FB2" w:rsidP="0063744A" w14:paraId="6D1DAC9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67409E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CACE152" w14:textId="7EFEC3C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F4CF10A" w14:textId="77777777">
      <w:r w:rsidRPr="00CD6FB2">
        <w:rPr>
          <w:rStyle w:val="HideTWBExt"/>
        </w:rPr>
        <w:t>&lt;Article2&gt;</w:t>
      </w:r>
      <w:r w:rsidRPr="00CD6FB2">
        <w:t>Artículo 27 – apartado 3</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635E5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5C7D5D6" w14:textId="77777777">
            <w:pPr>
              <w:keepNext/>
            </w:pPr>
          </w:p>
        </w:tc>
      </w:tr>
      <w:tr w14:paraId="4A67629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527032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4B0B6F3" w14:textId="77777777">
            <w:pPr>
              <w:pStyle w:val="ColumnHeading"/>
              <w:keepNext/>
              <w:rPr>
                <w:lang w:val="es-ES_tradnl"/>
              </w:rPr>
            </w:pPr>
            <w:r w:rsidRPr="00CD6FB2">
              <w:rPr>
                <w:lang w:val="es-ES_tradnl"/>
              </w:rPr>
              <w:t>Enmienda</w:t>
            </w:r>
          </w:p>
        </w:tc>
      </w:tr>
      <w:tr w14:paraId="695D777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B3D29CB" w14:textId="77777777">
            <w:pPr>
              <w:pStyle w:val="Normal6"/>
              <w:rPr>
                <w:lang w:val="es-ES_tradnl"/>
              </w:rPr>
            </w:pPr>
            <w:r w:rsidRPr="00CD6FB2">
              <w:rPr>
                <w:lang w:val="es-ES_tradnl"/>
              </w:rPr>
              <w:t>3.</w:t>
            </w:r>
            <w:r w:rsidRPr="00CD6FB2">
              <w:rPr>
                <w:lang w:val="es-ES_tradnl"/>
              </w:rPr>
              <w:tab/>
              <w:t xml:space="preserve">Los Estados miembros establecerán en sus planes de CNR las categorías de </w:t>
            </w:r>
            <w:r w:rsidRPr="00CD6FB2">
              <w:rPr>
                <w:b/>
                <w:i/>
                <w:lang w:val="es-ES_tradnl"/>
              </w:rPr>
              <w:t>beneficiarios</w:t>
            </w:r>
            <w:r w:rsidRPr="00CD6FB2">
              <w:rPr>
                <w:lang w:val="es-ES_tradnl"/>
              </w:rPr>
              <w:t xml:space="preserve">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c>
          <w:tcPr>
            <w:tcW w:w="4876" w:type="dxa"/>
            <w:hideMark/>
          </w:tcPr>
          <w:p w:rsidR="0063744A" w:rsidRPr="00CD6FB2" w:rsidP="007D63C1" w14:paraId="747937C5" w14:textId="77777777">
            <w:pPr>
              <w:pStyle w:val="Normal6"/>
              <w:rPr>
                <w:szCs w:val="24"/>
                <w:lang w:val="es-ES_tradnl"/>
              </w:rPr>
            </w:pPr>
            <w:r w:rsidRPr="00CD6FB2">
              <w:rPr>
                <w:lang w:val="es-ES_tradnl"/>
              </w:rPr>
              <w:t>3.</w:t>
            </w:r>
            <w:r w:rsidRPr="00CD6FB2">
              <w:rPr>
                <w:lang w:val="es-ES_tradnl"/>
              </w:rPr>
              <w:tab/>
              <w:t xml:space="preserve">Los Estados miembros establecerán en sus planes de CNR las categorías de </w:t>
            </w:r>
            <w:r w:rsidRPr="00CD6FB2">
              <w:rPr>
                <w:b/>
                <w:i/>
                <w:lang w:val="es-ES_tradnl"/>
              </w:rPr>
              <w:t>solicitantes de ayuda</w:t>
            </w:r>
            <w:r w:rsidRPr="00CD6FB2">
              <w:rPr>
                <w:lang w:val="es-ES_tradnl"/>
              </w:rPr>
              <w:t xml:space="preserve"> de las intervenciones del programa escolar de la UE, que se seleccionarán de entre los centros escolares, autoridades educativas u organizaciones que actúen en su nombre, los proveedores o cualquier otro organismo público o privado que participe en la gestión o ejecución de cualquiera de los tipos de intervenciones a que se refiere el apartado 4.</w:t>
            </w:r>
          </w:p>
        </w:tc>
      </w:tr>
    </w:tbl>
    <w:p w:rsidR="0063744A" w:rsidRPr="00CD6FB2" w:rsidP="0063744A" w14:paraId="41BD675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A32ADF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25493833" w14:textId="77777777">
      <w:pPr>
        <w:pStyle w:val="Normal12Italic"/>
        <w:rPr>
          <w:noProof w:val="0"/>
          <w:lang w:val="es-ES_tradnl"/>
        </w:rPr>
      </w:pPr>
      <w:r w:rsidRPr="00CD6FB2">
        <w:rPr>
          <w:lang w:val="es-ES_tradnl"/>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63744A" w:rsidRPr="00CD6FB2" w:rsidP="0063744A" w14:paraId="04FDB0FB" w14:textId="77777777">
      <w:r w:rsidRPr="00CD6FB2">
        <w:rPr>
          <w:rStyle w:val="HideTWBExt"/>
        </w:rPr>
        <w:t>&lt;/AmendB&gt;</w:t>
      </w:r>
    </w:p>
    <w:p w:rsidR="0063744A" w:rsidRPr="00CD6FB2" w:rsidP="0063744A" w14:paraId="5C15E19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510</w:t>
      </w:r>
      <w:r w:rsidRPr="00CD6FB2">
        <w:rPr>
          <w:rStyle w:val="HideTWBExt"/>
          <w:lang w:val="es-ES_tradnl"/>
        </w:rPr>
        <w:t>&lt;/NumAmB&gt;</w:t>
      </w:r>
    </w:p>
    <w:p w:rsidR="0063744A" w:rsidRPr="00CD6FB2" w:rsidP="0063744A" w14:paraId="4E7B3232"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67417CAE" w14:textId="77777777">
      <w:r w:rsidRPr="00CD6FB2">
        <w:rPr>
          <w:rStyle w:val="HideTWBExt"/>
        </w:rPr>
        <w:t>&lt;/RepeatBlock-By&gt;</w:t>
      </w:r>
    </w:p>
    <w:p w:rsidR="0063744A" w:rsidRPr="00CD6FB2" w:rsidP="0063744A" w14:paraId="56591B3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75FE6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0AE4F39" w14:textId="386C2CD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A221D51" w14:textId="67166840">
      <w:r w:rsidRPr="00CD6FB2">
        <w:rPr>
          <w:rStyle w:val="HideTWBExt"/>
        </w:rPr>
        <w:t>&lt;Article2&gt;</w:t>
      </w:r>
      <w:r w:rsidRPr="00CD6FB2">
        <w:t>Artículo 27 – apartado</w:t>
      </w:r>
      <w:r w:rsidRPr="00CD6FB2" w:rsidR="007D63C1">
        <w:t xml:space="preserve"> </w:t>
      </w:r>
      <w:r w:rsidRPr="00CD6FB2">
        <w:t>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9D3F6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9CB7D93" w14:textId="77777777">
            <w:pPr>
              <w:keepNext/>
            </w:pPr>
          </w:p>
        </w:tc>
      </w:tr>
      <w:tr w14:paraId="5C20B16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19530F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383A369" w14:textId="77777777">
            <w:pPr>
              <w:pStyle w:val="ColumnHeading"/>
              <w:keepNext/>
              <w:rPr>
                <w:lang w:val="es-ES_tradnl"/>
              </w:rPr>
            </w:pPr>
            <w:r w:rsidRPr="00CD6FB2">
              <w:rPr>
                <w:lang w:val="es-ES_tradnl"/>
              </w:rPr>
              <w:t>Enmienda</w:t>
            </w:r>
          </w:p>
        </w:tc>
      </w:tr>
      <w:tr w14:paraId="48F6D1F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42E0CF" w14:textId="77777777">
            <w:pPr>
              <w:pStyle w:val="Normal6"/>
              <w:rPr>
                <w:lang w:val="es-ES_tradnl"/>
              </w:rPr>
            </w:pPr>
          </w:p>
        </w:tc>
        <w:tc>
          <w:tcPr>
            <w:tcW w:w="4876" w:type="dxa"/>
            <w:hideMark/>
          </w:tcPr>
          <w:p w:rsidR="0063744A" w:rsidRPr="00CD6FB2" w:rsidP="007D63C1" w14:paraId="39B752F8" w14:textId="77777777">
            <w:pPr>
              <w:pStyle w:val="Normal6"/>
              <w:rPr>
                <w:szCs w:val="24"/>
                <w:lang w:val="es-ES_tradnl"/>
              </w:rPr>
            </w:pPr>
            <w:r w:rsidRPr="00CD6FB2">
              <w:rPr>
                <w:b/>
                <w:i/>
                <w:lang w:val="es-ES_tradnl"/>
              </w:rPr>
              <w:t>3 bis.</w:t>
            </w:r>
            <w:r w:rsidRPr="00CD6FB2">
              <w:rPr>
                <w:b/>
                <w:i/>
                <w:lang w:val="es-ES_tradnl"/>
              </w:rPr>
              <w:tab/>
              <w:t>La contribución nacional mínima al gasto público subvencionable total de las intervenciones del programa escolar de la UE a que se refiere el título I, parte II, capítulo II bis, del Reglamento (UE) n.º 1308/2013 será del 30 % del gasto público subvencionable total de cada intervención. Además de la ayuda financiera de la Unión y de la contribución nacional a los costes de las intervenciones a que se refiere el párrafo primero, los Estados miembros podrán conceder financiación nacional adicional. El importe de la ayuda financiera de la Unión establecido en el plan de CNR para las intervenciones de sensibilización a que se refiere el artículo 29 del Reglamento (UE) n.º 1308/2013 no superará el 15 % del importe total de la ayuda financiera de la Unión y de la contribución nacional establecida en el plan de CNR para las intervenciones del programa escolar de la UE a que se refiere el párrafo primero. El programa escolar de la UE no afectará a otros programas escolares nacionales independientes que sean compatibles con la legislación de la Unión. La financiación de la Unión podrá utilizarse para ampliar el alcance o la eficacia de los programas escolares nacionales o los programas nacionales de distribución en los centros escolares de frutas, hortalizas y leche existentes, pero no debe sustituir la financiación de esos programas nacionales existentes, con excepción de la distribución gratuita de alimentos a los niños en los centros de enseñanza.</w:t>
            </w:r>
          </w:p>
        </w:tc>
      </w:tr>
    </w:tbl>
    <w:p w:rsidR="0063744A" w:rsidRPr="00CD6FB2" w:rsidP="0063744A" w14:paraId="3FE2548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68D1069F"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5F7E438" w14:textId="77777777">
      <w:pPr>
        <w:pStyle w:val="Normal12Italic"/>
        <w:rPr>
          <w:noProof w:val="0"/>
          <w:lang w:val="es-ES_tradnl"/>
        </w:rPr>
      </w:pPr>
      <w:r w:rsidRPr="00CD6FB2">
        <w:rPr>
          <w:lang w:val="es-ES_tradnl"/>
        </w:rPr>
        <w:t>A fin de garantizar una mejor aplicación de la PAC en su conjunto y, en concreto, de la OCM, también en relación con el proceso de toma de decisiones, es necesario transferir las referencias a dicha política del Reglamento sobre los planes de CNR al Reglamento OCM. Estas modificaciones permiten que la PAC y la OCM sean más autónomas, entre otras cosas, teniendo en cuenta posibles cambios en el plan, garantizando una mayor rapidez del proceso.</w:t>
      </w:r>
    </w:p>
    <w:p w:rsidR="0063744A" w:rsidRPr="00CD6FB2" w:rsidP="0063744A" w14:paraId="01FB05C0" w14:textId="77777777">
      <w:r w:rsidRPr="00CD6FB2">
        <w:rPr>
          <w:rStyle w:val="HideTWBExt"/>
        </w:rPr>
        <w:t>&lt;/AmendB&gt;</w:t>
      </w:r>
    </w:p>
    <w:p w:rsidR="0063744A" w:rsidRPr="00CD6FB2" w:rsidP="0063744A" w14:paraId="08CD04B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511</w:t>
      </w:r>
      <w:r w:rsidRPr="00CD6FB2">
        <w:rPr>
          <w:rStyle w:val="HideTWBExt"/>
          <w:lang w:val="es-ES_tradnl"/>
        </w:rPr>
        <w:t>&lt;/NumAmB&gt;</w:t>
      </w:r>
    </w:p>
    <w:p w:rsidR="0063744A" w:rsidRPr="00CD6FB2" w:rsidP="0063744A" w14:paraId="3C3A699F"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27F2D8BF" w14:textId="77777777">
      <w:r w:rsidRPr="00CD6FB2">
        <w:rPr>
          <w:rStyle w:val="HideTWBExt"/>
        </w:rPr>
        <w:t>&lt;/RepeatBlock-By&gt;</w:t>
      </w:r>
    </w:p>
    <w:p w:rsidR="0063744A" w:rsidRPr="00CD6FB2" w:rsidP="0063744A" w14:paraId="2A71E50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E6B84D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DD3593C" w14:textId="2EBC26D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01330D6" w14:textId="61AA3B56">
      <w:r w:rsidRPr="00CD6FB2">
        <w:rPr>
          <w:rStyle w:val="HideTWBExt"/>
        </w:rPr>
        <w:t>&lt;Article2&gt;</w:t>
      </w:r>
      <w:r w:rsidRPr="00CD6FB2">
        <w:t>Artículo 27 – apartado</w:t>
      </w:r>
      <w:r w:rsidRPr="00CD6FB2" w:rsidR="007D63C1">
        <w:t xml:space="preserve"> </w:t>
      </w:r>
      <w:r w:rsidRPr="00CD6FB2">
        <w:t>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B19B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B4533A6" w14:textId="77777777">
            <w:pPr>
              <w:keepNext/>
            </w:pPr>
          </w:p>
        </w:tc>
      </w:tr>
      <w:tr w14:paraId="340C9EA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876FE2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8007170" w14:textId="77777777">
            <w:pPr>
              <w:pStyle w:val="ColumnHeading"/>
              <w:keepNext/>
              <w:rPr>
                <w:lang w:val="es-ES_tradnl"/>
              </w:rPr>
            </w:pPr>
            <w:r w:rsidRPr="00CD6FB2">
              <w:rPr>
                <w:lang w:val="es-ES_tradnl"/>
              </w:rPr>
              <w:t>Enmienda</w:t>
            </w:r>
          </w:p>
        </w:tc>
      </w:tr>
      <w:tr w14:paraId="5DC0A39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32FDCD0" w14:textId="77777777">
            <w:pPr>
              <w:pStyle w:val="Normal6"/>
              <w:rPr>
                <w:lang w:val="es-ES_tradnl"/>
              </w:rPr>
            </w:pPr>
          </w:p>
        </w:tc>
        <w:tc>
          <w:tcPr>
            <w:tcW w:w="4876" w:type="dxa"/>
            <w:hideMark/>
          </w:tcPr>
          <w:p w:rsidR="0063744A" w:rsidRPr="00CD6FB2" w:rsidP="007D63C1" w14:paraId="3E36F779" w14:textId="77777777">
            <w:pPr>
              <w:pStyle w:val="Normal6"/>
              <w:rPr>
                <w:szCs w:val="24"/>
                <w:lang w:val="es-ES_tradnl"/>
              </w:rPr>
            </w:pPr>
            <w:r w:rsidRPr="00CD6FB2">
              <w:rPr>
                <w:b/>
                <w:i/>
                <w:lang w:val="es-ES_tradnl"/>
              </w:rPr>
              <w:t>3 bis.</w:t>
            </w:r>
            <w:r w:rsidRPr="00CD6FB2">
              <w:rPr>
                <w:b/>
                <w:i/>
                <w:lang w:val="es-ES_tradnl"/>
              </w:rPr>
              <w:tab/>
              <w:t>Al ejecutar intervenciones en el marco del programa escolar de la UE, los Estados miembros velarán por que los procedimientos de contratación pública permitan a los poderes adjudicadores tener en cuenta criterios más allá del precio, incluidos criterios medioambientales, sociales y nutricionales.</w:t>
            </w:r>
          </w:p>
        </w:tc>
      </w:tr>
      <w:tr w14:paraId="2793F9A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251A2E4" w14:textId="77777777">
            <w:pPr>
              <w:pStyle w:val="Normal6"/>
              <w:rPr>
                <w:lang w:val="es-ES_tradnl"/>
              </w:rPr>
            </w:pPr>
          </w:p>
        </w:tc>
        <w:tc>
          <w:tcPr>
            <w:tcW w:w="4876" w:type="dxa"/>
            <w:hideMark/>
          </w:tcPr>
          <w:p w:rsidR="0063744A" w:rsidRPr="00CD6FB2" w:rsidP="007D63C1" w14:paraId="50E2CB09" w14:textId="77777777">
            <w:pPr>
              <w:pStyle w:val="Normal6"/>
              <w:rPr>
                <w:szCs w:val="24"/>
                <w:lang w:val="es-ES_tradnl"/>
              </w:rPr>
            </w:pPr>
            <w:r w:rsidRPr="00CD6FB2">
              <w:rPr>
                <w:b/>
                <w:i/>
                <w:lang w:val="es-ES_tradnl"/>
              </w:rPr>
              <w:t>Dichos criterios podrán incluir la huella de carbono de los productos, los métodos de producción, la temporalidad, la distancia del transporte, las repercusiones en la biodiversidad, las normas de bienestar animal, el cumplimiento de las normas sociales y la contribución a los sistemas alimentarios locales y regionales.</w:t>
            </w:r>
          </w:p>
        </w:tc>
      </w:tr>
    </w:tbl>
    <w:p w:rsidR="0063744A" w:rsidRPr="00CD6FB2" w:rsidP="0063744A" w14:paraId="72DE40C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36817D0" w14:textId="77777777">
      <w:r w:rsidRPr="00CD6FB2">
        <w:rPr>
          <w:rStyle w:val="HideTWBExt"/>
        </w:rPr>
        <w:t>&lt;/AmendB&gt;</w:t>
      </w:r>
    </w:p>
    <w:p w:rsidR="0063744A" w:rsidRPr="00CD6FB2" w:rsidP="0063744A" w14:paraId="763FF10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512</w:t>
      </w:r>
      <w:r w:rsidRPr="00CD6FB2">
        <w:rPr>
          <w:rStyle w:val="HideTWBExt"/>
          <w:lang w:val="es-ES_tradnl"/>
        </w:rPr>
        <w:t>&lt;/NumAmB&gt;</w:t>
      </w:r>
    </w:p>
    <w:p w:rsidR="0063744A" w:rsidRPr="00CD6FB2" w:rsidP="0063744A" w14:paraId="0E0E96C0"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60BA0B4E"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5C509B15" w14:textId="77777777">
      <w:r w:rsidRPr="00CD6FB2">
        <w:rPr>
          <w:rStyle w:val="HideTWBExt"/>
        </w:rPr>
        <w:t>&lt;/RepeatBlock-By&gt;</w:t>
      </w:r>
    </w:p>
    <w:p w:rsidR="0063744A" w:rsidRPr="00CD6FB2" w:rsidP="0063744A" w14:paraId="1B5A561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3A6561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F40F1F1" w14:textId="72FF71D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98E78B4" w14:textId="5AB33525">
      <w:r w:rsidRPr="00CD6FB2">
        <w:rPr>
          <w:rStyle w:val="HideTWBExt"/>
        </w:rPr>
        <w:t>&lt;Article2&gt;</w:t>
      </w:r>
      <w:r w:rsidRPr="00CD6FB2">
        <w:t>Artículo 27 – apartado</w:t>
      </w:r>
      <w:r w:rsidRPr="00CD6FB2" w:rsidR="007D63C1">
        <w:t xml:space="preserve"> </w:t>
      </w:r>
      <w:r w:rsidRPr="00CD6FB2">
        <w:t>3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2BCC7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9B9562D" w14:textId="77777777">
            <w:pPr>
              <w:keepNext/>
            </w:pPr>
          </w:p>
        </w:tc>
      </w:tr>
      <w:tr w14:paraId="212D302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94F11E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96F62C6" w14:textId="77777777">
            <w:pPr>
              <w:pStyle w:val="ColumnHeading"/>
              <w:keepNext/>
              <w:rPr>
                <w:lang w:val="es-ES_tradnl"/>
              </w:rPr>
            </w:pPr>
            <w:r w:rsidRPr="00CD6FB2">
              <w:rPr>
                <w:lang w:val="es-ES_tradnl"/>
              </w:rPr>
              <w:t>Enmienda</w:t>
            </w:r>
          </w:p>
        </w:tc>
      </w:tr>
      <w:tr w14:paraId="7A885ED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D9E1DEA" w14:textId="77777777">
            <w:pPr>
              <w:pStyle w:val="Normal6"/>
              <w:rPr>
                <w:lang w:val="es-ES_tradnl"/>
              </w:rPr>
            </w:pPr>
          </w:p>
        </w:tc>
        <w:tc>
          <w:tcPr>
            <w:tcW w:w="4876" w:type="dxa"/>
            <w:hideMark/>
          </w:tcPr>
          <w:p w:rsidR="0063744A" w:rsidRPr="00CD6FB2" w:rsidP="007D63C1" w14:paraId="15EE859C" w14:textId="77777777">
            <w:pPr>
              <w:pStyle w:val="Normal6"/>
              <w:rPr>
                <w:szCs w:val="24"/>
                <w:lang w:val="es-ES_tradnl"/>
              </w:rPr>
            </w:pPr>
            <w:r w:rsidRPr="00CD6FB2">
              <w:rPr>
                <w:b/>
                <w:i/>
                <w:lang w:val="es-ES_tradnl"/>
              </w:rPr>
              <w:t>3 bis.</w:t>
            </w:r>
            <w:r w:rsidRPr="00CD6FB2">
              <w:rPr>
                <w:b/>
                <w:i/>
                <w:lang w:val="es-ES_tradnl"/>
              </w:rPr>
              <w:tab/>
              <w:t>Cuando proceda, los Estados miembros podrán disponer que el programa escolar de la UE se ejecute, total o parcialmente, a través de programas establecidos a nivel regional o local, a fin de garantizar la coherencia con las estrategias alimentarias regionales o locales y las políticas de contratación pública.</w:t>
            </w:r>
          </w:p>
        </w:tc>
      </w:tr>
    </w:tbl>
    <w:p w:rsidR="0063744A" w:rsidRPr="00CD6FB2" w:rsidP="0063744A" w14:paraId="5CABBF5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3D8470B" w14:textId="77777777">
      <w:r w:rsidRPr="00CD6FB2">
        <w:rPr>
          <w:rStyle w:val="HideTWBExt"/>
        </w:rPr>
        <w:t>&lt;/AmendB&gt;</w:t>
      </w:r>
    </w:p>
    <w:p w:rsidR="0063744A" w:rsidRPr="00CD6FB2" w:rsidP="0063744A" w14:paraId="3ED66EA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513</w:t>
      </w:r>
      <w:r w:rsidRPr="00CD6FB2">
        <w:rPr>
          <w:rStyle w:val="HideTWBExt"/>
          <w:lang w:val="es-ES_tradnl"/>
        </w:rPr>
        <w:t>&lt;/NumAmB&gt;</w:t>
      </w:r>
    </w:p>
    <w:p w:rsidR="0063744A" w:rsidRPr="00CD6FB2" w:rsidP="0063744A" w14:paraId="435ED0B5" w14:textId="77777777">
      <w:pPr>
        <w:pStyle w:val="NormalBold"/>
      </w:pPr>
      <w:r w:rsidRPr="00CD6FB2">
        <w:rPr>
          <w:rStyle w:val="HideTWBExt"/>
        </w:rPr>
        <w:t>&lt;RepeatBlock-By&gt;&lt;Members&gt;</w:t>
      </w:r>
      <w:r w:rsidRPr="00CD6FB2">
        <w:t>Claudiu-Richard Târziu, Waldemar Buda, Georgiana Teodorescu</w:t>
      </w:r>
      <w:r w:rsidRPr="00CD6FB2">
        <w:rPr>
          <w:rStyle w:val="HideTWBExt"/>
        </w:rPr>
        <w:t>&lt;/Members&gt;</w:t>
      </w:r>
    </w:p>
    <w:p w:rsidR="0063744A" w:rsidRPr="00CD6FB2" w:rsidP="0063744A" w14:paraId="27798EC4" w14:textId="77777777">
      <w:r w:rsidRPr="00CD6FB2">
        <w:rPr>
          <w:rStyle w:val="HideTWBExt"/>
        </w:rPr>
        <w:t>&lt;/RepeatBlock-By&gt;</w:t>
      </w:r>
    </w:p>
    <w:p w:rsidR="0063744A" w:rsidRPr="00CD6FB2" w:rsidP="0063744A" w14:paraId="7D66B4F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83957A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AE549B5" w14:textId="7BC2BA3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94997FE" w14:textId="77777777">
      <w:r w:rsidRPr="00CD6FB2">
        <w:rPr>
          <w:rStyle w:val="HideTWBExt"/>
        </w:rPr>
        <w:t>&lt;Article2&gt;</w:t>
      </w:r>
      <w:r w:rsidRPr="00CD6FB2">
        <w:t>Artículo 27 – apartado 4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B22E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758D333" w14:textId="77777777">
            <w:pPr>
              <w:keepNext/>
            </w:pPr>
          </w:p>
        </w:tc>
      </w:tr>
      <w:tr w14:paraId="3F5A0FB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1667D1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3D9A34A" w14:textId="77777777">
            <w:pPr>
              <w:pStyle w:val="ColumnHeading"/>
              <w:keepNext/>
              <w:rPr>
                <w:lang w:val="es-ES_tradnl"/>
              </w:rPr>
            </w:pPr>
            <w:r w:rsidRPr="00CD6FB2">
              <w:rPr>
                <w:lang w:val="es-ES_tradnl"/>
              </w:rPr>
              <w:t>Enmienda</w:t>
            </w:r>
          </w:p>
        </w:tc>
      </w:tr>
      <w:tr w14:paraId="4C0F496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D1ADF42" w14:textId="77777777">
            <w:pPr>
              <w:pStyle w:val="Normal6"/>
              <w:rPr>
                <w:lang w:val="es-ES_tradnl"/>
              </w:rPr>
            </w:pPr>
            <w:r w:rsidRPr="00CD6FB2">
              <w:rPr>
                <w:lang w:val="es-ES_tradnl"/>
              </w:rPr>
              <w:t>4.</w:t>
            </w:r>
            <w:r w:rsidRPr="00CD6FB2">
              <w:rPr>
                <w:lang w:val="es-ES_tradnl"/>
              </w:rPr>
              <w:tab/>
            </w:r>
            <w:r w:rsidRPr="00CD6FB2">
              <w:rPr>
                <w:b/>
                <w:i/>
                <w:lang w:val="es-ES_tradnl"/>
              </w:rPr>
              <w:t>Los Estados miembros establecerán y proporcionarán ayudas</w:t>
            </w:r>
            <w:r w:rsidRPr="00CD6FB2">
              <w:rPr>
                <w:lang w:val="es-ES_tradnl"/>
              </w:rPr>
              <w:t xml:space="preserve"> a los siguientes tipos de intervenciones con arreglo a las condiciones establecidas en la presente sección </w:t>
            </w:r>
            <w:r w:rsidRPr="00CD6FB2">
              <w:rPr>
                <w:b/>
                <w:i/>
                <w:lang w:val="es-ES_tradnl"/>
              </w:rPr>
              <w:t>y detalladas en sus planes de CNR</w:t>
            </w:r>
            <w:r w:rsidRPr="00CD6FB2">
              <w:rPr>
                <w:lang w:val="es-ES_tradnl"/>
              </w:rPr>
              <w:t>:</w:t>
            </w:r>
          </w:p>
        </w:tc>
        <w:tc>
          <w:tcPr>
            <w:tcW w:w="4876" w:type="dxa"/>
            <w:hideMark/>
          </w:tcPr>
          <w:p w:rsidR="0063744A" w:rsidRPr="00CD6FB2" w:rsidP="007D63C1" w14:paraId="0AF3F51E" w14:textId="77777777">
            <w:pPr>
              <w:pStyle w:val="Normal6"/>
              <w:rPr>
                <w:szCs w:val="24"/>
                <w:lang w:val="es-ES_tradnl"/>
              </w:rPr>
            </w:pPr>
            <w:r w:rsidRPr="00CD6FB2">
              <w:rPr>
                <w:lang w:val="es-ES_tradnl"/>
              </w:rPr>
              <w:t>4.</w:t>
            </w:r>
            <w:r w:rsidRPr="00CD6FB2">
              <w:rPr>
                <w:lang w:val="es-ES_tradnl"/>
              </w:rPr>
              <w:tab/>
            </w:r>
            <w:r w:rsidRPr="00CD6FB2">
              <w:rPr>
                <w:b/>
                <w:i/>
                <w:lang w:val="es-ES_tradnl"/>
              </w:rPr>
              <w:t>La ayuda de la Unión debe concederse</w:t>
            </w:r>
            <w:r w:rsidRPr="00CD6FB2">
              <w:rPr>
                <w:lang w:val="es-ES_tradnl"/>
              </w:rPr>
              <w:t xml:space="preserve"> a los siguientes tipos de intervenciones con arreglo a las condiciones establecidas en la presente sección:</w:t>
            </w:r>
          </w:p>
        </w:tc>
      </w:tr>
    </w:tbl>
    <w:p w:rsidR="0063744A" w:rsidRPr="00CD6FB2" w:rsidP="0063744A" w14:paraId="017FD58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02F5F1B" w14:textId="77777777">
      <w:r w:rsidRPr="00CD6FB2">
        <w:rPr>
          <w:rStyle w:val="HideTWBExt"/>
        </w:rPr>
        <w:t>&lt;/AmendB&gt;</w:t>
      </w:r>
    </w:p>
    <w:p w:rsidR="0063744A" w:rsidRPr="00CD6FB2" w:rsidP="0063744A" w14:paraId="63D6F33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514</w:t>
      </w:r>
      <w:r w:rsidRPr="00CD6FB2">
        <w:rPr>
          <w:rStyle w:val="HideTWBExt"/>
          <w:lang w:val="es-ES_tradnl"/>
        </w:rPr>
        <w:t>&lt;/NumAmB&gt;</w:t>
      </w:r>
    </w:p>
    <w:p w:rsidR="0063744A" w:rsidRPr="00CD6FB2" w:rsidP="0063744A" w14:paraId="483D0548"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68006A81" w14:textId="77777777">
      <w:r w:rsidRPr="00CD6FB2">
        <w:rPr>
          <w:rStyle w:val="HideTWBExt"/>
        </w:rPr>
        <w:t>&lt;/RepeatBlock-By&gt;</w:t>
      </w:r>
    </w:p>
    <w:p w:rsidR="0063744A" w:rsidRPr="00CD6FB2" w:rsidP="0063744A" w14:paraId="7302BE6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B4FC36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E07E045" w14:textId="2D074AE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F338418" w14:textId="77777777">
      <w:r w:rsidRPr="00CD6FB2">
        <w:rPr>
          <w:rStyle w:val="HideTWBExt"/>
        </w:rPr>
        <w:t>&lt;Article2&gt;</w:t>
      </w:r>
      <w:r w:rsidRPr="00CD6FB2">
        <w:t>Artículo 27 – apartado 4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BDFB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65F5C12" w14:textId="77777777">
            <w:pPr>
              <w:keepNext/>
            </w:pPr>
          </w:p>
        </w:tc>
      </w:tr>
      <w:tr w14:paraId="27E4CAC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6A2BD7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C4B1802" w14:textId="77777777">
            <w:pPr>
              <w:pStyle w:val="ColumnHeading"/>
              <w:keepNext/>
              <w:rPr>
                <w:lang w:val="es-ES_tradnl"/>
              </w:rPr>
            </w:pPr>
            <w:r w:rsidRPr="00CD6FB2">
              <w:rPr>
                <w:lang w:val="es-ES_tradnl"/>
              </w:rPr>
              <w:t>Enmienda</w:t>
            </w:r>
          </w:p>
        </w:tc>
      </w:tr>
      <w:tr w14:paraId="425726E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44547E" w14:textId="77777777">
            <w:pPr>
              <w:pStyle w:val="Normal6"/>
              <w:rPr>
                <w:lang w:val="es-ES_tradnl"/>
              </w:rPr>
            </w:pPr>
            <w:r w:rsidRPr="00CD6FB2">
              <w:rPr>
                <w:lang w:val="es-ES_tradnl"/>
              </w:rPr>
              <w:t>4.</w:t>
            </w:r>
            <w:r w:rsidRPr="00CD6FB2">
              <w:rPr>
                <w:lang w:val="es-ES_tradnl"/>
              </w:rPr>
              <w:tab/>
            </w:r>
            <w:r w:rsidRPr="00CD6FB2">
              <w:rPr>
                <w:b/>
                <w:i/>
                <w:lang w:val="es-ES_tradnl"/>
              </w:rPr>
              <w:t>Los Estados miembros establecerán y proporcionarán ayudas a</w:t>
            </w:r>
            <w:r w:rsidRPr="00CD6FB2">
              <w:rPr>
                <w:lang w:val="es-ES_tradnl"/>
              </w:rPr>
              <w:t xml:space="preserve"> los siguientes tipos de intervenciones con arreglo a las condiciones establecidas en la presente sección </w:t>
            </w:r>
            <w:r w:rsidRPr="00CD6FB2">
              <w:rPr>
                <w:b/>
                <w:i/>
                <w:lang w:val="es-ES_tradnl"/>
              </w:rPr>
              <w:t>y detalladas en sus planes de CNR</w:t>
            </w:r>
            <w:r w:rsidRPr="00CD6FB2">
              <w:rPr>
                <w:lang w:val="es-ES_tradnl"/>
              </w:rPr>
              <w:t>:</w:t>
            </w:r>
          </w:p>
        </w:tc>
        <w:tc>
          <w:tcPr>
            <w:tcW w:w="4876" w:type="dxa"/>
            <w:hideMark/>
          </w:tcPr>
          <w:p w:rsidR="0063744A" w:rsidRPr="00CD6FB2" w:rsidP="007D63C1" w14:paraId="4B6A2696" w14:textId="77777777">
            <w:pPr>
              <w:pStyle w:val="Normal6"/>
              <w:rPr>
                <w:szCs w:val="24"/>
                <w:lang w:val="es-ES_tradnl"/>
              </w:rPr>
            </w:pPr>
            <w:r w:rsidRPr="00CD6FB2">
              <w:rPr>
                <w:lang w:val="es-ES_tradnl"/>
              </w:rPr>
              <w:t>4.</w:t>
            </w:r>
            <w:r w:rsidRPr="00CD6FB2">
              <w:rPr>
                <w:lang w:val="es-ES_tradnl"/>
              </w:rPr>
              <w:tab/>
            </w:r>
            <w:r w:rsidRPr="00CD6FB2">
              <w:rPr>
                <w:b/>
                <w:i/>
                <w:lang w:val="es-ES_tradnl"/>
              </w:rPr>
              <w:t>La ayuda de la Unión en el marco del programa escolar de la UE se concederá para</w:t>
            </w:r>
            <w:r w:rsidRPr="00CD6FB2">
              <w:rPr>
                <w:lang w:val="es-ES_tradnl"/>
              </w:rPr>
              <w:t xml:space="preserve"> los siguientes tipos de intervenciones con arreglo a las condiciones establecidas en la presente sección:</w:t>
            </w:r>
          </w:p>
        </w:tc>
      </w:tr>
    </w:tbl>
    <w:p w:rsidR="0063744A" w:rsidRPr="00CD6FB2" w:rsidP="0063744A" w14:paraId="247C40A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DC97DF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5F16BA1" w14:textId="77777777">
      <w:pPr>
        <w:pStyle w:val="Normal12Italic"/>
        <w:rPr>
          <w:noProof w:val="0"/>
          <w:lang w:val="es-ES_tradnl"/>
        </w:rPr>
      </w:pPr>
      <w:r w:rsidRPr="00CD6FB2">
        <w:rPr>
          <w:lang w:val="es-ES_tradnl"/>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63744A" w:rsidRPr="00CD6FB2" w:rsidP="0063744A" w14:paraId="59BADA9A" w14:textId="77777777">
      <w:r w:rsidRPr="00CD6FB2">
        <w:rPr>
          <w:rStyle w:val="HideTWBExt"/>
        </w:rPr>
        <w:t>&lt;/AmendB&gt;</w:t>
      </w:r>
    </w:p>
    <w:p w:rsidR="0063744A" w:rsidRPr="00CD6FB2" w:rsidP="0063744A" w14:paraId="6416CE4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515</w:t>
      </w:r>
      <w:r w:rsidRPr="00CD6FB2">
        <w:rPr>
          <w:rStyle w:val="HideTWBExt"/>
          <w:lang w:val="es-ES_tradnl"/>
        </w:rPr>
        <w:t>&lt;/NumAmB&gt;</w:t>
      </w:r>
    </w:p>
    <w:p w:rsidR="0063744A" w:rsidRPr="00CD6FB2" w:rsidP="0063744A" w14:paraId="59F34750" w14:textId="77777777">
      <w:pPr>
        <w:pStyle w:val="NormalBold"/>
      </w:pPr>
      <w:r w:rsidRPr="00CD6FB2">
        <w:rPr>
          <w:rStyle w:val="HideTWBExt"/>
        </w:rPr>
        <w:t>&lt;RepeatBlock-By&gt;&lt;Members&gt;</w:t>
      </w:r>
      <w:r w:rsidRPr="00CD6FB2">
        <w:t>Jérémy Decerle, Asger Christensen, Charles Goerens, Christine Singer</w:t>
      </w:r>
      <w:r w:rsidRPr="00CD6FB2">
        <w:rPr>
          <w:rStyle w:val="HideTWBExt"/>
        </w:rPr>
        <w:t>&lt;/Members&gt;</w:t>
      </w:r>
    </w:p>
    <w:p w:rsidR="0063744A" w:rsidRPr="00CD6FB2" w:rsidP="0063744A" w14:paraId="6503AEA3" w14:textId="77777777">
      <w:r w:rsidRPr="00CD6FB2">
        <w:rPr>
          <w:rStyle w:val="HideTWBExt"/>
        </w:rPr>
        <w:t>&lt;/RepeatBlock-By&gt;</w:t>
      </w:r>
    </w:p>
    <w:p w:rsidR="0063744A" w:rsidRPr="00CD6FB2" w:rsidP="0063744A" w14:paraId="594F969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D5187A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BCE1F96" w14:textId="7BDA1D3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D9E7204" w14:textId="77777777">
      <w:r w:rsidRPr="00CD6FB2">
        <w:rPr>
          <w:rStyle w:val="HideTWBExt"/>
        </w:rPr>
        <w:t>&lt;Article2&gt;</w:t>
      </w:r>
      <w:r w:rsidRPr="00CD6FB2">
        <w:t>Artículo 27 – apartado 4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84220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288E9F4" w14:textId="77777777">
            <w:pPr>
              <w:keepNext/>
            </w:pPr>
          </w:p>
        </w:tc>
      </w:tr>
      <w:tr w14:paraId="4A28534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D1B934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5EE1854" w14:textId="77777777">
            <w:pPr>
              <w:pStyle w:val="ColumnHeading"/>
              <w:keepNext/>
              <w:rPr>
                <w:lang w:val="es-ES_tradnl"/>
              </w:rPr>
            </w:pPr>
            <w:r w:rsidRPr="00CD6FB2">
              <w:rPr>
                <w:lang w:val="es-ES_tradnl"/>
              </w:rPr>
              <w:t>Enmienda</w:t>
            </w:r>
          </w:p>
        </w:tc>
      </w:tr>
      <w:tr w14:paraId="114DA19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81012A1" w14:textId="77777777">
            <w:pPr>
              <w:pStyle w:val="Normal6"/>
              <w:rPr>
                <w:lang w:val="es-ES_tradnl"/>
              </w:rPr>
            </w:pPr>
            <w:r w:rsidRPr="00CD6FB2">
              <w:rPr>
                <w:lang w:val="es-ES_tradnl"/>
              </w:rPr>
              <w:t>4.</w:t>
            </w:r>
            <w:r w:rsidRPr="00CD6FB2">
              <w:rPr>
                <w:lang w:val="es-ES_tradnl"/>
              </w:rPr>
              <w:tab/>
              <w:t xml:space="preserve">Los Estados miembros establecerán </w:t>
            </w:r>
            <w:r w:rsidRPr="00CD6FB2">
              <w:rPr>
                <w:b/>
                <w:i/>
                <w:lang w:val="es-ES_tradnl"/>
              </w:rPr>
              <w:t>y proporcionarán</w:t>
            </w:r>
            <w:r w:rsidRPr="00CD6FB2">
              <w:rPr>
                <w:lang w:val="es-ES_tradnl"/>
              </w:rPr>
              <w:t xml:space="preserve"> ayudas a los siguientes tipos de intervenciones con arreglo a las condiciones establecidas en la presente sección y detalladas en sus planes de CNR:</w:t>
            </w:r>
          </w:p>
        </w:tc>
        <w:tc>
          <w:tcPr>
            <w:tcW w:w="4876" w:type="dxa"/>
            <w:hideMark/>
          </w:tcPr>
          <w:p w:rsidR="0063744A" w:rsidRPr="00CD6FB2" w:rsidP="007D63C1" w14:paraId="6BA76EAC" w14:textId="77777777">
            <w:pPr>
              <w:pStyle w:val="Normal6"/>
              <w:rPr>
                <w:szCs w:val="24"/>
                <w:lang w:val="es-ES_tradnl"/>
              </w:rPr>
            </w:pPr>
            <w:r w:rsidRPr="00CD6FB2">
              <w:rPr>
                <w:lang w:val="es-ES_tradnl"/>
              </w:rPr>
              <w:t>4.</w:t>
            </w:r>
            <w:r w:rsidRPr="00CD6FB2">
              <w:rPr>
                <w:lang w:val="es-ES_tradnl"/>
              </w:rPr>
              <w:tab/>
              <w:t>Los Estados miembros establecerán ayudas a los siguientes tipos de intervenciones con arreglo a las condiciones establecidas en la presente sección y detalladas en sus planes de CNR:</w:t>
            </w:r>
          </w:p>
        </w:tc>
      </w:tr>
    </w:tbl>
    <w:p w:rsidR="0063744A" w:rsidRPr="00CD6FB2" w:rsidP="0063744A" w14:paraId="6A3BEC7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7ECC684"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1886B86" w14:textId="77777777">
      <w:pPr>
        <w:pStyle w:val="Normal12Italic"/>
        <w:rPr>
          <w:noProof w:val="0"/>
          <w:lang w:val="es-ES_tradnl"/>
        </w:rPr>
      </w:pPr>
      <w:r w:rsidRPr="00CD6FB2">
        <w:rPr>
          <w:lang w:val="es-ES_tradnl"/>
        </w:rPr>
        <w:t>El programa escolar de la UE debería financiarse con fondos de la Unión.</w:t>
      </w:r>
    </w:p>
    <w:p w:rsidR="0063744A" w:rsidRPr="00CD6FB2" w:rsidP="0063744A" w14:paraId="1991EF04" w14:textId="77777777">
      <w:r w:rsidRPr="00CD6FB2">
        <w:rPr>
          <w:rStyle w:val="HideTWBExt"/>
        </w:rPr>
        <w:t>&lt;/AmendB&gt;</w:t>
      </w:r>
    </w:p>
    <w:p w:rsidR="0063744A" w:rsidRPr="00CD6FB2" w:rsidP="0063744A" w14:paraId="1E4D8F3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516</w:t>
      </w:r>
      <w:r w:rsidRPr="00CD6FB2">
        <w:rPr>
          <w:rStyle w:val="HideTWBExt"/>
          <w:lang w:val="es-ES_tradnl"/>
        </w:rPr>
        <w:t>&lt;/NumAmB&gt;</w:t>
      </w:r>
    </w:p>
    <w:p w:rsidR="0063744A" w:rsidRPr="00CD6FB2" w:rsidP="0063744A" w14:paraId="207B38B9" w14:textId="77777777">
      <w:pPr>
        <w:pStyle w:val="NormalBold"/>
      </w:pPr>
      <w:r w:rsidRPr="00CD6FB2">
        <w:rPr>
          <w:rStyle w:val="HideTWBExt"/>
        </w:rPr>
        <w:t>&lt;RepeatBlock-By&gt;&lt;Members&gt;</w:t>
      </w:r>
      <w:r w:rsidRPr="00CD6FB2">
        <w:t>Stefano Bonaccini, Camilla Laureti</w:t>
      </w:r>
      <w:r w:rsidRPr="00CD6FB2">
        <w:rPr>
          <w:rStyle w:val="HideTWBExt"/>
        </w:rPr>
        <w:t>&lt;/Members&gt;</w:t>
      </w:r>
    </w:p>
    <w:p w:rsidR="0063744A" w:rsidRPr="00CD6FB2" w:rsidP="0063744A" w14:paraId="323BD698" w14:textId="77777777">
      <w:r w:rsidRPr="00CD6FB2">
        <w:rPr>
          <w:rStyle w:val="HideTWBExt"/>
        </w:rPr>
        <w:t>&lt;/RepeatBlock-By&gt;</w:t>
      </w:r>
    </w:p>
    <w:p w:rsidR="0063744A" w:rsidRPr="00CD6FB2" w:rsidP="0063744A" w14:paraId="3CA4405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445092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77CAB7A" w14:textId="7AAD384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4CB5BC3" w14:textId="77777777">
      <w:r w:rsidRPr="00CD6FB2">
        <w:rPr>
          <w:rStyle w:val="HideTWBExt"/>
        </w:rPr>
        <w:t>&lt;Article2&gt;</w:t>
      </w:r>
      <w:r w:rsidRPr="00CD6FB2">
        <w:t>Artículo 27 – apartado 4 – párrafo 1</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C1D24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8C05A7" w14:textId="77777777">
            <w:pPr>
              <w:keepNext/>
            </w:pPr>
          </w:p>
        </w:tc>
      </w:tr>
      <w:tr w14:paraId="1A0E2BC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CABC16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426A82A" w14:textId="77777777">
            <w:pPr>
              <w:pStyle w:val="ColumnHeading"/>
              <w:keepNext/>
              <w:rPr>
                <w:lang w:val="es-ES_tradnl"/>
              </w:rPr>
            </w:pPr>
            <w:r w:rsidRPr="00CD6FB2">
              <w:rPr>
                <w:lang w:val="es-ES_tradnl"/>
              </w:rPr>
              <w:t>Enmienda</w:t>
            </w:r>
          </w:p>
        </w:tc>
      </w:tr>
      <w:tr w14:paraId="07ED017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B12C15" w14:textId="77777777">
            <w:pPr>
              <w:pStyle w:val="Normal6"/>
              <w:rPr>
                <w:lang w:val="es-ES_tradnl"/>
              </w:rPr>
            </w:pPr>
            <w:r w:rsidRPr="00CD6FB2">
              <w:rPr>
                <w:lang w:val="es-ES_tradnl"/>
              </w:rPr>
              <w:t>4.</w:t>
            </w:r>
            <w:r w:rsidRPr="00CD6FB2">
              <w:rPr>
                <w:lang w:val="es-ES_tradnl"/>
              </w:rPr>
              <w:tab/>
              <w:t>Los Estados miembros establecerán y proporcionarán ayudas a los siguientes tipos de intervenciones con arreglo a las condiciones establecidas en la presente sección y detalladas en sus planes de CNR:</w:t>
            </w:r>
          </w:p>
        </w:tc>
        <w:tc>
          <w:tcPr>
            <w:tcW w:w="4876" w:type="dxa"/>
            <w:hideMark/>
          </w:tcPr>
          <w:p w:rsidR="0063744A" w:rsidRPr="00CD6FB2" w:rsidP="007D63C1" w14:paraId="23F4F879" w14:textId="77777777">
            <w:pPr>
              <w:pStyle w:val="Normal6"/>
              <w:rPr>
                <w:szCs w:val="24"/>
                <w:lang w:val="es-ES_tradnl"/>
              </w:rPr>
            </w:pPr>
            <w:r w:rsidRPr="00CD6FB2">
              <w:rPr>
                <w:lang w:val="es-ES_tradnl"/>
              </w:rPr>
              <w:t>4.</w:t>
            </w:r>
            <w:r w:rsidRPr="00CD6FB2">
              <w:rPr>
                <w:lang w:val="es-ES_tradnl"/>
              </w:rPr>
              <w:tab/>
              <w:t>Los Estados miembros</w:t>
            </w:r>
            <w:r w:rsidRPr="00CD6FB2">
              <w:rPr>
                <w:b/>
                <w:i/>
                <w:lang w:val="es-ES_tradnl"/>
              </w:rPr>
              <w:t>, con la participación de las autoridades regionales competentes,</w:t>
            </w:r>
            <w:r w:rsidRPr="00CD6FB2">
              <w:rPr>
                <w:lang w:val="es-ES_tradnl"/>
              </w:rPr>
              <w:t xml:space="preserve"> establecerán y proporcionarán ayudas a los siguientes tipos de intervenciones con arreglo a las condiciones establecidas en la presente sección y detalladas en sus planes de CNR:</w:t>
            </w:r>
          </w:p>
        </w:tc>
      </w:tr>
    </w:tbl>
    <w:p w:rsidR="0063744A" w:rsidRPr="00CD6FB2" w:rsidP="0063744A" w14:paraId="2A5D0A7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E675CD5" w14:textId="77777777">
      <w:r w:rsidRPr="00CD6FB2">
        <w:rPr>
          <w:rStyle w:val="HideTWBExt"/>
        </w:rPr>
        <w:t>&lt;/AmendB&gt;</w:t>
      </w:r>
    </w:p>
    <w:p w:rsidR="0063744A" w:rsidRPr="00CD6FB2" w:rsidP="0063744A" w14:paraId="6F0CE06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517</w:t>
      </w:r>
      <w:r w:rsidRPr="00CD6FB2">
        <w:rPr>
          <w:rStyle w:val="HideTWBExt"/>
          <w:lang w:val="es-ES_tradnl"/>
        </w:rPr>
        <w:t>&lt;/NumAmB&gt;</w:t>
      </w:r>
    </w:p>
    <w:p w:rsidR="0063744A" w:rsidRPr="00CD6FB2" w:rsidP="0063744A" w14:paraId="5C09A0DD" w14:textId="77777777">
      <w:pPr>
        <w:pStyle w:val="NormalBold"/>
      </w:pPr>
      <w:r w:rsidRPr="00CD6FB2">
        <w:rPr>
          <w:rStyle w:val="HideTWBExt"/>
        </w:rPr>
        <w:t>&lt;RepeatBlock-By&gt;&lt;Members&gt;</w:t>
      </w:r>
      <w:r w:rsidRPr="00CD6FB2">
        <w:t>Marta Wcisło, Andrzej Buła</w:t>
      </w:r>
      <w:r w:rsidRPr="00CD6FB2">
        <w:rPr>
          <w:rStyle w:val="HideTWBExt"/>
        </w:rPr>
        <w:t>&lt;/Members&gt;</w:t>
      </w:r>
    </w:p>
    <w:p w:rsidR="0063744A" w:rsidRPr="00CD6FB2" w:rsidP="0063744A" w14:paraId="786D2934" w14:textId="77777777">
      <w:r w:rsidRPr="00CD6FB2">
        <w:rPr>
          <w:rStyle w:val="HideTWBExt"/>
        </w:rPr>
        <w:t>&lt;/RepeatBlock-By&gt;</w:t>
      </w:r>
    </w:p>
    <w:p w:rsidR="0063744A" w:rsidRPr="00CD6FB2" w:rsidP="0063744A" w14:paraId="0ED2B7D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4E26D3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D84E233" w14:textId="5484433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E684BD" w14:textId="77777777">
      <w:r w:rsidRPr="00CD6FB2">
        <w:rPr>
          <w:rStyle w:val="HideTWBExt"/>
        </w:rPr>
        <w:t>&lt;Article2&gt;</w:t>
      </w:r>
      <w:r w:rsidRPr="00CD6FB2">
        <w:t>Artículo 27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71355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F7F01B3" w14:textId="77777777">
            <w:pPr>
              <w:keepNext/>
            </w:pPr>
          </w:p>
        </w:tc>
      </w:tr>
      <w:tr w14:paraId="773DFC6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017906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30AFAA3" w14:textId="77777777">
            <w:pPr>
              <w:pStyle w:val="ColumnHeading"/>
              <w:keepNext/>
              <w:rPr>
                <w:lang w:val="es-ES_tradnl"/>
              </w:rPr>
            </w:pPr>
            <w:r w:rsidRPr="00CD6FB2">
              <w:rPr>
                <w:lang w:val="es-ES_tradnl"/>
              </w:rPr>
              <w:t>Enmienda</w:t>
            </w:r>
          </w:p>
        </w:tc>
      </w:tr>
      <w:tr w14:paraId="76B6034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09FECD" w14:textId="77777777">
            <w:pPr>
              <w:pStyle w:val="Normal6"/>
              <w:rPr>
                <w:lang w:val="es-ES_tradnl"/>
              </w:rPr>
            </w:pPr>
            <w:r w:rsidRPr="00CD6FB2">
              <w:rPr>
                <w:lang w:val="es-ES_tradnl"/>
              </w:rPr>
              <w:t>b)</w:t>
            </w:r>
            <w:r w:rsidRPr="00CD6FB2">
              <w:rPr>
                <w:lang w:val="es-ES_tradnl"/>
              </w:rPr>
              <w:tab/>
              <w:t>medidas de sensibilización</w:t>
            </w:r>
            <w:r w:rsidRPr="00CD6FB2">
              <w:rPr>
                <w:b/>
                <w:i/>
                <w:lang w:val="es-ES_tradnl"/>
              </w:rPr>
              <w:t>.</w:t>
            </w:r>
          </w:p>
        </w:tc>
        <w:tc>
          <w:tcPr>
            <w:tcW w:w="4876" w:type="dxa"/>
            <w:hideMark/>
          </w:tcPr>
          <w:p w:rsidR="0063744A" w:rsidRPr="00CD6FB2" w:rsidP="007D63C1" w14:paraId="3A80B53F" w14:textId="77777777">
            <w:pPr>
              <w:pStyle w:val="Normal6"/>
              <w:rPr>
                <w:szCs w:val="24"/>
                <w:lang w:val="es-ES_tradnl"/>
              </w:rPr>
            </w:pPr>
            <w:r w:rsidRPr="00CD6FB2">
              <w:rPr>
                <w:lang w:val="es-ES_tradnl"/>
              </w:rPr>
              <w:t>b)</w:t>
            </w:r>
            <w:r w:rsidRPr="00CD6FB2">
              <w:rPr>
                <w:lang w:val="es-ES_tradnl"/>
              </w:rPr>
              <w:tab/>
              <w:t xml:space="preserve">medidas de sensibilización </w:t>
            </w:r>
            <w:r w:rsidRPr="00CD6FB2">
              <w:rPr>
                <w:b/>
                <w:i/>
                <w:lang w:val="es-ES_tradnl"/>
              </w:rPr>
              <w:t>y actividades de promoción</w:t>
            </w:r>
            <w:r w:rsidRPr="00CD6FB2">
              <w:rPr>
                <w:lang w:val="es-ES_tradnl"/>
              </w:rPr>
              <w:t>.</w:t>
            </w:r>
          </w:p>
        </w:tc>
      </w:tr>
    </w:tbl>
    <w:p w:rsidR="0063744A" w:rsidRPr="00CD6FB2" w:rsidP="0063744A" w14:paraId="3FA7DED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61D565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E863F31" w14:textId="77777777">
      <w:pPr>
        <w:pStyle w:val="Normal12Italic"/>
        <w:rPr>
          <w:noProof w:val="0"/>
          <w:lang w:val="es-ES_tradnl"/>
        </w:rPr>
      </w:pPr>
      <w:r w:rsidRPr="00CD6FB2">
        <w:rPr>
          <w:lang w:val="es-ES_tradnl"/>
        </w:rPr>
        <w:t>El uso de herramientas de promoción e información en el marco del programa requiere recursos financieros adecuados. El proyecto actual no especifica claramente la fuente de financiación de estas actividades. Dada la importancia y la eficacia demostrada de las medidas de promoción y comunicación, conviene disponer que el presupuesto del programa cubra dichas acciones, como ya ocurre en el marco del actual programa escolar de la UE establecido por el Reglamento (UE) n.º 1308/2013.</w:t>
      </w:r>
    </w:p>
    <w:p w:rsidR="0063744A" w:rsidRPr="00CD6FB2" w:rsidP="0063744A" w14:paraId="0F3310BF" w14:textId="77777777">
      <w:r w:rsidRPr="00CD6FB2">
        <w:rPr>
          <w:rStyle w:val="HideTWBExt"/>
        </w:rPr>
        <w:t>&lt;/AmendB&gt;</w:t>
      </w:r>
    </w:p>
    <w:p w:rsidR="0063744A" w:rsidRPr="00CD6FB2" w:rsidP="0063744A" w14:paraId="382468D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518</w:t>
      </w:r>
      <w:r w:rsidRPr="00CD6FB2">
        <w:rPr>
          <w:rStyle w:val="HideTWBExt"/>
          <w:lang w:val="es-ES_tradnl"/>
        </w:rPr>
        <w:t>&lt;/NumAmB&gt;</w:t>
      </w:r>
    </w:p>
    <w:p w:rsidR="0063744A" w:rsidRPr="00CD6FB2" w:rsidP="0063744A" w14:paraId="67D7F82B"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63587C8F" w14:textId="77777777">
      <w:r w:rsidRPr="00CD6FB2">
        <w:rPr>
          <w:rStyle w:val="HideTWBExt"/>
        </w:rPr>
        <w:t>&lt;/RepeatBlock-By&gt;</w:t>
      </w:r>
    </w:p>
    <w:p w:rsidR="0063744A" w:rsidRPr="00CD6FB2" w:rsidP="0063744A" w14:paraId="54AF6C3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8D753E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7BA50D5" w14:textId="2D3CE12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1BBD0A6" w14:textId="77777777">
      <w:r w:rsidRPr="00CD6FB2">
        <w:rPr>
          <w:rStyle w:val="HideTWBExt"/>
        </w:rPr>
        <w:t>&lt;Article2&gt;</w:t>
      </w:r>
      <w:r w:rsidRPr="00CD6FB2">
        <w:t>Artículo 27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BA128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D403EE8" w14:textId="77777777">
            <w:pPr>
              <w:keepNext/>
            </w:pPr>
          </w:p>
        </w:tc>
      </w:tr>
      <w:tr w14:paraId="3C8A686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165095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C2397FC" w14:textId="77777777">
            <w:pPr>
              <w:pStyle w:val="ColumnHeading"/>
              <w:keepNext/>
              <w:rPr>
                <w:lang w:val="es-ES_tradnl"/>
              </w:rPr>
            </w:pPr>
            <w:r w:rsidRPr="00CD6FB2">
              <w:rPr>
                <w:lang w:val="es-ES_tradnl"/>
              </w:rPr>
              <w:t>Enmienda</w:t>
            </w:r>
          </w:p>
        </w:tc>
      </w:tr>
      <w:tr w14:paraId="5209325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D4FB2F" w14:textId="77777777">
            <w:pPr>
              <w:pStyle w:val="Normal6"/>
              <w:rPr>
                <w:lang w:val="es-ES_tradnl"/>
              </w:rPr>
            </w:pPr>
            <w:r w:rsidRPr="00CD6FB2">
              <w:rPr>
                <w:lang w:val="es-ES_tradnl"/>
              </w:rPr>
              <w:t>b)</w:t>
            </w:r>
            <w:r w:rsidRPr="00CD6FB2">
              <w:rPr>
                <w:lang w:val="es-ES_tradnl"/>
              </w:rPr>
              <w:tab/>
              <w:t>medidas de sensibilización.</w:t>
            </w:r>
          </w:p>
        </w:tc>
        <w:tc>
          <w:tcPr>
            <w:tcW w:w="4876" w:type="dxa"/>
            <w:hideMark/>
          </w:tcPr>
          <w:p w:rsidR="0063744A" w:rsidRPr="00CD6FB2" w:rsidP="007D63C1" w14:paraId="19B50EE5" w14:textId="77777777">
            <w:pPr>
              <w:pStyle w:val="Normal6"/>
              <w:rPr>
                <w:szCs w:val="24"/>
                <w:lang w:val="es-ES_tradnl"/>
              </w:rPr>
            </w:pPr>
            <w:r w:rsidRPr="00CD6FB2">
              <w:rPr>
                <w:lang w:val="es-ES_tradnl"/>
              </w:rPr>
              <w:t>b)</w:t>
            </w:r>
            <w:r w:rsidRPr="00CD6FB2">
              <w:rPr>
                <w:lang w:val="es-ES_tradnl"/>
              </w:rPr>
              <w:tab/>
              <w:t xml:space="preserve">medidas </w:t>
            </w:r>
            <w:r w:rsidRPr="00CD6FB2">
              <w:rPr>
                <w:b/>
                <w:i/>
                <w:lang w:val="es-ES_tradnl"/>
              </w:rPr>
              <w:t>educativas</w:t>
            </w:r>
            <w:r w:rsidRPr="00CD6FB2">
              <w:rPr>
                <w:lang w:val="es-ES_tradnl"/>
              </w:rPr>
              <w:t xml:space="preserve"> de sensibilización.</w:t>
            </w:r>
          </w:p>
        </w:tc>
      </w:tr>
    </w:tbl>
    <w:p w:rsidR="0063744A" w:rsidRPr="00CD6FB2" w:rsidP="0063744A" w14:paraId="45DD3AE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32A719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E545904" w14:textId="77777777">
      <w:pPr>
        <w:pStyle w:val="Normal12Italic"/>
        <w:rPr>
          <w:noProof w:val="0"/>
          <w:lang w:val="es-ES_tradnl"/>
        </w:rPr>
      </w:pPr>
      <w:r w:rsidRPr="00CD6FB2">
        <w:rPr>
          <w:lang w:val="es-ES_tradnl"/>
        </w:rPr>
        <w:t>Estas medidas deben seguir teniendo un fuerte carácter educativo para el grupo destinatario. La justificación de estas medidas reside en el propio concepto del programa, que también tiene un componente educativo coherente.</w:t>
      </w:r>
    </w:p>
    <w:p w:rsidR="0063744A" w:rsidRPr="00CD6FB2" w:rsidP="0063744A" w14:paraId="24E7B9E8" w14:textId="77777777">
      <w:r w:rsidRPr="00CD6FB2">
        <w:rPr>
          <w:rStyle w:val="HideTWBExt"/>
        </w:rPr>
        <w:t>&lt;/AmendB&gt;</w:t>
      </w:r>
    </w:p>
    <w:p w:rsidR="0063744A" w:rsidRPr="00CD6FB2" w:rsidP="0063744A" w14:paraId="7FA02E38"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519</w:t>
      </w:r>
      <w:r w:rsidRPr="00CD6FB2">
        <w:rPr>
          <w:rStyle w:val="HideTWBExt"/>
          <w:b w:val="0"/>
          <w:lang w:val="es-ES_tradnl"/>
        </w:rPr>
        <w:t>&lt;/NumAmB&gt;</w:t>
      </w:r>
    </w:p>
    <w:p w:rsidR="0063744A" w:rsidRPr="00CD6FB2" w:rsidP="0063744A" w14:paraId="3F1A1048" w14:textId="77777777">
      <w:pPr>
        <w:pStyle w:val="NormalBold"/>
      </w:pPr>
      <w:r w:rsidRPr="00CD6FB2">
        <w:rPr>
          <w:rStyle w:val="HideTWBExt"/>
          <w:b w:val="0"/>
        </w:rPr>
        <w:t>&lt;RepeatBlock-By&gt;&lt;Members&gt;</w:t>
      </w:r>
      <w:r w:rsidRPr="00CD6FB2">
        <w:t>André Franqueira Rodrigues</w:t>
      </w:r>
      <w:r w:rsidRPr="00CD6FB2">
        <w:rPr>
          <w:rStyle w:val="HideTWBExt"/>
          <w:b w:val="0"/>
        </w:rPr>
        <w:t>&lt;/Members&gt;</w:t>
      </w:r>
    </w:p>
    <w:p w:rsidR="0063744A" w:rsidRPr="00CD6FB2" w:rsidP="0063744A" w14:paraId="65EF7066" w14:textId="77777777">
      <w:r w:rsidRPr="00CD6FB2">
        <w:rPr>
          <w:rStyle w:val="HideTWBExt"/>
        </w:rPr>
        <w:t>&lt;/RepeatBlock-By&gt;</w:t>
      </w:r>
    </w:p>
    <w:p w:rsidR="0063744A" w:rsidRPr="00CD6FB2" w:rsidP="0063744A" w14:paraId="2DB7D585"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00870857"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5757ADD9" w14:textId="2B0B996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9B5392B" w14:textId="77777777">
      <w:r w:rsidRPr="00CD6FB2">
        <w:rPr>
          <w:rStyle w:val="HideTWBExt"/>
        </w:rPr>
        <w:t>&lt;Article2&gt;</w:t>
      </w:r>
      <w:r w:rsidRPr="00CD6FB2">
        <w:t>Artículo 27 – apartado 4 – letra b bis (nueva)</w:t>
      </w:r>
      <w:r w:rsidRPr="00CD6FB2">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3C350F3" w14:textId="77777777" w:rsidTr="007D63C1">
        <w:tblPrEx>
          <w:tblW w:w="9750" w:type="dxa"/>
          <w:jc w:val="center"/>
          <w:tblLayout w:type="fixed"/>
          <w:tblCellMar>
            <w:left w:w="340" w:type="dxa"/>
            <w:right w:w="340" w:type="dxa"/>
          </w:tblCellMar>
          <w:tblLook w:val="04A0"/>
        </w:tblPrEx>
        <w:trPr>
          <w:jc w:val="center"/>
        </w:trPr>
        <w:tc>
          <w:tcPr>
            <w:tcW w:w="9752" w:type="dxa"/>
            <w:gridSpan w:val="2"/>
          </w:tcPr>
          <w:p w:rsidR="0063744A" w:rsidRPr="00CD6FB2" w:rsidP="007D63C1" w14:paraId="185F1C09" w14:textId="77777777">
            <w:pPr>
              <w:keepNext/>
            </w:pPr>
          </w:p>
        </w:tc>
      </w:tr>
      <w:tr w14:paraId="2008C0D4" w14:textId="77777777" w:rsidTr="007D63C1">
        <w:tblPrEx>
          <w:tblW w:w="9750" w:type="dxa"/>
          <w:jc w:val="center"/>
          <w:tblLayout w:type="fixed"/>
          <w:tblCellMar>
            <w:left w:w="340" w:type="dxa"/>
            <w:right w:w="340" w:type="dxa"/>
          </w:tblCellMar>
          <w:tblLook w:val="04A0"/>
        </w:tblPrEx>
        <w:trPr>
          <w:jc w:val="center"/>
        </w:trPr>
        <w:tc>
          <w:tcPr>
            <w:tcW w:w="4876" w:type="dxa"/>
            <w:hideMark/>
          </w:tcPr>
          <w:p w:rsidR="0063744A" w:rsidRPr="00CD6FB2" w:rsidP="007D63C1" w14:paraId="47053F4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F59B886" w14:textId="77777777">
            <w:pPr>
              <w:pStyle w:val="ColumnHeading"/>
              <w:keepNext/>
              <w:rPr>
                <w:lang w:val="es-ES_tradnl"/>
              </w:rPr>
            </w:pPr>
            <w:r w:rsidRPr="00CD6FB2">
              <w:rPr>
                <w:lang w:val="es-ES_tradnl"/>
              </w:rPr>
              <w:t>Enmienda</w:t>
            </w:r>
          </w:p>
        </w:tc>
      </w:tr>
      <w:tr w14:paraId="326834CA"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0ADA37D2" w14:textId="77777777">
            <w:pPr>
              <w:pStyle w:val="Normal6"/>
              <w:rPr>
                <w:lang w:val="es-ES_tradnl"/>
              </w:rPr>
            </w:pPr>
          </w:p>
        </w:tc>
        <w:tc>
          <w:tcPr>
            <w:tcW w:w="4876" w:type="dxa"/>
            <w:hideMark/>
          </w:tcPr>
          <w:p w:rsidR="0063744A" w:rsidRPr="00CD6FB2" w:rsidP="007D63C1" w14:paraId="709C2C9B" w14:textId="77777777">
            <w:pPr>
              <w:pStyle w:val="Normal6"/>
              <w:rPr>
                <w:szCs w:val="24"/>
                <w:lang w:val="es-ES_tradnl"/>
              </w:rPr>
            </w:pPr>
            <w:r w:rsidRPr="00CD6FB2">
              <w:rPr>
                <w:b/>
                <w:i/>
                <w:lang w:val="es-ES_tradnl"/>
              </w:rPr>
              <w:t>a) suministro y distribución de productos agrícolas;</w:t>
            </w:r>
          </w:p>
        </w:tc>
      </w:tr>
      <w:tr w14:paraId="02EA6F80"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62BDF43C" w14:textId="77777777">
            <w:pPr>
              <w:pStyle w:val="Normal6"/>
              <w:rPr>
                <w:lang w:val="es-ES_tradnl"/>
              </w:rPr>
            </w:pPr>
          </w:p>
        </w:tc>
        <w:tc>
          <w:tcPr>
            <w:tcW w:w="4876" w:type="dxa"/>
            <w:hideMark/>
          </w:tcPr>
          <w:p w:rsidR="0063744A" w:rsidRPr="00CD6FB2" w:rsidP="007D63C1" w14:paraId="2C4F8D3F" w14:textId="77777777">
            <w:pPr>
              <w:pStyle w:val="Normal6"/>
              <w:rPr>
                <w:szCs w:val="24"/>
                <w:lang w:val="es-ES_tradnl"/>
              </w:rPr>
            </w:pPr>
            <w:r w:rsidRPr="00CD6FB2">
              <w:rPr>
                <w:b/>
                <w:i/>
                <w:lang w:val="es-ES_tradnl"/>
              </w:rPr>
              <w:t>b) medidas de sensibilización;</w:t>
            </w:r>
          </w:p>
        </w:tc>
      </w:tr>
      <w:tr w14:paraId="6B7C9E7D" w14:textId="77777777" w:rsidTr="007D63C1">
        <w:tblPrEx>
          <w:tblW w:w="9750" w:type="dxa"/>
          <w:jc w:val="center"/>
          <w:tblLayout w:type="fixed"/>
          <w:tblCellMar>
            <w:left w:w="340" w:type="dxa"/>
            <w:right w:w="340" w:type="dxa"/>
          </w:tblCellMar>
          <w:tblLook w:val="04A0"/>
        </w:tblPrEx>
        <w:trPr>
          <w:jc w:val="center"/>
        </w:trPr>
        <w:tc>
          <w:tcPr>
            <w:tcW w:w="4876" w:type="dxa"/>
          </w:tcPr>
          <w:p w:rsidR="0063744A" w:rsidRPr="00CD6FB2" w:rsidP="007D63C1" w14:paraId="76C42B28" w14:textId="77777777">
            <w:pPr>
              <w:pStyle w:val="Normal6"/>
              <w:rPr>
                <w:lang w:val="es-ES_tradnl"/>
              </w:rPr>
            </w:pPr>
          </w:p>
        </w:tc>
        <w:tc>
          <w:tcPr>
            <w:tcW w:w="4876" w:type="dxa"/>
            <w:hideMark/>
          </w:tcPr>
          <w:p w:rsidR="0063744A" w:rsidRPr="00CD6FB2" w:rsidP="007D63C1" w14:paraId="5EB89D6F" w14:textId="77777777">
            <w:pPr>
              <w:pStyle w:val="Normal6"/>
              <w:rPr>
                <w:szCs w:val="24"/>
                <w:lang w:val="es-ES_tradnl"/>
              </w:rPr>
            </w:pPr>
            <w:r w:rsidRPr="00CD6FB2">
              <w:rPr>
                <w:b/>
                <w:i/>
                <w:lang w:val="es-ES_tradnl"/>
              </w:rPr>
              <w:t>c) determinados costes relacionados con la logística y la distribución, el equipamiento, la publicidad, el seguimiento y la evaluación.</w:t>
            </w:r>
          </w:p>
        </w:tc>
      </w:tr>
    </w:tbl>
    <w:p w:rsidR="0063744A" w:rsidRPr="00CD6FB2" w:rsidP="0063744A" w14:paraId="26D90238"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6E36EBE4"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C0489F5" w14:textId="77777777">
      <w:pPr>
        <w:pStyle w:val="Normal12Italic"/>
        <w:rPr>
          <w:noProof w:val="0"/>
          <w:lang w:val="es-ES_tradnl"/>
        </w:rPr>
      </w:pPr>
      <w:r w:rsidRPr="00CD6FB2">
        <w:rPr>
          <w:lang w:val="es-ES_tradnl"/>
        </w:rPr>
        <w:t>Para que el programa escolar de la UE sea viable y eficaz, debe disponerse de apoyo para compensar algunos de los costes esenciales de su aplicación, a saber: los costes de logística, distribución, equipamiento, publicidad, seguimiento y evaluación. Esta enmienda aborda las deficiencias en el contexto de aquellos costes para los que ya se dispone de ayuda y complementa las disposiciones de financiación del programa.</w:t>
      </w:r>
    </w:p>
    <w:p w:rsidR="0063744A" w:rsidRPr="00CD6FB2" w:rsidP="0063744A" w14:paraId="652D46DB" w14:textId="77777777">
      <w:r w:rsidRPr="00CD6FB2">
        <w:rPr>
          <w:rStyle w:val="HideTWBExt"/>
        </w:rPr>
        <w:t>&lt;/AmendB&gt;</w:t>
      </w:r>
    </w:p>
    <w:p w:rsidR="0063744A" w:rsidRPr="00CD6FB2" w:rsidP="0063744A" w14:paraId="628A1BA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520</w:t>
      </w:r>
      <w:r w:rsidRPr="00CD6FB2">
        <w:rPr>
          <w:rStyle w:val="HideTWBExt"/>
          <w:lang w:val="es-ES_tradnl"/>
        </w:rPr>
        <w:t>&lt;/NumAmB&gt;</w:t>
      </w:r>
    </w:p>
    <w:p w:rsidR="0063744A" w:rsidRPr="00CD6FB2" w:rsidP="0063744A" w14:paraId="67546043" w14:textId="77777777">
      <w:pPr>
        <w:pStyle w:val="NormalBold"/>
      </w:pPr>
      <w:r w:rsidRPr="00CD6FB2">
        <w:rPr>
          <w:rStyle w:val="HideTWBExt"/>
        </w:rPr>
        <w:t>&lt;RepeatBlock-By&gt;&lt;Members&gt;</w:t>
      </w:r>
      <w:r w:rsidRPr="00CD6FB2">
        <w:t>Claire Fita</w:t>
      </w:r>
      <w:r w:rsidRPr="00CD6FB2">
        <w:rPr>
          <w:rStyle w:val="HideTWBExt"/>
        </w:rPr>
        <w:t>&lt;/Members&gt;</w:t>
      </w:r>
    </w:p>
    <w:p w:rsidR="0063744A" w:rsidRPr="00CD6FB2" w:rsidP="0063744A" w14:paraId="2AFDCED2" w14:textId="77777777">
      <w:r w:rsidRPr="00CD6FB2">
        <w:rPr>
          <w:rStyle w:val="HideTWBExt"/>
        </w:rPr>
        <w:t>&lt;/RepeatBlock-By&gt;</w:t>
      </w:r>
    </w:p>
    <w:p w:rsidR="0063744A" w:rsidRPr="00CD6FB2" w:rsidP="0063744A" w14:paraId="65F4180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04A477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CA47D4B" w14:textId="1A6E520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D6770A6" w14:textId="77777777">
      <w:r w:rsidRPr="00CD6FB2">
        <w:rPr>
          <w:rStyle w:val="HideTWBExt"/>
        </w:rPr>
        <w:t>&lt;Article2&gt;</w:t>
      </w:r>
      <w:r w:rsidRPr="00CD6FB2">
        <w:t>Artículo 27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6926A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459784E" w14:textId="77777777">
            <w:pPr>
              <w:keepNext/>
            </w:pPr>
          </w:p>
        </w:tc>
      </w:tr>
      <w:tr w14:paraId="0AE7DAA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7FD624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EAF6CA5" w14:textId="77777777">
            <w:pPr>
              <w:pStyle w:val="ColumnHeading"/>
              <w:keepNext/>
              <w:rPr>
                <w:lang w:val="es-ES_tradnl"/>
              </w:rPr>
            </w:pPr>
            <w:r w:rsidRPr="00CD6FB2">
              <w:rPr>
                <w:lang w:val="es-ES_tradnl"/>
              </w:rPr>
              <w:t>Enmienda</w:t>
            </w:r>
          </w:p>
        </w:tc>
      </w:tr>
      <w:tr w14:paraId="2719F80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BBBCA93" w14:textId="77777777">
            <w:pPr>
              <w:pStyle w:val="Normal6"/>
              <w:rPr>
                <w:lang w:val="es-ES_tradnl"/>
              </w:rPr>
            </w:pPr>
          </w:p>
        </w:tc>
        <w:tc>
          <w:tcPr>
            <w:tcW w:w="4876" w:type="dxa"/>
            <w:hideMark/>
          </w:tcPr>
          <w:p w:rsidR="0063744A" w:rsidRPr="00CD6FB2" w:rsidP="007D63C1" w14:paraId="6E57530C" w14:textId="16BA9540">
            <w:pPr>
              <w:pStyle w:val="Normal6"/>
              <w:rPr>
                <w:szCs w:val="24"/>
                <w:lang w:val="es-ES_tradnl"/>
              </w:rPr>
            </w:pPr>
            <w:r w:rsidRPr="00CD6FB2">
              <w:rPr>
                <w:b/>
                <w:i/>
                <w:lang w:val="es-ES_tradnl"/>
              </w:rPr>
              <w:t>b bis)</w:t>
            </w:r>
            <w:r w:rsidRPr="00CD6FB2">
              <w:rPr>
                <w:b/>
                <w:i/>
                <w:lang w:val="es-ES_tradnl"/>
              </w:rPr>
              <w:tab/>
              <w:t>c) apoyo a proyectos territoriales que reúnan a centros escolares, organizaciones de productores y productores ecológicos para estructurar cadenas de suministro territoriales y ecológicas a fin de atender a las necesidades del programa escolar de la Unión</w:t>
            </w:r>
            <w:r w:rsidRPr="00CD6FB2" w:rsidR="00A51E45">
              <w:rPr>
                <w:b/>
                <w:i/>
                <w:lang w:val="es-ES_tradnl"/>
              </w:rPr>
              <w:t>.</w:t>
            </w:r>
          </w:p>
        </w:tc>
      </w:tr>
    </w:tbl>
    <w:p w:rsidR="0063744A" w:rsidRPr="00CD6FB2" w:rsidP="0063744A" w14:paraId="2A4E254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12F9CA40"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3D0B379" w14:textId="77777777">
      <w:pPr>
        <w:pStyle w:val="Normal12Italic"/>
        <w:rPr>
          <w:noProof w:val="0"/>
          <w:lang w:val="es-ES_tradnl"/>
        </w:rPr>
      </w:pPr>
      <w:r w:rsidRPr="00CD6FB2">
        <w:rPr>
          <w:lang w:val="es-ES_tradnl"/>
        </w:rPr>
        <w:t>El programa escolar de la UE tiene un potencial estructurador para los sectores agrícolas locales y ecológicos que sigue estando infrautilizado en la actualidad, y la agricultura ecológica y las cadenas de suministro cortas se mencionan como meros criterios opcionales de priorización. El establecimiento de objetivos progresivos y el apoyo explícito a las asociaciones territoriales harían del programa escolar una verdadera herramienta para el desarrollo rural y la transición a la agricultura ecológica, coherente con los objetivos de sostenibilidad y cohesión territorial de la PAC.</w:t>
      </w:r>
    </w:p>
    <w:p w:rsidR="0063744A" w:rsidRPr="00CD6FB2" w:rsidP="0063744A" w14:paraId="4881E19A" w14:textId="77777777">
      <w:r w:rsidRPr="00CD6FB2">
        <w:rPr>
          <w:rStyle w:val="HideTWBExt"/>
        </w:rPr>
        <w:t>&lt;/AmendB&gt;</w:t>
      </w:r>
    </w:p>
    <w:p w:rsidR="0063744A" w:rsidRPr="00CD6FB2" w:rsidP="0063744A" w14:paraId="579931CD"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521</w:t>
      </w:r>
      <w:r w:rsidRPr="00CD6FB2">
        <w:rPr>
          <w:rStyle w:val="HideTWBExt"/>
          <w:b w:val="0"/>
          <w:lang w:val="es-ES_tradnl"/>
        </w:rPr>
        <w:t>&lt;/NumAmB&gt;</w:t>
      </w:r>
    </w:p>
    <w:p w:rsidR="0063744A" w:rsidRPr="00CD6FB2" w:rsidP="0063744A" w14:paraId="2B187006"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638E54E5" w14:textId="77777777">
      <w:r w:rsidRPr="00CD6FB2">
        <w:rPr>
          <w:rStyle w:val="HideTWBExt"/>
        </w:rPr>
        <w:t>&lt;/RepeatBlock-By&gt;</w:t>
      </w:r>
    </w:p>
    <w:p w:rsidR="0063744A" w:rsidRPr="00CD6FB2" w:rsidP="0063744A" w14:paraId="665BB04D"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66877561"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75AEEA4B" w14:textId="351164F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25F3A34" w14:textId="77777777">
      <w:r w:rsidRPr="00CD6FB2">
        <w:rPr>
          <w:rStyle w:val="HideTWBExt"/>
        </w:rPr>
        <w:t>&lt;Article2&gt;</w:t>
      </w:r>
      <w:r w:rsidRPr="00CD6FB2">
        <w:t>Artículo 27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0430B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A48B994" w14:textId="77777777">
            <w:pPr>
              <w:keepNext/>
            </w:pPr>
          </w:p>
        </w:tc>
      </w:tr>
      <w:tr w14:paraId="1FF6B26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2CCCC8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5CFCCF5" w14:textId="77777777">
            <w:pPr>
              <w:pStyle w:val="ColumnHeading"/>
              <w:keepNext/>
              <w:rPr>
                <w:lang w:val="es-ES_tradnl"/>
              </w:rPr>
            </w:pPr>
            <w:r w:rsidRPr="00CD6FB2">
              <w:rPr>
                <w:lang w:val="es-ES_tradnl"/>
              </w:rPr>
              <w:t>Enmienda</w:t>
            </w:r>
          </w:p>
        </w:tc>
      </w:tr>
      <w:tr w14:paraId="371E8AD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6266292" w14:textId="77777777">
            <w:pPr>
              <w:pStyle w:val="Normal6"/>
              <w:rPr>
                <w:lang w:val="es-ES_tradnl"/>
              </w:rPr>
            </w:pPr>
          </w:p>
        </w:tc>
        <w:tc>
          <w:tcPr>
            <w:tcW w:w="4876" w:type="dxa"/>
            <w:hideMark/>
          </w:tcPr>
          <w:p w:rsidR="0063744A" w:rsidRPr="00CD6FB2" w:rsidP="007D63C1" w14:paraId="19A05661" w14:textId="77777777">
            <w:pPr>
              <w:pStyle w:val="Normal6"/>
              <w:rPr>
                <w:szCs w:val="24"/>
                <w:lang w:val="es-ES_tradnl"/>
              </w:rPr>
            </w:pPr>
            <w:r w:rsidRPr="00CD6FB2">
              <w:rPr>
                <w:b/>
                <w:i/>
                <w:lang w:val="es-ES_tradnl"/>
              </w:rPr>
              <w:t>b bis)</w:t>
            </w:r>
            <w:r w:rsidRPr="00CD6FB2">
              <w:rPr>
                <w:b/>
                <w:i/>
                <w:lang w:val="es-ES_tradnl"/>
              </w:rPr>
              <w:tab/>
              <w:t>determinados costes conexos relacionados con la logística y la distribución, el equipamiento, la publicidad, el seguimiento y la evaluación.</w:t>
            </w:r>
          </w:p>
        </w:tc>
      </w:tr>
    </w:tbl>
    <w:p w:rsidR="0063744A" w:rsidRPr="00CD6FB2" w:rsidP="0063744A" w14:paraId="29C09459"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5C07F00C" w14:textId="77777777">
      <w:r w:rsidRPr="00CD6FB2">
        <w:rPr>
          <w:rStyle w:val="HideTWBExt"/>
        </w:rPr>
        <w:t>&lt;/AmendB&gt;</w:t>
      </w:r>
    </w:p>
    <w:p w:rsidR="0063744A" w:rsidRPr="00CD6FB2" w:rsidP="0063744A" w14:paraId="6AF34B7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522</w:t>
      </w:r>
      <w:r w:rsidRPr="00CD6FB2">
        <w:rPr>
          <w:rStyle w:val="HideTWBExt"/>
          <w:lang w:val="es-ES_tradnl"/>
        </w:rPr>
        <w:t>&lt;/NumAmB&gt;</w:t>
      </w:r>
    </w:p>
    <w:p w:rsidR="0063744A" w:rsidRPr="00CD6FB2" w:rsidP="0063744A" w14:paraId="12A3D1EE" w14:textId="77777777">
      <w:pPr>
        <w:pStyle w:val="NormalBold"/>
      </w:pPr>
      <w:r w:rsidRPr="00CD6FB2">
        <w:rPr>
          <w:rStyle w:val="HideTWBExt"/>
        </w:rPr>
        <w:t>&lt;RepeatBlock-By&gt;&lt;Members&gt;</w:t>
      </w:r>
      <w:r w:rsidRPr="00CD6FB2">
        <w:t>Salvatore De Meo</w:t>
      </w:r>
      <w:r w:rsidRPr="00CD6FB2">
        <w:rPr>
          <w:rStyle w:val="HideTWBExt"/>
        </w:rPr>
        <w:t>&lt;/Members&gt;</w:t>
      </w:r>
    </w:p>
    <w:p w:rsidR="0063744A" w:rsidRPr="00CD6FB2" w:rsidP="0063744A" w14:paraId="31B950EF" w14:textId="77777777">
      <w:r w:rsidRPr="00CD6FB2">
        <w:rPr>
          <w:rStyle w:val="HideTWBExt"/>
        </w:rPr>
        <w:t>&lt;/RepeatBlock-By&gt;</w:t>
      </w:r>
    </w:p>
    <w:p w:rsidR="0063744A" w:rsidRPr="00CD6FB2" w:rsidP="0063744A" w14:paraId="2D62A08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BB4AA9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D004283" w14:textId="2369AE0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E045A28" w14:textId="77777777">
      <w:r w:rsidRPr="00CD6FB2">
        <w:rPr>
          <w:rStyle w:val="HideTWBExt"/>
        </w:rPr>
        <w:t>&lt;Article2&gt;</w:t>
      </w:r>
      <w:r w:rsidRPr="00CD6FB2">
        <w:t>Artículo 27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A660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037DB4" w14:textId="77777777">
            <w:pPr>
              <w:keepNext/>
            </w:pPr>
          </w:p>
        </w:tc>
      </w:tr>
      <w:tr w14:paraId="795CBBC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9296D0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548150F" w14:textId="77777777">
            <w:pPr>
              <w:pStyle w:val="ColumnHeading"/>
              <w:keepNext/>
              <w:rPr>
                <w:lang w:val="es-ES_tradnl"/>
              </w:rPr>
            </w:pPr>
            <w:r w:rsidRPr="00CD6FB2">
              <w:rPr>
                <w:lang w:val="es-ES_tradnl"/>
              </w:rPr>
              <w:t>Enmienda</w:t>
            </w:r>
          </w:p>
        </w:tc>
      </w:tr>
      <w:tr w14:paraId="6B80B2EA"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59CF7F7" w14:textId="77777777">
            <w:pPr>
              <w:pStyle w:val="Normal6"/>
              <w:rPr>
                <w:lang w:val="es-ES_tradnl"/>
              </w:rPr>
            </w:pPr>
          </w:p>
        </w:tc>
        <w:tc>
          <w:tcPr>
            <w:tcW w:w="4876" w:type="dxa"/>
            <w:hideMark/>
          </w:tcPr>
          <w:p w:rsidR="0063744A" w:rsidRPr="00CD6FB2" w:rsidP="007D63C1" w14:paraId="21E1B8F1" w14:textId="77777777">
            <w:pPr>
              <w:pStyle w:val="Normal6"/>
              <w:rPr>
                <w:szCs w:val="24"/>
                <w:lang w:val="es-ES_tradnl"/>
              </w:rPr>
            </w:pPr>
            <w:r w:rsidRPr="00CD6FB2">
              <w:rPr>
                <w:b/>
                <w:i/>
                <w:lang w:val="es-ES_tradnl"/>
              </w:rPr>
              <w:t>b bis)</w:t>
            </w:r>
            <w:r w:rsidRPr="00CD6FB2">
              <w:rPr>
                <w:b/>
                <w:i/>
                <w:lang w:val="es-ES_tradnl"/>
              </w:rPr>
              <w:tab/>
              <w:t>equipos, publicidad, seguimiento y evaluación, logística y distribución.</w:t>
            </w:r>
          </w:p>
        </w:tc>
      </w:tr>
    </w:tbl>
    <w:p w:rsidR="0063744A" w:rsidRPr="00CD6FB2" w:rsidP="0063744A" w14:paraId="435CB22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562B0816" w14:textId="77777777">
      <w:r w:rsidRPr="00CD6FB2">
        <w:rPr>
          <w:rStyle w:val="HideTWBExt"/>
        </w:rPr>
        <w:t>&lt;/AmendB&gt;</w:t>
      </w:r>
    </w:p>
    <w:p w:rsidR="0063744A" w:rsidRPr="00CD6FB2" w:rsidP="0063744A" w14:paraId="31C2EB2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523</w:t>
      </w:r>
      <w:r w:rsidRPr="00CD6FB2">
        <w:rPr>
          <w:rStyle w:val="HideTWBExt"/>
          <w:lang w:val="es-ES_tradnl"/>
        </w:rPr>
        <w:t>&lt;/NumAmB&gt;</w:t>
      </w:r>
    </w:p>
    <w:p w:rsidR="0063744A" w:rsidRPr="00CD6FB2" w:rsidP="0063744A" w14:paraId="1DC3B765" w14:textId="77777777">
      <w:pPr>
        <w:pStyle w:val="NormalBold"/>
      </w:pPr>
      <w:r w:rsidRPr="00CD6FB2">
        <w:rPr>
          <w:rStyle w:val="HideTWBExt"/>
        </w:rPr>
        <w:t>&lt;RepeatBlock-By&gt;&lt;Members&gt;</w:t>
      </w:r>
      <w:r w:rsidRPr="00CD6FB2">
        <w:t>Marta Wcisło, Andrzej Buła</w:t>
      </w:r>
      <w:r w:rsidRPr="00CD6FB2">
        <w:rPr>
          <w:rStyle w:val="HideTWBExt"/>
        </w:rPr>
        <w:t>&lt;/Members&gt;</w:t>
      </w:r>
    </w:p>
    <w:p w:rsidR="0063744A" w:rsidRPr="00CD6FB2" w:rsidP="0063744A" w14:paraId="785F6612" w14:textId="77777777">
      <w:r w:rsidRPr="00CD6FB2">
        <w:rPr>
          <w:rStyle w:val="HideTWBExt"/>
        </w:rPr>
        <w:t>&lt;/RepeatBlock-By&gt;</w:t>
      </w:r>
    </w:p>
    <w:p w:rsidR="0063744A" w:rsidRPr="00CD6FB2" w:rsidP="0063744A" w14:paraId="7EDBAC3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C6A6E3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A12B1F6" w14:textId="20EA593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A41E184" w14:textId="77777777">
      <w:r w:rsidRPr="00CD6FB2">
        <w:rPr>
          <w:rStyle w:val="HideTWBExt"/>
        </w:rPr>
        <w:t>&lt;Article2&gt;</w:t>
      </w:r>
      <w:r w:rsidRPr="00CD6FB2">
        <w:t>Artículo 27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F6781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C7552CE" w14:textId="77777777">
            <w:pPr>
              <w:keepNext/>
            </w:pPr>
          </w:p>
        </w:tc>
      </w:tr>
      <w:tr w14:paraId="57A6A44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96AAAC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C258D32" w14:textId="77777777">
            <w:pPr>
              <w:pStyle w:val="ColumnHeading"/>
              <w:keepNext/>
              <w:rPr>
                <w:lang w:val="es-ES_tradnl"/>
              </w:rPr>
            </w:pPr>
            <w:r w:rsidRPr="00CD6FB2">
              <w:rPr>
                <w:lang w:val="es-ES_tradnl"/>
              </w:rPr>
              <w:t>Enmienda</w:t>
            </w:r>
          </w:p>
        </w:tc>
      </w:tr>
      <w:tr w14:paraId="0D265CB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EF863CD" w14:textId="77777777">
            <w:pPr>
              <w:pStyle w:val="Normal6"/>
              <w:rPr>
                <w:lang w:val="es-ES_tradnl"/>
              </w:rPr>
            </w:pPr>
          </w:p>
        </w:tc>
        <w:tc>
          <w:tcPr>
            <w:tcW w:w="4876" w:type="dxa"/>
            <w:hideMark/>
          </w:tcPr>
          <w:p w:rsidR="0063744A" w:rsidRPr="00CD6FB2" w:rsidP="007D63C1" w14:paraId="0A197190" w14:textId="77777777">
            <w:pPr>
              <w:pStyle w:val="Normal6"/>
              <w:rPr>
                <w:szCs w:val="24"/>
                <w:lang w:val="es-ES_tradnl"/>
              </w:rPr>
            </w:pPr>
            <w:r w:rsidRPr="00CD6FB2">
              <w:rPr>
                <w:b/>
                <w:i/>
                <w:lang w:val="es-ES_tradnl"/>
              </w:rPr>
              <w:t>b bis)</w:t>
            </w:r>
            <w:r w:rsidRPr="00CD6FB2">
              <w:rPr>
                <w:b/>
                <w:i/>
                <w:lang w:val="es-ES_tradnl"/>
              </w:rPr>
              <w:tab/>
              <w:t>actividades de promoción.</w:t>
            </w:r>
          </w:p>
        </w:tc>
      </w:tr>
    </w:tbl>
    <w:p w:rsidR="0063744A" w:rsidRPr="00CD6FB2" w:rsidP="0063744A" w14:paraId="13C04D5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36419E3"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241E90A" w14:textId="77777777">
      <w:pPr>
        <w:pStyle w:val="Normal12Italic"/>
        <w:rPr>
          <w:noProof w:val="0"/>
          <w:lang w:val="es-ES_tradnl"/>
        </w:rPr>
      </w:pPr>
      <w:r w:rsidRPr="00CD6FB2">
        <w:rPr>
          <w:lang w:val="es-ES_tradnl"/>
        </w:rPr>
        <w:t>El uso de herramientas de promoción e información en el marco del programa requiere recursos financieros adecuados. El proyecto actual no especifica claramente la fuente de financiación de estas actividades. Dada la importancia y la eficacia demostrada de las medidas de promoción y comunicación, conviene disponer que el presupuesto del programa cubra dichas acciones, como ya ocurre en el marco del actual programa escolar de la UE establecido por el Reglamento (UE) n.º 1308/2013.</w:t>
      </w:r>
    </w:p>
    <w:p w:rsidR="0063744A" w:rsidRPr="00CD6FB2" w:rsidP="0063744A" w14:paraId="7595FAB9" w14:textId="77777777">
      <w:r w:rsidRPr="00CD6FB2">
        <w:rPr>
          <w:rStyle w:val="HideTWBExt"/>
        </w:rPr>
        <w:t>&lt;/AmendB&gt;</w:t>
      </w:r>
    </w:p>
    <w:p w:rsidR="0063744A" w:rsidRPr="00CD6FB2" w:rsidP="0063744A" w14:paraId="11174AC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524</w:t>
      </w:r>
      <w:r w:rsidRPr="00CD6FB2">
        <w:rPr>
          <w:rStyle w:val="HideTWBExt"/>
          <w:lang w:val="es-ES_tradnl"/>
        </w:rPr>
        <w:t>&lt;/NumAmB&gt;</w:t>
      </w:r>
    </w:p>
    <w:p w:rsidR="0063744A" w:rsidRPr="00CD6FB2" w:rsidP="0063744A" w14:paraId="459CB3F9" w14:textId="77777777">
      <w:pPr>
        <w:pStyle w:val="NormalBold"/>
      </w:pPr>
      <w:r w:rsidRPr="00CD6FB2">
        <w:rPr>
          <w:rStyle w:val="HideTWBExt"/>
        </w:rPr>
        <w:t>&lt;RepeatBlock-By&gt;&lt;Members&gt;</w:t>
      </w:r>
      <w:r w:rsidRPr="00CD6FB2">
        <w:t>Krzysztof Hetman</w:t>
      </w:r>
      <w:r w:rsidRPr="00CD6FB2">
        <w:rPr>
          <w:rStyle w:val="HideTWBExt"/>
        </w:rPr>
        <w:t>&lt;/Members&gt;</w:t>
      </w:r>
    </w:p>
    <w:p w:rsidR="0063744A" w:rsidRPr="00CD6FB2" w:rsidP="0063744A" w14:paraId="27B11EB7" w14:textId="77777777">
      <w:r w:rsidRPr="00CD6FB2">
        <w:rPr>
          <w:rStyle w:val="HideTWBExt"/>
        </w:rPr>
        <w:t>&lt;/RepeatBlock-By&gt;</w:t>
      </w:r>
    </w:p>
    <w:p w:rsidR="0063744A" w:rsidRPr="00CD6FB2" w:rsidP="0063744A" w14:paraId="50F4225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0D6C8A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ADCDFCD" w14:textId="0123D49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6827E3C" w14:textId="77777777">
      <w:r w:rsidRPr="00CD6FB2">
        <w:rPr>
          <w:rStyle w:val="HideTWBExt"/>
        </w:rPr>
        <w:t>&lt;Article2&gt;</w:t>
      </w:r>
      <w:r w:rsidRPr="00CD6FB2">
        <w:t>Artículo 27 – apartado 4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90725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7319791" w14:textId="77777777">
            <w:pPr>
              <w:keepNext/>
            </w:pPr>
          </w:p>
        </w:tc>
      </w:tr>
      <w:tr w14:paraId="0B3E70E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48027B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380475D" w14:textId="77777777">
            <w:pPr>
              <w:pStyle w:val="ColumnHeading"/>
              <w:keepNext/>
              <w:rPr>
                <w:lang w:val="es-ES_tradnl"/>
              </w:rPr>
            </w:pPr>
            <w:r w:rsidRPr="00CD6FB2">
              <w:rPr>
                <w:lang w:val="es-ES_tradnl"/>
              </w:rPr>
              <w:t>Enmienda</w:t>
            </w:r>
          </w:p>
        </w:tc>
      </w:tr>
      <w:tr w14:paraId="4D31B20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57D6D7B" w14:textId="77777777">
            <w:pPr>
              <w:pStyle w:val="Normal6"/>
              <w:rPr>
                <w:lang w:val="es-ES_tradnl"/>
              </w:rPr>
            </w:pPr>
          </w:p>
        </w:tc>
        <w:tc>
          <w:tcPr>
            <w:tcW w:w="4876" w:type="dxa"/>
            <w:hideMark/>
          </w:tcPr>
          <w:p w:rsidR="0063744A" w:rsidRPr="00CD6FB2" w:rsidP="007D63C1" w14:paraId="67DE10A7" w14:textId="77777777">
            <w:pPr>
              <w:pStyle w:val="Normal6"/>
              <w:rPr>
                <w:szCs w:val="24"/>
                <w:lang w:val="es-ES_tradnl"/>
              </w:rPr>
            </w:pPr>
            <w:r w:rsidRPr="00CD6FB2">
              <w:rPr>
                <w:b/>
                <w:i/>
                <w:lang w:val="es-ES_tradnl"/>
              </w:rPr>
              <w:t>4 bis.</w:t>
            </w:r>
            <w:r w:rsidRPr="00CD6FB2">
              <w:rPr>
                <w:b/>
                <w:i/>
                <w:lang w:val="es-ES_tradnl"/>
              </w:rPr>
              <w:tab/>
              <w:t>La contribución nacional mínima al gasto público subvencionable total de las intervenciones del programa escolar de la UE a que se refiere el título, parte II, capítulo II bis, será del 30 % del gasto público subvencionable total de cada intervención. Además de la ayuda financiera de la Unión y de la contribución nacional a los costes de las intervenciones a que se refiere el párrafo primero, los Estados miembros podrán conceder financiación nacional adicional.</w:t>
            </w:r>
          </w:p>
        </w:tc>
      </w:tr>
    </w:tbl>
    <w:p w:rsidR="0063744A" w:rsidRPr="00CD6FB2" w:rsidP="0063744A" w14:paraId="0686BA5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9A662C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F278231" w14:textId="77777777">
      <w:pPr>
        <w:pStyle w:val="Normal12Italic"/>
        <w:rPr>
          <w:noProof w:val="0"/>
          <w:lang w:val="es-ES_tradnl"/>
        </w:rPr>
      </w:pPr>
      <w:r w:rsidRPr="00CD6FB2">
        <w:rPr>
          <w:lang w:val="es-ES_tradnl"/>
        </w:rPr>
        <w:t>La disposición del artículo 35, apartado 6, del proyecto de Reglamento sobre los planes de CNR relativa a la financiación del programa escolar debe trasladarse al Reglamento de la OCM. Este enfoque racionaliza la ubicación de las disposiciones y mejora la transparencia legislativa.</w:t>
      </w:r>
    </w:p>
    <w:p w:rsidR="0063744A" w:rsidRPr="00CD6FB2" w:rsidP="0063744A" w14:paraId="29BA8A36" w14:textId="77777777">
      <w:r w:rsidRPr="00CD6FB2">
        <w:rPr>
          <w:rStyle w:val="HideTWBExt"/>
        </w:rPr>
        <w:t>&lt;/AmendB&gt;</w:t>
      </w:r>
    </w:p>
    <w:p w:rsidR="0063744A" w:rsidRPr="00CD6FB2" w:rsidP="0063744A" w14:paraId="78F69CF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525</w:t>
      </w:r>
      <w:r w:rsidRPr="00CD6FB2">
        <w:rPr>
          <w:rStyle w:val="HideTWBExt"/>
          <w:lang w:val="es-ES_tradnl"/>
        </w:rPr>
        <w:t>&lt;/NumAmB&gt;</w:t>
      </w:r>
    </w:p>
    <w:p w:rsidR="0063744A" w:rsidRPr="00CD6FB2" w:rsidP="0063744A" w14:paraId="27EFC2DD" w14:textId="77777777">
      <w:pPr>
        <w:pStyle w:val="NormalBold"/>
      </w:pPr>
      <w:r w:rsidRPr="00CD6FB2">
        <w:rPr>
          <w:rStyle w:val="HideTWBExt"/>
        </w:rPr>
        <w:t>&lt;RepeatBlock-By&gt;&lt;Members&gt;</w:t>
      </w:r>
      <w:r w:rsidRPr="00CD6FB2">
        <w:t>Waldemar Buda</w:t>
      </w:r>
      <w:r w:rsidRPr="00CD6FB2">
        <w:rPr>
          <w:rStyle w:val="HideTWBExt"/>
        </w:rPr>
        <w:t>&lt;/Members&gt;</w:t>
      </w:r>
    </w:p>
    <w:p w:rsidR="0063744A" w:rsidRPr="00CD6FB2" w:rsidP="0063744A" w14:paraId="34134EC2" w14:textId="77777777">
      <w:r w:rsidRPr="00CD6FB2">
        <w:rPr>
          <w:rStyle w:val="HideTWBExt"/>
        </w:rPr>
        <w:t>&lt;/RepeatBlock-By&gt;</w:t>
      </w:r>
    </w:p>
    <w:p w:rsidR="0063744A" w:rsidRPr="00CD6FB2" w:rsidP="0063744A" w14:paraId="63C1445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8678B9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7639686" w14:textId="27E7578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29244A9" w14:textId="77777777">
      <w:r w:rsidRPr="00CD6FB2">
        <w:rPr>
          <w:rStyle w:val="HideTWBExt"/>
        </w:rPr>
        <w:t>&lt;Article2&gt;</w:t>
      </w:r>
      <w:r w:rsidRPr="00CD6FB2">
        <w:t>Artículo 27 – apartado 4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D0E47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060C0CB" w14:textId="77777777">
            <w:pPr>
              <w:keepNext/>
            </w:pPr>
          </w:p>
        </w:tc>
      </w:tr>
      <w:tr w14:paraId="297F0DF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AD9965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868D9FA" w14:textId="77777777">
            <w:pPr>
              <w:pStyle w:val="ColumnHeading"/>
              <w:keepNext/>
              <w:rPr>
                <w:lang w:val="es-ES_tradnl"/>
              </w:rPr>
            </w:pPr>
            <w:r w:rsidRPr="00CD6FB2">
              <w:rPr>
                <w:lang w:val="es-ES_tradnl"/>
              </w:rPr>
              <w:t>Enmienda</w:t>
            </w:r>
          </w:p>
        </w:tc>
      </w:tr>
      <w:tr w14:paraId="5F2CFFD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A483EF0" w14:textId="77777777">
            <w:pPr>
              <w:pStyle w:val="Normal6"/>
              <w:rPr>
                <w:lang w:val="es-ES_tradnl"/>
              </w:rPr>
            </w:pPr>
          </w:p>
        </w:tc>
        <w:tc>
          <w:tcPr>
            <w:tcW w:w="4876" w:type="dxa"/>
            <w:hideMark/>
          </w:tcPr>
          <w:p w:rsidR="0063744A" w:rsidRPr="00CD6FB2" w:rsidP="007D63C1" w14:paraId="10A32E1E" w14:textId="77777777">
            <w:pPr>
              <w:pStyle w:val="Normal6"/>
              <w:rPr>
                <w:szCs w:val="24"/>
                <w:lang w:val="es-ES_tradnl"/>
              </w:rPr>
            </w:pPr>
            <w:r w:rsidRPr="00CD6FB2">
              <w:rPr>
                <w:b/>
                <w:i/>
                <w:lang w:val="es-ES_tradnl"/>
              </w:rPr>
              <w:t>4 bis.</w:t>
            </w:r>
            <w:r w:rsidRPr="00CD6FB2">
              <w:rPr>
                <w:b/>
                <w:i/>
                <w:lang w:val="es-ES_tradnl"/>
              </w:rPr>
              <w:tab/>
              <w:t>La contribución nacional mínima al gasto público subvencionable total de las intervenciones del programa escolar de la UE a que se refiere el título, parte II, capítulo II bis, será del 30 % del gasto público subvencionable total de cada intervención. Además de la ayuda financiera de la Unión y de la contribución nacional a los costes de las intervenciones a que se refiere el párrafo primero, los Estados miembros podrán conceder financiación nacional adicional.</w:t>
            </w:r>
          </w:p>
        </w:tc>
      </w:tr>
    </w:tbl>
    <w:p w:rsidR="0063744A" w:rsidRPr="00CD6FB2" w:rsidP="0063744A" w14:paraId="5C5F341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B5D5807"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706D4F1" w14:textId="77777777">
      <w:pPr>
        <w:pStyle w:val="Normal12Italic"/>
        <w:rPr>
          <w:noProof w:val="0"/>
          <w:lang w:val="es-ES_tradnl"/>
        </w:rPr>
      </w:pPr>
      <w:r w:rsidRPr="00CD6FB2">
        <w:rPr>
          <w:lang w:val="es-ES_tradnl"/>
        </w:rPr>
        <w:t>La disposición del artículo 35, apartado 6, del proyecto de Reglamento sobre los planes de CNR relativa a la financiación del programa escolar debe trasladarse al Reglamento de la OCM.</w:t>
      </w:r>
    </w:p>
    <w:p w:rsidR="0063744A" w:rsidRPr="00CD6FB2" w:rsidP="0063744A" w14:paraId="3C23F792" w14:textId="77777777">
      <w:r w:rsidRPr="00CD6FB2">
        <w:rPr>
          <w:rStyle w:val="HideTWBExt"/>
        </w:rPr>
        <w:t>&lt;/AmendB&gt;</w:t>
      </w:r>
    </w:p>
    <w:p w:rsidR="0063744A" w:rsidRPr="00CD6FB2" w:rsidP="0063744A" w14:paraId="40A1BA6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526</w:t>
      </w:r>
      <w:r w:rsidRPr="00CD6FB2">
        <w:rPr>
          <w:rStyle w:val="HideTWBExt"/>
          <w:lang w:val="es-ES_tradnl"/>
        </w:rPr>
        <w:t>&lt;/NumAmB&gt;</w:t>
      </w:r>
    </w:p>
    <w:p w:rsidR="0063744A" w:rsidRPr="00CD6FB2" w:rsidP="0063744A" w14:paraId="177962A8"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26CA7AF5" w14:textId="77777777">
      <w:r w:rsidRPr="00CD6FB2">
        <w:rPr>
          <w:rStyle w:val="HideTWBExt"/>
        </w:rPr>
        <w:t>&lt;/RepeatBlock-By&gt;</w:t>
      </w:r>
    </w:p>
    <w:p w:rsidR="0063744A" w:rsidRPr="00CD6FB2" w:rsidP="0063744A" w14:paraId="40DBDE1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DE5324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CC7115A" w14:textId="7E58E1C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BF1AD0C" w14:textId="77777777">
      <w:r w:rsidRPr="00CD6FB2">
        <w:rPr>
          <w:rStyle w:val="HideTWBExt"/>
        </w:rPr>
        <w:t>&lt;Article2&gt;</w:t>
      </w:r>
      <w:r w:rsidRPr="00CD6FB2">
        <w:t>Artículo 27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2BFFB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18868DE" w14:textId="77777777">
            <w:pPr>
              <w:keepNext/>
            </w:pPr>
          </w:p>
        </w:tc>
      </w:tr>
      <w:tr w14:paraId="4C96F86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7FECF8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56B332D" w14:textId="77777777">
            <w:pPr>
              <w:pStyle w:val="ColumnHeading"/>
              <w:keepNext/>
              <w:rPr>
                <w:lang w:val="es-ES_tradnl"/>
              </w:rPr>
            </w:pPr>
            <w:r w:rsidRPr="00CD6FB2">
              <w:rPr>
                <w:lang w:val="es-ES_tradnl"/>
              </w:rPr>
              <w:t>Enmienda</w:t>
            </w:r>
          </w:p>
        </w:tc>
      </w:tr>
      <w:tr w14:paraId="2DA40E8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6C34919" w14:textId="77777777">
            <w:pPr>
              <w:pStyle w:val="Normal6"/>
              <w:rPr>
                <w:lang w:val="es-ES_tradnl"/>
              </w:rPr>
            </w:pPr>
            <w:r w:rsidRPr="00CD6FB2">
              <w:rPr>
                <w:b/>
                <w:i/>
                <w:lang w:val="es-ES_tradnl"/>
              </w:rPr>
              <w:t>5.</w:t>
            </w:r>
            <w:r w:rsidRPr="00CD6FB2">
              <w:rPr>
                <w:b/>
                <w:i/>
                <w:lang w:val="es-ES_tradnl"/>
              </w:rPr>
              <w:tab/>
              <w:t>Los Estados miembros se asegurarán de que los centros escolares que participen en el programa escolar de la Unión den publicidad, en las instalaciones escolares u otros lugares pertinentes,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c>
          <w:tcPr>
            <w:tcW w:w="4876" w:type="dxa"/>
            <w:hideMark/>
          </w:tcPr>
          <w:p w:rsidR="0063744A" w:rsidRPr="00CD6FB2" w:rsidP="007D63C1" w14:paraId="1CD83633" w14:textId="77777777">
            <w:pPr>
              <w:pStyle w:val="Normal6"/>
              <w:rPr>
                <w:szCs w:val="24"/>
                <w:lang w:val="es-ES_tradnl"/>
              </w:rPr>
            </w:pPr>
            <w:r w:rsidRPr="00CD6FB2">
              <w:rPr>
                <w:b/>
                <w:i/>
                <w:lang w:val="es-ES_tradnl"/>
              </w:rPr>
              <w:t>suprimido</w:t>
            </w:r>
          </w:p>
        </w:tc>
      </w:tr>
    </w:tbl>
    <w:p w:rsidR="0063744A" w:rsidRPr="00CD6FB2" w:rsidP="0063744A" w14:paraId="09CD4BC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3DFB2E8" w14:textId="77777777">
      <w:r w:rsidRPr="00CD6FB2">
        <w:rPr>
          <w:rStyle w:val="HideTWBExt"/>
        </w:rPr>
        <w:t>&lt;/AmendB&gt;</w:t>
      </w:r>
    </w:p>
    <w:p w:rsidR="0063744A" w:rsidRPr="00CD6FB2" w:rsidP="0063744A" w14:paraId="3C17367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527</w:t>
      </w:r>
      <w:r w:rsidRPr="00CD6FB2">
        <w:rPr>
          <w:rStyle w:val="HideTWBExt"/>
          <w:lang w:val="es-ES_tradnl"/>
        </w:rPr>
        <w:t>&lt;/NumAmB&gt;</w:t>
      </w:r>
    </w:p>
    <w:p w:rsidR="0063744A" w:rsidRPr="00CD6FB2" w:rsidP="0063744A" w14:paraId="6190DFE6" w14:textId="77777777">
      <w:pPr>
        <w:pStyle w:val="NormalBold"/>
      </w:pPr>
      <w:r w:rsidRPr="00CD6FB2">
        <w:rPr>
          <w:rStyle w:val="HideTWBExt"/>
        </w:rPr>
        <w:t>&lt;RepeatBlock-By&gt;&lt;Members&gt;</w:t>
      </w:r>
      <w:r w:rsidRPr="00CD6FB2">
        <w:t>Krzysztof Hetman</w:t>
      </w:r>
      <w:r w:rsidRPr="00CD6FB2">
        <w:rPr>
          <w:rStyle w:val="HideTWBExt"/>
        </w:rPr>
        <w:t>&lt;/Members&gt;</w:t>
      </w:r>
    </w:p>
    <w:p w:rsidR="0063744A" w:rsidRPr="00CD6FB2" w:rsidP="0063744A" w14:paraId="0DEA59A4" w14:textId="77777777">
      <w:r w:rsidRPr="00CD6FB2">
        <w:rPr>
          <w:rStyle w:val="HideTWBExt"/>
        </w:rPr>
        <w:t>&lt;/RepeatBlock-By&gt;</w:t>
      </w:r>
    </w:p>
    <w:p w:rsidR="0063744A" w:rsidRPr="00CD6FB2" w:rsidP="0063744A" w14:paraId="727DAF4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ABB558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FCCB7D7" w14:textId="259D9DD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BB59BDB" w14:textId="77777777">
      <w:r w:rsidRPr="00CD6FB2">
        <w:rPr>
          <w:rStyle w:val="HideTWBExt"/>
        </w:rPr>
        <w:t>&lt;Article2&gt;</w:t>
      </w:r>
      <w:r w:rsidRPr="00CD6FB2">
        <w:t>Artículo 27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9311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128F7DA" w14:textId="77777777">
            <w:pPr>
              <w:keepNext/>
            </w:pPr>
          </w:p>
        </w:tc>
      </w:tr>
      <w:tr w14:paraId="4DEE0B4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A9E64A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98928C5" w14:textId="77777777">
            <w:pPr>
              <w:pStyle w:val="ColumnHeading"/>
              <w:keepNext/>
              <w:rPr>
                <w:lang w:val="es-ES_tradnl"/>
              </w:rPr>
            </w:pPr>
            <w:r w:rsidRPr="00CD6FB2">
              <w:rPr>
                <w:lang w:val="es-ES_tradnl"/>
              </w:rPr>
              <w:t>Enmienda</w:t>
            </w:r>
          </w:p>
        </w:tc>
      </w:tr>
      <w:tr w14:paraId="7F1E11C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0343482" w14:textId="77777777">
            <w:pPr>
              <w:pStyle w:val="Normal6"/>
              <w:rPr>
                <w:lang w:val="es-ES_tradnl"/>
              </w:rPr>
            </w:pPr>
            <w:r w:rsidRPr="00CD6FB2">
              <w:rPr>
                <w:lang w:val="es-ES_tradnl"/>
              </w:rPr>
              <w:t>5.</w:t>
            </w:r>
            <w:r w:rsidRPr="00CD6FB2">
              <w:rPr>
                <w:lang w:val="es-ES_tradnl"/>
              </w:rPr>
              <w:tab/>
              <w:t>Los Estados miembros se asegurarán de que los centros escolares que participen en el programa escolar de la Unión den publicidad</w:t>
            </w:r>
            <w:r w:rsidRPr="00CD6FB2">
              <w:rPr>
                <w:b/>
                <w:i/>
                <w:lang w:val="es-ES_tradnl"/>
              </w:rPr>
              <w:t>, en las instalaciones escolares u otros lugares pertinentes,</w:t>
            </w:r>
            <w:r w:rsidRPr="00CD6FB2">
              <w:rPr>
                <w:lang w:val="es-ES_tradnl"/>
              </w:rPr>
              <w:t xml:space="preserve">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c>
          <w:tcPr>
            <w:tcW w:w="4876" w:type="dxa"/>
            <w:hideMark/>
          </w:tcPr>
          <w:p w:rsidR="0063744A" w:rsidRPr="00CD6FB2" w:rsidP="007D63C1" w14:paraId="2DCF2729" w14:textId="77777777">
            <w:pPr>
              <w:pStyle w:val="Normal6"/>
              <w:rPr>
                <w:szCs w:val="24"/>
                <w:lang w:val="es-ES_tradnl"/>
              </w:rPr>
            </w:pPr>
            <w:r w:rsidRPr="00CD6FB2">
              <w:rPr>
                <w:lang w:val="es-ES_tradnl"/>
              </w:rPr>
              <w:t>5.</w:t>
            </w:r>
            <w:r w:rsidRPr="00CD6FB2">
              <w:rPr>
                <w:lang w:val="es-ES_tradnl"/>
              </w:rPr>
              <w:tab/>
              <w:t>Los Estados miembros se asegurarán de que los centros escolares que participen en el programa escolar de la Unión den publicidad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r>
    </w:tbl>
    <w:p w:rsidR="0063744A" w:rsidRPr="00CD6FB2" w:rsidP="0063744A" w14:paraId="3F9C0C5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092C09F"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8F46B20" w14:textId="77777777">
      <w:pPr>
        <w:pStyle w:val="Normal12Italic"/>
        <w:rPr>
          <w:noProof w:val="0"/>
          <w:lang w:val="es-ES_tradnl"/>
        </w:rPr>
      </w:pPr>
      <w:r w:rsidRPr="00CD6FB2">
        <w:rPr>
          <w:lang w:val="es-ES_tradnl"/>
        </w:rPr>
        <w:t>Los centros escolares deben poder dar publicidad a su participación en el programa escolar no solo mediante avisos físicos o carteles colocados en sus instalaciones. También deben admitirse otras formas de canales de relaciones públicas (por ejemplo, sitio web, redes sociales). Además, la redacción propuesta de la disposición se refiere exclusivamente a las instalaciones escolares, aunque otras instituciones educativas también pueden participar en el programa escolar.</w:t>
      </w:r>
    </w:p>
    <w:p w:rsidR="0063744A" w:rsidRPr="00CD6FB2" w:rsidP="0063744A" w14:paraId="53BEA2E2" w14:textId="77777777">
      <w:r w:rsidRPr="00CD6FB2">
        <w:rPr>
          <w:rStyle w:val="HideTWBExt"/>
        </w:rPr>
        <w:t>&lt;/AmendB&gt;</w:t>
      </w:r>
    </w:p>
    <w:p w:rsidR="0063744A" w:rsidRPr="00CD6FB2" w:rsidP="0063744A" w14:paraId="009A7C1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528</w:t>
      </w:r>
      <w:r w:rsidRPr="00CD6FB2">
        <w:rPr>
          <w:rStyle w:val="HideTWBExt"/>
          <w:lang w:val="es-ES_tradnl"/>
        </w:rPr>
        <w:t>&lt;/NumAmB&gt;</w:t>
      </w:r>
    </w:p>
    <w:p w:rsidR="0063744A" w:rsidRPr="00CD6FB2" w:rsidP="0063744A" w14:paraId="41986291" w14:textId="77777777">
      <w:pPr>
        <w:pStyle w:val="NormalBold"/>
      </w:pPr>
      <w:r w:rsidRPr="00CD6FB2">
        <w:rPr>
          <w:rStyle w:val="HideTWBExt"/>
        </w:rPr>
        <w:t>&lt;RepeatBlock-By&gt;&lt;Members&gt;</w:t>
      </w:r>
      <w:r w:rsidRPr="00CD6FB2">
        <w:t>Waldemar Buda</w:t>
      </w:r>
      <w:r w:rsidRPr="00CD6FB2">
        <w:rPr>
          <w:rStyle w:val="HideTWBExt"/>
        </w:rPr>
        <w:t>&lt;/Members&gt;</w:t>
      </w:r>
    </w:p>
    <w:p w:rsidR="0063744A" w:rsidRPr="00CD6FB2" w:rsidP="0063744A" w14:paraId="0E0A1C16" w14:textId="77777777">
      <w:r w:rsidRPr="00CD6FB2">
        <w:rPr>
          <w:rStyle w:val="HideTWBExt"/>
        </w:rPr>
        <w:t>&lt;/RepeatBlock-By&gt;</w:t>
      </w:r>
    </w:p>
    <w:p w:rsidR="0063744A" w:rsidRPr="00CD6FB2" w:rsidP="0063744A" w14:paraId="34E43AE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2B491A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4437B91" w14:textId="4C81CA6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BE85EB7" w14:textId="77777777">
      <w:r w:rsidRPr="00CD6FB2">
        <w:rPr>
          <w:rStyle w:val="HideTWBExt"/>
        </w:rPr>
        <w:t>&lt;Article2&gt;</w:t>
      </w:r>
      <w:r w:rsidRPr="00CD6FB2">
        <w:t>Artículo 27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5E29D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C8661AE" w14:textId="77777777">
            <w:pPr>
              <w:keepNext/>
            </w:pPr>
          </w:p>
        </w:tc>
      </w:tr>
      <w:tr w14:paraId="75B0456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97766C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4AEEC68" w14:textId="77777777">
            <w:pPr>
              <w:pStyle w:val="ColumnHeading"/>
              <w:keepNext/>
              <w:rPr>
                <w:lang w:val="es-ES_tradnl"/>
              </w:rPr>
            </w:pPr>
            <w:r w:rsidRPr="00CD6FB2">
              <w:rPr>
                <w:lang w:val="es-ES_tradnl"/>
              </w:rPr>
              <w:t>Enmienda</w:t>
            </w:r>
          </w:p>
        </w:tc>
      </w:tr>
      <w:tr w14:paraId="09945D3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6631806" w14:textId="77777777">
            <w:pPr>
              <w:pStyle w:val="Normal6"/>
              <w:rPr>
                <w:lang w:val="es-ES_tradnl"/>
              </w:rPr>
            </w:pPr>
            <w:r w:rsidRPr="00CD6FB2">
              <w:rPr>
                <w:lang w:val="es-ES_tradnl"/>
              </w:rPr>
              <w:t>5.</w:t>
            </w:r>
            <w:r w:rsidRPr="00CD6FB2">
              <w:rPr>
                <w:lang w:val="es-ES_tradnl"/>
              </w:rPr>
              <w:tab/>
              <w:t>Los Estados miembros se asegurarán de que los centros escolares que participen en el programa escolar de la Unión den publicidad</w:t>
            </w:r>
            <w:r w:rsidRPr="00CD6FB2">
              <w:rPr>
                <w:b/>
                <w:i/>
                <w:lang w:val="es-ES_tradnl"/>
              </w:rPr>
              <w:t>, en las instalaciones escolares u otros lugares pertinentes,</w:t>
            </w:r>
            <w:r w:rsidRPr="00CD6FB2">
              <w:rPr>
                <w:lang w:val="es-ES_tradnl"/>
              </w:rPr>
              <w:t xml:space="preserve">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c>
          <w:tcPr>
            <w:tcW w:w="4876" w:type="dxa"/>
            <w:hideMark/>
          </w:tcPr>
          <w:p w:rsidR="0063744A" w:rsidRPr="00CD6FB2" w:rsidP="007D63C1" w14:paraId="229D5A0D" w14:textId="77777777">
            <w:pPr>
              <w:pStyle w:val="Normal6"/>
              <w:rPr>
                <w:szCs w:val="24"/>
                <w:lang w:val="es-ES_tradnl"/>
              </w:rPr>
            </w:pPr>
            <w:r w:rsidRPr="00CD6FB2">
              <w:rPr>
                <w:lang w:val="es-ES_tradnl"/>
              </w:rPr>
              <w:t>5.</w:t>
            </w:r>
            <w:r w:rsidRPr="00CD6FB2">
              <w:rPr>
                <w:lang w:val="es-ES_tradnl"/>
              </w:rPr>
              <w:tab/>
              <w:t>Los Estados miembros se asegurarán de que los centros escolares que participen en el programa escolar de la Unión den publicidad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r>
    </w:tbl>
    <w:p w:rsidR="0063744A" w:rsidRPr="00CD6FB2" w:rsidP="0063744A" w14:paraId="1BC9058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9E62A98" w14:textId="77777777">
      <w:r w:rsidRPr="00CD6FB2">
        <w:rPr>
          <w:rStyle w:val="HideTWBExt"/>
        </w:rPr>
        <w:t>&lt;/AmendB&gt;</w:t>
      </w:r>
    </w:p>
    <w:p w:rsidR="0063744A" w:rsidRPr="00CD6FB2" w:rsidP="0063744A" w14:paraId="20F87E6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529</w:t>
      </w:r>
      <w:r w:rsidRPr="00CD6FB2">
        <w:rPr>
          <w:rStyle w:val="HideTWBExt"/>
          <w:lang w:val="es-ES_tradnl"/>
        </w:rPr>
        <w:t>&lt;/NumAmB&gt;</w:t>
      </w:r>
    </w:p>
    <w:p w:rsidR="0063744A" w:rsidRPr="00CD6FB2" w:rsidP="0063744A" w14:paraId="78153271" w14:textId="77777777">
      <w:pPr>
        <w:pStyle w:val="NormalBold"/>
      </w:pPr>
      <w:r w:rsidRPr="00CD6FB2">
        <w:rPr>
          <w:rStyle w:val="HideTWBExt"/>
        </w:rPr>
        <w:t>&lt;RepeatBlock-By&gt;&lt;Members&gt;</w:t>
      </w:r>
      <w:r w:rsidRPr="00CD6FB2">
        <w:t>Cristina Maestre</w:t>
      </w:r>
      <w:r w:rsidRPr="00CD6FB2">
        <w:rPr>
          <w:rStyle w:val="HideTWBExt"/>
        </w:rPr>
        <w:t>&lt;/Members&gt;</w:t>
      </w:r>
    </w:p>
    <w:p w:rsidR="0063744A" w:rsidRPr="00CD6FB2" w:rsidP="0063744A" w14:paraId="603D05C5" w14:textId="77777777">
      <w:r w:rsidRPr="00CD6FB2">
        <w:rPr>
          <w:rStyle w:val="HideTWBExt"/>
        </w:rPr>
        <w:t>&lt;/RepeatBlock-By&gt;</w:t>
      </w:r>
    </w:p>
    <w:p w:rsidR="0063744A" w:rsidRPr="00CD6FB2" w:rsidP="0063744A" w14:paraId="201345F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E70B23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471770A" w14:textId="5EB0A16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FF0A807" w14:textId="77777777">
      <w:r w:rsidRPr="00CD6FB2">
        <w:rPr>
          <w:rStyle w:val="HideTWBExt"/>
        </w:rPr>
        <w:t>&lt;Article2&gt;</w:t>
      </w:r>
      <w:r w:rsidRPr="00CD6FB2">
        <w:t>Artículo 27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676A6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E6AF5DF" w14:textId="77777777">
            <w:pPr>
              <w:keepNext/>
            </w:pPr>
          </w:p>
        </w:tc>
      </w:tr>
      <w:tr w14:paraId="113135B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26A4ED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35F118E" w14:textId="77777777">
            <w:pPr>
              <w:pStyle w:val="ColumnHeading"/>
              <w:keepNext/>
              <w:rPr>
                <w:lang w:val="es-ES_tradnl"/>
              </w:rPr>
            </w:pPr>
            <w:r w:rsidRPr="00CD6FB2">
              <w:rPr>
                <w:lang w:val="es-ES_tradnl"/>
              </w:rPr>
              <w:t>Enmienda</w:t>
            </w:r>
          </w:p>
        </w:tc>
      </w:tr>
      <w:tr w14:paraId="30E088D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E5E7F3" w14:textId="77777777">
            <w:pPr>
              <w:pStyle w:val="Normal6"/>
              <w:rPr>
                <w:lang w:val="es-ES_tradnl"/>
              </w:rPr>
            </w:pPr>
            <w:r w:rsidRPr="00CD6FB2">
              <w:rPr>
                <w:lang w:val="es-ES_tradnl"/>
              </w:rPr>
              <w:t>5.</w:t>
            </w:r>
            <w:r w:rsidRPr="00CD6FB2">
              <w:rPr>
                <w:lang w:val="es-ES_tradnl"/>
              </w:rPr>
              <w:tab/>
              <w:t xml:space="preserve">Los Estados miembros se asegurarán de que los centros escolares que participen en el programa escolar de la Unión den publicidad, en las instalaciones escolares </w:t>
            </w:r>
            <w:r w:rsidRPr="00CD6FB2">
              <w:rPr>
                <w:b/>
                <w:i/>
                <w:lang w:val="es-ES_tradnl"/>
              </w:rPr>
              <w:t>u otros lugares pertinentes</w:t>
            </w:r>
            <w:r w:rsidRPr="00CD6FB2">
              <w:rPr>
                <w:lang w:val="es-ES_tradnl"/>
              </w:rPr>
              <w:t>,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c>
          <w:tcPr>
            <w:tcW w:w="4876" w:type="dxa"/>
            <w:hideMark/>
          </w:tcPr>
          <w:p w:rsidR="0063744A" w:rsidRPr="00CD6FB2" w:rsidP="007D63C1" w14:paraId="3A00198A" w14:textId="77777777">
            <w:pPr>
              <w:pStyle w:val="Normal6"/>
              <w:rPr>
                <w:szCs w:val="24"/>
                <w:lang w:val="es-ES_tradnl"/>
              </w:rPr>
            </w:pPr>
            <w:r w:rsidRPr="00CD6FB2">
              <w:rPr>
                <w:lang w:val="es-ES_tradnl"/>
              </w:rPr>
              <w:t>5.</w:t>
            </w:r>
            <w:r w:rsidRPr="00CD6FB2">
              <w:rPr>
                <w:lang w:val="es-ES_tradnl"/>
              </w:rPr>
              <w:tab/>
              <w:t xml:space="preserve">Los Estados miembros se asegurarán de que los centros escolares que participen en el programa escolar de la Unión den publicidad, </w:t>
            </w:r>
            <w:r w:rsidRPr="00CD6FB2">
              <w:rPr>
                <w:b/>
                <w:i/>
                <w:lang w:val="es-ES_tradnl"/>
              </w:rPr>
              <w:t>al menos</w:t>
            </w:r>
            <w:r w:rsidRPr="00CD6FB2">
              <w:rPr>
                <w:lang w:val="es-ES_tradnl"/>
              </w:rPr>
              <w:t xml:space="preserve"> en las instalaciones escolares,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r>
    </w:tbl>
    <w:p w:rsidR="0063744A" w:rsidRPr="00CD6FB2" w:rsidP="0063744A" w14:paraId="30ED90E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4DD5CCB" w14:textId="77777777">
      <w:r w:rsidRPr="00CD6FB2">
        <w:rPr>
          <w:rStyle w:val="HideTWBExt"/>
        </w:rPr>
        <w:t>&lt;/AmendB&gt;</w:t>
      </w:r>
    </w:p>
    <w:p w:rsidR="0063744A" w:rsidRPr="00CD6FB2" w:rsidP="0063744A" w14:paraId="012BAB4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530</w:t>
      </w:r>
      <w:r w:rsidRPr="00CD6FB2">
        <w:rPr>
          <w:rStyle w:val="HideTWBExt"/>
          <w:lang w:val="es-ES_tradnl"/>
        </w:rPr>
        <w:t>&lt;/NumAmB&gt;</w:t>
      </w:r>
    </w:p>
    <w:p w:rsidR="0063744A" w:rsidRPr="00CD6FB2" w:rsidP="0063744A" w14:paraId="03568B41" w14:textId="77777777">
      <w:pPr>
        <w:pStyle w:val="NormalBold"/>
      </w:pPr>
      <w:r w:rsidRPr="00CD6FB2">
        <w:rPr>
          <w:rStyle w:val="HideTWBExt"/>
        </w:rPr>
        <w:t>&lt;RepeatBlock-By&gt;&lt;Members&gt;</w:t>
      </w:r>
      <w:r w:rsidRPr="00CD6FB2">
        <w:t>Stefano Bonaccini, Camilla Laureti</w:t>
      </w:r>
      <w:r w:rsidRPr="00CD6FB2">
        <w:rPr>
          <w:rStyle w:val="HideTWBExt"/>
        </w:rPr>
        <w:t>&lt;/Members&gt;</w:t>
      </w:r>
    </w:p>
    <w:p w:rsidR="0063744A" w:rsidRPr="00CD6FB2" w:rsidP="0063744A" w14:paraId="2A28E288" w14:textId="77777777">
      <w:r w:rsidRPr="00CD6FB2">
        <w:rPr>
          <w:rStyle w:val="HideTWBExt"/>
        </w:rPr>
        <w:t>&lt;/RepeatBlock-By&gt;</w:t>
      </w:r>
    </w:p>
    <w:p w:rsidR="0063744A" w:rsidRPr="00CD6FB2" w:rsidP="0063744A" w14:paraId="7D8736E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75339D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EDFBD02" w14:textId="2981E7B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862DAE1" w14:textId="77777777">
      <w:r w:rsidRPr="00CD6FB2">
        <w:rPr>
          <w:rStyle w:val="HideTWBExt"/>
        </w:rPr>
        <w:t>&lt;Article2&gt;</w:t>
      </w:r>
      <w:r w:rsidRPr="00CD6FB2">
        <w:t>Artículo 27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5F083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373CBD3" w14:textId="77777777">
            <w:pPr>
              <w:keepNext/>
            </w:pPr>
          </w:p>
        </w:tc>
      </w:tr>
      <w:tr w14:paraId="0B24111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4CAE00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60223CC" w14:textId="77777777">
            <w:pPr>
              <w:pStyle w:val="ColumnHeading"/>
              <w:keepNext/>
              <w:rPr>
                <w:lang w:val="es-ES_tradnl"/>
              </w:rPr>
            </w:pPr>
            <w:r w:rsidRPr="00CD6FB2">
              <w:rPr>
                <w:lang w:val="es-ES_tradnl"/>
              </w:rPr>
              <w:t>Enmienda</w:t>
            </w:r>
          </w:p>
        </w:tc>
      </w:tr>
      <w:tr w14:paraId="6A86321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1B174BC" w14:textId="77777777">
            <w:pPr>
              <w:pStyle w:val="Normal6"/>
              <w:rPr>
                <w:lang w:val="es-ES_tradnl"/>
              </w:rPr>
            </w:pPr>
            <w:r w:rsidRPr="00CD6FB2">
              <w:rPr>
                <w:lang w:val="es-ES_tradnl"/>
              </w:rPr>
              <w:t>5.</w:t>
            </w:r>
            <w:r w:rsidRPr="00CD6FB2">
              <w:rPr>
                <w:lang w:val="es-ES_tradnl"/>
              </w:rPr>
              <w:tab/>
              <w:t>Los Estados miembros se asegurarán de que los centros escolares que participen en el programa escolar de la Unión den publicidad, en las instalaciones escolares u otros lugares pertinentes,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c>
          <w:tcPr>
            <w:tcW w:w="4876" w:type="dxa"/>
            <w:hideMark/>
          </w:tcPr>
          <w:p w:rsidR="0063744A" w:rsidRPr="00CD6FB2" w:rsidP="007D63C1" w14:paraId="0FD7F2B1" w14:textId="77777777">
            <w:pPr>
              <w:pStyle w:val="Normal6"/>
              <w:rPr>
                <w:szCs w:val="24"/>
                <w:lang w:val="es-ES_tradnl"/>
              </w:rPr>
            </w:pPr>
            <w:r w:rsidRPr="00CD6FB2">
              <w:rPr>
                <w:lang w:val="es-ES_tradnl"/>
              </w:rPr>
              <w:t>5.</w:t>
            </w:r>
            <w:r w:rsidRPr="00CD6FB2">
              <w:rPr>
                <w:lang w:val="es-ES_tradnl"/>
              </w:rPr>
              <w:tab/>
              <w:t>Los Estados miembros</w:t>
            </w:r>
            <w:r w:rsidRPr="00CD6FB2">
              <w:rPr>
                <w:b/>
                <w:i/>
                <w:lang w:val="es-ES_tradnl"/>
              </w:rPr>
              <w:t>, con la participación de las autoridades regionales competentes,</w:t>
            </w:r>
            <w:r w:rsidRPr="00CD6FB2">
              <w:rPr>
                <w:lang w:val="es-ES_tradnl"/>
              </w:rPr>
              <w:t xml:space="preserve"> se asegurarán de que los centros escolares que participen en el programa escolar de la Unión den publicidad, en las instalaciones escolares u otros lugares pertinentes, a su participación en él, indicando que está subvencionado por la Unión. Los Estados miembros velarán por que se utilice cualquier herramienta publicitaria adecuada, como carteles, sitios web específicos, material gráfico informativo y campañas de información y sensibilización. El emblema de la Unión y la declaración de financiación se utilizarán de conformidad con el anexo V del Reglamento (UE).../... [Reglamento sobre el rendimiento].</w:t>
            </w:r>
          </w:p>
        </w:tc>
      </w:tr>
    </w:tbl>
    <w:p w:rsidR="0063744A" w:rsidRPr="00CD6FB2" w:rsidP="0063744A" w14:paraId="393C794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0050888" w14:textId="77777777">
      <w:r w:rsidRPr="00CD6FB2">
        <w:rPr>
          <w:rStyle w:val="HideTWBExt"/>
        </w:rPr>
        <w:t>&lt;/AmendB&gt;</w:t>
      </w:r>
    </w:p>
    <w:p w:rsidR="0063744A" w:rsidRPr="00CD6FB2" w:rsidP="0063744A" w14:paraId="78ADAF2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531</w:t>
      </w:r>
      <w:r w:rsidRPr="00CD6FB2">
        <w:rPr>
          <w:rStyle w:val="HideTWBExt"/>
          <w:lang w:val="es-ES_tradnl"/>
        </w:rPr>
        <w:t>&lt;/NumAmB&gt;</w:t>
      </w:r>
    </w:p>
    <w:p w:rsidR="0063744A" w:rsidRPr="00CD6FB2" w:rsidP="0063744A" w14:paraId="3A24FC54" w14:textId="77777777">
      <w:pPr>
        <w:pStyle w:val="NormalBold"/>
      </w:pPr>
      <w:r w:rsidRPr="00CD6FB2">
        <w:rPr>
          <w:rStyle w:val="HideTWBExt"/>
        </w:rPr>
        <w:t>&lt;RepeatBlock-By&gt;&lt;Members&gt;</w:t>
      </w:r>
      <w:r w:rsidRPr="00CD6FB2">
        <w:t>Anja Hazekamp, Sebastian Everding, Luke Ming Flanagan, Arash Saeidi</w:t>
      </w:r>
      <w:r w:rsidRPr="00CD6FB2">
        <w:rPr>
          <w:rStyle w:val="HideTWBExt"/>
        </w:rPr>
        <w:t>&lt;/Members&gt;</w:t>
      </w:r>
    </w:p>
    <w:p w:rsidR="0063744A" w:rsidRPr="00CD6FB2" w:rsidP="0063744A" w14:paraId="37F0ECEC" w14:textId="77777777">
      <w:r w:rsidRPr="00CD6FB2">
        <w:rPr>
          <w:rStyle w:val="HideTWBExt"/>
        </w:rPr>
        <w:t>&lt;/RepeatBlock-By&gt;</w:t>
      </w:r>
    </w:p>
    <w:p w:rsidR="0063744A" w:rsidRPr="00CD6FB2" w:rsidP="0063744A" w14:paraId="30BDDB5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E95A9D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EA1B79B" w14:textId="77C880B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0DA421" w14:textId="77777777">
      <w:r w:rsidRPr="00CD6FB2">
        <w:rPr>
          <w:rStyle w:val="HideTWBExt"/>
        </w:rPr>
        <w:t>&lt;Article2&gt;</w:t>
      </w:r>
      <w:r w:rsidRPr="00CD6FB2">
        <w:t>Artículo 27 – apartado 6</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6D11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F5E5243" w14:textId="77777777">
            <w:pPr>
              <w:keepNext/>
            </w:pPr>
          </w:p>
        </w:tc>
      </w:tr>
      <w:tr w14:paraId="17FCFAE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F10703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4ACE5EA" w14:textId="77777777">
            <w:pPr>
              <w:pStyle w:val="ColumnHeading"/>
              <w:keepNext/>
              <w:rPr>
                <w:lang w:val="es-ES_tradnl"/>
              </w:rPr>
            </w:pPr>
            <w:r w:rsidRPr="00CD6FB2">
              <w:rPr>
                <w:lang w:val="es-ES_tradnl"/>
              </w:rPr>
              <w:t>Enmienda</w:t>
            </w:r>
          </w:p>
        </w:tc>
      </w:tr>
      <w:tr w14:paraId="009175A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F315E68" w14:textId="77777777">
            <w:pPr>
              <w:pStyle w:val="Normal6"/>
              <w:rPr>
                <w:lang w:val="es-ES_tradnl"/>
              </w:rPr>
            </w:pPr>
            <w:r w:rsidRPr="00CD6FB2">
              <w:rPr>
                <w:lang w:val="es-ES_tradnl"/>
              </w:rPr>
              <w:t>6.</w:t>
            </w:r>
            <w:r w:rsidRPr="00CD6FB2">
              <w:rPr>
                <w:lang w:val="es-ES_tradnl"/>
              </w:rPr>
              <w:tab/>
              <w:t>Los Estados miembros comunicarán, en el marco del conjunto de datos relacionado con la operación a que se refiere el artículo 63, apartado 1, [Recogida y registro de datos], letra e), del Reglamento (UE).../... [FCNR], los fondos utilizados para el suministro y la distribución de cada uno de los grupos de productos enumerados en el artículo 28, apartado 1, del presente Reglamento y para las intervenciones de sensibilización a que se refiere el artículo 29 del presente Reglamento; el número de centros educativos y de niños que participen en el programa escolar de la UE; el tamaño medio de las porciones y el número de porciones entregadas; las cantidades de productos suministrados desglosadas por grupos de productos, por productos ecológicos y</w:t>
            </w:r>
            <w:r w:rsidRPr="00CD6FB2">
              <w:rPr>
                <w:b/>
                <w:i/>
                <w:lang w:val="es-ES_tradnl"/>
              </w:rPr>
              <w:t>, en su caso,</w:t>
            </w:r>
            <w:r w:rsidRPr="00CD6FB2">
              <w:rPr>
                <w:lang w:val="es-ES_tradnl"/>
              </w:rPr>
              <w:t xml:space="preserve"> las cantidades de productos contemplados el artículo 29, apartado 2, del presente Reglamento; y las intervenciones de sensibilización </w:t>
            </w:r>
            <w:r w:rsidRPr="00CD6FB2">
              <w:rPr>
                <w:b/>
                <w:i/>
                <w:lang w:val="es-ES_tradnl"/>
              </w:rPr>
              <w:t>realizadas</w:t>
            </w:r>
            <w:r w:rsidRPr="00CD6FB2">
              <w:rPr>
                <w:lang w:val="es-ES_tradnl"/>
              </w:rPr>
              <w:t>.</w:t>
            </w:r>
          </w:p>
        </w:tc>
        <w:tc>
          <w:tcPr>
            <w:tcW w:w="4876" w:type="dxa"/>
            <w:hideMark/>
          </w:tcPr>
          <w:p w:rsidR="0063744A" w:rsidRPr="00CD6FB2" w:rsidP="007D63C1" w14:paraId="03FF9F5D" w14:textId="77777777">
            <w:pPr>
              <w:pStyle w:val="Normal6"/>
              <w:rPr>
                <w:szCs w:val="24"/>
                <w:lang w:val="es-ES_tradnl"/>
              </w:rPr>
            </w:pPr>
            <w:r w:rsidRPr="00CD6FB2">
              <w:rPr>
                <w:lang w:val="es-ES_tradnl"/>
              </w:rPr>
              <w:t>6.</w:t>
            </w:r>
            <w:r w:rsidRPr="00CD6FB2">
              <w:rPr>
                <w:lang w:val="es-ES_tradnl"/>
              </w:rPr>
              <w:tab/>
              <w:t>Los Estados miembros comunicarán</w:t>
            </w:r>
            <w:r w:rsidRPr="00CD6FB2">
              <w:rPr>
                <w:b/>
                <w:i/>
                <w:lang w:val="es-ES_tradnl"/>
              </w:rPr>
              <w:t>, en aras de la transparencia y la sensibilización de la ciudadanía</w:t>
            </w:r>
            <w:r w:rsidRPr="00CD6FB2">
              <w:rPr>
                <w:lang w:val="es-ES_tradnl"/>
              </w:rPr>
              <w:t>, en el marco del conjunto de datos relacionado con la operación a que se refiere el artículo 63, apartado 1, [Recogida y registro de datos], letra e), del Reglamento (UE).../... [FCNR], los fondos utilizados para el suministro y la distribución de cada uno de los grupos de productos enumerados en el artículo 28, apartado 1, del presente Reglamento y para las intervenciones de sensibilización a que se refiere el artículo 29 del presente Reglamento</w:t>
            </w:r>
            <w:r w:rsidRPr="00CD6FB2">
              <w:rPr>
                <w:b/>
                <w:i/>
                <w:lang w:val="es-ES_tradnl"/>
              </w:rPr>
              <w:t>; los motivos por los que se ha elegido a un productor concreto</w:t>
            </w:r>
            <w:r w:rsidRPr="00CD6FB2">
              <w:rPr>
                <w:lang w:val="es-ES_tradnl"/>
              </w:rPr>
              <w:t>; el número de centros educativos y de niños que participen en el programa escolar de la UE; el tamaño medio de las porciones y el número de porciones entregadas; las cantidades de productos suministrados desglosadas por grupos de productos, por productos ecológicos y</w:t>
            </w:r>
            <w:r w:rsidRPr="00CD6FB2">
              <w:rPr>
                <w:b/>
                <w:i/>
                <w:lang w:val="es-ES_tradnl"/>
              </w:rPr>
              <w:t>, en su caso,</w:t>
            </w:r>
            <w:r w:rsidRPr="00CD6FB2">
              <w:rPr>
                <w:lang w:val="es-ES_tradnl"/>
              </w:rPr>
              <w:t xml:space="preserve"> las cantidades de productos contemplados el artículo 29, apartado 2, del presente Reglamento; y </w:t>
            </w:r>
            <w:r w:rsidRPr="00CD6FB2">
              <w:rPr>
                <w:b/>
                <w:i/>
                <w:lang w:val="es-ES_tradnl"/>
              </w:rPr>
              <w:t>la forma en que se llevaron a cabo</w:t>
            </w:r>
            <w:r w:rsidRPr="00CD6FB2">
              <w:rPr>
                <w:lang w:val="es-ES_tradnl"/>
              </w:rPr>
              <w:t xml:space="preserve"> las intervenciones de sensibilización.</w:t>
            </w:r>
          </w:p>
        </w:tc>
      </w:tr>
    </w:tbl>
    <w:p w:rsidR="0063744A" w:rsidRPr="00CD6FB2" w:rsidP="0063744A" w14:paraId="675A2F7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9DD1A12" w14:textId="77777777">
      <w:r w:rsidRPr="00CD6FB2">
        <w:rPr>
          <w:rStyle w:val="HideTWBExt"/>
        </w:rPr>
        <w:t>&lt;/AmendB&gt;</w:t>
      </w:r>
    </w:p>
    <w:p w:rsidR="0063744A" w:rsidRPr="00CD6FB2" w:rsidP="0063744A" w14:paraId="0B93BB0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532</w:t>
      </w:r>
      <w:r w:rsidRPr="00CD6FB2">
        <w:rPr>
          <w:rStyle w:val="HideTWBExt"/>
          <w:lang w:val="es-ES_tradnl"/>
        </w:rPr>
        <w:t>&lt;/NumAmB&gt;</w:t>
      </w:r>
    </w:p>
    <w:p w:rsidR="0063744A" w:rsidRPr="00CD6FB2" w:rsidP="0063744A" w14:paraId="3D7B676B" w14:textId="77777777">
      <w:pPr>
        <w:pStyle w:val="NormalBold"/>
      </w:pPr>
      <w:r w:rsidRPr="00CD6FB2">
        <w:rPr>
          <w:rStyle w:val="HideTWBExt"/>
        </w:rPr>
        <w:t>&lt;RepeatBlock-By&gt;&lt;Members&gt;</w:t>
      </w:r>
      <w:r w:rsidRPr="00CD6FB2">
        <w:t>Jessica Polfjärd</w:t>
      </w:r>
      <w:r w:rsidRPr="00CD6FB2">
        <w:rPr>
          <w:rStyle w:val="HideTWBExt"/>
        </w:rPr>
        <w:t>&lt;/Members&gt;</w:t>
      </w:r>
    </w:p>
    <w:p w:rsidR="0063744A" w:rsidRPr="00CD6FB2" w:rsidP="0063744A" w14:paraId="423B4638" w14:textId="77777777">
      <w:r w:rsidRPr="00CD6FB2">
        <w:rPr>
          <w:rStyle w:val="HideTWBExt"/>
        </w:rPr>
        <w:t>&lt;/RepeatBlock-By&gt;</w:t>
      </w:r>
    </w:p>
    <w:p w:rsidR="0063744A" w:rsidRPr="00CD6FB2" w:rsidP="0063744A" w14:paraId="77019DB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40C91B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13E9BF4" w14:textId="708D411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9F1B942" w14:textId="77777777">
      <w:r w:rsidRPr="00CD6FB2">
        <w:rPr>
          <w:rStyle w:val="HideTWBExt"/>
        </w:rPr>
        <w:t>&lt;Article2&gt;</w:t>
      </w:r>
      <w:r w:rsidRPr="00CD6FB2">
        <w:t>Artículo 27 – apartado 6</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80BFC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95CD5BE" w14:textId="77777777">
            <w:pPr>
              <w:keepNext/>
            </w:pPr>
          </w:p>
        </w:tc>
      </w:tr>
      <w:tr w14:paraId="59C2372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4A026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14AB302" w14:textId="77777777">
            <w:pPr>
              <w:pStyle w:val="ColumnHeading"/>
              <w:keepNext/>
              <w:rPr>
                <w:lang w:val="es-ES_tradnl"/>
              </w:rPr>
            </w:pPr>
            <w:r w:rsidRPr="00CD6FB2">
              <w:rPr>
                <w:lang w:val="es-ES_tradnl"/>
              </w:rPr>
              <w:t>Enmienda</w:t>
            </w:r>
          </w:p>
        </w:tc>
      </w:tr>
      <w:tr w14:paraId="3982EB4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CAD4DF" w14:textId="77777777">
            <w:pPr>
              <w:pStyle w:val="Normal6"/>
              <w:rPr>
                <w:lang w:val="es-ES_tradnl"/>
              </w:rPr>
            </w:pPr>
            <w:r w:rsidRPr="00CD6FB2">
              <w:rPr>
                <w:lang w:val="es-ES_tradnl"/>
              </w:rPr>
              <w:t>6.</w:t>
            </w:r>
            <w:r w:rsidRPr="00CD6FB2">
              <w:rPr>
                <w:lang w:val="es-ES_tradnl"/>
              </w:rPr>
              <w:tab/>
              <w:t xml:space="preserve">Los Estados miembros comunicarán, en el marco del conjunto de datos relacionado con la operación a que se refiere el artículo 63, apartado 1, [Recogida y registro de datos], letra e), del Reglamento (UE).../... [FCNR], los fondos utilizados para el suministro y la distribución de cada uno de los grupos de productos enumerados en el artículo 28, apartado 1, del presente Reglamento y para las intervenciones de sensibilización a que se refiere el artículo 29 del presente Reglamento; el número de centros educativos y de niños que participen en el programa escolar de la UE; </w:t>
            </w:r>
            <w:r w:rsidRPr="00CD6FB2">
              <w:rPr>
                <w:b/>
                <w:i/>
                <w:lang w:val="es-ES_tradnl"/>
              </w:rPr>
              <w:t>el tamaño medio de las porciones y el número de porciones entregadas;</w:t>
            </w:r>
            <w:r w:rsidRPr="00CD6FB2">
              <w:rPr>
                <w:lang w:val="es-ES_tradnl"/>
              </w:rPr>
              <w:t xml:space="preserve"> las cantidades de productos suministrados desglosadas por grupos de productos, por productos ecológicos y, en su caso, las cantidades de productos contemplados el artículo 29, apartado 2, del presente Reglamento; y las intervenciones de sensibilización realizadas.</w:t>
            </w:r>
          </w:p>
        </w:tc>
        <w:tc>
          <w:tcPr>
            <w:tcW w:w="4876" w:type="dxa"/>
            <w:hideMark/>
          </w:tcPr>
          <w:p w:rsidR="0063744A" w:rsidRPr="00CD6FB2" w:rsidP="007D63C1" w14:paraId="22553299" w14:textId="77777777">
            <w:pPr>
              <w:pStyle w:val="Normal6"/>
              <w:rPr>
                <w:szCs w:val="24"/>
                <w:lang w:val="es-ES_tradnl"/>
              </w:rPr>
            </w:pPr>
            <w:r w:rsidRPr="00CD6FB2">
              <w:rPr>
                <w:lang w:val="es-ES_tradnl"/>
              </w:rPr>
              <w:t>6.</w:t>
            </w:r>
            <w:r w:rsidRPr="00CD6FB2">
              <w:rPr>
                <w:lang w:val="es-ES_tradnl"/>
              </w:rPr>
              <w:tab/>
              <w:t>Los Estados miembros comunicarán, en el marco del conjunto de datos relacionado con la operación a que se refiere el artículo 63, apartado 1, [Recogida y registro de datos], letra e), del Reglamento (UE).../... [FCNR], los fondos utilizados para el suministro y la distribución de cada uno de los grupos de productos enumerados en el artículo 28, apartado 1, del presente Reglamento y para las intervenciones de sensibilización a que se refiere el artículo 29 del presente Reglamento; el número de centros educativos y de niños que participen en el programa escolar de la UE; las cantidades de productos suministrados desglosadas por grupos de productos, por productos ecológicos y, en su caso, las cantidades de productos contemplados el artículo 29, apartado 2, del presente Reglamento; y las intervenciones de sensibilización realizadas.</w:t>
            </w:r>
          </w:p>
        </w:tc>
      </w:tr>
    </w:tbl>
    <w:p w:rsidR="0063744A" w:rsidRPr="00CD6FB2" w:rsidP="0063744A" w14:paraId="6E88D88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2E6EBA4" w14:textId="77777777">
      <w:r w:rsidRPr="00CD6FB2">
        <w:rPr>
          <w:rStyle w:val="HideTWBExt"/>
        </w:rPr>
        <w:t>&lt;/AmendB&gt;</w:t>
      </w:r>
    </w:p>
    <w:p w:rsidR="0063744A" w:rsidRPr="00CD6FB2" w:rsidP="0063744A" w14:paraId="64802CCC"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533</w:t>
      </w:r>
      <w:r w:rsidRPr="00CD6FB2">
        <w:rPr>
          <w:rStyle w:val="HideTWBExt"/>
          <w:b w:val="0"/>
          <w:lang w:val="es-ES_tradnl"/>
        </w:rPr>
        <w:t>&lt;/NumAmB&gt;</w:t>
      </w:r>
    </w:p>
    <w:p w:rsidR="0063744A" w:rsidRPr="00CD6FB2" w:rsidP="0063744A" w14:paraId="2443889F" w14:textId="77777777">
      <w:pPr>
        <w:pStyle w:val="NormalBold"/>
      </w:pPr>
      <w:r w:rsidRPr="00CD6FB2">
        <w:rPr>
          <w:rStyle w:val="HideTWBExt"/>
          <w:b w:val="0"/>
        </w:rPr>
        <w:t>&lt;RepeatBlock-By&gt;&lt;Members&gt;</w:t>
      </w:r>
      <w:r w:rsidRPr="00CD6FB2">
        <w:t>Sakis Arnaoutoglou</w:t>
      </w:r>
      <w:r w:rsidRPr="00CD6FB2">
        <w:rPr>
          <w:rStyle w:val="HideTWBExt"/>
          <w:b w:val="0"/>
        </w:rPr>
        <w:t>&lt;/Members&gt;</w:t>
      </w:r>
    </w:p>
    <w:p w:rsidR="0063744A" w:rsidRPr="00CD6FB2" w:rsidP="0063744A" w14:paraId="4DDCEE90" w14:textId="77777777">
      <w:r w:rsidRPr="00CD6FB2">
        <w:rPr>
          <w:rStyle w:val="HideTWBExt"/>
        </w:rPr>
        <w:t>&lt;/RepeatBlock-By&gt;</w:t>
      </w:r>
    </w:p>
    <w:p w:rsidR="0063744A" w:rsidRPr="00CD6FB2" w:rsidP="0063744A" w14:paraId="2FB8E9FF"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63F5B3C0"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63FDBDF7" w14:textId="5E63F0F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86D982E" w14:textId="77777777">
      <w:r w:rsidRPr="00CD6FB2">
        <w:rPr>
          <w:rStyle w:val="HideTWBExt"/>
        </w:rPr>
        <w:t>&lt;Article2&gt;</w:t>
      </w:r>
      <w:r w:rsidRPr="00CD6FB2">
        <w:t>Artículo 27 – apartado 6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BE33D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F73E252" w14:textId="77777777">
            <w:pPr>
              <w:keepNext/>
            </w:pPr>
          </w:p>
        </w:tc>
      </w:tr>
      <w:tr w14:paraId="68B02D2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AD68C1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3C99D9C" w14:textId="77777777">
            <w:pPr>
              <w:pStyle w:val="ColumnHeading"/>
              <w:keepNext/>
              <w:rPr>
                <w:lang w:val="es-ES_tradnl"/>
              </w:rPr>
            </w:pPr>
            <w:r w:rsidRPr="00CD6FB2">
              <w:rPr>
                <w:lang w:val="es-ES_tradnl"/>
              </w:rPr>
              <w:t>Enmienda</w:t>
            </w:r>
          </w:p>
        </w:tc>
      </w:tr>
      <w:tr w14:paraId="088088B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9C230CD" w14:textId="77777777">
            <w:pPr>
              <w:pStyle w:val="Normal6"/>
              <w:rPr>
                <w:lang w:val="es-ES_tradnl"/>
              </w:rPr>
            </w:pPr>
          </w:p>
        </w:tc>
        <w:tc>
          <w:tcPr>
            <w:tcW w:w="4876" w:type="dxa"/>
            <w:hideMark/>
          </w:tcPr>
          <w:p w:rsidR="0063744A" w:rsidRPr="00CD6FB2" w:rsidP="007D63C1" w14:paraId="39D70250" w14:textId="77777777">
            <w:pPr>
              <w:pStyle w:val="Normal6"/>
              <w:rPr>
                <w:szCs w:val="24"/>
                <w:lang w:val="es-ES_tradnl"/>
              </w:rPr>
            </w:pPr>
            <w:r w:rsidRPr="00CD6FB2">
              <w:rPr>
                <w:b/>
                <w:i/>
                <w:lang w:val="es-ES_tradnl"/>
              </w:rPr>
              <w:t>6 bis.</w:t>
            </w:r>
            <w:r w:rsidRPr="00CD6FB2">
              <w:rPr>
                <w:b/>
                <w:i/>
                <w:lang w:val="es-ES_tradnl"/>
              </w:rPr>
              <w:tab/>
              <w:t>Los Estados miembros garantizarán la plena participación de los centros situados en zonas insulares, montañosas, remotas y rurales. Los costes adicionales de transporte y distribución en dichas zonas podrán optar a la ayuda de la Unión y no implicarán una reducción de la cantidad o calidad de los productos distribuidos.</w:t>
            </w:r>
          </w:p>
        </w:tc>
      </w:tr>
    </w:tbl>
    <w:p w:rsidR="0063744A" w:rsidRPr="00CD6FB2" w:rsidP="0063744A" w14:paraId="460A6DB0"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{EL}</w:t>
      </w:r>
      <w:r w:rsidRPr="00CD6FB2">
        <w:rPr>
          <w:noProof w:val="0"/>
          <w:lang w:val="es-ES_tradnl"/>
        </w:rPr>
        <w:t>el</w:t>
      </w:r>
      <w:r w:rsidRPr="00CD6FB2">
        <w:rPr>
          <w:rStyle w:val="HideTWBExt"/>
          <w:lang w:val="es-ES_tradnl"/>
        </w:rPr>
        <w:t>&lt;/Original&gt;</w:t>
      </w:r>
    </w:p>
    <w:p w:rsidR="0063744A" w:rsidRPr="00CD6FB2" w:rsidP="0063744A" w14:paraId="191EC72A" w14:textId="77777777">
      <w:r w:rsidRPr="00CD6FB2">
        <w:rPr>
          <w:rStyle w:val="HideTWBExt"/>
        </w:rPr>
        <w:t>&lt;/AmendB&gt;</w:t>
      </w:r>
    </w:p>
    <w:p w:rsidR="0063744A" w:rsidRPr="00CD6FB2" w:rsidP="0063744A" w14:paraId="013FE1A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534</w:t>
      </w:r>
      <w:r w:rsidRPr="00CD6FB2">
        <w:rPr>
          <w:rStyle w:val="HideTWBExt"/>
          <w:lang w:val="es-ES_tradnl"/>
        </w:rPr>
        <w:t>&lt;/NumAmB&gt;</w:t>
      </w:r>
    </w:p>
    <w:p w:rsidR="0063744A" w:rsidRPr="00CD6FB2" w:rsidP="0063744A" w14:paraId="0ABF6D87" w14:textId="77777777">
      <w:pPr>
        <w:pStyle w:val="NormalBold"/>
      </w:pPr>
      <w:r w:rsidRPr="00CD6FB2">
        <w:rPr>
          <w:rStyle w:val="HideTWBExt"/>
        </w:rPr>
        <w:t>&lt;RepeatBlock-By&gt;&lt;Members&gt;</w:t>
      </w:r>
      <w:r w:rsidRPr="00CD6FB2">
        <w:t>Christine Singer, Jérémy Decerle</w:t>
      </w:r>
      <w:r w:rsidRPr="00CD6FB2">
        <w:rPr>
          <w:rStyle w:val="HideTWBExt"/>
        </w:rPr>
        <w:t>&lt;/Members&gt;</w:t>
      </w:r>
    </w:p>
    <w:p w:rsidR="0063744A" w:rsidRPr="00CD6FB2" w:rsidP="0063744A" w14:paraId="6CD98292" w14:textId="77777777">
      <w:r w:rsidRPr="00CD6FB2">
        <w:rPr>
          <w:rStyle w:val="HideTWBExt"/>
        </w:rPr>
        <w:t>&lt;/RepeatBlock-By&gt;</w:t>
      </w:r>
    </w:p>
    <w:p w:rsidR="0063744A" w:rsidRPr="00CD6FB2" w:rsidP="0063744A" w14:paraId="6F731F0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E7A14B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C790A0B" w14:textId="07AD433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A831ADD" w14:textId="77777777">
      <w:r w:rsidRPr="00CD6FB2">
        <w:rPr>
          <w:rStyle w:val="HideTWBExt"/>
        </w:rPr>
        <w:t>&lt;Article2&gt;</w:t>
      </w:r>
      <w:r w:rsidRPr="00CD6FB2">
        <w:t>Artículo 27 – apartado 6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DAA41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2AA8C71" w14:textId="77777777">
            <w:pPr>
              <w:keepNext/>
            </w:pPr>
          </w:p>
        </w:tc>
      </w:tr>
      <w:tr w14:paraId="4DE921D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5D4F1E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551CB18" w14:textId="77777777">
            <w:pPr>
              <w:pStyle w:val="ColumnHeading"/>
              <w:keepNext/>
              <w:rPr>
                <w:lang w:val="es-ES_tradnl"/>
              </w:rPr>
            </w:pPr>
            <w:r w:rsidRPr="00CD6FB2">
              <w:rPr>
                <w:lang w:val="es-ES_tradnl"/>
              </w:rPr>
              <w:t>Enmienda</w:t>
            </w:r>
          </w:p>
        </w:tc>
      </w:tr>
      <w:tr w14:paraId="62B620C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3C367C9" w14:textId="77777777">
            <w:pPr>
              <w:pStyle w:val="Normal6"/>
              <w:rPr>
                <w:lang w:val="es-ES_tradnl"/>
              </w:rPr>
            </w:pPr>
          </w:p>
        </w:tc>
        <w:tc>
          <w:tcPr>
            <w:tcW w:w="4876" w:type="dxa"/>
            <w:hideMark/>
          </w:tcPr>
          <w:p w:rsidR="0063744A" w:rsidRPr="00CD6FB2" w:rsidP="007D63C1" w14:paraId="7A712C1C" w14:textId="77777777">
            <w:pPr>
              <w:pStyle w:val="Normal6"/>
              <w:rPr>
                <w:szCs w:val="24"/>
                <w:lang w:val="es-ES_tradnl"/>
              </w:rPr>
            </w:pPr>
            <w:r w:rsidRPr="00CD6FB2">
              <w:rPr>
                <w:b/>
                <w:i/>
                <w:lang w:val="es-ES_tradnl"/>
              </w:rPr>
              <w:t>El porcentaje de ayuda máximo aplicable a esas intervenciones será del 100 % de los gastos subvencionables totales de cada intervención.</w:t>
            </w:r>
          </w:p>
        </w:tc>
      </w:tr>
    </w:tbl>
    <w:p w:rsidR="0063744A" w:rsidRPr="00CD6FB2" w:rsidP="0063744A" w14:paraId="0015A21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8F8B7C7"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8AF428E" w14:textId="77777777">
      <w:pPr>
        <w:pStyle w:val="Normal12Italic"/>
        <w:rPr>
          <w:noProof w:val="0"/>
          <w:lang w:val="es-ES_tradnl"/>
        </w:rPr>
      </w:pPr>
      <w:r w:rsidRPr="00CD6FB2">
        <w:rPr>
          <w:lang w:val="es-ES_tradnl"/>
        </w:rPr>
        <w:t>Un porcentaje de ayuda del 100 % mejoraría la accesibilidad práctica del programa escolar de la UE y contribuiría a garantizar que las limitaciones financieras no limiten el acceso de los niños a la leche y los productos lácteos en los centros escolares. Esto es especialmente importante cuando las escuelas, las autoridades locales o los Estados miembros se enfrentan a presiones presupuestarias. Un programa totalmente financiado también apoyaría una aplicación más coherente en toda la Unión.</w:t>
      </w:r>
    </w:p>
    <w:p w:rsidR="0063744A" w:rsidRPr="00CD6FB2" w:rsidP="0063744A" w14:paraId="56993353" w14:textId="77777777">
      <w:r w:rsidRPr="00CD6FB2">
        <w:rPr>
          <w:rStyle w:val="HideTWBExt"/>
        </w:rPr>
        <w:t>&lt;/AmendB&gt;</w:t>
      </w:r>
    </w:p>
    <w:p w:rsidR="0063744A" w:rsidRPr="00CD6FB2" w:rsidP="0063744A" w14:paraId="3F06D23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535</w:t>
      </w:r>
      <w:r w:rsidRPr="00CD6FB2">
        <w:rPr>
          <w:rStyle w:val="HideTWBExt"/>
          <w:lang w:val="es-ES_tradnl"/>
        </w:rPr>
        <w:t>&lt;/NumAmB&gt;</w:t>
      </w:r>
    </w:p>
    <w:p w:rsidR="0063744A" w:rsidRPr="00CD6FB2" w:rsidP="0063744A" w14:paraId="03BC6573"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6D8CA6D8" w14:textId="77777777">
      <w:r w:rsidRPr="00CD6FB2">
        <w:rPr>
          <w:rStyle w:val="HideTWBExt"/>
        </w:rPr>
        <w:t>&lt;/RepeatBlock-By&gt;</w:t>
      </w:r>
    </w:p>
    <w:p w:rsidR="0063744A" w:rsidRPr="00CD6FB2" w:rsidP="0063744A" w14:paraId="47E9A3E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941C36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AF37675" w14:textId="1937F1A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9142705" w14:textId="77777777">
      <w:r w:rsidRPr="00CD6FB2">
        <w:rPr>
          <w:rStyle w:val="HideTWBExt"/>
        </w:rPr>
        <w:t>&lt;Article2&gt;</w:t>
      </w:r>
      <w:r w:rsidRPr="00CD6FB2">
        <w:t>Artículo 28 – apartado 1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EC3AE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529AD5A" w14:textId="77777777">
            <w:pPr>
              <w:keepNext/>
            </w:pPr>
          </w:p>
        </w:tc>
      </w:tr>
      <w:tr w14:paraId="2127D01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39D58C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663E3D2" w14:textId="77777777">
            <w:pPr>
              <w:pStyle w:val="ColumnHeading"/>
              <w:keepNext/>
              <w:rPr>
                <w:lang w:val="es-ES_tradnl"/>
              </w:rPr>
            </w:pPr>
            <w:r w:rsidRPr="00CD6FB2">
              <w:rPr>
                <w:lang w:val="es-ES_tradnl"/>
              </w:rPr>
              <w:t>Enmienda</w:t>
            </w:r>
          </w:p>
        </w:tc>
      </w:tr>
      <w:tr w14:paraId="1602141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671CA3" w14:textId="77777777">
            <w:pPr>
              <w:pStyle w:val="Normal6"/>
              <w:rPr>
                <w:lang w:val="es-ES_tradnl"/>
              </w:rPr>
            </w:pPr>
            <w:r w:rsidRPr="00CD6FB2">
              <w:rPr>
                <w:lang w:val="es-ES_tradnl"/>
              </w:rPr>
              <w:t>1.</w:t>
            </w:r>
            <w:r w:rsidRPr="00CD6FB2">
              <w:rPr>
                <w:lang w:val="es-ES_tradnl"/>
              </w:rPr>
              <w:tab/>
              <w:t>Solo podrán suministrarse y distribuirse en el marco del programa escolar de la UE los siguientes productos</w:t>
            </w:r>
            <w:r w:rsidRPr="00CD6FB2">
              <w:rPr>
                <w:b/>
                <w:i/>
                <w:lang w:val="es-ES_tradnl"/>
              </w:rPr>
              <w:t>:</w:t>
            </w:r>
          </w:p>
        </w:tc>
        <w:tc>
          <w:tcPr>
            <w:tcW w:w="4876" w:type="dxa"/>
            <w:hideMark/>
          </w:tcPr>
          <w:p w:rsidR="0063744A" w:rsidRPr="00CD6FB2" w:rsidP="007D63C1" w14:paraId="01C24C9F" w14:textId="77777777">
            <w:pPr>
              <w:pStyle w:val="Normal6"/>
              <w:rPr>
                <w:szCs w:val="24"/>
                <w:lang w:val="es-ES_tradnl"/>
              </w:rPr>
            </w:pPr>
            <w:r w:rsidRPr="00CD6FB2">
              <w:rPr>
                <w:lang w:val="es-ES_tradnl"/>
              </w:rPr>
              <w:t>1.</w:t>
            </w:r>
            <w:r w:rsidRPr="00CD6FB2">
              <w:rPr>
                <w:lang w:val="es-ES_tradnl"/>
              </w:rPr>
              <w:tab/>
              <w:t>Solo podrán suministrarse y distribuirse en el marco del programa escolar de la UE los siguientes productos</w:t>
            </w:r>
            <w:r w:rsidRPr="00CD6FB2">
              <w:rPr>
                <w:b/>
                <w:i/>
                <w:lang w:val="es-ES_tradnl"/>
              </w:rPr>
              <w:t>, dando prioridad a los productos frescos y mínimamente transformados o de origen local.</w:t>
            </w:r>
          </w:p>
        </w:tc>
      </w:tr>
    </w:tbl>
    <w:p w:rsidR="0063744A" w:rsidRPr="00CD6FB2" w:rsidP="0063744A" w14:paraId="68CA06F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979C9DC"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041C321" w14:textId="77777777">
      <w:pPr>
        <w:pStyle w:val="Normal12Italic"/>
        <w:rPr>
          <w:noProof w:val="0"/>
          <w:lang w:val="es-ES_tradnl"/>
        </w:rPr>
      </w:pPr>
      <w:r w:rsidRPr="00CD6FB2">
        <w:rPr>
          <w:lang w:val="es-ES_tradnl"/>
        </w:rPr>
        <w:t>La enmienda introduce el principio de dar prioridad a los productos frescos y mínimamente transformados. También ofrece una mayor flexibilidad a los Estados miembros para adaptar los criterios nutricionales a las tradiciones dietéticas nacionales, garantizando un enfoque proporcionado y preservando al mismo tiempo el atractivo y los objetivos de salud pública del programa.</w:t>
      </w:r>
    </w:p>
    <w:p w:rsidR="0063744A" w:rsidRPr="00CD6FB2" w:rsidP="0063744A" w14:paraId="35E7AA65" w14:textId="77777777">
      <w:r w:rsidRPr="00CD6FB2">
        <w:rPr>
          <w:rStyle w:val="HideTWBExt"/>
        </w:rPr>
        <w:t>&lt;/AmendB&gt;</w:t>
      </w:r>
    </w:p>
    <w:p w:rsidR="0063744A" w:rsidRPr="00CD6FB2" w:rsidP="0063744A" w14:paraId="6D2C2F4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536</w:t>
      </w:r>
      <w:r w:rsidRPr="00CD6FB2">
        <w:rPr>
          <w:rStyle w:val="HideTWBExt"/>
          <w:lang w:val="es-ES_tradnl"/>
        </w:rPr>
        <w:t>&lt;/NumAmB&gt;</w:t>
      </w:r>
    </w:p>
    <w:p w:rsidR="0063744A" w:rsidRPr="00CD6FB2" w:rsidP="0063744A" w14:paraId="531F2344"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6C98CB6E" w14:textId="77777777">
      <w:r w:rsidRPr="00CD6FB2">
        <w:rPr>
          <w:rStyle w:val="HideTWBExt"/>
        </w:rPr>
        <w:t>&lt;/RepeatBlock-By&gt;</w:t>
      </w:r>
    </w:p>
    <w:p w:rsidR="0063744A" w:rsidRPr="00CD6FB2" w:rsidP="0063744A" w14:paraId="3CC1321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AABBBB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94DB5D3" w14:textId="19B83D7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5451EAC" w14:textId="77777777">
      <w:r w:rsidRPr="00CD6FB2">
        <w:rPr>
          <w:rStyle w:val="HideTWBExt"/>
        </w:rPr>
        <w:t>&lt;Article2&gt;</w:t>
      </w:r>
      <w:r w:rsidRPr="00CD6FB2">
        <w:t>Artículo 28 – apartado 1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2AA1F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7B656BE" w14:textId="77777777">
            <w:pPr>
              <w:keepNext/>
            </w:pPr>
          </w:p>
        </w:tc>
      </w:tr>
      <w:tr w14:paraId="674D262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393A27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1CCC277" w14:textId="77777777">
            <w:pPr>
              <w:pStyle w:val="ColumnHeading"/>
              <w:keepNext/>
              <w:rPr>
                <w:lang w:val="es-ES_tradnl"/>
              </w:rPr>
            </w:pPr>
            <w:r w:rsidRPr="00CD6FB2">
              <w:rPr>
                <w:lang w:val="es-ES_tradnl"/>
              </w:rPr>
              <w:t>Enmienda</w:t>
            </w:r>
          </w:p>
        </w:tc>
      </w:tr>
      <w:tr w14:paraId="53FAE10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5BD4E42" w14:textId="77777777">
            <w:pPr>
              <w:pStyle w:val="Normal6"/>
              <w:rPr>
                <w:lang w:val="es-ES_tradnl"/>
              </w:rPr>
            </w:pPr>
            <w:r w:rsidRPr="00CD6FB2">
              <w:rPr>
                <w:lang w:val="es-ES_tradnl"/>
              </w:rPr>
              <w:t>1.</w:t>
            </w:r>
            <w:r w:rsidRPr="00CD6FB2">
              <w:rPr>
                <w:lang w:val="es-ES_tradnl"/>
              </w:rPr>
              <w:tab/>
              <w:t xml:space="preserve">Solo podrán suministrarse y distribuirse </w:t>
            </w:r>
            <w:r w:rsidRPr="00CD6FB2">
              <w:rPr>
                <w:b/>
                <w:i/>
                <w:lang w:val="es-ES_tradnl"/>
              </w:rPr>
              <w:t>en el marco</w:t>
            </w:r>
            <w:r w:rsidRPr="00CD6FB2">
              <w:rPr>
                <w:lang w:val="es-ES_tradnl"/>
              </w:rPr>
              <w:t xml:space="preserve"> del programa escolar de la UE los siguientes productos:</w:t>
            </w:r>
          </w:p>
        </w:tc>
        <w:tc>
          <w:tcPr>
            <w:tcW w:w="4876" w:type="dxa"/>
            <w:hideMark/>
          </w:tcPr>
          <w:p w:rsidR="0063744A" w:rsidRPr="00CD6FB2" w:rsidP="007D63C1" w14:paraId="1A6FF446" w14:textId="77777777">
            <w:pPr>
              <w:pStyle w:val="Normal6"/>
              <w:rPr>
                <w:szCs w:val="24"/>
                <w:lang w:val="es-ES_tradnl"/>
              </w:rPr>
            </w:pPr>
            <w:r w:rsidRPr="00CD6FB2">
              <w:rPr>
                <w:lang w:val="es-ES_tradnl"/>
              </w:rPr>
              <w:t>1.</w:t>
            </w:r>
            <w:r w:rsidRPr="00CD6FB2">
              <w:rPr>
                <w:lang w:val="es-ES_tradnl"/>
              </w:rPr>
              <w:tab/>
              <w:t xml:space="preserve">Solo podrán suministrarse y distribuirse </w:t>
            </w:r>
            <w:r w:rsidRPr="00CD6FB2">
              <w:rPr>
                <w:b/>
                <w:i/>
                <w:lang w:val="es-ES_tradnl"/>
              </w:rPr>
              <w:t>con cargo al presupuesto específico</w:t>
            </w:r>
            <w:r w:rsidRPr="00CD6FB2">
              <w:rPr>
                <w:lang w:val="es-ES_tradnl"/>
              </w:rPr>
              <w:t xml:space="preserve"> del programa escolar de la UE</w:t>
            </w:r>
            <w:r w:rsidRPr="00CD6FB2">
              <w:rPr>
                <w:b/>
                <w:i/>
                <w:lang w:val="es-ES_tradnl"/>
              </w:rPr>
              <w:t>, que asciende a 1 757 000 000 EUR,</w:t>
            </w:r>
            <w:r w:rsidRPr="00CD6FB2">
              <w:rPr>
                <w:lang w:val="es-ES_tradnl"/>
              </w:rPr>
              <w:t xml:space="preserve"> los siguientes productos:</w:t>
            </w:r>
          </w:p>
        </w:tc>
      </w:tr>
    </w:tbl>
    <w:p w:rsidR="0063744A" w:rsidRPr="00CD6FB2" w:rsidP="0063744A" w14:paraId="5A98450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E9C0152" w14:textId="77777777">
      <w:r w:rsidRPr="00CD6FB2">
        <w:rPr>
          <w:rStyle w:val="HideTWBExt"/>
        </w:rPr>
        <w:t>&lt;/AmendB&gt;</w:t>
      </w:r>
    </w:p>
    <w:p w:rsidR="0063744A" w:rsidRPr="00CD6FB2" w:rsidP="0063744A" w14:paraId="59D18E9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537</w:t>
      </w:r>
      <w:r w:rsidRPr="00CD6FB2">
        <w:rPr>
          <w:rStyle w:val="HideTWBExt"/>
          <w:lang w:val="es-ES_tradnl"/>
        </w:rPr>
        <w:t>&lt;/NumAmB&gt;</w:t>
      </w:r>
    </w:p>
    <w:p w:rsidR="0063744A" w:rsidRPr="00CD6FB2" w:rsidP="0063744A" w14:paraId="5757FC50" w14:textId="77777777">
      <w:pPr>
        <w:pStyle w:val="NormalBold"/>
      </w:pPr>
      <w:r w:rsidRPr="00CD6FB2">
        <w:rPr>
          <w:rStyle w:val="HideTWBExt"/>
        </w:rPr>
        <w:t>&lt;RepeatBlock-By&gt;&lt;Members&gt;</w:t>
      </w:r>
      <w:r w:rsidRPr="00CD6FB2">
        <w:t>Daniel Buda, Dan-Ştefan Motreanu, Paulo do Nascimento Cabral, Emmanouil Kefalogiannis</w:t>
      </w:r>
      <w:r w:rsidRPr="00CD6FB2">
        <w:rPr>
          <w:rStyle w:val="HideTWBExt"/>
        </w:rPr>
        <w:t>&lt;/Members&gt;</w:t>
      </w:r>
    </w:p>
    <w:p w:rsidR="0063744A" w:rsidRPr="00CD6FB2" w:rsidP="0063744A" w14:paraId="65777183" w14:textId="77777777">
      <w:r w:rsidRPr="00CD6FB2">
        <w:rPr>
          <w:rStyle w:val="HideTWBExt"/>
        </w:rPr>
        <w:t>&lt;/RepeatBlock-By&gt;</w:t>
      </w:r>
    </w:p>
    <w:p w:rsidR="0063744A" w:rsidRPr="00CD6FB2" w:rsidP="0063744A" w14:paraId="324A905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19167E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24CB9A6" w14:textId="5856FFE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47B0B52" w14:textId="77777777">
      <w:r w:rsidRPr="00CD6FB2">
        <w:rPr>
          <w:rStyle w:val="HideTWBExt"/>
        </w:rPr>
        <w:t>&lt;Article2&gt;</w:t>
      </w:r>
      <w:r w:rsidRPr="00CD6FB2">
        <w:t>Artículo 28 – apartado 1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F208A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F6DFF8F" w14:textId="77777777">
            <w:pPr>
              <w:keepNext/>
            </w:pPr>
          </w:p>
        </w:tc>
      </w:tr>
      <w:tr w14:paraId="7450763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544059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D97D197" w14:textId="77777777">
            <w:pPr>
              <w:pStyle w:val="ColumnHeading"/>
              <w:keepNext/>
              <w:rPr>
                <w:lang w:val="es-ES_tradnl"/>
              </w:rPr>
            </w:pPr>
            <w:r w:rsidRPr="00CD6FB2">
              <w:rPr>
                <w:lang w:val="es-ES_tradnl"/>
              </w:rPr>
              <w:t>Enmienda</w:t>
            </w:r>
          </w:p>
        </w:tc>
      </w:tr>
      <w:tr w14:paraId="2A96632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DD49052" w14:textId="77777777">
            <w:pPr>
              <w:pStyle w:val="Normal6"/>
              <w:rPr>
                <w:lang w:val="es-ES_tradnl"/>
              </w:rPr>
            </w:pPr>
            <w:r w:rsidRPr="00CD6FB2">
              <w:rPr>
                <w:lang w:val="es-ES_tradnl"/>
              </w:rPr>
              <w:t>1.</w:t>
            </w:r>
            <w:r w:rsidRPr="00CD6FB2">
              <w:rPr>
                <w:lang w:val="es-ES_tradnl"/>
              </w:rPr>
              <w:tab/>
              <w:t>Solo podrán suministrarse y distribuirse en el marco del programa escolar de la UE los siguientes productos:</w:t>
            </w:r>
          </w:p>
        </w:tc>
        <w:tc>
          <w:tcPr>
            <w:tcW w:w="4876" w:type="dxa"/>
            <w:hideMark/>
          </w:tcPr>
          <w:p w:rsidR="0063744A" w:rsidRPr="00CD6FB2" w:rsidP="007D63C1" w14:paraId="6EB1805D" w14:textId="77777777">
            <w:pPr>
              <w:pStyle w:val="Normal6"/>
              <w:rPr>
                <w:szCs w:val="24"/>
                <w:lang w:val="es-ES_tradnl"/>
              </w:rPr>
            </w:pPr>
            <w:r w:rsidRPr="00CD6FB2">
              <w:rPr>
                <w:lang w:val="es-ES_tradnl"/>
              </w:rPr>
              <w:t>1.</w:t>
            </w:r>
            <w:r w:rsidRPr="00CD6FB2">
              <w:rPr>
                <w:lang w:val="es-ES_tradnl"/>
              </w:rPr>
              <w:tab/>
              <w:t>Solo podrán suministrarse y distribuirse en el marco del programa escolar de la UE</w:t>
            </w:r>
            <w:r w:rsidRPr="00CD6FB2">
              <w:rPr>
                <w:b/>
                <w:i/>
                <w:lang w:val="es-ES_tradnl"/>
              </w:rPr>
              <w:t>, con un importe total de 1 757 000 000 EUR,</w:t>
            </w:r>
            <w:r w:rsidRPr="00CD6FB2">
              <w:rPr>
                <w:lang w:val="es-ES_tradnl"/>
              </w:rPr>
              <w:t xml:space="preserve"> los siguientes productos:</w:t>
            </w:r>
          </w:p>
        </w:tc>
      </w:tr>
    </w:tbl>
    <w:p w:rsidR="0063744A" w:rsidRPr="00CD6FB2" w:rsidP="0063744A" w14:paraId="666784B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C5A8837" w14:textId="77777777">
      <w:r w:rsidRPr="00CD6FB2">
        <w:rPr>
          <w:rStyle w:val="HideTWBExt"/>
        </w:rPr>
        <w:t>&lt;/AmendB&gt;</w:t>
      </w:r>
    </w:p>
    <w:p w:rsidR="0063744A" w:rsidRPr="00CD6FB2" w:rsidP="0063744A" w14:paraId="2E3269F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538</w:t>
      </w:r>
      <w:r w:rsidRPr="00CD6FB2">
        <w:rPr>
          <w:rStyle w:val="HideTWBExt"/>
          <w:lang w:val="es-ES_tradnl"/>
        </w:rPr>
        <w:t>&lt;/NumAmB&gt;</w:t>
      </w:r>
    </w:p>
    <w:p w:rsidR="0063744A" w:rsidRPr="00CD6FB2" w:rsidP="0063744A" w14:paraId="5F174227"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1A51B8D3"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4C2C2449" w14:textId="77777777">
      <w:r w:rsidRPr="00CD6FB2">
        <w:rPr>
          <w:rStyle w:val="HideTWBExt"/>
        </w:rPr>
        <w:t>&lt;/RepeatBlock-By&gt;</w:t>
      </w:r>
    </w:p>
    <w:p w:rsidR="0063744A" w:rsidRPr="00CD6FB2" w:rsidP="0063744A" w14:paraId="5478CFB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9C6BA5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E6666F" w14:textId="3D7DD3E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CF45BDB" w14:textId="77777777">
      <w:r w:rsidRPr="00CD6FB2">
        <w:rPr>
          <w:rStyle w:val="HideTWBExt"/>
        </w:rPr>
        <w:t>&lt;Article2&gt;</w:t>
      </w:r>
      <w:r w:rsidRPr="00CD6FB2">
        <w:t>Artículo 28 – apartado 1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0696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574CEDA" w14:textId="77777777">
            <w:pPr>
              <w:keepNext/>
            </w:pPr>
          </w:p>
        </w:tc>
      </w:tr>
      <w:tr w14:paraId="6CE531B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549211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18816F2" w14:textId="77777777">
            <w:pPr>
              <w:pStyle w:val="ColumnHeading"/>
              <w:keepNext/>
              <w:rPr>
                <w:lang w:val="es-ES_tradnl"/>
              </w:rPr>
            </w:pPr>
            <w:r w:rsidRPr="00CD6FB2">
              <w:rPr>
                <w:lang w:val="es-ES_tradnl"/>
              </w:rPr>
              <w:t>Enmienda</w:t>
            </w:r>
          </w:p>
        </w:tc>
      </w:tr>
      <w:tr w14:paraId="26C339A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FB0C6E5" w14:textId="77777777">
            <w:pPr>
              <w:pStyle w:val="Normal6"/>
              <w:rPr>
                <w:lang w:val="es-ES_tradnl"/>
              </w:rPr>
            </w:pPr>
            <w:r w:rsidRPr="00CD6FB2">
              <w:rPr>
                <w:lang w:val="es-ES_tradnl"/>
              </w:rPr>
              <w:t>1.</w:t>
            </w:r>
            <w:r w:rsidRPr="00CD6FB2">
              <w:rPr>
                <w:lang w:val="es-ES_tradnl"/>
              </w:rPr>
              <w:tab/>
              <w:t>Solo podrán suministrarse y distribuirse en el marco del programa escolar de la UE los siguientes productos:</w:t>
            </w:r>
          </w:p>
        </w:tc>
        <w:tc>
          <w:tcPr>
            <w:tcW w:w="4876" w:type="dxa"/>
            <w:hideMark/>
          </w:tcPr>
          <w:p w:rsidR="0063744A" w:rsidRPr="00CD6FB2" w:rsidP="007D63C1" w14:paraId="2BCB0673" w14:textId="77777777">
            <w:pPr>
              <w:pStyle w:val="Normal6"/>
              <w:rPr>
                <w:szCs w:val="24"/>
                <w:lang w:val="es-ES_tradnl"/>
              </w:rPr>
            </w:pPr>
            <w:r w:rsidRPr="00CD6FB2">
              <w:rPr>
                <w:lang w:val="es-ES_tradnl"/>
              </w:rPr>
              <w:t>1.</w:t>
            </w:r>
            <w:r w:rsidRPr="00CD6FB2">
              <w:rPr>
                <w:lang w:val="es-ES_tradnl"/>
              </w:rPr>
              <w:tab/>
              <w:t xml:space="preserve">Solo podrán suministrarse y distribuirse en el marco del programa escolar de la UE los siguientes productos </w:t>
            </w:r>
            <w:r w:rsidRPr="00CD6FB2">
              <w:rPr>
                <w:b/>
                <w:i/>
                <w:lang w:val="es-ES_tradnl"/>
              </w:rPr>
              <w:t>originarios de la Unión</w:t>
            </w:r>
            <w:r w:rsidRPr="00CD6FB2">
              <w:rPr>
                <w:lang w:val="es-ES_tradnl"/>
              </w:rPr>
              <w:t>:</w:t>
            </w:r>
          </w:p>
        </w:tc>
      </w:tr>
    </w:tbl>
    <w:p w:rsidR="0063744A" w:rsidRPr="00CD6FB2" w:rsidP="0063744A" w14:paraId="2A87874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C5D4679" w14:textId="77777777">
      <w:r w:rsidRPr="00CD6FB2">
        <w:rPr>
          <w:rStyle w:val="HideTWBExt"/>
        </w:rPr>
        <w:t>&lt;/AmendB&gt;</w:t>
      </w:r>
    </w:p>
    <w:p w:rsidR="0063744A" w:rsidRPr="00CD6FB2" w:rsidP="0063744A" w14:paraId="57C7083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539</w:t>
      </w:r>
      <w:r w:rsidRPr="00CD6FB2">
        <w:rPr>
          <w:rStyle w:val="HideTWBExt"/>
          <w:lang w:val="es-ES_tradnl"/>
        </w:rPr>
        <w:t>&lt;/NumAmB&gt;</w:t>
      </w:r>
    </w:p>
    <w:p w:rsidR="0063744A" w:rsidRPr="00CD6FB2" w:rsidP="0063744A" w14:paraId="09941A91" w14:textId="77777777">
      <w:pPr>
        <w:pStyle w:val="NormalBold"/>
      </w:pPr>
      <w:r w:rsidRPr="00CD6FB2">
        <w:rPr>
          <w:rStyle w:val="HideTWBExt"/>
        </w:rPr>
        <w:t>&lt;RepeatBlock-By&gt;&lt;Members&gt;</w:t>
      </w:r>
      <w:r w:rsidRPr="00CD6FB2">
        <w:t>Cristina Maestre</w:t>
      </w:r>
      <w:r w:rsidRPr="00CD6FB2">
        <w:rPr>
          <w:rStyle w:val="HideTWBExt"/>
        </w:rPr>
        <w:t>&lt;/Members&gt;</w:t>
      </w:r>
    </w:p>
    <w:p w:rsidR="0063744A" w:rsidRPr="00CD6FB2" w:rsidP="0063744A" w14:paraId="11CBD4FE" w14:textId="77777777">
      <w:r w:rsidRPr="00CD6FB2">
        <w:rPr>
          <w:rStyle w:val="HideTWBExt"/>
        </w:rPr>
        <w:t>&lt;/RepeatBlock-By&gt;</w:t>
      </w:r>
    </w:p>
    <w:p w:rsidR="0063744A" w:rsidRPr="00CD6FB2" w:rsidP="0063744A" w14:paraId="53B6BD1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481B4C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F016627" w14:textId="38327AD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3B8A58F" w14:textId="77777777">
      <w:r w:rsidRPr="00CD6FB2">
        <w:rPr>
          <w:rStyle w:val="HideTWBExt"/>
        </w:rPr>
        <w:t>&lt;Article2&gt;</w:t>
      </w:r>
      <w:r w:rsidRPr="00CD6FB2">
        <w:t>Artículo 28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0AC50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DB42C0D" w14:textId="77777777">
            <w:pPr>
              <w:keepNext/>
            </w:pPr>
          </w:p>
        </w:tc>
      </w:tr>
      <w:tr w14:paraId="7AC3CCC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C35F41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CE0E527" w14:textId="77777777">
            <w:pPr>
              <w:pStyle w:val="ColumnHeading"/>
              <w:keepNext/>
              <w:rPr>
                <w:lang w:val="es-ES_tradnl"/>
              </w:rPr>
            </w:pPr>
            <w:r w:rsidRPr="00CD6FB2">
              <w:rPr>
                <w:lang w:val="es-ES_tradnl"/>
              </w:rPr>
              <w:t>Enmienda</w:t>
            </w:r>
          </w:p>
        </w:tc>
      </w:tr>
      <w:tr w14:paraId="247A0E4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492DBCF" w14:textId="77777777">
            <w:pPr>
              <w:pStyle w:val="Normal6"/>
              <w:rPr>
                <w:lang w:val="es-ES_tradnl"/>
              </w:rPr>
            </w:pPr>
            <w:r w:rsidRPr="00CD6FB2">
              <w:rPr>
                <w:lang w:val="es-ES_tradnl"/>
              </w:rPr>
              <w:t>a)</w:t>
            </w:r>
            <w:r w:rsidRPr="00CD6FB2">
              <w:rPr>
                <w:lang w:val="es-ES_tradnl"/>
              </w:rPr>
              <w:tab/>
              <w:t>frutas y hortalizas enumeradas en el anexo I, parte IX;</w:t>
            </w:r>
          </w:p>
        </w:tc>
        <w:tc>
          <w:tcPr>
            <w:tcW w:w="4876" w:type="dxa"/>
            <w:hideMark/>
          </w:tcPr>
          <w:p w:rsidR="0063744A" w:rsidRPr="00CD6FB2" w:rsidP="007D63C1" w14:paraId="510769FE" w14:textId="77777777">
            <w:pPr>
              <w:pStyle w:val="Normal6"/>
              <w:rPr>
                <w:szCs w:val="24"/>
                <w:lang w:val="es-ES_tradnl"/>
              </w:rPr>
            </w:pPr>
            <w:r w:rsidRPr="00CD6FB2">
              <w:rPr>
                <w:lang w:val="es-ES_tradnl"/>
              </w:rPr>
              <w:t>a)</w:t>
            </w:r>
            <w:r w:rsidRPr="00CD6FB2">
              <w:rPr>
                <w:lang w:val="es-ES_tradnl"/>
              </w:rPr>
              <w:tab/>
              <w:t>frutas y hortalizas enumeradas en el anexo I, parte IX</w:t>
            </w:r>
            <w:r w:rsidRPr="00CD6FB2">
              <w:rPr>
                <w:b/>
                <w:i/>
                <w:lang w:val="es-ES_tradnl"/>
              </w:rPr>
              <w:t>, y los plátanos frescos, excepto los plátanos macho, del código NC 0803 90</w:t>
            </w:r>
            <w:r w:rsidRPr="00CD6FB2">
              <w:rPr>
                <w:lang w:val="es-ES_tradnl"/>
              </w:rPr>
              <w:t>;</w:t>
            </w:r>
          </w:p>
        </w:tc>
      </w:tr>
    </w:tbl>
    <w:p w:rsidR="0063744A" w:rsidRPr="00CD6FB2" w:rsidP="0063744A" w14:paraId="7982FEA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16F46D9"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4FDBD17" w14:textId="77777777">
      <w:pPr>
        <w:pStyle w:val="Normal12Italic"/>
        <w:rPr>
          <w:noProof w:val="0"/>
          <w:lang w:val="es-ES_tradnl"/>
        </w:rPr>
      </w:pPr>
      <w:r w:rsidRPr="00CD6FB2">
        <w:rPr>
          <w:lang w:val="es-ES_tradnl"/>
        </w:rPr>
        <w:t>Separar las frutas y las hortalizas de los plátanos frescos en diferentes puntos significaría que, para cumplir el artículo 27, apartado 6, la información sobre los fondos utilizados para suministrar «frutas y hortalizas frescas» tendrá que separarse de los fondos utilizados para suministrar «plátanos frescos». Dado que la mayoría de los proveedores de frutas y hortalizas también suministrarán plátanos frescos, esta separación no hará sino aumentar la carga administrativa.</w:t>
      </w:r>
    </w:p>
    <w:p w:rsidR="0063744A" w:rsidRPr="00CD6FB2" w:rsidP="0063744A" w14:paraId="654BCF0E" w14:textId="77777777">
      <w:r w:rsidRPr="00CD6FB2">
        <w:rPr>
          <w:rStyle w:val="HideTWBExt"/>
        </w:rPr>
        <w:t>&lt;/AmendB&gt;</w:t>
      </w:r>
    </w:p>
    <w:p w:rsidR="0063744A" w:rsidRPr="00CD6FB2" w:rsidP="0063744A" w14:paraId="0C1EBBF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540</w:t>
      </w:r>
      <w:r w:rsidRPr="00CD6FB2">
        <w:rPr>
          <w:rStyle w:val="HideTWBExt"/>
          <w:lang w:val="es-ES_tradnl"/>
        </w:rPr>
        <w:t>&lt;/NumAmB&gt;</w:t>
      </w:r>
    </w:p>
    <w:p w:rsidR="0063744A" w:rsidRPr="00CD6FB2" w:rsidP="0063744A" w14:paraId="121CE4BF"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79801ED8" w14:textId="77777777">
      <w:r w:rsidRPr="00CD6FB2">
        <w:rPr>
          <w:rStyle w:val="HideTWBExt"/>
        </w:rPr>
        <w:t>&lt;/RepeatBlock-By&gt;</w:t>
      </w:r>
    </w:p>
    <w:p w:rsidR="0063744A" w:rsidRPr="00CD6FB2" w:rsidP="0063744A" w14:paraId="432C2BC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098F72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74F0017" w14:textId="7B97AEC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CC35989" w14:textId="77777777">
      <w:r w:rsidRPr="00CD6FB2">
        <w:rPr>
          <w:rStyle w:val="HideTWBExt"/>
        </w:rPr>
        <w:t>&lt;Article2&gt;</w:t>
      </w:r>
      <w:r w:rsidRPr="00CD6FB2">
        <w:t>Artículo 28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AFEAA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D4E94D1" w14:textId="77777777">
            <w:pPr>
              <w:keepNext/>
            </w:pPr>
          </w:p>
        </w:tc>
      </w:tr>
      <w:tr w14:paraId="6D34BCA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9CA8CA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A836134" w14:textId="77777777">
            <w:pPr>
              <w:pStyle w:val="ColumnHeading"/>
              <w:keepNext/>
              <w:rPr>
                <w:lang w:val="es-ES_tradnl"/>
              </w:rPr>
            </w:pPr>
            <w:r w:rsidRPr="00CD6FB2">
              <w:rPr>
                <w:lang w:val="es-ES_tradnl"/>
              </w:rPr>
              <w:t>Enmienda</w:t>
            </w:r>
          </w:p>
        </w:tc>
      </w:tr>
      <w:tr w14:paraId="392487C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B35B4A0" w14:textId="77777777">
            <w:pPr>
              <w:pStyle w:val="Normal6"/>
              <w:rPr>
                <w:lang w:val="es-ES_tradnl"/>
              </w:rPr>
            </w:pPr>
            <w:r w:rsidRPr="00CD6FB2">
              <w:rPr>
                <w:lang w:val="es-ES_tradnl"/>
              </w:rPr>
              <w:t>a)</w:t>
            </w:r>
            <w:r w:rsidRPr="00CD6FB2">
              <w:rPr>
                <w:lang w:val="es-ES_tradnl"/>
              </w:rPr>
              <w:tab/>
              <w:t>frutas y hortalizas enumeradas en el anexo I, parte IX;</w:t>
            </w:r>
          </w:p>
        </w:tc>
        <w:tc>
          <w:tcPr>
            <w:tcW w:w="4876" w:type="dxa"/>
            <w:hideMark/>
          </w:tcPr>
          <w:p w:rsidR="0063744A" w:rsidRPr="00CD6FB2" w:rsidP="007D63C1" w14:paraId="765F17E4" w14:textId="77777777">
            <w:pPr>
              <w:pStyle w:val="Normal6"/>
              <w:rPr>
                <w:szCs w:val="24"/>
                <w:lang w:val="es-ES_tradnl"/>
              </w:rPr>
            </w:pPr>
            <w:r w:rsidRPr="00CD6FB2">
              <w:rPr>
                <w:lang w:val="es-ES_tradnl"/>
              </w:rPr>
              <w:t>a)</w:t>
            </w:r>
            <w:r w:rsidRPr="00CD6FB2">
              <w:rPr>
                <w:lang w:val="es-ES_tradnl"/>
              </w:rPr>
              <w:tab/>
              <w:t>frutas y hortalizas enumeradas en el anexo I, parte IX</w:t>
            </w:r>
            <w:r w:rsidRPr="00CD6FB2">
              <w:rPr>
                <w:b/>
                <w:i/>
                <w:lang w:val="es-ES_tradnl"/>
              </w:rPr>
              <w:t>, y originarias de la Unión</w:t>
            </w:r>
            <w:r w:rsidRPr="00CD6FB2">
              <w:rPr>
                <w:lang w:val="es-ES_tradnl"/>
              </w:rPr>
              <w:t>;</w:t>
            </w:r>
          </w:p>
        </w:tc>
      </w:tr>
    </w:tbl>
    <w:p w:rsidR="0063744A" w:rsidRPr="00CD6FB2" w:rsidP="0063744A" w14:paraId="4978CFC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AC6F462" w14:textId="77777777">
      <w:r w:rsidRPr="00CD6FB2">
        <w:rPr>
          <w:rStyle w:val="HideTWBExt"/>
        </w:rPr>
        <w:t>&lt;/AmendB&gt;</w:t>
      </w:r>
    </w:p>
    <w:p w:rsidR="0063744A" w:rsidRPr="00CD6FB2" w:rsidP="0063744A" w14:paraId="47F1B2F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541</w:t>
      </w:r>
      <w:r w:rsidRPr="00CD6FB2">
        <w:rPr>
          <w:rStyle w:val="HideTWBExt"/>
          <w:lang w:val="es-ES_tradnl"/>
        </w:rPr>
        <w:t>&lt;/NumAmB&gt;</w:t>
      </w:r>
    </w:p>
    <w:p w:rsidR="0063744A" w:rsidRPr="00CD6FB2" w:rsidP="0063744A" w14:paraId="1E6AC80E" w14:textId="77777777">
      <w:pPr>
        <w:pStyle w:val="NormalBold"/>
      </w:pPr>
      <w:r w:rsidRPr="00CD6FB2">
        <w:rPr>
          <w:rStyle w:val="HideTWBExt"/>
        </w:rPr>
        <w:t>&lt;RepeatBlock-By&gt;&lt;Members&gt;</w:t>
      </w:r>
      <w:r w:rsidRPr="00CD6FB2">
        <w:t>Dario Nardella, Stefano Bonaccini, Camilla Laureti</w:t>
      </w:r>
      <w:r w:rsidRPr="00CD6FB2">
        <w:rPr>
          <w:rStyle w:val="HideTWBExt"/>
        </w:rPr>
        <w:t>&lt;/Members&gt;</w:t>
      </w:r>
    </w:p>
    <w:p w:rsidR="0063744A" w:rsidRPr="00CD6FB2" w:rsidP="0063744A" w14:paraId="01898846" w14:textId="77777777">
      <w:r w:rsidRPr="00CD6FB2">
        <w:rPr>
          <w:rStyle w:val="HideTWBExt"/>
        </w:rPr>
        <w:t>&lt;/RepeatBlock-By&gt;</w:t>
      </w:r>
    </w:p>
    <w:p w:rsidR="0063744A" w:rsidRPr="00CD6FB2" w:rsidP="0063744A" w14:paraId="143D87F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7962B2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703733D" w14:textId="3DE6386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A68E674" w14:textId="77777777">
      <w:r w:rsidRPr="00CD6FB2">
        <w:rPr>
          <w:rStyle w:val="HideTWBExt"/>
        </w:rPr>
        <w:t>&lt;Article2&gt;</w:t>
      </w:r>
      <w:r w:rsidRPr="00CD6FB2">
        <w:t>Artículo 28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5959F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55DD8F8" w14:textId="77777777">
            <w:pPr>
              <w:keepNext/>
            </w:pPr>
          </w:p>
        </w:tc>
      </w:tr>
      <w:tr w14:paraId="30B5534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DE2C1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84DEE22" w14:textId="77777777">
            <w:pPr>
              <w:pStyle w:val="ColumnHeading"/>
              <w:keepNext/>
              <w:rPr>
                <w:lang w:val="es-ES_tradnl"/>
              </w:rPr>
            </w:pPr>
            <w:r w:rsidRPr="00CD6FB2">
              <w:rPr>
                <w:lang w:val="es-ES_tradnl"/>
              </w:rPr>
              <w:t>Enmienda</w:t>
            </w:r>
          </w:p>
        </w:tc>
      </w:tr>
      <w:tr w14:paraId="175623F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748F58E" w14:textId="77777777">
            <w:pPr>
              <w:pStyle w:val="Normal6"/>
              <w:rPr>
                <w:lang w:val="es-ES_tradnl"/>
              </w:rPr>
            </w:pPr>
            <w:r w:rsidRPr="00CD6FB2">
              <w:rPr>
                <w:lang w:val="es-ES_tradnl"/>
              </w:rPr>
              <w:t>a)</w:t>
            </w:r>
            <w:r w:rsidRPr="00CD6FB2">
              <w:rPr>
                <w:lang w:val="es-ES_tradnl"/>
              </w:rPr>
              <w:tab/>
              <w:t>frutas y hortalizas enumeradas en el anexo I, parte IX;</w:t>
            </w:r>
          </w:p>
        </w:tc>
        <w:tc>
          <w:tcPr>
            <w:tcW w:w="4876" w:type="dxa"/>
            <w:hideMark/>
          </w:tcPr>
          <w:p w:rsidR="0063744A" w:rsidRPr="00CD6FB2" w:rsidP="007D63C1" w14:paraId="050120DB" w14:textId="77777777">
            <w:pPr>
              <w:pStyle w:val="Normal6"/>
              <w:rPr>
                <w:szCs w:val="24"/>
                <w:lang w:val="es-ES_tradnl"/>
              </w:rPr>
            </w:pPr>
            <w:r w:rsidRPr="00CD6FB2">
              <w:rPr>
                <w:lang w:val="es-ES_tradnl"/>
              </w:rPr>
              <w:t>a)</w:t>
            </w:r>
            <w:r w:rsidRPr="00CD6FB2">
              <w:rPr>
                <w:lang w:val="es-ES_tradnl"/>
              </w:rPr>
              <w:tab/>
              <w:t>frutas y hortalizas enumeradas en el anexo I, parte IX</w:t>
            </w:r>
            <w:r w:rsidRPr="00CD6FB2">
              <w:rPr>
                <w:b/>
                <w:i/>
                <w:lang w:val="es-ES_tradnl"/>
              </w:rPr>
              <w:t>, y originarias de la Unión</w:t>
            </w:r>
            <w:r w:rsidRPr="00CD6FB2">
              <w:rPr>
                <w:lang w:val="es-ES_tradnl"/>
              </w:rPr>
              <w:t>;</w:t>
            </w:r>
          </w:p>
        </w:tc>
      </w:tr>
    </w:tbl>
    <w:p w:rsidR="0063744A" w:rsidRPr="00CD6FB2" w:rsidP="0063744A" w14:paraId="5EAF5DC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8AC7B7A" w14:textId="77777777">
      <w:r w:rsidRPr="00CD6FB2">
        <w:rPr>
          <w:rStyle w:val="HideTWBExt"/>
        </w:rPr>
        <w:t>&lt;/AmendB&gt;</w:t>
      </w:r>
    </w:p>
    <w:p w:rsidR="0063744A" w:rsidRPr="00CD6FB2" w:rsidP="0063744A" w14:paraId="09F5A5F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542</w:t>
      </w:r>
      <w:r w:rsidRPr="00CD6FB2">
        <w:rPr>
          <w:rStyle w:val="HideTWBExt"/>
          <w:lang w:val="es-ES_tradnl"/>
        </w:rPr>
        <w:t>&lt;/NumAmB&gt;</w:t>
      </w:r>
    </w:p>
    <w:p w:rsidR="0063744A" w:rsidRPr="00CD6FB2" w:rsidP="0063744A" w14:paraId="2FEC97E0" w14:textId="77777777">
      <w:pPr>
        <w:pStyle w:val="NormalBold"/>
      </w:pPr>
      <w:r w:rsidRPr="00CD6FB2">
        <w:rPr>
          <w:rStyle w:val="HideTWBExt"/>
        </w:rPr>
        <w:t>&lt;RepeatBlock-By&gt;&lt;Members&gt;</w:t>
      </w:r>
      <w:r w:rsidRPr="00CD6FB2">
        <w:t>Salvatore De Meo</w:t>
      </w:r>
      <w:r w:rsidRPr="00CD6FB2">
        <w:rPr>
          <w:rStyle w:val="HideTWBExt"/>
        </w:rPr>
        <w:t>&lt;/Members&gt;</w:t>
      </w:r>
    </w:p>
    <w:p w:rsidR="0063744A" w:rsidRPr="00CD6FB2" w:rsidP="0063744A" w14:paraId="228B271F" w14:textId="77777777">
      <w:r w:rsidRPr="00CD6FB2">
        <w:rPr>
          <w:rStyle w:val="HideTWBExt"/>
        </w:rPr>
        <w:t>&lt;/RepeatBlock-By&gt;</w:t>
      </w:r>
    </w:p>
    <w:p w:rsidR="0063744A" w:rsidRPr="00CD6FB2" w:rsidP="0063744A" w14:paraId="4F68935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9E8A06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C5F8E86" w14:textId="73B123E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8EBA08B" w14:textId="77777777">
      <w:r w:rsidRPr="00CD6FB2">
        <w:rPr>
          <w:rStyle w:val="HideTWBExt"/>
        </w:rPr>
        <w:t>&lt;Article2&gt;</w:t>
      </w:r>
      <w:r w:rsidRPr="00CD6FB2">
        <w:t>Artículo 28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B25D4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27AC3B1" w14:textId="77777777">
            <w:pPr>
              <w:keepNext/>
            </w:pPr>
          </w:p>
        </w:tc>
      </w:tr>
      <w:tr w14:paraId="5823E68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7B14FE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853F67D" w14:textId="77777777">
            <w:pPr>
              <w:pStyle w:val="ColumnHeading"/>
              <w:keepNext/>
              <w:rPr>
                <w:lang w:val="es-ES_tradnl"/>
              </w:rPr>
            </w:pPr>
            <w:r w:rsidRPr="00CD6FB2">
              <w:rPr>
                <w:lang w:val="es-ES_tradnl"/>
              </w:rPr>
              <w:t>Enmienda</w:t>
            </w:r>
          </w:p>
        </w:tc>
      </w:tr>
      <w:tr w14:paraId="71FDB97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4F05E8" w14:textId="77777777">
            <w:pPr>
              <w:pStyle w:val="Normal6"/>
              <w:rPr>
                <w:lang w:val="es-ES_tradnl"/>
              </w:rPr>
            </w:pPr>
            <w:r w:rsidRPr="00CD6FB2">
              <w:rPr>
                <w:lang w:val="es-ES_tradnl"/>
              </w:rPr>
              <w:t>a)</w:t>
            </w:r>
            <w:r w:rsidRPr="00CD6FB2">
              <w:rPr>
                <w:lang w:val="es-ES_tradnl"/>
              </w:rPr>
              <w:tab/>
              <w:t>frutas y hortalizas enumeradas en el anexo I, parte IX;</w:t>
            </w:r>
          </w:p>
        </w:tc>
        <w:tc>
          <w:tcPr>
            <w:tcW w:w="4876" w:type="dxa"/>
            <w:hideMark/>
          </w:tcPr>
          <w:p w:rsidR="0063744A" w:rsidRPr="00CD6FB2" w:rsidP="007D63C1" w14:paraId="16A278B7" w14:textId="77777777">
            <w:pPr>
              <w:pStyle w:val="Normal6"/>
              <w:rPr>
                <w:szCs w:val="24"/>
                <w:lang w:val="es-ES_tradnl"/>
              </w:rPr>
            </w:pPr>
            <w:r w:rsidRPr="00CD6FB2">
              <w:rPr>
                <w:lang w:val="es-ES_tradnl"/>
              </w:rPr>
              <w:t>a)</w:t>
            </w:r>
            <w:r w:rsidRPr="00CD6FB2">
              <w:rPr>
                <w:lang w:val="es-ES_tradnl"/>
              </w:rPr>
              <w:tab/>
              <w:t>frutas y hortalizas enumeradas en el anexo I, parte IX</w:t>
            </w:r>
            <w:r w:rsidRPr="00CD6FB2">
              <w:rPr>
                <w:b/>
                <w:i/>
                <w:lang w:val="es-ES_tradnl"/>
              </w:rPr>
              <w:t>, originarias de la UE</w:t>
            </w:r>
            <w:r w:rsidRPr="00CD6FB2">
              <w:rPr>
                <w:lang w:val="es-ES_tradnl"/>
              </w:rPr>
              <w:t>;</w:t>
            </w:r>
          </w:p>
        </w:tc>
      </w:tr>
    </w:tbl>
    <w:p w:rsidR="0063744A" w:rsidRPr="00CD6FB2" w:rsidP="0063744A" w14:paraId="2DC0811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4D252333" w14:textId="77777777">
      <w:r w:rsidRPr="00CD6FB2">
        <w:rPr>
          <w:rStyle w:val="HideTWBExt"/>
        </w:rPr>
        <w:t>&lt;/AmendB&gt;</w:t>
      </w:r>
    </w:p>
    <w:p w:rsidR="0063744A" w:rsidRPr="00CD6FB2" w:rsidP="0063744A" w14:paraId="253503C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543</w:t>
      </w:r>
      <w:r w:rsidRPr="00CD6FB2">
        <w:rPr>
          <w:rStyle w:val="HideTWBExt"/>
          <w:lang w:val="es-ES_tradnl"/>
        </w:rPr>
        <w:t>&lt;/NumAmB&gt;</w:t>
      </w:r>
    </w:p>
    <w:p w:rsidR="0063744A" w:rsidRPr="00CD6FB2" w:rsidP="0063744A" w14:paraId="7DDF1CBE" w14:textId="77777777">
      <w:pPr>
        <w:pStyle w:val="NormalBold"/>
      </w:pPr>
      <w:r w:rsidRPr="00CD6FB2">
        <w:rPr>
          <w:rStyle w:val="HideTWBExt"/>
        </w:rPr>
        <w:t>&lt;RepeatBlock-By&gt;&lt;Members&gt;</w:t>
      </w:r>
      <w:r w:rsidRPr="00CD6FB2">
        <w:t>Anja Hazekamp, Sebastian Everding</w:t>
      </w:r>
      <w:r w:rsidRPr="00CD6FB2">
        <w:rPr>
          <w:rStyle w:val="HideTWBExt"/>
        </w:rPr>
        <w:t>&lt;/Members&gt;</w:t>
      </w:r>
    </w:p>
    <w:p w:rsidR="0063744A" w:rsidRPr="00CD6FB2" w:rsidP="0063744A" w14:paraId="735EA659" w14:textId="77777777">
      <w:r w:rsidRPr="00CD6FB2">
        <w:rPr>
          <w:rStyle w:val="HideTWBExt"/>
        </w:rPr>
        <w:t>&lt;/RepeatBlock-By&gt;</w:t>
      </w:r>
    </w:p>
    <w:p w:rsidR="0063744A" w:rsidRPr="00CD6FB2" w:rsidP="0063744A" w14:paraId="112091F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98C0D9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CF22C6C" w14:textId="22141E5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19F31E1" w14:textId="77777777">
      <w:r w:rsidRPr="00CD6FB2">
        <w:rPr>
          <w:rStyle w:val="HideTWBExt"/>
        </w:rPr>
        <w:t>&lt;Article2&gt;</w:t>
      </w:r>
      <w:r w:rsidRPr="00CD6FB2">
        <w:t>Artículo 28 – apartado 1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19CA5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3496E51" w14:textId="77777777">
            <w:pPr>
              <w:keepNext/>
            </w:pPr>
          </w:p>
        </w:tc>
      </w:tr>
      <w:tr w14:paraId="477785A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F74CFF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F5BFFF7" w14:textId="77777777">
            <w:pPr>
              <w:pStyle w:val="ColumnHeading"/>
              <w:keepNext/>
              <w:rPr>
                <w:lang w:val="es-ES_tradnl"/>
              </w:rPr>
            </w:pPr>
            <w:r w:rsidRPr="00CD6FB2">
              <w:rPr>
                <w:lang w:val="es-ES_tradnl"/>
              </w:rPr>
              <w:t>Enmienda</w:t>
            </w:r>
          </w:p>
        </w:tc>
      </w:tr>
      <w:tr w14:paraId="48901C3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F4FA9EB" w14:textId="77777777">
            <w:pPr>
              <w:pStyle w:val="Normal6"/>
              <w:rPr>
                <w:lang w:val="es-ES_tradnl"/>
              </w:rPr>
            </w:pPr>
            <w:r w:rsidRPr="00CD6FB2">
              <w:rPr>
                <w:lang w:val="es-ES_tradnl"/>
              </w:rPr>
              <w:t>a)</w:t>
            </w:r>
            <w:r w:rsidRPr="00CD6FB2">
              <w:rPr>
                <w:lang w:val="es-ES_tradnl"/>
              </w:rPr>
              <w:tab/>
              <w:t>frutas y hortalizas enumeradas en el anexo I, parte IX;</w:t>
            </w:r>
          </w:p>
        </w:tc>
        <w:tc>
          <w:tcPr>
            <w:tcW w:w="4876" w:type="dxa"/>
            <w:hideMark/>
          </w:tcPr>
          <w:p w:rsidR="0063744A" w:rsidRPr="00CD6FB2" w:rsidP="007D63C1" w14:paraId="3E366A12" w14:textId="77777777">
            <w:pPr>
              <w:pStyle w:val="Normal6"/>
              <w:rPr>
                <w:szCs w:val="24"/>
                <w:lang w:val="es-ES_tradnl"/>
              </w:rPr>
            </w:pPr>
            <w:r w:rsidRPr="00CD6FB2">
              <w:rPr>
                <w:lang w:val="es-ES_tradnl"/>
              </w:rPr>
              <w:t>a)</w:t>
            </w:r>
            <w:r w:rsidRPr="00CD6FB2">
              <w:rPr>
                <w:lang w:val="es-ES_tradnl"/>
              </w:rPr>
              <w:tab/>
              <w:t xml:space="preserve">frutas y hortalizas </w:t>
            </w:r>
            <w:r w:rsidRPr="00CD6FB2">
              <w:rPr>
                <w:b/>
                <w:i/>
                <w:lang w:val="es-ES_tradnl"/>
              </w:rPr>
              <w:t>ecológicas</w:t>
            </w:r>
            <w:r w:rsidRPr="00CD6FB2">
              <w:rPr>
                <w:lang w:val="es-ES_tradnl"/>
              </w:rPr>
              <w:t xml:space="preserve"> enumeradas en el anexo I, parte IX;</w:t>
            </w:r>
          </w:p>
        </w:tc>
      </w:tr>
    </w:tbl>
    <w:p w:rsidR="0063744A" w:rsidRPr="00CD6FB2" w:rsidP="0063744A" w14:paraId="5B9838F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9CEF9CE" w14:textId="77777777">
      <w:r w:rsidRPr="00CD6FB2">
        <w:rPr>
          <w:rStyle w:val="HideTWBExt"/>
        </w:rPr>
        <w:t>&lt;/AmendB&gt;</w:t>
      </w:r>
    </w:p>
    <w:p w:rsidR="0063744A" w:rsidRPr="00CD6FB2" w:rsidP="0063744A" w14:paraId="42E7B18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544</w:t>
      </w:r>
      <w:r w:rsidRPr="00CD6FB2">
        <w:rPr>
          <w:rStyle w:val="HideTWBExt"/>
          <w:lang w:val="es-ES_tradnl"/>
        </w:rPr>
        <w:t>&lt;/NumAmB&gt;</w:t>
      </w:r>
    </w:p>
    <w:p w:rsidR="0063744A" w:rsidRPr="00CD6FB2" w:rsidP="0063744A" w14:paraId="4D91E952" w14:textId="77777777">
      <w:pPr>
        <w:pStyle w:val="NormalBold"/>
      </w:pPr>
      <w:r w:rsidRPr="00CD6FB2">
        <w:rPr>
          <w:rStyle w:val="HideTWBExt"/>
        </w:rPr>
        <w:t>&lt;RepeatBlock-By&gt;&lt;Members&gt;</w:t>
      </w:r>
      <w:r w:rsidRPr="00CD6FB2">
        <w:t>Dario Nardella, Stefano Bonaccini, Camilla Laureti</w:t>
      </w:r>
      <w:r w:rsidRPr="00CD6FB2">
        <w:rPr>
          <w:rStyle w:val="HideTWBExt"/>
        </w:rPr>
        <w:t>&lt;/Members&gt;</w:t>
      </w:r>
    </w:p>
    <w:p w:rsidR="0063744A" w:rsidRPr="00CD6FB2" w:rsidP="0063744A" w14:paraId="71B0DCDB" w14:textId="77777777">
      <w:r w:rsidRPr="00CD6FB2">
        <w:rPr>
          <w:rStyle w:val="HideTWBExt"/>
        </w:rPr>
        <w:t>&lt;/RepeatBlock-By&gt;</w:t>
      </w:r>
    </w:p>
    <w:p w:rsidR="0063744A" w:rsidRPr="00CD6FB2" w:rsidP="0063744A" w14:paraId="2915B73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1239EC3"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E8E857F" w14:textId="3E27EAD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CA406C6" w14:textId="77777777">
      <w:r w:rsidRPr="00CD6FB2">
        <w:rPr>
          <w:rStyle w:val="HideTWBExt"/>
        </w:rPr>
        <w:t>&lt;Article2&gt;</w:t>
      </w:r>
      <w:r w:rsidRPr="00CD6FB2">
        <w:t>Artículo 28 – apartado 1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A119A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BA47ECC" w14:textId="77777777">
            <w:pPr>
              <w:keepNext/>
            </w:pPr>
          </w:p>
        </w:tc>
      </w:tr>
      <w:tr w14:paraId="6B0C8BB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F62B2D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8742718" w14:textId="77777777">
            <w:pPr>
              <w:pStyle w:val="ColumnHeading"/>
              <w:keepNext/>
              <w:rPr>
                <w:lang w:val="es-ES_tradnl"/>
              </w:rPr>
            </w:pPr>
            <w:r w:rsidRPr="00CD6FB2">
              <w:rPr>
                <w:lang w:val="es-ES_tradnl"/>
              </w:rPr>
              <w:t>Enmienda</w:t>
            </w:r>
          </w:p>
        </w:tc>
      </w:tr>
      <w:tr w14:paraId="486E772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592766" w14:textId="77777777">
            <w:pPr>
              <w:pStyle w:val="Normal6"/>
              <w:rPr>
                <w:lang w:val="es-ES_tradnl"/>
              </w:rPr>
            </w:pPr>
            <w:r w:rsidRPr="00CD6FB2">
              <w:rPr>
                <w:lang w:val="es-ES_tradnl"/>
              </w:rPr>
              <w:t>b)</w:t>
            </w:r>
            <w:r w:rsidRPr="00CD6FB2">
              <w:rPr>
                <w:lang w:val="es-ES_tradnl"/>
              </w:rPr>
              <w:tab/>
              <w:t>productos transformados a base de frutas y hortalizas enumerados en la parte X;</w:t>
            </w:r>
          </w:p>
        </w:tc>
        <w:tc>
          <w:tcPr>
            <w:tcW w:w="4876" w:type="dxa"/>
            <w:hideMark/>
          </w:tcPr>
          <w:p w:rsidR="0063744A" w:rsidRPr="00CD6FB2" w:rsidP="007D63C1" w14:paraId="0649632D" w14:textId="77777777">
            <w:pPr>
              <w:pStyle w:val="Normal6"/>
              <w:rPr>
                <w:szCs w:val="24"/>
                <w:lang w:val="es-ES_tradnl"/>
              </w:rPr>
            </w:pPr>
            <w:r w:rsidRPr="00CD6FB2">
              <w:rPr>
                <w:lang w:val="es-ES_tradnl"/>
              </w:rPr>
              <w:t>b)</w:t>
            </w:r>
            <w:r w:rsidRPr="00CD6FB2">
              <w:rPr>
                <w:lang w:val="es-ES_tradnl"/>
              </w:rPr>
              <w:tab/>
              <w:t>productos transformados a base de frutas y hortalizas enumerados en la parte X</w:t>
            </w:r>
            <w:r w:rsidRPr="00CD6FB2">
              <w:rPr>
                <w:b/>
                <w:i/>
                <w:lang w:val="es-ES_tradnl"/>
              </w:rPr>
              <w:t>, y originarios de la Unión</w:t>
            </w:r>
            <w:r w:rsidRPr="00CD6FB2">
              <w:rPr>
                <w:lang w:val="es-ES_tradnl"/>
              </w:rPr>
              <w:t>;</w:t>
            </w:r>
          </w:p>
        </w:tc>
      </w:tr>
    </w:tbl>
    <w:p w:rsidR="0063744A" w:rsidRPr="00CD6FB2" w:rsidP="0063744A" w14:paraId="50DD3F9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2DEA2A8" w14:textId="77777777">
      <w:r w:rsidRPr="00CD6FB2">
        <w:rPr>
          <w:rStyle w:val="HideTWBExt"/>
        </w:rPr>
        <w:t>&lt;/AmendB&gt;</w:t>
      </w:r>
    </w:p>
    <w:p w:rsidR="0063744A" w:rsidRPr="00CD6FB2" w:rsidP="0063744A" w14:paraId="067E896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545</w:t>
      </w:r>
      <w:r w:rsidRPr="00CD6FB2">
        <w:rPr>
          <w:rStyle w:val="HideTWBExt"/>
          <w:lang w:val="es-ES_tradnl"/>
        </w:rPr>
        <w:t>&lt;/NumAmB&gt;</w:t>
      </w:r>
    </w:p>
    <w:p w:rsidR="0063744A" w:rsidRPr="00CD6FB2" w:rsidP="0063744A" w14:paraId="3F6A58A9"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6DD82B3A" w14:textId="77777777">
      <w:r w:rsidRPr="00CD6FB2">
        <w:rPr>
          <w:rStyle w:val="HideTWBExt"/>
        </w:rPr>
        <w:t>&lt;/RepeatBlock-By&gt;</w:t>
      </w:r>
    </w:p>
    <w:p w:rsidR="0063744A" w:rsidRPr="00CD6FB2" w:rsidP="0063744A" w14:paraId="18FF362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1CC2C6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0CFA5BC" w14:textId="70B6F3D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915F9FC" w14:textId="77777777">
      <w:r w:rsidRPr="00CD6FB2">
        <w:rPr>
          <w:rStyle w:val="HideTWBExt"/>
        </w:rPr>
        <w:t>&lt;Article2&gt;</w:t>
      </w:r>
      <w:r w:rsidRPr="00CD6FB2">
        <w:t>Artículo 28 – apartado 1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9263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B240678" w14:textId="77777777">
            <w:pPr>
              <w:keepNext/>
            </w:pPr>
          </w:p>
        </w:tc>
      </w:tr>
      <w:tr w14:paraId="426DCCB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FDB4F1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B74FF2B" w14:textId="77777777">
            <w:pPr>
              <w:pStyle w:val="ColumnHeading"/>
              <w:keepNext/>
              <w:rPr>
                <w:lang w:val="es-ES_tradnl"/>
              </w:rPr>
            </w:pPr>
            <w:r w:rsidRPr="00CD6FB2">
              <w:rPr>
                <w:lang w:val="es-ES_tradnl"/>
              </w:rPr>
              <w:t>Enmienda</w:t>
            </w:r>
          </w:p>
        </w:tc>
      </w:tr>
      <w:tr w14:paraId="4BBC18A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95470BD" w14:textId="77777777">
            <w:pPr>
              <w:pStyle w:val="Normal6"/>
              <w:rPr>
                <w:lang w:val="es-ES_tradnl"/>
              </w:rPr>
            </w:pPr>
            <w:r w:rsidRPr="00CD6FB2">
              <w:rPr>
                <w:lang w:val="es-ES_tradnl"/>
              </w:rPr>
              <w:t>b)</w:t>
            </w:r>
            <w:r w:rsidRPr="00CD6FB2">
              <w:rPr>
                <w:lang w:val="es-ES_tradnl"/>
              </w:rPr>
              <w:tab/>
              <w:t>productos transformados a base de frutas y hortalizas enumerados en la parte X;</w:t>
            </w:r>
          </w:p>
        </w:tc>
        <w:tc>
          <w:tcPr>
            <w:tcW w:w="4876" w:type="dxa"/>
            <w:hideMark/>
          </w:tcPr>
          <w:p w:rsidR="0063744A" w:rsidRPr="00CD6FB2" w:rsidP="007D63C1" w14:paraId="0775C2BA" w14:textId="77777777">
            <w:pPr>
              <w:pStyle w:val="Normal6"/>
              <w:rPr>
                <w:szCs w:val="24"/>
                <w:lang w:val="es-ES_tradnl"/>
              </w:rPr>
            </w:pPr>
            <w:r w:rsidRPr="00CD6FB2">
              <w:rPr>
                <w:lang w:val="es-ES_tradnl"/>
              </w:rPr>
              <w:t>b)</w:t>
            </w:r>
            <w:r w:rsidRPr="00CD6FB2">
              <w:rPr>
                <w:lang w:val="es-ES_tradnl"/>
              </w:rPr>
              <w:tab/>
              <w:t>productos transformados a base de frutas y hortalizas enumerados en la parte X</w:t>
            </w:r>
            <w:r w:rsidRPr="00CD6FB2">
              <w:rPr>
                <w:b/>
                <w:i/>
                <w:lang w:val="es-ES_tradnl"/>
              </w:rPr>
              <w:t>, y originarios de la Unión</w:t>
            </w:r>
            <w:r w:rsidRPr="00CD6FB2">
              <w:rPr>
                <w:lang w:val="es-ES_tradnl"/>
              </w:rPr>
              <w:t>;</w:t>
            </w:r>
          </w:p>
        </w:tc>
      </w:tr>
    </w:tbl>
    <w:p w:rsidR="0063744A" w:rsidRPr="00CD6FB2" w:rsidP="0063744A" w14:paraId="0A0AE2F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EB2C459" w14:textId="77777777">
      <w:r w:rsidRPr="00CD6FB2">
        <w:rPr>
          <w:rStyle w:val="HideTWBExt"/>
        </w:rPr>
        <w:t>&lt;/AmendB&gt;</w:t>
      </w:r>
    </w:p>
    <w:p w:rsidR="0063744A" w:rsidRPr="00CD6FB2" w:rsidP="0063744A" w14:paraId="3B20DA8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546</w:t>
      </w:r>
      <w:r w:rsidRPr="00CD6FB2">
        <w:rPr>
          <w:rStyle w:val="HideTWBExt"/>
          <w:lang w:val="es-ES_tradnl"/>
        </w:rPr>
        <w:t>&lt;/NumAmB&gt;</w:t>
      </w:r>
    </w:p>
    <w:p w:rsidR="0063744A" w:rsidRPr="00CD6FB2" w:rsidP="0063744A" w14:paraId="766BB0F3" w14:textId="77777777">
      <w:pPr>
        <w:pStyle w:val="NormalBold"/>
      </w:pPr>
      <w:r w:rsidRPr="00CD6FB2">
        <w:rPr>
          <w:rStyle w:val="HideTWBExt"/>
        </w:rPr>
        <w:t>&lt;RepeatBlock-By&gt;&lt;Members&gt;</w:t>
      </w:r>
      <w:r w:rsidRPr="00CD6FB2">
        <w:t>Salvatore De Meo</w:t>
      </w:r>
      <w:r w:rsidRPr="00CD6FB2">
        <w:rPr>
          <w:rStyle w:val="HideTWBExt"/>
        </w:rPr>
        <w:t>&lt;/Members&gt;</w:t>
      </w:r>
    </w:p>
    <w:p w:rsidR="0063744A" w:rsidRPr="00CD6FB2" w:rsidP="0063744A" w14:paraId="1C70408F" w14:textId="77777777">
      <w:r w:rsidRPr="00CD6FB2">
        <w:rPr>
          <w:rStyle w:val="HideTWBExt"/>
        </w:rPr>
        <w:t>&lt;/RepeatBlock-By&gt;</w:t>
      </w:r>
    </w:p>
    <w:p w:rsidR="0063744A" w:rsidRPr="00CD6FB2" w:rsidP="0063744A" w14:paraId="19695F2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A75282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B921BBC" w14:textId="224EABB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F3EE4B9" w14:textId="77777777">
      <w:r w:rsidRPr="00CD6FB2">
        <w:rPr>
          <w:rStyle w:val="HideTWBExt"/>
        </w:rPr>
        <w:t>&lt;Article2&gt;</w:t>
      </w:r>
      <w:r w:rsidRPr="00CD6FB2">
        <w:t>Artículo 28 – apartado 1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DAA57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AD95690" w14:textId="77777777">
            <w:pPr>
              <w:keepNext/>
            </w:pPr>
          </w:p>
        </w:tc>
      </w:tr>
      <w:tr w14:paraId="598E2E5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50B515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E3CB239" w14:textId="77777777">
            <w:pPr>
              <w:pStyle w:val="ColumnHeading"/>
              <w:keepNext/>
              <w:rPr>
                <w:lang w:val="es-ES_tradnl"/>
              </w:rPr>
            </w:pPr>
            <w:r w:rsidRPr="00CD6FB2">
              <w:rPr>
                <w:lang w:val="es-ES_tradnl"/>
              </w:rPr>
              <w:t>Enmienda</w:t>
            </w:r>
          </w:p>
        </w:tc>
      </w:tr>
      <w:tr w14:paraId="1519BA4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E93ABB3" w14:textId="77777777">
            <w:pPr>
              <w:pStyle w:val="Normal6"/>
              <w:rPr>
                <w:lang w:val="es-ES_tradnl"/>
              </w:rPr>
            </w:pPr>
            <w:r w:rsidRPr="00CD6FB2">
              <w:rPr>
                <w:lang w:val="es-ES_tradnl"/>
              </w:rPr>
              <w:t>b)</w:t>
            </w:r>
            <w:r w:rsidRPr="00CD6FB2">
              <w:rPr>
                <w:lang w:val="es-ES_tradnl"/>
              </w:rPr>
              <w:tab/>
              <w:t>productos transformados a base de frutas y hortalizas enumerados en la parte X;</w:t>
            </w:r>
          </w:p>
        </w:tc>
        <w:tc>
          <w:tcPr>
            <w:tcW w:w="4876" w:type="dxa"/>
            <w:hideMark/>
          </w:tcPr>
          <w:p w:rsidR="0063744A" w:rsidRPr="00CD6FB2" w:rsidP="007D63C1" w14:paraId="422EB670" w14:textId="77777777">
            <w:pPr>
              <w:pStyle w:val="Normal6"/>
              <w:rPr>
                <w:szCs w:val="24"/>
                <w:lang w:val="es-ES_tradnl"/>
              </w:rPr>
            </w:pPr>
            <w:r w:rsidRPr="00CD6FB2">
              <w:rPr>
                <w:lang w:val="es-ES_tradnl"/>
              </w:rPr>
              <w:t>b)</w:t>
            </w:r>
            <w:r w:rsidRPr="00CD6FB2">
              <w:rPr>
                <w:lang w:val="es-ES_tradnl"/>
              </w:rPr>
              <w:tab/>
              <w:t xml:space="preserve">productos transformados a base de frutas y hortalizas enumerados en la parte X </w:t>
            </w:r>
            <w:r w:rsidRPr="00CD6FB2">
              <w:rPr>
                <w:b/>
                <w:i/>
                <w:lang w:val="es-ES_tradnl"/>
              </w:rPr>
              <w:t>y originarios de la UE</w:t>
            </w:r>
            <w:r w:rsidRPr="00CD6FB2">
              <w:rPr>
                <w:lang w:val="es-ES_tradnl"/>
              </w:rPr>
              <w:t>;</w:t>
            </w:r>
          </w:p>
        </w:tc>
      </w:tr>
    </w:tbl>
    <w:p w:rsidR="0063744A" w:rsidRPr="00CD6FB2" w:rsidP="0063744A" w14:paraId="170D377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71150CF1" w14:textId="77777777">
      <w:r w:rsidRPr="00CD6FB2">
        <w:rPr>
          <w:rStyle w:val="HideTWBExt"/>
        </w:rPr>
        <w:t>&lt;/AmendB&gt;</w:t>
      </w:r>
    </w:p>
    <w:p w:rsidR="0063744A" w:rsidRPr="00CD6FB2" w:rsidP="0063744A" w14:paraId="42E5981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547</w:t>
      </w:r>
      <w:r w:rsidRPr="00CD6FB2">
        <w:rPr>
          <w:rStyle w:val="HideTWBExt"/>
          <w:lang w:val="es-ES_tradnl"/>
        </w:rPr>
        <w:t>&lt;/NumAmB&gt;</w:t>
      </w:r>
    </w:p>
    <w:p w:rsidR="0063744A" w:rsidRPr="00CD6FB2" w:rsidP="0063744A" w14:paraId="7D07AC66" w14:textId="77777777">
      <w:pPr>
        <w:pStyle w:val="NormalBold"/>
      </w:pPr>
      <w:r w:rsidRPr="00CD6FB2">
        <w:rPr>
          <w:rStyle w:val="HideTWBExt"/>
        </w:rPr>
        <w:t>&lt;RepeatBlock-By&gt;&lt;Members&gt;</w:t>
      </w:r>
      <w:r w:rsidRPr="00CD6FB2">
        <w:t>Anja Hazekamp, Sebastian Everding</w:t>
      </w:r>
      <w:r w:rsidRPr="00CD6FB2">
        <w:rPr>
          <w:rStyle w:val="HideTWBExt"/>
        </w:rPr>
        <w:t>&lt;/Members&gt;</w:t>
      </w:r>
    </w:p>
    <w:p w:rsidR="0063744A" w:rsidRPr="00CD6FB2" w:rsidP="0063744A" w14:paraId="2A6DB84C" w14:textId="77777777">
      <w:r w:rsidRPr="00CD6FB2">
        <w:rPr>
          <w:rStyle w:val="HideTWBExt"/>
        </w:rPr>
        <w:t>&lt;/RepeatBlock-By&gt;</w:t>
      </w:r>
    </w:p>
    <w:p w:rsidR="0063744A" w:rsidRPr="00CD6FB2" w:rsidP="0063744A" w14:paraId="4E43FD2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154585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BCE4698" w14:textId="0847D8D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376FD26" w14:textId="77777777">
      <w:r w:rsidRPr="00CD6FB2">
        <w:rPr>
          <w:rStyle w:val="HideTWBExt"/>
        </w:rPr>
        <w:t>&lt;Article2&gt;</w:t>
      </w:r>
      <w:r w:rsidRPr="00CD6FB2">
        <w:t>Artículo 28 – apartado 1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196D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6DA8308" w14:textId="77777777">
            <w:pPr>
              <w:keepNext/>
            </w:pPr>
          </w:p>
        </w:tc>
      </w:tr>
      <w:tr w14:paraId="28AF833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653E4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B13FBCB" w14:textId="77777777">
            <w:pPr>
              <w:pStyle w:val="ColumnHeading"/>
              <w:keepNext/>
              <w:rPr>
                <w:lang w:val="es-ES_tradnl"/>
              </w:rPr>
            </w:pPr>
            <w:r w:rsidRPr="00CD6FB2">
              <w:rPr>
                <w:lang w:val="es-ES_tradnl"/>
              </w:rPr>
              <w:t>Enmienda</w:t>
            </w:r>
          </w:p>
        </w:tc>
      </w:tr>
      <w:tr w14:paraId="5772CA1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048F6F1" w14:textId="77777777">
            <w:pPr>
              <w:pStyle w:val="Normal6"/>
              <w:rPr>
                <w:lang w:val="es-ES_tradnl"/>
              </w:rPr>
            </w:pPr>
            <w:r w:rsidRPr="00CD6FB2">
              <w:rPr>
                <w:lang w:val="es-ES_tradnl"/>
              </w:rPr>
              <w:t>b)</w:t>
            </w:r>
            <w:r w:rsidRPr="00CD6FB2">
              <w:rPr>
                <w:lang w:val="es-ES_tradnl"/>
              </w:rPr>
              <w:tab/>
              <w:t>productos transformados a base de frutas y hortalizas enumerados en la parte X;</w:t>
            </w:r>
          </w:p>
        </w:tc>
        <w:tc>
          <w:tcPr>
            <w:tcW w:w="4876" w:type="dxa"/>
            <w:hideMark/>
          </w:tcPr>
          <w:p w:rsidR="0063744A" w:rsidRPr="00CD6FB2" w:rsidP="007D63C1" w14:paraId="3A367D54" w14:textId="77777777">
            <w:pPr>
              <w:pStyle w:val="Normal6"/>
              <w:rPr>
                <w:szCs w:val="24"/>
                <w:lang w:val="es-ES_tradnl"/>
              </w:rPr>
            </w:pPr>
            <w:r w:rsidRPr="00CD6FB2">
              <w:rPr>
                <w:lang w:val="es-ES_tradnl"/>
              </w:rPr>
              <w:t>b)</w:t>
            </w:r>
            <w:r w:rsidRPr="00CD6FB2">
              <w:rPr>
                <w:lang w:val="es-ES_tradnl"/>
              </w:rPr>
              <w:tab/>
              <w:t xml:space="preserve">productos transformados a base de frutas y hortalizas </w:t>
            </w:r>
            <w:r w:rsidRPr="00CD6FB2">
              <w:rPr>
                <w:b/>
                <w:i/>
                <w:lang w:val="es-ES_tradnl"/>
              </w:rPr>
              <w:t>ecológicas</w:t>
            </w:r>
            <w:r w:rsidRPr="00CD6FB2">
              <w:rPr>
                <w:lang w:val="es-ES_tradnl"/>
              </w:rPr>
              <w:t xml:space="preserve"> enumerados en la parte X;</w:t>
            </w:r>
          </w:p>
        </w:tc>
      </w:tr>
    </w:tbl>
    <w:p w:rsidR="0063744A" w:rsidRPr="00CD6FB2" w:rsidP="0063744A" w14:paraId="69BEE41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B4202A0" w14:textId="77777777">
      <w:r w:rsidRPr="00CD6FB2">
        <w:rPr>
          <w:rStyle w:val="HideTWBExt"/>
        </w:rPr>
        <w:t>&lt;/AmendB&gt;</w:t>
      </w:r>
    </w:p>
    <w:p w:rsidR="0063744A" w:rsidRPr="00CD6FB2" w:rsidP="0063744A" w14:paraId="411BB93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548</w:t>
      </w:r>
      <w:r w:rsidRPr="00CD6FB2">
        <w:rPr>
          <w:rStyle w:val="HideTWBExt"/>
          <w:lang w:val="es-ES_tradnl"/>
        </w:rPr>
        <w:t>&lt;/NumAmB&gt;</w:t>
      </w:r>
    </w:p>
    <w:p w:rsidR="0063744A" w:rsidRPr="00CD6FB2" w:rsidP="0063744A" w14:paraId="5F9E1C85" w14:textId="77777777">
      <w:pPr>
        <w:pStyle w:val="NormalBold"/>
      </w:pPr>
      <w:r w:rsidRPr="00CD6FB2">
        <w:rPr>
          <w:rStyle w:val="HideTWBExt"/>
        </w:rPr>
        <w:t>&lt;RepeatBlock-By&gt;&lt;Members&gt;</w:t>
      </w:r>
      <w:r w:rsidRPr="00CD6FB2">
        <w:t>Cristina Maestre</w:t>
      </w:r>
      <w:r w:rsidRPr="00CD6FB2">
        <w:rPr>
          <w:rStyle w:val="HideTWBExt"/>
        </w:rPr>
        <w:t>&lt;/Members&gt;</w:t>
      </w:r>
    </w:p>
    <w:p w:rsidR="0063744A" w:rsidRPr="00CD6FB2" w:rsidP="0063744A" w14:paraId="4FB8FF78" w14:textId="77777777">
      <w:r w:rsidRPr="00CD6FB2">
        <w:rPr>
          <w:rStyle w:val="HideTWBExt"/>
        </w:rPr>
        <w:t>&lt;/RepeatBlock-By&gt;</w:t>
      </w:r>
    </w:p>
    <w:p w:rsidR="0063744A" w:rsidRPr="00CD6FB2" w:rsidP="0063744A" w14:paraId="072D80A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7AE3DC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2848EFF" w14:textId="4043D0A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26EC425" w14:textId="77777777">
      <w:r w:rsidRPr="00CD6FB2">
        <w:rPr>
          <w:rStyle w:val="HideTWBExt"/>
        </w:rPr>
        <w:t>&lt;Article2&gt;</w:t>
      </w:r>
      <w:r w:rsidRPr="00CD6FB2">
        <w:t>Artículo 28 – apartado 1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92013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E67B4DA" w14:textId="77777777">
            <w:pPr>
              <w:keepNext/>
            </w:pPr>
          </w:p>
        </w:tc>
      </w:tr>
      <w:tr w14:paraId="65CCE22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B46462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1FEC4B3" w14:textId="77777777">
            <w:pPr>
              <w:pStyle w:val="ColumnHeading"/>
              <w:keepNext/>
              <w:rPr>
                <w:lang w:val="es-ES_tradnl"/>
              </w:rPr>
            </w:pPr>
            <w:r w:rsidRPr="00CD6FB2">
              <w:rPr>
                <w:lang w:val="es-ES_tradnl"/>
              </w:rPr>
              <w:t>Enmienda</w:t>
            </w:r>
          </w:p>
        </w:tc>
      </w:tr>
      <w:tr w14:paraId="59E6636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00C5420" w14:textId="77777777">
            <w:pPr>
              <w:pStyle w:val="Normal6"/>
              <w:rPr>
                <w:lang w:val="es-ES_tradnl"/>
              </w:rPr>
            </w:pPr>
            <w:r w:rsidRPr="00CD6FB2">
              <w:rPr>
                <w:b/>
                <w:i/>
                <w:lang w:val="es-ES_tradnl"/>
              </w:rPr>
              <w:t>c)</w:t>
            </w:r>
            <w:r w:rsidRPr="00CD6FB2">
              <w:rPr>
                <w:b/>
                <w:i/>
                <w:lang w:val="es-ES_tradnl"/>
              </w:rPr>
              <w:tab/>
              <w:t>plátanos frescos, excepto los plátanos macho, del código NC 0803 90;</w:t>
            </w:r>
          </w:p>
        </w:tc>
        <w:tc>
          <w:tcPr>
            <w:tcW w:w="4876" w:type="dxa"/>
            <w:hideMark/>
          </w:tcPr>
          <w:p w:rsidR="0063744A" w:rsidRPr="00CD6FB2" w:rsidP="007D63C1" w14:paraId="74040951" w14:textId="77777777">
            <w:pPr>
              <w:pStyle w:val="Normal6"/>
              <w:rPr>
                <w:szCs w:val="24"/>
                <w:lang w:val="es-ES_tradnl"/>
              </w:rPr>
            </w:pPr>
            <w:r w:rsidRPr="00CD6FB2">
              <w:rPr>
                <w:b/>
                <w:i/>
                <w:lang w:val="es-ES_tradnl"/>
              </w:rPr>
              <w:t>suprimida</w:t>
            </w:r>
          </w:p>
        </w:tc>
      </w:tr>
    </w:tbl>
    <w:p w:rsidR="0063744A" w:rsidRPr="00CD6FB2" w:rsidP="0063744A" w14:paraId="767F90E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6E7A44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F95D2B1" w14:textId="77777777">
      <w:pPr>
        <w:pStyle w:val="Normal12Italic"/>
        <w:rPr>
          <w:noProof w:val="0"/>
          <w:lang w:val="es-ES_tradnl"/>
        </w:rPr>
      </w:pPr>
      <w:r w:rsidRPr="00CD6FB2">
        <w:rPr>
          <w:lang w:val="es-ES_tradnl"/>
        </w:rPr>
        <w:t>La letra c) se incluye en la letra a). La mayoría de los proveedores de frutas y hortalizas también suministrarán plátanos frescos.</w:t>
      </w:r>
    </w:p>
    <w:p w:rsidR="0063744A" w:rsidRPr="00CD6FB2" w:rsidP="0063744A" w14:paraId="41C0B228" w14:textId="77777777">
      <w:r w:rsidRPr="00CD6FB2">
        <w:rPr>
          <w:rStyle w:val="HideTWBExt"/>
        </w:rPr>
        <w:t>&lt;/AmendB&gt;</w:t>
      </w:r>
    </w:p>
    <w:p w:rsidR="0063744A" w:rsidRPr="00CD6FB2" w:rsidP="0063744A" w14:paraId="55432F3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549</w:t>
      </w:r>
      <w:r w:rsidRPr="00CD6FB2">
        <w:rPr>
          <w:rStyle w:val="HideTWBExt"/>
          <w:lang w:val="es-ES_tradnl"/>
        </w:rPr>
        <w:t>&lt;/NumAmB&gt;</w:t>
      </w:r>
    </w:p>
    <w:p w:rsidR="0063744A" w:rsidRPr="00CD6FB2" w:rsidP="0063744A" w14:paraId="0D761B82" w14:textId="77777777">
      <w:pPr>
        <w:pStyle w:val="NormalBold"/>
      </w:pPr>
      <w:r w:rsidRPr="00CD6FB2">
        <w:rPr>
          <w:rStyle w:val="HideTWBExt"/>
        </w:rPr>
        <w:t>&lt;RepeatBlock-By&gt;&lt;Members&gt;</w:t>
      </w:r>
      <w:r w:rsidRPr="00CD6FB2">
        <w:t>Dario Nardella, Stefano Bonaccini, Camilla Laureti</w:t>
      </w:r>
      <w:r w:rsidRPr="00CD6FB2">
        <w:rPr>
          <w:rStyle w:val="HideTWBExt"/>
        </w:rPr>
        <w:t>&lt;/Members&gt;</w:t>
      </w:r>
    </w:p>
    <w:p w:rsidR="0063744A" w:rsidRPr="00CD6FB2" w:rsidP="0063744A" w14:paraId="070A0041" w14:textId="77777777">
      <w:r w:rsidRPr="00CD6FB2">
        <w:rPr>
          <w:rStyle w:val="HideTWBExt"/>
        </w:rPr>
        <w:t>&lt;/RepeatBlock-By&gt;</w:t>
      </w:r>
    </w:p>
    <w:p w:rsidR="0063744A" w:rsidRPr="00CD6FB2" w:rsidP="0063744A" w14:paraId="25B86FA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FA0B37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3127703" w14:textId="4DA0550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66C7533" w14:textId="77777777">
      <w:r w:rsidRPr="00CD6FB2">
        <w:rPr>
          <w:rStyle w:val="HideTWBExt"/>
        </w:rPr>
        <w:t>&lt;Article2&gt;</w:t>
      </w:r>
      <w:r w:rsidRPr="00CD6FB2">
        <w:t>Artículo 28 – apartado 1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34941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9D8E776" w14:textId="77777777">
            <w:pPr>
              <w:keepNext/>
            </w:pPr>
          </w:p>
        </w:tc>
      </w:tr>
      <w:tr w14:paraId="7FD5A79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92180A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55097A1" w14:textId="77777777">
            <w:pPr>
              <w:pStyle w:val="ColumnHeading"/>
              <w:keepNext/>
              <w:rPr>
                <w:lang w:val="es-ES_tradnl"/>
              </w:rPr>
            </w:pPr>
            <w:r w:rsidRPr="00CD6FB2">
              <w:rPr>
                <w:lang w:val="es-ES_tradnl"/>
              </w:rPr>
              <w:t>Enmienda</w:t>
            </w:r>
          </w:p>
        </w:tc>
      </w:tr>
      <w:tr w14:paraId="4C68EA8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28C5814" w14:textId="77777777">
            <w:pPr>
              <w:pStyle w:val="Normal6"/>
              <w:rPr>
                <w:lang w:val="es-ES_tradnl"/>
              </w:rPr>
            </w:pPr>
            <w:r w:rsidRPr="00CD6FB2">
              <w:rPr>
                <w:lang w:val="es-ES_tradnl"/>
              </w:rPr>
              <w:t>c)</w:t>
            </w:r>
            <w:r w:rsidRPr="00CD6FB2">
              <w:rPr>
                <w:lang w:val="es-ES_tradnl"/>
              </w:rPr>
              <w:tab/>
              <w:t>plátanos frescos, excepto los plátanos macho, del código NC 0803 90;</w:t>
            </w:r>
          </w:p>
        </w:tc>
        <w:tc>
          <w:tcPr>
            <w:tcW w:w="4876" w:type="dxa"/>
            <w:hideMark/>
          </w:tcPr>
          <w:p w:rsidR="0063744A" w:rsidRPr="00CD6FB2" w:rsidP="007D63C1" w14:paraId="1D1BBE86" w14:textId="77777777">
            <w:pPr>
              <w:pStyle w:val="Normal6"/>
              <w:rPr>
                <w:szCs w:val="24"/>
                <w:lang w:val="es-ES_tradnl"/>
              </w:rPr>
            </w:pPr>
            <w:r w:rsidRPr="00CD6FB2">
              <w:rPr>
                <w:lang w:val="es-ES_tradnl"/>
              </w:rPr>
              <w:t>c)</w:t>
            </w:r>
            <w:r w:rsidRPr="00CD6FB2">
              <w:rPr>
                <w:lang w:val="es-ES_tradnl"/>
              </w:rPr>
              <w:tab/>
              <w:t>plátanos frescos, excepto los plátanos macho, del código NC 0803 90</w:t>
            </w:r>
            <w:r w:rsidRPr="00CD6FB2">
              <w:rPr>
                <w:b/>
                <w:i/>
                <w:lang w:val="es-ES_tradnl"/>
              </w:rPr>
              <w:t>, y originarios de la Unión</w:t>
            </w:r>
            <w:r w:rsidRPr="00CD6FB2">
              <w:rPr>
                <w:lang w:val="es-ES_tradnl"/>
              </w:rPr>
              <w:t>;</w:t>
            </w:r>
          </w:p>
        </w:tc>
      </w:tr>
    </w:tbl>
    <w:p w:rsidR="0063744A" w:rsidRPr="00CD6FB2" w:rsidP="0063744A" w14:paraId="6FFB153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E68B6D8" w14:textId="77777777">
      <w:r w:rsidRPr="00CD6FB2">
        <w:rPr>
          <w:rStyle w:val="HideTWBExt"/>
        </w:rPr>
        <w:t>&lt;/AmendB&gt;</w:t>
      </w:r>
    </w:p>
    <w:p w:rsidR="0063744A" w:rsidRPr="00CD6FB2" w:rsidP="0063744A" w14:paraId="510230F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550</w:t>
      </w:r>
      <w:r w:rsidRPr="00CD6FB2">
        <w:rPr>
          <w:rStyle w:val="HideTWBExt"/>
          <w:lang w:val="es-ES_tradnl"/>
        </w:rPr>
        <w:t>&lt;/NumAmB&gt;</w:t>
      </w:r>
    </w:p>
    <w:p w:rsidR="0063744A" w:rsidRPr="00CD6FB2" w:rsidP="0063744A" w14:paraId="5C1E66DA"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155C91B0" w14:textId="77777777">
      <w:r w:rsidRPr="00CD6FB2">
        <w:rPr>
          <w:rStyle w:val="HideTWBExt"/>
        </w:rPr>
        <w:t>&lt;/RepeatBlock-By&gt;</w:t>
      </w:r>
    </w:p>
    <w:p w:rsidR="0063744A" w:rsidRPr="00CD6FB2" w:rsidP="0063744A" w14:paraId="1B4DD44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3D531E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4E87F20" w14:textId="21B21A8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661D368" w14:textId="77777777">
      <w:r w:rsidRPr="00CD6FB2">
        <w:rPr>
          <w:rStyle w:val="HideTWBExt"/>
        </w:rPr>
        <w:t>&lt;Article2&gt;</w:t>
      </w:r>
      <w:r w:rsidRPr="00CD6FB2">
        <w:t>Artículo 28 – apartado 1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8F113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1F7FC19" w14:textId="77777777">
            <w:pPr>
              <w:keepNext/>
            </w:pPr>
          </w:p>
        </w:tc>
      </w:tr>
      <w:tr w14:paraId="2DEEEEE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894456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B37FCEC" w14:textId="77777777">
            <w:pPr>
              <w:pStyle w:val="ColumnHeading"/>
              <w:keepNext/>
              <w:rPr>
                <w:lang w:val="es-ES_tradnl"/>
              </w:rPr>
            </w:pPr>
            <w:r w:rsidRPr="00CD6FB2">
              <w:rPr>
                <w:lang w:val="es-ES_tradnl"/>
              </w:rPr>
              <w:t>Enmienda</w:t>
            </w:r>
          </w:p>
        </w:tc>
      </w:tr>
      <w:tr w14:paraId="3B5E649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24F2566" w14:textId="77777777">
            <w:pPr>
              <w:pStyle w:val="Normal6"/>
              <w:rPr>
                <w:lang w:val="es-ES_tradnl"/>
              </w:rPr>
            </w:pPr>
            <w:r w:rsidRPr="00CD6FB2">
              <w:rPr>
                <w:lang w:val="es-ES_tradnl"/>
              </w:rPr>
              <w:t>c)</w:t>
            </w:r>
            <w:r w:rsidRPr="00CD6FB2">
              <w:rPr>
                <w:lang w:val="es-ES_tradnl"/>
              </w:rPr>
              <w:tab/>
              <w:t>plátanos frescos, excepto los plátanos macho, del código NC 0803 90;</w:t>
            </w:r>
          </w:p>
        </w:tc>
        <w:tc>
          <w:tcPr>
            <w:tcW w:w="4876" w:type="dxa"/>
            <w:hideMark/>
          </w:tcPr>
          <w:p w:rsidR="0063744A" w:rsidRPr="00CD6FB2" w:rsidP="007D63C1" w14:paraId="715A96F7" w14:textId="77777777">
            <w:pPr>
              <w:pStyle w:val="Normal6"/>
              <w:rPr>
                <w:szCs w:val="24"/>
                <w:lang w:val="es-ES_tradnl"/>
              </w:rPr>
            </w:pPr>
            <w:r w:rsidRPr="00CD6FB2">
              <w:rPr>
                <w:lang w:val="es-ES_tradnl"/>
              </w:rPr>
              <w:t>c)</w:t>
            </w:r>
            <w:r w:rsidRPr="00CD6FB2">
              <w:rPr>
                <w:lang w:val="es-ES_tradnl"/>
              </w:rPr>
              <w:tab/>
              <w:t>plátanos frescos, excepto los plátanos macho, del código NC 0803 90</w:t>
            </w:r>
            <w:r w:rsidRPr="00CD6FB2">
              <w:rPr>
                <w:b/>
                <w:i/>
                <w:lang w:val="es-ES_tradnl"/>
              </w:rPr>
              <w:t>, y originarios de la Unión</w:t>
            </w:r>
            <w:r w:rsidRPr="00CD6FB2">
              <w:rPr>
                <w:lang w:val="es-ES_tradnl"/>
              </w:rPr>
              <w:t>;</w:t>
            </w:r>
          </w:p>
        </w:tc>
      </w:tr>
    </w:tbl>
    <w:p w:rsidR="0063744A" w:rsidRPr="00CD6FB2" w:rsidP="0063744A" w14:paraId="2F44B24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977BF41" w14:textId="77777777">
      <w:r w:rsidRPr="00CD6FB2">
        <w:rPr>
          <w:rStyle w:val="HideTWBExt"/>
        </w:rPr>
        <w:t>&lt;/AmendB&gt;</w:t>
      </w:r>
    </w:p>
    <w:p w:rsidR="0063744A" w:rsidRPr="00CD6FB2" w:rsidP="0063744A" w14:paraId="13E0BF7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551</w:t>
      </w:r>
      <w:r w:rsidRPr="00CD6FB2">
        <w:rPr>
          <w:rStyle w:val="HideTWBExt"/>
          <w:lang w:val="es-ES_tradnl"/>
        </w:rPr>
        <w:t>&lt;/NumAmB&gt;</w:t>
      </w:r>
    </w:p>
    <w:p w:rsidR="0063744A" w:rsidRPr="00CD6FB2" w:rsidP="0063744A" w14:paraId="301DC798" w14:textId="77777777">
      <w:pPr>
        <w:pStyle w:val="NormalBold"/>
      </w:pPr>
      <w:r w:rsidRPr="00CD6FB2">
        <w:rPr>
          <w:rStyle w:val="HideTWBExt"/>
        </w:rPr>
        <w:t>&lt;RepeatBlock-By&gt;&lt;Members&gt;</w:t>
      </w:r>
      <w:r w:rsidRPr="00CD6FB2">
        <w:t>Salvatore De Meo</w:t>
      </w:r>
      <w:r w:rsidRPr="00CD6FB2">
        <w:rPr>
          <w:rStyle w:val="HideTWBExt"/>
        </w:rPr>
        <w:t>&lt;/Members&gt;</w:t>
      </w:r>
    </w:p>
    <w:p w:rsidR="0063744A" w:rsidRPr="00CD6FB2" w:rsidP="0063744A" w14:paraId="017ECEC4" w14:textId="77777777">
      <w:r w:rsidRPr="00CD6FB2">
        <w:rPr>
          <w:rStyle w:val="HideTWBExt"/>
        </w:rPr>
        <w:t>&lt;/RepeatBlock-By&gt;</w:t>
      </w:r>
    </w:p>
    <w:p w:rsidR="0063744A" w:rsidRPr="00CD6FB2" w:rsidP="0063744A" w14:paraId="78CEDFA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3683C6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0E21C27" w14:textId="1AA586A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D5ECAC0" w14:textId="77777777">
      <w:r w:rsidRPr="00CD6FB2">
        <w:rPr>
          <w:rStyle w:val="HideTWBExt"/>
        </w:rPr>
        <w:t>&lt;Article2&gt;</w:t>
      </w:r>
      <w:r w:rsidRPr="00CD6FB2">
        <w:t>Artículo 28 – apartado 1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06088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89505A2" w14:textId="77777777">
            <w:pPr>
              <w:keepNext/>
            </w:pPr>
          </w:p>
        </w:tc>
      </w:tr>
      <w:tr w14:paraId="11EBC9E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A829D8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FE22680" w14:textId="77777777">
            <w:pPr>
              <w:pStyle w:val="ColumnHeading"/>
              <w:keepNext/>
              <w:rPr>
                <w:lang w:val="es-ES_tradnl"/>
              </w:rPr>
            </w:pPr>
            <w:r w:rsidRPr="00CD6FB2">
              <w:rPr>
                <w:lang w:val="es-ES_tradnl"/>
              </w:rPr>
              <w:t>Enmienda</w:t>
            </w:r>
          </w:p>
        </w:tc>
      </w:tr>
      <w:tr w14:paraId="097561A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DAD6EBF" w14:textId="77777777">
            <w:pPr>
              <w:pStyle w:val="Normal6"/>
              <w:rPr>
                <w:lang w:val="es-ES_tradnl"/>
              </w:rPr>
            </w:pPr>
            <w:r w:rsidRPr="00CD6FB2">
              <w:rPr>
                <w:lang w:val="es-ES_tradnl"/>
              </w:rPr>
              <w:t>c)</w:t>
            </w:r>
            <w:r w:rsidRPr="00CD6FB2">
              <w:rPr>
                <w:lang w:val="es-ES_tradnl"/>
              </w:rPr>
              <w:tab/>
              <w:t xml:space="preserve">plátanos frescos, excepto los plátanos </w:t>
            </w:r>
            <w:r w:rsidRPr="00CD6FB2">
              <w:rPr>
                <w:b/>
                <w:i/>
                <w:lang w:val="es-ES_tradnl"/>
              </w:rPr>
              <w:t>macho</w:t>
            </w:r>
            <w:r w:rsidRPr="00CD6FB2">
              <w:rPr>
                <w:lang w:val="es-ES_tradnl"/>
              </w:rPr>
              <w:t>, del código NC 0803 90;</w:t>
            </w:r>
          </w:p>
        </w:tc>
        <w:tc>
          <w:tcPr>
            <w:tcW w:w="4876" w:type="dxa"/>
            <w:hideMark/>
          </w:tcPr>
          <w:p w:rsidR="0063744A" w:rsidRPr="00CD6FB2" w:rsidP="007D63C1" w14:paraId="217E6856" w14:textId="77777777">
            <w:pPr>
              <w:pStyle w:val="Normal6"/>
              <w:rPr>
                <w:szCs w:val="24"/>
                <w:lang w:val="es-ES_tradnl"/>
              </w:rPr>
            </w:pPr>
            <w:r w:rsidRPr="00CD6FB2">
              <w:rPr>
                <w:lang w:val="es-ES_tradnl"/>
              </w:rPr>
              <w:t>c)</w:t>
            </w:r>
            <w:r w:rsidRPr="00CD6FB2">
              <w:rPr>
                <w:lang w:val="es-ES_tradnl"/>
              </w:rPr>
              <w:tab/>
              <w:t xml:space="preserve">plátanos frescos, excepto los plátanos </w:t>
            </w:r>
            <w:r w:rsidRPr="00CD6FB2">
              <w:rPr>
                <w:b/>
                <w:i/>
                <w:lang w:val="es-ES_tradnl"/>
              </w:rPr>
              <w:t>para cocinar</w:t>
            </w:r>
            <w:r w:rsidRPr="00CD6FB2">
              <w:rPr>
                <w:lang w:val="es-ES_tradnl"/>
              </w:rPr>
              <w:t xml:space="preserve">, del código NC 0803 90 </w:t>
            </w:r>
            <w:r w:rsidRPr="00CD6FB2">
              <w:rPr>
                <w:b/>
                <w:i/>
                <w:lang w:val="es-ES_tradnl"/>
              </w:rPr>
              <w:t>y originarios de la UE</w:t>
            </w:r>
            <w:r w:rsidRPr="00CD6FB2">
              <w:rPr>
                <w:lang w:val="es-ES_tradnl"/>
              </w:rPr>
              <w:t>;</w:t>
            </w:r>
          </w:p>
        </w:tc>
      </w:tr>
    </w:tbl>
    <w:p w:rsidR="0063744A" w:rsidRPr="00CD6FB2" w:rsidP="0063744A" w14:paraId="772FA57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79EBE513" w14:textId="77777777">
      <w:r w:rsidRPr="00CD6FB2">
        <w:rPr>
          <w:rStyle w:val="HideTWBExt"/>
        </w:rPr>
        <w:t>&lt;/AmendB&gt;</w:t>
      </w:r>
    </w:p>
    <w:p w:rsidR="0063744A" w:rsidRPr="00CD6FB2" w:rsidP="0063744A" w14:paraId="1225567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552</w:t>
      </w:r>
      <w:r w:rsidRPr="00CD6FB2">
        <w:rPr>
          <w:rStyle w:val="HideTWBExt"/>
          <w:lang w:val="es-ES_tradnl"/>
        </w:rPr>
        <w:t>&lt;/NumAmB&gt;</w:t>
      </w:r>
    </w:p>
    <w:p w:rsidR="0063744A" w:rsidRPr="00CD6FB2" w:rsidP="0063744A" w14:paraId="3D731B3A" w14:textId="77777777">
      <w:pPr>
        <w:pStyle w:val="NormalBold"/>
      </w:pPr>
      <w:r w:rsidRPr="00CD6FB2">
        <w:rPr>
          <w:rStyle w:val="HideTWBExt"/>
        </w:rPr>
        <w:t>&lt;RepeatBlock-By&gt;&lt;Members&gt;</w:t>
      </w:r>
      <w:r w:rsidRPr="00CD6FB2">
        <w:t>Anja Hazekamp, Sebastian Everding</w:t>
      </w:r>
      <w:r w:rsidRPr="00CD6FB2">
        <w:rPr>
          <w:rStyle w:val="HideTWBExt"/>
        </w:rPr>
        <w:t>&lt;/Members&gt;</w:t>
      </w:r>
    </w:p>
    <w:p w:rsidR="0063744A" w:rsidRPr="00CD6FB2" w:rsidP="0063744A" w14:paraId="03E84D8D" w14:textId="77777777">
      <w:r w:rsidRPr="00CD6FB2">
        <w:rPr>
          <w:rStyle w:val="HideTWBExt"/>
        </w:rPr>
        <w:t>&lt;/RepeatBlock-By&gt;</w:t>
      </w:r>
    </w:p>
    <w:p w:rsidR="0063744A" w:rsidRPr="00CD6FB2" w:rsidP="0063744A" w14:paraId="01F3C6A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018E9D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6D053B2" w14:textId="2C35BA6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127BC09"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65E26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C656F26" w14:textId="77777777">
            <w:pPr>
              <w:keepNext/>
            </w:pPr>
          </w:p>
        </w:tc>
      </w:tr>
      <w:tr w14:paraId="530226F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1AAEB2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50BDBF6" w14:textId="77777777">
            <w:pPr>
              <w:pStyle w:val="ColumnHeading"/>
              <w:keepNext/>
              <w:rPr>
                <w:lang w:val="es-ES_tradnl"/>
              </w:rPr>
            </w:pPr>
            <w:r w:rsidRPr="00CD6FB2">
              <w:rPr>
                <w:lang w:val="es-ES_tradnl"/>
              </w:rPr>
              <w:t>Enmienda</w:t>
            </w:r>
          </w:p>
        </w:tc>
      </w:tr>
      <w:tr w14:paraId="36725E1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49D86DC" w14:textId="77777777">
            <w:pPr>
              <w:pStyle w:val="Normal6"/>
              <w:rPr>
                <w:lang w:val="es-ES_tradnl"/>
              </w:rPr>
            </w:pPr>
            <w:r w:rsidRPr="00CD6FB2">
              <w:rPr>
                <w:b/>
                <w:i/>
                <w:lang w:val="es-ES_tradnl"/>
              </w:rPr>
              <w:t>d)</w:t>
            </w:r>
            <w:r w:rsidRPr="00CD6FB2">
              <w:rPr>
                <w:b/>
                <w:i/>
                <w:lang w:val="es-ES_tradnl"/>
              </w:rPr>
              <w:tab/>
              <w:t>leche de consumo, queso, requesón, yogur y otros productos lácteos, fermentados o acidificados, sin adición de aromatizante, frutas, frutos secos o cacao, enumerados en la parte XVI del anexo I. </w:t>
            </w:r>
          </w:p>
        </w:tc>
        <w:tc>
          <w:tcPr>
            <w:tcW w:w="4876" w:type="dxa"/>
            <w:hideMark/>
          </w:tcPr>
          <w:p w:rsidR="0063744A" w:rsidRPr="00CD6FB2" w:rsidP="007D63C1" w14:paraId="7A4B5114" w14:textId="77777777">
            <w:pPr>
              <w:pStyle w:val="Normal6"/>
              <w:rPr>
                <w:szCs w:val="24"/>
                <w:lang w:val="es-ES_tradnl"/>
              </w:rPr>
            </w:pPr>
            <w:r w:rsidRPr="00CD6FB2">
              <w:rPr>
                <w:b/>
                <w:i/>
                <w:lang w:val="es-ES_tradnl"/>
              </w:rPr>
              <w:t>suprimida</w:t>
            </w:r>
          </w:p>
        </w:tc>
      </w:tr>
    </w:tbl>
    <w:p w:rsidR="0063744A" w:rsidRPr="00CD6FB2" w:rsidP="0063744A" w14:paraId="5C90222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07BC3F5" w14:textId="77777777">
      <w:r w:rsidRPr="00CD6FB2">
        <w:rPr>
          <w:rStyle w:val="HideTWBExt"/>
        </w:rPr>
        <w:t>&lt;/AmendB&gt;</w:t>
      </w:r>
    </w:p>
    <w:p w:rsidR="0063744A" w:rsidRPr="00CD6FB2" w:rsidP="0063744A" w14:paraId="129A65E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553</w:t>
      </w:r>
      <w:r w:rsidRPr="00CD6FB2">
        <w:rPr>
          <w:rStyle w:val="HideTWBExt"/>
          <w:lang w:val="es-ES_tradnl"/>
        </w:rPr>
        <w:t>&lt;/NumAmB&gt;</w:t>
      </w:r>
    </w:p>
    <w:p w:rsidR="0063744A" w:rsidRPr="00CD6FB2" w:rsidP="0063744A" w14:paraId="484322A8"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52957088" w14:textId="77777777">
      <w:r w:rsidRPr="00CD6FB2">
        <w:rPr>
          <w:rStyle w:val="HideTWBExt"/>
        </w:rPr>
        <w:t>&lt;/RepeatBlock-By&gt;</w:t>
      </w:r>
    </w:p>
    <w:p w:rsidR="0063744A" w:rsidRPr="00CD6FB2" w:rsidP="0063744A" w14:paraId="4A0AE1A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E7FB21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3E0D256" w14:textId="2BA02D2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2F1F1E1"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EA8E4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6D906E7" w14:textId="77777777">
            <w:pPr>
              <w:keepNext/>
            </w:pPr>
          </w:p>
        </w:tc>
      </w:tr>
      <w:tr w14:paraId="2F4AF55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6234A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D89ECB6" w14:textId="77777777">
            <w:pPr>
              <w:pStyle w:val="ColumnHeading"/>
              <w:keepNext/>
              <w:rPr>
                <w:lang w:val="es-ES_tradnl"/>
              </w:rPr>
            </w:pPr>
            <w:r w:rsidRPr="00CD6FB2">
              <w:rPr>
                <w:lang w:val="es-ES_tradnl"/>
              </w:rPr>
              <w:t>Enmienda</w:t>
            </w:r>
          </w:p>
        </w:tc>
      </w:tr>
      <w:tr w14:paraId="4004F7E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9B38BFB" w14:textId="77777777">
            <w:pPr>
              <w:pStyle w:val="Normal6"/>
              <w:rPr>
                <w:lang w:val="es-ES_tradnl"/>
              </w:rPr>
            </w:pPr>
            <w:r w:rsidRPr="00CD6FB2">
              <w:rPr>
                <w:lang w:val="es-ES_tradnl"/>
              </w:rPr>
              <w:t>d)</w:t>
            </w:r>
            <w:r w:rsidRPr="00CD6FB2">
              <w:rPr>
                <w:lang w:val="es-ES_tradnl"/>
              </w:rPr>
              <w:tab/>
              <w:t>leche de consumo, queso, requesón, yogur y otros productos lácteos</w:t>
            </w:r>
            <w:r w:rsidRPr="00CD6FB2">
              <w:rPr>
                <w:b/>
                <w:i/>
                <w:lang w:val="es-ES_tradnl"/>
              </w:rPr>
              <w:t>, fermentados o acidificados, sin adición de aromatizante, frutas, frutos secos o cacao,</w:t>
            </w:r>
            <w:r w:rsidRPr="00CD6FB2">
              <w:rPr>
                <w:lang w:val="es-ES_tradnl"/>
              </w:rPr>
              <w:t xml:space="preserve"> enumerados en la parte XVI del anexo I. </w:t>
            </w:r>
          </w:p>
        </w:tc>
        <w:tc>
          <w:tcPr>
            <w:tcW w:w="4876" w:type="dxa"/>
            <w:hideMark/>
          </w:tcPr>
          <w:p w:rsidR="0063744A" w:rsidRPr="00CD6FB2" w:rsidP="007D63C1" w14:paraId="280E19EA" w14:textId="77777777">
            <w:pPr>
              <w:pStyle w:val="Normal6"/>
              <w:rPr>
                <w:szCs w:val="24"/>
                <w:lang w:val="es-ES_tradnl"/>
              </w:rPr>
            </w:pPr>
            <w:r w:rsidRPr="00CD6FB2">
              <w:rPr>
                <w:lang w:val="es-ES_tradnl"/>
              </w:rPr>
              <w:t>d)</w:t>
            </w:r>
            <w:r w:rsidRPr="00CD6FB2">
              <w:rPr>
                <w:lang w:val="es-ES_tradnl"/>
              </w:rPr>
              <w:tab/>
              <w:t>leche de consumo, queso, requesón, yogur y otros productos lácteos enumerados en la parte XVI del anexo I.</w:t>
            </w:r>
          </w:p>
        </w:tc>
      </w:tr>
    </w:tbl>
    <w:p w:rsidR="0063744A" w:rsidRPr="00CD6FB2" w:rsidP="0063744A" w14:paraId="19A7473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4163CAD8" w14:textId="77777777">
      <w:r w:rsidRPr="00CD6FB2">
        <w:rPr>
          <w:rStyle w:val="HideTWBExt"/>
        </w:rPr>
        <w:t>&lt;/AmendB&gt;</w:t>
      </w:r>
    </w:p>
    <w:p w:rsidR="0063744A" w:rsidRPr="00CD6FB2" w:rsidP="0063744A" w14:paraId="1BDF544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554</w:t>
      </w:r>
      <w:r w:rsidRPr="00CD6FB2">
        <w:rPr>
          <w:rStyle w:val="HideTWBExt"/>
          <w:lang w:val="es-ES_tradnl"/>
        </w:rPr>
        <w:t>&lt;/NumAmB&gt;</w:t>
      </w:r>
    </w:p>
    <w:p w:rsidR="0063744A" w:rsidRPr="00CD6FB2" w:rsidP="0063744A" w14:paraId="61B090A3" w14:textId="77777777">
      <w:pPr>
        <w:pStyle w:val="NormalBold"/>
      </w:pPr>
      <w:r w:rsidRPr="00CD6FB2">
        <w:rPr>
          <w:rStyle w:val="HideTWBExt"/>
        </w:rPr>
        <w:t>&lt;RepeatBlock-By&gt;&lt;Members&gt;</w:t>
      </w:r>
      <w:r w:rsidRPr="00CD6FB2">
        <w:t>Alexander Bernhuber, Daniel Buda</w:t>
      </w:r>
      <w:r w:rsidRPr="00CD6FB2">
        <w:rPr>
          <w:rStyle w:val="HideTWBExt"/>
        </w:rPr>
        <w:t>&lt;/Members&gt;</w:t>
      </w:r>
    </w:p>
    <w:p w:rsidR="0063744A" w:rsidRPr="00CD6FB2" w:rsidP="0063744A" w14:paraId="4DA9B88C" w14:textId="77777777">
      <w:r w:rsidRPr="00CD6FB2">
        <w:rPr>
          <w:rStyle w:val="HideTWBExt"/>
        </w:rPr>
        <w:t>&lt;/RepeatBlock-By&gt;</w:t>
      </w:r>
    </w:p>
    <w:p w:rsidR="0063744A" w:rsidRPr="00CD6FB2" w:rsidP="0063744A" w14:paraId="0319ABF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AE661F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34A2983" w14:textId="4C543C7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F276811"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46C8E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5D0046D" w14:textId="77777777">
            <w:pPr>
              <w:keepNext/>
            </w:pPr>
          </w:p>
        </w:tc>
      </w:tr>
      <w:tr w14:paraId="43E0FC1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E9610C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E0E4104" w14:textId="77777777">
            <w:pPr>
              <w:pStyle w:val="ColumnHeading"/>
              <w:keepNext/>
              <w:rPr>
                <w:lang w:val="es-ES_tradnl"/>
              </w:rPr>
            </w:pPr>
            <w:r w:rsidRPr="00CD6FB2">
              <w:rPr>
                <w:lang w:val="es-ES_tradnl"/>
              </w:rPr>
              <w:t>Enmienda</w:t>
            </w:r>
          </w:p>
        </w:tc>
      </w:tr>
      <w:tr w14:paraId="75A18E5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932C1D6" w14:textId="77777777">
            <w:pPr>
              <w:pStyle w:val="Normal6"/>
              <w:rPr>
                <w:lang w:val="es-ES_tradnl"/>
              </w:rPr>
            </w:pPr>
            <w:r w:rsidRPr="00CD6FB2">
              <w:rPr>
                <w:lang w:val="es-ES_tradnl"/>
              </w:rPr>
              <w:t>d)</w:t>
            </w:r>
            <w:r w:rsidRPr="00CD6FB2">
              <w:rPr>
                <w:lang w:val="es-ES_tradnl"/>
              </w:rPr>
              <w:tab/>
              <w:t>leche de consumo, queso, requesón, yogur y otros productos lácteos, fermentados o acidificados</w:t>
            </w:r>
            <w:r w:rsidRPr="00CD6FB2">
              <w:rPr>
                <w:b/>
                <w:i/>
                <w:lang w:val="es-ES_tradnl"/>
              </w:rPr>
              <w:t>, sin adición de aromatizante, frutas, frutos secos o cacao, enumerados en la parte XVI del anexo I</w:t>
            </w:r>
            <w:r w:rsidRPr="00CD6FB2">
              <w:rPr>
                <w:lang w:val="es-ES_tradnl"/>
              </w:rPr>
              <w:t>. </w:t>
            </w:r>
          </w:p>
        </w:tc>
        <w:tc>
          <w:tcPr>
            <w:tcW w:w="4876" w:type="dxa"/>
            <w:hideMark/>
          </w:tcPr>
          <w:p w:rsidR="0063744A" w:rsidRPr="00CD6FB2" w:rsidP="007D63C1" w14:paraId="1B430849" w14:textId="77777777">
            <w:pPr>
              <w:pStyle w:val="Normal6"/>
              <w:rPr>
                <w:szCs w:val="24"/>
                <w:lang w:val="es-ES_tradnl"/>
              </w:rPr>
            </w:pPr>
            <w:r w:rsidRPr="00CD6FB2">
              <w:rPr>
                <w:lang w:val="es-ES_tradnl"/>
              </w:rPr>
              <w:t>d)</w:t>
            </w:r>
            <w:r w:rsidRPr="00CD6FB2">
              <w:rPr>
                <w:lang w:val="es-ES_tradnl"/>
              </w:rPr>
              <w:tab/>
              <w:t>leche de consumo, queso, requesón, yogur y otros productos lácteos, fermentados o acidificados. </w:t>
            </w:r>
          </w:p>
        </w:tc>
      </w:tr>
    </w:tbl>
    <w:p w:rsidR="0063744A" w:rsidRPr="00CD6FB2" w:rsidP="0063744A" w14:paraId="51DDA34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3ECE8DC6" w14:textId="77777777">
      <w:r w:rsidRPr="00CD6FB2">
        <w:rPr>
          <w:rStyle w:val="HideTWBExt"/>
        </w:rPr>
        <w:t>&lt;/AmendB&gt;</w:t>
      </w:r>
    </w:p>
    <w:p w:rsidR="0063744A" w:rsidRPr="00CD6FB2" w:rsidP="0063744A" w14:paraId="0CAA659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555</w:t>
      </w:r>
      <w:r w:rsidRPr="00CD6FB2">
        <w:rPr>
          <w:rStyle w:val="HideTWBExt"/>
          <w:lang w:val="es-ES_tradnl"/>
        </w:rPr>
        <w:t>&lt;/NumAmB&gt;</w:t>
      </w:r>
    </w:p>
    <w:p w:rsidR="0063744A" w:rsidRPr="00CD6FB2" w:rsidP="0063744A" w14:paraId="00089918" w14:textId="77777777">
      <w:pPr>
        <w:pStyle w:val="NormalBold"/>
      </w:pPr>
      <w:r w:rsidRPr="00CD6FB2">
        <w:rPr>
          <w:rStyle w:val="HideTWBExt"/>
        </w:rPr>
        <w:t>&lt;RepeatBlock-By&gt;&lt;Members&gt;</w:t>
      </w:r>
      <w:r w:rsidRPr="00CD6FB2">
        <w:t>Heléne Fritzon</w:t>
      </w:r>
      <w:r w:rsidRPr="00CD6FB2">
        <w:rPr>
          <w:rStyle w:val="HideTWBExt"/>
        </w:rPr>
        <w:t>&lt;/Members&gt;</w:t>
      </w:r>
    </w:p>
    <w:p w:rsidR="0063744A" w:rsidRPr="00CD6FB2" w:rsidP="0063744A" w14:paraId="64E5E085" w14:textId="77777777">
      <w:r w:rsidRPr="00CD6FB2">
        <w:rPr>
          <w:rStyle w:val="HideTWBExt"/>
        </w:rPr>
        <w:t>&lt;/RepeatBlock-By&gt;</w:t>
      </w:r>
    </w:p>
    <w:p w:rsidR="0063744A" w:rsidRPr="00CD6FB2" w:rsidP="0063744A" w14:paraId="61E32E0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3689BC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F2C0837" w14:textId="0F38341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743FC4D"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D701E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632D30B" w14:textId="77777777">
            <w:pPr>
              <w:keepNext/>
            </w:pPr>
          </w:p>
        </w:tc>
      </w:tr>
      <w:tr w14:paraId="3F23B9D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170912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67E1CCD" w14:textId="77777777">
            <w:pPr>
              <w:pStyle w:val="ColumnHeading"/>
              <w:keepNext/>
              <w:rPr>
                <w:lang w:val="es-ES_tradnl"/>
              </w:rPr>
            </w:pPr>
            <w:r w:rsidRPr="00CD6FB2">
              <w:rPr>
                <w:lang w:val="es-ES_tradnl"/>
              </w:rPr>
              <w:t>Enmienda</w:t>
            </w:r>
          </w:p>
        </w:tc>
      </w:tr>
      <w:tr w14:paraId="3CB0F04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89C67F5" w14:textId="77777777">
            <w:pPr>
              <w:pStyle w:val="Normal6"/>
              <w:rPr>
                <w:lang w:val="es-ES_tradnl"/>
              </w:rPr>
            </w:pPr>
            <w:r w:rsidRPr="00CD6FB2">
              <w:rPr>
                <w:lang w:val="es-ES_tradnl"/>
              </w:rPr>
              <w:t>d)</w:t>
            </w:r>
            <w:r w:rsidRPr="00CD6FB2">
              <w:rPr>
                <w:lang w:val="es-ES_tradnl"/>
              </w:rPr>
              <w:tab/>
              <w:t>leche de consumo, queso, requesón, yogur y otros productos lácteos, fermentados o acidificados, sin adición de aromatizante, frutas, frutos secos o cacao, enumerados en la parte XVI del anexo I. </w:t>
            </w:r>
          </w:p>
        </w:tc>
        <w:tc>
          <w:tcPr>
            <w:tcW w:w="4876" w:type="dxa"/>
            <w:hideMark/>
          </w:tcPr>
          <w:p w:rsidR="0063744A" w:rsidRPr="00CD6FB2" w:rsidP="007D63C1" w14:paraId="034D0477" w14:textId="77777777">
            <w:pPr>
              <w:pStyle w:val="Normal6"/>
              <w:rPr>
                <w:szCs w:val="24"/>
                <w:lang w:val="es-ES_tradnl"/>
              </w:rPr>
            </w:pPr>
            <w:r w:rsidRPr="00CD6FB2">
              <w:rPr>
                <w:lang w:val="es-ES_tradnl"/>
              </w:rPr>
              <w:t>d)</w:t>
            </w:r>
            <w:r w:rsidRPr="00CD6FB2">
              <w:rPr>
                <w:lang w:val="es-ES_tradnl"/>
              </w:rPr>
              <w:tab/>
              <w:t>leche de consumo, queso, requesón, yogur y otros productos lácteos, fermentados o acidificados</w:t>
            </w:r>
            <w:r w:rsidRPr="00CD6FB2">
              <w:rPr>
                <w:b/>
                <w:i/>
                <w:lang w:val="es-ES_tradnl"/>
              </w:rPr>
              <w:t>, así como bebidas vegetales enriquecidas y las alternativas a estos productos</w:t>
            </w:r>
            <w:r w:rsidRPr="00CD6FB2">
              <w:rPr>
                <w:lang w:val="es-ES_tradnl"/>
              </w:rPr>
              <w:t>, sin adición de aromatizante, frutas, frutos secos o cacao, enumerados en la parte XVI del anexo I. </w:t>
            </w:r>
          </w:p>
        </w:tc>
      </w:tr>
    </w:tbl>
    <w:p w:rsidR="0063744A" w:rsidRPr="00CD6FB2" w:rsidP="0063744A" w14:paraId="6AFE52E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9BF0524" w14:textId="77777777">
      <w:r w:rsidRPr="00CD6FB2">
        <w:rPr>
          <w:rStyle w:val="HideTWBExt"/>
        </w:rPr>
        <w:t>&lt;/AmendB&gt;</w:t>
      </w:r>
    </w:p>
    <w:p w:rsidR="0063744A" w:rsidRPr="00CD6FB2" w:rsidP="0063744A" w14:paraId="3232F68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556</w:t>
      </w:r>
      <w:r w:rsidRPr="00CD6FB2">
        <w:rPr>
          <w:rStyle w:val="HideTWBExt"/>
          <w:lang w:val="es-ES_tradnl"/>
        </w:rPr>
        <w:t>&lt;/NumAmB&gt;</w:t>
      </w:r>
    </w:p>
    <w:p w:rsidR="0063744A" w:rsidRPr="00CD6FB2" w:rsidP="0063744A" w14:paraId="68293FA9"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117C1854" w14:textId="77777777">
      <w:r w:rsidRPr="00CD6FB2">
        <w:rPr>
          <w:rStyle w:val="HideTWBExt"/>
        </w:rPr>
        <w:t>&lt;/RepeatBlock-By&gt;</w:t>
      </w:r>
    </w:p>
    <w:p w:rsidR="0063744A" w:rsidRPr="00CD6FB2" w:rsidP="0063744A" w14:paraId="60BE118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6B2442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FEE42AC" w14:textId="6AC0723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2808F88"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0E6EC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90F4672" w14:textId="77777777">
            <w:pPr>
              <w:keepNext/>
            </w:pPr>
          </w:p>
        </w:tc>
      </w:tr>
      <w:tr w14:paraId="2BEA8F3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6BCFA1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AD36C32" w14:textId="77777777">
            <w:pPr>
              <w:pStyle w:val="ColumnHeading"/>
              <w:keepNext/>
              <w:rPr>
                <w:lang w:val="es-ES_tradnl"/>
              </w:rPr>
            </w:pPr>
            <w:r w:rsidRPr="00CD6FB2">
              <w:rPr>
                <w:lang w:val="es-ES_tradnl"/>
              </w:rPr>
              <w:t>Enmienda</w:t>
            </w:r>
          </w:p>
        </w:tc>
      </w:tr>
      <w:tr w14:paraId="2B21DAA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084C44F" w14:textId="77777777">
            <w:pPr>
              <w:pStyle w:val="Normal6"/>
              <w:rPr>
                <w:lang w:val="es-ES_tradnl"/>
              </w:rPr>
            </w:pPr>
            <w:r w:rsidRPr="00CD6FB2">
              <w:rPr>
                <w:lang w:val="es-ES_tradnl"/>
              </w:rPr>
              <w:t>d)</w:t>
            </w:r>
            <w:r w:rsidRPr="00CD6FB2">
              <w:rPr>
                <w:lang w:val="es-ES_tradnl"/>
              </w:rPr>
              <w:tab/>
              <w:t>leche de consumo, queso, requesón, yogur y otros productos lácteos, fermentados o acidificados, sin adición de aromatizante, frutas, frutos secos o cacao, enumerados en la parte XVI del anexo I. </w:t>
            </w:r>
          </w:p>
        </w:tc>
        <w:tc>
          <w:tcPr>
            <w:tcW w:w="4876" w:type="dxa"/>
            <w:hideMark/>
          </w:tcPr>
          <w:p w:rsidR="0063744A" w:rsidRPr="00CD6FB2" w:rsidP="007D63C1" w14:paraId="606C05A8" w14:textId="77777777">
            <w:pPr>
              <w:pStyle w:val="Normal6"/>
              <w:rPr>
                <w:szCs w:val="24"/>
                <w:lang w:val="es-ES_tradnl"/>
              </w:rPr>
            </w:pPr>
            <w:r w:rsidRPr="00CD6FB2">
              <w:rPr>
                <w:lang w:val="es-ES_tradnl"/>
              </w:rPr>
              <w:t>d)</w:t>
            </w:r>
            <w:r w:rsidRPr="00CD6FB2">
              <w:rPr>
                <w:lang w:val="es-ES_tradnl"/>
              </w:rPr>
              <w:tab/>
              <w:t>leche de consumo, queso, requesón, yogur y otros productos lácteos, fermentados o acidificados, sin adición de aromatizante, frutas, frutos secos o cacao, enumerados en la parte XVI del anexo I</w:t>
            </w:r>
            <w:r w:rsidRPr="00CD6FB2">
              <w:rPr>
                <w:b/>
                <w:i/>
                <w:lang w:val="es-ES_tradnl"/>
              </w:rPr>
              <w:t>, y originarios de la Unión</w:t>
            </w:r>
            <w:r w:rsidRPr="00CD6FB2">
              <w:rPr>
                <w:lang w:val="es-ES_tradnl"/>
              </w:rPr>
              <w:t>. </w:t>
            </w:r>
          </w:p>
        </w:tc>
      </w:tr>
    </w:tbl>
    <w:p w:rsidR="0063744A" w:rsidRPr="00CD6FB2" w:rsidP="0063744A" w14:paraId="4CCDB2E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A54FBEC" w14:textId="77777777">
      <w:r w:rsidRPr="00CD6FB2">
        <w:rPr>
          <w:rStyle w:val="HideTWBExt"/>
        </w:rPr>
        <w:t>&lt;/AmendB&gt;</w:t>
      </w:r>
    </w:p>
    <w:p w:rsidR="0063744A" w:rsidRPr="00CD6FB2" w:rsidP="0063744A" w14:paraId="606914B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557</w:t>
      </w:r>
      <w:r w:rsidRPr="00CD6FB2">
        <w:rPr>
          <w:rStyle w:val="HideTWBExt"/>
          <w:lang w:val="es-ES_tradnl"/>
        </w:rPr>
        <w:t>&lt;/NumAmB&gt;</w:t>
      </w:r>
    </w:p>
    <w:p w:rsidR="0063744A" w:rsidRPr="00CD6FB2" w:rsidP="0063744A" w14:paraId="3A4C3CD8"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19C70330"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02D1FE51" w14:textId="77777777">
      <w:r w:rsidRPr="00CD6FB2">
        <w:rPr>
          <w:rStyle w:val="HideTWBExt"/>
        </w:rPr>
        <w:t>&lt;/RepeatBlock-By&gt;</w:t>
      </w:r>
    </w:p>
    <w:p w:rsidR="0063744A" w:rsidRPr="00CD6FB2" w:rsidP="0063744A" w14:paraId="4D160D8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212561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47E14A9" w14:textId="728C4CE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3EB82D8" w14:textId="77777777">
      <w:r w:rsidRPr="00CD6FB2">
        <w:rPr>
          <w:rStyle w:val="HideTWBExt"/>
        </w:rPr>
        <w:t>&lt;Article2&gt;</w:t>
      </w:r>
      <w:r w:rsidRPr="00CD6FB2">
        <w:t>Artículo 28 – apartado 1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6B50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D075E3B" w14:textId="77777777">
            <w:pPr>
              <w:keepNext/>
            </w:pPr>
          </w:p>
        </w:tc>
      </w:tr>
      <w:tr w14:paraId="3B64F34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24BC53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FD938CE" w14:textId="77777777">
            <w:pPr>
              <w:pStyle w:val="ColumnHeading"/>
              <w:keepNext/>
              <w:rPr>
                <w:lang w:val="es-ES_tradnl"/>
              </w:rPr>
            </w:pPr>
            <w:r w:rsidRPr="00CD6FB2">
              <w:rPr>
                <w:lang w:val="es-ES_tradnl"/>
              </w:rPr>
              <w:t>Enmienda</w:t>
            </w:r>
          </w:p>
        </w:tc>
      </w:tr>
      <w:tr w14:paraId="005AE3E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AD6D838" w14:textId="77777777">
            <w:pPr>
              <w:pStyle w:val="Normal6"/>
              <w:rPr>
                <w:lang w:val="es-ES_tradnl"/>
              </w:rPr>
            </w:pPr>
            <w:r w:rsidRPr="00CD6FB2">
              <w:rPr>
                <w:lang w:val="es-ES_tradnl"/>
              </w:rPr>
              <w:t>d)</w:t>
            </w:r>
            <w:r w:rsidRPr="00CD6FB2">
              <w:rPr>
                <w:lang w:val="es-ES_tradnl"/>
              </w:rPr>
              <w:tab/>
              <w:t>leche de consumo, queso, requesón, yogur y otros productos lácteos, fermentados o acidificados, sin adición de aromatizante, frutas, frutos secos o cacao, enumerados en la parte XVI del anexo I. </w:t>
            </w:r>
          </w:p>
        </w:tc>
        <w:tc>
          <w:tcPr>
            <w:tcW w:w="4876" w:type="dxa"/>
            <w:hideMark/>
          </w:tcPr>
          <w:p w:rsidR="0063744A" w:rsidRPr="00CD6FB2" w:rsidP="007D63C1" w14:paraId="0F31B0DE" w14:textId="77777777">
            <w:pPr>
              <w:pStyle w:val="Normal6"/>
              <w:rPr>
                <w:szCs w:val="24"/>
                <w:lang w:val="es-ES_tradnl"/>
              </w:rPr>
            </w:pPr>
            <w:r w:rsidRPr="00CD6FB2">
              <w:rPr>
                <w:lang w:val="es-ES_tradnl"/>
              </w:rPr>
              <w:t>d)</w:t>
            </w:r>
            <w:r w:rsidRPr="00CD6FB2">
              <w:rPr>
                <w:lang w:val="es-ES_tradnl"/>
              </w:rPr>
              <w:tab/>
              <w:t xml:space="preserve">leche de consumo, queso, requesón, yogur y otros productos lácteos, fermentados o acidificados, </w:t>
            </w:r>
            <w:r w:rsidRPr="00CD6FB2">
              <w:rPr>
                <w:b/>
                <w:i/>
                <w:lang w:val="es-ES_tradnl"/>
              </w:rPr>
              <w:t>ecológicos,</w:t>
            </w:r>
            <w:r w:rsidRPr="00CD6FB2">
              <w:rPr>
                <w:lang w:val="es-ES_tradnl"/>
              </w:rPr>
              <w:t xml:space="preserve"> sin adición de aromatizante, frutas, frutos secos o cacao, enumerados en la parte XVI del anexo I. </w:t>
            </w:r>
          </w:p>
        </w:tc>
      </w:tr>
    </w:tbl>
    <w:p w:rsidR="0063744A" w:rsidRPr="00CD6FB2" w:rsidP="0063744A" w14:paraId="39E6EC8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B0D441F" w14:textId="77777777">
      <w:r w:rsidRPr="00CD6FB2">
        <w:rPr>
          <w:rStyle w:val="HideTWBExt"/>
        </w:rPr>
        <w:t>&lt;/AmendB&gt;</w:t>
      </w:r>
    </w:p>
    <w:p w:rsidR="0063744A" w:rsidRPr="00CD6FB2" w:rsidP="0063744A" w14:paraId="1C5A617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558</w:t>
      </w:r>
      <w:r w:rsidRPr="00CD6FB2">
        <w:rPr>
          <w:rStyle w:val="HideTWBExt"/>
          <w:lang w:val="es-ES_tradnl"/>
        </w:rPr>
        <w:t>&lt;/NumAmB&gt;</w:t>
      </w:r>
    </w:p>
    <w:p w:rsidR="0063744A" w:rsidRPr="00CD6FB2" w:rsidP="0063744A" w14:paraId="5258B86A" w14:textId="77777777">
      <w:pPr>
        <w:pStyle w:val="NormalBold"/>
      </w:pPr>
      <w:r w:rsidRPr="00CD6FB2">
        <w:rPr>
          <w:rStyle w:val="HideTWBExt"/>
        </w:rPr>
        <w:t>&lt;RepeatBlock-By&gt;&lt;Members&gt;</w:t>
      </w:r>
      <w:r w:rsidRPr="00CD6FB2">
        <w:t>Maria Noichl</w:t>
      </w:r>
      <w:r w:rsidRPr="00CD6FB2">
        <w:rPr>
          <w:rStyle w:val="HideTWBExt"/>
        </w:rPr>
        <w:t>&lt;/Members&gt;</w:t>
      </w:r>
    </w:p>
    <w:p w:rsidR="0063744A" w:rsidRPr="00CD6FB2" w:rsidP="0063744A" w14:paraId="30A79339" w14:textId="77777777">
      <w:r w:rsidRPr="00CD6FB2">
        <w:rPr>
          <w:rStyle w:val="HideTWBExt"/>
        </w:rPr>
        <w:t>&lt;/RepeatBlock-By&gt;</w:t>
      </w:r>
    </w:p>
    <w:p w:rsidR="0063744A" w:rsidRPr="00CD6FB2" w:rsidP="0063744A" w14:paraId="27C7CDF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734876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53AF64B" w14:textId="3F3ECC4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2079BD2"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BE92B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8F1BBCE" w14:textId="77777777">
            <w:pPr>
              <w:keepNext/>
            </w:pPr>
          </w:p>
        </w:tc>
      </w:tr>
      <w:tr w14:paraId="4D04F13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60E8DB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7601B52" w14:textId="77777777">
            <w:pPr>
              <w:pStyle w:val="ColumnHeading"/>
              <w:keepNext/>
              <w:rPr>
                <w:lang w:val="es-ES_tradnl"/>
              </w:rPr>
            </w:pPr>
            <w:r w:rsidRPr="00CD6FB2">
              <w:rPr>
                <w:lang w:val="es-ES_tradnl"/>
              </w:rPr>
              <w:t>Enmienda</w:t>
            </w:r>
          </w:p>
        </w:tc>
      </w:tr>
      <w:tr w14:paraId="7CDCCCE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1A63E9E" w14:textId="77777777">
            <w:pPr>
              <w:pStyle w:val="Normal6"/>
              <w:rPr>
                <w:lang w:val="es-ES_tradnl"/>
              </w:rPr>
            </w:pPr>
          </w:p>
        </w:tc>
        <w:tc>
          <w:tcPr>
            <w:tcW w:w="4876" w:type="dxa"/>
            <w:hideMark/>
          </w:tcPr>
          <w:p w:rsidR="0063744A" w:rsidRPr="00CD6FB2" w:rsidP="007D63C1" w14:paraId="71BD0E5C" w14:textId="77777777">
            <w:pPr>
              <w:pStyle w:val="Normal6"/>
              <w:rPr>
                <w:szCs w:val="24"/>
                <w:lang w:val="es-ES_tradnl"/>
              </w:rPr>
            </w:pPr>
            <w:r w:rsidRPr="00CD6FB2">
              <w:rPr>
                <w:b/>
                <w:i/>
                <w:lang w:val="es-ES_tradnl"/>
              </w:rPr>
              <w:t>d bis)</w:t>
            </w:r>
            <w:r w:rsidRPr="00CD6FB2">
              <w:rPr>
                <w:b/>
                <w:i/>
                <w:lang w:val="es-ES_tradnl"/>
              </w:rPr>
              <w:tab/>
              <w:t>las leguminosas y otras proteaginosas enumeradas en el anexo I, parte IV, así como las alternativas vegetales a la leche de consumo y los productos mencionados en la letra d), siempre que cumplan criterios nutricionales equivalentes.</w:t>
            </w:r>
          </w:p>
        </w:tc>
      </w:tr>
    </w:tbl>
    <w:p w:rsidR="0063744A" w:rsidRPr="00CD6FB2" w:rsidP="0063744A" w14:paraId="3DAD2F3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37F8B8C8" w14:textId="77777777">
      <w:r w:rsidRPr="00CD6FB2">
        <w:rPr>
          <w:rStyle w:val="HideTWBExt"/>
        </w:rPr>
        <w:t>&lt;/AmendB&gt;</w:t>
      </w:r>
    </w:p>
    <w:p w:rsidR="0063744A" w:rsidRPr="00CD6FB2" w:rsidP="0063744A" w14:paraId="61C3A45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559</w:t>
      </w:r>
      <w:r w:rsidRPr="00CD6FB2">
        <w:rPr>
          <w:rStyle w:val="HideTWBExt"/>
          <w:lang w:val="es-ES_tradnl"/>
        </w:rPr>
        <w:t>&lt;/NumAmB&gt;</w:t>
      </w:r>
    </w:p>
    <w:p w:rsidR="0063744A" w:rsidRPr="00CD6FB2" w:rsidP="0063744A" w14:paraId="298565B8" w14:textId="77777777">
      <w:pPr>
        <w:pStyle w:val="NormalBold"/>
      </w:pPr>
      <w:r w:rsidRPr="00CD6FB2">
        <w:rPr>
          <w:rStyle w:val="HideTWBExt"/>
        </w:rPr>
        <w:t>&lt;RepeatBlock-By&gt;&lt;Members&gt;</w:t>
      </w:r>
      <w:r w:rsidRPr="00CD6FB2">
        <w:t>Sebastian Everding</w:t>
      </w:r>
      <w:r w:rsidRPr="00CD6FB2">
        <w:rPr>
          <w:rStyle w:val="HideTWBExt"/>
        </w:rPr>
        <w:t>&lt;/Members&gt;</w:t>
      </w:r>
    </w:p>
    <w:p w:rsidR="0063744A" w:rsidRPr="00CD6FB2" w:rsidP="0063744A" w14:paraId="7D9C06D4" w14:textId="77777777">
      <w:r w:rsidRPr="00CD6FB2">
        <w:rPr>
          <w:rStyle w:val="HideTWBExt"/>
        </w:rPr>
        <w:t>&lt;/RepeatBlock-By&gt;</w:t>
      </w:r>
    </w:p>
    <w:p w:rsidR="0063744A" w:rsidRPr="00CD6FB2" w:rsidP="0063744A" w14:paraId="65BEDBB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5FEE5B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EBEDA0B" w14:textId="0B9216A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ABFC5EA"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05E68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A188DD5" w14:textId="77777777">
            <w:pPr>
              <w:keepNext/>
            </w:pPr>
          </w:p>
        </w:tc>
      </w:tr>
      <w:tr w14:paraId="51DBF2B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C6A24E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F15C965" w14:textId="77777777">
            <w:pPr>
              <w:pStyle w:val="ColumnHeading"/>
              <w:keepNext/>
              <w:rPr>
                <w:lang w:val="es-ES_tradnl"/>
              </w:rPr>
            </w:pPr>
            <w:r w:rsidRPr="00CD6FB2">
              <w:rPr>
                <w:lang w:val="es-ES_tradnl"/>
              </w:rPr>
              <w:t>Enmienda</w:t>
            </w:r>
          </w:p>
        </w:tc>
      </w:tr>
      <w:tr w14:paraId="66BD7B2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DFA69AE" w14:textId="77777777">
            <w:pPr>
              <w:pStyle w:val="Normal6"/>
              <w:rPr>
                <w:lang w:val="es-ES_tradnl"/>
              </w:rPr>
            </w:pPr>
          </w:p>
        </w:tc>
        <w:tc>
          <w:tcPr>
            <w:tcW w:w="4876" w:type="dxa"/>
            <w:hideMark/>
          </w:tcPr>
          <w:p w:rsidR="0063744A" w:rsidRPr="00CD6FB2" w:rsidP="007D63C1" w14:paraId="0AB5424F" w14:textId="77777777">
            <w:pPr>
              <w:pStyle w:val="Normal6"/>
              <w:rPr>
                <w:szCs w:val="24"/>
                <w:lang w:val="es-ES_tradnl"/>
              </w:rPr>
            </w:pPr>
            <w:r w:rsidRPr="00CD6FB2">
              <w:rPr>
                <w:b/>
                <w:i/>
                <w:lang w:val="es-ES_tradnl"/>
              </w:rPr>
              <w:t>d bis)</w:t>
            </w:r>
            <w:r w:rsidRPr="00CD6FB2">
              <w:rPr>
                <w:b/>
                <w:i/>
                <w:lang w:val="es-ES_tradnl"/>
              </w:rPr>
              <w:tab/>
              <w:t>bebidas vegetales sin edulcorar y productos vegetales fermentados elaborados predominantemente a partir de cereales, proteaginosas, frutos secos o semillas, incluidas la avena, la soja, los guisantes, los altramuces y las almendras;</w:t>
            </w:r>
          </w:p>
        </w:tc>
      </w:tr>
    </w:tbl>
    <w:p w:rsidR="0063744A" w:rsidRPr="00CD6FB2" w:rsidP="0063744A" w14:paraId="0E2B938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8C7EA54" w14:textId="77777777">
      <w:r w:rsidRPr="00CD6FB2">
        <w:rPr>
          <w:rStyle w:val="HideTWBExt"/>
        </w:rPr>
        <w:t>&lt;/AmendB&gt;</w:t>
      </w:r>
    </w:p>
    <w:p w:rsidR="0063744A" w:rsidRPr="00CD6FB2" w:rsidP="0063744A" w14:paraId="4F50D8E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560</w:t>
      </w:r>
      <w:r w:rsidRPr="00CD6FB2">
        <w:rPr>
          <w:rStyle w:val="HideTWBExt"/>
          <w:lang w:val="es-ES_tradnl"/>
        </w:rPr>
        <w:t>&lt;/NumAmB&gt;</w:t>
      </w:r>
    </w:p>
    <w:p w:rsidR="0063744A" w:rsidRPr="00CD6FB2" w:rsidP="0063744A" w14:paraId="6B9D67D6" w14:textId="77777777">
      <w:pPr>
        <w:pStyle w:val="NormalBold"/>
      </w:pPr>
      <w:r w:rsidRPr="00CD6FB2">
        <w:rPr>
          <w:rStyle w:val="HideTWBExt"/>
        </w:rPr>
        <w:t>&lt;RepeatBlock-By&gt;&lt;Members&gt;</w:t>
      </w:r>
      <w:r w:rsidRPr="00CD6FB2">
        <w:t>Dario Nardella, Stefano Bonaccini, Camilla Laureti</w:t>
      </w:r>
      <w:r w:rsidRPr="00CD6FB2">
        <w:rPr>
          <w:rStyle w:val="HideTWBExt"/>
        </w:rPr>
        <w:t>&lt;/Members&gt;</w:t>
      </w:r>
    </w:p>
    <w:p w:rsidR="0063744A" w:rsidRPr="00CD6FB2" w:rsidP="0063744A" w14:paraId="10A561C0" w14:textId="77777777">
      <w:r w:rsidRPr="00CD6FB2">
        <w:rPr>
          <w:rStyle w:val="HideTWBExt"/>
        </w:rPr>
        <w:t>&lt;/RepeatBlock-By&gt;</w:t>
      </w:r>
    </w:p>
    <w:p w:rsidR="0063744A" w:rsidRPr="00CD6FB2" w:rsidP="0063744A" w14:paraId="33A3B08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9B82A93"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94602BA" w14:textId="78FE77B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E34B53"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CE63C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3CD7A02" w14:textId="77777777">
            <w:pPr>
              <w:keepNext/>
            </w:pPr>
          </w:p>
        </w:tc>
      </w:tr>
      <w:tr w14:paraId="2E59F62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4D7E82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9F2B015" w14:textId="77777777">
            <w:pPr>
              <w:pStyle w:val="ColumnHeading"/>
              <w:keepNext/>
              <w:rPr>
                <w:lang w:val="es-ES_tradnl"/>
              </w:rPr>
            </w:pPr>
            <w:r w:rsidRPr="00CD6FB2">
              <w:rPr>
                <w:lang w:val="es-ES_tradnl"/>
              </w:rPr>
              <w:t>Enmienda</w:t>
            </w:r>
          </w:p>
        </w:tc>
      </w:tr>
      <w:tr w14:paraId="26748AF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C4474C1" w14:textId="77777777">
            <w:pPr>
              <w:pStyle w:val="Normal6"/>
              <w:rPr>
                <w:lang w:val="es-ES_tradnl"/>
              </w:rPr>
            </w:pPr>
          </w:p>
        </w:tc>
        <w:tc>
          <w:tcPr>
            <w:tcW w:w="4876" w:type="dxa"/>
            <w:hideMark/>
          </w:tcPr>
          <w:p w:rsidR="0063744A" w:rsidRPr="00CD6FB2" w:rsidP="007D63C1" w14:paraId="793FFA5C" w14:textId="77777777">
            <w:pPr>
              <w:pStyle w:val="Normal6"/>
              <w:rPr>
                <w:szCs w:val="24"/>
                <w:lang w:val="es-ES_tradnl"/>
              </w:rPr>
            </w:pPr>
            <w:r w:rsidRPr="00CD6FB2">
              <w:rPr>
                <w:b/>
                <w:i/>
                <w:lang w:val="es-ES_tradnl"/>
              </w:rPr>
              <w:t>d bis)</w:t>
            </w:r>
            <w:r w:rsidRPr="00CD6FB2">
              <w:rPr>
                <w:b/>
                <w:i/>
                <w:lang w:val="es-ES_tradnl"/>
              </w:rPr>
              <w:tab/>
              <w:t>Otros productos agrícolas originarios de la Unión, como el aceite de oliva virgen extra y la miel, podrán optar al suministro y la distribución en el marco del programa escolar de la UE.</w:t>
            </w:r>
          </w:p>
        </w:tc>
      </w:tr>
    </w:tbl>
    <w:p w:rsidR="0063744A" w:rsidRPr="00CD6FB2" w:rsidP="0063744A" w14:paraId="6004F79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99AE9A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702229B" w14:textId="77777777">
      <w:pPr>
        <w:pStyle w:val="Normal12Italic"/>
        <w:rPr>
          <w:noProof w:val="0"/>
          <w:lang w:val="es-ES_tradnl"/>
        </w:rPr>
      </w:pPr>
      <w:r w:rsidRPr="00CD6FB2">
        <w:rPr>
          <w:lang w:val="es-ES_tradnl"/>
        </w:rPr>
        <w:t>El programa debe prever la posibilidad de sensibilizar a la ciudadanía sobre los productos agrícolas de la Unión distintos de los productos lácteos, las frutas y las hortalizas. A este respecto, se propone incluir el aceite de oliva virgen extra y la miel entre los productos admisibles, con el fin de reflejar la diversidad de la producción agrícola de la Unión y reforzar la visibilidad y la competitividad de estos sectores estratégicos tanto en los mercados nacionales como internacionales.</w:t>
      </w:r>
    </w:p>
    <w:p w:rsidR="0063744A" w:rsidRPr="00CD6FB2" w:rsidP="0063744A" w14:paraId="77F6489B" w14:textId="77777777">
      <w:r w:rsidRPr="00CD6FB2">
        <w:rPr>
          <w:rStyle w:val="HideTWBExt"/>
        </w:rPr>
        <w:t>&lt;/AmendB&gt;</w:t>
      </w:r>
    </w:p>
    <w:p w:rsidR="0063744A" w:rsidRPr="00CD6FB2" w:rsidP="0063744A" w14:paraId="6B13EB5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561</w:t>
      </w:r>
      <w:r w:rsidRPr="00CD6FB2">
        <w:rPr>
          <w:rStyle w:val="HideTWBExt"/>
          <w:lang w:val="es-ES_tradnl"/>
        </w:rPr>
        <w:t>&lt;/NumAmB&gt;</w:t>
      </w:r>
    </w:p>
    <w:p w:rsidR="0063744A" w:rsidRPr="00CD6FB2" w:rsidP="0063744A" w14:paraId="763810D7"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5FEAF6C6" w14:textId="77777777">
      <w:r w:rsidRPr="00CD6FB2">
        <w:rPr>
          <w:rStyle w:val="HideTWBExt"/>
        </w:rPr>
        <w:t>&lt;/RepeatBlock-By&gt;</w:t>
      </w:r>
    </w:p>
    <w:p w:rsidR="0063744A" w:rsidRPr="00CD6FB2" w:rsidP="0063744A" w14:paraId="5409EEB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C177B5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BE43796" w14:textId="26BFE30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D35540E"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00A6B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1E65967" w14:textId="77777777">
            <w:pPr>
              <w:keepNext/>
            </w:pPr>
          </w:p>
        </w:tc>
      </w:tr>
      <w:tr w14:paraId="0FE949F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D08ED0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A7A4658" w14:textId="77777777">
            <w:pPr>
              <w:pStyle w:val="ColumnHeading"/>
              <w:keepNext/>
              <w:rPr>
                <w:lang w:val="es-ES_tradnl"/>
              </w:rPr>
            </w:pPr>
            <w:r w:rsidRPr="00CD6FB2">
              <w:rPr>
                <w:lang w:val="es-ES_tradnl"/>
              </w:rPr>
              <w:t>Enmienda</w:t>
            </w:r>
          </w:p>
        </w:tc>
      </w:tr>
      <w:tr w14:paraId="1C838E8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3C6E106" w14:textId="77777777">
            <w:pPr>
              <w:pStyle w:val="Normal6"/>
              <w:rPr>
                <w:lang w:val="es-ES_tradnl"/>
              </w:rPr>
            </w:pPr>
          </w:p>
        </w:tc>
        <w:tc>
          <w:tcPr>
            <w:tcW w:w="4876" w:type="dxa"/>
            <w:hideMark/>
          </w:tcPr>
          <w:p w:rsidR="0063744A" w:rsidRPr="00CD6FB2" w:rsidP="007D63C1" w14:paraId="7FB34C50" w14:textId="77777777">
            <w:pPr>
              <w:pStyle w:val="Normal6"/>
              <w:rPr>
                <w:szCs w:val="24"/>
                <w:lang w:val="es-ES_tradnl"/>
              </w:rPr>
            </w:pPr>
            <w:r w:rsidRPr="00CD6FB2">
              <w:rPr>
                <w:b/>
                <w:i/>
                <w:lang w:val="es-ES_tradnl"/>
              </w:rPr>
              <w:t>d bis)</w:t>
            </w:r>
            <w:r w:rsidRPr="00CD6FB2">
              <w:rPr>
                <w:b/>
                <w:i/>
                <w:lang w:val="es-ES_tradnl"/>
              </w:rPr>
              <w:tab/>
              <w:t>e) productos apícolas enumeradas en el anexo I, parte XXII;</w:t>
            </w:r>
          </w:p>
        </w:tc>
      </w:tr>
    </w:tbl>
    <w:p w:rsidR="0063744A" w:rsidRPr="00CD6FB2" w:rsidP="0063744A" w14:paraId="7E0089D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75B5F0E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FE78D15"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511C3D43" w14:textId="77777777">
      <w:r w:rsidRPr="00CD6FB2">
        <w:rPr>
          <w:rStyle w:val="HideTWBExt"/>
        </w:rPr>
        <w:t>&lt;/AmendB&gt;</w:t>
      </w:r>
    </w:p>
    <w:p w:rsidR="0063744A" w:rsidRPr="00CD6FB2" w:rsidP="0063744A" w14:paraId="3F65189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562</w:t>
      </w:r>
      <w:r w:rsidRPr="00CD6FB2">
        <w:rPr>
          <w:rStyle w:val="HideTWBExt"/>
          <w:lang w:val="es-ES_tradnl"/>
        </w:rPr>
        <w:t>&lt;/NumAmB&gt;</w:t>
      </w:r>
    </w:p>
    <w:p w:rsidR="0063744A" w:rsidRPr="00CD6FB2" w:rsidP="0063744A" w14:paraId="246D39BD" w14:textId="77777777">
      <w:pPr>
        <w:pStyle w:val="NormalBold"/>
      </w:pPr>
      <w:r w:rsidRPr="00CD6FB2">
        <w:rPr>
          <w:rStyle w:val="HideTWBExt"/>
        </w:rPr>
        <w:t>&lt;RepeatBlock-By&gt;&lt;Members&gt;</w:t>
      </w:r>
      <w:r w:rsidRPr="00CD6FB2">
        <w:t>Anja Hazekamp, Sebastian Everding, Luke Ming Flanagan, Arash Saeidi</w:t>
      </w:r>
      <w:r w:rsidRPr="00CD6FB2">
        <w:rPr>
          <w:rStyle w:val="HideTWBExt"/>
        </w:rPr>
        <w:t>&lt;/Members&gt;</w:t>
      </w:r>
    </w:p>
    <w:p w:rsidR="0063744A" w:rsidRPr="00CD6FB2" w:rsidP="0063744A" w14:paraId="0D4CDC2F" w14:textId="77777777">
      <w:r w:rsidRPr="00CD6FB2">
        <w:rPr>
          <w:rStyle w:val="HideTWBExt"/>
        </w:rPr>
        <w:t>&lt;/RepeatBlock-By&gt;</w:t>
      </w:r>
    </w:p>
    <w:p w:rsidR="0063744A" w:rsidRPr="00CD6FB2" w:rsidP="0063744A" w14:paraId="58A7A65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2A5BC23"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B2F64B5" w14:textId="7EFD667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4372D01"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4BC2C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3C62A25" w14:textId="77777777">
            <w:pPr>
              <w:keepNext/>
            </w:pPr>
          </w:p>
        </w:tc>
      </w:tr>
      <w:tr w14:paraId="31199A4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97C375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D64DA5A" w14:textId="77777777">
            <w:pPr>
              <w:pStyle w:val="ColumnHeading"/>
              <w:keepNext/>
              <w:rPr>
                <w:lang w:val="es-ES_tradnl"/>
              </w:rPr>
            </w:pPr>
            <w:r w:rsidRPr="00CD6FB2">
              <w:rPr>
                <w:lang w:val="es-ES_tradnl"/>
              </w:rPr>
              <w:t>Enmienda</w:t>
            </w:r>
          </w:p>
        </w:tc>
      </w:tr>
      <w:tr w14:paraId="40E92E5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E4102CB" w14:textId="77777777">
            <w:pPr>
              <w:pStyle w:val="Normal6"/>
              <w:rPr>
                <w:lang w:val="es-ES_tradnl"/>
              </w:rPr>
            </w:pPr>
          </w:p>
        </w:tc>
        <w:tc>
          <w:tcPr>
            <w:tcW w:w="4876" w:type="dxa"/>
            <w:hideMark/>
          </w:tcPr>
          <w:p w:rsidR="0063744A" w:rsidRPr="00CD6FB2" w:rsidP="007D63C1" w14:paraId="5F14ED87" w14:textId="77777777">
            <w:pPr>
              <w:pStyle w:val="Normal6"/>
              <w:rPr>
                <w:szCs w:val="24"/>
                <w:lang w:val="es-ES_tradnl"/>
              </w:rPr>
            </w:pPr>
            <w:r w:rsidRPr="00CD6FB2">
              <w:rPr>
                <w:b/>
                <w:i/>
                <w:lang w:val="es-ES_tradnl"/>
              </w:rPr>
              <w:t>d bis)</w:t>
            </w:r>
            <w:r w:rsidRPr="00CD6FB2">
              <w:rPr>
                <w:b/>
                <w:i/>
                <w:lang w:val="es-ES_tradnl"/>
              </w:rPr>
              <w:tab/>
              <w:t>legumbres y otros productos proteicos vegetales enumerados en el anexo I, parte IV;</w:t>
            </w:r>
          </w:p>
        </w:tc>
      </w:tr>
    </w:tbl>
    <w:p w:rsidR="0063744A" w:rsidRPr="00CD6FB2" w:rsidP="0063744A" w14:paraId="4CA347F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F0DE8AA" w14:textId="77777777">
      <w:r w:rsidRPr="00CD6FB2">
        <w:rPr>
          <w:rStyle w:val="HideTWBExt"/>
        </w:rPr>
        <w:t>&lt;/AmendB&gt;</w:t>
      </w:r>
    </w:p>
    <w:p w:rsidR="0063744A" w:rsidRPr="00CD6FB2" w:rsidP="0063744A" w14:paraId="60BE9AE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563</w:t>
      </w:r>
      <w:r w:rsidRPr="00CD6FB2">
        <w:rPr>
          <w:rStyle w:val="HideTWBExt"/>
          <w:lang w:val="es-ES_tradnl"/>
        </w:rPr>
        <w:t>&lt;/NumAmB&gt;</w:t>
      </w:r>
    </w:p>
    <w:p w:rsidR="0063744A" w:rsidRPr="00CD6FB2" w:rsidP="0063744A" w14:paraId="0B49D62F"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2AAA6E04"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674B57FB" w14:textId="77777777">
      <w:r w:rsidRPr="00CD6FB2">
        <w:rPr>
          <w:rStyle w:val="HideTWBExt"/>
        </w:rPr>
        <w:t>&lt;/RepeatBlock-By&gt;</w:t>
      </w:r>
    </w:p>
    <w:p w:rsidR="0063744A" w:rsidRPr="00CD6FB2" w:rsidP="0063744A" w14:paraId="507B31C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1320B0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DD833B" w14:textId="0BF5DD2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8001BB1" w14:textId="77777777">
      <w:r w:rsidRPr="00CD6FB2">
        <w:rPr>
          <w:rStyle w:val="HideTWBExt"/>
        </w:rPr>
        <w:t>&lt;Article2&gt;</w:t>
      </w:r>
      <w:r w:rsidRPr="00CD6FB2">
        <w:t>Artículo 28 – apartado 1 – letra d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ADCE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733240D" w14:textId="77777777">
            <w:pPr>
              <w:keepNext/>
            </w:pPr>
          </w:p>
        </w:tc>
      </w:tr>
      <w:tr w14:paraId="3A9BA45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5F8EC5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98EE95F" w14:textId="77777777">
            <w:pPr>
              <w:pStyle w:val="ColumnHeading"/>
              <w:keepNext/>
              <w:rPr>
                <w:lang w:val="es-ES_tradnl"/>
              </w:rPr>
            </w:pPr>
            <w:r w:rsidRPr="00CD6FB2">
              <w:rPr>
                <w:lang w:val="es-ES_tradnl"/>
              </w:rPr>
              <w:t>Enmienda</w:t>
            </w:r>
          </w:p>
        </w:tc>
      </w:tr>
      <w:tr w14:paraId="5440064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FFCC511" w14:textId="77777777">
            <w:pPr>
              <w:pStyle w:val="Normal6"/>
              <w:rPr>
                <w:lang w:val="es-ES_tradnl"/>
              </w:rPr>
            </w:pPr>
          </w:p>
        </w:tc>
        <w:tc>
          <w:tcPr>
            <w:tcW w:w="4876" w:type="dxa"/>
            <w:hideMark/>
          </w:tcPr>
          <w:p w:rsidR="0063744A" w:rsidRPr="00CD6FB2" w:rsidP="007D63C1" w14:paraId="1F211C1B" w14:textId="77777777">
            <w:pPr>
              <w:pStyle w:val="Normal6"/>
              <w:rPr>
                <w:szCs w:val="24"/>
                <w:lang w:val="es-ES_tradnl"/>
              </w:rPr>
            </w:pPr>
            <w:r w:rsidRPr="00CD6FB2">
              <w:rPr>
                <w:b/>
                <w:i/>
                <w:lang w:val="es-ES_tradnl"/>
              </w:rPr>
              <w:t>d bis)</w:t>
            </w:r>
            <w:r w:rsidRPr="00CD6FB2">
              <w:rPr>
                <w:b/>
                <w:i/>
                <w:lang w:val="es-ES_tradnl"/>
              </w:rPr>
              <w:tab/>
              <w:t>bebidas vegetales sin edulcorar ni enriquecer.</w:t>
            </w:r>
          </w:p>
        </w:tc>
      </w:tr>
    </w:tbl>
    <w:p w:rsidR="0063744A" w:rsidRPr="00CD6FB2" w:rsidP="0063744A" w14:paraId="373CF2A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83516D4" w14:textId="77777777">
      <w:r w:rsidRPr="00CD6FB2">
        <w:rPr>
          <w:rStyle w:val="HideTWBExt"/>
        </w:rPr>
        <w:t>&lt;/AmendB&gt;</w:t>
      </w:r>
    </w:p>
    <w:p w:rsidR="0063744A" w:rsidRPr="00CD6FB2" w:rsidP="0063744A" w14:paraId="1DD0880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564</w:t>
      </w:r>
      <w:r w:rsidRPr="00CD6FB2">
        <w:rPr>
          <w:rStyle w:val="HideTWBExt"/>
          <w:lang w:val="es-ES_tradnl"/>
        </w:rPr>
        <w:t>&lt;/NumAmB&gt;</w:t>
      </w:r>
    </w:p>
    <w:p w:rsidR="0063744A" w:rsidRPr="00CD6FB2" w:rsidP="0063744A" w14:paraId="63FF5161"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54E1D219" w14:textId="77777777">
      <w:r w:rsidRPr="00CD6FB2">
        <w:rPr>
          <w:rStyle w:val="HideTWBExt"/>
        </w:rPr>
        <w:t>&lt;/RepeatBlock-By&gt;</w:t>
      </w:r>
    </w:p>
    <w:p w:rsidR="0063744A" w:rsidRPr="00CD6FB2" w:rsidP="0063744A" w14:paraId="7645FD7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618DB9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2AE6177" w14:textId="663FB26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6DDF210" w14:textId="77777777">
      <w:r w:rsidRPr="00CD6FB2">
        <w:rPr>
          <w:rStyle w:val="HideTWBExt"/>
        </w:rPr>
        <w:t>&lt;Article2&gt;</w:t>
      </w:r>
      <w:r w:rsidRPr="00CD6FB2">
        <w:t>Artículo 28 – apartado 1 – letra d 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B484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B9C35DD" w14:textId="77777777">
            <w:pPr>
              <w:keepNext/>
            </w:pPr>
          </w:p>
        </w:tc>
      </w:tr>
      <w:tr w14:paraId="26A40C1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B9FF84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30374C9" w14:textId="77777777">
            <w:pPr>
              <w:pStyle w:val="ColumnHeading"/>
              <w:keepNext/>
              <w:rPr>
                <w:lang w:val="es-ES_tradnl"/>
              </w:rPr>
            </w:pPr>
            <w:r w:rsidRPr="00CD6FB2">
              <w:rPr>
                <w:lang w:val="es-ES_tradnl"/>
              </w:rPr>
              <w:t>Enmienda</w:t>
            </w:r>
          </w:p>
        </w:tc>
      </w:tr>
      <w:tr w14:paraId="047B7E8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E70128F" w14:textId="77777777">
            <w:pPr>
              <w:pStyle w:val="Normal6"/>
              <w:rPr>
                <w:lang w:val="es-ES_tradnl"/>
              </w:rPr>
            </w:pPr>
          </w:p>
        </w:tc>
        <w:tc>
          <w:tcPr>
            <w:tcW w:w="4876" w:type="dxa"/>
            <w:hideMark/>
          </w:tcPr>
          <w:p w:rsidR="0063744A" w:rsidRPr="00CD6FB2" w:rsidP="007D63C1" w14:paraId="2C84FA1A" w14:textId="77777777">
            <w:pPr>
              <w:pStyle w:val="Normal6"/>
              <w:rPr>
                <w:szCs w:val="24"/>
                <w:lang w:val="es-ES_tradnl"/>
              </w:rPr>
            </w:pPr>
            <w:r w:rsidRPr="00CD6FB2">
              <w:rPr>
                <w:b/>
                <w:i/>
                <w:lang w:val="es-ES_tradnl"/>
              </w:rPr>
              <w:t>d ter)</w:t>
            </w:r>
            <w:r w:rsidRPr="00CD6FB2">
              <w:rPr>
                <w:b/>
                <w:i/>
                <w:lang w:val="es-ES_tradnl"/>
              </w:rPr>
              <w:tab/>
              <w:t>f) leguminosas secas enumeradas en el anexo I, parte IV, sección 1;</w:t>
            </w:r>
          </w:p>
        </w:tc>
      </w:tr>
    </w:tbl>
    <w:p w:rsidR="0063744A" w:rsidRPr="00CD6FB2" w:rsidP="0063744A" w14:paraId="10B2CF8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36D01B8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8BCC755"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2D37F80C" w14:textId="77777777">
      <w:r w:rsidRPr="00CD6FB2">
        <w:rPr>
          <w:rStyle w:val="HideTWBExt"/>
        </w:rPr>
        <w:t>&lt;/AmendB&gt;</w:t>
      </w:r>
    </w:p>
    <w:p w:rsidR="0063744A" w:rsidRPr="00CD6FB2" w:rsidP="0063744A" w14:paraId="47316FE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565</w:t>
      </w:r>
      <w:r w:rsidRPr="00CD6FB2">
        <w:rPr>
          <w:rStyle w:val="HideTWBExt"/>
          <w:lang w:val="es-ES_tradnl"/>
        </w:rPr>
        <w:t>&lt;/NumAmB&gt;</w:t>
      </w:r>
    </w:p>
    <w:p w:rsidR="0063744A" w:rsidRPr="00CD6FB2" w:rsidP="0063744A" w14:paraId="4E9F09C5" w14:textId="77777777">
      <w:pPr>
        <w:pStyle w:val="NormalBold"/>
      </w:pPr>
      <w:r w:rsidRPr="00CD6FB2">
        <w:rPr>
          <w:rStyle w:val="HideTWBExt"/>
        </w:rPr>
        <w:t>&lt;RepeatBlock-By&gt;&lt;Members&gt;</w:t>
      </w:r>
      <w:r w:rsidRPr="00CD6FB2">
        <w:t>Anja Hazekamp, Sebastian Everding, Luke Ming Flanagan, Arash Saeidi</w:t>
      </w:r>
      <w:r w:rsidRPr="00CD6FB2">
        <w:rPr>
          <w:rStyle w:val="HideTWBExt"/>
        </w:rPr>
        <w:t>&lt;/Members&gt;</w:t>
      </w:r>
    </w:p>
    <w:p w:rsidR="0063744A" w:rsidRPr="00CD6FB2" w:rsidP="0063744A" w14:paraId="4646B963" w14:textId="77777777">
      <w:r w:rsidRPr="00CD6FB2">
        <w:rPr>
          <w:rStyle w:val="HideTWBExt"/>
        </w:rPr>
        <w:t>&lt;/RepeatBlock-By&gt;</w:t>
      </w:r>
    </w:p>
    <w:p w:rsidR="0063744A" w:rsidRPr="00CD6FB2" w:rsidP="0063744A" w14:paraId="2242D73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9483BE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32F6A67" w14:textId="37CA44F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11EEED" w14:textId="77777777">
      <w:r w:rsidRPr="00CD6FB2">
        <w:rPr>
          <w:rStyle w:val="HideTWBExt"/>
        </w:rPr>
        <w:t>&lt;Article2&gt;</w:t>
      </w:r>
      <w:r w:rsidRPr="00CD6FB2">
        <w:t>Artículo 28 – apartado 1 – letra d 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07C1A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407B717" w14:textId="77777777">
            <w:pPr>
              <w:keepNext/>
            </w:pPr>
          </w:p>
        </w:tc>
      </w:tr>
      <w:tr w14:paraId="2F1A009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F9CE46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0F3413A" w14:textId="77777777">
            <w:pPr>
              <w:pStyle w:val="ColumnHeading"/>
              <w:keepNext/>
              <w:rPr>
                <w:lang w:val="es-ES_tradnl"/>
              </w:rPr>
            </w:pPr>
            <w:r w:rsidRPr="00CD6FB2">
              <w:rPr>
                <w:lang w:val="es-ES_tradnl"/>
              </w:rPr>
              <w:t>Enmienda</w:t>
            </w:r>
          </w:p>
        </w:tc>
      </w:tr>
      <w:tr w14:paraId="3E6890B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394CB37" w14:textId="77777777">
            <w:pPr>
              <w:pStyle w:val="Normal6"/>
              <w:rPr>
                <w:lang w:val="es-ES_tradnl"/>
              </w:rPr>
            </w:pPr>
          </w:p>
        </w:tc>
        <w:tc>
          <w:tcPr>
            <w:tcW w:w="4876" w:type="dxa"/>
            <w:hideMark/>
          </w:tcPr>
          <w:p w:rsidR="0063744A" w:rsidRPr="00CD6FB2" w:rsidP="007D63C1" w14:paraId="4E44BF37" w14:textId="77777777">
            <w:pPr>
              <w:pStyle w:val="Normal6"/>
              <w:rPr>
                <w:szCs w:val="24"/>
                <w:lang w:val="es-ES_tradnl"/>
              </w:rPr>
            </w:pPr>
            <w:r w:rsidRPr="00CD6FB2">
              <w:rPr>
                <w:b/>
                <w:i/>
                <w:lang w:val="es-ES_tradnl"/>
              </w:rPr>
              <w:t>d ter)</w:t>
            </w:r>
            <w:r w:rsidRPr="00CD6FB2">
              <w:rPr>
                <w:b/>
                <w:i/>
                <w:lang w:val="es-ES_tradnl"/>
              </w:rPr>
              <w:tab/>
              <w:t>bebidas vegetales sin edulcorar ni enriquecer enumeradas en el anexo I, parte X.</w:t>
            </w:r>
          </w:p>
        </w:tc>
      </w:tr>
    </w:tbl>
    <w:p w:rsidR="0063744A" w:rsidRPr="00CD6FB2" w:rsidP="0063744A" w14:paraId="4C83F63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D88CDD4" w14:textId="77777777">
      <w:r w:rsidRPr="00CD6FB2">
        <w:rPr>
          <w:rStyle w:val="HideTWBExt"/>
        </w:rPr>
        <w:t>&lt;/AmendB&gt;</w:t>
      </w:r>
    </w:p>
    <w:p w:rsidR="0063744A" w:rsidRPr="00CD6FB2" w:rsidP="0063744A" w14:paraId="37B6B68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566</w:t>
      </w:r>
      <w:r w:rsidRPr="00CD6FB2">
        <w:rPr>
          <w:rStyle w:val="HideTWBExt"/>
          <w:lang w:val="es-ES_tradnl"/>
        </w:rPr>
        <w:t>&lt;/NumAmB&gt;</w:t>
      </w:r>
    </w:p>
    <w:p w:rsidR="0063744A" w:rsidRPr="00CD6FB2" w:rsidP="0063744A" w14:paraId="7784A1E5" w14:textId="77777777">
      <w:pPr>
        <w:pStyle w:val="NormalBold"/>
      </w:pPr>
      <w:r w:rsidRPr="00CD6FB2">
        <w:rPr>
          <w:rStyle w:val="HideTWBExt"/>
        </w:rPr>
        <w:t>&lt;RepeatBlock-By&gt;&lt;Members&gt;</w:t>
      </w:r>
      <w:r w:rsidRPr="00CD6FB2">
        <w:t>Sebastian Everding</w:t>
      </w:r>
      <w:r w:rsidRPr="00CD6FB2">
        <w:rPr>
          <w:rStyle w:val="HideTWBExt"/>
        </w:rPr>
        <w:t>&lt;/Members&gt;</w:t>
      </w:r>
    </w:p>
    <w:p w:rsidR="0063744A" w:rsidRPr="00CD6FB2" w:rsidP="0063744A" w14:paraId="3643B405" w14:textId="77777777">
      <w:r w:rsidRPr="00CD6FB2">
        <w:rPr>
          <w:rStyle w:val="HideTWBExt"/>
        </w:rPr>
        <w:t>&lt;/RepeatBlock-By&gt;</w:t>
      </w:r>
    </w:p>
    <w:p w:rsidR="0063744A" w:rsidRPr="00CD6FB2" w:rsidP="0063744A" w14:paraId="5E5DF7F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5FE718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D564E18" w14:textId="36C8562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2FEA079" w14:textId="77777777">
      <w:r w:rsidRPr="00CD6FB2">
        <w:rPr>
          <w:rStyle w:val="HideTWBExt"/>
        </w:rPr>
        <w:t>&lt;Article2&gt;</w:t>
      </w:r>
      <w:r w:rsidRPr="00CD6FB2">
        <w:t>Artículo 28 – apartado 1 – letra d 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7B4CA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D5F0CCF" w14:textId="77777777">
            <w:pPr>
              <w:keepNext/>
            </w:pPr>
          </w:p>
        </w:tc>
      </w:tr>
      <w:tr w14:paraId="6100D27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F3841E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C457E09" w14:textId="77777777">
            <w:pPr>
              <w:pStyle w:val="ColumnHeading"/>
              <w:keepNext/>
              <w:rPr>
                <w:lang w:val="es-ES_tradnl"/>
              </w:rPr>
            </w:pPr>
            <w:r w:rsidRPr="00CD6FB2">
              <w:rPr>
                <w:lang w:val="es-ES_tradnl"/>
              </w:rPr>
              <w:t>Enmienda</w:t>
            </w:r>
          </w:p>
        </w:tc>
      </w:tr>
      <w:tr w14:paraId="7A12509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7963B93" w14:textId="77777777">
            <w:pPr>
              <w:pStyle w:val="Normal6"/>
              <w:rPr>
                <w:lang w:val="es-ES_tradnl"/>
              </w:rPr>
            </w:pPr>
          </w:p>
        </w:tc>
        <w:tc>
          <w:tcPr>
            <w:tcW w:w="4876" w:type="dxa"/>
            <w:hideMark/>
          </w:tcPr>
          <w:p w:rsidR="0063744A" w:rsidRPr="00CD6FB2" w:rsidP="007D63C1" w14:paraId="59786046" w14:textId="77777777">
            <w:pPr>
              <w:pStyle w:val="Normal6"/>
              <w:rPr>
                <w:szCs w:val="24"/>
                <w:lang w:val="es-ES_tradnl"/>
              </w:rPr>
            </w:pPr>
            <w:r w:rsidRPr="00CD6FB2">
              <w:rPr>
                <w:b/>
                <w:i/>
                <w:lang w:val="es-ES_tradnl"/>
              </w:rPr>
              <w:t>d ter)</w:t>
            </w:r>
            <w:r w:rsidRPr="00CD6FB2">
              <w:rPr>
                <w:b/>
                <w:i/>
                <w:lang w:val="es-ES_tradnl"/>
              </w:rPr>
              <w:tab/>
              <w:t>productos mínimamente transformados a base de proteaginosas, incluidas las pastas para untar, preparados a base de leguminosas y otros productos destinados a aumentar el consumo de proteínas vegetales por parte de los niños.</w:t>
            </w:r>
          </w:p>
        </w:tc>
      </w:tr>
    </w:tbl>
    <w:p w:rsidR="0063744A" w:rsidRPr="00CD6FB2" w:rsidP="0063744A" w14:paraId="2BAAB80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F62B218" w14:textId="77777777">
      <w:r w:rsidRPr="00CD6FB2">
        <w:rPr>
          <w:rStyle w:val="HideTWBExt"/>
        </w:rPr>
        <w:t>&lt;/AmendB&gt;</w:t>
      </w:r>
    </w:p>
    <w:p w:rsidR="0063744A" w:rsidRPr="00CD6FB2" w:rsidP="0063744A" w14:paraId="590FCBA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567</w:t>
      </w:r>
      <w:r w:rsidRPr="00CD6FB2">
        <w:rPr>
          <w:rStyle w:val="HideTWBExt"/>
          <w:lang w:val="es-ES_tradnl"/>
        </w:rPr>
        <w:t>&lt;/NumAmB&gt;</w:t>
      </w:r>
    </w:p>
    <w:p w:rsidR="0063744A" w:rsidRPr="00CD6FB2" w:rsidP="0063744A" w14:paraId="4E04F4B3"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2F2C6852" w14:textId="77777777">
      <w:r w:rsidRPr="00CD6FB2">
        <w:rPr>
          <w:rStyle w:val="HideTWBExt"/>
        </w:rPr>
        <w:t>&lt;/RepeatBlock-By&gt;</w:t>
      </w:r>
    </w:p>
    <w:p w:rsidR="0063744A" w:rsidRPr="00CD6FB2" w:rsidP="0063744A" w14:paraId="55AADDD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70D68F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8804F66" w14:textId="6B0529B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D72F86F" w14:textId="77777777">
      <w:r w:rsidRPr="00CD6FB2">
        <w:rPr>
          <w:rStyle w:val="HideTWBExt"/>
        </w:rPr>
        <w:t>&lt;Article2&gt;</w:t>
      </w:r>
      <w:r w:rsidRPr="00CD6FB2">
        <w:t>Artículo 28 – apartado 1 – letra d quater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903E5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EB1A83E" w14:textId="77777777">
            <w:pPr>
              <w:keepNext/>
            </w:pPr>
          </w:p>
        </w:tc>
      </w:tr>
      <w:tr w14:paraId="5E1F5BF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8B49E7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4313086" w14:textId="77777777">
            <w:pPr>
              <w:pStyle w:val="ColumnHeading"/>
              <w:keepNext/>
              <w:rPr>
                <w:lang w:val="es-ES_tradnl"/>
              </w:rPr>
            </w:pPr>
            <w:r w:rsidRPr="00CD6FB2">
              <w:rPr>
                <w:lang w:val="es-ES_tradnl"/>
              </w:rPr>
              <w:t>Enmienda</w:t>
            </w:r>
          </w:p>
        </w:tc>
      </w:tr>
      <w:tr w14:paraId="621E556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4182A62" w14:textId="77777777">
            <w:pPr>
              <w:pStyle w:val="Normal6"/>
              <w:rPr>
                <w:lang w:val="es-ES_tradnl"/>
              </w:rPr>
            </w:pPr>
          </w:p>
        </w:tc>
        <w:tc>
          <w:tcPr>
            <w:tcW w:w="4876" w:type="dxa"/>
            <w:hideMark/>
          </w:tcPr>
          <w:p w:rsidR="0063744A" w:rsidRPr="00CD6FB2" w:rsidP="007D63C1" w14:paraId="5E1EE404" w14:textId="77777777">
            <w:pPr>
              <w:pStyle w:val="Normal6"/>
              <w:rPr>
                <w:szCs w:val="24"/>
                <w:lang w:val="es-ES_tradnl"/>
              </w:rPr>
            </w:pPr>
            <w:r w:rsidRPr="00CD6FB2">
              <w:rPr>
                <w:b/>
                <w:i/>
                <w:lang w:val="es-ES_tradnl"/>
              </w:rPr>
              <w:t>d quater)</w:t>
            </w:r>
            <w:r w:rsidRPr="00CD6FB2">
              <w:rPr>
                <w:b/>
                <w:i/>
                <w:lang w:val="es-ES_tradnl"/>
              </w:rPr>
              <w:tab/>
              <w:t>g) carne de ovino y caprino ecológica y de producción local enumerada en el anexo I, parte XVIII;</w:t>
            </w:r>
          </w:p>
        </w:tc>
      </w:tr>
    </w:tbl>
    <w:p w:rsidR="0063744A" w:rsidRPr="00CD6FB2" w:rsidP="0063744A" w14:paraId="40BE419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DE7A934"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B531E30"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5EB9D94C" w14:textId="77777777">
      <w:r w:rsidRPr="00CD6FB2">
        <w:rPr>
          <w:rStyle w:val="HideTWBExt"/>
        </w:rPr>
        <w:t>&lt;/AmendB&gt;</w:t>
      </w:r>
    </w:p>
    <w:p w:rsidR="0063744A" w:rsidRPr="00CD6FB2" w:rsidP="0063744A" w14:paraId="52A5AB6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568</w:t>
      </w:r>
      <w:r w:rsidRPr="00CD6FB2">
        <w:rPr>
          <w:rStyle w:val="HideTWBExt"/>
          <w:lang w:val="es-ES_tradnl"/>
        </w:rPr>
        <w:t>&lt;/NumAmB&gt;</w:t>
      </w:r>
    </w:p>
    <w:p w:rsidR="0063744A" w:rsidRPr="00CD6FB2" w:rsidP="0063744A" w14:paraId="38AC9F9A"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517397FB" w14:textId="77777777">
      <w:r w:rsidRPr="00CD6FB2">
        <w:rPr>
          <w:rStyle w:val="HideTWBExt"/>
        </w:rPr>
        <w:t>&lt;/RepeatBlock-By&gt;</w:t>
      </w:r>
    </w:p>
    <w:p w:rsidR="0063744A" w:rsidRPr="00CD6FB2" w:rsidP="0063744A" w14:paraId="5A9A6B7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11AD5E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D8C0469" w14:textId="64928AF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F920ABB" w14:textId="77777777">
      <w:r w:rsidRPr="00CD6FB2">
        <w:rPr>
          <w:rStyle w:val="HideTWBExt"/>
        </w:rPr>
        <w:t>&lt;Article2&gt;</w:t>
      </w:r>
      <w:r w:rsidRPr="00CD6FB2">
        <w:t>Artículo 28 – apartado 1 – letra d quinquies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A192A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0B298ED" w14:textId="77777777">
            <w:pPr>
              <w:keepNext/>
            </w:pPr>
          </w:p>
        </w:tc>
      </w:tr>
      <w:tr w14:paraId="0030A01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7836F8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85B4346" w14:textId="77777777">
            <w:pPr>
              <w:pStyle w:val="ColumnHeading"/>
              <w:keepNext/>
              <w:rPr>
                <w:lang w:val="es-ES_tradnl"/>
              </w:rPr>
            </w:pPr>
            <w:r w:rsidRPr="00CD6FB2">
              <w:rPr>
                <w:lang w:val="es-ES_tradnl"/>
              </w:rPr>
              <w:t>Enmienda</w:t>
            </w:r>
          </w:p>
        </w:tc>
      </w:tr>
      <w:tr w14:paraId="4ECE630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47B172E" w14:textId="77777777">
            <w:pPr>
              <w:pStyle w:val="Normal6"/>
              <w:rPr>
                <w:lang w:val="es-ES_tradnl"/>
              </w:rPr>
            </w:pPr>
          </w:p>
        </w:tc>
        <w:tc>
          <w:tcPr>
            <w:tcW w:w="4876" w:type="dxa"/>
            <w:hideMark/>
          </w:tcPr>
          <w:p w:rsidR="0063744A" w:rsidRPr="00CD6FB2" w:rsidP="007D63C1" w14:paraId="613524B7" w14:textId="77777777">
            <w:pPr>
              <w:pStyle w:val="Normal6"/>
              <w:rPr>
                <w:szCs w:val="24"/>
                <w:lang w:val="es-ES_tradnl"/>
              </w:rPr>
            </w:pPr>
            <w:r w:rsidRPr="00CD6FB2">
              <w:rPr>
                <w:b/>
                <w:i/>
                <w:lang w:val="es-ES_tradnl"/>
              </w:rPr>
              <w:t>d quinquies)</w:t>
            </w:r>
            <w:r w:rsidRPr="00CD6FB2">
              <w:rPr>
                <w:b/>
                <w:i/>
                <w:lang w:val="es-ES_tradnl"/>
              </w:rPr>
              <w:tab/>
              <w:t>h) huevos ecológicos y de producción local enumerados en el anexo I, parte XIX;</w:t>
            </w:r>
          </w:p>
        </w:tc>
      </w:tr>
    </w:tbl>
    <w:p w:rsidR="0063744A" w:rsidRPr="00CD6FB2" w:rsidP="0063744A" w14:paraId="5EB93E7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39DFC94"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5EEF66B9"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2144A073" w14:textId="77777777">
      <w:r w:rsidRPr="00CD6FB2">
        <w:rPr>
          <w:rStyle w:val="HideTWBExt"/>
        </w:rPr>
        <w:t>&lt;/AmendB&gt;</w:t>
      </w:r>
    </w:p>
    <w:p w:rsidR="0063744A" w:rsidRPr="00CD6FB2" w:rsidP="0063744A" w14:paraId="0259227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569</w:t>
      </w:r>
      <w:r w:rsidRPr="00CD6FB2">
        <w:rPr>
          <w:rStyle w:val="HideTWBExt"/>
          <w:lang w:val="es-ES_tradnl"/>
        </w:rPr>
        <w:t>&lt;/NumAmB&gt;</w:t>
      </w:r>
    </w:p>
    <w:p w:rsidR="0063744A" w:rsidRPr="00CD6FB2" w:rsidP="0063744A" w14:paraId="308C6036"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1453D2CF" w14:textId="77777777">
      <w:r w:rsidRPr="00CD6FB2">
        <w:rPr>
          <w:rStyle w:val="HideTWBExt"/>
        </w:rPr>
        <w:t>&lt;/RepeatBlock-By&gt;</w:t>
      </w:r>
    </w:p>
    <w:p w:rsidR="0063744A" w:rsidRPr="00CD6FB2" w:rsidP="0063744A" w14:paraId="6ECB1BD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0F84D1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0B15B1E" w14:textId="612BD8B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F0174DA" w14:textId="77777777">
      <w:r w:rsidRPr="00CD6FB2">
        <w:rPr>
          <w:rStyle w:val="HideTWBExt"/>
        </w:rPr>
        <w:t>&lt;Article2&gt;</w:t>
      </w:r>
      <w:r w:rsidRPr="00CD6FB2">
        <w:t>Artículo 28 – apartado 1 – letra d sexies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2B85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5ECA42A" w14:textId="77777777">
            <w:pPr>
              <w:keepNext/>
            </w:pPr>
          </w:p>
        </w:tc>
      </w:tr>
      <w:tr w14:paraId="2D563F1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47070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FE63399" w14:textId="77777777">
            <w:pPr>
              <w:pStyle w:val="ColumnHeading"/>
              <w:keepNext/>
              <w:rPr>
                <w:lang w:val="es-ES_tradnl"/>
              </w:rPr>
            </w:pPr>
            <w:r w:rsidRPr="00CD6FB2">
              <w:rPr>
                <w:lang w:val="es-ES_tradnl"/>
              </w:rPr>
              <w:t>Enmienda</w:t>
            </w:r>
          </w:p>
        </w:tc>
      </w:tr>
      <w:tr w14:paraId="3508EA2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0BE116B" w14:textId="77777777">
            <w:pPr>
              <w:pStyle w:val="Normal6"/>
              <w:rPr>
                <w:lang w:val="es-ES_tradnl"/>
              </w:rPr>
            </w:pPr>
          </w:p>
        </w:tc>
        <w:tc>
          <w:tcPr>
            <w:tcW w:w="4876" w:type="dxa"/>
            <w:hideMark/>
          </w:tcPr>
          <w:p w:rsidR="0063744A" w:rsidRPr="00CD6FB2" w:rsidP="007D63C1" w14:paraId="76AF1015" w14:textId="77777777">
            <w:pPr>
              <w:pStyle w:val="Normal6"/>
              <w:rPr>
                <w:szCs w:val="24"/>
                <w:lang w:val="es-ES_tradnl"/>
              </w:rPr>
            </w:pPr>
            <w:r w:rsidRPr="00CD6FB2">
              <w:rPr>
                <w:b/>
                <w:i/>
                <w:lang w:val="es-ES_tradnl"/>
              </w:rPr>
              <w:t>d sexies)</w:t>
            </w:r>
            <w:r w:rsidRPr="00CD6FB2">
              <w:rPr>
                <w:b/>
                <w:i/>
                <w:lang w:val="es-ES_tradnl"/>
              </w:rPr>
              <w:tab/>
              <w:t>i) carne de aves de corral ecológica y de producción local enumerada en el anexo I, parte XX;</w:t>
            </w:r>
          </w:p>
        </w:tc>
      </w:tr>
    </w:tbl>
    <w:p w:rsidR="0063744A" w:rsidRPr="00CD6FB2" w:rsidP="0063744A" w14:paraId="320B524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77612B09"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5BCFB04"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1DF6C74F" w14:textId="77777777">
      <w:r w:rsidRPr="00CD6FB2">
        <w:rPr>
          <w:rStyle w:val="HideTWBExt"/>
        </w:rPr>
        <w:t>&lt;/AmendB&gt;</w:t>
      </w:r>
    </w:p>
    <w:p w:rsidR="0063744A" w:rsidRPr="00CD6FB2" w:rsidP="0063744A" w14:paraId="2B95902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570</w:t>
      </w:r>
      <w:r w:rsidRPr="00CD6FB2">
        <w:rPr>
          <w:rStyle w:val="HideTWBExt"/>
          <w:lang w:val="es-ES_tradnl"/>
        </w:rPr>
        <w:t>&lt;/NumAmB&gt;</w:t>
      </w:r>
    </w:p>
    <w:p w:rsidR="0063744A" w:rsidRPr="00CD6FB2" w:rsidP="0063744A" w14:paraId="23C7F6FF"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495B4B69" w14:textId="77777777">
      <w:r w:rsidRPr="00CD6FB2">
        <w:rPr>
          <w:rStyle w:val="HideTWBExt"/>
        </w:rPr>
        <w:t>&lt;/RepeatBlock-By&gt;</w:t>
      </w:r>
    </w:p>
    <w:p w:rsidR="0063744A" w:rsidRPr="00CD6FB2" w:rsidP="0063744A" w14:paraId="4E68CC8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57AC7D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2511516" w14:textId="3E774CD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BA2DD9C" w14:textId="77777777">
      <w:r w:rsidRPr="00CD6FB2">
        <w:rPr>
          <w:rStyle w:val="HideTWBExt"/>
        </w:rPr>
        <w:t>&lt;Article2&gt;</w:t>
      </w:r>
      <w:r w:rsidRPr="00CD6FB2">
        <w:t>Artículo 28 – apartado 1 – letra d septies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F989B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21C83D0" w14:textId="77777777">
            <w:pPr>
              <w:keepNext/>
            </w:pPr>
          </w:p>
        </w:tc>
      </w:tr>
      <w:tr w14:paraId="06E8BF2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2262D4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DA465F8" w14:textId="77777777">
            <w:pPr>
              <w:pStyle w:val="ColumnHeading"/>
              <w:keepNext/>
              <w:rPr>
                <w:lang w:val="es-ES_tradnl"/>
              </w:rPr>
            </w:pPr>
            <w:r w:rsidRPr="00CD6FB2">
              <w:rPr>
                <w:lang w:val="es-ES_tradnl"/>
              </w:rPr>
              <w:t>Enmienda</w:t>
            </w:r>
          </w:p>
        </w:tc>
      </w:tr>
      <w:tr w14:paraId="5B9B17D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9F8F4E9" w14:textId="77777777">
            <w:pPr>
              <w:pStyle w:val="Normal6"/>
              <w:rPr>
                <w:lang w:val="es-ES_tradnl"/>
              </w:rPr>
            </w:pPr>
          </w:p>
        </w:tc>
        <w:tc>
          <w:tcPr>
            <w:tcW w:w="4876" w:type="dxa"/>
            <w:hideMark/>
          </w:tcPr>
          <w:p w:rsidR="0063744A" w:rsidRPr="00CD6FB2" w:rsidP="007D63C1" w14:paraId="4ED850A8" w14:textId="77777777">
            <w:pPr>
              <w:pStyle w:val="Normal6"/>
              <w:rPr>
                <w:szCs w:val="24"/>
                <w:lang w:val="es-ES_tradnl"/>
              </w:rPr>
            </w:pPr>
            <w:r w:rsidRPr="00CD6FB2">
              <w:rPr>
                <w:b/>
                <w:i/>
                <w:lang w:val="es-ES_tradnl"/>
              </w:rPr>
              <w:t>d septies)</w:t>
            </w:r>
            <w:r w:rsidRPr="00CD6FB2">
              <w:rPr>
                <w:b/>
                <w:i/>
                <w:lang w:val="es-ES_tradnl"/>
              </w:rPr>
              <w:tab/>
              <w:t>j) carne de vacuno ecológica y de producción local enumerada en el anexo I, parte XV.</w:t>
            </w:r>
          </w:p>
        </w:tc>
      </w:tr>
    </w:tbl>
    <w:p w:rsidR="0063744A" w:rsidRPr="00CD6FB2" w:rsidP="0063744A" w14:paraId="67EE990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4770858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2BFF897" w14:textId="77777777">
      <w:pPr>
        <w:pStyle w:val="Normal12Italic"/>
        <w:rPr>
          <w:noProof w:val="0"/>
          <w:lang w:val="es-ES_tradnl"/>
        </w:rPr>
      </w:pPr>
      <w:r w:rsidRPr="00CD6FB2">
        <w:rPr>
          <w:lang w:val="es-ES_tradnl"/>
        </w:rPr>
        <w:t>El programa escolar de la Unión debe ampliarse a más productos agrícolas locales y de alta calidad con el fin de reflejar mejor la diversidad agrícola europea y promover una dieta equilibrada. En el caso de los productos de origen animal, la admisibilidad debe limitarse a productos ecológicos y locales, incluidos los procedentes de la ganadería extensiva y de pastoreo, con el fin de apoyar los sectores sostenibles, la biodiversidad, el bienestar animal y las economías rurales.</w:t>
      </w:r>
    </w:p>
    <w:p w:rsidR="0063744A" w:rsidRPr="00CD6FB2" w:rsidP="0063744A" w14:paraId="59B0A38D" w14:textId="77777777">
      <w:r w:rsidRPr="00CD6FB2">
        <w:rPr>
          <w:rStyle w:val="HideTWBExt"/>
        </w:rPr>
        <w:t>&lt;/AmendB&gt;</w:t>
      </w:r>
    </w:p>
    <w:p w:rsidR="0063744A" w:rsidRPr="00CD6FB2" w:rsidP="0063744A" w14:paraId="17A9AC8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571</w:t>
      </w:r>
      <w:r w:rsidRPr="00CD6FB2">
        <w:rPr>
          <w:rStyle w:val="HideTWBExt"/>
          <w:lang w:val="es-ES_tradnl"/>
        </w:rPr>
        <w:t>&lt;/NumAmB&gt;</w:t>
      </w:r>
    </w:p>
    <w:p w:rsidR="0063744A" w:rsidRPr="00CD6FB2" w:rsidP="0063744A" w14:paraId="634B6684"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5EA8C2BF" w14:textId="77777777">
      <w:r w:rsidRPr="00CD6FB2">
        <w:rPr>
          <w:rStyle w:val="HideTWBExt"/>
        </w:rPr>
        <w:t>&lt;/RepeatBlock-By&gt;</w:t>
      </w:r>
    </w:p>
    <w:p w:rsidR="0063744A" w:rsidRPr="00CD6FB2" w:rsidP="0063744A" w14:paraId="0B440FB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D1B189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38B85DE" w14:textId="18655CF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A9B58C9" w14:textId="77777777">
      <w:r w:rsidRPr="00CD6FB2">
        <w:rPr>
          <w:rStyle w:val="HideTWBExt"/>
        </w:rPr>
        <w:t>&lt;Article2&gt;</w:t>
      </w:r>
      <w:r w:rsidRPr="00CD6FB2">
        <w:t>Artículo 28 – apartado 1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1A0A2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4A9E744" w14:textId="77777777">
            <w:pPr>
              <w:keepNext/>
            </w:pPr>
          </w:p>
        </w:tc>
      </w:tr>
      <w:tr w14:paraId="749B9AD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30423C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0DC75B0" w14:textId="77777777">
            <w:pPr>
              <w:pStyle w:val="ColumnHeading"/>
              <w:keepNext/>
              <w:rPr>
                <w:lang w:val="es-ES_tradnl"/>
              </w:rPr>
            </w:pPr>
            <w:r w:rsidRPr="00CD6FB2">
              <w:rPr>
                <w:lang w:val="es-ES_tradnl"/>
              </w:rPr>
              <w:t>Enmienda</w:t>
            </w:r>
          </w:p>
        </w:tc>
      </w:tr>
      <w:tr w14:paraId="102AE31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090AD10" w14:textId="77777777">
            <w:pPr>
              <w:pStyle w:val="Normal6"/>
              <w:rPr>
                <w:lang w:val="es-ES_tradnl"/>
              </w:rPr>
            </w:pPr>
          </w:p>
        </w:tc>
        <w:tc>
          <w:tcPr>
            <w:tcW w:w="4876" w:type="dxa"/>
            <w:hideMark/>
          </w:tcPr>
          <w:p w:rsidR="0063744A" w:rsidRPr="00CD6FB2" w:rsidP="007D63C1" w14:paraId="194BE8B3" w14:textId="77777777">
            <w:pPr>
              <w:pStyle w:val="Normal6"/>
              <w:rPr>
                <w:szCs w:val="24"/>
                <w:lang w:val="es-ES_tradnl"/>
              </w:rPr>
            </w:pPr>
            <w:r w:rsidRPr="00CD6FB2">
              <w:rPr>
                <w:b/>
                <w:i/>
                <w:lang w:val="es-ES_tradnl"/>
              </w:rPr>
              <w:t>En el artículo 28 se añade un nuevo apartado 1 bis:</w:t>
            </w:r>
          </w:p>
        </w:tc>
      </w:tr>
      <w:tr w14:paraId="63A533E1"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85778F8" w14:textId="77777777">
            <w:pPr>
              <w:pStyle w:val="Normal6"/>
              <w:rPr>
                <w:lang w:val="es-ES_tradnl"/>
              </w:rPr>
            </w:pPr>
          </w:p>
        </w:tc>
        <w:tc>
          <w:tcPr>
            <w:tcW w:w="4876" w:type="dxa"/>
            <w:hideMark/>
          </w:tcPr>
          <w:p w:rsidR="0063744A" w:rsidRPr="00CD6FB2" w:rsidP="007D63C1" w14:paraId="2EC8AD18" w14:textId="04C63DE0">
            <w:pPr>
              <w:pStyle w:val="Normal6"/>
              <w:rPr>
                <w:szCs w:val="24"/>
                <w:lang w:val="es-ES_tradnl"/>
              </w:rPr>
            </w:pPr>
            <w:r w:rsidRPr="00CD6FB2">
              <w:rPr>
                <w:b/>
                <w:i/>
                <w:lang w:val="es-ES_tradnl"/>
              </w:rPr>
              <w:t>«</w:t>
            </w:r>
            <w:r w:rsidRPr="00CD6FB2">
              <w:rPr>
                <w:b/>
                <w:i/>
                <w:lang w:val="es-ES_tradnl"/>
              </w:rPr>
              <w:t>1 bis. El programa escolar de la UE no afectará a otros programas escolares nacionales independientes que se ajusten a la legislación de la Unión. La ayuda de la Unión podrá utilizarse para complementar y reforzar los programas escolares nacionales o los programas de distribución escolar existentes que ofrecen frutas, hortalizas y leche a los niños en los centros escolares. No sustituirá a la financiación nacional de los programas existentes, excepto en el caso de los programas que proporcionan comidas gratuitas a los niños en los centros escolares.</w:t>
            </w:r>
            <w:r w:rsidRPr="00CD6FB2">
              <w:rPr>
                <w:b/>
                <w:i/>
                <w:lang w:val="es-ES_tradnl"/>
              </w:rPr>
              <w:t>».</w:t>
            </w:r>
          </w:p>
        </w:tc>
      </w:tr>
    </w:tbl>
    <w:p w:rsidR="0063744A" w:rsidRPr="00CD6FB2" w:rsidP="0063744A" w14:paraId="53C4277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72BBDB4" w14:textId="77777777">
      <w:r w:rsidRPr="00CD6FB2">
        <w:rPr>
          <w:rStyle w:val="HideTWBExt"/>
        </w:rPr>
        <w:t>&lt;/AmendB&gt;</w:t>
      </w:r>
    </w:p>
    <w:p w:rsidR="0063744A" w:rsidRPr="00CD6FB2" w:rsidP="0063744A" w14:paraId="3DEA216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572</w:t>
      </w:r>
      <w:r w:rsidRPr="00CD6FB2">
        <w:rPr>
          <w:rStyle w:val="HideTWBExt"/>
          <w:lang w:val="es-ES_tradnl"/>
        </w:rPr>
        <w:t>&lt;/NumAmB&gt;</w:t>
      </w:r>
    </w:p>
    <w:p w:rsidR="0063744A" w:rsidRPr="00CD6FB2" w:rsidP="0063744A" w14:paraId="5A0F3524" w14:textId="77777777">
      <w:pPr>
        <w:pStyle w:val="NormalBold"/>
      </w:pPr>
      <w:r w:rsidRPr="00CD6FB2">
        <w:rPr>
          <w:rStyle w:val="HideTWBExt"/>
        </w:rPr>
        <w:t>&lt;RepeatBlock-By&gt;&lt;Members&gt;</w:t>
      </w:r>
      <w:r w:rsidRPr="00CD6FB2">
        <w:t>Daniel Buda, Dan-Ştefan Motreanu, Paulo do Nascimento Cabral, Emmanouil Kefalogiannis</w:t>
      </w:r>
      <w:r w:rsidRPr="00CD6FB2">
        <w:rPr>
          <w:rStyle w:val="HideTWBExt"/>
        </w:rPr>
        <w:t>&lt;/Members&gt;</w:t>
      </w:r>
    </w:p>
    <w:p w:rsidR="0063744A" w:rsidRPr="00CD6FB2" w:rsidP="0063744A" w14:paraId="14769B0B" w14:textId="77777777">
      <w:r w:rsidRPr="00CD6FB2">
        <w:rPr>
          <w:rStyle w:val="HideTWBExt"/>
        </w:rPr>
        <w:t>&lt;/RepeatBlock-By&gt;</w:t>
      </w:r>
    </w:p>
    <w:p w:rsidR="0063744A" w:rsidRPr="00CD6FB2" w:rsidP="0063744A" w14:paraId="2526BD3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A3637C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D07BC97" w14:textId="26EB177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CDAD621" w14:textId="77777777">
      <w:r w:rsidRPr="00CD6FB2">
        <w:rPr>
          <w:rStyle w:val="HideTWBExt"/>
        </w:rPr>
        <w:t>&lt;Article2&gt;</w:t>
      </w:r>
      <w:r w:rsidRPr="00CD6FB2">
        <w:t>Artículo 28 – apartado 1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C60DF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25591C5" w14:textId="77777777">
            <w:pPr>
              <w:keepNext/>
            </w:pPr>
          </w:p>
        </w:tc>
      </w:tr>
      <w:tr w14:paraId="05B74DE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41320B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CDBC23C" w14:textId="77777777">
            <w:pPr>
              <w:pStyle w:val="ColumnHeading"/>
              <w:keepNext/>
              <w:rPr>
                <w:lang w:val="es-ES_tradnl"/>
              </w:rPr>
            </w:pPr>
            <w:r w:rsidRPr="00CD6FB2">
              <w:rPr>
                <w:lang w:val="es-ES_tradnl"/>
              </w:rPr>
              <w:t>Enmienda</w:t>
            </w:r>
          </w:p>
        </w:tc>
      </w:tr>
      <w:tr w14:paraId="72FA81A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433F25A" w14:textId="77777777">
            <w:pPr>
              <w:pStyle w:val="Normal6"/>
              <w:rPr>
                <w:lang w:val="es-ES_tradnl"/>
              </w:rPr>
            </w:pPr>
          </w:p>
        </w:tc>
        <w:tc>
          <w:tcPr>
            <w:tcW w:w="4876" w:type="dxa"/>
            <w:hideMark/>
          </w:tcPr>
          <w:p w:rsidR="0063744A" w:rsidRPr="00CD6FB2" w:rsidP="007D63C1" w14:paraId="37E54E52" w14:textId="77777777">
            <w:pPr>
              <w:pStyle w:val="Normal6"/>
              <w:rPr>
                <w:szCs w:val="24"/>
                <w:lang w:val="es-ES_tradnl"/>
              </w:rPr>
            </w:pPr>
            <w:r w:rsidRPr="00CD6FB2">
              <w:rPr>
                <w:b/>
                <w:i/>
                <w:lang w:val="es-ES_tradnl"/>
              </w:rPr>
              <w:t>1 bis.</w:t>
            </w:r>
            <w:r w:rsidRPr="00CD6FB2">
              <w:rPr>
                <w:b/>
                <w:i/>
                <w:lang w:val="es-ES_tradnl"/>
              </w:rPr>
              <w:tab/>
              <w:t>En el artículo 28, se añade un nuevo apartado 1 ter:</w:t>
            </w:r>
          </w:p>
        </w:tc>
      </w:tr>
      <w:tr w14:paraId="70B2C94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F4C7953" w14:textId="77777777">
            <w:pPr>
              <w:pStyle w:val="Normal6"/>
              <w:rPr>
                <w:lang w:val="es-ES_tradnl"/>
              </w:rPr>
            </w:pPr>
          </w:p>
        </w:tc>
        <w:tc>
          <w:tcPr>
            <w:tcW w:w="4876" w:type="dxa"/>
            <w:hideMark/>
          </w:tcPr>
          <w:p w:rsidR="0063744A" w:rsidRPr="00CD6FB2" w:rsidP="007D63C1" w14:paraId="03D72BAA" w14:textId="174D21E8">
            <w:pPr>
              <w:pStyle w:val="Normal6"/>
              <w:rPr>
                <w:szCs w:val="24"/>
                <w:lang w:val="es-ES_tradnl"/>
              </w:rPr>
            </w:pPr>
            <w:r w:rsidRPr="00CD6FB2">
              <w:rPr>
                <w:b/>
                <w:i/>
                <w:lang w:val="es-ES_tradnl"/>
              </w:rPr>
              <w:t>«</w:t>
            </w:r>
            <w:r w:rsidRPr="00CD6FB2">
              <w:rPr>
                <w:b/>
                <w:i/>
                <w:lang w:val="es-ES_tradnl"/>
              </w:rPr>
              <w:t>1 ter. Otros productos alimenticios agrícolas, preferiblemente originarios de la Unión, también podrán optar al suministro y la distribución en el marco del programa escolar de la UE. No obstante, estos productos no se financiarán con cargo al presupuesto específico de 1 757 000 000 EUR. En su lugar, su suministro y distribución podrán financiarse mediante recursos no asignados del Fondo que los Estados miembros decidan asignar a esta intervención. Además, los Estados miembros podrán proporcionar financiación nacional para complementar la ayuda financiera de la Unión procedente del Fondo para estos productos.</w:t>
            </w:r>
            <w:r w:rsidRPr="00CD6FB2">
              <w:rPr>
                <w:b/>
                <w:i/>
                <w:lang w:val="es-ES_tradnl"/>
              </w:rPr>
              <w:t>».</w:t>
            </w:r>
          </w:p>
        </w:tc>
      </w:tr>
    </w:tbl>
    <w:p w:rsidR="0063744A" w:rsidRPr="00CD6FB2" w:rsidP="0063744A" w14:paraId="15E1D08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3091253" w14:textId="77777777">
      <w:r w:rsidRPr="00CD6FB2">
        <w:rPr>
          <w:rStyle w:val="HideTWBExt"/>
        </w:rPr>
        <w:t>&lt;/AmendB&gt;</w:t>
      </w:r>
    </w:p>
    <w:p w:rsidR="0063744A" w:rsidRPr="00CD6FB2" w:rsidP="0063744A" w14:paraId="1EC5885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573</w:t>
      </w:r>
      <w:r w:rsidRPr="00CD6FB2">
        <w:rPr>
          <w:rStyle w:val="HideTWBExt"/>
          <w:lang w:val="es-ES_tradnl"/>
        </w:rPr>
        <w:t>&lt;/NumAmB&gt;</w:t>
      </w:r>
    </w:p>
    <w:p w:rsidR="0063744A" w:rsidRPr="00CD6FB2" w:rsidP="0063744A" w14:paraId="1B0CD731" w14:textId="77777777">
      <w:pPr>
        <w:pStyle w:val="NormalBold"/>
      </w:pPr>
      <w:r w:rsidRPr="00CD6FB2">
        <w:rPr>
          <w:rStyle w:val="HideTWBExt"/>
        </w:rPr>
        <w:t>&lt;RepeatBlock-By&gt;&lt;Members&gt;</w:t>
      </w:r>
      <w:r w:rsidRPr="00CD6FB2">
        <w:t>Ciaran Mullooly</w:t>
      </w:r>
      <w:r w:rsidRPr="00CD6FB2">
        <w:rPr>
          <w:rStyle w:val="HideTWBExt"/>
        </w:rPr>
        <w:t>&lt;/Members&gt;</w:t>
      </w:r>
    </w:p>
    <w:p w:rsidR="0063744A" w:rsidRPr="00CD6FB2" w:rsidP="0063744A" w14:paraId="56A82BE5" w14:textId="77777777">
      <w:r w:rsidRPr="00CD6FB2">
        <w:rPr>
          <w:rStyle w:val="HideTWBExt"/>
        </w:rPr>
        <w:t>&lt;/RepeatBlock-By&gt;</w:t>
      </w:r>
    </w:p>
    <w:p w:rsidR="0063744A" w:rsidRPr="00CD6FB2" w:rsidP="0063744A" w14:paraId="0CA8D9C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4B70B6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D3DF232" w14:textId="4D82466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C813857" w14:textId="77777777">
      <w:r w:rsidRPr="00CD6FB2">
        <w:rPr>
          <w:rStyle w:val="HideTWBExt"/>
        </w:rPr>
        <w:t>&lt;Article2&gt;</w:t>
      </w:r>
      <w:r w:rsidRPr="00CD6FB2">
        <w:t>Artículo 28 – apartado 1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4FC0C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45B22B8" w14:textId="77777777">
            <w:pPr>
              <w:keepNext/>
            </w:pPr>
          </w:p>
        </w:tc>
      </w:tr>
      <w:tr w14:paraId="7FA514F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9A2E37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8FD11EA" w14:textId="77777777">
            <w:pPr>
              <w:pStyle w:val="ColumnHeading"/>
              <w:keepNext/>
              <w:rPr>
                <w:lang w:val="es-ES_tradnl"/>
              </w:rPr>
            </w:pPr>
            <w:r w:rsidRPr="00CD6FB2">
              <w:rPr>
                <w:lang w:val="es-ES_tradnl"/>
              </w:rPr>
              <w:t>Enmienda</w:t>
            </w:r>
          </w:p>
        </w:tc>
      </w:tr>
      <w:tr w14:paraId="258F533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B23766A" w14:textId="77777777">
            <w:pPr>
              <w:pStyle w:val="Normal6"/>
              <w:rPr>
                <w:lang w:val="es-ES_tradnl"/>
              </w:rPr>
            </w:pPr>
          </w:p>
        </w:tc>
        <w:tc>
          <w:tcPr>
            <w:tcW w:w="4876" w:type="dxa"/>
            <w:hideMark/>
          </w:tcPr>
          <w:p w:rsidR="0063744A" w:rsidRPr="00CD6FB2" w:rsidP="007D63C1" w14:paraId="1A82C369" w14:textId="77777777">
            <w:pPr>
              <w:pStyle w:val="Normal6"/>
              <w:rPr>
                <w:szCs w:val="24"/>
                <w:lang w:val="es-ES_tradnl"/>
              </w:rPr>
            </w:pPr>
            <w:r w:rsidRPr="00CD6FB2">
              <w:rPr>
                <w:b/>
                <w:i/>
                <w:lang w:val="es-ES_tradnl"/>
              </w:rPr>
              <w:t>1 bis.</w:t>
            </w:r>
            <w:r w:rsidRPr="00CD6FB2">
              <w:rPr>
                <w:b/>
                <w:i/>
                <w:lang w:val="es-ES_tradnl"/>
              </w:rPr>
              <w:tab/>
              <w:t>El logotipo ecológico, cuando se exhiba, y el país de origen del producto figurarán con igual prominencia y en el mismo tamaño de letra y estilo en toda la información, la publicidad y el etiquetado relativos a los productos suministrados en el marco del programa escolar de la UE.</w:t>
            </w:r>
          </w:p>
        </w:tc>
      </w:tr>
      <w:tr w14:paraId="544776C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677FDB6" w14:textId="77777777">
            <w:pPr>
              <w:pStyle w:val="Normal6"/>
              <w:rPr>
                <w:lang w:val="es-ES_tradnl"/>
              </w:rPr>
            </w:pPr>
          </w:p>
        </w:tc>
        <w:tc>
          <w:tcPr>
            <w:tcW w:w="4876" w:type="dxa"/>
            <w:hideMark/>
          </w:tcPr>
          <w:p w:rsidR="0063744A" w:rsidRPr="00CD6FB2" w:rsidP="007D63C1" w14:paraId="444CE058" w14:textId="77777777">
            <w:pPr>
              <w:pStyle w:val="Normal6"/>
              <w:rPr>
                <w:szCs w:val="24"/>
                <w:lang w:val="es-ES_tradnl"/>
              </w:rPr>
            </w:pPr>
            <w:r w:rsidRPr="00CD6FB2">
              <w:rPr>
                <w:i/>
                <w:lang w:val="es-ES_tradnl"/>
              </w:rPr>
              <w:t>(Esta enmienda se aplica a todo el texto).</w:t>
            </w:r>
          </w:p>
        </w:tc>
      </w:tr>
    </w:tbl>
    <w:p w:rsidR="0063744A" w:rsidRPr="00CD6FB2" w:rsidP="0063744A" w14:paraId="54A4457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D0B027D" w14:textId="77777777">
      <w:pPr>
        <w:pStyle w:val="CrossRef"/>
        <w:rPr>
          <w:lang w:val="es-ES_tradnl"/>
        </w:rPr>
      </w:pPr>
      <w:r w:rsidRPr="00CD6FB2">
        <w:rPr>
          <w:lang w:val="es-ES_tradnl"/>
        </w:rPr>
        <w:t>(artículo 28)</w:t>
      </w:r>
    </w:p>
    <w:p w:rsidR="0063744A" w:rsidRPr="00CD6FB2" w:rsidP="0063744A" w14:paraId="6A6B37B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2E458488" w14:textId="77777777">
      <w:pPr>
        <w:pStyle w:val="Normal12Italic"/>
        <w:rPr>
          <w:noProof w:val="0"/>
          <w:lang w:val="es-ES_tradnl"/>
        </w:rPr>
      </w:pPr>
      <w:r w:rsidRPr="00CD6FB2">
        <w:rPr>
          <w:lang w:val="es-ES_tradnl"/>
        </w:rPr>
        <w:t>En aras de la información de los consumidores, la transparencia y la elección con conocimiento de causa, el país de origen debe mostrarse con la misma prominencia que el logotipo ecológico, garantizando que los consumidores, las escuelas y los alumnos reciban información clara sobre el método de producción y el origen de los alimentos suministrados.</w:t>
      </w:r>
    </w:p>
    <w:p w:rsidR="0063744A" w:rsidRPr="00CD6FB2" w:rsidP="0063744A" w14:paraId="3BFA2475" w14:textId="77777777">
      <w:r w:rsidRPr="00CD6FB2">
        <w:rPr>
          <w:rStyle w:val="HideTWBExt"/>
        </w:rPr>
        <w:t>&lt;/AmendB&gt;</w:t>
      </w:r>
    </w:p>
    <w:p w:rsidR="0063744A" w:rsidRPr="00CD6FB2" w:rsidP="0063744A" w14:paraId="03C7F5E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574</w:t>
      </w:r>
      <w:r w:rsidRPr="00CD6FB2">
        <w:rPr>
          <w:rStyle w:val="HideTWBExt"/>
          <w:lang w:val="es-ES_tradnl"/>
        </w:rPr>
        <w:t>&lt;/NumAmB&gt;</w:t>
      </w:r>
    </w:p>
    <w:p w:rsidR="0063744A" w:rsidRPr="00CD6FB2" w:rsidP="0063744A" w14:paraId="29327FFB" w14:textId="77777777">
      <w:pPr>
        <w:pStyle w:val="NormalBold"/>
      </w:pPr>
      <w:r w:rsidRPr="00CD6FB2">
        <w:rPr>
          <w:rStyle w:val="HideTWBExt"/>
        </w:rPr>
        <w:t>&lt;RepeatBlock-By&gt;&lt;Members&gt;</w:t>
      </w:r>
      <w:r w:rsidRPr="00CD6FB2">
        <w:t>Katarína Roth Neveďalová, Erik Kaliňák</w:t>
      </w:r>
      <w:r w:rsidRPr="00CD6FB2">
        <w:rPr>
          <w:rStyle w:val="HideTWBExt"/>
        </w:rPr>
        <w:t>&lt;/Members&gt;</w:t>
      </w:r>
    </w:p>
    <w:p w:rsidR="0063744A" w:rsidRPr="00CD6FB2" w:rsidP="0063744A" w14:paraId="116495D4" w14:textId="77777777">
      <w:r w:rsidRPr="00CD6FB2">
        <w:rPr>
          <w:rStyle w:val="HideTWBExt"/>
        </w:rPr>
        <w:t>&lt;/RepeatBlock-By&gt;</w:t>
      </w:r>
    </w:p>
    <w:p w:rsidR="0063744A" w:rsidRPr="00CD6FB2" w:rsidP="0063744A" w14:paraId="5AD4B11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C9ABFB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7B9625D" w14:textId="61E68FD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FF5AEF" w14:textId="77777777">
      <w:r w:rsidRPr="00CD6FB2">
        <w:rPr>
          <w:rStyle w:val="HideTWBExt"/>
        </w:rPr>
        <w:t>&lt;Article2&gt;</w:t>
      </w:r>
      <w:r w:rsidRPr="00CD6FB2">
        <w:t>Artículo 28 – apartado 1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5EEA2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85051CD" w14:textId="77777777">
            <w:pPr>
              <w:keepNext/>
            </w:pPr>
          </w:p>
        </w:tc>
      </w:tr>
      <w:tr w14:paraId="085E5EF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04AD63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2086D85" w14:textId="77777777">
            <w:pPr>
              <w:pStyle w:val="ColumnHeading"/>
              <w:keepNext/>
              <w:rPr>
                <w:lang w:val="es-ES_tradnl"/>
              </w:rPr>
            </w:pPr>
            <w:r w:rsidRPr="00CD6FB2">
              <w:rPr>
                <w:lang w:val="es-ES_tradnl"/>
              </w:rPr>
              <w:t>Enmienda</w:t>
            </w:r>
          </w:p>
        </w:tc>
      </w:tr>
      <w:tr w14:paraId="503F4B8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76EB0F5" w14:textId="77777777">
            <w:pPr>
              <w:pStyle w:val="Normal6"/>
              <w:rPr>
                <w:lang w:val="es-ES_tradnl"/>
              </w:rPr>
            </w:pPr>
          </w:p>
        </w:tc>
        <w:tc>
          <w:tcPr>
            <w:tcW w:w="4876" w:type="dxa"/>
            <w:hideMark/>
          </w:tcPr>
          <w:p w:rsidR="0063744A" w:rsidRPr="00CD6FB2" w:rsidP="007D63C1" w14:paraId="5C875E73" w14:textId="77777777">
            <w:pPr>
              <w:pStyle w:val="Normal6"/>
              <w:rPr>
                <w:szCs w:val="24"/>
                <w:lang w:val="es-ES_tradnl"/>
              </w:rPr>
            </w:pPr>
            <w:r w:rsidRPr="00CD6FB2">
              <w:rPr>
                <w:b/>
                <w:i/>
                <w:lang w:val="es-ES_tradnl"/>
              </w:rPr>
              <w:t>1 bis.</w:t>
            </w:r>
            <w:r w:rsidRPr="00CD6FB2">
              <w:rPr>
                <w:b/>
                <w:i/>
                <w:lang w:val="es-ES_tradnl"/>
              </w:rPr>
              <w:tab/>
              <w:t>Se dará prioridad a los productos originarios de productores locales, regionales y de la Unión.</w:t>
            </w:r>
          </w:p>
        </w:tc>
      </w:tr>
    </w:tbl>
    <w:p w:rsidR="0063744A" w:rsidRPr="00CD6FB2" w:rsidP="0063744A" w14:paraId="274052A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9AFB2BF" w14:textId="77777777">
      <w:r w:rsidRPr="00CD6FB2">
        <w:rPr>
          <w:rStyle w:val="HideTWBExt"/>
        </w:rPr>
        <w:t>&lt;/AmendB&gt;</w:t>
      </w:r>
    </w:p>
    <w:p w:rsidR="0063744A" w:rsidRPr="00CD6FB2" w:rsidP="0063744A" w14:paraId="04E3B77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575</w:t>
      </w:r>
      <w:r w:rsidRPr="00CD6FB2">
        <w:rPr>
          <w:rStyle w:val="HideTWBExt"/>
          <w:lang w:val="es-ES_tradnl"/>
        </w:rPr>
        <w:t>&lt;/NumAmB&gt;</w:t>
      </w:r>
    </w:p>
    <w:p w:rsidR="0063744A" w:rsidRPr="00CD6FB2" w:rsidP="0063744A" w14:paraId="2F0103E7" w14:textId="77777777">
      <w:pPr>
        <w:pStyle w:val="NormalBold"/>
      </w:pPr>
      <w:r w:rsidRPr="00CD6FB2">
        <w:rPr>
          <w:rStyle w:val="HideTWBExt"/>
        </w:rPr>
        <w:t>&lt;RepeatBlock-By&gt;&lt;Members&gt;</w:t>
      </w:r>
      <w:r w:rsidRPr="00CD6FB2">
        <w:t>Valérie Deloge, Gilles Pennelle, Tomáš Kubín</w:t>
      </w:r>
      <w:r w:rsidRPr="00CD6FB2">
        <w:rPr>
          <w:rStyle w:val="HideTWBExt"/>
        </w:rPr>
        <w:t>&lt;/Members&gt;</w:t>
      </w:r>
    </w:p>
    <w:p w:rsidR="0063744A" w:rsidRPr="00CD6FB2" w:rsidP="0063744A" w14:paraId="54FF81F1" w14:textId="77777777">
      <w:r w:rsidRPr="00CD6FB2">
        <w:rPr>
          <w:rStyle w:val="HideTWBExt"/>
        </w:rPr>
        <w:t>&lt;/RepeatBlock-By&gt;</w:t>
      </w:r>
    </w:p>
    <w:p w:rsidR="0063744A" w:rsidRPr="00CD6FB2" w:rsidP="0063744A" w14:paraId="6928F04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29621E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49F02B8" w14:textId="667ACAA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3380CFB"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B33EC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856E59B" w14:textId="77777777">
            <w:pPr>
              <w:keepNext/>
            </w:pPr>
          </w:p>
        </w:tc>
      </w:tr>
      <w:tr w14:paraId="5DAEA41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F7C3F7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C9BBD01" w14:textId="77777777">
            <w:pPr>
              <w:pStyle w:val="ColumnHeading"/>
              <w:keepNext/>
              <w:rPr>
                <w:lang w:val="es-ES_tradnl"/>
              </w:rPr>
            </w:pPr>
            <w:r w:rsidRPr="00CD6FB2">
              <w:rPr>
                <w:lang w:val="es-ES_tradnl"/>
              </w:rPr>
              <w:t>Enmienda</w:t>
            </w:r>
          </w:p>
        </w:tc>
      </w:tr>
      <w:tr w14:paraId="245DDBD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DA8A5C" w14:textId="77777777">
            <w:pPr>
              <w:pStyle w:val="Normal6"/>
              <w:rPr>
                <w:lang w:val="es-ES_tradnl"/>
              </w:rPr>
            </w:pPr>
            <w:r w:rsidRPr="00CD6FB2">
              <w:rPr>
                <w:b/>
                <w:i/>
                <w:lang w:val="es-ES_tradnl"/>
              </w:rPr>
              <w:t>2.</w:t>
            </w:r>
            <w:r w:rsidRPr="00CD6FB2">
              <w:rPr>
                <w:b/>
                <w:i/>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4DFAAA23" w14:textId="77777777">
            <w:pPr>
              <w:pStyle w:val="Normal6"/>
              <w:rPr>
                <w:szCs w:val="24"/>
                <w:lang w:val="es-ES_tradnl"/>
              </w:rPr>
            </w:pPr>
            <w:r w:rsidRPr="00CD6FB2">
              <w:rPr>
                <w:b/>
                <w:i/>
                <w:lang w:val="es-ES_tradnl"/>
              </w:rPr>
              <w:t>suprimido</w:t>
            </w:r>
          </w:p>
        </w:tc>
      </w:tr>
    </w:tbl>
    <w:p w:rsidR="0063744A" w:rsidRPr="00CD6FB2" w:rsidP="0063744A" w14:paraId="3FC7290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67F0482" w14:textId="77777777">
      <w:r w:rsidRPr="00CD6FB2">
        <w:rPr>
          <w:rStyle w:val="HideTWBExt"/>
        </w:rPr>
        <w:t>&lt;/AmendB&gt;</w:t>
      </w:r>
    </w:p>
    <w:p w:rsidR="0063744A" w:rsidRPr="00CD6FB2" w:rsidP="0063744A" w14:paraId="6C43A48C"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576</w:t>
      </w:r>
      <w:r w:rsidRPr="00CD6FB2">
        <w:rPr>
          <w:rStyle w:val="HideTWBExt"/>
          <w:b w:val="0"/>
          <w:lang w:val="es-ES_tradnl"/>
        </w:rPr>
        <w:t>&lt;/NumAmB&gt;</w:t>
      </w:r>
    </w:p>
    <w:p w:rsidR="0063744A" w:rsidRPr="00CD6FB2" w:rsidP="0063744A" w14:paraId="7A0C8685"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4D91903B" w14:textId="77777777">
      <w:r w:rsidRPr="00CD6FB2">
        <w:rPr>
          <w:rStyle w:val="HideTWBExt"/>
        </w:rPr>
        <w:t>&lt;/RepeatBlock-By&gt;</w:t>
      </w:r>
    </w:p>
    <w:p w:rsidR="0063744A" w:rsidRPr="00CD6FB2" w:rsidP="0063744A" w14:paraId="64570145"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78D8AC19"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2B4F3AD6" w14:textId="6BCCB9F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990F20C"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B1F4B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8A262B7" w14:textId="77777777">
            <w:pPr>
              <w:keepNext/>
            </w:pPr>
          </w:p>
        </w:tc>
      </w:tr>
      <w:tr w14:paraId="2591E45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E05584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E18B984" w14:textId="77777777">
            <w:pPr>
              <w:pStyle w:val="ColumnHeading"/>
              <w:keepNext/>
              <w:rPr>
                <w:lang w:val="es-ES_tradnl"/>
              </w:rPr>
            </w:pPr>
            <w:r w:rsidRPr="00CD6FB2">
              <w:rPr>
                <w:lang w:val="es-ES_tradnl"/>
              </w:rPr>
              <w:t>Enmienda</w:t>
            </w:r>
          </w:p>
        </w:tc>
      </w:tr>
      <w:tr w14:paraId="641ABA4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8F24402" w14:textId="77777777">
            <w:pPr>
              <w:pStyle w:val="Normal6"/>
              <w:rPr>
                <w:lang w:val="es-ES_tradnl"/>
              </w:rPr>
            </w:pPr>
            <w:r w:rsidRPr="00CD6FB2">
              <w:rPr>
                <w:b/>
                <w:i/>
                <w:lang w:val="es-ES_tradnl"/>
              </w:rPr>
              <w:t>2.</w:t>
            </w:r>
            <w:r w:rsidRPr="00CD6FB2">
              <w:rPr>
                <w:b/>
                <w:i/>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3127EF79" w14:textId="77777777">
            <w:pPr>
              <w:pStyle w:val="Normal6"/>
              <w:rPr>
                <w:szCs w:val="24"/>
                <w:lang w:val="es-ES_tradnl"/>
              </w:rPr>
            </w:pPr>
            <w:r w:rsidRPr="00CD6FB2">
              <w:rPr>
                <w:b/>
                <w:i/>
                <w:lang w:val="es-ES_tradnl"/>
              </w:rPr>
              <w:t>suprimido</w:t>
            </w:r>
          </w:p>
        </w:tc>
      </w:tr>
    </w:tbl>
    <w:p w:rsidR="0063744A" w:rsidRPr="00CD6FB2" w:rsidP="0063744A" w14:paraId="70689D37"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78643100" w14:textId="77777777">
      <w:r w:rsidRPr="00CD6FB2">
        <w:rPr>
          <w:rStyle w:val="HideTWBExt"/>
        </w:rPr>
        <w:t>&lt;/AmendB&gt;</w:t>
      </w:r>
    </w:p>
    <w:p w:rsidR="0063744A" w:rsidRPr="00CD6FB2" w:rsidP="0063744A" w14:paraId="313A4AF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577</w:t>
      </w:r>
      <w:r w:rsidRPr="00CD6FB2">
        <w:rPr>
          <w:rStyle w:val="HideTWBExt"/>
          <w:lang w:val="es-ES_tradnl"/>
        </w:rPr>
        <w:t>&lt;/NumAmB&gt;</w:t>
      </w:r>
    </w:p>
    <w:p w:rsidR="0063744A" w:rsidRPr="00CD6FB2" w:rsidP="0063744A" w14:paraId="245A030D" w14:textId="77777777">
      <w:pPr>
        <w:pStyle w:val="NormalBold"/>
      </w:pPr>
      <w:r w:rsidRPr="00CD6FB2">
        <w:rPr>
          <w:rStyle w:val="HideTWBExt"/>
        </w:rPr>
        <w:t>&lt;RepeatBlock-By&gt;&lt;Members&gt;</w:t>
      </w:r>
      <w:r w:rsidRPr="00CD6FB2">
        <w:t>Stanislav Stoyanov</w:t>
      </w:r>
      <w:r w:rsidRPr="00CD6FB2">
        <w:rPr>
          <w:rStyle w:val="HideTWBExt"/>
        </w:rPr>
        <w:t>&lt;/Members&gt;</w:t>
      </w:r>
    </w:p>
    <w:p w:rsidR="0063744A" w:rsidRPr="00CD6FB2" w:rsidP="0063744A" w14:paraId="2C33DB19" w14:textId="77777777">
      <w:r w:rsidRPr="00CD6FB2">
        <w:rPr>
          <w:rStyle w:val="HideTWBExt"/>
        </w:rPr>
        <w:t>&lt;/RepeatBlock-By&gt;</w:t>
      </w:r>
    </w:p>
    <w:p w:rsidR="0063744A" w:rsidRPr="00CD6FB2" w:rsidP="0063744A" w14:paraId="5C690B9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4EECB4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F9C681" w14:textId="33CA6C7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440F690"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706FD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B3FD8E4" w14:textId="77777777">
            <w:pPr>
              <w:keepNext/>
            </w:pPr>
          </w:p>
        </w:tc>
      </w:tr>
      <w:tr w14:paraId="41BCB04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37FF3E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EBCF2D5" w14:textId="77777777">
            <w:pPr>
              <w:pStyle w:val="ColumnHeading"/>
              <w:keepNext/>
              <w:rPr>
                <w:lang w:val="es-ES_tradnl"/>
              </w:rPr>
            </w:pPr>
            <w:r w:rsidRPr="00CD6FB2">
              <w:rPr>
                <w:lang w:val="es-ES_tradnl"/>
              </w:rPr>
              <w:t>Enmienda</w:t>
            </w:r>
          </w:p>
        </w:tc>
      </w:tr>
      <w:tr w14:paraId="4114CA9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EC30734" w14:textId="77777777">
            <w:pPr>
              <w:pStyle w:val="Normal6"/>
              <w:rPr>
                <w:lang w:val="es-ES_tradnl"/>
              </w:rPr>
            </w:pPr>
            <w:r w:rsidRPr="00CD6FB2">
              <w:rPr>
                <w:b/>
                <w:i/>
                <w:lang w:val="es-ES_tradnl"/>
              </w:rPr>
              <w:t>2.</w:t>
            </w:r>
            <w:r w:rsidRPr="00CD6FB2">
              <w:rPr>
                <w:b/>
                <w:i/>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1AF84251" w14:textId="77777777">
            <w:pPr>
              <w:pStyle w:val="Normal6"/>
              <w:rPr>
                <w:szCs w:val="24"/>
                <w:lang w:val="es-ES_tradnl"/>
              </w:rPr>
            </w:pPr>
            <w:r w:rsidRPr="00CD6FB2">
              <w:rPr>
                <w:b/>
                <w:i/>
                <w:lang w:val="es-ES_tradnl"/>
              </w:rPr>
              <w:t>suprimido</w:t>
            </w:r>
          </w:p>
        </w:tc>
      </w:tr>
      <w:tr w14:paraId="4C24771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5AD8A74" w14:textId="77777777">
            <w:pPr>
              <w:pStyle w:val="Normal6"/>
              <w:rPr>
                <w:lang w:val="es-ES_tradnl"/>
              </w:rPr>
            </w:pPr>
          </w:p>
        </w:tc>
        <w:tc>
          <w:tcPr>
            <w:tcW w:w="4876" w:type="dxa"/>
            <w:hideMark/>
          </w:tcPr>
          <w:p w:rsidR="0063744A" w:rsidRPr="00CD6FB2" w:rsidP="007D63C1" w14:paraId="7DA55E6D" w14:textId="77777777">
            <w:pPr>
              <w:pStyle w:val="Normal6"/>
              <w:rPr>
                <w:szCs w:val="24"/>
                <w:lang w:val="es-ES_tradnl"/>
              </w:rPr>
            </w:pPr>
            <w:r w:rsidRPr="00CD6FB2">
              <w:rPr>
                <w:i/>
                <w:lang w:val="es-ES_tradnl"/>
              </w:rPr>
              <w:t>(Esta enmienda se aplica al texto en su conjunto. su adopción impone adaptaciones técnicas en todo el texto].</w:t>
            </w:r>
          </w:p>
        </w:tc>
      </w:tr>
    </w:tbl>
    <w:p w:rsidR="0063744A" w:rsidRPr="00CD6FB2" w:rsidP="0063744A" w14:paraId="2DF9214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97F0AB8" w14:textId="77777777">
      <w:pPr>
        <w:pStyle w:val="CrossRef"/>
        <w:rPr>
          <w:lang w:val="es-ES_tradnl"/>
        </w:rPr>
      </w:pPr>
      <w:r w:rsidRPr="00CD6FB2">
        <w:rPr>
          <w:lang w:val="es-ES_tradnl"/>
        </w:rPr>
        <w:t>(No)</w:t>
      </w:r>
    </w:p>
    <w:p w:rsidR="0063744A" w:rsidRPr="00CD6FB2" w:rsidP="0063744A" w14:paraId="29CB11D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E77DBD0" w14:textId="77777777">
      <w:pPr>
        <w:pStyle w:val="Normal12Italic"/>
        <w:rPr>
          <w:noProof w:val="0"/>
          <w:lang w:val="es-ES_tradnl"/>
        </w:rPr>
      </w:pPr>
      <w:r w:rsidRPr="00CD6FB2">
        <w:rPr>
          <w:lang w:val="es-ES_tradnl"/>
        </w:rPr>
        <w:t>Los productos suministrados en el marco del programa escolar deben cumplir las recomendaciones de las autoridades sanitarias nacionales y no es necesario que el Reglamento establezca restricciones al contenido de grasas y azúcares.</w:t>
      </w:r>
    </w:p>
    <w:p w:rsidR="0063744A" w:rsidRPr="00CD6FB2" w:rsidP="0063744A" w14:paraId="0738A6B0" w14:textId="77777777">
      <w:r w:rsidRPr="00CD6FB2">
        <w:rPr>
          <w:rStyle w:val="HideTWBExt"/>
        </w:rPr>
        <w:t>&lt;/AmendB&gt;</w:t>
      </w:r>
    </w:p>
    <w:p w:rsidR="0063744A" w:rsidRPr="00CD6FB2" w:rsidP="0063744A" w14:paraId="54E6B75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578</w:t>
      </w:r>
      <w:r w:rsidRPr="00CD6FB2">
        <w:rPr>
          <w:rStyle w:val="HideTWBExt"/>
          <w:lang w:val="es-ES_tradnl"/>
        </w:rPr>
        <w:t>&lt;/NumAmB&gt;</w:t>
      </w:r>
    </w:p>
    <w:p w:rsidR="0063744A" w:rsidRPr="00CD6FB2" w:rsidP="0063744A" w14:paraId="32155E1A"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78C7D3D3" w14:textId="77777777">
      <w:r w:rsidRPr="00CD6FB2">
        <w:rPr>
          <w:rStyle w:val="HideTWBExt"/>
        </w:rPr>
        <w:t>&lt;/RepeatBlock-By&gt;</w:t>
      </w:r>
    </w:p>
    <w:p w:rsidR="0063744A" w:rsidRPr="00CD6FB2" w:rsidP="0063744A" w14:paraId="2516315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F6F17B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3EE9EA7" w14:textId="58FE8BE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4494336"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4EAFC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9A44096" w14:textId="77777777">
            <w:pPr>
              <w:keepNext/>
            </w:pPr>
          </w:p>
        </w:tc>
      </w:tr>
      <w:tr w14:paraId="00089D5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EB9634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9230877" w14:textId="77777777">
            <w:pPr>
              <w:pStyle w:val="ColumnHeading"/>
              <w:keepNext/>
              <w:rPr>
                <w:lang w:val="es-ES_tradnl"/>
              </w:rPr>
            </w:pPr>
            <w:r w:rsidRPr="00CD6FB2">
              <w:rPr>
                <w:lang w:val="es-ES_tradnl"/>
              </w:rPr>
              <w:t>Enmienda</w:t>
            </w:r>
          </w:p>
        </w:tc>
      </w:tr>
      <w:tr w14:paraId="7D3E9D9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589D458" w14:textId="77777777">
            <w:pPr>
              <w:pStyle w:val="Normal6"/>
              <w:rPr>
                <w:lang w:val="es-ES_tradnl"/>
              </w:rPr>
            </w:pPr>
            <w:r w:rsidRPr="00CD6FB2">
              <w:rPr>
                <w:b/>
                <w:i/>
                <w:lang w:val="es-ES_tradnl"/>
              </w:rPr>
              <w:t>2.</w:t>
            </w:r>
            <w:r w:rsidRPr="00CD6FB2">
              <w:rPr>
                <w:b/>
                <w:i/>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73A432D2" w14:textId="77777777">
            <w:pPr>
              <w:pStyle w:val="Normal6"/>
              <w:rPr>
                <w:szCs w:val="24"/>
                <w:lang w:val="es-ES_tradnl"/>
              </w:rPr>
            </w:pPr>
            <w:r w:rsidRPr="00CD6FB2">
              <w:rPr>
                <w:b/>
                <w:i/>
                <w:lang w:val="es-ES_tradnl"/>
              </w:rPr>
              <w:t>suprimido</w:t>
            </w:r>
          </w:p>
        </w:tc>
      </w:tr>
    </w:tbl>
    <w:p w:rsidR="0063744A" w:rsidRPr="00CD6FB2" w:rsidP="0063744A" w14:paraId="6631B60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C2004B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3622E89" w14:textId="77777777">
      <w:pPr>
        <w:pStyle w:val="Normal12Italic"/>
        <w:rPr>
          <w:noProof w:val="0"/>
          <w:lang w:val="es-ES_tradnl"/>
        </w:rPr>
      </w:pPr>
      <w:r w:rsidRPr="00CD6FB2">
        <w:rPr>
          <w:lang w:val="es-ES_tradnl"/>
        </w:rPr>
        <w:t>Los alumnos deben estar familiarizados con el sabor real de los productos agrícolas, lo menos transformados posible.</w:t>
      </w:r>
    </w:p>
    <w:p w:rsidR="0063744A" w:rsidRPr="00CD6FB2" w:rsidP="0063744A" w14:paraId="38A004E1" w14:textId="77777777">
      <w:r w:rsidRPr="00CD6FB2">
        <w:rPr>
          <w:rStyle w:val="HideTWBExt"/>
        </w:rPr>
        <w:t>&lt;/AmendB&gt;</w:t>
      </w:r>
    </w:p>
    <w:p w:rsidR="0063744A" w:rsidRPr="00CD6FB2" w:rsidP="0063744A" w14:paraId="0149858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579</w:t>
      </w:r>
      <w:r w:rsidRPr="00CD6FB2">
        <w:rPr>
          <w:rStyle w:val="HideTWBExt"/>
          <w:lang w:val="es-ES_tradnl"/>
        </w:rPr>
        <w:t>&lt;/NumAmB&gt;</w:t>
      </w:r>
    </w:p>
    <w:p w:rsidR="0063744A" w:rsidRPr="00CD6FB2" w:rsidP="0063744A" w14:paraId="7C936FAA"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3F2FC9BD" w14:textId="77777777">
      <w:r w:rsidRPr="00CD6FB2">
        <w:rPr>
          <w:rStyle w:val="HideTWBExt"/>
        </w:rPr>
        <w:t>&lt;/RepeatBlock-By&gt;</w:t>
      </w:r>
    </w:p>
    <w:p w:rsidR="0063744A" w:rsidRPr="00CD6FB2" w:rsidP="0063744A" w14:paraId="275B3C2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21EFAC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988A6DA" w14:textId="77C0039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A75AFF7"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224F4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FEC8E78" w14:textId="77777777">
            <w:pPr>
              <w:keepNext/>
            </w:pPr>
          </w:p>
        </w:tc>
      </w:tr>
      <w:tr w14:paraId="282F4C0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C4783A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E915322" w14:textId="77777777">
            <w:pPr>
              <w:pStyle w:val="ColumnHeading"/>
              <w:keepNext/>
              <w:rPr>
                <w:lang w:val="es-ES_tradnl"/>
              </w:rPr>
            </w:pPr>
            <w:r w:rsidRPr="00CD6FB2">
              <w:rPr>
                <w:lang w:val="es-ES_tradnl"/>
              </w:rPr>
              <w:t>Enmienda</w:t>
            </w:r>
          </w:p>
        </w:tc>
      </w:tr>
      <w:tr w14:paraId="2F0FC81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98496C3" w14:textId="77777777">
            <w:pPr>
              <w:pStyle w:val="Normal6"/>
              <w:rPr>
                <w:lang w:val="es-ES_tradnl"/>
              </w:rPr>
            </w:pPr>
            <w:r w:rsidRPr="00CD6FB2">
              <w:rPr>
                <w:lang w:val="es-ES_tradnl"/>
              </w:rPr>
              <w:t>2.</w:t>
            </w:r>
            <w:r w:rsidRPr="00CD6FB2">
              <w:rPr>
                <w:lang w:val="es-ES_tradnl"/>
              </w:rPr>
              <w:tab/>
              <w:t xml:space="preserve">Los </w:t>
            </w:r>
            <w:r w:rsidRPr="00CD6FB2">
              <w:rPr>
                <w:b/>
                <w:i/>
                <w:lang w:val="es-ES_tradnl"/>
              </w:rPr>
              <w:t>productos distribuidos en el marco del programa escolar de la UE no contendrán más de un 10 % de</w:t>
            </w:r>
            <w:r w:rsidRPr="00CD6FB2">
              <w:rPr>
                <w:lang w:val="es-ES_tradnl"/>
              </w:rPr>
              <w:t xml:space="preserve"> azúcares </w:t>
            </w:r>
            <w:r w:rsidRPr="00CD6FB2">
              <w:rPr>
                <w:b/>
                <w:i/>
                <w:lang w:val="es-ES_tradnl"/>
              </w:rPr>
              <w:t>libres ni más de un 30 % de materias</w:t>
            </w:r>
            <w:r w:rsidRPr="00CD6FB2">
              <w:rPr>
                <w:lang w:val="es-ES_tradnl"/>
              </w:rPr>
              <w:t xml:space="preserve"> grasas.</w:t>
            </w:r>
          </w:p>
        </w:tc>
        <w:tc>
          <w:tcPr>
            <w:tcW w:w="4876" w:type="dxa"/>
            <w:hideMark/>
          </w:tcPr>
          <w:p w:rsidR="0063744A" w:rsidRPr="00CD6FB2" w:rsidP="007D63C1" w14:paraId="2E989819" w14:textId="77777777">
            <w:pPr>
              <w:pStyle w:val="Normal6"/>
              <w:rPr>
                <w:szCs w:val="24"/>
                <w:lang w:val="es-ES_tradnl"/>
              </w:rPr>
            </w:pPr>
            <w:r w:rsidRPr="00CD6FB2">
              <w:rPr>
                <w:lang w:val="es-ES_tradnl"/>
              </w:rPr>
              <w:t>2.</w:t>
            </w:r>
            <w:r w:rsidRPr="00CD6FB2">
              <w:rPr>
                <w:lang w:val="es-ES_tradnl"/>
              </w:rPr>
              <w:tab/>
              <w:t xml:space="preserve">Los </w:t>
            </w:r>
            <w:r w:rsidRPr="00CD6FB2">
              <w:rPr>
                <w:b/>
                <w:i/>
                <w:lang w:val="es-ES_tradnl"/>
              </w:rPr>
              <w:t>Estados miembros establecerán criterios nutricionales proporcionados, basados en recomendaciones científicas y adaptados a los hábitos alimentarios nacionales y regionales.</w:t>
            </w:r>
          </w:p>
        </w:tc>
      </w:tr>
      <w:tr w14:paraId="5A0BB84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B7B8EAC" w14:textId="77777777">
            <w:pPr>
              <w:pStyle w:val="Normal6"/>
              <w:rPr>
                <w:lang w:val="es-ES_tradnl"/>
              </w:rPr>
            </w:pPr>
          </w:p>
        </w:tc>
        <w:tc>
          <w:tcPr>
            <w:tcW w:w="4876" w:type="dxa"/>
            <w:hideMark/>
          </w:tcPr>
          <w:p w:rsidR="0063744A" w:rsidRPr="00CD6FB2" w:rsidP="007D63C1" w14:paraId="1E1D0313" w14:textId="77777777">
            <w:pPr>
              <w:pStyle w:val="Normal6"/>
              <w:rPr>
                <w:szCs w:val="24"/>
                <w:lang w:val="es-ES_tradnl"/>
              </w:rPr>
            </w:pPr>
            <w:r w:rsidRPr="00CD6FB2">
              <w:rPr>
                <w:b/>
                <w:i/>
                <w:lang w:val="es-ES_tradnl"/>
              </w:rPr>
              <w:t>Dichos criterios no excluirán un producto por su contenido natural en</w:t>
            </w:r>
            <w:r w:rsidRPr="00CD6FB2">
              <w:rPr>
                <w:lang w:val="es-ES_tradnl"/>
              </w:rPr>
              <w:t xml:space="preserve"> azúcares </w:t>
            </w:r>
            <w:r w:rsidRPr="00CD6FB2">
              <w:rPr>
                <w:b/>
                <w:i/>
                <w:lang w:val="es-ES_tradnl"/>
              </w:rPr>
              <w:t>o</w:t>
            </w:r>
            <w:r w:rsidRPr="00CD6FB2">
              <w:rPr>
                <w:lang w:val="es-ES_tradnl"/>
              </w:rPr>
              <w:t xml:space="preserve"> grasas </w:t>
            </w:r>
            <w:r w:rsidRPr="00CD6FB2">
              <w:rPr>
                <w:b/>
                <w:i/>
                <w:lang w:val="es-ES_tradnl"/>
              </w:rPr>
              <w:t>cuando forme parte de una dieta equilibrada</w:t>
            </w:r>
            <w:r w:rsidRPr="00CD6FB2">
              <w:rPr>
                <w:lang w:val="es-ES_tradnl"/>
              </w:rPr>
              <w:t xml:space="preserve">. </w:t>
            </w:r>
            <w:r w:rsidRPr="00CD6FB2">
              <w:rPr>
                <w:b/>
                <w:i/>
                <w:lang w:val="es-ES_tradnl"/>
              </w:rPr>
              <w:t>Las restricciones se centrarán en aquellos azúcares, grasas, sal, edulcorantes y potenciadores del sabor añadidos.</w:t>
            </w:r>
          </w:p>
        </w:tc>
      </w:tr>
    </w:tbl>
    <w:p w:rsidR="0063744A" w:rsidRPr="00CD6FB2" w:rsidP="0063744A" w14:paraId="0EA98DD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19B2D888" w14:textId="77777777">
      <w:r w:rsidRPr="00CD6FB2">
        <w:rPr>
          <w:rStyle w:val="HideTWBExt"/>
        </w:rPr>
        <w:t>&lt;/AmendB&gt;</w:t>
      </w:r>
    </w:p>
    <w:p w:rsidR="0063744A" w:rsidRPr="00CD6FB2" w:rsidP="0063744A" w14:paraId="62D1433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580</w:t>
      </w:r>
      <w:r w:rsidRPr="00CD6FB2">
        <w:rPr>
          <w:rStyle w:val="HideTWBExt"/>
          <w:lang w:val="es-ES_tradnl"/>
        </w:rPr>
        <w:t>&lt;/NumAmB&gt;</w:t>
      </w:r>
    </w:p>
    <w:p w:rsidR="0063744A" w:rsidRPr="00CD6FB2" w:rsidP="0063744A" w14:paraId="110CB63B"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FB7A4B7" w14:textId="77777777">
      <w:r w:rsidRPr="00CD6FB2">
        <w:rPr>
          <w:rStyle w:val="HideTWBExt"/>
        </w:rPr>
        <w:t>&lt;/RepeatBlock-By&gt;</w:t>
      </w:r>
    </w:p>
    <w:p w:rsidR="0063744A" w:rsidRPr="00CD6FB2" w:rsidP="0063744A" w14:paraId="3336CB8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82C06F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C1304CC" w14:textId="6C57EE2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0ABD741"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2CE8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B6DCDF4" w14:textId="77777777">
            <w:pPr>
              <w:keepNext/>
            </w:pPr>
          </w:p>
        </w:tc>
      </w:tr>
      <w:tr w14:paraId="075D0C3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38DB9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F4C2610" w14:textId="77777777">
            <w:pPr>
              <w:pStyle w:val="ColumnHeading"/>
              <w:keepNext/>
              <w:rPr>
                <w:lang w:val="es-ES_tradnl"/>
              </w:rPr>
            </w:pPr>
            <w:r w:rsidRPr="00CD6FB2">
              <w:rPr>
                <w:lang w:val="es-ES_tradnl"/>
              </w:rPr>
              <w:t>Enmienda</w:t>
            </w:r>
          </w:p>
        </w:tc>
      </w:tr>
      <w:tr w14:paraId="03A4040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7AAF3CD" w14:textId="77777777">
            <w:pPr>
              <w:pStyle w:val="Normal6"/>
              <w:rPr>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1457B413" w14:textId="7BD6ABD4">
            <w:pPr>
              <w:pStyle w:val="Normal6"/>
              <w:rPr>
                <w:szCs w:val="24"/>
                <w:lang w:val="es-ES_tradnl"/>
              </w:rPr>
            </w:pPr>
            <w:r w:rsidRPr="00CD6FB2">
              <w:rPr>
                <w:lang w:val="es-ES_tradnl"/>
              </w:rPr>
              <w:t>2.</w:t>
            </w:r>
            <w:r w:rsidRPr="00CD6FB2">
              <w:rPr>
                <w:lang w:val="es-ES_tradnl"/>
              </w:rPr>
              <w:tab/>
              <w:t xml:space="preserve">Los productos distribuidos en el marco del programa escolar de la UE no contendrán más de un 10 % de azúcares libres ni más de un 30 % de materias grasas. </w:t>
            </w:r>
            <w:r w:rsidRPr="00CD6FB2">
              <w:rPr>
                <w:b/>
                <w:i/>
                <w:lang w:val="es-ES_tradnl"/>
              </w:rPr>
              <w:t>Quedarán excluidos de la aplicación de dichos límites los productos frescos y los productos con denominación de origen a que se refiere el Reglamento (UE) 2024/1143.</w:t>
            </w:r>
          </w:p>
        </w:tc>
      </w:tr>
    </w:tbl>
    <w:p w:rsidR="0063744A" w:rsidRPr="00CD6FB2" w:rsidP="0063744A" w14:paraId="463AA90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53734563"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839CAA0" w14:textId="77777777">
      <w:pPr>
        <w:pStyle w:val="Normal12Italic"/>
        <w:rPr>
          <w:noProof w:val="0"/>
          <w:lang w:val="es-ES_tradnl"/>
        </w:rPr>
      </w:pPr>
      <w:r w:rsidRPr="00CD6FB2">
        <w:rPr>
          <w:lang w:val="es-ES_tradnl"/>
        </w:rPr>
        <w:t>En cuanto a los límites del 10 % de azúcar y del 30 % de materias grasas para los productos, se propone eliminarlos en el caso de los productos frescos y de los productos con denominación de origen, ya que dichos límites no tienen en cuenta que, en dichos productos, los azúcares y las materias grasas no se añaden, sino que están presentes de forma natural.</w:t>
      </w:r>
    </w:p>
    <w:p w:rsidR="0063744A" w:rsidRPr="00CD6FB2" w:rsidP="0063744A" w14:paraId="2C1EFF91" w14:textId="77777777">
      <w:r w:rsidRPr="00CD6FB2">
        <w:rPr>
          <w:rStyle w:val="HideTWBExt"/>
        </w:rPr>
        <w:t>&lt;/AmendB&gt;</w:t>
      </w:r>
    </w:p>
    <w:p w:rsidR="0063744A" w:rsidRPr="00CD6FB2" w:rsidP="0063744A" w14:paraId="793F611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581</w:t>
      </w:r>
      <w:r w:rsidRPr="00CD6FB2">
        <w:rPr>
          <w:rStyle w:val="HideTWBExt"/>
          <w:lang w:val="es-ES_tradnl"/>
        </w:rPr>
        <w:t>&lt;/NumAmB&gt;</w:t>
      </w:r>
    </w:p>
    <w:p w:rsidR="0063744A" w:rsidRPr="00CD6FB2" w:rsidP="0063744A" w14:paraId="0F7C1F79"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27D02B51" w14:textId="77777777">
      <w:r w:rsidRPr="00CD6FB2">
        <w:rPr>
          <w:rStyle w:val="HideTWBExt"/>
        </w:rPr>
        <w:t>&lt;/RepeatBlock-By&gt;</w:t>
      </w:r>
    </w:p>
    <w:p w:rsidR="0063744A" w:rsidRPr="00CD6FB2" w:rsidP="0063744A" w14:paraId="781A8B6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D62EB7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6F060F1" w14:textId="1D974C7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EC3CB2E"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4123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8565E15" w14:textId="77777777">
            <w:pPr>
              <w:keepNext/>
            </w:pPr>
          </w:p>
        </w:tc>
      </w:tr>
      <w:tr w14:paraId="0BB612B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E1B7F81"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FF74244" w14:textId="77777777">
            <w:pPr>
              <w:pStyle w:val="ColumnHeading"/>
              <w:keepNext/>
              <w:rPr>
                <w:lang w:val="es-ES_tradnl"/>
              </w:rPr>
            </w:pPr>
            <w:r w:rsidRPr="00CD6FB2">
              <w:rPr>
                <w:lang w:val="es-ES_tradnl"/>
              </w:rPr>
              <w:t>Enmienda</w:t>
            </w:r>
          </w:p>
        </w:tc>
      </w:tr>
      <w:tr w14:paraId="763020A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2F861B9" w14:textId="77777777">
            <w:pPr>
              <w:pStyle w:val="Normal6"/>
              <w:rPr>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6DC9EA58" w14:textId="77777777">
            <w:pPr>
              <w:pStyle w:val="Normal6"/>
              <w:rPr>
                <w:szCs w:val="24"/>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r w:rsidRPr="00CD6FB2">
              <w:rPr>
                <w:b/>
                <w:i/>
                <w:lang w:val="es-ES_tradnl"/>
              </w:rPr>
              <w:t>, excepto cuando los Estados miembros autoricen dichos productos sobre la base de directrices alimentarias nacionales, también para los productos tradicionales</w:t>
            </w:r>
            <w:r w:rsidRPr="00CD6FB2">
              <w:rPr>
                <w:lang w:val="es-ES_tradnl"/>
              </w:rPr>
              <w:t>.</w:t>
            </w:r>
          </w:p>
        </w:tc>
      </w:tr>
    </w:tbl>
    <w:p w:rsidR="0063744A" w:rsidRPr="00CD6FB2" w:rsidP="0063744A" w14:paraId="2F60F1F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53082F4" w14:textId="77777777">
      <w:r w:rsidRPr="00CD6FB2">
        <w:rPr>
          <w:rStyle w:val="HideTWBExt"/>
        </w:rPr>
        <w:t>&lt;/AmendB&gt;</w:t>
      </w:r>
    </w:p>
    <w:p w:rsidR="0063744A" w:rsidRPr="00CD6FB2" w:rsidP="0063744A" w14:paraId="2A67931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582</w:t>
      </w:r>
      <w:r w:rsidRPr="00CD6FB2">
        <w:rPr>
          <w:rStyle w:val="HideTWBExt"/>
          <w:lang w:val="es-ES_tradnl"/>
        </w:rPr>
        <w:t>&lt;/NumAmB&gt;</w:t>
      </w:r>
    </w:p>
    <w:p w:rsidR="0063744A" w:rsidRPr="00CD6FB2" w:rsidP="0063744A" w14:paraId="6282FD72" w14:textId="77777777">
      <w:pPr>
        <w:pStyle w:val="NormalBold"/>
      </w:pPr>
      <w:r w:rsidRPr="00CD6FB2">
        <w:rPr>
          <w:rStyle w:val="HideTWBExt"/>
        </w:rPr>
        <w:t>&lt;RepeatBlock-By&gt;&lt;Members&gt;</w:t>
      </w:r>
      <w:r w:rsidRPr="00CD6FB2">
        <w:t>Alexander Bernhuber</w:t>
      </w:r>
      <w:r w:rsidRPr="00CD6FB2">
        <w:rPr>
          <w:rStyle w:val="HideTWBExt"/>
        </w:rPr>
        <w:t>&lt;/Members&gt;</w:t>
      </w:r>
    </w:p>
    <w:p w:rsidR="0063744A" w:rsidRPr="00CD6FB2" w:rsidP="0063744A" w14:paraId="5641F6AC" w14:textId="77777777">
      <w:r w:rsidRPr="00CD6FB2">
        <w:rPr>
          <w:rStyle w:val="HideTWBExt"/>
        </w:rPr>
        <w:t>&lt;/RepeatBlock-By&gt;</w:t>
      </w:r>
    </w:p>
    <w:p w:rsidR="0063744A" w:rsidRPr="00CD6FB2" w:rsidP="0063744A" w14:paraId="3BA112C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D5A448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B036F31" w14:textId="212D9BB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DCD9293"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A6952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27D0145" w14:textId="77777777">
            <w:pPr>
              <w:keepNext/>
            </w:pPr>
          </w:p>
        </w:tc>
      </w:tr>
      <w:tr w14:paraId="3E7084A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1B5A26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0245F7F" w14:textId="77777777">
            <w:pPr>
              <w:pStyle w:val="ColumnHeading"/>
              <w:keepNext/>
              <w:rPr>
                <w:lang w:val="es-ES_tradnl"/>
              </w:rPr>
            </w:pPr>
            <w:r w:rsidRPr="00CD6FB2">
              <w:rPr>
                <w:lang w:val="es-ES_tradnl"/>
              </w:rPr>
              <w:t>Enmienda</w:t>
            </w:r>
          </w:p>
        </w:tc>
      </w:tr>
      <w:tr w14:paraId="1EF5DE3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D9E85EF" w14:textId="77777777">
            <w:pPr>
              <w:pStyle w:val="Normal6"/>
              <w:rPr>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45851EA8" w14:textId="77777777">
            <w:pPr>
              <w:pStyle w:val="Normal6"/>
              <w:rPr>
                <w:szCs w:val="24"/>
                <w:lang w:val="es-ES_tradnl"/>
              </w:rPr>
            </w:pPr>
            <w:r w:rsidRPr="00CD6FB2">
              <w:rPr>
                <w:lang w:val="es-ES_tradnl"/>
              </w:rPr>
              <w:t>2.</w:t>
            </w:r>
            <w:r w:rsidRPr="00CD6FB2">
              <w:rPr>
                <w:lang w:val="es-ES_tradnl"/>
              </w:rPr>
              <w:tab/>
              <w:t xml:space="preserve">Los productos distribuidos en el marco del programa escolar de la UE no contendrán más de un 10 % de azúcares libres ni más de un 30 % de materias grasas. </w:t>
            </w:r>
            <w:r w:rsidRPr="00CD6FB2">
              <w:rPr>
                <w:b/>
                <w:i/>
                <w:lang w:val="es-ES_tradnl"/>
              </w:rPr>
              <w:t>Esto no se aplicará al queso, al requesón ni a otros productos lácteos en estado natural según el apartado 1, letra d).</w:t>
            </w:r>
          </w:p>
        </w:tc>
      </w:tr>
    </w:tbl>
    <w:p w:rsidR="0063744A" w:rsidRPr="00CD6FB2" w:rsidP="0063744A" w14:paraId="5959920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5C441864" w14:textId="77777777">
      <w:r w:rsidRPr="00CD6FB2">
        <w:rPr>
          <w:rStyle w:val="HideTWBExt"/>
        </w:rPr>
        <w:t>&lt;/AmendB&gt;</w:t>
      </w:r>
    </w:p>
    <w:p w:rsidR="0063744A" w:rsidRPr="00CD6FB2" w:rsidP="0063744A" w14:paraId="79E21E8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583</w:t>
      </w:r>
      <w:r w:rsidRPr="00CD6FB2">
        <w:rPr>
          <w:rStyle w:val="HideTWBExt"/>
          <w:lang w:val="es-ES_tradnl"/>
        </w:rPr>
        <w:t>&lt;/NumAmB&gt;</w:t>
      </w:r>
    </w:p>
    <w:p w:rsidR="0063744A" w:rsidRPr="00CD6FB2" w:rsidP="0063744A" w14:paraId="72B991FB"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542236E7"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3FA12B56" w14:textId="77777777">
      <w:r w:rsidRPr="00CD6FB2">
        <w:rPr>
          <w:rStyle w:val="HideTWBExt"/>
        </w:rPr>
        <w:t>&lt;/RepeatBlock-By&gt;</w:t>
      </w:r>
    </w:p>
    <w:p w:rsidR="0063744A" w:rsidRPr="00CD6FB2" w:rsidP="0063744A" w14:paraId="25085FE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D53FCB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A1272CA" w14:textId="6136DA5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0CA6A5B"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5DF4A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05ED6AA" w14:textId="77777777">
            <w:pPr>
              <w:keepNext/>
            </w:pPr>
          </w:p>
        </w:tc>
      </w:tr>
      <w:tr w14:paraId="2ECD2D5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805E2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3A9A935" w14:textId="77777777">
            <w:pPr>
              <w:pStyle w:val="ColumnHeading"/>
              <w:keepNext/>
              <w:rPr>
                <w:lang w:val="es-ES_tradnl"/>
              </w:rPr>
            </w:pPr>
            <w:r w:rsidRPr="00CD6FB2">
              <w:rPr>
                <w:lang w:val="es-ES_tradnl"/>
              </w:rPr>
              <w:t>Enmienda</w:t>
            </w:r>
          </w:p>
        </w:tc>
      </w:tr>
      <w:tr w14:paraId="5782549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0507F2E" w14:textId="77777777">
            <w:pPr>
              <w:pStyle w:val="Normal6"/>
              <w:rPr>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p>
        </w:tc>
        <w:tc>
          <w:tcPr>
            <w:tcW w:w="4876" w:type="dxa"/>
            <w:hideMark/>
          </w:tcPr>
          <w:p w:rsidR="0063744A" w:rsidRPr="00CD6FB2" w:rsidP="007D63C1" w14:paraId="7B2BB9C2" w14:textId="77777777">
            <w:pPr>
              <w:pStyle w:val="Normal6"/>
              <w:rPr>
                <w:szCs w:val="24"/>
                <w:lang w:val="es-ES_tradnl"/>
              </w:rPr>
            </w:pPr>
            <w:r w:rsidRPr="00CD6FB2">
              <w:rPr>
                <w:lang w:val="es-ES_tradnl"/>
              </w:rPr>
              <w:t>2.</w:t>
            </w:r>
            <w:r w:rsidRPr="00CD6FB2">
              <w:rPr>
                <w:lang w:val="es-ES_tradnl"/>
              </w:rPr>
              <w:tab/>
              <w:t>Los productos distribuidos en el marco del programa escolar de la UE no contendrán más de un 10 % de azúcares libres ni más de un 30 % de materias grasas</w:t>
            </w:r>
            <w:r w:rsidRPr="00CD6FB2">
              <w:rPr>
                <w:b/>
                <w:i/>
                <w:lang w:val="es-ES_tradnl"/>
              </w:rPr>
              <w:t>, con excepción de los productos apícolas</w:t>
            </w:r>
            <w:r w:rsidRPr="00CD6FB2">
              <w:rPr>
                <w:lang w:val="es-ES_tradnl"/>
              </w:rPr>
              <w:t>.</w:t>
            </w:r>
          </w:p>
        </w:tc>
      </w:tr>
    </w:tbl>
    <w:p w:rsidR="0063744A" w:rsidRPr="00CD6FB2" w:rsidP="0063744A" w14:paraId="3DF319B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22E4F8F" w14:textId="77777777">
      <w:r w:rsidRPr="00CD6FB2">
        <w:rPr>
          <w:rStyle w:val="HideTWBExt"/>
        </w:rPr>
        <w:t>&lt;/AmendB&gt;</w:t>
      </w:r>
    </w:p>
    <w:p w:rsidR="0063744A" w:rsidRPr="00CD6FB2" w:rsidP="0063744A" w14:paraId="3B58EEF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584</w:t>
      </w:r>
      <w:r w:rsidRPr="00CD6FB2">
        <w:rPr>
          <w:rStyle w:val="HideTWBExt"/>
          <w:lang w:val="es-ES_tradnl"/>
        </w:rPr>
        <w:t>&lt;/NumAmB&gt;</w:t>
      </w:r>
    </w:p>
    <w:p w:rsidR="0063744A" w:rsidRPr="00CD6FB2" w:rsidP="0063744A" w14:paraId="5DD4C024" w14:textId="77777777">
      <w:pPr>
        <w:pStyle w:val="NormalBold"/>
      </w:pPr>
      <w:r w:rsidRPr="00CD6FB2">
        <w:rPr>
          <w:rStyle w:val="HideTWBExt"/>
        </w:rPr>
        <w:t>&lt;RepeatBlock-By&gt;&lt;Members&gt;</w:t>
      </w:r>
      <w:r w:rsidRPr="00CD6FB2">
        <w:t>Jérémy Decerle, Asger Christensen, Christine Singer</w:t>
      </w:r>
      <w:r w:rsidRPr="00CD6FB2">
        <w:rPr>
          <w:rStyle w:val="HideTWBExt"/>
        </w:rPr>
        <w:t>&lt;/Members&gt;</w:t>
      </w:r>
    </w:p>
    <w:p w:rsidR="0063744A" w:rsidRPr="00CD6FB2" w:rsidP="0063744A" w14:paraId="45DBFE51" w14:textId="77777777">
      <w:r w:rsidRPr="00CD6FB2">
        <w:rPr>
          <w:rStyle w:val="HideTWBExt"/>
        </w:rPr>
        <w:t>&lt;/RepeatBlock-By&gt;</w:t>
      </w:r>
    </w:p>
    <w:p w:rsidR="0063744A" w:rsidRPr="00CD6FB2" w:rsidP="0063744A" w14:paraId="23B8501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0E4E34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EF4C92" w14:textId="488A566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2593E9A"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EDBF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4C37150" w14:textId="77777777">
            <w:pPr>
              <w:keepNext/>
            </w:pPr>
          </w:p>
        </w:tc>
      </w:tr>
      <w:tr w14:paraId="425FF19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8A9344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E482FD6" w14:textId="77777777">
            <w:pPr>
              <w:pStyle w:val="ColumnHeading"/>
              <w:keepNext/>
              <w:rPr>
                <w:lang w:val="es-ES_tradnl"/>
              </w:rPr>
            </w:pPr>
            <w:r w:rsidRPr="00CD6FB2">
              <w:rPr>
                <w:lang w:val="es-ES_tradnl"/>
              </w:rPr>
              <w:t>Enmienda</w:t>
            </w:r>
          </w:p>
        </w:tc>
      </w:tr>
      <w:tr w14:paraId="372E696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5C5222C" w14:textId="77777777">
            <w:pPr>
              <w:pStyle w:val="Normal6"/>
              <w:rPr>
                <w:lang w:val="es-ES_tradnl"/>
              </w:rPr>
            </w:pPr>
            <w:r w:rsidRPr="00CD6FB2">
              <w:rPr>
                <w:lang w:val="es-ES_tradnl"/>
              </w:rPr>
              <w:t>2.</w:t>
            </w:r>
            <w:r w:rsidRPr="00CD6FB2">
              <w:rPr>
                <w:lang w:val="es-ES_tradnl"/>
              </w:rPr>
              <w:tab/>
              <w:t xml:space="preserve">Los productos distribuidos en el marco del programa escolar de la UE no contendrán más de un 10 % de azúcares libres ni más de un </w:t>
            </w:r>
            <w:r w:rsidRPr="00CD6FB2">
              <w:rPr>
                <w:b/>
                <w:i/>
                <w:lang w:val="es-ES_tradnl"/>
              </w:rPr>
              <w:t>30</w:t>
            </w:r>
            <w:r w:rsidRPr="00CD6FB2">
              <w:rPr>
                <w:lang w:val="es-ES_tradnl"/>
              </w:rPr>
              <w:t> % de materias grasas.</w:t>
            </w:r>
          </w:p>
        </w:tc>
        <w:tc>
          <w:tcPr>
            <w:tcW w:w="4876" w:type="dxa"/>
            <w:hideMark/>
          </w:tcPr>
          <w:p w:rsidR="0063744A" w:rsidRPr="00CD6FB2" w:rsidP="007D63C1" w14:paraId="26BCE1C7" w14:textId="77777777">
            <w:pPr>
              <w:pStyle w:val="Normal6"/>
              <w:rPr>
                <w:szCs w:val="24"/>
                <w:lang w:val="es-ES_tradnl"/>
              </w:rPr>
            </w:pPr>
            <w:r w:rsidRPr="00CD6FB2">
              <w:rPr>
                <w:lang w:val="es-ES_tradnl"/>
              </w:rPr>
              <w:t>2.</w:t>
            </w:r>
            <w:r w:rsidRPr="00CD6FB2">
              <w:rPr>
                <w:lang w:val="es-ES_tradnl"/>
              </w:rPr>
              <w:tab/>
              <w:t xml:space="preserve">Los productos distribuidos en el marco del programa escolar de la UE no contendrán más de un 10 % de azúcares libres ni más de un </w:t>
            </w:r>
            <w:r w:rsidRPr="00CD6FB2">
              <w:rPr>
                <w:b/>
                <w:i/>
                <w:lang w:val="es-ES_tradnl"/>
              </w:rPr>
              <w:t>35</w:t>
            </w:r>
            <w:r w:rsidRPr="00CD6FB2">
              <w:rPr>
                <w:lang w:val="es-ES_tradnl"/>
              </w:rPr>
              <w:t> % de materias grasas</w:t>
            </w:r>
            <w:r w:rsidRPr="00CD6FB2">
              <w:rPr>
                <w:b/>
                <w:i/>
                <w:lang w:val="es-ES_tradnl"/>
              </w:rPr>
              <w:t>, con excepción de los frutos secos</w:t>
            </w:r>
            <w:r w:rsidRPr="00CD6FB2">
              <w:rPr>
                <w:lang w:val="es-ES_tradnl"/>
              </w:rPr>
              <w:t>.</w:t>
            </w:r>
          </w:p>
        </w:tc>
      </w:tr>
      <w:tr w14:paraId="786F1A1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A8F8E82" w14:textId="77777777">
            <w:pPr>
              <w:pStyle w:val="Normal6"/>
              <w:rPr>
                <w:lang w:val="es-ES_tradnl"/>
              </w:rPr>
            </w:pPr>
          </w:p>
        </w:tc>
        <w:tc>
          <w:tcPr>
            <w:tcW w:w="4876" w:type="dxa"/>
            <w:hideMark/>
          </w:tcPr>
          <w:p w:rsidR="0063744A" w:rsidRPr="00CD6FB2" w:rsidP="007D63C1" w14:paraId="405ADA22" w14:textId="77777777">
            <w:pPr>
              <w:pStyle w:val="Normal6"/>
              <w:rPr>
                <w:szCs w:val="24"/>
                <w:lang w:val="es-ES_tradnl"/>
              </w:rPr>
            </w:pPr>
            <w:r w:rsidRPr="00CD6FB2">
              <w:rPr>
                <w:i/>
                <w:lang w:val="es-ES_tradnl"/>
              </w:rPr>
              <w:t>[Supresión del nuevo artículo 2 bis transferido de los planes de CNR (artículo 35, apartado 6, párrafo cuarto, del Reglamento sobre los planes de CNR)]</w:t>
            </w:r>
          </w:p>
        </w:tc>
      </w:tr>
    </w:tbl>
    <w:p w:rsidR="0063744A" w:rsidRPr="00CD6FB2" w:rsidP="0063744A" w14:paraId="59482EE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13D4D2F"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7C6CD0D" w14:textId="77777777">
      <w:pPr>
        <w:pStyle w:val="Normal12Italic"/>
        <w:rPr>
          <w:noProof w:val="0"/>
          <w:lang w:val="es-ES_tradnl"/>
        </w:rPr>
      </w:pPr>
      <w:r w:rsidRPr="00CD6FB2">
        <w:rPr>
          <w:lang w:val="es-ES_tradnl"/>
        </w:rPr>
        <w:t>El paso del 30 al 35 % tiene por objeto incluir algunos quesos con denominaciones protegidas que, de otro modo, no podrían formar parte del programa. Además de la nueva disposición del apartado 2 bis transferida de los planes de CNR, aportaría complejidad a la ejecución del programa y, por tanto, debería suprimirse.</w:t>
      </w:r>
    </w:p>
    <w:p w:rsidR="0063744A" w:rsidRPr="00CD6FB2" w:rsidP="0063744A" w14:paraId="50B568C7" w14:textId="77777777">
      <w:r w:rsidRPr="00CD6FB2">
        <w:rPr>
          <w:rStyle w:val="HideTWBExt"/>
        </w:rPr>
        <w:t>&lt;/AmendB&gt;</w:t>
      </w:r>
    </w:p>
    <w:p w:rsidR="0063744A" w:rsidRPr="00CD6FB2" w:rsidP="0063744A" w14:paraId="515558B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585</w:t>
      </w:r>
      <w:r w:rsidRPr="00CD6FB2">
        <w:rPr>
          <w:rStyle w:val="HideTWBExt"/>
          <w:lang w:val="es-ES_tradnl"/>
        </w:rPr>
        <w:t>&lt;/NumAmB&gt;</w:t>
      </w:r>
    </w:p>
    <w:p w:rsidR="0063744A" w:rsidRPr="00CD6FB2" w:rsidP="0063744A" w14:paraId="52393062"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7701F983" w14:textId="77777777">
      <w:r w:rsidRPr="00CD6FB2">
        <w:rPr>
          <w:rStyle w:val="HideTWBExt"/>
        </w:rPr>
        <w:t>&lt;/RepeatBlock-By&gt;</w:t>
      </w:r>
    </w:p>
    <w:p w:rsidR="0063744A" w:rsidRPr="00CD6FB2" w:rsidP="0063744A" w14:paraId="21CE159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A1F3D8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B8992E2" w14:textId="084C04B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7D4AC5D"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A79F9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4E53179" w14:textId="77777777">
            <w:pPr>
              <w:keepNext/>
            </w:pPr>
          </w:p>
        </w:tc>
      </w:tr>
      <w:tr w14:paraId="6B83381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A212E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8BC512E" w14:textId="77777777">
            <w:pPr>
              <w:pStyle w:val="ColumnHeading"/>
              <w:keepNext/>
              <w:rPr>
                <w:lang w:val="es-ES_tradnl"/>
              </w:rPr>
            </w:pPr>
            <w:r w:rsidRPr="00CD6FB2">
              <w:rPr>
                <w:lang w:val="es-ES_tradnl"/>
              </w:rPr>
              <w:t>Enmienda</w:t>
            </w:r>
          </w:p>
        </w:tc>
      </w:tr>
      <w:tr w14:paraId="6E5242D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0A9C73" w14:textId="77777777">
            <w:pPr>
              <w:pStyle w:val="Normal6"/>
              <w:rPr>
                <w:lang w:val="es-ES_tradnl"/>
              </w:rPr>
            </w:pPr>
            <w:r w:rsidRPr="00CD6FB2">
              <w:rPr>
                <w:lang w:val="es-ES_tradnl"/>
              </w:rPr>
              <w:t>2.</w:t>
            </w:r>
            <w:r w:rsidRPr="00CD6FB2">
              <w:rPr>
                <w:lang w:val="es-ES_tradnl"/>
              </w:rPr>
              <w:tab/>
              <w:t xml:space="preserve">Los productos distribuidos en el marco del programa escolar de la UE no contendrán más de un </w:t>
            </w:r>
            <w:r w:rsidRPr="00CD6FB2">
              <w:rPr>
                <w:b/>
                <w:i/>
                <w:lang w:val="es-ES_tradnl"/>
              </w:rPr>
              <w:t>10 % de azúcares libres ni más de un 30</w:t>
            </w:r>
            <w:r w:rsidRPr="00CD6FB2">
              <w:rPr>
                <w:lang w:val="es-ES_tradnl"/>
              </w:rPr>
              <w:t> % de materias grasas.</w:t>
            </w:r>
          </w:p>
        </w:tc>
        <w:tc>
          <w:tcPr>
            <w:tcW w:w="4876" w:type="dxa"/>
            <w:hideMark/>
          </w:tcPr>
          <w:p w:rsidR="0063744A" w:rsidRPr="00CD6FB2" w:rsidP="007D63C1" w14:paraId="4620AB23" w14:textId="77777777">
            <w:pPr>
              <w:pStyle w:val="Normal6"/>
              <w:rPr>
                <w:szCs w:val="24"/>
                <w:lang w:val="es-ES_tradnl"/>
              </w:rPr>
            </w:pPr>
            <w:r w:rsidRPr="00CD6FB2">
              <w:rPr>
                <w:lang w:val="es-ES_tradnl"/>
              </w:rPr>
              <w:t>2.</w:t>
            </w:r>
            <w:r w:rsidRPr="00CD6FB2">
              <w:rPr>
                <w:lang w:val="es-ES_tradnl"/>
              </w:rPr>
              <w:tab/>
              <w:t xml:space="preserve">Los productos distribuidos en el marco del programa escolar de la UE no contendrán más de un </w:t>
            </w:r>
            <w:r w:rsidRPr="00CD6FB2">
              <w:rPr>
                <w:b/>
                <w:i/>
                <w:lang w:val="es-ES_tradnl"/>
              </w:rPr>
              <w:t>35</w:t>
            </w:r>
            <w:r w:rsidRPr="00CD6FB2">
              <w:rPr>
                <w:lang w:val="es-ES_tradnl"/>
              </w:rPr>
              <w:t> % de materias grasas.</w:t>
            </w:r>
          </w:p>
        </w:tc>
      </w:tr>
    </w:tbl>
    <w:p w:rsidR="0063744A" w:rsidRPr="00CD6FB2" w:rsidP="0063744A" w14:paraId="64DC20B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BE076EE" w14:textId="77777777">
      <w:r w:rsidRPr="00CD6FB2">
        <w:rPr>
          <w:rStyle w:val="HideTWBExt"/>
        </w:rPr>
        <w:t>&lt;/AmendB&gt;</w:t>
      </w:r>
    </w:p>
    <w:p w:rsidR="0063744A" w:rsidRPr="00CD6FB2" w:rsidP="0063744A" w14:paraId="005B0E2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586</w:t>
      </w:r>
      <w:r w:rsidRPr="00CD6FB2">
        <w:rPr>
          <w:rStyle w:val="HideTWBExt"/>
          <w:lang w:val="es-ES_tradnl"/>
        </w:rPr>
        <w:t>&lt;/NumAmB&gt;</w:t>
      </w:r>
    </w:p>
    <w:p w:rsidR="0063744A" w:rsidRPr="00CD6FB2" w:rsidP="0063744A" w14:paraId="403AAB16" w14:textId="77777777">
      <w:pPr>
        <w:pStyle w:val="NormalBold"/>
      </w:pPr>
      <w:r w:rsidRPr="00CD6FB2">
        <w:rPr>
          <w:rStyle w:val="HideTWBExt"/>
        </w:rPr>
        <w:t>&lt;RepeatBlock-By&gt;&lt;Members&gt;</w:t>
      </w:r>
      <w:r w:rsidRPr="00CD6FB2">
        <w:t>Christine Singer</w:t>
      </w:r>
      <w:r w:rsidRPr="00CD6FB2">
        <w:rPr>
          <w:rStyle w:val="HideTWBExt"/>
        </w:rPr>
        <w:t>&lt;/Members&gt;</w:t>
      </w:r>
    </w:p>
    <w:p w:rsidR="0063744A" w:rsidRPr="00CD6FB2" w:rsidP="0063744A" w14:paraId="25C23852" w14:textId="77777777">
      <w:r w:rsidRPr="00CD6FB2">
        <w:rPr>
          <w:rStyle w:val="HideTWBExt"/>
        </w:rPr>
        <w:t>&lt;/RepeatBlock-By&gt;</w:t>
      </w:r>
    </w:p>
    <w:p w:rsidR="0063744A" w:rsidRPr="00CD6FB2" w:rsidP="0063744A" w14:paraId="26F7750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E51AC8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E5514E8" w14:textId="6BB6E39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10FDBFA" w14:textId="77777777">
      <w:r w:rsidRPr="00CD6FB2">
        <w:rPr>
          <w:rStyle w:val="HideTWBExt"/>
        </w:rPr>
        <w:t>&lt;Article2&gt;</w:t>
      </w:r>
      <w:r w:rsidRPr="00CD6FB2">
        <w:t>Artículo 28 – apartado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D10F2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876DB8B" w14:textId="77777777">
            <w:pPr>
              <w:keepNext/>
            </w:pPr>
          </w:p>
        </w:tc>
      </w:tr>
      <w:tr w14:paraId="226FA16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9402D9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E2166C0" w14:textId="77777777">
            <w:pPr>
              <w:pStyle w:val="ColumnHeading"/>
              <w:keepNext/>
              <w:rPr>
                <w:lang w:val="es-ES_tradnl"/>
              </w:rPr>
            </w:pPr>
            <w:r w:rsidRPr="00CD6FB2">
              <w:rPr>
                <w:lang w:val="es-ES_tradnl"/>
              </w:rPr>
              <w:t>Enmienda</w:t>
            </w:r>
          </w:p>
        </w:tc>
      </w:tr>
      <w:tr w14:paraId="4FD7867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F8EC09C" w14:textId="77777777">
            <w:pPr>
              <w:pStyle w:val="Normal6"/>
              <w:rPr>
                <w:lang w:val="es-ES_tradnl"/>
              </w:rPr>
            </w:pPr>
            <w:r w:rsidRPr="00CD6FB2">
              <w:rPr>
                <w:lang w:val="es-ES_tradnl"/>
              </w:rPr>
              <w:t>2.</w:t>
            </w:r>
            <w:r w:rsidRPr="00CD6FB2">
              <w:rPr>
                <w:lang w:val="es-ES_tradnl"/>
              </w:rPr>
              <w:tab/>
              <w:t xml:space="preserve">Los productos distribuidos en el marco del programa escolar de la UE no contendrán más de un </w:t>
            </w:r>
            <w:r w:rsidRPr="00CD6FB2">
              <w:rPr>
                <w:b/>
                <w:i/>
                <w:lang w:val="es-ES_tradnl"/>
              </w:rPr>
              <w:t>10 % de azúcares libres ni más de un 30</w:t>
            </w:r>
            <w:r w:rsidRPr="00CD6FB2">
              <w:rPr>
                <w:lang w:val="es-ES_tradnl"/>
              </w:rPr>
              <w:t> % de materias grasas.</w:t>
            </w:r>
          </w:p>
        </w:tc>
        <w:tc>
          <w:tcPr>
            <w:tcW w:w="4876" w:type="dxa"/>
            <w:hideMark/>
          </w:tcPr>
          <w:p w:rsidR="0063744A" w:rsidRPr="00CD6FB2" w:rsidP="007D63C1" w14:paraId="127FE742" w14:textId="77777777">
            <w:pPr>
              <w:pStyle w:val="Normal6"/>
              <w:rPr>
                <w:szCs w:val="24"/>
                <w:lang w:val="es-ES_tradnl"/>
              </w:rPr>
            </w:pPr>
            <w:r w:rsidRPr="00CD6FB2">
              <w:rPr>
                <w:lang w:val="es-ES_tradnl"/>
              </w:rPr>
              <w:t>2.</w:t>
            </w:r>
            <w:r w:rsidRPr="00CD6FB2">
              <w:rPr>
                <w:lang w:val="es-ES_tradnl"/>
              </w:rPr>
              <w:tab/>
              <w:t xml:space="preserve">Los productos distribuidos en el marco del programa escolar de la UE no contendrán más de un </w:t>
            </w:r>
            <w:r w:rsidRPr="00CD6FB2">
              <w:rPr>
                <w:b/>
                <w:i/>
                <w:lang w:val="es-ES_tradnl"/>
              </w:rPr>
              <w:t>35</w:t>
            </w:r>
            <w:r w:rsidRPr="00CD6FB2">
              <w:rPr>
                <w:lang w:val="es-ES_tradnl"/>
              </w:rPr>
              <w:t> % de materias grasas.</w:t>
            </w:r>
          </w:p>
        </w:tc>
      </w:tr>
    </w:tbl>
    <w:p w:rsidR="0063744A" w:rsidRPr="00CD6FB2" w:rsidP="0063744A" w14:paraId="1A4FA6D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CBFF40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6B0252D0" w14:textId="77777777">
      <w:pPr>
        <w:pStyle w:val="Normal12Italic"/>
        <w:rPr>
          <w:noProof w:val="0"/>
          <w:lang w:val="es-ES_tradnl"/>
        </w:rPr>
      </w:pPr>
      <w:r w:rsidRPr="00CD6FB2">
        <w:rPr>
          <w:lang w:val="es-ES_tradnl"/>
        </w:rPr>
        <w:t>Para mejorar los entornos alimentarios de los niños, no son adecuados unos umbrales porcentuales rígidos para la admisibilidad de los productos. Estos no reflejan la diversidad de la producción regional de alimentos en toda la Unión e implican el riesgo de excluir los alimentos naturales y de importancia regional, incluidas determinadas frutas y productos no transformados o mínimamente transformados con un mayor contenido de grasa, como algunos quesos.</w:t>
      </w:r>
    </w:p>
    <w:p w:rsidR="0063744A" w:rsidRPr="00CD6FB2" w:rsidP="0063744A" w14:paraId="532FE97A" w14:textId="77777777">
      <w:r w:rsidRPr="00CD6FB2">
        <w:rPr>
          <w:rStyle w:val="HideTWBExt"/>
        </w:rPr>
        <w:t>&lt;/AmendB&gt;</w:t>
      </w:r>
    </w:p>
    <w:p w:rsidR="0063744A" w:rsidRPr="00CD6FB2" w:rsidP="0063744A" w14:paraId="5F643BD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587</w:t>
      </w:r>
      <w:r w:rsidRPr="00CD6FB2">
        <w:rPr>
          <w:rStyle w:val="HideTWBExt"/>
          <w:lang w:val="es-ES_tradnl"/>
        </w:rPr>
        <w:t>&lt;/NumAmB&gt;</w:t>
      </w:r>
    </w:p>
    <w:p w:rsidR="0063744A" w:rsidRPr="00CD6FB2" w:rsidP="0063744A" w14:paraId="2358B10D" w14:textId="77777777">
      <w:pPr>
        <w:pStyle w:val="NormalBold"/>
      </w:pPr>
      <w:r w:rsidRPr="00CD6FB2">
        <w:rPr>
          <w:rStyle w:val="HideTWBExt"/>
        </w:rPr>
        <w:t>&lt;RepeatBlock-By&gt;&lt;Members&gt;</w:t>
      </w:r>
      <w:r w:rsidRPr="00CD6FB2">
        <w:t>Alexander Bernhuber, Daniel Buda</w:t>
      </w:r>
      <w:r w:rsidRPr="00CD6FB2">
        <w:rPr>
          <w:rStyle w:val="HideTWBExt"/>
        </w:rPr>
        <w:t>&lt;/Members&gt;</w:t>
      </w:r>
    </w:p>
    <w:p w:rsidR="0063744A" w:rsidRPr="00CD6FB2" w:rsidP="0063744A" w14:paraId="1C8D0290" w14:textId="77777777">
      <w:r w:rsidRPr="00CD6FB2">
        <w:rPr>
          <w:rStyle w:val="HideTWBExt"/>
        </w:rPr>
        <w:t>&lt;/RepeatBlock-By&gt;</w:t>
      </w:r>
    </w:p>
    <w:p w:rsidR="0063744A" w:rsidRPr="00CD6FB2" w:rsidP="0063744A" w14:paraId="68A802A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07BF28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E130D29" w14:textId="5832804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BECD6FB" w14:textId="77777777">
      <w:r w:rsidRPr="00CD6FB2">
        <w:rPr>
          <w:rStyle w:val="HideTWBExt"/>
        </w:rPr>
        <w:t>&lt;Article2&gt;</w:t>
      </w:r>
      <w:r w:rsidRPr="00CD6FB2">
        <w:t>Artículo 28 – apartado 3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4D17E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800230B" w14:textId="77777777">
            <w:pPr>
              <w:keepNext/>
            </w:pPr>
          </w:p>
        </w:tc>
      </w:tr>
      <w:tr w14:paraId="3ACB1A0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09A56D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C01C40F" w14:textId="77777777">
            <w:pPr>
              <w:pStyle w:val="ColumnHeading"/>
              <w:keepNext/>
              <w:rPr>
                <w:lang w:val="es-ES_tradnl"/>
              </w:rPr>
            </w:pPr>
            <w:r w:rsidRPr="00CD6FB2">
              <w:rPr>
                <w:lang w:val="es-ES_tradnl"/>
              </w:rPr>
              <w:t>Enmienda</w:t>
            </w:r>
          </w:p>
        </w:tc>
      </w:tr>
      <w:tr w14:paraId="2C9F435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CB2BA04" w14:textId="77777777">
            <w:pPr>
              <w:pStyle w:val="Normal6"/>
              <w:rPr>
                <w:lang w:val="es-ES_tradnl"/>
              </w:rPr>
            </w:pPr>
            <w:r w:rsidRPr="00CD6FB2">
              <w:rPr>
                <w:b/>
                <w:i/>
                <w:lang w:val="es-ES_tradnl"/>
              </w:rPr>
              <w:t>a)</w:t>
            </w:r>
            <w:r w:rsidRPr="00CD6FB2">
              <w:rPr>
                <w:b/>
                <w:i/>
                <w:lang w:val="es-ES_tradnl"/>
              </w:rPr>
              <w:tab/>
              <w:t>azúcares añadidos;</w:t>
            </w:r>
          </w:p>
        </w:tc>
        <w:tc>
          <w:tcPr>
            <w:tcW w:w="4876" w:type="dxa"/>
            <w:hideMark/>
          </w:tcPr>
          <w:p w:rsidR="0063744A" w:rsidRPr="00CD6FB2" w:rsidP="007D63C1" w14:paraId="0F96F0C4" w14:textId="77777777">
            <w:pPr>
              <w:pStyle w:val="Normal6"/>
              <w:rPr>
                <w:szCs w:val="24"/>
                <w:lang w:val="es-ES_tradnl"/>
              </w:rPr>
            </w:pPr>
            <w:r w:rsidRPr="00CD6FB2">
              <w:rPr>
                <w:b/>
                <w:i/>
                <w:lang w:val="es-ES_tradnl"/>
              </w:rPr>
              <w:t>suprimida</w:t>
            </w:r>
          </w:p>
        </w:tc>
      </w:tr>
    </w:tbl>
    <w:p w:rsidR="0063744A" w:rsidRPr="00CD6FB2" w:rsidP="0063744A" w14:paraId="74E7BDB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79661681" w14:textId="77777777">
      <w:r w:rsidRPr="00CD6FB2">
        <w:rPr>
          <w:rStyle w:val="HideTWBExt"/>
        </w:rPr>
        <w:t>&lt;/AmendB&gt;</w:t>
      </w:r>
    </w:p>
    <w:p w:rsidR="0063744A" w:rsidRPr="00CD6FB2" w:rsidP="0063744A" w14:paraId="1F75D9B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588</w:t>
      </w:r>
      <w:r w:rsidRPr="00CD6FB2">
        <w:rPr>
          <w:rStyle w:val="HideTWBExt"/>
          <w:lang w:val="es-ES_tradnl"/>
        </w:rPr>
        <w:t>&lt;/NumAmB&gt;</w:t>
      </w:r>
    </w:p>
    <w:p w:rsidR="0063744A" w:rsidRPr="00CD6FB2" w:rsidP="0063744A" w14:paraId="072DD9C3" w14:textId="77777777">
      <w:pPr>
        <w:pStyle w:val="NormalBold"/>
      </w:pPr>
      <w:r w:rsidRPr="00CD6FB2">
        <w:rPr>
          <w:rStyle w:val="HideTWBExt"/>
        </w:rPr>
        <w:t>&lt;RepeatBlock-By&gt;&lt;Members&gt;</w:t>
      </w:r>
      <w:r w:rsidRPr="00CD6FB2">
        <w:t>Anja Hazekamp, Sebastian Everding, Arash Saeidi</w:t>
      </w:r>
      <w:r w:rsidRPr="00CD6FB2">
        <w:rPr>
          <w:rStyle w:val="HideTWBExt"/>
        </w:rPr>
        <w:t>&lt;/Members&gt;</w:t>
      </w:r>
    </w:p>
    <w:p w:rsidR="0063744A" w:rsidRPr="00CD6FB2" w:rsidP="0063744A" w14:paraId="0507BBA0" w14:textId="77777777">
      <w:r w:rsidRPr="00CD6FB2">
        <w:rPr>
          <w:rStyle w:val="HideTWBExt"/>
        </w:rPr>
        <w:t>&lt;/RepeatBlock-By&gt;</w:t>
      </w:r>
    </w:p>
    <w:p w:rsidR="0063744A" w:rsidRPr="00CD6FB2" w:rsidP="0063744A" w14:paraId="14B59BE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62BB2C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5767AC6" w14:textId="1E9A9DC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D50C8C8" w14:textId="77777777">
      <w:r w:rsidRPr="00CD6FB2">
        <w:rPr>
          <w:rStyle w:val="HideTWBExt"/>
        </w:rPr>
        <w:t>&lt;Article2&gt;</w:t>
      </w:r>
      <w:r w:rsidRPr="00CD6FB2">
        <w:t>Artículo 28 – apartado 3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2AD6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F338C1B" w14:textId="77777777">
            <w:pPr>
              <w:keepNext/>
            </w:pPr>
          </w:p>
        </w:tc>
      </w:tr>
      <w:tr w14:paraId="6CAA1D1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113B1E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B9C77BA" w14:textId="77777777">
            <w:pPr>
              <w:pStyle w:val="ColumnHeading"/>
              <w:keepNext/>
              <w:rPr>
                <w:lang w:val="es-ES_tradnl"/>
              </w:rPr>
            </w:pPr>
            <w:r w:rsidRPr="00CD6FB2">
              <w:rPr>
                <w:lang w:val="es-ES_tradnl"/>
              </w:rPr>
              <w:t>Enmienda</w:t>
            </w:r>
          </w:p>
        </w:tc>
      </w:tr>
      <w:tr w14:paraId="7038BAC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52B1721" w14:textId="77777777">
            <w:pPr>
              <w:pStyle w:val="Normal6"/>
              <w:rPr>
                <w:lang w:val="es-ES_tradnl"/>
              </w:rPr>
            </w:pPr>
            <w:r w:rsidRPr="00CD6FB2">
              <w:rPr>
                <w:lang w:val="es-ES_tradnl"/>
              </w:rPr>
              <w:t>d)</w:t>
            </w:r>
            <w:r w:rsidRPr="00CD6FB2">
              <w:rPr>
                <w:lang w:val="es-ES_tradnl"/>
              </w:rPr>
              <w:tab/>
              <w:t>edulcorantes añadidos;</w:t>
            </w:r>
          </w:p>
        </w:tc>
        <w:tc>
          <w:tcPr>
            <w:tcW w:w="4876" w:type="dxa"/>
            <w:hideMark/>
          </w:tcPr>
          <w:p w:rsidR="0063744A" w:rsidRPr="00CD6FB2" w:rsidP="007D63C1" w14:paraId="71233F1A" w14:textId="77777777">
            <w:pPr>
              <w:pStyle w:val="Normal6"/>
              <w:rPr>
                <w:szCs w:val="24"/>
                <w:lang w:val="es-ES_tradnl"/>
              </w:rPr>
            </w:pPr>
            <w:r w:rsidRPr="00CD6FB2">
              <w:rPr>
                <w:lang w:val="es-ES_tradnl"/>
              </w:rPr>
              <w:t>d)</w:t>
            </w:r>
            <w:r w:rsidRPr="00CD6FB2">
              <w:rPr>
                <w:lang w:val="es-ES_tradnl"/>
              </w:rPr>
              <w:tab/>
              <w:t>edulcorantes añadidos</w:t>
            </w:r>
            <w:r w:rsidRPr="00CD6FB2">
              <w:rPr>
                <w:b/>
                <w:i/>
                <w:lang w:val="es-ES_tradnl"/>
              </w:rPr>
              <w:t>, incluida la miel</w:t>
            </w:r>
            <w:r w:rsidRPr="00CD6FB2">
              <w:rPr>
                <w:lang w:val="es-ES_tradnl"/>
              </w:rPr>
              <w:t>;</w:t>
            </w:r>
          </w:p>
        </w:tc>
      </w:tr>
    </w:tbl>
    <w:p w:rsidR="0063744A" w:rsidRPr="00CD6FB2" w:rsidP="0063744A" w14:paraId="4B62920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F89DF41" w14:textId="77777777">
      <w:r w:rsidRPr="00CD6FB2">
        <w:rPr>
          <w:rStyle w:val="HideTWBExt"/>
        </w:rPr>
        <w:t>&lt;/AmendB&gt;</w:t>
      </w:r>
    </w:p>
    <w:p w:rsidR="0063744A" w:rsidRPr="00CD6FB2" w:rsidP="0063744A" w14:paraId="3990E52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589</w:t>
      </w:r>
      <w:r w:rsidRPr="00CD6FB2">
        <w:rPr>
          <w:rStyle w:val="HideTWBExt"/>
          <w:lang w:val="es-ES_tradnl"/>
        </w:rPr>
        <w:t>&lt;/NumAmB&gt;</w:t>
      </w:r>
    </w:p>
    <w:p w:rsidR="0063744A" w:rsidRPr="00CD6FB2" w:rsidP="0063744A" w14:paraId="06B2FBB5" w14:textId="77777777">
      <w:pPr>
        <w:pStyle w:val="NormalBold"/>
      </w:pPr>
      <w:r w:rsidRPr="00CD6FB2">
        <w:rPr>
          <w:rStyle w:val="HideTWBExt"/>
        </w:rPr>
        <w:t>&lt;RepeatBlock-By&gt;&lt;Members&gt;</w:t>
      </w:r>
      <w:r w:rsidRPr="00CD6FB2">
        <w:t>Alexander Bernhuber, Daniel Buda</w:t>
      </w:r>
      <w:r w:rsidRPr="00CD6FB2">
        <w:rPr>
          <w:rStyle w:val="HideTWBExt"/>
        </w:rPr>
        <w:t>&lt;/Members&gt;</w:t>
      </w:r>
    </w:p>
    <w:p w:rsidR="0063744A" w:rsidRPr="00CD6FB2" w:rsidP="0063744A" w14:paraId="1B6F04A1" w14:textId="77777777">
      <w:r w:rsidRPr="00CD6FB2">
        <w:rPr>
          <w:rStyle w:val="HideTWBExt"/>
        </w:rPr>
        <w:t>&lt;/RepeatBlock-By&gt;</w:t>
      </w:r>
    </w:p>
    <w:p w:rsidR="0063744A" w:rsidRPr="00CD6FB2" w:rsidP="0063744A" w14:paraId="0D115EF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E7518B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D41653E" w14:textId="2F4C140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0D5C9AC" w14:textId="77777777">
      <w:r w:rsidRPr="00CD6FB2">
        <w:rPr>
          <w:rStyle w:val="HideTWBExt"/>
        </w:rPr>
        <w:t>&lt;Article2&gt;</w:t>
      </w:r>
      <w:r w:rsidRPr="00CD6FB2">
        <w:t>Artículo 28 – apartado 3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9351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4A6B6A2" w14:textId="77777777">
            <w:pPr>
              <w:keepNext/>
            </w:pPr>
          </w:p>
        </w:tc>
      </w:tr>
      <w:tr w14:paraId="6680A31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E36EE8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C6980D8" w14:textId="77777777">
            <w:pPr>
              <w:pStyle w:val="ColumnHeading"/>
              <w:keepNext/>
              <w:rPr>
                <w:lang w:val="es-ES_tradnl"/>
              </w:rPr>
            </w:pPr>
            <w:r w:rsidRPr="00CD6FB2">
              <w:rPr>
                <w:lang w:val="es-ES_tradnl"/>
              </w:rPr>
              <w:t>Enmienda</w:t>
            </w:r>
          </w:p>
        </w:tc>
      </w:tr>
      <w:tr w14:paraId="5E6EE3E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FFE04F8" w14:textId="77777777">
            <w:pPr>
              <w:pStyle w:val="Normal6"/>
              <w:rPr>
                <w:lang w:val="es-ES_tradnl"/>
              </w:rPr>
            </w:pPr>
            <w:r w:rsidRPr="00CD6FB2">
              <w:rPr>
                <w:lang w:val="es-ES_tradnl"/>
              </w:rPr>
              <w:t xml:space="preserve">No obstante lo dispuesto en el párrafo primero del presente apartado, todo Estado miembro podrá decidir, previa obtención de la autorización correspondiente de sus autoridades encargadas de salud y nutrición, de conformidad con sus procedimientos nacionales, que los productos subvencionables a que se refiere el apartado 1, letras b) y d), puedan contener cantidades limitadas de azúcar, sal o grasa añadidos </w:t>
            </w:r>
            <w:r w:rsidRPr="00CD6FB2">
              <w:rPr>
                <w:b/>
                <w:i/>
                <w:lang w:val="es-ES_tradnl"/>
              </w:rPr>
              <w:t>necesarios para procesar los productos</w:t>
            </w:r>
            <w:r w:rsidRPr="00CD6FB2">
              <w:rPr>
                <w:lang w:val="es-ES_tradnl"/>
              </w:rPr>
              <w:t xml:space="preserve"> y, en su caso, definirán las cantidades máximas diarias.</w:t>
            </w:r>
          </w:p>
        </w:tc>
        <w:tc>
          <w:tcPr>
            <w:tcW w:w="4876" w:type="dxa"/>
            <w:hideMark/>
          </w:tcPr>
          <w:p w:rsidR="0063744A" w:rsidRPr="00CD6FB2" w:rsidP="007D63C1" w14:paraId="7F1186D7" w14:textId="77777777">
            <w:pPr>
              <w:pStyle w:val="Normal6"/>
              <w:rPr>
                <w:szCs w:val="24"/>
                <w:lang w:val="es-ES_tradnl"/>
              </w:rPr>
            </w:pPr>
            <w:r w:rsidRPr="00CD6FB2">
              <w:rPr>
                <w:lang w:val="es-ES_tradnl"/>
              </w:rPr>
              <w:t>No obstante lo dispuesto en el párrafo primero del presente apartado, todo Estado miembro podrá decidir, previa obtención de la autorización correspondiente de sus autoridades encargadas de salud y nutrición, de conformidad con sus procedimientos nacionales, que los productos subvencionables a que se refiere el apartado 1, letras b) y d), puedan contener cantidades limitadas de azúcar, sal o grasa añadidos y, en su caso, definirán las cantidades máximas diarias.</w:t>
            </w:r>
          </w:p>
        </w:tc>
      </w:tr>
    </w:tbl>
    <w:p w:rsidR="0063744A" w:rsidRPr="00CD6FB2" w:rsidP="0063744A" w14:paraId="5F2A3A9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72165745" w14:textId="77777777">
      <w:r w:rsidRPr="00CD6FB2">
        <w:rPr>
          <w:rStyle w:val="HideTWBExt"/>
        </w:rPr>
        <w:t>&lt;/AmendB&gt;</w:t>
      </w:r>
    </w:p>
    <w:p w:rsidR="0063744A" w:rsidRPr="00CD6FB2" w:rsidP="0063744A" w14:paraId="4987124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590</w:t>
      </w:r>
      <w:r w:rsidRPr="00CD6FB2">
        <w:rPr>
          <w:rStyle w:val="HideTWBExt"/>
          <w:lang w:val="es-ES_tradnl"/>
        </w:rPr>
        <w:t>&lt;/NumAmB&gt;</w:t>
      </w:r>
    </w:p>
    <w:p w:rsidR="0063744A" w:rsidRPr="00CD6FB2" w:rsidP="0063744A" w14:paraId="5DD556C1" w14:textId="77777777">
      <w:pPr>
        <w:pStyle w:val="NormalBold"/>
      </w:pPr>
      <w:r w:rsidRPr="00CD6FB2">
        <w:rPr>
          <w:rStyle w:val="HideTWBExt"/>
        </w:rPr>
        <w:t>&lt;RepeatBlock-By&gt;&lt;Members&gt;</w:t>
      </w:r>
      <w:r w:rsidRPr="00CD6FB2">
        <w:t>Anja Hazekamp, Sebastian Everding</w:t>
      </w:r>
      <w:r w:rsidRPr="00CD6FB2">
        <w:rPr>
          <w:rStyle w:val="HideTWBExt"/>
        </w:rPr>
        <w:t>&lt;/Members&gt;</w:t>
      </w:r>
    </w:p>
    <w:p w:rsidR="0063744A" w:rsidRPr="00CD6FB2" w:rsidP="0063744A" w14:paraId="5C6E1AF4" w14:textId="77777777">
      <w:r w:rsidRPr="00CD6FB2">
        <w:rPr>
          <w:rStyle w:val="HideTWBExt"/>
        </w:rPr>
        <w:t>&lt;/RepeatBlock-By&gt;</w:t>
      </w:r>
    </w:p>
    <w:p w:rsidR="0063744A" w:rsidRPr="00CD6FB2" w:rsidP="0063744A" w14:paraId="070CF19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69DC7E3"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E0A1D9E" w14:textId="38B7A42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51EFB2F" w14:textId="77777777">
      <w:r w:rsidRPr="00CD6FB2">
        <w:rPr>
          <w:rStyle w:val="HideTWBExt"/>
        </w:rPr>
        <w:t>&lt;Article2&gt;</w:t>
      </w:r>
      <w:r w:rsidRPr="00CD6FB2">
        <w:t>Artículo 28 – apartado 3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6E1A7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0970A2D" w14:textId="77777777">
            <w:pPr>
              <w:keepNext/>
            </w:pPr>
          </w:p>
        </w:tc>
      </w:tr>
      <w:tr w14:paraId="194158E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3FB2BD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5CCB4D1" w14:textId="77777777">
            <w:pPr>
              <w:pStyle w:val="ColumnHeading"/>
              <w:keepNext/>
              <w:rPr>
                <w:lang w:val="es-ES_tradnl"/>
              </w:rPr>
            </w:pPr>
            <w:r w:rsidRPr="00CD6FB2">
              <w:rPr>
                <w:lang w:val="es-ES_tradnl"/>
              </w:rPr>
              <w:t>Enmienda</w:t>
            </w:r>
          </w:p>
        </w:tc>
      </w:tr>
      <w:tr w14:paraId="4D1CD61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AFD028A" w14:textId="77777777">
            <w:pPr>
              <w:pStyle w:val="Normal6"/>
              <w:rPr>
                <w:lang w:val="es-ES_tradnl"/>
              </w:rPr>
            </w:pPr>
            <w:r w:rsidRPr="00CD6FB2">
              <w:rPr>
                <w:lang w:val="es-ES_tradnl"/>
              </w:rPr>
              <w:t xml:space="preserve">No obstante lo dispuesto en el párrafo primero del presente apartado, todo Estado miembro podrá decidir, previa obtención de la autorización correspondiente de sus autoridades encargadas de salud y nutrición, de conformidad con sus procedimientos nacionales, que los productos subvencionables a que se refiere el apartado 1, </w:t>
            </w:r>
            <w:r w:rsidRPr="00CD6FB2">
              <w:rPr>
                <w:b/>
                <w:i/>
                <w:lang w:val="es-ES_tradnl"/>
              </w:rPr>
              <w:t>letras</w:t>
            </w:r>
            <w:r w:rsidRPr="00CD6FB2">
              <w:rPr>
                <w:lang w:val="es-ES_tradnl"/>
              </w:rPr>
              <w:t xml:space="preserve"> b) </w:t>
            </w:r>
            <w:r w:rsidRPr="00CD6FB2">
              <w:rPr>
                <w:b/>
                <w:i/>
                <w:lang w:val="es-ES_tradnl"/>
              </w:rPr>
              <w:t>y d)</w:t>
            </w:r>
            <w:r w:rsidRPr="00CD6FB2">
              <w:rPr>
                <w:lang w:val="es-ES_tradnl"/>
              </w:rPr>
              <w:t>, puedan contener cantidades limitadas de azúcar, sal o grasa añadidos necesarios para procesar los productos y, en su caso, definirán las cantidades máximas diarias.</w:t>
            </w:r>
          </w:p>
        </w:tc>
        <w:tc>
          <w:tcPr>
            <w:tcW w:w="4876" w:type="dxa"/>
            <w:hideMark/>
          </w:tcPr>
          <w:p w:rsidR="0063744A" w:rsidRPr="00CD6FB2" w:rsidP="007D63C1" w14:paraId="575759CC" w14:textId="77777777">
            <w:pPr>
              <w:pStyle w:val="Normal6"/>
              <w:rPr>
                <w:szCs w:val="24"/>
                <w:lang w:val="es-ES_tradnl"/>
              </w:rPr>
            </w:pPr>
            <w:r w:rsidRPr="00CD6FB2">
              <w:rPr>
                <w:lang w:val="es-ES_tradnl"/>
              </w:rPr>
              <w:t xml:space="preserve">No obstante lo dispuesto en el párrafo primero del presente apartado, todo Estado miembro podrá decidir, previa obtención de la autorización correspondiente de sus autoridades encargadas de salud y nutrición, de conformidad con sus procedimientos nacionales, que los productos subvencionables a que se refiere el apartado 1, </w:t>
            </w:r>
            <w:r w:rsidRPr="00CD6FB2">
              <w:rPr>
                <w:b/>
                <w:i/>
                <w:lang w:val="es-ES_tradnl"/>
              </w:rPr>
              <w:t>letra</w:t>
            </w:r>
            <w:r w:rsidRPr="00CD6FB2">
              <w:rPr>
                <w:lang w:val="es-ES_tradnl"/>
              </w:rPr>
              <w:t xml:space="preserve"> b), puedan contener cantidades limitadas de azúcar, sal o grasa añadidos necesarios para procesar los productos y, en su caso, definirán las cantidades máximas diarias.</w:t>
            </w:r>
          </w:p>
        </w:tc>
      </w:tr>
    </w:tbl>
    <w:p w:rsidR="0063744A" w:rsidRPr="00CD6FB2" w:rsidP="0063744A" w14:paraId="664D977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9B917D5" w14:textId="77777777">
      <w:r w:rsidRPr="00CD6FB2">
        <w:rPr>
          <w:rStyle w:val="HideTWBExt"/>
        </w:rPr>
        <w:t>&lt;/AmendB&gt;</w:t>
      </w:r>
    </w:p>
    <w:p w:rsidR="0063744A" w:rsidRPr="00CD6FB2" w:rsidP="0063744A" w14:paraId="2DEF946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591</w:t>
      </w:r>
      <w:r w:rsidRPr="00CD6FB2">
        <w:rPr>
          <w:rStyle w:val="HideTWBExt"/>
          <w:lang w:val="es-ES_tradnl"/>
        </w:rPr>
        <w:t>&lt;/NumAmB&gt;</w:t>
      </w:r>
    </w:p>
    <w:p w:rsidR="0063744A" w:rsidRPr="00CD6FB2" w:rsidP="0063744A" w14:paraId="5B1D8AC3"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17614D09" w14:textId="77777777">
      <w:r w:rsidRPr="00CD6FB2">
        <w:rPr>
          <w:rStyle w:val="HideTWBExt"/>
        </w:rPr>
        <w:t>&lt;/RepeatBlock-By&gt;</w:t>
      </w:r>
    </w:p>
    <w:p w:rsidR="0063744A" w:rsidRPr="00CD6FB2" w:rsidP="0063744A" w14:paraId="0AD4FED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841CDF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F8704E5" w14:textId="56476E1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9D3BDAC" w14:textId="77777777">
      <w:r w:rsidRPr="00CD6FB2">
        <w:rPr>
          <w:rStyle w:val="HideTWBExt"/>
        </w:rPr>
        <w:t>&lt;Article2&gt;</w:t>
      </w:r>
      <w:r w:rsidRPr="00CD6FB2">
        <w:t>Artículo 28 – apartado 3 – párrafo 2</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DC7F8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B2072AF" w14:textId="77777777">
            <w:pPr>
              <w:keepNext/>
            </w:pPr>
          </w:p>
        </w:tc>
      </w:tr>
      <w:tr w14:paraId="5D2D445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414998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553DC09" w14:textId="77777777">
            <w:pPr>
              <w:pStyle w:val="ColumnHeading"/>
              <w:keepNext/>
              <w:rPr>
                <w:lang w:val="es-ES_tradnl"/>
              </w:rPr>
            </w:pPr>
            <w:r w:rsidRPr="00CD6FB2">
              <w:rPr>
                <w:lang w:val="es-ES_tradnl"/>
              </w:rPr>
              <w:t>Enmienda</w:t>
            </w:r>
          </w:p>
        </w:tc>
      </w:tr>
      <w:tr w14:paraId="43986BE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CA3E692" w14:textId="77777777">
            <w:pPr>
              <w:pStyle w:val="Normal6"/>
              <w:rPr>
                <w:lang w:val="es-ES_tradnl"/>
              </w:rPr>
            </w:pPr>
          </w:p>
        </w:tc>
        <w:tc>
          <w:tcPr>
            <w:tcW w:w="4876" w:type="dxa"/>
            <w:hideMark/>
          </w:tcPr>
          <w:p w:rsidR="0063744A" w:rsidRPr="00CD6FB2" w:rsidP="007D63C1" w14:paraId="26D13985" w14:textId="77777777">
            <w:pPr>
              <w:pStyle w:val="Normal6"/>
              <w:rPr>
                <w:szCs w:val="24"/>
                <w:lang w:val="es-ES_tradnl"/>
              </w:rPr>
            </w:pPr>
            <w:r w:rsidRPr="00CD6FB2">
              <w:rPr>
                <w:b/>
                <w:i/>
                <w:lang w:val="es-ES_tradnl"/>
              </w:rPr>
              <w:t>Los Estados miembros podrán autorizar, cuando esté debidamente justificado, productos tradicionales que contengan cantidades limitadas de azúcar, sal o grasa cuando dichos productos formen parte de una dieta equilibrada.</w:t>
            </w:r>
          </w:p>
        </w:tc>
      </w:tr>
    </w:tbl>
    <w:p w:rsidR="0063744A" w:rsidRPr="00CD6FB2" w:rsidP="0063744A" w14:paraId="497116F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28A366E" w14:textId="77777777">
      <w:r w:rsidRPr="00CD6FB2">
        <w:rPr>
          <w:rStyle w:val="HideTWBExt"/>
        </w:rPr>
        <w:t>&lt;/AmendB&gt;</w:t>
      </w:r>
    </w:p>
    <w:p w:rsidR="0063744A" w:rsidRPr="00CD6FB2" w:rsidP="0063744A" w14:paraId="0C9FA1A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592</w:t>
      </w:r>
      <w:r w:rsidRPr="00CD6FB2">
        <w:rPr>
          <w:rStyle w:val="HideTWBExt"/>
          <w:lang w:val="es-ES_tradnl"/>
        </w:rPr>
        <w:t>&lt;/NumAmB&gt;</w:t>
      </w:r>
    </w:p>
    <w:p w:rsidR="0063744A" w:rsidRPr="00CD6FB2" w:rsidP="0063744A" w14:paraId="6308AD6C"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5EF205D0" w14:textId="77777777">
      <w:r w:rsidRPr="00CD6FB2">
        <w:rPr>
          <w:rStyle w:val="HideTWBExt"/>
        </w:rPr>
        <w:t>&lt;/RepeatBlock-By&gt;</w:t>
      </w:r>
    </w:p>
    <w:p w:rsidR="0063744A" w:rsidRPr="00CD6FB2" w:rsidP="0063744A" w14:paraId="05D5E6E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A0762A3"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85FEEB2" w14:textId="6EEB354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354D04B" w14:textId="77777777">
      <w:r w:rsidRPr="00CD6FB2">
        <w:rPr>
          <w:rStyle w:val="HideTWBExt"/>
        </w:rPr>
        <w:t>&lt;Article2&gt;</w:t>
      </w:r>
      <w:r w:rsidRPr="00CD6FB2">
        <w:t>Artículo 28 – apartado 3 – párrafo 2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0FFA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7C7BED6" w14:textId="77777777">
            <w:pPr>
              <w:keepNext/>
            </w:pPr>
          </w:p>
        </w:tc>
      </w:tr>
      <w:tr w14:paraId="417841A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C8D1A7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C3DFF4F" w14:textId="77777777">
            <w:pPr>
              <w:pStyle w:val="ColumnHeading"/>
              <w:keepNext/>
              <w:rPr>
                <w:lang w:val="es-ES_tradnl"/>
              </w:rPr>
            </w:pPr>
            <w:r w:rsidRPr="00CD6FB2">
              <w:rPr>
                <w:lang w:val="es-ES_tradnl"/>
              </w:rPr>
              <w:t>Enmienda</w:t>
            </w:r>
          </w:p>
        </w:tc>
      </w:tr>
      <w:tr w14:paraId="5D49CCD5"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D7AA5B7" w14:textId="77777777">
            <w:pPr>
              <w:pStyle w:val="Normal6"/>
              <w:rPr>
                <w:lang w:val="es-ES_tradnl"/>
              </w:rPr>
            </w:pPr>
          </w:p>
        </w:tc>
        <w:tc>
          <w:tcPr>
            <w:tcW w:w="4876" w:type="dxa"/>
            <w:hideMark/>
          </w:tcPr>
          <w:p w:rsidR="0063744A" w:rsidRPr="00CD6FB2" w:rsidP="007D63C1" w14:paraId="25342A5C" w14:textId="77777777">
            <w:pPr>
              <w:pStyle w:val="Normal6"/>
              <w:rPr>
                <w:szCs w:val="24"/>
                <w:lang w:val="es-ES_tradnl"/>
              </w:rPr>
            </w:pPr>
            <w:r w:rsidRPr="00CD6FB2">
              <w:rPr>
                <w:b/>
                <w:i/>
                <w:lang w:val="es-ES_tradnl"/>
              </w:rPr>
              <w:t>No obstante lo dispuesto en el presente apartado, los Estados miembros y las escuelas tendrán flexibilidad para distribuir productos alternativos a la leche a niños con restricciones alimentarias especiales documentadas, intolerancias o afecciones médicas distintas de la intolerancia a la lactosa, previa solicitud específica. Estos productos alternativos se limitarán exclusivamente a los productos derivados o basados en los códigos NC enumerados en el anexo I, partes IX (frutas y hortalizas), X (productos transformados a base de frutas y hortalizas) y XVI (leche y productos lácteos), así como al sector de las proteaginosas.</w:t>
            </w:r>
          </w:p>
        </w:tc>
      </w:tr>
    </w:tbl>
    <w:p w:rsidR="0063744A" w:rsidRPr="00CD6FB2" w:rsidP="0063744A" w14:paraId="7343F72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16E2D20"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AC5EBE2" w14:textId="77777777">
      <w:pPr>
        <w:pStyle w:val="Normal12Italic"/>
        <w:rPr>
          <w:noProof w:val="0"/>
          <w:lang w:val="es-ES_tradnl"/>
        </w:rPr>
      </w:pPr>
      <w:r w:rsidRPr="00CD6FB2">
        <w:rPr>
          <w:lang w:val="es-ES_tradnl"/>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63744A" w:rsidRPr="00CD6FB2" w:rsidP="0063744A" w14:paraId="25F70CFA" w14:textId="77777777">
      <w:r w:rsidRPr="00CD6FB2">
        <w:rPr>
          <w:rStyle w:val="HideTWBExt"/>
        </w:rPr>
        <w:t>&lt;/AmendB&gt;</w:t>
      </w:r>
    </w:p>
    <w:p w:rsidR="0063744A" w:rsidRPr="00CD6FB2" w:rsidP="0063744A" w14:paraId="4A80C33D"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593</w:t>
      </w:r>
      <w:r w:rsidRPr="00CD6FB2">
        <w:rPr>
          <w:rStyle w:val="HideTWBExt"/>
          <w:b w:val="0"/>
          <w:lang w:val="es-ES_tradnl"/>
        </w:rPr>
        <w:t>&lt;/NumAmB&gt;</w:t>
      </w:r>
    </w:p>
    <w:p w:rsidR="0063744A" w:rsidRPr="00CD6FB2" w:rsidP="0063744A" w14:paraId="48CEE6FB"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448013A2" w14:textId="77777777">
      <w:r w:rsidRPr="00CD6FB2">
        <w:rPr>
          <w:rStyle w:val="HideTWBExt"/>
        </w:rPr>
        <w:t>&lt;/RepeatBlock-By&gt;</w:t>
      </w:r>
    </w:p>
    <w:p w:rsidR="0063744A" w:rsidRPr="00CD6FB2" w:rsidP="0063744A" w14:paraId="007E0FA3"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7F2A9543"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1FAD1C43" w14:textId="18C37B4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F21EB2A" w14:textId="77777777">
      <w:r w:rsidRPr="00CD6FB2">
        <w:rPr>
          <w:rStyle w:val="HideTWBExt"/>
        </w:rPr>
        <w:t>&lt;Article2&gt;</w:t>
      </w:r>
      <w:r w:rsidRPr="00CD6FB2">
        <w:t>Artículo 28 – apartado 4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6E10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3478645" w14:textId="77777777">
            <w:pPr>
              <w:keepNext/>
            </w:pPr>
          </w:p>
        </w:tc>
      </w:tr>
      <w:tr w14:paraId="1BB59BD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F22B85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2066DF9" w14:textId="77777777">
            <w:pPr>
              <w:pStyle w:val="ColumnHeading"/>
              <w:keepNext/>
              <w:rPr>
                <w:lang w:val="es-ES_tradnl"/>
              </w:rPr>
            </w:pPr>
            <w:r w:rsidRPr="00CD6FB2">
              <w:rPr>
                <w:lang w:val="es-ES_tradnl"/>
              </w:rPr>
              <w:t>Enmienda</w:t>
            </w:r>
          </w:p>
        </w:tc>
      </w:tr>
      <w:tr w14:paraId="1ED8513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1273070" w14:textId="77777777">
            <w:pPr>
              <w:pStyle w:val="Normal6"/>
              <w:rPr>
                <w:lang w:val="es-ES_tradnl"/>
              </w:rPr>
            </w:pPr>
            <w:r w:rsidRPr="00CD6FB2">
              <w:rPr>
                <w:lang w:val="es-ES_tradnl"/>
              </w:rPr>
              <w:t>4.</w:t>
            </w:r>
            <w:r w:rsidRPr="00CD6FB2">
              <w:rPr>
                <w:lang w:val="es-ES_tradnl"/>
              </w:rPr>
              <w:tab/>
              <w:t xml:space="preserve">Los Estados miembros darán </w:t>
            </w:r>
            <w:r w:rsidRPr="00CD6FB2">
              <w:rPr>
                <w:b/>
                <w:i/>
                <w:lang w:val="es-ES_tradnl"/>
              </w:rPr>
              <w:t>prioridad</w:t>
            </w:r>
            <w:r w:rsidRPr="00CD6FB2">
              <w:rPr>
                <w:lang w:val="es-ES_tradnl"/>
              </w:rPr>
              <w:t xml:space="preserve"> a la distribución de productos de uno de los siguientes grupos o de ambos:</w:t>
            </w:r>
          </w:p>
        </w:tc>
        <w:tc>
          <w:tcPr>
            <w:tcW w:w="4876" w:type="dxa"/>
            <w:hideMark/>
          </w:tcPr>
          <w:p w:rsidR="0063744A" w:rsidRPr="00CD6FB2" w:rsidP="007D63C1" w14:paraId="777A032A" w14:textId="77777777">
            <w:pPr>
              <w:pStyle w:val="Normal6"/>
              <w:rPr>
                <w:szCs w:val="24"/>
                <w:lang w:val="es-ES_tradnl"/>
              </w:rPr>
            </w:pPr>
            <w:r w:rsidRPr="00CD6FB2">
              <w:rPr>
                <w:lang w:val="es-ES_tradnl"/>
              </w:rPr>
              <w:t>4.</w:t>
            </w:r>
            <w:r w:rsidRPr="00CD6FB2">
              <w:rPr>
                <w:lang w:val="es-ES_tradnl"/>
              </w:rPr>
              <w:tab/>
              <w:t xml:space="preserve">Los Estados miembros darán </w:t>
            </w:r>
            <w:r w:rsidRPr="00CD6FB2">
              <w:rPr>
                <w:b/>
                <w:i/>
                <w:lang w:val="es-ES_tradnl"/>
              </w:rPr>
              <w:t>preferencia</w:t>
            </w:r>
            <w:r w:rsidRPr="00CD6FB2">
              <w:rPr>
                <w:lang w:val="es-ES_tradnl"/>
              </w:rPr>
              <w:t xml:space="preserve"> a la distribución de productos de uno de los siguientes grupos o de ambos:</w:t>
            </w:r>
          </w:p>
        </w:tc>
      </w:tr>
    </w:tbl>
    <w:p w:rsidR="0063744A" w:rsidRPr="00CD6FB2" w:rsidP="0063744A" w14:paraId="6BB0F85B"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7F34B689" w14:textId="77777777">
      <w:r w:rsidRPr="00CD6FB2">
        <w:rPr>
          <w:rStyle w:val="HideTWBExt"/>
        </w:rPr>
        <w:t>&lt;/AmendB&gt;</w:t>
      </w:r>
    </w:p>
    <w:p w:rsidR="0063744A" w:rsidRPr="00CD6FB2" w:rsidP="0063744A" w14:paraId="0343637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594</w:t>
      </w:r>
      <w:r w:rsidRPr="00CD6FB2">
        <w:rPr>
          <w:rStyle w:val="HideTWBExt"/>
          <w:lang w:val="es-ES_tradnl"/>
        </w:rPr>
        <w:t>&lt;/NumAmB&gt;</w:t>
      </w:r>
    </w:p>
    <w:p w:rsidR="0063744A" w:rsidRPr="00CD6FB2" w:rsidP="0063744A" w14:paraId="4B4BC8FC" w14:textId="77777777">
      <w:pPr>
        <w:pStyle w:val="NormalBold"/>
      </w:pPr>
      <w:r w:rsidRPr="00CD6FB2">
        <w:rPr>
          <w:rStyle w:val="HideTWBExt"/>
        </w:rPr>
        <w:t>&lt;RepeatBlock-By&gt;&lt;Members&gt;</w:t>
      </w:r>
      <w:r w:rsidRPr="00CD6FB2">
        <w:t>Charles Goerens, Asger Christensen</w:t>
      </w:r>
      <w:r w:rsidRPr="00CD6FB2">
        <w:rPr>
          <w:rStyle w:val="HideTWBExt"/>
        </w:rPr>
        <w:t>&lt;/Members&gt;</w:t>
      </w:r>
    </w:p>
    <w:p w:rsidR="0063744A" w:rsidRPr="00CD6FB2" w:rsidP="0063744A" w14:paraId="356A55F3" w14:textId="77777777">
      <w:r w:rsidRPr="00CD6FB2">
        <w:rPr>
          <w:rStyle w:val="HideTWBExt"/>
        </w:rPr>
        <w:t>&lt;/RepeatBlock-By&gt;</w:t>
      </w:r>
    </w:p>
    <w:p w:rsidR="0063744A" w:rsidRPr="00CD6FB2" w:rsidP="0063744A" w14:paraId="4B70130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59800B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36127C7" w14:textId="5F424BF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13FE452" w14:textId="77777777">
      <w:r w:rsidRPr="00CD6FB2">
        <w:rPr>
          <w:rStyle w:val="HideTWBExt"/>
        </w:rPr>
        <w:t>&lt;Article2&gt;</w:t>
      </w:r>
      <w:r w:rsidRPr="00CD6FB2">
        <w:t>Artículo 28 – apartado 4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8F5D5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B26EE44" w14:textId="77777777">
            <w:pPr>
              <w:keepNext/>
            </w:pPr>
          </w:p>
        </w:tc>
      </w:tr>
      <w:tr w14:paraId="18DD171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9FC22F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8D5B066" w14:textId="77777777">
            <w:pPr>
              <w:pStyle w:val="ColumnHeading"/>
              <w:keepNext/>
              <w:rPr>
                <w:lang w:val="es-ES_tradnl"/>
              </w:rPr>
            </w:pPr>
            <w:r w:rsidRPr="00CD6FB2">
              <w:rPr>
                <w:lang w:val="es-ES_tradnl"/>
              </w:rPr>
              <w:t>Enmienda</w:t>
            </w:r>
          </w:p>
        </w:tc>
      </w:tr>
      <w:tr w14:paraId="10B20D8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CBA59E" w14:textId="77777777">
            <w:pPr>
              <w:pStyle w:val="Normal6"/>
              <w:rPr>
                <w:lang w:val="es-ES_tradnl"/>
              </w:rPr>
            </w:pPr>
            <w:r w:rsidRPr="00CD6FB2">
              <w:rPr>
                <w:lang w:val="es-ES_tradnl"/>
              </w:rPr>
              <w:t>4.</w:t>
            </w:r>
            <w:r w:rsidRPr="00CD6FB2">
              <w:rPr>
                <w:lang w:val="es-ES_tradnl"/>
              </w:rPr>
              <w:tab/>
              <w:t>Los Estados miembros darán prioridad a la distribución de productos de uno de los siguientes grupos o de ambos:</w:t>
            </w:r>
          </w:p>
        </w:tc>
        <w:tc>
          <w:tcPr>
            <w:tcW w:w="4876" w:type="dxa"/>
            <w:hideMark/>
          </w:tcPr>
          <w:p w:rsidR="0063744A" w:rsidRPr="00CD6FB2" w:rsidP="007D63C1" w14:paraId="439D9D8D" w14:textId="77777777">
            <w:pPr>
              <w:pStyle w:val="Normal6"/>
              <w:rPr>
                <w:szCs w:val="24"/>
                <w:lang w:val="es-ES_tradnl"/>
              </w:rPr>
            </w:pPr>
            <w:r w:rsidRPr="00CD6FB2">
              <w:rPr>
                <w:i/>
                <w:iCs/>
                <w:lang w:val="es-ES_tradnl"/>
              </w:rPr>
              <w:t>(No afecta a la versión española).</w:t>
            </w:r>
            <w:r w:rsidRPr="00CD6FB2">
              <w:rPr>
                <w:lang w:val="es-ES_tradnl"/>
              </w:rPr>
              <w:tab/>
              <w:t xml:space="preserve"> </w:t>
            </w:r>
          </w:p>
        </w:tc>
      </w:tr>
    </w:tbl>
    <w:p w:rsidR="0063744A" w:rsidRPr="00CD6FB2" w:rsidP="0063744A" w14:paraId="19BCDB3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D31ABA8"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75934975" w14:textId="767E688B">
      <w:pPr>
        <w:pStyle w:val="Normal12Italic"/>
        <w:rPr>
          <w:noProof w:val="0"/>
          <w:lang w:val="es-ES_tradnl"/>
        </w:rPr>
      </w:pPr>
      <w:r w:rsidRPr="00CD6FB2">
        <w:rPr>
          <w:lang w:val="es-ES_tradnl"/>
        </w:rPr>
        <w:t>(No afecta a la versión española).</w:t>
      </w:r>
    </w:p>
    <w:p w:rsidR="0063744A" w:rsidRPr="00CD6FB2" w:rsidP="0063744A" w14:paraId="2E761068" w14:textId="77777777">
      <w:r w:rsidRPr="00CD6FB2">
        <w:rPr>
          <w:rStyle w:val="HideTWBExt"/>
        </w:rPr>
        <w:t>&lt;/AmendB&gt;</w:t>
      </w:r>
    </w:p>
    <w:p w:rsidR="0063744A" w:rsidRPr="00CD6FB2" w:rsidP="0063744A" w14:paraId="2ECE040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595</w:t>
      </w:r>
      <w:r w:rsidRPr="00CD6FB2">
        <w:rPr>
          <w:rStyle w:val="HideTWBExt"/>
          <w:lang w:val="es-ES_tradnl"/>
        </w:rPr>
        <w:t>&lt;/NumAmB&gt;</w:t>
      </w:r>
    </w:p>
    <w:p w:rsidR="0063744A" w:rsidRPr="00CD6FB2" w:rsidP="0063744A" w14:paraId="307D9102" w14:textId="77777777">
      <w:pPr>
        <w:pStyle w:val="NormalBold"/>
      </w:pPr>
      <w:r w:rsidRPr="00CD6FB2">
        <w:rPr>
          <w:rStyle w:val="HideTWBExt"/>
        </w:rPr>
        <w:t>&lt;RepeatBlock-By&gt;&lt;Members&gt;</w:t>
      </w:r>
      <w:r w:rsidRPr="00CD6FB2">
        <w:t>Camilla Laureti, Stefano Bonaccini</w:t>
      </w:r>
      <w:r w:rsidRPr="00CD6FB2">
        <w:rPr>
          <w:rStyle w:val="HideTWBExt"/>
        </w:rPr>
        <w:t>&lt;/Members&gt;</w:t>
      </w:r>
    </w:p>
    <w:p w:rsidR="0063744A" w:rsidRPr="00CD6FB2" w:rsidP="0063744A" w14:paraId="5C30B4FE" w14:textId="77777777">
      <w:r w:rsidRPr="00CD6FB2">
        <w:rPr>
          <w:rStyle w:val="HideTWBExt"/>
        </w:rPr>
        <w:t>&lt;/RepeatBlock-By&gt;</w:t>
      </w:r>
    </w:p>
    <w:p w:rsidR="0063744A" w:rsidRPr="00CD6FB2" w:rsidP="0063744A" w14:paraId="539C681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252F35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34DD2B4" w14:textId="4332A49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B992087" w14:textId="77777777">
      <w:r w:rsidRPr="00CD6FB2">
        <w:rPr>
          <w:rStyle w:val="HideTWBExt"/>
        </w:rPr>
        <w:t>&lt;Article2&gt;</w:t>
      </w:r>
      <w:r w:rsidRPr="00CD6FB2">
        <w:t>Artículo 28 – apartado 4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C0426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C81AC6A" w14:textId="77777777">
            <w:pPr>
              <w:keepNext/>
            </w:pPr>
          </w:p>
        </w:tc>
      </w:tr>
      <w:tr w14:paraId="1640D88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BFAEA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39CED1A" w14:textId="77777777">
            <w:pPr>
              <w:pStyle w:val="ColumnHeading"/>
              <w:keepNext/>
              <w:rPr>
                <w:lang w:val="es-ES_tradnl"/>
              </w:rPr>
            </w:pPr>
            <w:r w:rsidRPr="00CD6FB2">
              <w:rPr>
                <w:lang w:val="es-ES_tradnl"/>
              </w:rPr>
              <w:t>Enmienda</w:t>
            </w:r>
          </w:p>
        </w:tc>
      </w:tr>
      <w:tr w14:paraId="287A6DA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0BED9CD" w14:textId="77777777">
            <w:pPr>
              <w:pStyle w:val="Normal6"/>
              <w:rPr>
                <w:lang w:val="es-ES_tradnl"/>
              </w:rPr>
            </w:pPr>
            <w:r w:rsidRPr="00CD6FB2">
              <w:rPr>
                <w:lang w:val="es-ES_tradnl"/>
              </w:rPr>
              <w:t>4.</w:t>
            </w:r>
            <w:r w:rsidRPr="00CD6FB2">
              <w:rPr>
                <w:lang w:val="es-ES_tradnl"/>
              </w:rPr>
              <w:tab/>
              <w:t xml:space="preserve">Los Estados miembros darán prioridad a la distribución de productos </w:t>
            </w:r>
            <w:r w:rsidRPr="00CD6FB2">
              <w:rPr>
                <w:b/>
                <w:i/>
                <w:lang w:val="es-ES_tradnl"/>
              </w:rPr>
              <w:t>de uno</w:t>
            </w:r>
            <w:r w:rsidRPr="00CD6FB2">
              <w:rPr>
                <w:lang w:val="es-ES_tradnl"/>
              </w:rPr>
              <w:t xml:space="preserve"> de los siguientes </w:t>
            </w:r>
            <w:r w:rsidRPr="00CD6FB2">
              <w:rPr>
                <w:b/>
                <w:i/>
                <w:lang w:val="es-ES_tradnl"/>
              </w:rPr>
              <w:t>grupos o de ambos</w:t>
            </w:r>
            <w:r w:rsidRPr="00CD6FB2">
              <w:rPr>
                <w:lang w:val="es-ES_tradnl"/>
              </w:rPr>
              <w:t>:</w:t>
            </w:r>
          </w:p>
        </w:tc>
        <w:tc>
          <w:tcPr>
            <w:tcW w:w="4876" w:type="dxa"/>
            <w:hideMark/>
          </w:tcPr>
          <w:p w:rsidR="0063744A" w:rsidRPr="00CD6FB2" w:rsidP="007D63C1" w14:paraId="44B680DD" w14:textId="77777777">
            <w:pPr>
              <w:pStyle w:val="Normal6"/>
              <w:rPr>
                <w:szCs w:val="24"/>
                <w:lang w:val="es-ES_tradnl"/>
              </w:rPr>
            </w:pPr>
            <w:r w:rsidRPr="00CD6FB2">
              <w:rPr>
                <w:lang w:val="es-ES_tradnl"/>
              </w:rPr>
              <w:t>4.</w:t>
            </w:r>
            <w:r w:rsidRPr="00CD6FB2">
              <w:rPr>
                <w:lang w:val="es-ES_tradnl"/>
              </w:rPr>
              <w:tab/>
              <w:t xml:space="preserve">Los Estados miembros darán prioridad a la distribución de productos de los </w:t>
            </w:r>
            <w:r w:rsidRPr="00CD6FB2">
              <w:rPr>
                <w:b/>
                <w:i/>
                <w:lang w:val="es-ES_tradnl"/>
              </w:rPr>
              <w:t>dos grupos</w:t>
            </w:r>
            <w:r w:rsidRPr="00CD6FB2">
              <w:rPr>
                <w:lang w:val="es-ES_tradnl"/>
              </w:rPr>
              <w:t xml:space="preserve"> siguientes:</w:t>
            </w:r>
          </w:p>
        </w:tc>
      </w:tr>
    </w:tbl>
    <w:p w:rsidR="0063744A" w:rsidRPr="00CD6FB2" w:rsidP="0063744A" w14:paraId="7BCCC76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A0A954E" w14:textId="77777777">
      <w:r w:rsidRPr="00CD6FB2">
        <w:rPr>
          <w:rStyle w:val="HideTWBExt"/>
        </w:rPr>
        <w:t>&lt;/AmendB&gt;</w:t>
      </w:r>
    </w:p>
    <w:p w:rsidR="0063744A" w:rsidRPr="00CD6FB2" w:rsidP="0063744A" w14:paraId="789484E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596</w:t>
      </w:r>
      <w:r w:rsidRPr="00CD6FB2">
        <w:rPr>
          <w:rStyle w:val="HideTWBExt"/>
          <w:lang w:val="es-ES_tradnl"/>
        </w:rPr>
        <w:t>&lt;/NumAmB&gt;</w:t>
      </w:r>
    </w:p>
    <w:p w:rsidR="0063744A" w:rsidRPr="00CD6FB2" w:rsidP="0063744A" w14:paraId="74BAC7A9" w14:textId="77777777">
      <w:pPr>
        <w:pStyle w:val="NormalBold"/>
      </w:pPr>
      <w:r w:rsidRPr="00CD6FB2">
        <w:rPr>
          <w:rStyle w:val="HideTWBExt"/>
        </w:rPr>
        <w:t>&lt;RepeatBlock-By&gt;&lt;Members&gt;</w:t>
      </w:r>
      <w:r w:rsidRPr="00CD6FB2">
        <w:t>Charles Goerens, Asger Christensen</w:t>
      </w:r>
      <w:r w:rsidRPr="00CD6FB2">
        <w:rPr>
          <w:rStyle w:val="HideTWBExt"/>
        </w:rPr>
        <w:t>&lt;/Members&gt;</w:t>
      </w:r>
    </w:p>
    <w:p w:rsidR="0063744A" w:rsidRPr="00CD6FB2" w:rsidP="0063744A" w14:paraId="3C8A9E73" w14:textId="77777777">
      <w:r w:rsidRPr="00CD6FB2">
        <w:rPr>
          <w:rStyle w:val="HideTWBExt"/>
        </w:rPr>
        <w:t>&lt;/RepeatBlock-By&gt;</w:t>
      </w:r>
    </w:p>
    <w:p w:rsidR="0063744A" w:rsidRPr="00CD6FB2" w:rsidP="0063744A" w14:paraId="2CED659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A5F141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C92A613" w14:textId="3746762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0F9FA13" w14:textId="77777777">
      <w:r w:rsidRPr="00CD6FB2">
        <w:rPr>
          <w:rStyle w:val="HideTWBExt"/>
        </w:rPr>
        <w:t>&lt;Article2&gt;</w:t>
      </w:r>
      <w:r w:rsidRPr="00CD6FB2">
        <w:t>Artículo 28 – apartado 4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F297C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0FB7634" w14:textId="77777777">
            <w:pPr>
              <w:keepNext/>
            </w:pPr>
          </w:p>
        </w:tc>
      </w:tr>
      <w:tr w14:paraId="30F0EA3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AB5CD4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B907BFA" w14:textId="77777777">
            <w:pPr>
              <w:pStyle w:val="ColumnHeading"/>
              <w:keepNext/>
              <w:rPr>
                <w:lang w:val="es-ES_tradnl"/>
              </w:rPr>
            </w:pPr>
            <w:r w:rsidRPr="00CD6FB2">
              <w:rPr>
                <w:lang w:val="es-ES_tradnl"/>
              </w:rPr>
              <w:t>Enmienda</w:t>
            </w:r>
          </w:p>
        </w:tc>
      </w:tr>
      <w:tr w14:paraId="07A7A7E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556AD0E" w14:textId="77777777">
            <w:pPr>
              <w:pStyle w:val="Normal6"/>
              <w:rPr>
                <w:lang w:val="es-ES_tradnl"/>
              </w:rPr>
            </w:pPr>
            <w:r w:rsidRPr="00CD6FB2">
              <w:rPr>
                <w:lang w:val="es-ES_tradnl"/>
              </w:rPr>
              <w:t>a)</w:t>
            </w:r>
            <w:r w:rsidRPr="00CD6FB2">
              <w:rPr>
                <w:lang w:val="es-ES_tradnl"/>
              </w:rPr>
              <w:tab/>
              <w:t xml:space="preserve">frutas y hortalizas frescas </w:t>
            </w:r>
            <w:r w:rsidRPr="00CD6FB2">
              <w:rPr>
                <w:b/>
                <w:i/>
                <w:lang w:val="es-ES_tradnl"/>
              </w:rPr>
              <w:t>de temporada</w:t>
            </w:r>
            <w:r w:rsidRPr="00CD6FB2">
              <w:rPr>
                <w:lang w:val="es-ES_tradnl"/>
              </w:rPr>
              <w:t>;</w:t>
            </w:r>
          </w:p>
        </w:tc>
        <w:tc>
          <w:tcPr>
            <w:tcW w:w="4876" w:type="dxa"/>
            <w:hideMark/>
          </w:tcPr>
          <w:p w:rsidR="0063744A" w:rsidRPr="00CD6FB2" w:rsidP="007D63C1" w14:paraId="0939C0D7" w14:textId="77777777">
            <w:pPr>
              <w:pStyle w:val="Normal6"/>
              <w:rPr>
                <w:szCs w:val="24"/>
                <w:lang w:val="es-ES_tradnl"/>
              </w:rPr>
            </w:pPr>
            <w:r w:rsidRPr="00CD6FB2">
              <w:rPr>
                <w:lang w:val="es-ES_tradnl"/>
              </w:rPr>
              <w:t>a)</w:t>
            </w:r>
            <w:r w:rsidRPr="00CD6FB2">
              <w:rPr>
                <w:lang w:val="es-ES_tradnl"/>
              </w:rPr>
              <w:tab/>
              <w:t>frutas y hortalizas frescas;</w:t>
            </w:r>
          </w:p>
        </w:tc>
      </w:tr>
    </w:tbl>
    <w:p w:rsidR="0063744A" w:rsidRPr="00CD6FB2" w:rsidP="0063744A" w14:paraId="45E16B2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3D80137"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0B3A393" w14:textId="77777777">
      <w:pPr>
        <w:pStyle w:val="Normal12Italic"/>
        <w:rPr>
          <w:noProof w:val="0"/>
          <w:lang w:val="es-ES_tradnl"/>
        </w:rPr>
      </w:pPr>
      <w:r w:rsidRPr="00CD6FB2">
        <w:rPr>
          <w:lang w:val="es-ES_tradnl"/>
        </w:rPr>
        <w:t>Dar prioridad a la leche desnatada o semidesnatada no está justificado, ya que las pruebas científicas actuales [investigaciones como Bhavadharini et al. (2020) y Vanderhout et al.] no muestran ventajas nutricionales sobre la leche entera y pueden perturbar las cadenas de suministro cortas existentes. Del mismo modo, una estricta priorización de los productos de temporada reduciría la flexibilidad y limitaría la distribución durante todo el año de productos como las manzanas almacenadas, que siguen estando disponibles y siendo populares entre los niños.</w:t>
      </w:r>
    </w:p>
    <w:p w:rsidR="0063744A" w:rsidRPr="00CD6FB2" w:rsidP="0063744A" w14:paraId="46971D56" w14:textId="77777777">
      <w:r w:rsidRPr="00CD6FB2">
        <w:rPr>
          <w:rStyle w:val="HideTWBExt"/>
        </w:rPr>
        <w:t>&lt;/AmendB&gt;</w:t>
      </w:r>
    </w:p>
    <w:p w:rsidR="0063744A" w:rsidRPr="00CD6FB2" w:rsidP="0063744A" w14:paraId="3081A9D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597</w:t>
      </w:r>
      <w:r w:rsidRPr="00CD6FB2">
        <w:rPr>
          <w:rStyle w:val="HideTWBExt"/>
          <w:lang w:val="es-ES_tradnl"/>
        </w:rPr>
        <w:t>&lt;/NumAmB&gt;</w:t>
      </w:r>
    </w:p>
    <w:p w:rsidR="0063744A" w:rsidRPr="00CD6FB2" w:rsidP="0063744A" w14:paraId="795E0F6C"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28828C69" w14:textId="77777777">
      <w:r w:rsidRPr="00CD6FB2">
        <w:rPr>
          <w:rStyle w:val="HideTWBExt"/>
        </w:rPr>
        <w:t>&lt;/RepeatBlock-By&gt;</w:t>
      </w:r>
    </w:p>
    <w:p w:rsidR="0063744A" w:rsidRPr="00CD6FB2" w:rsidP="0063744A" w14:paraId="33515A7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3080AD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6943610" w14:textId="3C081DD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EEAF5DB" w14:textId="77777777">
      <w:r w:rsidRPr="00CD6FB2">
        <w:rPr>
          <w:rStyle w:val="HideTWBExt"/>
        </w:rPr>
        <w:t>&lt;Article2&gt;</w:t>
      </w:r>
      <w:r w:rsidRPr="00CD6FB2">
        <w:t>Artículo 28 – apartado 4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573A6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6E697B9" w14:textId="77777777">
            <w:pPr>
              <w:keepNext/>
            </w:pPr>
          </w:p>
        </w:tc>
      </w:tr>
      <w:tr w14:paraId="3C5BE62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8690D2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129D1A2" w14:textId="77777777">
            <w:pPr>
              <w:pStyle w:val="ColumnHeading"/>
              <w:keepNext/>
              <w:rPr>
                <w:lang w:val="es-ES_tradnl"/>
              </w:rPr>
            </w:pPr>
            <w:r w:rsidRPr="00CD6FB2">
              <w:rPr>
                <w:lang w:val="es-ES_tradnl"/>
              </w:rPr>
              <w:t>Enmienda</w:t>
            </w:r>
          </w:p>
        </w:tc>
      </w:tr>
      <w:tr w14:paraId="37E1293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985542" w14:textId="77777777">
            <w:pPr>
              <w:pStyle w:val="Normal6"/>
              <w:rPr>
                <w:lang w:val="es-ES_tradnl"/>
              </w:rPr>
            </w:pPr>
            <w:r w:rsidRPr="00CD6FB2">
              <w:rPr>
                <w:lang w:val="es-ES_tradnl"/>
              </w:rPr>
              <w:t>a)</w:t>
            </w:r>
            <w:r w:rsidRPr="00CD6FB2">
              <w:rPr>
                <w:lang w:val="es-ES_tradnl"/>
              </w:rPr>
              <w:tab/>
              <w:t>frutas y hortalizas frescas de temporada;</w:t>
            </w:r>
          </w:p>
        </w:tc>
        <w:tc>
          <w:tcPr>
            <w:tcW w:w="4876" w:type="dxa"/>
            <w:hideMark/>
          </w:tcPr>
          <w:p w:rsidR="0063744A" w:rsidRPr="00CD6FB2" w:rsidP="007D63C1" w14:paraId="6B0B9F0A" w14:textId="77777777">
            <w:pPr>
              <w:pStyle w:val="Normal6"/>
              <w:rPr>
                <w:szCs w:val="24"/>
                <w:lang w:val="es-ES_tradnl"/>
              </w:rPr>
            </w:pPr>
            <w:r w:rsidRPr="00CD6FB2">
              <w:rPr>
                <w:lang w:val="es-ES_tradnl"/>
              </w:rPr>
              <w:t>a)</w:t>
            </w:r>
            <w:r w:rsidRPr="00CD6FB2">
              <w:rPr>
                <w:lang w:val="es-ES_tradnl"/>
              </w:rPr>
              <w:tab/>
              <w:t xml:space="preserve">frutas y hortalizas frescas de temporada; </w:t>
            </w:r>
            <w:r w:rsidRPr="00CD6FB2">
              <w:rPr>
                <w:b/>
                <w:i/>
                <w:lang w:val="es-ES_tradnl"/>
              </w:rPr>
              <w:t>y, siempre que sea posible, de origen local;</w:t>
            </w:r>
          </w:p>
        </w:tc>
      </w:tr>
    </w:tbl>
    <w:p w:rsidR="0063744A" w:rsidRPr="00CD6FB2" w:rsidP="0063744A" w14:paraId="53F6C9B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DA56E29" w14:textId="77777777">
      <w:r w:rsidRPr="00CD6FB2">
        <w:rPr>
          <w:rStyle w:val="HideTWBExt"/>
        </w:rPr>
        <w:t>&lt;/AmendB&gt;</w:t>
      </w:r>
    </w:p>
    <w:p w:rsidR="0063744A" w:rsidRPr="00CD6FB2" w:rsidP="0063744A" w14:paraId="4BF1875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598</w:t>
      </w:r>
      <w:r w:rsidRPr="00CD6FB2">
        <w:rPr>
          <w:rStyle w:val="HideTWBExt"/>
          <w:lang w:val="es-ES_tradnl"/>
        </w:rPr>
        <w:t>&lt;/NumAmB&gt;</w:t>
      </w:r>
    </w:p>
    <w:p w:rsidR="0063744A" w:rsidRPr="00CD6FB2" w:rsidP="0063744A" w14:paraId="0BE0EEB8" w14:textId="77777777">
      <w:pPr>
        <w:pStyle w:val="NormalBold"/>
      </w:pPr>
      <w:r w:rsidRPr="00CD6FB2">
        <w:rPr>
          <w:rStyle w:val="HideTWBExt"/>
        </w:rPr>
        <w:t>&lt;RepeatBlock-By&gt;&lt;Members&gt;</w:t>
      </w:r>
      <w:r w:rsidRPr="00CD6FB2">
        <w:t>Anja Hazekamp, Sebastian Everding, Arash Saeidi</w:t>
      </w:r>
      <w:r w:rsidRPr="00CD6FB2">
        <w:rPr>
          <w:rStyle w:val="HideTWBExt"/>
        </w:rPr>
        <w:t>&lt;/Members&gt;</w:t>
      </w:r>
    </w:p>
    <w:p w:rsidR="0063744A" w:rsidRPr="00CD6FB2" w:rsidP="0063744A" w14:paraId="4F32B679" w14:textId="77777777">
      <w:r w:rsidRPr="00CD6FB2">
        <w:rPr>
          <w:rStyle w:val="HideTWBExt"/>
        </w:rPr>
        <w:t>&lt;/RepeatBlock-By&gt;</w:t>
      </w:r>
    </w:p>
    <w:p w:rsidR="0063744A" w:rsidRPr="00CD6FB2" w:rsidP="0063744A" w14:paraId="678F318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B6CAFC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3A08964" w14:textId="182A406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0C36D04" w14:textId="77777777">
      <w:r w:rsidRPr="00CD6FB2">
        <w:rPr>
          <w:rStyle w:val="HideTWBExt"/>
        </w:rPr>
        <w:t>&lt;Article2&gt;</w:t>
      </w:r>
      <w:r w:rsidRPr="00CD6FB2">
        <w:t>Artículo 28 – apartado 4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9E53F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439E1F5" w14:textId="77777777">
            <w:pPr>
              <w:keepNext/>
            </w:pPr>
          </w:p>
        </w:tc>
      </w:tr>
      <w:tr w14:paraId="348F318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08DE8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34E0E81" w14:textId="77777777">
            <w:pPr>
              <w:pStyle w:val="ColumnHeading"/>
              <w:keepNext/>
              <w:rPr>
                <w:lang w:val="es-ES_tradnl"/>
              </w:rPr>
            </w:pPr>
            <w:r w:rsidRPr="00CD6FB2">
              <w:rPr>
                <w:lang w:val="es-ES_tradnl"/>
              </w:rPr>
              <w:t>Enmienda</w:t>
            </w:r>
          </w:p>
        </w:tc>
      </w:tr>
      <w:tr w14:paraId="0EB1FF4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46BA02B" w14:textId="77777777">
            <w:pPr>
              <w:pStyle w:val="Normal6"/>
              <w:rPr>
                <w:lang w:val="es-ES_tradnl"/>
              </w:rPr>
            </w:pPr>
            <w:r w:rsidRPr="00CD6FB2">
              <w:rPr>
                <w:lang w:val="es-ES_tradnl"/>
              </w:rPr>
              <w:t>a)</w:t>
            </w:r>
            <w:r w:rsidRPr="00CD6FB2">
              <w:rPr>
                <w:lang w:val="es-ES_tradnl"/>
              </w:rPr>
              <w:tab/>
              <w:t>frutas y hortalizas frescas de temporada;</w:t>
            </w:r>
          </w:p>
        </w:tc>
        <w:tc>
          <w:tcPr>
            <w:tcW w:w="4876" w:type="dxa"/>
            <w:hideMark/>
          </w:tcPr>
          <w:p w:rsidR="0063744A" w:rsidRPr="00CD6FB2" w:rsidP="007D63C1" w14:paraId="5FEC7E31" w14:textId="77777777">
            <w:pPr>
              <w:pStyle w:val="Normal6"/>
              <w:rPr>
                <w:szCs w:val="24"/>
                <w:lang w:val="es-ES_tradnl"/>
              </w:rPr>
            </w:pPr>
            <w:r w:rsidRPr="00CD6FB2">
              <w:rPr>
                <w:lang w:val="es-ES_tradnl"/>
              </w:rPr>
              <w:t>a)</w:t>
            </w:r>
            <w:r w:rsidRPr="00CD6FB2">
              <w:rPr>
                <w:lang w:val="es-ES_tradnl"/>
              </w:rPr>
              <w:tab/>
              <w:t xml:space="preserve">frutas y hortalizas frescas </w:t>
            </w:r>
            <w:r w:rsidRPr="00CD6FB2">
              <w:rPr>
                <w:b/>
                <w:i/>
                <w:lang w:val="es-ES_tradnl"/>
              </w:rPr>
              <w:t>ecológicas y</w:t>
            </w:r>
            <w:r w:rsidRPr="00CD6FB2">
              <w:rPr>
                <w:lang w:val="es-ES_tradnl"/>
              </w:rPr>
              <w:t xml:space="preserve"> de temporada;</w:t>
            </w:r>
          </w:p>
        </w:tc>
      </w:tr>
    </w:tbl>
    <w:p w:rsidR="0063744A" w:rsidRPr="00CD6FB2" w:rsidP="0063744A" w14:paraId="5D9B530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ACE417D" w14:textId="77777777">
      <w:r w:rsidRPr="00CD6FB2">
        <w:rPr>
          <w:rStyle w:val="HideTWBExt"/>
        </w:rPr>
        <w:t>&lt;/AmendB&gt;</w:t>
      </w:r>
    </w:p>
    <w:p w:rsidR="0063744A" w:rsidRPr="00CD6FB2" w:rsidP="0063744A" w14:paraId="2CBBBB2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599</w:t>
      </w:r>
      <w:r w:rsidRPr="00CD6FB2">
        <w:rPr>
          <w:rStyle w:val="HideTWBExt"/>
          <w:lang w:val="es-ES_tradnl"/>
        </w:rPr>
        <w:t>&lt;/NumAmB&gt;</w:t>
      </w:r>
    </w:p>
    <w:p w:rsidR="0063744A" w:rsidRPr="00CD6FB2" w:rsidP="0063744A" w14:paraId="39087E32"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15DE1DA2"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05237EB0" w14:textId="77777777">
      <w:r w:rsidRPr="00CD6FB2">
        <w:rPr>
          <w:rStyle w:val="HideTWBExt"/>
        </w:rPr>
        <w:t>&lt;/RepeatBlock-By&gt;</w:t>
      </w:r>
    </w:p>
    <w:p w:rsidR="0063744A" w:rsidRPr="00CD6FB2" w:rsidP="0063744A" w14:paraId="3DBFC735"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14A089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038FFAC" w14:textId="24C47E2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5B52965" w14:textId="77777777">
      <w:r w:rsidRPr="00CD6FB2">
        <w:rPr>
          <w:rStyle w:val="HideTWBExt"/>
        </w:rPr>
        <w:t>&lt;Article2&gt;</w:t>
      </w:r>
      <w:r w:rsidRPr="00CD6FB2">
        <w:t>Artículo 28 – apartado 4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55CE0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2021113" w14:textId="77777777">
            <w:pPr>
              <w:keepNext/>
            </w:pPr>
          </w:p>
        </w:tc>
      </w:tr>
      <w:tr w14:paraId="29E71A7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ACEEC3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F48E0DA" w14:textId="77777777">
            <w:pPr>
              <w:pStyle w:val="ColumnHeading"/>
              <w:keepNext/>
              <w:rPr>
                <w:lang w:val="es-ES_tradnl"/>
              </w:rPr>
            </w:pPr>
            <w:r w:rsidRPr="00CD6FB2">
              <w:rPr>
                <w:lang w:val="es-ES_tradnl"/>
              </w:rPr>
              <w:t>Enmienda</w:t>
            </w:r>
          </w:p>
        </w:tc>
      </w:tr>
      <w:tr w14:paraId="6C951D5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1EEDFBC" w14:textId="77777777">
            <w:pPr>
              <w:pStyle w:val="Normal6"/>
              <w:rPr>
                <w:lang w:val="es-ES_tradnl"/>
              </w:rPr>
            </w:pPr>
            <w:r w:rsidRPr="00CD6FB2">
              <w:rPr>
                <w:lang w:val="es-ES_tradnl"/>
              </w:rPr>
              <w:t>a)</w:t>
            </w:r>
            <w:r w:rsidRPr="00CD6FB2">
              <w:rPr>
                <w:lang w:val="es-ES_tradnl"/>
              </w:rPr>
              <w:tab/>
              <w:t>frutas y hortalizas frescas de temporada;</w:t>
            </w:r>
          </w:p>
        </w:tc>
        <w:tc>
          <w:tcPr>
            <w:tcW w:w="4876" w:type="dxa"/>
            <w:hideMark/>
          </w:tcPr>
          <w:p w:rsidR="0063744A" w:rsidRPr="00CD6FB2" w:rsidP="007D63C1" w14:paraId="6409F1FB" w14:textId="77777777">
            <w:pPr>
              <w:pStyle w:val="Normal6"/>
              <w:rPr>
                <w:szCs w:val="24"/>
                <w:lang w:val="es-ES_tradnl"/>
              </w:rPr>
            </w:pPr>
            <w:r w:rsidRPr="00CD6FB2">
              <w:rPr>
                <w:lang w:val="es-ES_tradnl"/>
              </w:rPr>
              <w:t>a)</w:t>
            </w:r>
            <w:r w:rsidRPr="00CD6FB2">
              <w:rPr>
                <w:lang w:val="es-ES_tradnl"/>
              </w:rPr>
              <w:tab/>
              <w:t xml:space="preserve">frutas y hortalizas frescas </w:t>
            </w:r>
            <w:r w:rsidRPr="00CD6FB2">
              <w:rPr>
                <w:b/>
                <w:i/>
                <w:lang w:val="es-ES_tradnl"/>
              </w:rPr>
              <w:t>ecológicas</w:t>
            </w:r>
            <w:r w:rsidRPr="00CD6FB2">
              <w:rPr>
                <w:lang w:val="es-ES_tradnl"/>
              </w:rPr>
              <w:t xml:space="preserve"> de temporada;</w:t>
            </w:r>
          </w:p>
        </w:tc>
      </w:tr>
    </w:tbl>
    <w:p w:rsidR="0063744A" w:rsidRPr="00CD6FB2" w:rsidP="0063744A" w14:paraId="2F93C024"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23EF2A1" w14:textId="77777777">
      <w:r w:rsidRPr="00CD6FB2">
        <w:rPr>
          <w:rStyle w:val="HideTWBExt"/>
        </w:rPr>
        <w:t>&lt;/AmendB&gt;</w:t>
      </w:r>
    </w:p>
    <w:p w:rsidR="0063744A" w:rsidRPr="00CD6FB2" w:rsidP="0063744A" w14:paraId="420AE23D"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600</w:t>
      </w:r>
      <w:r w:rsidRPr="00CD6FB2">
        <w:rPr>
          <w:rStyle w:val="HideTWBExt"/>
          <w:b w:val="0"/>
          <w:lang w:val="es-ES_tradnl"/>
        </w:rPr>
        <w:t>&lt;/NumAmB&gt;</w:t>
      </w:r>
    </w:p>
    <w:p w:rsidR="0063744A" w:rsidRPr="00CD6FB2" w:rsidP="0063744A" w14:paraId="36960D36"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35859C4C" w14:textId="77777777">
      <w:r w:rsidRPr="00CD6FB2">
        <w:rPr>
          <w:rStyle w:val="HideTWBExt"/>
        </w:rPr>
        <w:t>&lt;/RepeatBlock-By&gt;</w:t>
      </w:r>
    </w:p>
    <w:p w:rsidR="0063744A" w:rsidRPr="00CD6FB2" w:rsidP="0063744A" w14:paraId="61C9D49E"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16EE9668"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5A0CC190" w14:textId="21DCA39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66A8A7A" w14:textId="77777777">
      <w:r w:rsidRPr="00CD6FB2">
        <w:rPr>
          <w:rStyle w:val="HideTWBExt"/>
        </w:rPr>
        <w:t>&lt;Article2&gt;</w:t>
      </w:r>
      <w:r w:rsidRPr="00CD6FB2">
        <w:t>Artículo 28 – apartado 4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D6E07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04F4A01" w14:textId="77777777">
            <w:pPr>
              <w:keepNext/>
            </w:pPr>
          </w:p>
        </w:tc>
      </w:tr>
      <w:tr w14:paraId="6C1BF1D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6E998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005084A" w14:textId="77777777">
            <w:pPr>
              <w:pStyle w:val="ColumnHeading"/>
              <w:keepNext/>
              <w:rPr>
                <w:lang w:val="es-ES_tradnl"/>
              </w:rPr>
            </w:pPr>
            <w:r w:rsidRPr="00CD6FB2">
              <w:rPr>
                <w:lang w:val="es-ES_tradnl"/>
              </w:rPr>
              <w:t>Enmienda</w:t>
            </w:r>
          </w:p>
        </w:tc>
      </w:tr>
      <w:tr w14:paraId="5163D30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718F78F" w14:textId="77777777">
            <w:pPr>
              <w:pStyle w:val="Normal6"/>
              <w:rPr>
                <w:lang w:val="es-ES_tradnl"/>
              </w:rPr>
            </w:pPr>
            <w:r w:rsidRPr="00CD6FB2">
              <w:rPr>
                <w:lang w:val="es-ES_tradnl"/>
              </w:rPr>
              <w:t>a)</w:t>
            </w:r>
            <w:r w:rsidRPr="00CD6FB2">
              <w:rPr>
                <w:lang w:val="es-ES_tradnl"/>
              </w:rPr>
              <w:tab/>
              <w:t>frutas y hortalizas frescas de temporada;</w:t>
            </w:r>
          </w:p>
        </w:tc>
        <w:tc>
          <w:tcPr>
            <w:tcW w:w="4876" w:type="dxa"/>
            <w:hideMark/>
          </w:tcPr>
          <w:p w:rsidR="0063744A" w:rsidRPr="00CD6FB2" w:rsidP="007D63C1" w14:paraId="63DDDC93" w14:textId="77777777">
            <w:pPr>
              <w:pStyle w:val="Normal6"/>
              <w:rPr>
                <w:szCs w:val="24"/>
                <w:lang w:val="es-ES_tradnl"/>
              </w:rPr>
            </w:pPr>
            <w:r w:rsidRPr="00CD6FB2">
              <w:rPr>
                <w:lang w:val="es-ES_tradnl"/>
              </w:rPr>
              <w:t>a)</w:t>
            </w:r>
            <w:r w:rsidRPr="00CD6FB2">
              <w:rPr>
                <w:lang w:val="es-ES_tradnl"/>
              </w:rPr>
              <w:tab/>
              <w:t>frutas y hortalizas frescas de temporada</w:t>
            </w:r>
            <w:r w:rsidRPr="00CD6FB2">
              <w:rPr>
                <w:b/>
                <w:i/>
                <w:lang w:val="es-ES_tradnl"/>
              </w:rPr>
              <w:t>, y plátanos</w:t>
            </w:r>
            <w:r w:rsidRPr="00CD6FB2">
              <w:rPr>
                <w:lang w:val="es-ES_tradnl"/>
              </w:rPr>
              <w:t>;</w:t>
            </w:r>
          </w:p>
        </w:tc>
      </w:tr>
    </w:tbl>
    <w:p w:rsidR="0063744A" w:rsidRPr="00CD6FB2" w:rsidP="0063744A" w14:paraId="7DA2EB3C"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6E275222" w14:textId="77777777">
      <w:r w:rsidRPr="00CD6FB2">
        <w:rPr>
          <w:rStyle w:val="HideTWBExt"/>
        </w:rPr>
        <w:t>&lt;/AmendB&gt;</w:t>
      </w:r>
    </w:p>
    <w:p w:rsidR="0063744A" w:rsidRPr="00CD6FB2" w:rsidP="0063744A" w14:paraId="4213103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601</w:t>
      </w:r>
      <w:r w:rsidRPr="00CD6FB2">
        <w:rPr>
          <w:rStyle w:val="HideTWBExt"/>
          <w:lang w:val="es-ES_tradnl"/>
        </w:rPr>
        <w:t>&lt;/NumAmB&gt;</w:t>
      </w:r>
    </w:p>
    <w:p w:rsidR="0063744A" w:rsidRPr="00CD6FB2" w:rsidP="0063744A" w14:paraId="70610DB3" w14:textId="77777777">
      <w:pPr>
        <w:pStyle w:val="NormalBold"/>
      </w:pPr>
      <w:r w:rsidRPr="00CD6FB2">
        <w:rPr>
          <w:rStyle w:val="HideTWBExt"/>
        </w:rPr>
        <w:t>&lt;RepeatBlock-By&gt;&lt;Members&gt;</w:t>
      </w:r>
      <w:r w:rsidRPr="00CD6FB2">
        <w:t>Anja Hazekamp, Sebastian Everding</w:t>
      </w:r>
      <w:r w:rsidRPr="00CD6FB2">
        <w:rPr>
          <w:rStyle w:val="HideTWBExt"/>
        </w:rPr>
        <w:t>&lt;/Members&gt;</w:t>
      </w:r>
    </w:p>
    <w:p w:rsidR="0063744A" w:rsidRPr="00CD6FB2" w:rsidP="0063744A" w14:paraId="56578D6D" w14:textId="77777777">
      <w:r w:rsidRPr="00CD6FB2">
        <w:rPr>
          <w:rStyle w:val="HideTWBExt"/>
        </w:rPr>
        <w:t>&lt;/RepeatBlock-By&gt;</w:t>
      </w:r>
    </w:p>
    <w:p w:rsidR="0063744A" w:rsidRPr="00CD6FB2" w:rsidP="0063744A" w14:paraId="77D9831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E87B45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71D7E09" w14:textId="6A681A9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1790DC9"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87F9D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C12D526" w14:textId="77777777">
            <w:pPr>
              <w:keepNext/>
            </w:pPr>
          </w:p>
        </w:tc>
      </w:tr>
      <w:tr w14:paraId="432BE68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08830D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3C6F82E" w14:textId="77777777">
            <w:pPr>
              <w:pStyle w:val="ColumnHeading"/>
              <w:keepNext/>
              <w:rPr>
                <w:lang w:val="es-ES_tradnl"/>
              </w:rPr>
            </w:pPr>
            <w:r w:rsidRPr="00CD6FB2">
              <w:rPr>
                <w:lang w:val="es-ES_tradnl"/>
              </w:rPr>
              <w:t>Enmienda</w:t>
            </w:r>
          </w:p>
        </w:tc>
      </w:tr>
      <w:tr w14:paraId="165C4F8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636F55A" w14:textId="77777777">
            <w:pPr>
              <w:pStyle w:val="Normal6"/>
              <w:rPr>
                <w:lang w:val="es-ES_tradnl"/>
              </w:rPr>
            </w:pPr>
            <w:r w:rsidRPr="00CD6FB2">
              <w:rPr>
                <w:b/>
                <w:i/>
                <w:lang w:val="es-ES_tradnl"/>
              </w:rPr>
              <w:t>b)</w:t>
            </w:r>
            <w:r w:rsidRPr="00CD6FB2">
              <w:rPr>
                <w:b/>
                <w:i/>
                <w:lang w:val="es-ES_tradnl"/>
              </w:rPr>
              <w:tab/>
              <w:t>leche de consumo desnatada o semidesnatada sin edulcorar y sus versiones sin lactosa.</w:t>
            </w:r>
          </w:p>
        </w:tc>
        <w:tc>
          <w:tcPr>
            <w:tcW w:w="4876" w:type="dxa"/>
            <w:hideMark/>
          </w:tcPr>
          <w:p w:rsidR="0063744A" w:rsidRPr="00CD6FB2" w:rsidP="007D63C1" w14:paraId="056F354C" w14:textId="77777777">
            <w:pPr>
              <w:pStyle w:val="Normal6"/>
              <w:rPr>
                <w:szCs w:val="24"/>
                <w:lang w:val="es-ES_tradnl"/>
              </w:rPr>
            </w:pPr>
            <w:r w:rsidRPr="00CD6FB2">
              <w:rPr>
                <w:b/>
                <w:i/>
                <w:lang w:val="es-ES_tradnl"/>
              </w:rPr>
              <w:t>suprimida</w:t>
            </w:r>
          </w:p>
        </w:tc>
      </w:tr>
    </w:tbl>
    <w:p w:rsidR="0063744A" w:rsidRPr="00CD6FB2" w:rsidP="0063744A" w14:paraId="6E64646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C6CCC9D" w14:textId="77777777">
      <w:r w:rsidRPr="00CD6FB2">
        <w:rPr>
          <w:rStyle w:val="HideTWBExt"/>
        </w:rPr>
        <w:t>&lt;/AmendB&gt;</w:t>
      </w:r>
    </w:p>
    <w:p w:rsidR="0063744A" w:rsidRPr="00CD6FB2" w:rsidP="0063744A" w14:paraId="285EDF4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602</w:t>
      </w:r>
      <w:r w:rsidRPr="00CD6FB2">
        <w:rPr>
          <w:rStyle w:val="HideTWBExt"/>
          <w:lang w:val="es-ES_tradnl"/>
        </w:rPr>
        <w:t>&lt;/NumAmB&gt;</w:t>
      </w:r>
    </w:p>
    <w:p w:rsidR="0063744A" w:rsidRPr="00CD6FB2" w:rsidP="0063744A" w14:paraId="5AA98B27" w14:textId="77777777">
      <w:pPr>
        <w:pStyle w:val="NormalBold"/>
      </w:pPr>
      <w:r w:rsidRPr="00CD6FB2">
        <w:rPr>
          <w:rStyle w:val="HideTWBExt"/>
        </w:rPr>
        <w:t>&lt;RepeatBlock-By&gt;&lt;Members&gt;</w:t>
      </w:r>
      <w:r w:rsidRPr="00CD6FB2">
        <w:t>Alexander Bernhuber, Daniel Buda</w:t>
      </w:r>
      <w:r w:rsidRPr="00CD6FB2">
        <w:rPr>
          <w:rStyle w:val="HideTWBExt"/>
        </w:rPr>
        <w:t>&lt;/Members&gt;</w:t>
      </w:r>
    </w:p>
    <w:p w:rsidR="0063744A" w:rsidRPr="00CD6FB2" w:rsidP="0063744A" w14:paraId="354C2C83" w14:textId="77777777">
      <w:r w:rsidRPr="00CD6FB2">
        <w:rPr>
          <w:rStyle w:val="HideTWBExt"/>
        </w:rPr>
        <w:t>&lt;/RepeatBlock-By&gt;</w:t>
      </w:r>
    </w:p>
    <w:p w:rsidR="0063744A" w:rsidRPr="00CD6FB2" w:rsidP="0063744A" w14:paraId="4654732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0D2B00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DB6F47A" w14:textId="04D67FB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ECDA532"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42682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2471D79" w14:textId="77777777">
            <w:pPr>
              <w:keepNext/>
            </w:pPr>
          </w:p>
        </w:tc>
      </w:tr>
      <w:tr w14:paraId="5BF2DE5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7A3492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E3B81E4" w14:textId="77777777">
            <w:pPr>
              <w:pStyle w:val="ColumnHeading"/>
              <w:keepNext/>
              <w:rPr>
                <w:lang w:val="es-ES_tradnl"/>
              </w:rPr>
            </w:pPr>
            <w:r w:rsidRPr="00CD6FB2">
              <w:rPr>
                <w:lang w:val="es-ES_tradnl"/>
              </w:rPr>
              <w:t>Enmienda</w:t>
            </w:r>
          </w:p>
        </w:tc>
      </w:tr>
      <w:tr w14:paraId="550C730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49B47D"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w:t>
            </w:r>
            <w:r w:rsidRPr="00CD6FB2">
              <w:rPr>
                <w:b/>
                <w:i/>
                <w:lang w:val="es-ES_tradnl"/>
              </w:rPr>
              <w:t>y sus versiones sin lactosa</w:t>
            </w:r>
            <w:r w:rsidRPr="00CD6FB2">
              <w:rPr>
                <w:lang w:val="es-ES_tradnl"/>
              </w:rPr>
              <w:t>.</w:t>
            </w:r>
          </w:p>
        </w:tc>
        <w:tc>
          <w:tcPr>
            <w:tcW w:w="4876" w:type="dxa"/>
            <w:hideMark/>
          </w:tcPr>
          <w:p w:rsidR="0063744A" w:rsidRPr="00CD6FB2" w:rsidP="007D63C1" w14:paraId="199DC7F3" w14:textId="77777777">
            <w:pPr>
              <w:pStyle w:val="Normal6"/>
              <w:rPr>
                <w:szCs w:val="24"/>
                <w:lang w:val="es-ES_tradnl"/>
              </w:rPr>
            </w:pPr>
            <w:r w:rsidRPr="00CD6FB2">
              <w:rPr>
                <w:lang w:val="es-ES_tradnl"/>
              </w:rPr>
              <w:t>b)</w:t>
            </w:r>
            <w:r w:rsidRPr="00CD6FB2">
              <w:rPr>
                <w:lang w:val="es-ES_tradnl"/>
              </w:rPr>
              <w:tab/>
              <w:t>leche de consumo sin edulcorar.</w:t>
            </w:r>
          </w:p>
        </w:tc>
      </w:tr>
    </w:tbl>
    <w:p w:rsidR="0063744A" w:rsidRPr="00CD6FB2" w:rsidP="0063744A" w14:paraId="59A5541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3696F46E" w14:textId="77777777">
      <w:r w:rsidRPr="00CD6FB2">
        <w:rPr>
          <w:rStyle w:val="HideTWBExt"/>
        </w:rPr>
        <w:t>&lt;/AmendB&gt;</w:t>
      </w:r>
    </w:p>
    <w:p w:rsidR="0063744A" w:rsidRPr="00CD6FB2" w:rsidP="0063744A" w14:paraId="7F1F837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603</w:t>
      </w:r>
      <w:r w:rsidRPr="00CD6FB2">
        <w:rPr>
          <w:rStyle w:val="HideTWBExt"/>
          <w:lang w:val="es-ES_tradnl"/>
        </w:rPr>
        <w:t>&lt;/NumAmB&gt;</w:t>
      </w:r>
    </w:p>
    <w:p w:rsidR="0063744A" w:rsidRPr="00CD6FB2" w:rsidP="0063744A" w14:paraId="77043A7C" w14:textId="77777777">
      <w:pPr>
        <w:pStyle w:val="NormalBold"/>
      </w:pPr>
      <w:r w:rsidRPr="00CD6FB2">
        <w:rPr>
          <w:rStyle w:val="HideTWBExt"/>
        </w:rPr>
        <w:t>&lt;RepeatBlock-By&gt;&lt;Members&gt;</w:t>
      </w:r>
      <w:r w:rsidRPr="00CD6FB2">
        <w:t>Charles Goerens, Asger Christensen, Ciaran Mullooly</w:t>
      </w:r>
      <w:r w:rsidRPr="00CD6FB2">
        <w:rPr>
          <w:rStyle w:val="HideTWBExt"/>
        </w:rPr>
        <w:t>&lt;/Members&gt;</w:t>
      </w:r>
    </w:p>
    <w:p w:rsidR="0063744A" w:rsidRPr="00CD6FB2" w:rsidP="0063744A" w14:paraId="78448C6C" w14:textId="77777777">
      <w:r w:rsidRPr="00CD6FB2">
        <w:rPr>
          <w:rStyle w:val="HideTWBExt"/>
        </w:rPr>
        <w:t>&lt;/RepeatBlock-By&gt;</w:t>
      </w:r>
    </w:p>
    <w:p w:rsidR="0063744A" w:rsidRPr="00CD6FB2" w:rsidP="0063744A" w14:paraId="78CC024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580E93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D7FA118" w14:textId="56BC607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45405D0"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A10A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66FCC36" w14:textId="77777777">
            <w:pPr>
              <w:keepNext/>
            </w:pPr>
          </w:p>
        </w:tc>
      </w:tr>
      <w:tr w14:paraId="43D35F9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95EAD9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0374809" w14:textId="77777777">
            <w:pPr>
              <w:pStyle w:val="ColumnHeading"/>
              <w:keepNext/>
              <w:rPr>
                <w:lang w:val="es-ES_tradnl"/>
              </w:rPr>
            </w:pPr>
            <w:r w:rsidRPr="00CD6FB2">
              <w:rPr>
                <w:lang w:val="es-ES_tradnl"/>
              </w:rPr>
              <w:t>Enmienda</w:t>
            </w:r>
          </w:p>
        </w:tc>
      </w:tr>
      <w:tr w14:paraId="7672AF4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F078B16"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w:t>
            </w:r>
            <w:r w:rsidRPr="00CD6FB2">
              <w:rPr>
                <w:b/>
                <w:i/>
                <w:lang w:val="es-ES_tradnl"/>
              </w:rPr>
              <w:t>y sus versiones sin lactosa</w:t>
            </w:r>
            <w:r w:rsidRPr="00CD6FB2">
              <w:rPr>
                <w:lang w:val="es-ES_tradnl"/>
              </w:rPr>
              <w:t>.</w:t>
            </w:r>
          </w:p>
        </w:tc>
        <w:tc>
          <w:tcPr>
            <w:tcW w:w="4876" w:type="dxa"/>
            <w:hideMark/>
          </w:tcPr>
          <w:p w:rsidR="0063744A" w:rsidRPr="00CD6FB2" w:rsidP="007D63C1" w14:paraId="7F6F934B" w14:textId="77777777">
            <w:pPr>
              <w:pStyle w:val="Normal6"/>
              <w:rPr>
                <w:szCs w:val="24"/>
                <w:lang w:val="es-ES_tradnl"/>
              </w:rPr>
            </w:pPr>
            <w:r w:rsidRPr="00CD6FB2">
              <w:rPr>
                <w:lang w:val="es-ES_tradnl"/>
              </w:rPr>
              <w:t>b)</w:t>
            </w:r>
            <w:r w:rsidRPr="00CD6FB2">
              <w:rPr>
                <w:lang w:val="es-ES_tradnl"/>
              </w:rPr>
              <w:tab/>
              <w:t>leche de consumo sin edulcorar.</w:t>
            </w:r>
          </w:p>
        </w:tc>
      </w:tr>
    </w:tbl>
    <w:p w:rsidR="0063744A" w:rsidRPr="00CD6FB2" w:rsidP="0063744A" w14:paraId="28BC6EB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FEF8C63"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3E9971F" w14:textId="77777777">
      <w:pPr>
        <w:pStyle w:val="Normal12Italic"/>
        <w:rPr>
          <w:noProof w:val="0"/>
          <w:lang w:val="es-ES_tradnl"/>
        </w:rPr>
      </w:pPr>
      <w:r w:rsidRPr="00CD6FB2">
        <w:rPr>
          <w:lang w:val="es-ES_tradnl"/>
        </w:rPr>
        <w:t>Dar prioridad a la leche desnatada o semidesnatada no está justificado, ya que las pruebas científicas actuales [investigaciones como Bhavadharini et al. (2020) y Vanderhout et al.] no muestran ventajas nutricionales sobre la leche entera y pueden perturbar las cadenas de suministro cortas existentes. Del mismo modo, una estricta priorización de los productos de temporada reduciría la flexibilidad y limitaría la distribución durante todo el año de productos como las manzanas almacenadas, que siguen estando disponibles y siendo populares entre los niños.</w:t>
      </w:r>
    </w:p>
    <w:p w:rsidR="0063744A" w:rsidRPr="00CD6FB2" w:rsidP="0063744A" w14:paraId="33573BFB" w14:textId="77777777">
      <w:r w:rsidRPr="00CD6FB2">
        <w:rPr>
          <w:rStyle w:val="HideTWBExt"/>
        </w:rPr>
        <w:t>&lt;/AmendB&gt;</w:t>
      </w:r>
    </w:p>
    <w:p w:rsidR="0063744A" w:rsidRPr="00CD6FB2" w:rsidP="0063744A" w14:paraId="6DED99F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604</w:t>
      </w:r>
      <w:r w:rsidRPr="00CD6FB2">
        <w:rPr>
          <w:rStyle w:val="HideTWBExt"/>
          <w:lang w:val="es-ES_tradnl"/>
        </w:rPr>
        <w:t>&lt;/NumAmB&gt;</w:t>
      </w:r>
    </w:p>
    <w:p w:rsidR="0063744A" w:rsidRPr="00CD6FB2" w:rsidP="0063744A" w14:paraId="4F37B3CD"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26F9A60D" w14:textId="77777777">
      <w:r w:rsidRPr="00CD6FB2">
        <w:rPr>
          <w:rStyle w:val="HideTWBExt"/>
        </w:rPr>
        <w:t>&lt;/RepeatBlock-By&gt;</w:t>
      </w:r>
    </w:p>
    <w:p w:rsidR="0063744A" w:rsidRPr="00CD6FB2" w:rsidP="0063744A" w14:paraId="52640DC0"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3704E1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670FCA2" w14:textId="622445D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798ADBE"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1B9B5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74E1229" w14:textId="77777777">
            <w:pPr>
              <w:keepNext/>
            </w:pPr>
          </w:p>
        </w:tc>
      </w:tr>
      <w:tr w14:paraId="1B6B799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32245E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4E0495E" w14:textId="77777777">
            <w:pPr>
              <w:pStyle w:val="ColumnHeading"/>
              <w:keepNext/>
              <w:rPr>
                <w:lang w:val="es-ES_tradnl"/>
              </w:rPr>
            </w:pPr>
            <w:r w:rsidRPr="00CD6FB2">
              <w:rPr>
                <w:lang w:val="es-ES_tradnl"/>
              </w:rPr>
              <w:t>Enmienda</w:t>
            </w:r>
          </w:p>
        </w:tc>
      </w:tr>
      <w:tr w14:paraId="646248E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52337B2"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w:t>
            </w:r>
            <w:r w:rsidRPr="00CD6FB2">
              <w:rPr>
                <w:lang w:val="es-ES_tradnl"/>
              </w:rPr>
              <w:t xml:space="preserve"> semidesnatada </w:t>
            </w:r>
            <w:r w:rsidRPr="00CD6FB2">
              <w:rPr>
                <w:b/>
                <w:i/>
                <w:lang w:val="es-ES_tradnl"/>
              </w:rPr>
              <w:t>sin edulcorar y</w:t>
            </w:r>
            <w:r w:rsidRPr="00CD6FB2">
              <w:rPr>
                <w:lang w:val="es-ES_tradnl"/>
              </w:rPr>
              <w:t xml:space="preserve"> sus versiones sin lactosa</w:t>
            </w:r>
            <w:r w:rsidRPr="00CD6FB2">
              <w:rPr>
                <w:b/>
                <w:i/>
                <w:lang w:val="es-ES_tradnl"/>
              </w:rPr>
              <w:t>.</w:t>
            </w:r>
          </w:p>
        </w:tc>
        <w:tc>
          <w:tcPr>
            <w:tcW w:w="4876" w:type="dxa"/>
            <w:hideMark/>
          </w:tcPr>
          <w:p w:rsidR="0063744A" w:rsidRPr="00CD6FB2" w:rsidP="007D63C1" w14:paraId="331C6BDA" w14:textId="77777777">
            <w:pPr>
              <w:pStyle w:val="Normal6"/>
              <w:rPr>
                <w:szCs w:val="24"/>
                <w:lang w:val="es-ES_tradnl"/>
              </w:rPr>
            </w:pPr>
            <w:r w:rsidRPr="00CD6FB2">
              <w:rPr>
                <w:lang w:val="es-ES_tradnl"/>
              </w:rPr>
              <w:t>b)</w:t>
            </w:r>
            <w:r w:rsidRPr="00CD6FB2">
              <w:rPr>
                <w:lang w:val="es-ES_tradnl"/>
              </w:rPr>
              <w:tab/>
              <w:t xml:space="preserve">leche de consumo </w:t>
            </w:r>
            <w:r w:rsidRPr="00CD6FB2">
              <w:rPr>
                <w:b/>
                <w:i/>
                <w:lang w:val="es-ES_tradnl"/>
              </w:rPr>
              <w:t>sin edulcorar, incluida la leche entera,</w:t>
            </w:r>
            <w:r w:rsidRPr="00CD6FB2">
              <w:rPr>
                <w:lang w:val="es-ES_tradnl"/>
              </w:rPr>
              <w:t xml:space="preserve"> semidesnatada </w:t>
            </w:r>
            <w:r w:rsidRPr="00CD6FB2">
              <w:rPr>
                <w:b/>
                <w:i/>
                <w:lang w:val="es-ES_tradnl"/>
              </w:rPr>
              <w:t>y desnatada, así como</w:t>
            </w:r>
            <w:r w:rsidRPr="00CD6FB2">
              <w:rPr>
                <w:lang w:val="es-ES_tradnl"/>
              </w:rPr>
              <w:t xml:space="preserve"> sus versiones sin lactosa</w:t>
            </w:r>
          </w:p>
        </w:tc>
      </w:tr>
    </w:tbl>
    <w:p w:rsidR="0063744A" w:rsidRPr="00CD6FB2" w:rsidP="0063744A" w14:paraId="2993EDC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2B150086" w14:textId="77777777">
      <w:r w:rsidRPr="00CD6FB2">
        <w:rPr>
          <w:rStyle w:val="HideTWBExt"/>
        </w:rPr>
        <w:t>&lt;/AmendB&gt;</w:t>
      </w:r>
    </w:p>
    <w:p w:rsidR="0063744A" w:rsidRPr="00CD6FB2" w:rsidP="0063744A" w14:paraId="12F6F3AA"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605</w:t>
      </w:r>
      <w:r w:rsidRPr="00CD6FB2">
        <w:rPr>
          <w:rStyle w:val="HideTWBExt"/>
          <w:b w:val="0"/>
          <w:lang w:val="es-ES_tradnl"/>
        </w:rPr>
        <w:t>&lt;/NumAmB&gt;</w:t>
      </w:r>
    </w:p>
    <w:p w:rsidR="0063744A" w:rsidRPr="00CD6FB2" w:rsidP="0063744A" w14:paraId="26EE6F4A"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24303C02" w14:textId="77777777">
      <w:r w:rsidRPr="00CD6FB2">
        <w:rPr>
          <w:rStyle w:val="HideTWBExt"/>
        </w:rPr>
        <w:t>&lt;/RepeatBlock-By&gt;</w:t>
      </w:r>
    </w:p>
    <w:p w:rsidR="0063744A" w:rsidRPr="00CD6FB2" w:rsidP="0063744A" w14:paraId="697ACF32"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276BB364"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69CDD154" w14:textId="706C4F3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7E460BB"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3A56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F5F97EA" w14:textId="77777777">
            <w:pPr>
              <w:keepNext/>
            </w:pPr>
          </w:p>
        </w:tc>
      </w:tr>
      <w:tr w14:paraId="7929048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0FD3F8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E79FE9A" w14:textId="77777777">
            <w:pPr>
              <w:pStyle w:val="ColumnHeading"/>
              <w:keepNext/>
              <w:rPr>
                <w:lang w:val="es-ES_tradnl"/>
              </w:rPr>
            </w:pPr>
            <w:r w:rsidRPr="00CD6FB2">
              <w:rPr>
                <w:lang w:val="es-ES_tradnl"/>
              </w:rPr>
              <w:t>Enmienda</w:t>
            </w:r>
          </w:p>
        </w:tc>
      </w:tr>
      <w:tr w14:paraId="613B120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5A0023B"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w:t>
            </w:r>
            <w:r w:rsidRPr="00CD6FB2">
              <w:rPr>
                <w:lang w:val="es-ES_tradnl"/>
              </w:rPr>
              <w:t xml:space="preserve"> o semidesnatada sin edulcorar y sus versiones sin lactosa.</w:t>
            </w:r>
          </w:p>
        </w:tc>
        <w:tc>
          <w:tcPr>
            <w:tcW w:w="4876" w:type="dxa"/>
            <w:hideMark/>
          </w:tcPr>
          <w:p w:rsidR="0063744A" w:rsidRPr="00CD6FB2" w:rsidP="007D63C1" w14:paraId="56825671" w14:textId="77777777">
            <w:pPr>
              <w:pStyle w:val="Normal6"/>
              <w:rPr>
                <w:szCs w:val="24"/>
                <w:lang w:val="es-ES_tradnl"/>
              </w:rPr>
            </w:pPr>
            <w:r w:rsidRPr="00CD6FB2">
              <w:rPr>
                <w:lang w:val="es-ES_tradnl"/>
              </w:rPr>
              <w:t>b)</w:t>
            </w:r>
            <w:r w:rsidRPr="00CD6FB2">
              <w:rPr>
                <w:lang w:val="es-ES_tradnl"/>
              </w:rPr>
              <w:tab/>
              <w:t xml:space="preserve">leche de consumo </w:t>
            </w:r>
            <w:r w:rsidRPr="00CD6FB2">
              <w:rPr>
                <w:b/>
                <w:i/>
                <w:lang w:val="es-ES_tradnl"/>
              </w:rPr>
              <w:t>entera</w:t>
            </w:r>
            <w:r w:rsidRPr="00CD6FB2">
              <w:rPr>
                <w:lang w:val="es-ES_tradnl"/>
              </w:rPr>
              <w:t xml:space="preserve"> o semidesnatada sin edulcorar y sus versiones sin lactosa.</w:t>
            </w:r>
          </w:p>
        </w:tc>
      </w:tr>
    </w:tbl>
    <w:p w:rsidR="0063744A" w:rsidRPr="00CD6FB2" w:rsidP="0063744A" w14:paraId="3230773B"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085AEB9A" w14:textId="77777777">
      <w:r w:rsidRPr="00CD6FB2">
        <w:rPr>
          <w:rStyle w:val="HideTWBExt"/>
        </w:rPr>
        <w:t>&lt;/AmendB&gt;</w:t>
      </w:r>
    </w:p>
    <w:p w:rsidR="0063744A" w:rsidRPr="00CD6FB2" w:rsidP="0063744A" w14:paraId="6B60B51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606</w:t>
      </w:r>
      <w:r w:rsidRPr="00CD6FB2">
        <w:rPr>
          <w:rStyle w:val="HideTWBExt"/>
          <w:lang w:val="es-ES_tradnl"/>
        </w:rPr>
        <w:t>&lt;/NumAmB&gt;</w:t>
      </w:r>
    </w:p>
    <w:p w:rsidR="0063744A" w:rsidRPr="00CD6FB2" w:rsidP="0063744A" w14:paraId="78101595" w14:textId="77777777">
      <w:pPr>
        <w:pStyle w:val="NormalBold"/>
      </w:pPr>
      <w:r w:rsidRPr="00CD6FB2">
        <w:rPr>
          <w:rStyle w:val="HideTWBExt"/>
        </w:rPr>
        <w:t>&lt;RepeatBlock-By&gt;&lt;Members&gt;</w:t>
      </w:r>
      <w:r w:rsidRPr="00CD6FB2">
        <w:t>Stanislav Stoyanov</w:t>
      </w:r>
      <w:r w:rsidRPr="00CD6FB2">
        <w:rPr>
          <w:rStyle w:val="HideTWBExt"/>
        </w:rPr>
        <w:t>&lt;/Members&gt;</w:t>
      </w:r>
    </w:p>
    <w:p w:rsidR="0063744A" w:rsidRPr="00CD6FB2" w:rsidP="0063744A" w14:paraId="1C18FA6E" w14:textId="77777777">
      <w:r w:rsidRPr="00CD6FB2">
        <w:rPr>
          <w:rStyle w:val="HideTWBExt"/>
        </w:rPr>
        <w:t>&lt;/RepeatBlock-By&gt;</w:t>
      </w:r>
    </w:p>
    <w:p w:rsidR="0063744A" w:rsidRPr="00CD6FB2" w:rsidP="0063744A" w14:paraId="054C06D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0AEEE0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1EF25F0" w14:textId="56AFC258">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E8F5163"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AA5AF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B321DB4" w14:textId="77777777">
            <w:pPr>
              <w:keepNext/>
            </w:pPr>
          </w:p>
        </w:tc>
      </w:tr>
      <w:tr w14:paraId="4E1ECD4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E70374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2067E10" w14:textId="77777777">
            <w:pPr>
              <w:pStyle w:val="ColumnHeading"/>
              <w:keepNext/>
              <w:rPr>
                <w:lang w:val="es-ES_tradnl"/>
              </w:rPr>
            </w:pPr>
            <w:r w:rsidRPr="00CD6FB2">
              <w:rPr>
                <w:lang w:val="es-ES_tradnl"/>
              </w:rPr>
              <w:t>Enmienda</w:t>
            </w:r>
          </w:p>
        </w:tc>
      </w:tr>
      <w:tr w14:paraId="691EAFA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EB70A99"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y sus versiones sin lactosa.</w:t>
            </w:r>
          </w:p>
        </w:tc>
        <w:tc>
          <w:tcPr>
            <w:tcW w:w="4876" w:type="dxa"/>
            <w:hideMark/>
          </w:tcPr>
          <w:p w:rsidR="0063744A" w:rsidRPr="00CD6FB2" w:rsidP="007D63C1" w14:paraId="1F1E5139" w14:textId="77777777">
            <w:pPr>
              <w:pStyle w:val="Normal6"/>
              <w:rPr>
                <w:szCs w:val="24"/>
                <w:lang w:val="es-ES_tradnl"/>
              </w:rPr>
            </w:pPr>
            <w:r w:rsidRPr="00CD6FB2">
              <w:rPr>
                <w:lang w:val="es-ES_tradnl"/>
              </w:rPr>
              <w:t>b)</w:t>
            </w:r>
            <w:r w:rsidRPr="00CD6FB2">
              <w:rPr>
                <w:lang w:val="es-ES_tradnl"/>
              </w:rPr>
              <w:tab/>
              <w:t>leche de consumo sin edulcorar y sus versiones sin lactosa.</w:t>
            </w:r>
          </w:p>
        </w:tc>
      </w:tr>
      <w:tr w14:paraId="6B2317A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94673FC" w14:textId="77777777">
            <w:pPr>
              <w:pStyle w:val="Normal6"/>
              <w:rPr>
                <w:lang w:val="es-ES_tradnl"/>
              </w:rPr>
            </w:pPr>
          </w:p>
        </w:tc>
        <w:tc>
          <w:tcPr>
            <w:tcW w:w="4876" w:type="dxa"/>
            <w:hideMark/>
          </w:tcPr>
          <w:p w:rsidR="0063744A" w:rsidRPr="00CD6FB2" w:rsidP="007D63C1" w14:paraId="7EDC7936" w14:textId="6770FECA">
            <w:pPr>
              <w:pStyle w:val="Normal6"/>
              <w:rPr>
                <w:szCs w:val="24"/>
                <w:lang w:val="es-ES_tradnl"/>
              </w:rPr>
            </w:pPr>
            <w:r w:rsidRPr="00CD6FB2">
              <w:rPr>
                <w:i/>
                <w:lang w:val="es-ES_tradnl"/>
              </w:rPr>
              <w:t>(Esta enmienda se aplica al texto en su conjunto. su adopción impone adaptaciones técnicas en todo el texto</w:t>
            </w:r>
            <w:r w:rsidRPr="00CD6FB2" w:rsidR="005C69D6">
              <w:rPr>
                <w:i/>
                <w:lang w:val="es-ES_tradnl"/>
              </w:rPr>
              <w:t>)</w:t>
            </w:r>
            <w:r w:rsidRPr="00CD6FB2">
              <w:rPr>
                <w:i/>
                <w:lang w:val="es-ES_tradnl"/>
              </w:rPr>
              <w:t>.</w:t>
            </w:r>
          </w:p>
        </w:tc>
      </w:tr>
    </w:tbl>
    <w:p w:rsidR="0063744A" w:rsidRPr="00CD6FB2" w:rsidP="0063744A" w14:paraId="3C50733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560A1FA" w14:textId="77777777">
      <w:pPr>
        <w:pStyle w:val="CrossRef"/>
        <w:rPr>
          <w:lang w:val="es-ES_tradnl"/>
        </w:rPr>
      </w:pPr>
      <w:r w:rsidRPr="00CD6FB2">
        <w:rPr>
          <w:lang w:val="es-ES_tradnl"/>
        </w:rPr>
        <w:t>(No)</w:t>
      </w:r>
    </w:p>
    <w:p w:rsidR="0063744A" w:rsidRPr="00CD6FB2" w:rsidP="0063744A" w14:paraId="1732D8FA" w14:textId="77777777">
      <w:r w:rsidRPr="00CD6FB2">
        <w:rPr>
          <w:rStyle w:val="HideTWBExt"/>
        </w:rPr>
        <w:t>&lt;/AmendB&gt;</w:t>
      </w:r>
    </w:p>
    <w:p w:rsidR="0063744A" w:rsidRPr="00CD6FB2" w:rsidP="0063744A" w14:paraId="51261F2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607</w:t>
      </w:r>
      <w:r w:rsidRPr="00CD6FB2">
        <w:rPr>
          <w:rStyle w:val="HideTWBExt"/>
          <w:lang w:val="es-ES_tradnl"/>
        </w:rPr>
        <w:t>&lt;/NumAmB&gt;</w:t>
      </w:r>
    </w:p>
    <w:p w:rsidR="0063744A" w:rsidRPr="00CD6FB2" w:rsidP="0063744A" w14:paraId="3E854A3F" w14:textId="77777777">
      <w:pPr>
        <w:pStyle w:val="NormalBold"/>
      </w:pPr>
      <w:r w:rsidRPr="00CD6FB2">
        <w:rPr>
          <w:rStyle w:val="HideTWBExt"/>
        </w:rPr>
        <w:t>&lt;RepeatBlock-By&gt;&lt;Members&gt;</w:t>
      </w:r>
      <w:r w:rsidRPr="00CD6FB2">
        <w:t>Christine Singer</w:t>
      </w:r>
      <w:r w:rsidRPr="00CD6FB2">
        <w:rPr>
          <w:rStyle w:val="HideTWBExt"/>
        </w:rPr>
        <w:t>&lt;/Members&gt;</w:t>
      </w:r>
    </w:p>
    <w:p w:rsidR="0063744A" w:rsidRPr="00CD6FB2" w:rsidP="0063744A" w14:paraId="1A7E2622" w14:textId="77777777">
      <w:r w:rsidRPr="00CD6FB2">
        <w:rPr>
          <w:rStyle w:val="HideTWBExt"/>
        </w:rPr>
        <w:t>&lt;/RepeatBlock-By&gt;</w:t>
      </w:r>
    </w:p>
    <w:p w:rsidR="0063744A" w:rsidRPr="00CD6FB2" w:rsidP="0063744A" w14:paraId="7489B89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27C968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0A7D976" w14:textId="64A2E62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24E7FF3"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8C90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88F5F53" w14:textId="77777777">
            <w:pPr>
              <w:keepNext/>
            </w:pPr>
          </w:p>
        </w:tc>
      </w:tr>
      <w:tr w14:paraId="114FF1B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654A4C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8431A2D" w14:textId="77777777">
            <w:pPr>
              <w:pStyle w:val="ColumnHeading"/>
              <w:keepNext/>
              <w:rPr>
                <w:lang w:val="es-ES_tradnl"/>
              </w:rPr>
            </w:pPr>
            <w:r w:rsidRPr="00CD6FB2">
              <w:rPr>
                <w:lang w:val="es-ES_tradnl"/>
              </w:rPr>
              <w:t>Enmienda</w:t>
            </w:r>
          </w:p>
        </w:tc>
      </w:tr>
      <w:tr w14:paraId="23C87C3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2F7AF66"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y sus versiones sin lactosa.</w:t>
            </w:r>
          </w:p>
        </w:tc>
        <w:tc>
          <w:tcPr>
            <w:tcW w:w="4876" w:type="dxa"/>
            <w:hideMark/>
          </w:tcPr>
          <w:p w:rsidR="0063744A" w:rsidRPr="00CD6FB2" w:rsidP="007D63C1" w14:paraId="3310BA51" w14:textId="77777777">
            <w:pPr>
              <w:pStyle w:val="Normal6"/>
              <w:rPr>
                <w:szCs w:val="24"/>
                <w:lang w:val="es-ES_tradnl"/>
              </w:rPr>
            </w:pPr>
            <w:r w:rsidRPr="00CD6FB2">
              <w:rPr>
                <w:lang w:val="es-ES_tradnl"/>
              </w:rPr>
              <w:t>b)</w:t>
            </w:r>
            <w:r w:rsidRPr="00CD6FB2">
              <w:rPr>
                <w:lang w:val="es-ES_tradnl"/>
              </w:rPr>
              <w:tab/>
              <w:t xml:space="preserve">leche de consumo sin edulcorar y sus versiones </w:t>
            </w:r>
            <w:r w:rsidRPr="00CD6FB2">
              <w:rPr>
                <w:b/>
                <w:i/>
                <w:lang w:val="es-ES_tradnl"/>
              </w:rPr>
              <w:t>aromatizadas y</w:t>
            </w:r>
            <w:r w:rsidRPr="00CD6FB2">
              <w:rPr>
                <w:lang w:val="es-ES_tradnl"/>
              </w:rPr>
              <w:t xml:space="preserve"> sin lactosa.</w:t>
            </w:r>
          </w:p>
        </w:tc>
      </w:tr>
    </w:tbl>
    <w:p w:rsidR="0063744A" w:rsidRPr="00CD6FB2" w:rsidP="0063744A" w14:paraId="5D52D63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DF12D09"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859946D" w14:textId="77777777">
      <w:pPr>
        <w:pStyle w:val="Normal12Italic"/>
        <w:rPr>
          <w:noProof w:val="0"/>
          <w:lang w:val="es-ES_tradnl"/>
        </w:rPr>
      </w:pPr>
      <w:r w:rsidRPr="00CD6FB2">
        <w:rPr>
          <w:lang w:val="es-ES_tradnl"/>
        </w:rPr>
        <w:t>El programa de distribución de leche en las escuelas ha permitido tradicionalmente una amplia gama de opciones, como leche fresca, UHT, ecológica, convencional, con bajo contenido de grasa y entera. Dar prioridad a la leche semidesnatada y desnatada limitaría esta elección y no reflejaría plenamente el objetivo de ofrecer a los niños alimentos naturales. La leche entera es un alimento natural, regional y rico en nutrientes, especialmente pertinente para los niños en crecimiento.</w:t>
      </w:r>
    </w:p>
    <w:p w:rsidR="0063744A" w:rsidRPr="00CD6FB2" w:rsidP="0063744A" w14:paraId="5F9FF17D" w14:textId="77777777">
      <w:r w:rsidRPr="00CD6FB2">
        <w:rPr>
          <w:rStyle w:val="HideTWBExt"/>
        </w:rPr>
        <w:t>&lt;/AmendB&gt;</w:t>
      </w:r>
    </w:p>
    <w:p w:rsidR="0063744A" w:rsidRPr="00CD6FB2" w:rsidP="0063744A" w14:paraId="701DFE0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608</w:t>
      </w:r>
      <w:r w:rsidRPr="00CD6FB2">
        <w:rPr>
          <w:rStyle w:val="HideTWBExt"/>
          <w:lang w:val="es-ES_tradnl"/>
        </w:rPr>
        <w:t>&lt;/NumAmB&gt;</w:t>
      </w:r>
    </w:p>
    <w:p w:rsidR="0063744A" w:rsidRPr="00CD6FB2" w:rsidP="0063744A" w14:paraId="49A77583" w14:textId="77777777">
      <w:pPr>
        <w:pStyle w:val="NormalBold"/>
      </w:pPr>
      <w:r w:rsidRPr="00CD6FB2">
        <w:rPr>
          <w:rStyle w:val="HideTWBExt"/>
        </w:rPr>
        <w:t>&lt;RepeatBlock-By&gt;&lt;Members&gt;</w:t>
      </w:r>
      <w:r w:rsidRPr="00CD6FB2">
        <w:t>Cristina Maestre</w:t>
      </w:r>
      <w:r w:rsidRPr="00CD6FB2">
        <w:rPr>
          <w:rStyle w:val="HideTWBExt"/>
        </w:rPr>
        <w:t>&lt;/Members&gt;</w:t>
      </w:r>
    </w:p>
    <w:p w:rsidR="0063744A" w:rsidRPr="00CD6FB2" w:rsidP="0063744A" w14:paraId="3853FF21" w14:textId="77777777">
      <w:r w:rsidRPr="00CD6FB2">
        <w:rPr>
          <w:rStyle w:val="HideTWBExt"/>
        </w:rPr>
        <w:t>&lt;/RepeatBlock-By&gt;</w:t>
      </w:r>
    </w:p>
    <w:p w:rsidR="0063744A" w:rsidRPr="00CD6FB2" w:rsidP="0063744A" w14:paraId="096F54F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F1BD94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A6C610D" w14:textId="3005B4E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AD3EFC9"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3114B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FA2D779" w14:textId="77777777">
            <w:pPr>
              <w:keepNext/>
            </w:pPr>
          </w:p>
        </w:tc>
      </w:tr>
      <w:tr w14:paraId="47BD47E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6F3E56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5B47A1C" w14:textId="77777777">
            <w:pPr>
              <w:pStyle w:val="ColumnHeading"/>
              <w:keepNext/>
              <w:rPr>
                <w:lang w:val="es-ES_tradnl"/>
              </w:rPr>
            </w:pPr>
            <w:r w:rsidRPr="00CD6FB2">
              <w:rPr>
                <w:lang w:val="es-ES_tradnl"/>
              </w:rPr>
              <w:t>Enmienda</w:t>
            </w:r>
          </w:p>
        </w:tc>
      </w:tr>
      <w:tr w14:paraId="01DAFDD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37C70EA"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y sus versiones sin lactosa.</w:t>
            </w:r>
          </w:p>
        </w:tc>
        <w:tc>
          <w:tcPr>
            <w:tcW w:w="4876" w:type="dxa"/>
            <w:hideMark/>
          </w:tcPr>
          <w:p w:rsidR="0063744A" w:rsidRPr="00CD6FB2" w:rsidP="007D63C1" w14:paraId="18048E7D" w14:textId="77777777">
            <w:pPr>
              <w:pStyle w:val="Normal6"/>
              <w:rPr>
                <w:szCs w:val="24"/>
                <w:lang w:val="es-ES_tradnl"/>
              </w:rPr>
            </w:pPr>
            <w:r w:rsidRPr="00CD6FB2">
              <w:rPr>
                <w:lang w:val="es-ES_tradnl"/>
              </w:rPr>
              <w:t>b)</w:t>
            </w:r>
            <w:r w:rsidRPr="00CD6FB2">
              <w:rPr>
                <w:lang w:val="es-ES_tradnl"/>
              </w:rPr>
              <w:tab/>
              <w:t>leche de consumo sin edulcorar y sus versiones sin lactosa.</w:t>
            </w:r>
          </w:p>
        </w:tc>
      </w:tr>
    </w:tbl>
    <w:p w:rsidR="0063744A" w:rsidRPr="00CD6FB2" w:rsidP="0063744A" w14:paraId="4949164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3E91863" w14:textId="77777777">
      <w:r w:rsidRPr="00CD6FB2">
        <w:rPr>
          <w:rStyle w:val="HideTWBExt"/>
        </w:rPr>
        <w:t>&lt;/AmendB&gt;</w:t>
      </w:r>
    </w:p>
    <w:p w:rsidR="0063744A" w:rsidRPr="00CD6FB2" w:rsidP="0063744A" w14:paraId="1E0A51A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609</w:t>
      </w:r>
      <w:r w:rsidRPr="00CD6FB2">
        <w:rPr>
          <w:rStyle w:val="HideTWBExt"/>
          <w:lang w:val="es-ES_tradnl"/>
        </w:rPr>
        <w:t>&lt;/NumAmB&gt;</w:t>
      </w:r>
    </w:p>
    <w:p w:rsidR="0063744A" w:rsidRPr="00CD6FB2" w:rsidP="0063744A" w14:paraId="0CEC2A2D" w14:textId="77777777">
      <w:pPr>
        <w:pStyle w:val="NormalBold"/>
      </w:pPr>
      <w:r w:rsidRPr="00CD6FB2">
        <w:rPr>
          <w:rStyle w:val="HideTWBExt"/>
        </w:rPr>
        <w:t>&lt;RepeatBlock-By&gt;&lt;Members&gt;</w:t>
      </w:r>
      <w:r w:rsidRPr="00CD6FB2">
        <w:t>Claudiu-Richard Târziu, Waldemar Buda, Georgiana Teodorescu, Jessika van Leeuwen, Veronika Vrecionová</w:t>
      </w:r>
      <w:r w:rsidRPr="00CD6FB2">
        <w:rPr>
          <w:rStyle w:val="HideTWBExt"/>
        </w:rPr>
        <w:t>&lt;/Members&gt;</w:t>
      </w:r>
    </w:p>
    <w:p w:rsidR="0063744A" w:rsidRPr="00CD6FB2" w:rsidP="0063744A" w14:paraId="5B1AA908" w14:textId="77777777">
      <w:r w:rsidRPr="00CD6FB2">
        <w:rPr>
          <w:rStyle w:val="HideTWBExt"/>
        </w:rPr>
        <w:t>&lt;/RepeatBlock-By&gt;</w:t>
      </w:r>
    </w:p>
    <w:p w:rsidR="0063744A" w:rsidRPr="00CD6FB2" w:rsidP="0063744A" w14:paraId="28D389F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65FF44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A2B7986" w14:textId="2EC93BE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0E1DDD3"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7CF19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407C0D1" w14:textId="77777777">
            <w:pPr>
              <w:keepNext/>
            </w:pPr>
          </w:p>
        </w:tc>
      </w:tr>
      <w:tr w14:paraId="6C9B663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C4DC5C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EA9A13D" w14:textId="77777777">
            <w:pPr>
              <w:pStyle w:val="ColumnHeading"/>
              <w:keepNext/>
              <w:rPr>
                <w:lang w:val="es-ES_tradnl"/>
              </w:rPr>
            </w:pPr>
            <w:r w:rsidRPr="00CD6FB2">
              <w:rPr>
                <w:lang w:val="es-ES_tradnl"/>
              </w:rPr>
              <w:t>Enmienda</w:t>
            </w:r>
          </w:p>
        </w:tc>
      </w:tr>
      <w:tr w14:paraId="3CBEBA4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AE447F"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y sus versiones sin lactosa.</w:t>
            </w:r>
          </w:p>
        </w:tc>
        <w:tc>
          <w:tcPr>
            <w:tcW w:w="4876" w:type="dxa"/>
            <w:hideMark/>
          </w:tcPr>
          <w:p w:rsidR="0063744A" w:rsidRPr="00CD6FB2" w:rsidP="007D63C1" w14:paraId="58868C3C" w14:textId="77777777">
            <w:pPr>
              <w:pStyle w:val="Normal6"/>
              <w:rPr>
                <w:szCs w:val="24"/>
                <w:lang w:val="es-ES_tradnl"/>
              </w:rPr>
            </w:pPr>
            <w:r w:rsidRPr="00CD6FB2">
              <w:rPr>
                <w:lang w:val="es-ES_tradnl"/>
              </w:rPr>
              <w:t>b)</w:t>
            </w:r>
            <w:r w:rsidRPr="00CD6FB2">
              <w:rPr>
                <w:lang w:val="es-ES_tradnl"/>
              </w:rPr>
              <w:tab/>
              <w:t>leche de consumo sin edulcorar y sus versiones sin lactosa.</w:t>
            </w:r>
          </w:p>
        </w:tc>
      </w:tr>
    </w:tbl>
    <w:p w:rsidR="0063744A" w:rsidRPr="00CD6FB2" w:rsidP="0063744A" w14:paraId="7BFE1A6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E46BF1F" w14:textId="77777777">
      <w:r w:rsidRPr="00CD6FB2">
        <w:rPr>
          <w:rStyle w:val="HideTWBExt"/>
        </w:rPr>
        <w:t>&lt;/AmendB&gt;</w:t>
      </w:r>
    </w:p>
    <w:p w:rsidR="0063744A" w:rsidRPr="00CD6FB2" w:rsidP="0063744A" w14:paraId="7FFDD1E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610</w:t>
      </w:r>
      <w:r w:rsidRPr="00CD6FB2">
        <w:rPr>
          <w:rStyle w:val="HideTWBExt"/>
          <w:lang w:val="es-ES_tradnl"/>
        </w:rPr>
        <w:t>&lt;/NumAmB&gt;</w:t>
      </w:r>
    </w:p>
    <w:p w:rsidR="0063744A" w:rsidRPr="00CD6FB2" w:rsidP="0063744A" w14:paraId="476BBD5A"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0B4C0588" w14:textId="77777777">
      <w:r w:rsidRPr="00CD6FB2">
        <w:rPr>
          <w:rStyle w:val="HideTWBExt"/>
        </w:rPr>
        <w:t>&lt;/RepeatBlock-By&gt;</w:t>
      </w:r>
    </w:p>
    <w:p w:rsidR="0063744A" w:rsidRPr="00CD6FB2" w:rsidP="0063744A" w14:paraId="7E7CF21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A606BB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0105194" w14:textId="709F3DC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D1639F0"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D3B6D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8B9753F" w14:textId="77777777">
            <w:pPr>
              <w:keepNext/>
            </w:pPr>
          </w:p>
        </w:tc>
      </w:tr>
      <w:tr w14:paraId="01E3570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E1A2C4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D214F12" w14:textId="77777777">
            <w:pPr>
              <w:pStyle w:val="ColumnHeading"/>
              <w:keepNext/>
              <w:rPr>
                <w:lang w:val="es-ES_tradnl"/>
              </w:rPr>
            </w:pPr>
            <w:r w:rsidRPr="00CD6FB2">
              <w:rPr>
                <w:lang w:val="es-ES_tradnl"/>
              </w:rPr>
              <w:t>Enmienda</w:t>
            </w:r>
          </w:p>
        </w:tc>
      </w:tr>
      <w:tr w14:paraId="328DC17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98F951F" w14:textId="77777777">
            <w:pPr>
              <w:pStyle w:val="Normal6"/>
              <w:rPr>
                <w:lang w:val="es-ES_tradnl"/>
              </w:rPr>
            </w:pPr>
            <w:r w:rsidRPr="00CD6FB2">
              <w:rPr>
                <w:lang w:val="es-ES_tradnl"/>
              </w:rPr>
              <w:t>b)</w:t>
            </w:r>
            <w:r w:rsidRPr="00CD6FB2">
              <w:rPr>
                <w:lang w:val="es-ES_tradnl"/>
              </w:rPr>
              <w:tab/>
              <w:t xml:space="preserve">leche de consumo </w:t>
            </w:r>
            <w:r w:rsidRPr="00CD6FB2">
              <w:rPr>
                <w:b/>
                <w:i/>
                <w:lang w:val="es-ES_tradnl"/>
              </w:rPr>
              <w:t>desnatada o semidesnatada</w:t>
            </w:r>
            <w:r w:rsidRPr="00CD6FB2">
              <w:rPr>
                <w:lang w:val="es-ES_tradnl"/>
              </w:rPr>
              <w:t xml:space="preserve"> sin edulcorar y sus versiones sin lactosa.</w:t>
            </w:r>
          </w:p>
        </w:tc>
        <w:tc>
          <w:tcPr>
            <w:tcW w:w="4876" w:type="dxa"/>
            <w:hideMark/>
          </w:tcPr>
          <w:p w:rsidR="0063744A" w:rsidRPr="00CD6FB2" w:rsidP="007D63C1" w14:paraId="6458825B" w14:textId="77777777">
            <w:pPr>
              <w:pStyle w:val="Normal6"/>
              <w:rPr>
                <w:szCs w:val="24"/>
                <w:lang w:val="es-ES_tradnl"/>
              </w:rPr>
            </w:pPr>
            <w:r w:rsidRPr="00CD6FB2">
              <w:rPr>
                <w:lang w:val="es-ES_tradnl"/>
              </w:rPr>
              <w:t>b)</w:t>
            </w:r>
            <w:r w:rsidRPr="00CD6FB2">
              <w:rPr>
                <w:lang w:val="es-ES_tradnl"/>
              </w:rPr>
              <w:tab/>
              <w:t xml:space="preserve">leche de consumo </w:t>
            </w:r>
            <w:r w:rsidRPr="00CD6FB2">
              <w:rPr>
                <w:b/>
                <w:i/>
                <w:lang w:val="es-ES_tradnl"/>
              </w:rPr>
              <w:t>aromatizada o</w:t>
            </w:r>
            <w:r w:rsidRPr="00CD6FB2">
              <w:rPr>
                <w:lang w:val="es-ES_tradnl"/>
              </w:rPr>
              <w:t xml:space="preserve"> sin edulcorar y sus versiones sin lactosa.</w:t>
            </w:r>
          </w:p>
        </w:tc>
      </w:tr>
    </w:tbl>
    <w:p w:rsidR="0063744A" w:rsidRPr="00CD6FB2" w:rsidP="0063744A" w14:paraId="034358F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9B966DB" w14:textId="77777777">
      <w:r w:rsidRPr="00CD6FB2">
        <w:rPr>
          <w:rStyle w:val="HideTWBExt"/>
        </w:rPr>
        <w:t>&lt;/AmendB&gt;</w:t>
      </w:r>
    </w:p>
    <w:p w:rsidR="0063744A" w:rsidRPr="00CD6FB2" w:rsidP="0063744A" w14:paraId="43488D7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611</w:t>
      </w:r>
      <w:r w:rsidRPr="00CD6FB2">
        <w:rPr>
          <w:rStyle w:val="HideTWBExt"/>
          <w:lang w:val="es-ES_tradnl"/>
        </w:rPr>
        <w:t>&lt;/NumAmB&gt;</w:t>
      </w:r>
    </w:p>
    <w:p w:rsidR="0063744A" w:rsidRPr="00CD6FB2" w:rsidP="0063744A" w14:paraId="516780AB"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0ABFFEAF"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029A3BE5" w14:textId="77777777">
      <w:r w:rsidRPr="00CD6FB2">
        <w:rPr>
          <w:rStyle w:val="HideTWBExt"/>
        </w:rPr>
        <w:t>&lt;/RepeatBlock-By&gt;</w:t>
      </w:r>
    </w:p>
    <w:p w:rsidR="0063744A" w:rsidRPr="00CD6FB2" w:rsidP="0063744A" w14:paraId="71F87C2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4BF0A2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FF671C9" w14:textId="51A2AEA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C77F525"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2551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1049770" w14:textId="77777777">
            <w:pPr>
              <w:keepNext/>
            </w:pPr>
          </w:p>
        </w:tc>
      </w:tr>
      <w:tr w14:paraId="0686F9B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DF63B8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A5769E9" w14:textId="77777777">
            <w:pPr>
              <w:pStyle w:val="ColumnHeading"/>
              <w:keepNext/>
              <w:rPr>
                <w:lang w:val="es-ES_tradnl"/>
              </w:rPr>
            </w:pPr>
            <w:r w:rsidRPr="00CD6FB2">
              <w:rPr>
                <w:lang w:val="es-ES_tradnl"/>
              </w:rPr>
              <w:t>Enmienda</w:t>
            </w:r>
          </w:p>
        </w:tc>
      </w:tr>
      <w:tr w14:paraId="6A1CA70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327CFA9" w14:textId="77777777">
            <w:pPr>
              <w:pStyle w:val="Normal6"/>
              <w:rPr>
                <w:lang w:val="es-ES_tradnl"/>
              </w:rPr>
            </w:pPr>
            <w:r w:rsidRPr="00CD6FB2">
              <w:rPr>
                <w:lang w:val="es-ES_tradnl"/>
              </w:rPr>
              <w:t>b)</w:t>
            </w:r>
            <w:r w:rsidRPr="00CD6FB2">
              <w:rPr>
                <w:lang w:val="es-ES_tradnl"/>
              </w:rPr>
              <w:tab/>
              <w:t>leche de consumo desnatada o semidesnatada sin edulcorar y sus versiones sin lactosa.</w:t>
            </w:r>
          </w:p>
        </w:tc>
        <w:tc>
          <w:tcPr>
            <w:tcW w:w="4876" w:type="dxa"/>
            <w:hideMark/>
          </w:tcPr>
          <w:p w:rsidR="0063744A" w:rsidRPr="00CD6FB2" w:rsidP="007D63C1" w14:paraId="29562D82" w14:textId="77777777">
            <w:pPr>
              <w:pStyle w:val="Normal6"/>
              <w:rPr>
                <w:szCs w:val="24"/>
                <w:lang w:val="es-ES_tradnl"/>
              </w:rPr>
            </w:pPr>
            <w:r w:rsidRPr="00CD6FB2">
              <w:rPr>
                <w:lang w:val="es-ES_tradnl"/>
              </w:rPr>
              <w:t>b)</w:t>
            </w:r>
            <w:r w:rsidRPr="00CD6FB2">
              <w:rPr>
                <w:lang w:val="es-ES_tradnl"/>
              </w:rPr>
              <w:tab/>
              <w:t>leche de consumo desnatada o semidesnatada sin edulcorar y sus versiones sin lactosa</w:t>
            </w:r>
            <w:r w:rsidRPr="00CD6FB2">
              <w:rPr>
                <w:b/>
                <w:i/>
                <w:lang w:val="es-ES_tradnl"/>
              </w:rPr>
              <w:t>, así como bebidas vegetales enriquecidas sin edulcorar</w:t>
            </w:r>
            <w:r w:rsidRPr="00CD6FB2">
              <w:rPr>
                <w:lang w:val="es-ES_tradnl"/>
              </w:rPr>
              <w:t>.</w:t>
            </w:r>
          </w:p>
        </w:tc>
      </w:tr>
    </w:tbl>
    <w:p w:rsidR="0063744A" w:rsidRPr="00CD6FB2" w:rsidP="0063744A" w14:paraId="6840770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C225BCD" w14:textId="77777777">
      <w:r w:rsidRPr="00CD6FB2">
        <w:rPr>
          <w:rStyle w:val="HideTWBExt"/>
        </w:rPr>
        <w:t>&lt;/AmendB&gt;</w:t>
      </w:r>
    </w:p>
    <w:p w:rsidR="0063744A" w:rsidRPr="00CD6FB2" w:rsidP="0063744A" w14:paraId="4D06257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612</w:t>
      </w:r>
      <w:r w:rsidRPr="00CD6FB2">
        <w:rPr>
          <w:rStyle w:val="HideTWBExt"/>
          <w:lang w:val="es-ES_tradnl"/>
        </w:rPr>
        <w:t>&lt;/NumAmB&gt;</w:t>
      </w:r>
    </w:p>
    <w:p w:rsidR="0063744A" w:rsidRPr="00CD6FB2" w:rsidP="0063744A" w14:paraId="7FD796CC" w14:textId="77777777">
      <w:pPr>
        <w:pStyle w:val="NormalBold"/>
      </w:pPr>
      <w:r w:rsidRPr="00CD6FB2">
        <w:rPr>
          <w:rStyle w:val="HideTWBExt"/>
        </w:rPr>
        <w:t>&lt;RepeatBlock-By&gt;&lt;Members&gt;</w:t>
      </w:r>
      <w:r w:rsidRPr="00CD6FB2">
        <w:t>Heléne Fritzon</w:t>
      </w:r>
      <w:r w:rsidRPr="00CD6FB2">
        <w:rPr>
          <w:rStyle w:val="HideTWBExt"/>
        </w:rPr>
        <w:t>&lt;/Members&gt;</w:t>
      </w:r>
    </w:p>
    <w:p w:rsidR="0063744A" w:rsidRPr="00CD6FB2" w:rsidP="0063744A" w14:paraId="0CC11124" w14:textId="77777777">
      <w:r w:rsidRPr="00CD6FB2">
        <w:rPr>
          <w:rStyle w:val="HideTWBExt"/>
        </w:rPr>
        <w:t>&lt;/RepeatBlock-By&gt;</w:t>
      </w:r>
    </w:p>
    <w:p w:rsidR="0063744A" w:rsidRPr="00CD6FB2" w:rsidP="0063744A" w14:paraId="65BB3D7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B31B83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D75532D" w14:textId="13EA4BC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904B17A"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2F679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4195DC8" w14:textId="77777777">
            <w:pPr>
              <w:keepNext/>
            </w:pPr>
          </w:p>
        </w:tc>
      </w:tr>
      <w:tr w14:paraId="04AE609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1A5226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726C05C" w14:textId="77777777">
            <w:pPr>
              <w:pStyle w:val="ColumnHeading"/>
              <w:keepNext/>
              <w:rPr>
                <w:lang w:val="es-ES_tradnl"/>
              </w:rPr>
            </w:pPr>
            <w:r w:rsidRPr="00CD6FB2">
              <w:rPr>
                <w:lang w:val="es-ES_tradnl"/>
              </w:rPr>
              <w:t>Enmienda</w:t>
            </w:r>
          </w:p>
        </w:tc>
      </w:tr>
      <w:tr w14:paraId="289F3C9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BB57AB" w14:textId="77777777">
            <w:pPr>
              <w:pStyle w:val="Normal6"/>
              <w:rPr>
                <w:lang w:val="es-ES_tradnl"/>
              </w:rPr>
            </w:pPr>
            <w:r w:rsidRPr="00CD6FB2">
              <w:rPr>
                <w:lang w:val="es-ES_tradnl"/>
              </w:rPr>
              <w:t>b)</w:t>
            </w:r>
            <w:r w:rsidRPr="00CD6FB2">
              <w:rPr>
                <w:lang w:val="es-ES_tradnl"/>
              </w:rPr>
              <w:tab/>
              <w:t>leche de consumo desnatada o semidesnatada sin edulcorar y sus versiones sin lactosa.</w:t>
            </w:r>
          </w:p>
        </w:tc>
        <w:tc>
          <w:tcPr>
            <w:tcW w:w="4876" w:type="dxa"/>
            <w:hideMark/>
          </w:tcPr>
          <w:p w:rsidR="0063744A" w:rsidRPr="00CD6FB2" w:rsidP="007D63C1" w14:paraId="1E1F0F6B" w14:textId="77777777">
            <w:pPr>
              <w:pStyle w:val="Normal6"/>
              <w:rPr>
                <w:szCs w:val="24"/>
                <w:lang w:val="es-ES_tradnl"/>
              </w:rPr>
            </w:pPr>
            <w:r w:rsidRPr="00CD6FB2">
              <w:rPr>
                <w:lang w:val="es-ES_tradnl"/>
              </w:rPr>
              <w:t>b)</w:t>
            </w:r>
            <w:r w:rsidRPr="00CD6FB2">
              <w:rPr>
                <w:lang w:val="es-ES_tradnl"/>
              </w:rPr>
              <w:tab/>
              <w:t>leche de consumo desnatada o semidesnatada sin edulcorar y sus versiones sin lactosa</w:t>
            </w:r>
            <w:r w:rsidRPr="00CD6FB2">
              <w:rPr>
                <w:b/>
                <w:i/>
                <w:lang w:val="es-ES_tradnl"/>
              </w:rPr>
              <w:t>, así como bebidas vegetales enriquecidas</w:t>
            </w:r>
            <w:r w:rsidRPr="00CD6FB2">
              <w:rPr>
                <w:lang w:val="es-ES_tradnl"/>
              </w:rPr>
              <w:t>.</w:t>
            </w:r>
          </w:p>
        </w:tc>
      </w:tr>
    </w:tbl>
    <w:p w:rsidR="0063744A" w:rsidRPr="00CD6FB2" w:rsidP="0063744A" w14:paraId="7FE5041C"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FDBA567" w14:textId="77777777">
      <w:r w:rsidRPr="00CD6FB2">
        <w:rPr>
          <w:rStyle w:val="HideTWBExt"/>
        </w:rPr>
        <w:t>&lt;/AmendB&gt;</w:t>
      </w:r>
    </w:p>
    <w:p w:rsidR="0063744A" w:rsidRPr="00CD6FB2" w:rsidP="0063744A" w14:paraId="6ACE79B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613</w:t>
      </w:r>
      <w:r w:rsidRPr="00CD6FB2">
        <w:rPr>
          <w:rStyle w:val="HideTWBExt"/>
          <w:lang w:val="es-ES_tradnl"/>
        </w:rPr>
        <w:t>&lt;/NumAmB&gt;</w:t>
      </w:r>
    </w:p>
    <w:p w:rsidR="0063744A" w:rsidRPr="00CD6FB2" w:rsidP="0063744A" w14:paraId="0E2176FF"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34DEC99D" w14:textId="77777777">
      <w:r w:rsidRPr="00CD6FB2">
        <w:rPr>
          <w:rStyle w:val="HideTWBExt"/>
        </w:rPr>
        <w:t>&lt;/RepeatBlock-By&gt;</w:t>
      </w:r>
    </w:p>
    <w:p w:rsidR="0063744A" w:rsidRPr="00CD6FB2" w:rsidP="0063744A" w14:paraId="61E94F9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A05A7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8BB1038" w14:textId="4C01944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B6A2CC1"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DF060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343BE0E" w14:textId="77777777">
            <w:pPr>
              <w:keepNext/>
            </w:pPr>
          </w:p>
        </w:tc>
      </w:tr>
      <w:tr w14:paraId="1A0FE7A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EF7774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6A81A91" w14:textId="77777777">
            <w:pPr>
              <w:pStyle w:val="ColumnHeading"/>
              <w:keepNext/>
              <w:rPr>
                <w:lang w:val="es-ES_tradnl"/>
              </w:rPr>
            </w:pPr>
            <w:r w:rsidRPr="00CD6FB2">
              <w:rPr>
                <w:lang w:val="es-ES_tradnl"/>
              </w:rPr>
              <w:t>Enmienda</w:t>
            </w:r>
          </w:p>
        </w:tc>
      </w:tr>
      <w:tr w14:paraId="1D8F68B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F367CE8" w14:textId="77777777">
            <w:pPr>
              <w:pStyle w:val="Normal6"/>
              <w:rPr>
                <w:lang w:val="es-ES_tradnl"/>
              </w:rPr>
            </w:pPr>
            <w:r w:rsidRPr="00CD6FB2">
              <w:rPr>
                <w:lang w:val="es-ES_tradnl"/>
              </w:rPr>
              <w:t>b)</w:t>
            </w:r>
            <w:r w:rsidRPr="00CD6FB2">
              <w:rPr>
                <w:lang w:val="es-ES_tradnl"/>
              </w:rPr>
              <w:tab/>
              <w:t xml:space="preserve">leche de consumo desnatada </w:t>
            </w:r>
            <w:r w:rsidRPr="00CD6FB2">
              <w:rPr>
                <w:b/>
                <w:i/>
                <w:lang w:val="es-ES_tradnl"/>
              </w:rPr>
              <w:t>o</w:t>
            </w:r>
            <w:r w:rsidRPr="00CD6FB2">
              <w:rPr>
                <w:lang w:val="es-ES_tradnl"/>
              </w:rPr>
              <w:t xml:space="preserve"> semidesnatada sin edulcorar y sus versiones sin lactosa.</w:t>
            </w:r>
          </w:p>
        </w:tc>
        <w:tc>
          <w:tcPr>
            <w:tcW w:w="4876" w:type="dxa"/>
            <w:hideMark/>
          </w:tcPr>
          <w:p w:rsidR="0063744A" w:rsidRPr="00CD6FB2" w:rsidP="007D63C1" w14:paraId="1862B390" w14:textId="77777777">
            <w:pPr>
              <w:pStyle w:val="Normal6"/>
              <w:rPr>
                <w:szCs w:val="24"/>
                <w:lang w:val="es-ES_tradnl"/>
              </w:rPr>
            </w:pPr>
            <w:r w:rsidRPr="00CD6FB2">
              <w:rPr>
                <w:lang w:val="es-ES_tradnl"/>
              </w:rPr>
              <w:t>b)</w:t>
            </w:r>
            <w:r w:rsidRPr="00CD6FB2">
              <w:rPr>
                <w:lang w:val="es-ES_tradnl"/>
              </w:rPr>
              <w:tab/>
              <w:t>leche de consumo desnatada</w:t>
            </w:r>
            <w:r w:rsidRPr="00CD6FB2">
              <w:rPr>
                <w:b/>
                <w:i/>
                <w:lang w:val="es-ES_tradnl"/>
              </w:rPr>
              <w:t>,</w:t>
            </w:r>
            <w:r w:rsidRPr="00CD6FB2">
              <w:rPr>
                <w:lang w:val="es-ES_tradnl"/>
              </w:rPr>
              <w:t xml:space="preserve"> semidesnatada </w:t>
            </w:r>
            <w:r w:rsidRPr="00CD6FB2">
              <w:rPr>
                <w:b/>
                <w:i/>
                <w:lang w:val="es-ES_tradnl"/>
              </w:rPr>
              <w:t>o entera</w:t>
            </w:r>
            <w:r w:rsidRPr="00CD6FB2">
              <w:rPr>
                <w:lang w:val="es-ES_tradnl"/>
              </w:rPr>
              <w:t xml:space="preserve"> sin edulcorar y sus versiones sin lactosa.</w:t>
            </w:r>
          </w:p>
        </w:tc>
      </w:tr>
    </w:tbl>
    <w:p w:rsidR="0063744A" w:rsidRPr="00CD6FB2" w:rsidP="0063744A" w14:paraId="21B1004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1E65A9A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D29FBB4" w14:textId="77777777">
      <w:pPr>
        <w:pStyle w:val="Normal12Italic"/>
        <w:rPr>
          <w:noProof w:val="0"/>
          <w:lang w:val="es-ES_tradnl"/>
        </w:rPr>
      </w:pPr>
      <w:r w:rsidRPr="00CD6FB2">
        <w:rPr>
          <w:lang w:val="es-ES_tradnl"/>
        </w:rPr>
        <w:t>Los productos prioritarios del programa escolar de la UE deben integrar mejor las cuestiones nutricionales y la diversidad agrícola europea. Debe incluirse la leche entera y los productos apícolas, en particular la miel, con el fin de promover alimentos de calidad, sensibilizar a los alumnos sobre los retos de la agricultura sostenible y apoyar sectores estratégicos como la apicultura.</w:t>
      </w:r>
    </w:p>
    <w:p w:rsidR="0063744A" w:rsidRPr="00CD6FB2" w:rsidP="0063744A" w14:paraId="0EA9FD4A" w14:textId="77777777">
      <w:r w:rsidRPr="00CD6FB2">
        <w:rPr>
          <w:rStyle w:val="HideTWBExt"/>
        </w:rPr>
        <w:t>&lt;/AmendB&gt;</w:t>
      </w:r>
    </w:p>
    <w:p w:rsidR="0063744A" w:rsidRPr="00CD6FB2" w:rsidP="0063744A" w14:paraId="14632A2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614</w:t>
      </w:r>
      <w:r w:rsidRPr="00CD6FB2">
        <w:rPr>
          <w:rStyle w:val="HideTWBExt"/>
          <w:lang w:val="es-ES_tradnl"/>
        </w:rPr>
        <w:t>&lt;/NumAmB&gt;</w:t>
      </w:r>
    </w:p>
    <w:p w:rsidR="0063744A" w:rsidRPr="00CD6FB2" w:rsidP="0063744A" w14:paraId="3B561827" w14:textId="77777777">
      <w:pPr>
        <w:pStyle w:val="NormalBold"/>
      </w:pPr>
      <w:r w:rsidRPr="00CD6FB2">
        <w:rPr>
          <w:rStyle w:val="HideTWBExt"/>
        </w:rPr>
        <w:t>&lt;RepeatBlock-By&gt;&lt;Members&gt;</w:t>
      </w:r>
      <w:r w:rsidRPr="00CD6FB2">
        <w:t>Dario Nardella, Stefano Bonaccini</w:t>
      </w:r>
      <w:r w:rsidRPr="00CD6FB2">
        <w:rPr>
          <w:rStyle w:val="HideTWBExt"/>
        </w:rPr>
        <w:t>&lt;/Members&gt;</w:t>
      </w:r>
    </w:p>
    <w:p w:rsidR="0063744A" w:rsidRPr="00CD6FB2" w:rsidP="0063744A" w14:paraId="70E96A27" w14:textId="77777777">
      <w:r w:rsidRPr="00CD6FB2">
        <w:rPr>
          <w:rStyle w:val="HideTWBExt"/>
        </w:rPr>
        <w:t>&lt;/RepeatBlock-By&gt;</w:t>
      </w:r>
    </w:p>
    <w:p w:rsidR="0063744A" w:rsidRPr="00CD6FB2" w:rsidP="0063744A" w14:paraId="459A602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67163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3CC7E0B" w14:textId="23B9826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70C5712" w14:textId="77777777">
      <w:r w:rsidRPr="00CD6FB2">
        <w:rPr>
          <w:rStyle w:val="HideTWBExt"/>
        </w:rPr>
        <w:t>&lt;Article2&gt;</w:t>
      </w:r>
      <w:r w:rsidRPr="00CD6FB2">
        <w:t>Artículo 28 – apartado 4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382B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F7516AB" w14:textId="77777777">
            <w:pPr>
              <w:keepNext/>
            </w:pPr>
          </w:p>
        </w:tc>
      </w:tr>
      <w:tr w14:paraId="1E9F2A5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DEBD77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BB6CB3A" w14:textId="77777777">
            <w:pPr>
              <w:pStyle w:val="ColumnHeading"/>
              <w:keepNext/>
              <w:rPr>
                <w:lang w:val="es-ES_tradnl"/>
              </w:rPr>
            </w:pPr>
            <w:r w:rsidRPr="00CD6FB2">
              <w:rPr>
                <w:lang w:val="es-ES_tradnl"/>
              </w:rPr>
              <w:t>Enmienda</w:t>
            </w:r>
          </w:p>
        </w:tc>
      </w:tr>
      <w:tr w14:paraId="4B92CFC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2917C3" w14:textId="77777777">
            <w:pPr>
              <w:pStyle w:val="Normal6"/>
              <w:rPr>
                <w:lang w:val="es-ES_tradnl"/>
              </w:rPr>
            </w:pPr>
            <w:r w:rsidRPr="00CD6FB2">
              <w:rPr>
                <w:lang w:val="es-ES_tradnl"/>
              </w:rPr>
              <w:t>b)</w:t>
            </w:r>
            <w:r w:rsidRPr="00CD6FB2">
              <w:rPr>
                <w:lang w:val="es-ES_tradnl"/>
              </w:rPr>
              <w:tab/>
              <w:t>leche de consumo desnatada o semidesnatada sin edulcorar y sus versiones sin lactosa.</w:t>
            </w:r>
          </w:p>
        </w:tc>
        <w:tc>
          <w:tcPr>
            <w:tcW w:w="4876" w:type="dxa"/>
            <w:hideMark/>
          </w:tcPr>
          <w:p w:rsidR="0063744A" w:rsidRPr="00CD6FB2" w:rsidP="007D63C1" w14:paraId="528175D8" w14:textId="77777777">
            <w:pPr>
              <w:pStyle w:val="Normal6"/>
              <w:rPr>
                <w:szCs w:val="24"/>
                <w:lang w:val="es-ES_tradnl"/>
              </w:rPr>
            </w:pPr>
            <w:r w:rsidRPr="00CD6FB2">
              <w:rPr>
                <w:lang w:val="es-ES_tradnl"/>
              </w:rPr>
              <w:t>b)</w:t>
            </w:r>
            <w:r w:rsidRPr="00CD6FB2">
              <w:rPr>
                <w:lang w:val="es-ES_tradnl"/>
              </w:rPr>
              <w:tab/>
              <w:t xml:space="preserve">leche de consumo </w:t>
            </w:r>
            <w:r w:rsidRPr="00CD6FB2">
              <w:rPr>
                <w:b/>
                <w:i/>
                <w:lang w:val="es-ES_tradnl"/>
              </w:rPr>
              <w:t>entera,</w:t>
            </w:r>
            <w:r w:rsidRPr="00CD6FB2">
              <w:rPr>
                <w:lang w:val="es-ES_tradnl"/>
              </w:rPr>
              <w:t xml:space="preserve"> desnatada o semidesnatada sin edulcorar y sus versiones sin lactosa.</w:t>
            </w:r>
          </w:p>
        </w:tc>
      </w:tr>
    </w:tbl>
    <w:p w:rsidR="0063744A" w:rsidRPr="00CD6FB2" w:rsidP="0063744A" w14:paraId="5A3A369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64C761B" w14:textId="77777777">
      <w:r w:rsidRPr="00CD6FB2">
        <w:rPr>
          <w:rStyle w:val="HideTWBExt"/>
        </w:rPr>
        <w:t>&lt;/AmendB&gt;</w:t>
      </w:r>
    </w:p>
    <w:p w:rsidR="0063744A" w:rsidRPr="00CD6FB2" w:rsidP="0063744A" w14:paraId="2B575B6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615</w:t>
      </w:r>
      <w:r w:rsidRPr="00CD6FB2">
        <w:rPr>
          <w:rStyle w:val="HideTWBExt"/>
          <w:lang w:val="es-ES_tradnl"/>
        </w:rPr>
        <w:t>&lt;/NumAmB&gt;</w:t>
      </w:r>
    </w:p>
    <w:p w:rsidR="0063744A" w:rsidRPr="00CD6FB2" w:rsidP="0063744A" w14:paraId="515A5183"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10F5F94A" w14:textId="77777777">
      <w:r w:rsidRPr="00CD6FB2">
        <w:rPr>
          <w:rStyle w:val="HideTWBExt"/>
        </w:rPr>
        <w:t>&lt;/RepeatBlock-By&gt;</w:t>
      </w:r>
    </w:p>
    <w:p w:rsidR="0063744A" w:rsidRPr="00CD6FB2" w:rsidP="0063744A" w14:paraId="4769588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F7652A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94D335E" w14:textId="5299148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1B89C87" w14:textId="77777777">
      <w:r w:rsidRPr="00CD6FB2">
        <w:rPr>
          <w:rStyle w:val="HideTWBExt"/>
        </w:rPr>
        <w:t>&lt;Article2&gt;</w:t>
      </w:r>
      <w:r w:rsidRPr="00CD6FB2">
        <w:t>Artículo 28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12FDB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259B8CA" w14:textId="77777777">
            <w:pPr>
              <w:keepNext/>
            </w:pPr>
          </w:p>
        </w:tc>
      </w:tr>
      <w:tr w14:paraId="499AD95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E9D2C2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EB2BA1E" w14:textId="77777777">
            <w:pPr>
              <w:pStyle w:val="ColumnHeading"/>
              <w:keepNext/>
              <w:rPr>
                <w:lang w:val="es-ES_tradnl"/>
              </w:rPr>
            </w:pPr>
            <w:r w:rsidRPr="00CD6FB2">
              <w:rPr>
                <w:lang w:val="es-ES_tradnl"/>
              </w:rPr>
              <w:t>Enmienda</w:t>
            </w:r>
          </w:p>
        </w:tc>
      </w:tr>
      <w:tr w14:paraId="2635CA4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4914456" w14:textId="77777777">
            <w:pPr>
              <w:pStyle w:val="Normal6"/>
              <w:rPr>
                <w:lang w:val="es-ES_tradnl"/>
              </w:rPr>
            </w:pPr>
          </w:p>
        </w:tc>
        <w:tc>
          <w:tcPr>
            <w:tcW w:w="4876" w:type="dxa"/>
            <w:hideMark/>
          </w:tcPr>
          <w:p w:rsidR="0063744A" w:rsidRPr="00CD6FB2" w:rsidP="007D63C1" w14:paraId="63F76DA2" w14:textId="6B0E0E83">
            <w:pPr>
              <w:pStyle w:val="Normal6"/>
              <w:rPr>
                <w:szCs w:val="24"/>
                <w:lang w:val="es-ES_tradnl"/>
              </w:rPr>
            </w:pPr>
            <w:r w:rsidRPr="00CD6FB2">
              <w:rPr>
                <w:b/>
                <w:i/>
                <w:lang w:val="es-ES_tradnl"/>
              </w:rPr>
              <w:t>b bis)</w:t>
            </w:r>
            <w:r w:rsidRPr="00CD6FB2">
              <w:rPr>
                <w:b/>
                <w:i/>
                <w:lang w:val="es-ES_tradnl"/>
              </w:rPr>
              <w:tab/>
              <w:t>productos alternativos limitados exclusivamente a los productos derivados o basados en los códigos NC enumerados en el anexo I, partes IX, X y XVI</w:t>
            </w:r>
            <w:r w:rsidRPr="00CD6FB2" w:rsidR="007D63C1">
              <w:rPr>
                <w:b/>
                <w:i/>
                <w:lang w:val="es-ES_tradnl"/>
              </w:rPr>
              <w:t>.</w:t>
            </w:r>
          </w:p>
        </w:tc>
      </w:tr>
    </w:tbl>
    <w:p w:rsidR="0063744A" w:rsidRPr="00CD6FB2" w:rsidP="0063744A" w14:paraId="789CD06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2F36FAF"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0106105" w14:textId="77777777">
      <w:pPr>
        <w:pStyle w:val="Normal12Italic"/>
        <w:rPr>
          <w:noProof w:val="0"/>
          <w:lang w:val="es-ES_tradnl"/>
        </w:rPr>
      </w:pPr>
      <w:r w:rsidRPr="00CD6FB2">
        <w:rPr>
          <w:lang w:val="es-ES_tradnl"/>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63744A" w:rsidRPr="00CD6FB2" w:rsidP="0063744A" w14:paraId="4F66CB7E" w14:textId="77777777">
      <w:r w:rsidRPr="00CD6FB2">
        <w:rPr>
          <w:rStyle w:val="HideTWBExt"/>
        </w:rPr>
        <w:t>&lt;/AmendB&gt;</w:t>
      </w:r>
    </w:p>
    <w:p w:rsidR="0063744A" w:rsidRPr="00CD6FB2" w:rsidP="0063744A" w14:paraId="17A3B17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616</w:t>
      </w:r>
      <w:r w:rsidRPr="00CD6FB2">
        <w:rPr>
          <w:rStyle w:val="HideTWBExt"/>
          <w:lang w:val="es-ES_tradnl"/>
        </w:rPr>
        <w:t>&lt;/NumAmB&gt;</w:t>
      </w:r>
    </w:p>
    <w:p w:rsidR="0063744A" w:rsidRPr="00CD6FB2" w:rsidP="0063744A" w14:paraId="7DDC0B34" w14:textId="77777777">
      <w:pPr>
        <w:pStyle w:val="NormalBold"/>
      </w:pPr>
      <w:r w:rsidRPr="00CD6FB2">
        <w:rPr>
          <w:rStyle w:val="HideTWBExt"/>
        </w:rPr>
        <w:t>&lt;RepeatBlock-By&gt;&lt;Members&gt;</w:t>
      </w:r>
      <w:r w:rsidRPr="00CD6FB2">
        <w:t>Sebastian Everding</w:t>
      </w:r>
      <w:r w:rsidRPr="00CD6FB2">
        <w:rPr>
          <w:rStyle w:val="HideTWBExt"/>
        </w:rPr>
        <w:t>&lt;/Members&gt;</w:t>
      </w:r>
    </w:p>
    <w:p w:rsidR="0063744A" w:rsidRPr="00CD6FB2" w:rsidP="0063744A" w14:paraId="7DA6B615" w14:textId="77777777">
      <w:r w:rsidRPr="00CD6FB2">
        <w:rPr>
          <w:rStyle w:val="HideTWBExt"/>
        </w:rPr>
        <w:t>&lt;/RepeatBlock-By&gt;</w:t>
      </w:r>
    </w:p>
    <w:p w:rsidR="0063744A" w:rsidRPr="00CD6FB2" w:rsidP="0063744A" w14:paraId="7FA44EE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D7480F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98527E0" w14:textId="361A924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4579E87" w14:textId="77777777">
      <w:r w:rsidRPr="00CD6FB2">
        <w:rPr>
          <w:rStyle w:val="HideTWBExt"/>
        </w:rPr>
        <w:t>&lt;Article2&gt;</w:t>
      </w:r>
      <w:r w:rsidRPr="00CD6FB2">
        <w:t>Artículo 28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1102E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0699F4D" w14:textId="77777777">
            <w:pPr>
              <w:keepNext/>
            </w:pPr>
          </w:p>
        </w:tc>
      </w:tr>
      <w:tr w14:paraId="097B6C8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A9E92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363748F" w14:textId="77777777">
            <w:pPr>
              <w:pStyle w:val="ColumnHeading"/>
              <w:keepNext/>
              <w:rPr>
                <w:lang w:val="es-ES_tradnl"/>
              </w:rPr>
            </w:pPr>
            <w:r w:rsidRPr="00CD6FB2">
              <w:rPr>
                <w:lang w:val="es-ES_tradnl"/>
              </w:rPr>
              <w:t>Enmienda</w:t>
            </w:r>
          </w:p>
        </w:tc>
      </w:tr>
      <w:tr w14:paraId="6245489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EFFB4C3" w14:textId="77777777">
            <w:pPr>
              <w:pStyle w:val="Normal6"/>
              <w:rPr>
                <w:lang w:val="es-ES_tradnl"/>
              </w:rPr>
            </w:pPr>
          </w:p>
        </w:tc>
        <w:tc>
          <w:tcPr>
            <w:tcW w:w="4876" w:type="dxa"/>
            <w:hideMark/>
          </w:tcPr>
          <w:p w:rsidR="0063744A" w:rsidRPr="00CD6FB2" w:rsidP="007D63C1" w14:paraId="12C67363" w14:textId="77777777">
            <w:pPr>
              <w:pStyle w:val="Normal6"/>
              <w:rPr>
                <w:szCs w:val="24"/>
                <w:lang w:val="es-ES_tradnl"/>
              </w:rPr>
            </w:pPr>
            <w:r w:rsidRPr="00CD6FB2">
              <w:rPr>
                <w:b/>
                <w:i/>
                <w:lang w:val="es-ES_tradnl"/>
              </w:rPr>
              <w:t>b bis)</w:t>
            </w:r>
            <w:r w:rsidRPr="00CD6FB2">
              <w:rPr>
                <w:b/>
                <w:i/>
                <w:lang w:val="es-ES_tradnl"/>
              </w:rPr>
              <w:tab/>
              <w:t>bebidas vegetales sin edulcorar y productos vegetales fermentados que cumplan los criterios nutricionales mencionados en el apartado 1.</w:t>
            </w:r>
          </w:p>
        </w:tc>
      </w:tr>
    </w:tbl>
    <w:p w:rsidR="0063744A" w:rsidRPr="00CD6FB2" w:rsidP="0063744A" w14:paraId="16FDFE4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911B414" w14:textId="77777777">
      <w:r w:rsidRPr="00CD6FB2">
        <w:rPr>
          <w:rStyle w:val="HideTWBExt"/>
        </w:rPr>
        <w:t>&lt;/AmendB&gt;</w:t>
      </w:r>
    </w:p>
    <w:p w:rsidR="0063744A" w:rsidRPr="00CD6FB2" w:rsidP="0063744A" w14:paraId="05E317E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617</w:t>
      </w:r>
      <w:r w:rsidRPr="00CD6FB2">
        <w:rPr>
          <w:rStyle w:val="HideTWBExt"/>
          <w:lang w:val="es-ES_tradnl"/>
        </w:rPr>
        <w:t>&lt;/NumAmB&gt;</w:t>
      </w:r>
    </w:p>
    <w:p w:rsidR="0063744A" w:rsidRPr="00CD6FB2" w:rsidP="0063744A" w14:paraId="7419D79E"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1E71BBE7" w14:textId="77777777">
      <w:r w:rsidRPr="00CD6FB2">
        <w:rPr>
          <w:rStyle w:val="HideTWBExt"/>
        </w:rPr>
        <w:t>&lt;/RepeatBlock-By&gt;</w:t>
      </w:r>
    </w:p>
    <w:p w:rsidR="0063744A" w:rsidRPr="00CD6FB2" w:rsidP="0063744A" w14:paraId="0C42539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78D134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A289130" w14:textId="6F08B26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156997A" w14:textId="77777777">
      <w:r w:rsidRPr="00CD6FB2">
        <w:rPr>
          <w:rStyle w:val="HideTWBExt"/>
        </w:rPr>
        <w:t>&lt;Article2&gt;</w:t>
      </w:r>
      <w:r w:rsidRPr="00CD6FB2">
        <w:t>Artículo 28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E4A6A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24AE29F" w14:textId="77777777">
            <w:pPr>
              <w:keepNext/>
            </w:pPr>
          </w:p>
        </w:tc>
      </w:tr>
      <w:tr w14:paraId="0859986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7D9698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AB1F6E6" w14:textId="77777777">
            <w:pPr>
              <w:pStyle w:val="ColumnHeading"/>
              <w:keepNext/>
              <w:rPr>
                <w:lang w:val="es-ES_tradnl"/>
              </w:rPr>
            </w:pPr>
            <w:r w:rsidRPr="00CD6FB2">
              <w:rPr>
                <w:lang w:val="es-ES_tradnl"/>
              </w:rPr>
              <w:t>Enmienda</w:t>
            </w:r>
          </w:p>
        </w:tc>
      </w:tr>
      <w:tr w14:paraId="68AF627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0380F10" w14:textId="77777777">
            <w:pPr>
              <w:pStyle w:val="Normal6"/>
              <w:rPr>
                <w:lang w:val="es-ES_tradnl"/>
              </w:rPr>
            </w:pPr>
          </w:p>
        </w:tc>
        <w:tc>
          <w:tcPr>
            <w:tcW w:w="4876" w:type="dxa"/>
            <w:hideMark/>
          </w:tcPr>
          <w:p w:rsidR="0063744A" w:rsidRPr="00CD6FB2" w:rsidP="007D63C1" w14:paraId="31A6D7BE" w14:textId="77777777">
            <w:pPr>
              <w:pStyle w:val="Normal6"/>
              <w:rPr>
                <w:szCs w:val="24"/>
                <w:lang w:val="es-ES_tradnl"/>
              </w:rPr>
            </w:pPr>
            <w:r w:rsidRPr="00CD6FB2">
              <w:rPr>
                <w:b/>
                <w:i/>
                <w:lang w:val="es-ES_tradnl"/>
              </w:rPr>
              <w:t>b bis)</w:t>
            </w:r>
            <w:r w:rsidRPr="00CD6FB2">
              <w:rPr>
                <w:b/>
                <w:i/>
                <w:lang w:val="es-ES_tradnl"/>
              </w:rPr>
              <w:tab/>
              <w:t>En el artículo 28, apartado 4, se añade una nueva letra c):</w:t>
            </w:r>
          </w:p>
        </w:tc>
      </w:tr>
      <w:tr w14:paraId="63466A1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B619C9E" w14:textId="77777777">
            <w:pPr>
              <w:pStyle w:val="Normal6"/>
              <w:rPr>
                <w:lang w:val="es-ES_tradnl"/>
              </w:rPr>
            </w:pPr>
          </w:p>
        </w:tc>
        <w:tc>
          <w:tcPr>
            <w:tcW w:w="4876" w:type="dxa"/>
            <w:hideMark/>
          </w:tcPr>
          <w:p w:rsidR="0063744A" w:rsidRPr="00CD6FB2" w:rsidP="007D63C1" w14:paraId="5AC21903" w14:textId="72E62136">
            <w:pPr>
              <w:pStyle w:val="Normal6"/>
              <w:rPr>
                <w:szCs w:val="24"/>
                <w:lang w:val="es-ES_tradnl"/>
              </w:rPr>
            </w:pPr>
            <w:r w:rsidRPr="00CD6FB2">
              <w:rPr>
                <w:b/>
                <w:i/>
                <w:lang w:val="es-ES_tradnl"/>
              </w:rPr>
              <w:t>«</w:t>
            </w:r>
            <w:r w:rsidRPr="00CD6FB2">
              <w:rPr>
                <w:b/>
                <w:i/>
                <w:lang w:val="es-ES_tradnl"/>
              </w:rPr>
              <w:t>c) productos derivados de la leche.</w:t>
            </w:r>
            <w:r w:rsidRPr="00CD6FB2">
              <w:rPr>
                <w:b/>
                <w:i/>
                <w:lang w:val="es-ES_tradnl"/>
              </w:rPr>
              <w:t>».</w:t>
            </w:r>
          </w:p>
        </w:tc>
      </w:tr>
    </w:tbl>
    <w:p w:rsidR="0063744A" w:rsidRPr="00CD6FB2" w:rsidP="0063744A" w14:paraId="1F610B0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8F13CD2" w14:textId="77777777">
      <w:r w:rsidRPr="00CD6FB2">
        <w:rPr>
          <w:rStyle w:val="HideTWBExt"/>
        </w:rPr>
        <w:t>&lt;/AmendB&gt;</w:t>
      </w:r>
    </w:p>
    <w:p w:rsidR="0063744A" w:rsidRPr="00CD6FB2" w:rsidP="0063744A" w14:paraId="42F180A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618</w:t>
      </w:r>
      <w:r w:rsidRPr="00CD6FB2">
        <w:rPr>
          <w:rStyle w:val="HideTWBExt"/>
          <w:lang w:val="es-ES_tradnl"/>
        </w:rPr>
        <w:t>&lt;/NumAmB&gt;</w:t>
      </w:r>
    </w:p>
    <w:p w:rsidR="0063744A" w:rsidRPr="00CD6FB2" w:rsidP="0063744A" w14:paraId="45E1B45A" w14:textId="77777777">
      <w:pPr>
        <w:pStyle w:val="NormalBold"/>
      </w:pPr>
      <w:r w:rsidRPr="00CD6FB2">
        <w:rPr>
          <w:rStyle w:val="HideTWBExt"/>
        </w:rPr>
        <w:t>&lt;RepeatBlock-By&gt;&lt;Members&gt;</w:t>
      </w:r>
      <w:r w:rsidRPr="00CD6FB2">
        <w:t>Anja Hazekamp, Sebastian Everding, Luke Ming Flanagan, Arash Saeidi</w:t>
      </w:r>
      <w:r w:rsidRPr="00CD6FB2">
        <w:rPr>
          <w:rStyle w:val="HideTWBExt"/>
        </w:rPr>
        <w:t>&lt;/Members&gt;</w:t>
      </w:r>
    </w:p>
    <w:p w:rsidR="0063744A" w:rsidRPr="00CD6FB2" w:rsidP="0063744A" w14:paraId="7ED0BC2E" w14:textId="77777777">
      <w:r w:rsidRPr="00CD6FB2">
        <w:rPr>
          <w:rStyle w:val="HideTWBExt"/>
        </w:rPr>
        <w:t>&lt;/RepeatBlock-By&gt;</w:t>
      </w:r>
    </w:p>
    <w:p w:rsidR="0063744A" w:rsidRPr="00CD6FB2" w:rsidP="0063744A" w14:paraId="28D0289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4B2410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575CCBC" w14:textId="1CE7562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33C39AA" w14:textId="77777777">
      <w:r w:rsidRPr="00CD6FB2">
        <w:rPr>
          <w:rStyle w:val="HideTWBExt"/>
        </w:rPr>
        <w:t>&lt;Article2&gt;</w:t>
      </w:r>
      <w:r w:rsidRPr="00CD6FB2">
        <w:t>Artículo 28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BA130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87D01C7" w14:textId="77777777">
            <w:pPr>
              <w:keepNext/>
            </w:pPr>
          </w:p>
        </w:tc>
      </w:tr>
      <w:tr w14:paraId="0951540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3789DF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5506C23" w14:textId="77777777">
            <w:pPr>
              <w:pStyle w:val="ColumnHeading"/>
              <w:keepNext/>
              <w:rPr>
                <w:lang w:val="es-ES_tradnl"/>
              </w:rPr>
            </w:pPr>
            <w:r w:rsidRPr="00CD6FB2">
              <w:rPr>
                <w:lang w:val="es-ES_tradnl"/>
              </w:rPr>
              <w:t>Enmienda</w:t>
            </w:r>
          </w:p>
        </w:tc>
      </w:tr>
      <w:tr w14:paraId="50C6A0F4"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0117E2B" w14:textId="77777777">
            <w:pPr>
              <w:pStyle w:val="Normal6"/>
              <w:rPr>
                <w:lang w:val="es-ES_tradnl"/>
              </w:rPr>
            </w:pPr>
          </w:p>
        </w:tc>
        <w:tc>
          <w:tcPr>
            <w:tcW w:w="4876" w:type="dxa"/>
            <w:hideMark/>
          </w:tcPr>
          <w:p w:rsidR="0063744A" w:rsidRPr="00CD6FB2" w:rsidP="007D63C1" w14:paraId="0A21E123" w14:textId="77777777">
            <w:pPr>
              <w:pStyle w:val="Normal6"/>
              <w:rPr>
                <w:szCs w:val="24"/>
                <w:lang w:val="es-ES_tradnl"/>
              </w:rPr>
            </w:pPr>
            <w:r w:rsidRPr="00CD6FB2">
              <w:rPr>
                <w:b/>
                <w:i/>
                <w:lang w:val="es-ES_tradnl"/>
              </w:rPr>
              <w:t>b bis)</w:t>
            </w:r>
            <w:r w:rsidRPr="00CD6FB2">
              <w:rPr>
                <w:b/>
                <w:i/>
                <w:lang w:val="es-ES_tradnl"/>
              </w:rPr>
              <w:tab/>
              <w:t>bebidas vegetales sin edulcorar ni enriquecer.</w:t>
            </w:r>
          </w:p>
        </w:tc>
      </w:tr>
    </w:tbl>
    <w:p w:rsidR="0063744A" w:rsidRPr="00CD6FB2" w:rsidP="0063744A" w14:paraId="6F19950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377B01F" w14:textId="77777777">
      <w:r w:rsidRPr="00CD6FB2">
        <w:rPr>
          <w:rStyle w:val="HideTWBExt"/>
        </w:rPr>
        <w:t>&lt;/AmendB&gt;</w:t>
      </w:r>
    </w:p>
    <w:p w:rsidR="0063744A" w:rsidRPr="00CD6FB2" w:rsidP="0063744A" w14:paraId="69CB8AD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619</w:t>
      </w:r>
      <w:r w:rsidRPr="00CD6FB2">
        <w:rPr>
          <w:rStyle w:val="HideTWBExt"/>
          <w:lang w:val="es-ES_tradnl"/>
        </w:rPr>
        <w:t>&lt;/NumAmB&gt;</w:t>
      </w:r>
    </w:p>
    <w:p w:rsidR="0063744A" w:rsidRPr="00CD6FB2" w:rsidP="0063744A" w14:paraId="409AEC0C"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125E55D7" w14:textId="77777777">
      <w:r w:rsidRPr="00CD6FB2">
        <w:rPr>
          <w:rStyle w:val="HideTWBExt"/>
        </w:rPr>
        <w:t>&lt;/RepeatBlock-By&gt;</w:t>
      </w:r>
    </w:p>
    <w:p w:rsidR="0063744A" w:rsidRPr="00CD6FB2" w:rsidP="0063744A" w14:paraId="480FC58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01A0DF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2964D24" w14:textId="5C4D7AF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B1A2F72" w14:textId="77777777">
      <w:r w:rsidRPr="00CD6FB2">
        <w:rPr>
          <w:rStyle w:val="HideTWBExt"/>
        </w:rPr>
        <w:t>&lt;Article2&gt;</w:t>
      </w:r>
      <w:r w:rsidRPr="00CD6FB2">
        <w:t>Artículo 28 – apartado 4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F335D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69B32A8" w14:textId="77777777">
            <w:pPr>
              <w:keepNext/>
            </w:pPr>
          </w:p>
        </w:tc>
      </w:tr>
      <w:tr w14:paraId="5095155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F64642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962DBC0" w14:textId="77777777">
            <w:pPr>
              <w:pStyle w:val="ColumnHeading"/>
              <w:keepNext/>
              <w:rPr>
                <w:lang w:val="es-ES_tradnl"/>
              </w:rPr>
            </w:pPr>
            <w:r w:rsidRPr="00CD6FB2">
              <w:rPr>
                <w:lang w:val="es-ES_tradnl"/>
              </w:rPr>
              <w:t>Enmienda</w:t>
            </w:r>
          </w:p>
        </w:tc>
      </w:tr>
      <w:tr w14:paraId="187C8839"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260741D" w14:textId="77777777">
            <w:pPr>
              <w:pStyle w:val="Normal6"/>
              <w:rPr>
                <w:lang w:val="es-ES_tradnl"/>
              </w:rPr>
            </w:pPr>
          </w:p>
        </w:tc>
        <w:tc>
          <w:tcPr>
            <w:tcW w:w="4876" w:type="dxa"/>
            <w:hideMark/>
          </w:tcPr>
          <w:p w:rsidR="0063744A" w:rsidRPr="00CD6FB2" w:rsidP="007D63C1" w14:paraId="49533747" w14:textId="77777777">
            <w:pPr>
              <w:pStyle w:val="Normal6"/>
              <w:rPr>
                <w:szCs w:val="24"/>
                <w:lang w:val="es-ES_tradnl"/>
              </w:rPr>
            </w:pPr>
            <w:r w:rsidRPr="00CD6FB2">
              <w:rPr>
                <w:b/>
                <w:i/>
                <w:lang w:val="es-ES_tradnl"/>
              </w:rPr>
              <w:t>b bis)</w:t>
            </w:r>
            <w:r w:rsidRPr="00CD6FB2">
              <w:rPr>
                <w:b/>
                <w:i/>
                <w:lang w:val="es-ES_tradnl"/>
              </w:rPr>
              <w:tab/>
              <w:t>c) productos apícolas</w:t>
            </w:r>
          </w:p>
        </w:tc>
      </w:tr>
    </w:tbl>
    <w:p w:rsidR="0063744A" w:rsidRPr="00CD6FB2" w:rsidP="0063744A" w14:paraId="7C82ACA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3C255FA0"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0D24D61" w14:textId="77777777">
      <w:pPr>
        <w:pStyle w:val="Normal12Italic"/>
        <w:rPr>
          <w:noProof w:val="0"/>
          <w:lang w:val="es-ES_tradnl"/>
        </w:rPr>
      </w:pPr>
      <w:r w:rsidRPr="00CD6FB2">
        <w:rPr>
          <w:lang w:val="es-ES_tradnl"/>
        </w:rPr>
        <w:t>Los productos prioritarios del programa escolar de la UE deben integrar mejor las cuestiones nutricionales y la diversidad agrícola europea. Debe incluirse la leche entera y los productos apícolas, en particular la miel, con el fin de promover alimentos de calidad, sensibilizar a los alumnos sobre los retos de la agricultura sostenible y apoyar sectores estratégicos como la apicultura.</w:t>
      </w:r>
    </w:p>
    <w:p w:rsidR="0063744A" w:rsidRPr="00CD6FB2" w:rsidP="0063744A" w14:paraId="1EEF23F5" w14:textId="77777777">
      <w:r w:rsidRPr="00CD6FB2">
        <w:rPr>
          <w:rStyle w:val="HideTWBExt"/>
        </w:rPr>
        <w:t>&lt;/AmendB&gt;</w:t>
      </w:r>
    </w:p>
    <w:p w:rsidR="0063744A" w:rsidRPr="00CD6FB2" w:rsidP="0063744A" w14:paraId="70A0DBE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620</w:t>
      </w:r>
      <w:r w:rsidRPr="00CD6FB2">
        <w:rPr>
          <w:rStyle w:val="HideTWBExt"/>
          <w:lang w:val="es-ES_tradnl"/>
        </w:rPr>
        <w:t>&lt;/NumAmB&gt;</w:t>
      </w:r>
    </w:p>
    <w:p w:rsidR="0063744A" w:rsidRPr="00CD6FB2" w:rsidP="0063744A" w14:paraId="662172CD" w14:textId="77777777">
      <w:pPr>
        <w:pStyle w:val="NormalBold"/>
      </w:pPr>
      <w:r w:rsidRPr="00CD6FB2">
        <w:rPr>
          <w:rStyle w:val="HideTWBExt"/>
        </w:rPr>
        <w:t>&lt;RepeatBlock-By&gt;&lt;Members&gt;</w:t>
      </w:r>
      <w:r w:rsidRPr="00CD6FB2">
        <w:t>Sebastian Everding</w:t>
      </w:r>
      <w:r w:rsidRPr="00CD6FB2">
        <w:rPr>
          <w:rStyle w:val="HideTWBExt"/>
        </w:rPr>
        <w:t>&lt;/Members&gt;</w:t>
      </w:r>
    </w:p>
    <w:p w:rsidR="0063744A" w:rsidRPr="00CD6FB2" w:rsidP="0063744A" w14:paraId="2C3E17BD" w14:textId="77777777">
      <w:r w:rsidRPr="00CD6FB2">
        <w:rPr>
          <w:rStyle w:val="HideTWBExt"/>
        </w:rPr>
        <w:t>&lt;/RepeatBlock-By&gt;</w:t>
      </w:r>
    </w:p>
    <w:p w:rsidR="0063744A" w:rsidRPr="00CD6FB2" w:rsidP="0063744A" w14:paraId="65216B6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221BA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D8C5361" w14:textId="74D1F7D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B676510" w14:textId="77777777">
      <w:r w:rsidRPr="00CD6FB2">
        <w:rPr>
          <w:rStyle w:val="HideTWBExt"/>
        </w:rPr>
        <w:t>&lt;Article2&gt;</w:t>
      </w:r>
      <w:r w:rsidRPr="00CD6FB2">
        <w:t>Artículo 28 – apartado 4 bis (nuevo)</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C649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89CF2D4" w14:textId="77777777">
            <w:pPr>
              <w:keepNext/>
            </w:pPr>
          </w:p>
        </w:tc>
      </w:tr>
      <w:tr w14:paraId="3DE05DB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44BC9D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A8A7CBE" w14:textId="77777777">
            <w:pPr>
              <w:pStyle w:val="ColumnHeading"/>
              <w:keepNext/>
              <w:rPr>
                <w:lang w:val="es-ES_tradnl"/>
              </w:rPr>
            </w:pPr>
            <w:r w:rsidRPr="00CD6FB2">
              <w:rPr>
                <w:lang w:val="es-ES_tradnl"/>
              </w:rPr>
              <w:t>Enmienda</w:t>
            </w:r>
          </w:p>
        </w:tc>
      </w:tr>
      <w:tr w14:paraId="305A0AE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378F7E5" w14:textId="77777777">
            <w:pPr>
              <w:pStyle w:val="Normal6"/>
              <w:rPr>
                <w:lang w:val="es-ES_tradnl"/>
              </w:rPr>
            </w:pPr>
          </w:p>
        </w:tc>
        <w:tc>
          <w:tcPr>
            <w:tcW w:w="4876" w:type="dxa"/>
            <w:hideMark/>
          </w:tcPr>
          <w:p w:rsidR="0063744A" w:rsidRPr="00CD6FB2" w:rsidP="007D63C1" w14:paraId="32CAFD09" w14:textId="77777777">
            <w:pPr>
              <w:pStyle w:val="Normal6"/>
              <w:rPr>
                <w:szCs w:val="24"/>
                <w:lang w:val="es-ES_tradnl"/>
              </w:rPr>
            </w:pPr>
            <w:r w:rsidRPr="00CD6FB2">
              <w:rPr>
                <w:b/>
                <w:i/>
                <w:lang w:val="es-ES_tradnl"/>
              </w:rPr>
              <w:t>4 bis.</w:t>
            </w:r>
            <w:r w:rsidRPr="00CD6FB2">
              <w:rPr>
                <w:b/>
                <w:i/>
                <w:lang w:val="es-ES_tradnl"/>
              </w:rPr>
              <w:tab/>
              <w:t>Los Estados miembros velarán por que una parte equitativa de la ayuda asignada al programa escolar de la UE apoye los productos vegetales. A más tardar en 2030, al menos el 30 % de las porciones distribuidas en el marco del programa en cada Estado miembro estarán compuestas por productos que no contengan ingredientes de origen animal. Las frutas y hortalizas frescas podrán contabilizarse a efectos de ese objetivo. Los Estados miembros establecerán un objetivo nacional separado para la distribución de los productos proteicos a base de plantas y las alternativas a base de plantas a que se refiere el apartado 1, letras e) y f).</w:t>
            </w:r>
          </w:p>
        </w:tc>
      </w:tr>
    </w:tbl>
    <w:p w:rsidR="0063744A" w:rsidRPr="00CD6FB2" w:rsidP="0063744A" w14:paraId="09600D9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4F62801" w14:textId="77777777">
      <w:r w:rsidRPr="00CD6FB2">
        <w:rPr>
          <w:rStyle w:val="HideTWBExt"/>
        </w:rPr>
        <w:t>&lt;/AmendB&gt;</w:t>
      </w:r>
    </w:p>
    <w:p w:rsidR="0063744A" w:rsidRPr="00CD6FB2" w:rsidP="0063744A" w14:paraId="556F722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621</w:t>
      </w:r>
      <w:r w:rsidRPr="00CD6FB2">
        <w:rPr>
          <w:rStyle w:val="HideTWBExt"/>
          <w:lang w:val="es-ES_tradnl"/>
        </w:rPr>
        <w:t>&lt;/NumAmB&gt;</w:t>
      </w:r>
    </w:p>
    <w:p w:rsidR="0063744A" w:rsidRPr="00CD6FB2" w:rsidP="0063744A" w14:paraId="2F7C69BD" w14:textId="77777777">
      <w:pPr>
        <w:pStyle w:val="NormalBold"/>
      </w:pPr>
      <w:r w:rsidRPr="00CD6FB2">
        <w:rPr>
          <w:rStyle w:val="HideTWBExt"/>
        </w:rPr>
        <w:t>&lt;RepeatBlock-By&gt;&lt;Members&gt;</w:t>
      </w:r>
      <w:r w:rsidRPr="00CD6FB2">
        <w:t>Arash Saeidi</w:t>
      </w:r>
      <w:r w:rsidRPr="00CD6FB2">
        <w:rPr>
          <w:rStyle w:val="HideTWBExt"/>
        </w:rPr>
        <w:t>&lt;/Members&gt;</w:t>
      </w:r>
    </w:p>
    <w:p w:rsidR="0063744A" w:rsidRPr="00CD6FB2" w:rsidP="0063744A" w14:paraId="52F14A61" w14:textId="77777777">
      <w:r w:rsidRPr="00CD6FB2">
        <w:rPr>
          <w:rStyle w:val="HideTWBExt"/>
        </w:rPr>
        <w:t>&lt;/RepeatBlock-By&gt;</w:t>
      </w:r>
    </w:p>
    <w:p w:rsidR="0063744A" w:rsidRPr="00CD6FB2" w:rsidP="0063744A" w14:paraId="0DBF597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0D7BEC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FBE0FD6" w14:textId="32C49536">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9726C24" w14:textId="77777777">
      <w:r w:rsidRPr="00CD6FB2">
        <w:rPr>
          <w:rStyle w:val="HideTWBExt"/>
        </w:rPr>
        <w:t>&lt;Article2&gt;</w:t>
      </w:r>
      <w:r w:rsidRPr="00CD6FB2">
        <w:t>Artículo 28 – apartado 5</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235B2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5AB9FEE" w14:textId="77777777">
            <w:pPr>
              <w:keepNext/>
            </w:pPr>
          </w:p>
        </w:tc>
      </w:tr>
      <w:tr w14:paraId="4507CDD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B6CE45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B81FE5A" w14:textId="77777777">
            <w:pPr>
              <w:pStyle w:val="ColumnHeading"/>
              <w:keepNext/>
              <w:rPr>
                <w:lang w:val="es-ES_tradnl"/>
              </w:rPr>
            </w:pPr>
            <w:r w:rsidRPr="00CD6FB2">
              <w:rPr>
                <w:lang w:val="es-ES_tradnl"/>
              </w:rPr>
              <w:t>Enmienda</w:t>
            </w:r>
          </w:p>
        </w:tc>
      </w:tr>
      <w:tr w14:paraId="7AF5E19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770706B"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productos originarios de la Unión </w:t>
            </w:r>
            <w:r w:rsidRPr="00CD6FB2">
              <w:rPr>
                <w:b/>
                <w:i/>
                <w:lang w:val="es-ES_tradnl"/>
              </w:rPr>
              <w:t>que entren en una o varias de las siguientes categorías</w:t>
            </w:r>
            <w:r w:rsidRPr="00CD6FB2">
              <w:rPr>
                <w:lang w:val="es-ES_tradnl"/>
              </w:rPr>
              <w:t>:</w:t>
            </w:r>
          </w:p>
        </w:tc>
        <w:tc>
          <w:tcPr>
            <w:tcW w:w="4876" w:type="dxa"/>
            <w:hideMark/>
          </w:tcPr>
          <w:p w:rsidR="0063744A" w:rsidRPr="00CD6FB2" w:rsidP="007D63C1" w14:paraId="0F95A55F" w14:textId="77777777">
            <w:pPr>
              <w:pStyle w:val="Normal6"/>
              <w:rPr>
                <w:szCs w:val="24"/>
                <w:lang w:val="es-ES_tradnl"/>
              </w:rPr>
            </w:pPr>
            <w:r w:rsidRPr="00CD6FB2">
              <w:rPr>
                <w:lang w:val="es-ES_tradnl"/>
              </w:rPr>
              <w:t>5.</w:t>
            </w:r>
            <w:r w:rsidRPr="00CD6FB2">
              <w:rPr>
                <w:lang w:val="es-ES_tradnl"/>
              </w:rPr>
              <w:tab/>
              <w:t xml:space="preserve">Los Estados miembros priorizarán, en función de las circunstancias nacionales, la distribución de productos originarios de la Unión </w:t>
            </w:r>
            <w:r w:rsidRPr="00CD6FB2">
              <w:rPr>
                <w:b/>
                <w:i/>
                <w:lang w:val="es-ES_tradnl"/>
              </w:rPr>
              <w:t>y de productos que cumplan de forma acumulativa los criterios siguientes:</w:t>
            </w:r>
          </w:p>
        </w:tc>
      </w:tr>
      <w:tr w14:paraId="3BAF89E8"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5DC1A8C" w14:textId="77777777">
            <w:pPr>
              <w:pStyle w:val="Normal6"/>
              <w:rPr>
                <w:lang w:val="es-ES_tradnl"/>
              </w:rPr>
            </w:pPr>
          </w:p>
        </w:tc>
        <w:tc>
          <w:tcPr>
            <w:tcW w:w="4876" w:type="dxa"/>
            <w:hideMark/>
          </w:tcPr>
          <w:p w:rsidR="0063744A" w:rsidRPr="00CD6FB2" w:rsidP="007D63C1" w14:paraId="27F34BCC" w14:textId="77777777">
            <w:pPr>
              <w:pStyle w:val="Normal6"/>
              <w:rPr>
                <w:szCs w:val="24"/>
                <w:lang w:val="es-ES_tradnl"/>
              </w:rPr>
            </w:pPr>
            <w:r w:rsidRPr="00CD6FB2">
              <w:rPr>
                <w:b/>
                <w:i/>
                <w:lang w:val="es-ES_tradnl"/>
              </w:rPr>
              <w:t>a) productos certificados con arreglo a las normas de producción ecológica; b) productos producidos y comercializados localmente a través de cadenas de suministro cortas;</w:t>
            </w:r>
          </w:p>
        </w:tc>
      </w:tr>
      <w:tr w14:paraId="59FC40E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84A56FB" w14:textId="77777777">
            <w:pPr>
              <w:pStyle w:val="Normal6"/>
              <w:rPr>
                <w:lang w:val="es-ES_tradnl"/>
              </w:rPr>
            </w:pPr>
          </w:p>
        </w:tc>
        <w:tc>
          <w:tcPr>
            <w:tcW w:w="4876" w:type="dxa"/>
            <w:hideMark/>
          </w:tcPr>
          <w:p w:rsidR="0063744A" w:rsidRPr="00CD6FB2" w:rsidP="007D63C1" w14:paraId="36F7C2E3" w14:textId="77777777">
            <w:pPr>
              <w:pStyle w:val="Normal6"/>
              <w:rPr>
                <w:szCs w:val="24"/>
                <w:lang w:val="es-ES_tradnl"/>
              </w:rPr>
            </w:pPr>
            <w:r w:rsidRPr="00CD6FB2">
              <w:rPr>
                <w:b/>
                <w:i/>
                <w:lang w:val="es-ES_tradnl"/>
              </w:rPr>
              <w:t>c) productos procedentes de pequeñas explotaciones agrícolas, según determinen los Estados miembros;</w:t>
            </w:r>
          </w:p>
        </w:tc>
      </w:tr>
      <w:tr w14:paraId="286025D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D53A25C" w14:textId="77777777">
            <w:pPr>
              <w:pStyle w:val="Normal6"/>
              <w:rPr>
                <w:lang w:val="es-ES_tradnl"/>
              </w:rPr>
            </w:pPr>
          </w:p>
        </w:tc>
        <w:tc>
          <w:tcPr>
            <w:tcW w:w="4876" w:type="dxa"/>
            <w:hideMark/>
          </w:tcPr>
          <w:p w:rsidR="0063744A" w:rsidRPr="00CD6FB2" w:rsidP="007D63C1" w14:paraId="4C886A3B" w14:textId="77777777">
            <w:pPr>
              <w:pStyle w:val="Normal6"/>
              <w:rPr>
                <w:szCs w:val="24"/>
                <w:lang w:val="es-ES_tradnl"/>
              </w:rPr>
            </w:pPr>
            <w:r w:rsidRPr="00CD6FB2">
              <w:rPr>
                <w:b/>
                <w:i/>
                <w:lang w:val="es-ES_tradnl"/>
              </w:rPr>
              <w:t>d) productos que cumplan las normas de producción del comercio justo.</w:t>
            </w:r>
          </w:p>
        </w:tc>
      </w:tr>
      <w:tr w14:paraId="0472D7AD"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B994D41" w14:textId="77777777">
            <w:pPr>
              <w:pStyle w:val="Normal6"/>
              <w:rPr>
                <w:lang w:val="es-ES_tradnl"/>
              </w:rPr>
            </w:pPr>
          </w:p>
        </w:tc>
        <w:tc>
          <w:tcPr>
            <w:tcW w:w="4876" w:type="dxa"/>
            <w:hideMark/>
          </w:tcPr>
          <w:p w:rsidR="0063744A" w:rsidRPr="00CD6FB2" w:rsidP="007D63C1" w14:paraId="13357269" w14:textId="77777777">
            <w:pPr>
              <w:pStyle w:val="Normal6"/>
              <w:rPr>
                <w:szCs w:val="24"/>
                <w:lang w:val="es-ES_tradnl"/>
              </w:rPr>
            </w:pPr>
            <w:r w:rsidRPr="00CD6FB2">
              <w:rPr>
                <w:b/>
                <w:i/>
                <w:lang w:val="es-ES_tradnl"/>
              </w:rPr>
              <w:t>De aquí a 2031, los Estados miembros deben esforzarse por garantizar que el 50 % de los productos distribuidos en el marco del programa escolar sean ecológicos y procedan de cadenas de suministro cortas, y que el 100 % de ellos procedan de pequeñas y medianas explotaciones y formen parte del comercio justo.</w:t>
            </w:r>
          </w:p>
        </w:tc>
      </w:tr>
      <w:tr w14:paraId="22BC8E7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4C8BDCC" w14:textId="77777777">
            <w:pPr>
              <w:pStyle w:val="Normal6"/>
              <w:rPr>
                <w:lang w:val="es-ES_tradnl"/>
              </w:rPr>
            </w:pPr>
          </w:p>
        </w:tc>
        <w:tc>
          <w:tcPr>
            <w:tcW w:w="4876" w:type="dxa"/>
            <w:hideMark/>
          </w:tcPr>
          <w:p w:rsidR="0063744A" w:rsidRPr="00CD6FB2" w:rsidP="007D63C1" w14:paraId="64260C8E" w14:textId="77777777">
            <w:pPr>
              <w:pStyle w:val="Normal6"/>
              <w:rPr>
                <w:szCs w:val="24"/>
                <w:lang w:val="es-ES_tradnl"/>
              </w:rPr>
            </w:pPr>
            <w:r w:rsidRPr="00CD6FB2">
              <w:rPr>
                <w:b/>
                <w:i/>
                <w:lang w:val="es-ES_tradnl"/>
              </w:rPr>
              <w:t>Los Estados miembros también deben prestar atención a los siguientes puntos a la hora de distribuir productos</w:t>
            </w:r>
            <w:r w:rsidRPr="00CD6FB2">
              <w:rPr>
                <w:lang w:val="es-ES_tradnl"/>
              </w:rPr>
              <w:t>:</w:t>
            </w:r>
          </w:p>
        </w:tc>
      </w:tr>
      <w:tr w14:paraId="2F5AF4C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6B112EA" w14:textId="77777777">
            <w:pPr>
              <w:pStyle w:val="Normal6"/>
              <w:rPr>
                <w:lang w:val="es-ES_tradnl"/>
              </w:rPr>
            </w:pPr>
          </w:p>
        </w:tc>
        <w:tc>
          <w:tcPr>
            <w:tcW w:w="4876" w:type="dxa"/>
            <w:hideMark/>
          </w:tcPr>
          <w:p w:rsidR="0063744A" w:rsidRPr="00CD6FB2" w:rsidP="007D63C1" w14:paraId="422F65A3" w14:textId="77777777">
            <w:pPr>
              <w:pStyle w:val="Normal6"/>
              <w:rPr>
                <w:szCs w:val="24"/>
                <w:lang w:val="es-ES_tradnl"/>
              </w:rPr>
            </w:pPr>
            <w:r w:rsidRPr="00CD6FB2">
              <w:rPr>
                <w:b/>
                <w:i/>
                <w:lang w:val="es-ES_tradnl"/>
              </w:rPr>
              <w:t>a) productos con una baja huella climática;</w:t>
            </w:r>
          </w:p>
        </w:tc>
      </w:tr>
      <w:tr w14:paraId="5F2B3AF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F6C8873" w14:textId="77777777">
            <w:pPr>
              <w:pStyle w:val="Normal6"/>
              <w:rPr>
                <w:lang w:val="es-ES_tradnl"/>
              </w:rPr>
            </w:pPr>
          </w:p>
        </w:tc>
        <w:tc>
          <w:tcPr>
            <w:tcW w:w="4876" w:type="dxa"/>
            <w:hideMark/>
          </w:tcPr>
          <w:p w:rsidR="0063744A" w:rsidRPr="00CD6FB2" w:rsidP="007D63C1" w14:paraId="11BB72AE" w14:textId="77777777">
            <w:pPr>
              <w:pStyle w:val="Normal6"/>
              <w:rPr>
                <w:szCs w:val="24"/>
                <w:lang w:val="es-ES_tradnl"/>
              </w:rPr>
            </w:pPr>
            <w:r w:rsidRPr="00CD6FB2">
              <w:rPr>
                <w:b/>
                <w:i/>
                <w:lang w:val="es-ES_tradnl"/>
              </w:rPr>
              <w:t>b) productos envasados en envases sostenibles;</w:t>
            </w:r>
          </w:p>
        </w:tc>
      </w:tr>
      <w:tr w14:paraId="14F59AD2"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8816FE5" w14:textId="77777777">
            <w:pPr>
              <w:pStyle w:val="Normal6"/>
              <w:rPr>
                <w:lang w:val="es-ES_tradnl"/>
              </w:rPr>
            </w:pPr>
          </w:p>
        </w:tc>
        <w:tc>
          <w:tcPr>
            <w:tcW w:w="4876" w:type="dxa"/>
            <w:hideMark/>
          </w:tcPr>
          <w:p w:rsidR="0063744A" w:rsidRPr="00CD6FB2" w:rsidP="007D63C1" w14:paraId="38AE6215" w14:textId="77777777">
            <w:pPr>
              <w:pStyle w:val="Normal6"/>
              <w:rPr>
                <w:szCs w:val="24"/>
                <w:lang w:val="es-ES_tradnl"/>
              </w:rPr>
            </w:pPr>
            <w:r w:rsidRPr="00CD6FB2">
              <w:rPr>
                <w:b/>
                <w:i/>
                <w:lang w:val="es-ES_tradnl"/>
              </w:rPr>
              <w:t>c) productos producidos de conformidad con normas o prácticas de bienestar animal más estrictas que las establecidas en la legislación de la Unión;</w:t>
            </w:r>
          </w:p>
        </w:tc>
      </w:tr>
      <w:tr w14:paraId="78249E9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2D411FF0" w14:textId="77777777">
            <w:pPr>
              <w:pStyle w:val="Normal6"/>
              <w:rPr>
                <w:lang w:val="es-ES_tradnl"/>
              </w:rPr>
            </w:pPr>
          </w:p>
        </w:tc>
        <w:tc>
          <w:tcPr>
            <w:tcW w:w="4876" w:type="dxa"/>
            <w:hideMark/>
          </w:tcPr>
          <w:p w:rsidR="0063744A" w:rsidRPr="00CD6FB2" w:rsidP="007D63C1" w14:paraId="36731620" w14:textId="77777777">
            <w:pPr>
              <w:pStyle w:val="Normal6"/>
              <w:rPr>
                <w:szCs w:val="24"/>
                <w:lang w:val="es-ES_tradnl"/>
              </w:rPr>
            </w:pPr>
            <w:r w:rsidRPr="00CD6FB2">
              <w:rPr>
                <w:b/>
                <w:i/>
                <w:lang w:val="es-ES_tradnl"/>
              </w:rPr>
              <w:t>d) productos producidos de conformidad con normas sociales estrictas</w:t>
            </w:r>
          </w:p>
        </w:tc>
      </w:tr>
    </w:tbl>
    <w:p w:rsidR="0063744A" w:rsidRPr="00CD6FB2" w:rsidP="0063744A" w14:paraId="2FE5064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002FDD7E"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750E79D" w14:textId="77777777">
      <w:pPr>
        <w:pStyle w:val="Normal12Italic"/>
        <w:rPr>
          <w:noProof w:val="0"/>
          <w:lang w:val="es-ES_tradnl"/>
        </w:rPr>
      </w:pPr>
      <w:r w:rsidRPr="00CD6FB2">
        <w:rPr>
          <w:lang w:val="es-ES_tradnl"/>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63744A" w:rsidRPr="00CD6FB2" w:rsidP="0063744A" w14:paraId="05D25EC3" w14:textId="77777777">
      <w:r w:rsidRPr="00CD6FB2">
        <w:rPr>
          <w:rStyle w:val="HideTWBExt"/>
        </w:rPr>
        <w:t>&lt;/AmendB&gt;</w:t>
      </w:r>
    </w:p>
    <w:p w:rsidR="0063744A" w:rsidRPr="00CD6FB2" w:rsidP="0063744A" w14:paraId="608F802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622</w:t>
      </w:r>
      <w:r w:rsidRPr="00CD6FB2">
        <w:rPr>
          <w:rStyle w:val="HideTWBExt"/>
          <w:lang w:val="es-ES_tradnl"/>
        </w:rPr>
        <w:t>&lt;/NumAmB&gt;</w:t>
      </w:r>
    </w:p>
    <w:p w:rsidR="0063744A" w:rsidRPr="00CD6FB2" w:rsidP="0063744A" w14:paraId="7C349642"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08755B5D" w14:textId="77777777">
      <w:r w:rsidRPr="00CD6FB2">
        <w:rPr>
          <w:rStyle w:val="HideTWBExt"/>
        </w:rPr>
        <w:t>&lt;/RepeatBlock-By&gt;</w:t>
      </w:r>
    </w:p>
    <w:p w:rsidR="0063744A" w:rsidRPr="00CD6FB2" w:rsidP="0063744A" w14:paraId="193EBC27"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6C4F4F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CF5940D" w14:textId="3430A2D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43D69AD"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94B0A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30BD91C" w14:textId="77777777">
            <w:pPr>
              <w:keepNext/>
            </w:pPr>
          </w:p>
        </w:tc>
      </w:tr>
      <w:tr w14:paraId="5B12E5E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B4AF52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5ACA3C0" w14:textId="77777777">
            <w:pPr>
              <w:pStyle w:val="ColumnHeading"/>
              <w:keepNext/>
              <w:rPr>
                <w:lang w:val="es-ES_tradnl"/>
              </w:rPr>
            </w:pPr>
            <w:r w:rsidRPr="00CD6FB2">
              <w:rPr>
                <w:lang w:val="es-ES_tradnl"/>
              </w:rPr>
              <w:t>Enmienda</w:t>
            </w:r>
          </w:p>
        </w:tc>
      </w:tr>
      <w:tr w14:paraId="68764DF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F099624"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 en función de las</w:t>
            </w:r>
            <w:r w:rsidRPr="00CD6FB2">
              <w:rPr>
                <w:lang w:val="es-ES_tradnl"/>
              </w:rPr>
              <w:t xml:space="preserve"> circunstancias nacionales</w:t>
            </w:r>
            <w:r w:rsidRPr="00CD6FB2">
              <w:rPr>
                <w:b/>
                <w:i/>
                <w:lang w:val="es-ES_tradnl"/>
              </w:rPr>
              <w:t>, la distribución de productos originarios de la Unión que entren en una o varias de las siguientes categorías</w:t>
            </w:r>
            <w:r w:rsidRPr="00CD6FB2">
              <w:rPr>
                <w:lang w:val="es-ES_tradnl"/>
              </w:rPr>
              <w:t>:</w:t>
            </w:r>
          </w:p>
        </w:tc>
        <w:tc>
          <w:tcPr>
            <w:tcW w:w="4876" w:type="dxa"/>
            <w:hideMark/>
          </w:tcPr>
          <w:p w:rsidR="0063744A" w:rsidRPr="00CD6FB2" w:rsidP="007D63C1" w14:paraId="2DD1E621"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productos producidos en la Unión y, teniendo en cuenta sus</w:t>
            </w:r>
            <w:r w:rsidRPr="00CD6FB2">
              <w:rPr>
                <w:lang w:val="es-ES_tradnl"/>
              </w:rPr>
              <w:t xml:space="preserve"> circunstancias nacionales </w:t>
            </w:r>
            <w:r w:rsidRPr="00CD6FB2">
              <w:rPr>
                <w:b/>
                <w:i/>
                <w:lang w:val="es-ES_tradnl"/>
              </w:rPr>
              <w:t>y regionales, priorizarán</w:t>
            </w:r>
            <w:r w:rsidRPr="00CD6FB2">
              <w:rPr>
                <w:lang w:val="es-ES_tradnl"/>
              </w:rPr>
              <w:t>:</w:t>
            </w:r>
          </w:p>
        </w:tc>
      </w:tr>
    </w:tbl>
    <w:p w:rsidR="0063744A" w:rsidRPr="00CD6FB2" w:rsidP="0063744A" w14:paraId="1D9AC02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54C93D9A" w14:textId="77777777">
      <w:r w:rsidRPr="00CD6FB2">
        <w:rPr>
          <w:rStyle w:val="HideTWBExt"/>
        </w:rPr>
        <w:t>&lt;/AmendB&gt;</w:t>
      </w:r>
    </w:p>
    <w:p w:rsidR="0063744A" w:rsidRPr="00CD6FB2" w:rsidP="0063744A" w14:paraId="216F400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623</w:t>
      </w:r>
      <w:r w:rsidRPr="00CD6FB2">
        <w:rPr>
          <w:rStyle w:val="HideTWBExt"/>
          <w:lang w:val="es-ES_tradnl"/>
        </w:rPr>
        <w:t>&lt;/NumAmB&gt;</w:t>
      </w:r>
    </w:p>
    <w:p w:rsidR="0063744A" w:rsidRPr="00CD6FB2" w:rsidP="0063744A" w14:paraId="43F8B20C" w14:textId="77777777">
      <w:pPr>
        <w:pStyle w:val="NormalBold"/>
      </w:pPr>
      <w:r w:rsidRPr="00CD6FB2">
        <w:rPr>
          <w:rStyle w:val="HideTWBExt"/>
        </w:rPr>
        <w:t>&lt;RepeatBlock-By&gt;&lt;Members&gt;</w:t>
      </w:r>
      <w:r w:rsidRPr="00CD6FB2">
        <w:t>Christine Singer, Jérémy Decerle</w:t>
      </w:r>
      <w:r w:rsidRPr="00CD6FB2">
        <w:rPr>
          <w:rStyle w:val="HideTWBExt"/>
        </w:rPr>
        <w:t>&lt;/Members&gt;</w:t>
      </w:r>
    </w:p>
    <w:p w:rsidR="0063744A" w:rsidRPr="00CD6FB2" w:rsidP="0063744A" w14:paraId="36D35E36" w14:textId="77777777">
      <w:r w:rsidRPr="00CD6FB2">
        <w:rPr>
          <w:rStyle w:val="HideTWBExt"/>
        </w:rPr>
        <w:t>&lt;/RepeatBlock-By&gt;</w:t>
      </w:r>
    </w:p>
    <w:p w:rsidR="0063744A" w:rsidRPr="00CD6FB2" w:rsidP="0063744A" w14:paraId="65D20E03"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670857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5BD3A83" w14:textId="5672BFD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77A9F57"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46AA1B"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63F87BA" w14:textId="77777777">
            <w:pPr>
              <w:keepNext/>
            </w:pPr>
          </w:p>
        </w:tc>
      </w:tr>
      <w:tr w14:paraId="0FED025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F8CF36"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F3218C5" w14:textId="77777777">
            <w:pPr>
              <w:pStyle w:val="ColumnHeading"/>
              <w:keepNext/>
              <w:rPr>
                <w:lang w:val="es-ES_tradnl"/>
              </w:rPr>
            </w:pPr>
            <w:r w:rsidRPr="00CD6FB2">
              <w:rPr>
                <w:lang w:val="es-ES_tradnl"/>
              </w:rPr>
              <w:t>Enmienda</w:t>
            </w:r>
          </w:p>
        </w:tc>
      </w:tr>
      <w:tr w14:paraId="6C0BE7A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28006CC"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w:t>
            </w:r>
            <w:r w:rsidRPr="00CD6FB2">
              <w:rPr>
                <w:lang w:val="es-ES_tradnl"/>
              </w:rPr>
              <w:t xml:space="preserve">, en función de las circunstancias nacionales, </w:t>
            </w:r>
            <w:r w:rsidRPr="00CD6FB2">
              <w:rPr>
                <w:b/>
                <w:i/>
                <w:lang w:val="es-ES_tradnl"/>
              </w:rPr>
              <w:t>la distribución de productos originarios de la Unión que entren en una o varias de las</w:t>
            </w:r>
            <w:r w:rsidRPr="00CD6FB2">
              <w:rPr>
                <w:lang w:val="es-ES_tradnl"/>
              </w:rPr>
              <w:t xml:space="preserve"> siguientes </w:t>
            </w:r>
            <w:r w:rsidRPr="00CD6FB2">
              <w:rPr>
                <w:b/>
                <w:i/>
                <w:lang w:val="es-ES_tradnl"/>
              </w:rPr>
              <w:t>categorías</w:t>
            </w:r>
            <w:r w:rsidRPr="00CD6FB2">
              <w:rPr>
                <w:lang w:val="es-ES_tradnl"/>
              </w:rPr>
              <w:t>:</w:t>
            </w:r>
          </w:p>
        </w:tc>
        <w:tc>
          <w:tcPr>
            <w:tcW w:w="4876" w:type="dxa"/>
            <w:hideMark/>
          </w:tcPr>
          <w:p w:rsidR="0063744A" w:rsidRPr="00CD6FB2" w:rsidP="007D63C1" w14:paraId="54917A41"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únicamente productos originarios de la Unión que</w:t>
            </w:r>
            <w:r w:rsidRPr="00CD6FB2">
              <w:rPr>
                <w:lang w:val="es-ES_tradnl"/>
              </w:rPr>
              <w:t xml:space="preserve">, en función de las circunstancias nacionales, </w:t>
            </w:r>
            <w:r w:rsidRPr="00CD6FB2">
              <w:rPr>
                <w:b/>
                <w:i/>
                <w:lang w:val="es-ES_tradnl"/>
              </w:rPr>
              <w:t>cumplan uno o varios de los criterios</w:t>
            </w:r>
            <w:r w:rsidRPr="00CD6FB2">
              <w:rPr>
                <w:lang w:val="es-ES_tradnl"/>
              </w:rPr>
              <w:t xml:space="preserve"> siguientes:</w:t>
            </w:r>
          </w:p>
        </w:tc>
      </w:tr>
    </w:tbl>
    <w:p w:rsidR="0063744A" w:rsidRPr="00CD6FB2" w:rsidP="0063744A" w14:paraId="1FC2DBE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17B8FBB"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4C45A5BE" w14:textId="77777777">
      <w:pPr>
        <w:pStyle w:val="Normal12Italic"/>
        <w:rPr>
          <w:noProof w:val="0"/>
          <w:lang w:val="es-ES_tradnl"/>
        </w:rPr>
      </w:pPr>
      <w:r w:rsidRPr="00CD6FB2">
        <w:rPr>
          <w:lang w:val="es-ES_tradnl"/>
        </w:rPr>
        <w:t>Solo los alimentos producidos en la Unión deben poder optar al programa escolar de la UE. Los Estados miembros también deben poder seleccionar al menos otro criterio, como la temporalidad, el respeto del clima o el bienestar animal, teniendo en cuenta las circunstancias nacionales.</w:t>
      </w:r>
    </w:p>
    <w:p w:rsidR="0063744A" w:rsidRPr="00CD6FB2" w:rsidP="0063744A" w14:paraId="26F43554" w14:textId="77777777">
      <w:r w:rsidRPr="00CD6FB2">
        <w:rPr>
          <w:rStyle w:val="HideTWBExt"/>
        </w:rPr>
        <w:t>&lt;/AmendB&gt;</w:t>
      </w:r>
    </w:p>
    <w:p w:rsidR="0063744A" w:rsidRPr="00CD6FB2" w:rsidP="0063744A" w14:paraId="5F8EFBA8"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624</w:t>
      </w:r>
      <w:r w:rsidRPr="00CD6FB2">
        <w:rPr>
          <w:rStyle w:val="HideTWBExt"/>
          <w:lang w:val="es-ES_tradnl"/>
        </w:rPr>
        <w:t>&lt;/NumAmB&gt;</w:t>
      </w:r>
    </w:p>
    <w:p w:rsidR="0063744A" w:rsidRPr="00CD6FB2" w:rsidP="0063744A" w14:paraId="0B595259" w14:textId="77777777">
      <w:pPr>
        <w:pStyle w:val="NormalBold"/>
      </w:pPr>
      <w:r w:rsidRPr="00CD6FB2">
        <w:rPr>
          <w:rStyle w:val="HideTWBExt"/>
        </w:rPr>
        <w:t>&lt;RepeatBlock-By&gt;&lt;Members&gt;</w:t>
      </w:r>
      <w:r w:rsidRPr="00CD6FB2">
        <w:t>Céline Imart</w:t>
      </w:r>
      <w:r w:rsidRPr="00CD6FB2">
        <w:rPr>
          <w:rStyle w:val="HideTWBExt"/>
        </w:rPr>
        <w:t>&lt;/Members&gt;</w:t>
      </w:r>
    </w:p>
    <w:p w:rsidR="0063744A" w:rsidRPr="00CD6FB2" w:rsidP="0063744A" w14:paraId="7CB8CC89" w14:textId="77777777">
      <w:r w:rsidRPr="00CD6FB2">
        <w:rPr>
          <w:rStyle w:val="HideTWBExt"/>
        </w:rPr>
        <w:t>&lt;/RepeatBlock-By&gt;</w:t>
      </w:r>
    </w:p>
    <w:p w:rsidR="0063744A" w:rsidRPr="00CD6FB2" w:rsidP="0063744A" w14:paraId="588BAA6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1158E1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2F892D9" w14:textId="342E067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52652CC"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02BF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A43116C" w14:textId="77777777">
            <w:pPr>
              <w:keepNext/>
            </w:pPr>
          </w:p>
        </w:tc>
      </w:tr>
      <w:tr w14:paraId="0C7C8EC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3A4A9F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F196675" w14:textId="77777777">
            <w:pPr>
              <w:pStyle w:val="ColumnHeading"/>
              <w:keepNext/>
              <w:rPr>
                <w:lang w:val="es-ES_tradnl"/>
              </w:rPr>
            </w:pPr>
            <w:r w:rsidRPr="00CD6FB2">
              <w:rPr>
                <w:lang w:val="es-ES_tradnl"/>
              </w:rPr>
              <w:t>Enmienda</w:t>
            </w:r>
          </w:p>
        </w:tc>
      </w:tr>
      <w:tr w14:paraId="2E35C98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17DBD36"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w:t>
            </w:r>
            <w:r w:rsidRPr="00CD6FB2">
              <w:rPr>
                <w:b/>
                <w:i/>
                <w:lang w:val="es-ES_tradnl"/>
              </w:rPr>
              <w:t>productos originarios de la Unión que entren en</w:t>
            </w:r>
            <w:r w:rsidRPr="00CD6FB2">
              <w:rPr>
                <w:lang w:val="es-ES_tradnl"/>
              </w:rPr>
              <w:t xml:space="preserve"> una o varias de las siguientes categorías:</w:t>
            </w:r>
          </w:p>
        </w:tc>
        <w:tc>
          <w:tcPr>
            <w:tcW w:w="4876" w:type="dxa"/>
            <w:hideMark/>
          </w:tcPr>
          <w:p w:rsidR="0063744A" w:rsidRPr="00CD6FB2" w:rsidP="007D63C1" w14:paraId="6FD08972"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productos originarios de la Unión y</w:t>
            </w:r>
            <w:r w:rsidRPr="00CD6FB2">
              <w:rPr>
                <w:lang w:val="es-ES_tradnl"/>
              </w:rPr>
              <w:t xml:space="preserve"> priorizarán, en función de las circunstancias nacionales, la distribución de una o varias de las siguientes categorías:</w:t>
            </w:r>
          </w:p>
        </w:tc>
      </w:tr>
    </w:tbl>
    <w:p w:rsidR="0063744A" w:rsidRPr="00CD6FB2" w:rsidP="0063744A" w14:paraId="60814EA1"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{FR}</w:t>
      </w:r>
      <w:r w:rsidRPr="00CD6FB2">
        <w:rPr>
          <w:noProof w:val="0"/>
          <w:lang w:val="es-ES_tradnl"/>
        </w:rPr>
        <w:t>fr</w:t>
      </w:r>
      <w:r w:rsidRPr="00CD6FB2">
        <w:rPr>
          <w:rStyle w:val="HideTWBExt"/>
          <w:noProof w:val="0"/>
          <w:lang w:val="es-ES_tradnl"/>
        </w:rPr>
        <w:t>&lt;/Original&gt;</w:t>
      </w:r>
    </w:p>
    <w:p w:rsidR="0063744A" w:rsidRPr="00CD6FB2" w:rsidP="0063744A" w14:paraId="5BB269BA" w14:textId="77777777">
      <w:r w:rsidRPr="00CD6FB2">
        <w:rPr>
          <w:rStyle w:val="HideTWBExt"/>
        </w:rPr>
        <w:t>&lt;/AmendB&gt;</w:t>
      </w:r>
    </w:p>
    <w:p w:rsidR="0063744A" w:rsidRPr="00CD6FB2" w:rsidP="0063744A" w14:paraId="0778B9D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625</w:t>
      </w:r>
      <w:r w:rsidRPr="00CD6FB2">
        <w:rPr>
          <w:rStyle w:val="HideTWBExt"/>
          <w:lang w:val="es-ES_tradnl"/>
        </w:rPr>
        <w:t>&lt;/NumAmB&gt;</w:t>
      </w:r>
    </w:p>
    <w:p w:rsidR="0063744A" w:rsidRPr="00CD6FB2" w:rsidP="0063744A" w14:paraId="3D7D7718" w14:textId="77777777">
      <w:pPr>
        <w:pStyle w:val="NormalBold"/>
      </w:pPr>
      <w:r w:rsidRPr="00CD6FB2">
        <w:rPr>
          <w:rStyle w:val="HideTWBExt"/>
        </w:rPr>
        <w:t>&lt;RepeatBlock-By&gt;&lt;Members&gt;</w:t>
      </w:r>
      <w:r w:rsidRPr="00CD6FB2">
        <w:t>Stefan Köhler, Lena Düpont, Norbert Lins, Marion Walsmann, Alexandra Mehnert</w:t>
      </w:r>
      <w:r w:rsidRPr="00CD6FB2">
        <w:rPr>
          <w:rStyle w:val="HideTWBExt"/>
        </w:rPr>
        <w:t>&lt;/Members&gt;</w:t>
      </w:r>
    </w:p>
    <w:p w:rsidR="0063744A" w:rsidRPr="00CD6FB2" w:rsidP="0063744A" w14:paraId="114EAA57" w14:textId="77777777">
      <w:r w:rsidRPr="00CD6FB2">
        <w:rPr>
          <w:rStyle w:val="HideTWBExt"/>
        </w:rPr>
        <w:t>&lt;/RepeatBlock-By&gt;</w:t>
      </w:r>
    </w:p>
    <w:p w:rsidR="0063744A" w:rsidRPr="00CD6FB2" w:rsidP="0063744A" w14:paraId="11E97E2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59A9BD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759DEAC" w14:textId="1B81B53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C05C94"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54E49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7AC696A" w14:textId="77777777">
            <w:pPr>
              <w:keepNext/>
            </w:pPr>
          </w:p>
        </w:tc>
      </w:tr>
      <w:tr w14:paraId="4A0FA30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FD17F72"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312FA0D" w14:textId="77777777">
            <w:pPr>
              <w:pStyle w:val="ColumnHeading"/>
              <w:keepNext/>
              <w:rPr>
                <w:lang w:val="es-ES_tradnl"/>
              </w:rPr>
            </w:pPr>
            <w:r w:rsidRPr="00CD6FB2">
              <w:rPr>
                <w:lang w:val="es-ES_tradnl"/>
              </w:rPr>
              <w:t>Enmienda</w:t>
            </w:r>
          </w:p>
        </w:tc>
      </w:tr>
      <w:tr w14:paraId="32EEA09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4EF4439"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w:t>
            </w:r>
            <w:r w:rsidRPr="00CD6FB2">
              <w:rPr>
                <w:lang w:val="es-ES_tradnl"/>
              </w:rPr>
              <w:t xml:space="preserve">, en función de las circunstancias nacionales, </w:t>
            </w:r>
            <w:r w:rsidRPr="00CD6FB2">
              <w:rPr>
                <w:b/>
                <w:i/>
                <w:lang w:val="es-ES_tradnl"/>
              </w:rPr>
              <w:t>la distribución de productos originarios de la Unión que</w:t>
            </w:r>
            <w:r w:rsidRPr="00CD6FB2">
              <w:rPr>
                <w:lang w:val="es-ES_tradnl"/>
              </w:rPr>
              <w:t xml:space="preserve"> entren en una o varias de las siguientes categorías:</w:t>
            </w:r>
          </w:p>
        </w:tc>
        <w:tc>
          <w:tcPr>
            <w:tcW w:w="4876" w:type="dxa"/>
            <w:hideMark/>
          </w:tcPr>
          <w:p w:rsidR="0063744A" w:rsidRPr="00CD6FB2" w:rsidP="007D63C1" w14:paraId="7A192D5F"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únicamente productos originarios de la Unión que</w:t>
            </w:r>
            <w:r w:rsidRPr="00CD6FB2">
              <w:rPr>
                <w:lang w:val="es-ES_tradnl"/>
              </w:rPr>
              <w:t>, en función de las circunstancias nacionales, entren en una o varias de las siguientes categorías</w:t>
            </w:r>
          </w:p>
        </w:tc>
      </w:tr>
    </w:tbl>
    <w:p w:rsidR="0063744A" w:rsidRPr="00CD6FB2" w:rsidP="0063744A" w14:paraId="07932C6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41B2EB4" w14:textId="77777777">
      <w:r w:rsidRPr="00CD6FB2">
        <w:rPr>
          <w:rStyle w:val="HideTWBExt"/>
        </w:rPr>
        <w:t>&lt;/AmendB&gt;</w:t>
      </w:r>
    </w:p>
    <w:p w:rsidR="0063744A" w:rsidRPr="00CD6FB2" w:rsidP="0063744A" w14:paraId="04BB80BD"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rStyle w:val="HideTWBExt"/>
          <w:lang w:val="es-ES_tradnl"/>
        </w:rPr>
        <w:t>&lt;NumAmB&gt;</w:t>
      </w:r>
      <w:r w:rsidRPr="00CD6FB2">
        <w:rPr>
          <w:lang w:val="es-ES_tradnl"/>
        </w:rPr>
        <w:t>626</w:t>
      </w:r>
      <w:r w:rsidRPr="00CD6FB2">
        <w:rPr>
          <w:rStyle w:val="HideTWBExt"/>
          <w:lang w:val="es-ES_tradnl"/>
        </w:rPr>
        <w:t>&lt;/NumAmB&gt;</w:t>
      </w:r>
    </w:p>
    <w:p w:rsidR="0063744A" w:rsidRPr="00CD6FB2" w:rsidP="0063744A" w14:paraId="28468829" w14:textId="77777777">
      <w:pPr>
        <w:pStyle w:val="NormalBold"/>
      </w:pPr>
      <w:r w:rsidRPr="00CD6FB2">
        <w:rPr>
          <w:rStyle w:val="HideTWBExt"/>
        </w:rPr>
        <w:t>&lt;RepeatBlock-By&gt;&lt;Members&gt;</w:t>
      </w:r>
      <w:r w:rsidRPr="00CD6FB2">
        <w:t>Anja Hazekamp, Sebastian Everding, Arash Saeidi</w:t>
      </w:r>
      <w:r w:rsidRPr="00CD6FB2">
        <w:rPr>
          <w:rStyle w:val="HideTWBExt"/>
        </w:rPr>
        <w:t>&lt;/Members&gt;</w:t>
      </w:r>
    </w:p>
    <w:p w:rsidR="0063744A" w:rsidRPr="00CD6FB2" w:rsidP="0063744A" w14:paraId="34E25AE5" w14:textId="77777777">
      <w:r w:rsidRPr="00CD6FB2">
        <w:rPr>
          <w:rStyle w:val="HideTWBExt"/>
        </w:rPr>
        <w:t>&lt;/RepeatBlock-By&gt;</w:t>
      </w:r>
    </w:p>
    <w:p w:rsidR="0063744A" w:rsidRPr="00CD6FB2" w:rsidP="0063744A" w14:paraId="6AC5E06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43EA7C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2B69D50" w14:textId="0D10832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2BDC5C1"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18868"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5583FB9" w14:textId="77777777">
            <w:pPr>
              <w:keepNext/>
            </w:pPr>
          </w:p>
        </w:tc>
      </w:tr>
      <w:tr w14:paraId="1A2AAB8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B2ABC5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1886F81" w14:textId="77777777">
            <w:pPr>
              <w:pStyle w:val="ColumnHeading"/>
              <w:keepNext/>
              <w:rPr>
                <w:lang w:val="es-ES_tradnl"/>
              </w:rPr>
            </w:pPr>
            <w:r w:rsidRPr="00CD6FB2">
              <w:rPr>
                <w:lang w:val="es-ES_tradnl"/>
              </w:rPr>
              <w:t>Enmienda</w:t>
            </w:r>
          </w:p>
        </w:tc>
      </w:tr>
      <w:tr w14:paraId="044F9F2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2029FF9"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w:t>
            </w:r>
            <w:r w:rsidRPr="00CD6FB2">
              <w:rPr>
                <w:lang w:val="es-ES_tradnl"/>
              </w:rPr>
              <w:t xml:space="preserve">, en función de las circunstancias nacionales, </w:t>
            </w:r>
            <w:r w:rsidRPr="00CD6FB2">
              <w:rPr>
                <w:b/>
                <w:i/>
                <w:lang w:val="es-ES_tradnl"/>
              </w:rPr>
              <w:t>la distribución de</w:t>
            </w:r>
            <w:r w:rsidRPr="00CD6FB2">
              <w:rPr>
                <w:lang w:val="es-ES_tradnl"/>
              </w:rPr>
              <w:t xml:space="preserve"> productos originarios de la Unión </w:t>
            </w:r>
            <w:r w:rsidRPr="00CD6FB2">
              <w:rPr>
                <w:b/>
                <w:i/>
                <w:lang w:val="es-ES_tradnl"/>
              </w:rPr>
              <w:t>que entren en una o varias de las</w:t>
            </w:r>
            <w:r w:rsidRPr="00CD6FB2">
              <w:rPr>
                <w:lang w:val="es-ES_tradnl"/>
              </w:rPr>
              <w:t xml:space="preserve"> siguientes </w:t>
            </w:r>
            <w:r w:rsidRPr="00CD6FB2">
              <w:rPr>
                <w:b/>
                <w:i/>
                <w:lang w:val="es-ES_tradnl"/>
              </w:rPr>
              <w:t>categorías</w:t>
            </w:r>
            <w:r w:rsidRPr="00CD6FB2">
              <w:rPr>
                <w:lang w:val="es-ES_tradnl"/>
              </w:rPr>
              <w:t>:</w:t>
            </w:r>
          </w:p>
        </w:tc>
        <w:tc>
          <w:tcPr>
            <w:tcW w:w="4876" w:type="dxa"/>
            <w:hideMark/>
          </w:tcPr>
          <w:p w:rsidR="0063744A" w:rsidRPr="00CD6FB2" w:rsidP="007D63C1" w14:paraId="69BFF60F"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w:t>
            </w:r>
            <w:r w:rsidRPr="00CD6FB2">
              <w:rPr>
                <w:lang w:val="es-ES_tradnl"/>
              </w:rPr>
              <w:t xml:space="preserve">, en función de las circunstancias nacionales, productos originarios de la Unión </w:t>
            </w:r>
            <w:r w:rsidRPr="00CD6FB2">
              <w:rPr>
                <w:b/>
                <w:i/>
                <w:lang w:val="es-ES_tradnl"/>
              </w:rPr>
              <w:t>de conformidad con los requisitos</w:t>
            </w:r>
            <w:r w:rsidRPr="00CD6FB2">
              <w:rPr>
                <w:lang w:val="es-ES_tradnl"/>
              </w:rPr>
              <w:t xml:space="preserve"> siguientes:</w:t>
            </w:r>
          </w:p>
        </w:tc>
      </w:tr>
    </w:tbl>
    <w:p w:rsidR="0063744A" w:rsidRPr="00CD6FB2" w:rsidP="0063744A" w14:paraId="7D995EC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FD4E5CE" w14:textId="77777777">
      <w:r w:rsidRPr="00CD6FB2">
        <w:rPr>
          <w:rStyle w:val="HideTWBExt"/>
        </w:rPr>
        <w:t>&lt;/AmendB&gt;</w:t>
      </w:r>
    </w:p>
    <w:p w:rsidR="0063744A" w:rsidRPr="00CD6FB2" w:rsidP="0063744A" w14:paraId="2BA76FC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627</w:t>
      </w:r>
      <w:r w:rsidRPr="00CD6FB2">
        <w:rPr>
          <w:rStyle w:val="HideTWBExt"/>
          <w:lang w:val="es-ES_tradnl"/>
        </w:rPr>
        <w:t>&lt;/NumAmB&gt;</w:t>
      </w:r>
    </w:p>
    <w:p w:rsidR="0063744A" w:rsidRPr="00CD6FB2" w:rsidP="0063744A" w14:paraId="5177FF5B"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038C2CA4" w14:textId="77777777">
      <w:r w:rsidRPr="00CD6FB2">
        <w:rPr>
          <w:rStyle w:val="HideTWBExt"/>
        </w:rPr>
        <w:t>&lt;/RepeatBlock-By&gt;</w:t>
      </w:r>
    </w:p>
    <w:p w:rsidR="0063744A" w:rsidRPr="00CD6FB2" w:rsidP="0063744A" w14:paraId="3399363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7C2B7E0"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414CD91" w14:textId="49A0551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D1EE833"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B29FF6"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5BED308" w14:textId="77777777">
            <w:pPr>
              <w:keepNext/>
            </w:pPr>
          </w:p>
        </w:tc>
      </w:tr>
      <w:tr w14:paraId="6DD8008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3AF9A3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2BB7DDC" w14:textId="77777777">
            <w:pPr>
              <w:pStyle w:val="ColumnHeading"/>
              <w:keepNext/>
              <w:rPr>
                <w:lang w:val="es-ES_tradnl"/>
              </w:rPr>
            </w:pPr>
            <w:r w:rsidRPr="00CD6FB2">
              <w:rPr>
                <w:lang w:val="es-ES_tradnl"/>
              </w:rPr>
              <w:t>Enmienda</w:t>
            </w:r>
          </w:p>
        </w:tc>
      </w:tr>
      <w:tr w14:paraId="7CDAC42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299A101"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productos </w:t>
            </w:r>
            <w:r w:rsidRPr="00CD6FB2">
              <w:rPr>
                <w:b/>
                <w:i/>
                <w:lang w:val="es-ES_tradnl"/>
              </w:rPr>
              <w:t>originarios de la Unión</w:t>
            </w:r>
            <w:r w:rsidRPr="00CD6FB2">
              <w:rPr>
                <w:lang w:val="es-ES_tradnl"/>
              </w:rPr>
              <w:t xml:space="preserve"> que entren en una o varias de las siguientes categorías:</w:t>
            </w:r>
          </w:p>
        </w:tc>
        <w:tc>
          <w:tcPr>
            <w:tcW w:w="4876" w:type="dxa"/>
            <w:hideMark/>
          </w:tcPr>
          <w:p w:rsidR="0063744A" w:rsidRPr="00CD6FB2" w:rsidP="007D63C1" w14:paraId="2AC258F0"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únicamente productos originarios de la Unión y</w:t>
            </w:r>
            <w:r w:rsidRPr="00CD6FB2">
              <w:rPr>
                <w:lang w:val="es-ES_tradnl"/>
              </w:rPr>
              <w:t xml:space="preserve"> priorizarán, en función de las circunstancias nacionales, la distribución de productos que entren en una o varias de las siguientes categorías:</w:t>
            </w:r>
          </w:p>
        </w:tc>
      </w:tr>
    </w:tbl>
    <w:p w:rsidR="0063744A" w:rsidRPr="00CD6FB2" w:rsidP="0063744A" w14:paraId="6FA40B9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35EAB8E" w14:textId="77777777">
      <w:r w:rsidRPr="00CD6FB2">
        <w:rPr>
          <w:rStyle w:val="HideTWBExt"/>
        </w:rPr>
        <w:t>&lt;/AmendB&gt;</w:t>
      </w:r>
    </w:p>
    <w:p w:rsidR="0063744A" w:rsidRPr="00CD6FB2" w:rsidP="0063744A" w14:paraId="296A12A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628</w:t>
      </w:r>
      <w:r w:rsidRPr="00CD6FB2">
        <w:rPr>
          <w:rStyle w:val="HideTWBExt"/>
          <w:lang w:val="es-ES_tradnl"/>
        </w:rPr>
        <w:t>&lt;/NumAmB&gt;</w:t>
      </w:r>
    </w:p>
    <w:p w:rsidR="0063744A" w:rsidRPr="00CD6FB2" w:rsidP="0063744A" w14:paraId="655B88F5" w14:textId="77777777">
      <w:pPr>
        <w:pStyle w:val="NormalBold"/>
      </w:pPr>
      <w:r w:rsidRPr="00CD6FB2">
        <w:rPr>
          <w:rStyle w:val="HideTWBExt"/>
        </w:rPr>
        <w:t>&lt;RepeatBlock-By&gt;&lt;Members&gt;</w:t>
      </w:r>
      <w:r w:rsidRPr="00CD6FB2">
        <w:t>Dario Nardella, Stefano Bonaccini</w:t>
      </w:r>
      <w:r w:rsidRPr="00CD6FB2">
        <w:rPr>
          <w:rStyle w:val="HideTWBExt"/>
        </w:rPr>
        <w:t>&lt;/Members&gt;</w:t>
      </w:r>
    </w:p>
    <w:p w:rsidR="0063744A" w:rsidRPr="00CD6FB2" w:rsidP="0063744A" w14:paraId="03A2007D" w14:textId="77777777">
      <w:r w:rsidRPr="00CD6FB2">
        <w:rPr>
          <w:rStyle w:val="HideTWBExt"/>
        </w:rPr>
        <w:t>&lt;/RepeatBlock-By&gt;</w:t>
      </w:r>
    </w:p>
    <w:p w:rsidR="0063744A" w:rsidRPr="00CD6FB2" w:rsidP="0063744A" w14:paraId="78F97AF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5EE975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D2FCC93" w14:textId="541C3737">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C80E8D"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A2750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EE30778" w14:textId="77777777">
            <w:pPr>
              <w:keepNext/>
            </w:pPr>
          </w:p>
        </w:tc>
      </w:tr>
      <w:tr w14:paraId="39B3D17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170D09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FFEB6B4" w14:textId="77777777">
            <w:pPr>
              <w:pStyle w:val="ColumnHeading"/>
              <w:keepNext/>
              <w:rPr>
                <w:lang w:val="es-ES_tradnl"/>
              </w:rPr>
            </w:pPr>
            <w:r w:rsidRPr="00CD6FB2">
              <w:rPr>
                <w:lang w:val="es-ES_tradnl"/>
              </w:rPr>
              <w:t>Enmienda</w:t>
            </w:r>
          </w:p>
        </w:tc>
      </w:tr>
      <w:tr w14:paraId="2C6333C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2776CF1"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productos </w:t>
            </w:r>
            <w:r w:rsidRPr="00CD6FB2">
              <w:rPr>
                <w:b/>
                <w:i/>
                <w:lang w:val="es-ES_tradnl"/>
              </w:rPr>
              <w:t>originarios de la Unión</w:t>
            </w:r>
            <w:r w:rsidRPr="00CD6FB2">
              <w:rPr>
                <w:lang w:val="es-ES_tradnl"/>
              </w:rPr>
              <w:t xml:space="preserve"> que entren en una o varias de las siguientes categorías:</w:t>
            </w:r>
          </w:p>
        </w:tc>
        <w:tc>
          <w:tcPr>
            <w:tcW w:w="4876" w:type="dxa"/>
            <w:hideMark/>
          </w:tcPr>
          <w:p w:rsidR="0063744A" w:rsidRPr="00CD6FB2" w:rsidP="007D63C1" w14:paraId="7A9B218E"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distribuirán productos originarios de la Unión y</w:t>
            </w:r>
            <w:r w:rsidRPr="00CD6FB2">
              <w:rPr>
                <w:lang w:val="es-ES_tradnl"/>
              </w:rPr>
              <w:t xml:space="preserve"> priorizarán, en función de las circunstancias nacionales, la distribución de productos que entren en una o varias de las siguientes categorías:</w:t>
            </w:r>
          </w:p>
        </w:tc>
      </w:tr>
    </w:tbl>
    <w:p w:rsidR="0063744A" w:rsidRPr="00CD6FB2" w:rsidP="0063744A" w14:paraId="74C6486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5D4CC4B" w14:textId="77777777">
      <w:r w:rsidRPr="00CD6FB2">
        <w:rPr>
          <w:rStyle w:val="HideTWBExt"/>
        </w:rPr>
        <w:t>&lt;/AmendB&gt;</w:t>
      </w:r>
    </w:p>
    <w:p w:rsidR="0063744A" w:rsidRPr="00CD6FB2" w:rsidP="0063744A" w14:paraId="0F05396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629</w:t>
      </w:r>
      <w:r w:rsidRPr="00CD6FB2">
        <w:rPr>
          <w:rStyle w:val="HideTWBExt"/>
          <w:lang w:val="es-ES_tradnl"/>
        </w:rPr>
        <w:t>&lt;/NumAmB&gt;</w:t>
      </w:r>
    </w:p>
    <w:p w:rsidR="0063744A" w:rsidRPr="00CD6FB2" w:rsidP="0063744A" w14:paraId="5676E952" w14:textId="77777777">
      <w:pPr>
        <w:pStyle w:val="NormalBold"/>
      </w:pPr>
      <w:r w:rsidRPr="00CD6FB2">
        <w:rPr>
          <w:rStyle w:val="HideTWBExt"/>
        </w:rPr>
        <w:t>&lt;RepeatBlock-By&gt;&lt;Members&gt;</w:t>
      </w:r>
      <w:r w:rsidRPr="00CD6FB2">
        <w:t>Carlo Fidanza</w:t>
      </w:r>
      <w:r w:rsidRPr="00CD6FB2">
        <w:rPr>
          <w:rStyle w:val="HideTWBExt"/>
        </w:rPr>
        <w:t>&lt;/Members&gt;</w:t>
      </w:r>
    </w:p>
    <w:p w:rsidR="0063744A" w:rsidRPr="00CD6FB2" w:rsidP="0063744A" w14:paraId="2AE1D9A3" w14:textId="77777777">
      <w:r w:rsidRPr="00CD6FB2">
        <w:rPr>
          <w:rStyle w:val="HideTWBExt"/>
        </w:rPr>
        <w:t>&lt;/RepeatBlock-By&gt;</w:t>
      </w:r>
    </w:p>
    <w:p w:rsidR="0063744A" w:rsidRPr="00CD6FB2" w:rsidP="0063744A" w14:paraId="35671CC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FC8D57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66B20CC5" w14:textId="7CD09F23">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7A0D9E6"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EDD30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0D441D1" w14:textId="77777777">
            <w:pPr>
              <w:keepNext/>
            </w:pPr>
          </w:p>
        </w:tc>
      </w:tr>
      <w:tr w14:paraId="6A11131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3C5A72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0AA8DDC" w14:textId="77777777">
            <w:pPr>
              <w:pStyle w:val="ColumnHeading"/>
              <w:keepNext/>
              <w:rPr>
                <w:lang w:val="es-ES_tradnl"/>
              </w:rPr>
            </w:pPr>
            <w:r w:rsidRPr="00CD6FB2">
              <w:rPr>
                <w:lang w:val="es-ES_tradnl"/>
              </w:rPr>
              <w:t>Enmienda</w:t>
            </w:r>
          </w:p>
        </w:tc>
      </w:tr>
      <w:tr w14:paraId="29BA8FE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15BE28"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productos originarios de </w:t>
            </w:r>
            <w:r w:rsidRPr="00CD6FB2">
              <w:rPr>
                <w:b/>
                <w:i/>
                <w:lang w:val="es-ES_tradnl"/>
              </w:rPr>
              <w:t>la Unión</w:t>
            </w:r>
            <w:r w:rsidRPr="00CD6FB2">
              <w:rPr>
                <w:lang w:val="es-ES_tradnl"/>
              </w:rPr>
              <w:t xml:space="preserve"> que entren en una o varias de las siguientes categorías:</w:t>
            </w:r>
          </w:p>
        </w:tc>
        <w:tc>
          <w:tcPr>
            <w:tcW w:w="4876" w:type="dxa"/>
            <w:hideMark/>
          </w:tcPr>
          <w:p w:rsidR="0063744A" w:rsidRPr="00CD6FB2" w:rsidP="007D63C1" w14:paraId="592CE0D7" w14:textId="77777777">
            <w:pPr>
              <w:pStyle w:val="Normal6"/>
              <w:rPr>
                <w:szCs w:val="24"/>
                <w:lang w:val="es-ES_tradnl"/>
              </w:rPr>
            </w:pPr>
            <w:r w:rsidRPr="00CD6FB2">
              <w:rPr>
                <w:lang w:val="es-ES_tradnl"/>
              </w:rPr>
              <w:t>5.</w:t>
            </w:r>
            <w:r w:rsidRPr="00CD6FB2">
              <w:rPr>
                <w:lang w:val="es-ES_tradnl"/>
              </w:rPr>
              <w:tab/>
            </w:r>
            <w:r w:rsidRPr="00CD6FB2">
              <w:rPr>
                <w:b/>
                <w:i/>
                <w:lang w:val="es-ES_tradnl"/>
              </w:rPr>
              <w:t>5.</w:t>
            </w:r>
            <w:r w:rsidRPr="00CD6FB2">
              <w:rPr>
                <w:lang w:val="es-ES_tradnl"/>
              </w:rPr>
              <w:t xml:space="preserve"> Los Estados miembros priorizarán, en función de las circunstancias nacionales, la distribución de productos originarios de </w:t>
            </w:r>
            <w:r w:rsidRPr="00CD6FB2">
              <w:rPr>
                <w:b/>
                <w:i/>
                <w:lang w:val="es-ES_tradnl"/>
              </w:rPr>
              <w:t>su territorio</w:t>
            </w:r>
            <w:r w:rsidRPr="00CD6FB2">
              <w:rPr>
                <w:lang w:val="es-ES_tradnl"/>
              </w:rPr>
              <w:t xml:space="preserve"> que entren en una o varias de las siguientes categorías:</w:t>
            </w:r>
          </w:p>
        </w:tc>
      </w:tr>
    </w:tbl>
    <w:p w:rsidR="0063744A" w:rsidRPr="00CD6FB2" w:rsidP="0063744A" w14:paraId="752FEED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{IT}</w:t>
      </w:r>
      <w:r w:rsidRPr="00CD6FB2">
        <w:rPr>
          <w:noProof w:val="0"/>
          <w:lang w:val="es-ES_tradnl"/>
        </w:rPr>
        <w:t>it</w:t>
      </w:r>
      <w:r w:rsidRPr="00CD6FB2">
        <w:rPr>
          <w:rStyle w:val="HideTWBExt"/>
          <w:noProof w:val="0"/>
          <w:lang w:val="es-ES_tradnl"/>
        </w:rPr>
        <w:t>&lt;/Original&gt;</w:t>
      </w:r>
    </w:p>
    <w:p w:rsidR="0063744A" w:rsidRPr="00CD6FB2" w:rsidP="0063744A" w14:paraId="4AEB2226"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989D682" w14:textId="77777777">
      <w:pPr>
        <w:pStyle w:val="Normal12Italic"/>
        <w:rPr>
          <w:noProof w:val="0"/>
          <w:lang w:val="es-ES_tradnl"/>
        </w:rPr>
      </w:pPr>
      <w:r w:rsidRPr="00CD6FB2">
        <w:rPr>
          <w:lang w:val="es-ES_tradnl"/>
        </w:rPr>
        <w:t>La distribución de productos en el marco de este programa se financiará con fondos públicos. Por tanto, debe centrarse en los productos originarios de la Unión, que presentan una oferta suficientemente diversificada, tanto en términos de calidad como de cantidad.</w:t>
      </w:r>
    </w:p>
    <w:p w:rsidR="0063744A" w:rsidRPr="00CD6FB2" w:rsidP="0063744A" w14:paraId="77F716BC" w14:textId="77777777">
      <w:r w:rsidRPr="00CD6FB2">
        <w:rPr>
          <w:rStyle w:val="HideTWBExt"/>
        </w:rPr>
        <w:t>&lt;/AmendB&gt;</w:t>
      </w:r>
    </w:p>
    <w:p w:rsidR="0063744A" w:rsidRPr="00CD6FB2" w:rsidP="0063744A" w14:paraId="27B3F6C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630</w:t>
      </w:r>
      <w:r w:rsidRPr="00CD6FB2">
        <w:rPr>
          <w:rStyle w:val="HideTWBExt"/>
          <w:lang w:val="es-ES_tradnl"/>
        </w:rPr>
        <w:t>&lt;/NumAmB&gt;</w:t>
      </w:r>
    </w:p>
    <w:p w:rsidR="0063744A" w:rsidRPr="00CD6FB2" w:rsidP="0063744A" w14:paraId="3E0F4613" w14:textId="77777777">
      <w:pPr>
        <w:pStyle w:val="NormalBold"/>
      </w:pPr>
      <w:r w:rsidRPr="00CD6FB2">
        <w:rPr>
          <w:rStyle w:val="HideTWBExt"/>
        </w:rPr>
        <w:t>&lt;RepeatBlock-By&gt;&lt;Members&gt;</w:t>
      </w:r>
      <w:r w:rsidRPr="00CD6FB2">
        <w:t>Jessica Polfjärd</w:t>
      </w:r>
      <w:r w:rsidRPr="00CD6FB2">
        <w:rPr>
          <w:rStyle w:val="HideTWBExt"/>
        </w:rPr>
        <w:t>&lt;/Members&gt;</w:t>
      </w:r>
    </w:p>
    <w:p w:rsidR="0063744A" w:rsidRPr="00CD6FB2" w:rsidP="0063744A" w14:paraId="6B00248F" w14:textId="77777777">
      <w:r w:rsidRPr="00CD6FB2">
        <w:rPr>
          <w:rStyle w:val="HideTWBExt"/>
        </w:rPr>
        <w:t>&lt;/RepeatBlock-By&gt;</w:t>
      </w:r>
    </w:p>
    <w:p w:rsidR="0063744A" w:rsidRPr="00CD6FB2" w:rsidP="0063744A" w14:paraId="7F87841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CE3A08E"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393299A" w14:textId="4A711A7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FAFAD66"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360A4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19BDB39" w14:textId="77777777">
            <w:pPr>
              <w:keepNext/>
            </w:pPr>
          </w:p>
        </w:tc>
      </w:tr>
      <w:tr w14:paraId="30374AC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B340C5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6CA76AA" w14:textId="77777777">
            <w:pPr>
              <w:pStyle w:val="ColumnHeading"/>
              <w:keepNext/>
              <w:rPr>
                <w:lang w:val="es-ES_tradnl"/>
              </w:rPr>
            </w:pPr>
            <w:r w:rsidRPr="00CD6FB2">
              <w:rPr>
                <w:lang w:val="es-ES_tradnl"/>
              </w:rPr>
              <w:t>Enmienda</w:t>
            </w:r>
          </w:p>
        </w:tc>
      </w:tr>
      <w:tr w14:paraId="4744FFB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43C60CD"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w:t>
            </w:r>
            <w:r w:rsidRPr="00CD6FB2">
              <w:rPr>
                <w:lang w:val="es-ES_tradnl"/>
              </w:rPr>
              <w:t>, en función de las circunstancias nacionales, la distribución de productos originarios de la Unión que entren en una o varias de las siguientes categorías:</w:t>
            </w:r>
          </w:p>
        </w:tc>
        <w:tc>
          <w:tcPr>
            <w:tcW w:w="4876" w:type="dxa"/>
            <w:hideMark/>
          </w:tcPr>
          <w:p w:rsidR="0063744A" w:rsidRPr="00CD6FB2" w:rsidP="007D63C1" w14:paraId="2B5A6E44" w14:textId="77777777">
            <w:pPr>
              <w:pStyle w:val="Normal6"/>
              <w:rPr>
                <w:szCs w:val="24"/>
                <w:lang w:val="es-ES_tradnl"/>
              </w:rPr>
            </w:pPr>
            <w:r w:rsidRPr="00CD6FB2">
              <w:rPr>
                <w:lang w:val="es-ES_tradnl"/>
              </w:rPr>
              <w:t>5.</w:t>
            </w:r>
            <w:r w:rsidRPr="00CD6FB2">
              <w:rPr>
                <w:lang w:val="es-ES_tradnl"/>
              </w:rPr>
              <w:tab/>
              <w:t xml:space="preserve">Los Estados miembros </w:t>
            </w:r>
            <w:r w:rsidRPr="00CD6FB2">
              <w:rPr>
                <w:b/>
                <w:i/>
                <w:lang w:val="es-ES_tradnl"/>
              </w:rPr>
              <w:t>podrán priorizar</w:t>
            </w:r>
            <w:r w:rsidRPr="00CD6FB2">
              <w:rPr>
                <w:lang w:val="es-ES_tradnl"/>
              </w:rPr>
              <w:t>, en función de las circunstancias nacionales, la distribución de productos originarios de la Unión que entren en una o varias de las siguientes categorías:</w:t>
            </w:r>
          </w:p>
        </w:tc>
      </w:tr>
    </w:tbl>
    <w:p w:rsidR="0063744A" w:rsidRPr="00CD6FB2" w:rsidP="0063744A" w14:paraId="3D13079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E170C37" w14:textId="77777777">
      <w:r w:rsidRPr="00CD6FB2">
        <w:rPr>
          <w:rStyle w:val="HideTWBExt"/>
        </w:rPr>
        <w:t>&lt;/AmendB&gt;</w:t>
      </w:r>
    </w:p>
    <w:p w:rsidR="0063744A" w:rsidRPr="00CD6FB2" w:rsidP="0063744A" w14:paraId="0E4C5DF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631</w:t>
      </w:r>
      <w:r w:rsidRPr="00CD6FB2">
        <w:rPr>
          <w:rStyle w:val="HideTWBExt"/>
          <w:lang w:val="es-ES_tradnl"/>
        </w:rPr>
        <w:t>&lt;/NumAmB&gt;</w:t>
      </w:r>
    </w:p>
    <w:p w:rsidR="0063744A" w:rsidRPr="00CD6FB2" w:rsidP="0063744A" w14:paraId="22BC72EB" w14:textId="77777777">
      <w:pPr>
        <w:pStyle w:val="NormalBold"/>
      </w:pPr>
      <w:r w:rsidRPr="00CD6FB2">
        <w:rPr>
          <w:rStyle w:val="HideTWBExt"/>
        </w:rPr>
        <w:t>&lt;RepeatBlock-By&gt;&lt;Members&gt;</w:t>
      </w:r>
      <w:r w:rsidRPr="00CD6FB2">
        <w:t>Camilla Laureti</w:t>
      </w:r>
      <w:r w:rsidRPr="00CD6FB2">
        <w:rPr>
          <w:rStyle w:val="HideTWBExt"/>
        </w:rPr>
        <w:t>&lt;/Members&gt;</w:t>
      </w:r>
    </w:p>
    <w:p w:rsidR="0063744A" w:rsidRPr="00CD6FB2" w:rsidP="0063744A" w14:paraId="329153B9" w14:textId="77777777">
      <w:r w:rsidRPr="00CD6FB2">
        <w:rPr>
          <w:rStyle w:val="HideTWBExt"/>
        </w:rPr>
        <w:t>&lt;/RepeatBlock-By&gt;</w:t>
      </w:r>
    </w:p>
    <w:p w:rsidR="0063744A" w:rsidRPr="00CD6FB2" w:rsidP="0063744A" w14:paraId="0C45BC7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A5B2BE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6AFB8CC" w14:textId="0B6B812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E514452"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7A5F1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EB6F24D" w14:textId="77777777">
            <w:pPr>
              <w:keepNext/>
            </w:pPr>
          </w:p>
        </w:tc>
      </w:tr>
      <w:tr w14:paraId="0537532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9FF88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40D81BF" w14:textId="77777777">
            <w:pPr>
              <w:pStyle w:val="ColumnHeading"/>
              <w:keepNext/>
              <w:rPr>
                <w:lang w:val="es-ES_tradnl"/>
              </w:rPr>
            </w:pPr>
            <w:r w:rsidRPr="00CD6FB2">
              <w:rPr>
                <w:lang w:val="es-ES_tradnl"/>
              </w:rPr>
              <w:t>Enmienda</w:t>
            </w:r>
          </w:p>
        </w:tc>
      </w:tr>
      <w:tr w14:paraId="6E34626B"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67DE60C" w14:textId="77777777">
            <w:pPr>
              <w:pStyle w:val="Normal6"/>
              <w:rPr>
                <w:lang w:val="es-ES_tradnl"/>
              </w:rPr>
            </w:pPr>
            <w:r w:rsidRPr="00CD6FB2">
              <w:rPr>
                <w:lang w:val="es-ES_tradnl"/>
              </w:rPr>
              <w:t>5.</w:t>
            </w:r>
            <w:r w:rsidRPr="00CD6FB2">
              <w:rPr>
                <w:lang w:val="es-ES_tradnl"/>
              </w:rPr>
              <w:tab/>
              <w:t xml:space="preserve">Los Estados miembros priorizarán, en función de las circunstancias nacionales, la distribución de productos originarios de la Unión que entren en </w:t>
            </w:r>
            <w:r w:rsidRPr="00CD6FB2">
              <w:rPr>
                <w:b/>
                <w:i/>
                <w:lang w:val="es-ES_tradnl"/>
              </w:rPr>
              <w:t>una o varias de</w:t>
            </w:r>
            <w:r w:rsidRPr="00CD6FB2">
              <w:rPr>
                <w:lang w:val="es-ES_tradnl"/>
              </w:rPr>
              <w:t xml:space="preserve"> las siguientes categorías:</w:t>
            </w:r>
          </w:p>
        </w:tc>
        <w:tc>
          <w:tcPr>
            <w:tcW w:w="4876" w:type="dxa"/>
            <w:hideMark/>
          </w:tcPr>
          <w:p w:rsidR="0063744A" w:rsidRPr="00CD6FB2" w:rsidP="007D63C1" w14:paraId="16EF1CE6" w14:textId="77777777">
            <w:pPr>
              <w:pStyle w:val="Normal6"/>
              <w:rPr>
                <w:szCs w:val="24"/>
                <w:lang w:val="es-ES_tradnl"/>
              </w:rPr>
            </w:pPr>
            <w:r w:rsidRPr="00CD6FB2">
              <w:rPr>
                <w:lang w:val="es-ES_tradnl"/>
              </w:rPr>
              <w:t>5.</w:t>
            </w:r>
            <w:r w:rsidRPr="00CD6FB2">
              <w:rPr>
                <w:lang w:val="es-ES_tradnl"/>
              </w:rPr>
              <w:tab/>
              <w:t>Los Estados miembros priorizarán, en función de las circunstancias nacionales, la distribución de productos originarios de la Unión que entren en las siguientes categorías:</w:t>
            </w:r>
          </w:p>
        </w:tc>
      </w:tr>
    </w:tbl>
    <w:p w:rsidR="0063744A" w:rsidRPr="00CD6FB2" w:rsidP="0063744A" w14:paraId="6AB08BE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1F4A9B0" w14:textId="77777777">
      <w:r w:rsidRPr="00CD6FB2">
        <w:rPr>
          <w:rStyle w:val="HideTWBExt"/>
        </w:rPr>
        <w:t>&lt;/AmendB&gt;</w:t>
      </w:r>
    </w:p>
    <w:p w:rsidR="0063744A" w:rsidRPr="00CD6FB2" w:rsidP="0063744A" w14:paraId="5148C10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632</w:t>
      </w:r>
      <w:r w:rsidRPr="00CD6FB2">
        <w:rPr>
          <w:rStyle w:val="HideTWBExt"/>
          <w:lang w:val="es-ES_tradnl"/>
        </w:rPr>
        <w:t>&lt;/NumAmB&gt;</w:t>
      </w:r>
    </w:p>
    <w:p w:rsidR="0063744A" w:rsidRPr="00CD6FB2" w:rsidP="0063744A" w14:paraId="6F2285AE" w14:textId="77777777">
      <w:pPr>
        <w:pStyle w:val="NormalBold"/>
      </w:pPr>
      <w:r w:rsidRPr="00CD6FB2">
        <w:rPr>
          <w:rStyle w:val="HideTWBExt"/>
        </w:rPr>
        <w:t>&lt;RepeatBlock-By&gt;&lt;Members&gt;</w:t>
      </w:r>
      <w:r w:rsidRPr="00CD6FB2">
        <w:t>Alexander Bernhuber</w:t>
      </w:r>
      <w:r w:rsidRPr="00CD6FB2">
        <w:rPr>
          <w:rStyle w:val="HideTWBExt"/>
        </w:rPr>
        <w:t>&lt;/Members&gt;</w:t>
      </w:r>
    </w:p>
    <w:p w:rsidR="0063744A" w:rsidRPr="00CD6FB2" w:rsidP="0063744A" w14:paraId="1A6F5761" w14:textId="77777777">
      <w:r w:rsidRPr="00CD6FB2">
        <w:rPr>
          <w:rStyle w:val="HideTWBExt"/>
        </w:rPr>
        <w:t>&lt;/RepeatBlock-By&gt;</w:t>
      </w:r>
    </w:p>
    <w:p w:rsidR="0063744A" w:rsidRPr="00CD6FB2" w:rsidP="0063744A" w14:paraId="3C77DEC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DA98CF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C92E848" w14:textId="354BD5D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AE5DD3C"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A79EA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F6520CA" w14:textId="77777777">
            <w:pPr>
              <w:keepNext/>
            </w:pPr>
          </w:p>
        </w:tc>
      </w:tr>
      <w:tr w14:paraId="2D27378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7D57A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597D731" w14:textId="77777777">
            <w:pPr>
              <w:pStyle w:val="ColumnHeading"/>
              <w:keepNext/>
              <w:rPr>
                <w:lang w:val="es-ES_tradnl"/>
              </w:rPr>
            </w:pPr>
            <w:r w:rsidRPr="00CD6FB2">
              <w:rPr>
                <w:lang w:val="es-ES_tradnl"/>
              </w:rPr>
              <w:t>Enmienda</w:t>
            </w:r>
          </w:p>
        </w:tc>
      </w:tr>
      <w:tr w14:paraId="24ED81A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48965B8" w14:textId="77777777">
            <w:pPr>
              <w:pStyle w:val="Normal6"/>
              <w:rPr>
                <w:lang w:val="es-ES_tradnl"/>
              </w:rPr>
            </w:pPr>
            <w:r w:rsidRPr="00CD6FB2">
              <w:rPr>
                <w:lang w:val="es-ES_tradnl"/>
              </w:rPr>
              <w:t>5.</w:t>
            </w:r>
            <w:r w:rsidRPr="00CD6FB2">
              <w:rPr>
                <w:lang w:val="es-ES_tradnl"/>
              </w:rPr>
              <w:tab/>
              <w:t xml:space="preserve">Los Estados miembros </w:t>
            </w:r>
            <w:r w:rsidRPr="00CD6FB2">
              <w:rPr>
                <w:b/>
                <w:i/>
                <w:lang w:val="es-ES_tradnl"/>
              </w:rPr>
              <w:t>priorizarán</w:t>
            </w:r>
            <w:r w:rsidRPr="00CD6FB2">
              <w:rPr>
                <w:lang w:val="es-ES_tradnl"/>
              </w:rPr>
              <w:t>, en función de las circunstancias nacionales, la distribución de productos originarios de la Unión que entren en una o varias de las siguientes categorías:</w:t>
            </w:r>
          </w:p>
        </w:tc>
        <w:tc>
          <w:tcPr>
            <w:tcW w:w="4876" w:type="dxa"/>
            <w:hideMark/>
          </w:tcPr>
          <w:p w:rsidR="0063744A" w:rsidRPr="00CD6FB2" w:rsidP="007D63C1" w14:paraId="36102879" w14:textId="77777777">
            <w:pPr>
              <w:pStyle w:val="Normal6"/>
              <w:rPr>
                <w:szCs w:val="24"/>
                <w:lang w:val="es-ES_tradnl"/>
              </w:rPr>
            </w:pPr>
            <w:r w:rsidRPr="00CD6FB2">
              <w:rPr>
                <w:lang w:val="es-ES_tradnl"/>
              </w:rPr>
              <w:t>5.</w:t>
            </w:r>
            <w:r w:rsidRPr="00CD6FB2">
              <w:rPr>
                <w:lang w:val="es-ES_tradnl"/>
              </w:rPr>
              <w:tab/>
              <w:t xml:space="preserve">Los Estados miembros, en función de las circunstancias nacionales, </w:t>
            </w:r>
            <w:r w:rsidRPr="00CD6FB2">
              <w:rPr>
                <w:b/>
                <w:i/>
                <w:lang w:val="es-ES_tradnl"/>
              </w:rPr>
              <w:t>distribuirán únicamente productos originarios de la Unión, a menos que pueda demostrarse que no puede garantizarse el suministro, y</w:t>
            </w:r>
            <w:r w:rsidRPr="00CD6FB2">
              <w:rPr>
                <w:lang w:val="es-ES_tradnl"/>
              </w:rPr>
              <w:t xml:space="preserve"> priorizarán la distribución de productos originarios de la Unión que entren en una o varias de las siguientes categorías:</w:t>
            </w:r>
          </w:p>
        </w:tc>
      </w:tr>
    </w:tbl>
    <w:p w:rsidR="0063744A" w:rsidRPr="00CD6FB2" w:rsidP="0063744A" w14:paraId="46929E8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01D8A538" w14:textId="77777777">
      <w:r w:rsidRPr="00CD6FB2">
        <w:rPr>
          <w:rStyle w:val="HideTWBExt"/>
        </w:rPr>
        <w:t>&lt;/AmendB&gt;</w:t>
      </w:r>
    </w:p>
    <w:p w:rsidR="0063744A" w:rsidRPr="00CD6FB2" w:rsidP="0063744A" w14:paraId="70111780"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633</w:t>
      </w:r>
      <w:r w:rsidRPr="00CD6FB2">
        <w:rPr>
          <w:rStyle w:val="HideTWBExt"/>
          <w:lang w:val="es-ES_tradnl"/>
        </w:rPr>
        <w:t>&lt;/NumAmB&gt;</w:t>
      </w:r>
    </w:p>
    <w:p w:rsidR="0063744A" w:rsidRPr="00CD6FB2" w:rsidP="0063744A" w14:paraId="5ABF8428"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003DD9B6"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5FD5D329" w14:textId="77777777">
      <w:r w:rsidRPr="00CD6FB2">
        <w:rPr>
          <w:rStyle w:val="HideTWBExt"/>
        </w:rPr>
        <w:t>&lt;/RepeatBlock-By&gt;</w:t>
      </w:r>
    </w:p>
    <w:p w:rsidR="0063744A" w:rsidRPr="00CD6FB2" w:rsidP="0063744A" w14:paraId="2912C701"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06943E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160081B" w14:textId="098E9E4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C23DD50" w14:textId="77777777">
      <w:r w:rsidRPr="00CD6FB2">
        <w:rPr>
          <w:rStyle w:val="HideTWBExt"/>
        </w:rPr>
        <w:t>&lt;Article2&gt;</w:t>
      </w:r>
      <w:r w:rsidRPr="00CD6FB2">
        <w:t>Artículo 28 – apartado 5 – frase introductoria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1B055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6EDEFF2" w14:textId="77777777">
            <w:pPr>
              <w:keepNext/>
            </w:pPr>
          </w:p>
        </w:tc>
      </w:tr>
      <w:tr w14:paraId="6DD7EAA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4A96A3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25CD157" w14:textId="77777777">
            <w:pPr>
              <w:pStyle w:val="ColumnHeading"/>
              <w:keepNext/>
              <w:rPr>
                <w:lang w:val="es-ES_tradnl"/>
              </w:rPr>
            </w:pPr>
            <w:r w:rsidRPr="00CD6FB2">
              <w:rPr>
                <w:lang w:val="es-ES_tradnl"/>
              </w:rPr>
              <w:t>Enmienda</w:t>
            </w:r>
          </w:p>
        </w:tc>
      </w:tr>
      <w:tr w14:paraId="256D628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50EBFF" w14:textId="77777777">
            <w:pPr>
              <w:pStyle w:val="Normal6"/>
              <w:rPr>
                <w:lang w:val="es-ES_tradnl"/>
              </w:rPr>
            </w:pPr>
            <w:r w:rsidRPr="00CD6FB2">
              <w:rPr>
                <w:lang w:val="es-ES_tradnl"/>
              </w:rPr>
              <w:t>5.</w:t>
            </w:r>
            <w:r w:rsidRPr="00CD6FB2">
              <w:rPr>
                <w:lang w:val="es-ES_tradnl"/>
              </w:rPr>
              <w:tab/>
              <w:t>Los Estados miembros priorizarán, en función de las circunstancias nacionales, la distribución de productos originarios de la Unión que entren en una o varias de las siguientes categorías:</w:t>
            </w:r>
          </w:p>
        </w:tc>
        <w:tc>
          <w:tcPr>
            <w:tcW w:w="4876" w:type="dxa"/>
            <w:hideMark/>
          </w:tcPr>
          <w:p w:rsidR="0063744A" w:rsidRPr="00CD6FB2" w:rsidP="007D63C1" w14:paraId="2E7A5075" w14:textId="77777777">
            <w:pPr>
              <w:pStyle w:val="Normal6"/>
              <w:rPr>
                <w:szCs w:val="24"/>
                <w:lang w:val="es-ES_tradnl"/>
              </w:rPr>
            </w:pPr>
            <w:r w:rsidRPr="00CD6FB2">
              <w:rPr>
                <w:lang w:val="es-ES_tradnl"/>
              </w:rPr>
              <w:t>5.</w:t>
            </w:r>
            <w:r w:rsidRPr="00CD6FB2">
              <w:rPr>
                <w:lang w:val="es-ES_tradnl"/>
              </w:rPr>
              <w:tab/>
              <w:t xml:space="preserve">Los Estados miembros priorizarán, en función de las circunstancias nacionales </w:t>
            </w:r>
            <w:r w:rsidRPr="00CD6FB2">
              <w:rPr>
                <w:b/>
                <w:i/>
                <w:lang w:val="es-ES_tradnl"/>
              </w:rPr>
              <w:t>y regionales</w:t>
            </w:r>
            <w:r w:rsidRPr="00CD6FB2">
              <w:rPr>
                <w:lang w:val="es-ES_tradnl"/>
              </w:rPr>
              <w:t xml:space="preserve">, la distribución de productos originarios de la Unión </w:t>
            </w:r>
            <w:r w:rsidRPr="00CD6FB2">
              <w:rPr>
                <w:b/>
                <w:i/>
                <w:lang w:val="es-ES_tradnl"/>
              </w:rPr>
              <w:t>que se produzcan localmente y se comercialicen a través de cadenas de suministro cortas, y</w:t>
            </w:r>
            <w:r w:rsidRPr="00CD6FB2">
              <w:rPr>
                <w:lang w:val="es-ES_tradnl"/>
              </w:rPr>
              <w:t xml:space="preserve"> que entren en una o varias de las siguientes categorías:</w:t>
            </w:r>
          </w:p>
        </w:tc>
      </w:tr>
    </w:tbl>
    <w:p w:rsidR="0063744A" w:rsidRPr="00CD6FB2" w:rsidP="0063744A" w14:paraId="7069E6E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9CD050A" w14:textId="77777777">
      <w:r w:rsidRPr="00CD6FB2">
        <w:rPr>
          <w:rStyle w:val="HideTWBExt"/>
        </w:rPr>
        <w:t>&lt;/AmendB&gt;</w:t>
      </w:r>
    </w:p>
    <w:p w:rsidR="0063744A" w:rsidRPr="00CD6FB2" w:rsidP="0063744A" w14:paraId="53BF39B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634</w:t>
      </w:r>
      <w:r w:rsidRPr="00CD6FB2">
        <w:rPr>
          <w:rStyle w:val="HideTWBExt"/>
          <w:lang w:val="es-ES_tradnl"/>
        </w:rPr>
        <w:t>&lt;/NumAmB&gt;</w:t>
      </w:r>
    </w:p>
    <w:p w:rsidR="0063744A" w:rsidRPr="00CD6FB2" w:rsidP="0063744A" w14:paraId="6A17497F"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1A6B89AC" w14:textId="77777777">
      <w:r w:rsidRPr="00CD6FB2">
        <w:rPr>
          <w:rStyle w:val="HideTWBExt"/>
        </w:rPr>
        <w:t>&lt;/RepeatBlock-By&gt;</w:t>
      </w:r>
    </w:p>
    <w:p w:rsidR="0063744A" w:rsidRPr="00CD6FB2" w:rsidP="0063744A" w14:paraId="2A8D3A9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70E7C8B"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1CC9C5D" w14:textId="0E8D744A">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1977AA5" w14:textId="77777777">
      <w:r w:rsidRPr="00CD6FB2">
        <w:rPr>
          <w:rStyle w:val="HideTWBExt"/>
        </w:rPr>
        <w:t>&lt;Article2&gt;</w:t>
      </w:r>
      <w:r w:rsidRPr="00CD6FB2">
        <w:t>Artículo 28 – apartado 5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64BE2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B48E422" w14:textId="77777777">
            <w:pPr>
              <w:keepNext/>
            </w:pPr>
          </w:p>
        </w:tc>
      </w:tr>
      <w:tr w14:paraId="0678DD0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1E0854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D67140C" w14:textId="77777777">
            <w:pPr>
              <w:pStyle w:val="ColumnHeading"/>
              <w:keepNext/>
              <w:rPr>
                <w:lang w:val="es-ES_tradnl"/>
              </w:rPr>
            </w:pPr>
            <w:r w:rsidRPr="00CD6FB2">
              <w:rPr>
                <w:lang w:val="es-ES_tradnl"/>
              </w:rPr>
              <w:t>Enmienda</w:t>
            </w:r>
          </w:p>
        </w:tc>
      </w:tr>
      <w:tr w14:paraId="151382E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5C38EF5" w14:textId="77777777">
            <w:pPr>
              <w:pStyle w:val="Normal6"/>
              <w:rPr>
                <w:lang w:val="es-ES_tradnl"/>
              </w:rPr>
            </w:pPr>
            <w:r w:rsidRPr="00CD6FB2">
              <w:rPr>
                <w:b/>
                <w:i/>
                <w:lang w:val="es-ES_tradnl"/>
              </w:rPr>
              <w:t>a)</w:t>
            </w:r>
            <w:r w:rsidRPr="00CD6FB2">
              <w:rPr>
                <w:b/>
                <w:i/>
                <w:lang w:val="es-ES_tradnl"/>
              </w:rPr>
              <w:tab/>
              <w:t>productos con una baja huella climática;</w:t>
            </w:r>
          </w:p>
        </w:tc>
        <w:tc>
          <w:tcPr>
            <w:tcW w:w="4876" w:type="dxa"/>
            <w:hideMark/>
          </w:tcPr>
          <w:p w:rsidR="0063744A" w:rsidRPr="00CD6FB2" w:rsidP="007D63C1" w14:paraId="1A50492A" w14:textId="77777777">
            <w:pPr>
              <w:pStyle w:val="Normal6"/>
              <w:rPr>
                <w:szCs w:val="24"/>
                <w:lang w:val="es-ES_tradnl"/>
              </w:rPr>
            </w:pPr>
            <w:r w:rsidRPr="00CD6FB2">
              <w:rPr>
                <w:b/>
                <w:i/>
                <w:lang w:val="es-ES_tradnl"/>
              </w:rPr>
              <w:t>suprimida</w:t>
            </w:r>
          </w:p>
        </w:tc>
      </w:tr>
    </w:tbl>
    <w:p w:rsidR="0063744A" w:rsidRPr="00CD6FB2" w:rsidP="0063744A" w14:paraId="2891F665"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2A63AB1"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3E263C0B" w14:textId="77777777">
      <w:pPr>
        <w:pStyle w:val="Normal12Italic"/>
        <w:rPr>
          <w:noProof w:val="0"/>
          <w:lang w:val="es-ES_tradnl"/>
        </w:rPr>
      </w:pPr>
      <w:r w:rsidRPr="00CD6FB2">
        <w:rPr>
          <w:lang w:val="es-ES_tradnl"/>
        </w:rPr>
        <w:t>No queda claro qué se entiende por «productos con una baja huella climática» ni cómo se calcula dicha huella para poder disponer de datos comparables entre los distintos fabricantes.</w:t>
      </w:r>
    </w:p>
    <w:p w:rsidR="0063744A" w:rsidRPr="00CD6FB2" w:rsidP="0063744A" w14:paraId="5BDA3E20" w14:textId="77777777">
      <w:r w:rsidRPr="00CD6FB2">
        <w:rPr>
          <w:rStyle w:val="HideTWBExt"/>
        </w:rPr>
        <w:t>&lt;/AmendB&gt;</w:t>
      </w:r>
    </w:p>
    <w:p w:rsidR="0063744A" w:rsidRPr="00CD6FB2" w:rsidP="0063744A" w14:paraId="4C02591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635</w:t>
      </w:r>
      <w:r w:rsidRPr="00CD6FB2">
        <w:rPr>
          <w:rStyle w:val="HideTWBExt"/>
          <w:lang w:val="es-ES_tradnl"/>
        </w:rPr>
        <w:t>&lt;/NumAmB&gt;</w:t>
      </w:r>
    </w:p>
    <w:p w:rsidR="0063744A" w:rsidRPr="00CD6FB2" w:rsidP="0063744A" w14:paraId="11212F09"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41163806" w14:textId="77777777">
      <w:r w:rsidRPr="00CD6FB2">
        <w:rPr>
          <w:rStyle w:val="HideTWBExt"/>
        </w:rPr>
        <w:t>&lt;/RepeatBlock-By&gt;</w:t>
      </w:r>
    </w:p>
    <w:p w:rsidR="0063744A" w:rsidRPr="00CD6FB2" w:rsidP="0063744A" w14:paraId="0C700A2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142816A"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F6B9407" w14:textId="61891B7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D1AA62F" w14:textId="77777777">
      <w:r w:rsidRPr="00CD6FB2">
        <w:rPr>
          <w:rStyle w:val="HideTWBExt"/>
        </w:rPr>
        <w:t>&lt;Article2&gt;</w:t>
      </w:r>
      <w:r w:rsidRPr="00CD6FB2">
        <w:t>Artículo 28 – apartado 5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4583F0"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2664A85" w14:textId="77777777">
            <w:pPr>
              <w:keepNext/>
            </w:pPr>
          </w:p>
        </w:tc>
      </w:tr>
      <w:tr w14:paraId="2E69070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AE3942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7B7BA0C" w14:textId="77777777">
            <w:pPr>
              <w:pStyle w:val="ColumnHeading"/>
              <w:keepNext/>
              <w:rPr>
                <w:lang w:val="es-ES_tradnl"/>
              </w:rPr>
            </w:pPr>
            <w:r w:rsidRPr="00CD6FB2">
              <w:rPr>
                <w:lang w:val="es-ES_tradnl"/>
              </w:rPr>
              <w:t>Enmienda</w:t>
            </w:r>
          </w:p>
        </w:tc>
      </w:tr>
      <w:tr w14:paraId="349EA795"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E40230A" w14:textId="77777777">
            <w:pPr>
              <w:pStyle w:val="Normal6"/>
              <w:rPr>
                <w:lang w:val="es-ES_tradnl"/>
              </w:rPr>
            </w:pPr>
            <w:r w:rsidRPr="00CD6FB2">
              <w:rPr>
                <w:lang w:val="es-ES_tradnl"/>
              </w:rPr>
              <w:t>a)</w:t>
            </w:r>
            <w:r w:rsidRPr="00CD6FB2">
              <w:rPr>
                <w:lang w:val="es-ES_tradnl"/>
              </w:rPr>
              <w:tab/>
              <w:t xml:space="preserve">productos </w:t>
            </w:r>
            <w:r w:rsidRPr="00CD6FB2">
              <w:rPr>
                <w:b/>
                <w:i/>
                <w:lang w:val="es-ES_tradnl"/>
              </w:rPr>
              <w:t>con una baja huella climática</w:t>
            </w:r>
            <w:r w:rsidRPr="00CD6FB2">
              <w:rPr>
                <w:lang w:val="es-ES_tradnl"/>
              </w:rPr>
              <w:t>;</w:t>
            </w:r>
          </w:p>
        </w:tc>
        <w:tc>
          <w:tcPr>
            <w:tcW w:w="4876" w:type="dxa"/>
            <w:hideMark/>
          </w:tcPr>
          <w:p w:rsidR="0063744A" w:rsidRPr="00CD6FB2" w:rsidP="007D63C1" w14:paraId="4D8CFBA4" w14:textId="77777777">
            <w:pPr>
              <w:pStyle w:val="Normal6"/>
              <w:rPr>
                <w:szCs w:val="24"/>
                <w:lang w:val="es-ES_tradnl"/>
              </w:rPr>
            </w:pPr>
            <w:r w:rsidRPr="00CD6FB2">
              <w:rPr>
                <w:lang w:val="es-ES_tradnl"/>
              </w:rPr>
              <w:t>a)</w:t>
            </w:r>
            <w:r w:rsidRPr="00CD6FB2">
              <w:rPr>
                <w:lang w:val="es-ES_tradnl"/>
              </w:rPr>
              <w:tab/>
              <w:t xml:space="preserve">productos </w:t>
            </w:r>
            <w:r w:rsidRPr="00CD6FB2">
              <w:rPr>
                <w:b/>
                <w:i/>
                <w:lang w:val="es-ES_tradnl"/>
              </w:rPr>
              <w:t>frescos y de temporada</w:t>
            </w:r>
            <w:r w:rsidRPr="00CD6FB2">
              <w:rPr>
                <w:lang w:val="es-ES_tradnl"/>
              </w:rPr>
              <w:t>;</w:t>
            </w:r>
          </w:p>
        </w:tc>
      </w:tr>
    </w:tbl>
    <w:p w:rsidR="0063744A" w:rsidRPr="00CD6FB2" w:rsidP="0063744A" w14:paraId="458FD346"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39A8FD98" w14:textId="77777777">
      <w:r w:rsidRPr="00CD6FB2">
        <w:rPr>
          <w:rStyle w:val="HideTWBExt"/>
        </w:rPr>
        <w:t>&lt;/AmendB&gt;</w:t>
      </w:r>
    </w:p>
    <w:p w:rsidR="0063744A" w:rsidRPr="00CD6FB2" w:rsidP="0063744A" w14:paraId="1F6B5C40"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636</w:t>
      </w:r>
      <w:r w:rsidRPr="00CD6FB2">
        <w:rPr>
          <w:rStyle w:val="HideTWBExt"/>
          <w:b w:val="0"/>
          <w:lang w:val="es-ES_tradnl"/>
        </w:rPr>
        <w:t>&lt;/NumAmB&gt;</w:t>
      </w:r>
    </w:p>
    <w:p w:rsidR="0063744A" w:rsidRPr="00CD6FB2" w:rsidP="0063744A" w14:paraId="74BED84A" w14:textId="77777777">
      <w:pPr>
        <w:pStyle w:val="NormalBold"/>
      </w:pPr>
      <w:r w:rsidRPr="00CD6FB2">
        <w:rPr>
          <w:rStyle w:val="HideTWBExt"/>
          <w:b w:val="0"/>
        </w:rPr>
        <w:t>&lt;RepeatBlock-By&gt;&lt;Members&gt;</w:t>
      </w:r>
      <w:r w:rsidRPr="00CD6FB2">
        <w:t>Paulo do Nascimento Cabral</w:t>
      </w:r>
      <w:r w:rsidRPr="00CD6FB2">
        <w:rPr>
          <w:rStyle w:val="HideTWBExt"/>
          <w:b w:val="0"/>
        </w:rPr>
        <w:t>&lt;/Members&gt;</w:t>
      </w:r>
    </w:p>
    <w:p w:rsidR="0063744A" w:rsidRPr="00CD6FB2" w:rsidP="0063744A" w14:paraId="587C954E" w14:textId="77777777">
      <w:r w:rsidRPr="00CD6FB2">
        <w:rPr>
          <w:rStyle w:val="HideTWBExt"/>
        </w:rPr>
        <w:t>&lt;/RepeatBlock-By&gt;</w:t>
      </w:r>
    </w:p>
    <w:p w:rsidR="0063744A" w:rsidRPr="00CD6FB2" w:rsidP="0063744A" w14:paraId="3E78A615"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358837D1"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45D20BA4" w14:textId="50DEB32D">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6156DB1" w14:textId="77777777">
      <w:r w:rsidRPr="00CD6FB2">
        <w:rPr>
          <w:rStyle w:val="HideTWBExt"/>
        </w:rPr>
        <w:t>&lt;Article2&gt;</w:t>
      </w:r>
      <w:r w:rsidRPr="00CD6FB2">
        <w:t>Artículo 28 – apartado 5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33B40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F1DF459" w14:textId="77777777">
            <w:pPr>
              <w:keepNext/>
            </w:pPr>
          </w:p>
        </w:tc>
      </w:tr>
      <w:tr w14:paraId="0554597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98E4523"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1FF2C54" w14:textId="77777777">
            <w:pPr>
              <w:pStyle w:val="ColumnHeading"/>
              <w:keepNext/>
              <w:rPr>
                <w:lang w:val="es-ES_tradnl"/>
              </w:rPr>
            </w:pPr>
            <w:r w:rsidRPr="00CD6FB2">
              <w:rPr>
                <w:lang w:val="es-ES_tradnl"/>
              </w:rPr>
              <w:t>Enmienda</w:t>
            </w:r>
          </w:p>
        </w:tc>
      </w:tr>
      <w:tr w14:paraId="395C7E4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FF95153" w14:textId="77777777">
            <w:pPr>
              <w:pStyle w:val="Normal6"/>
              <w:rPr>
                <w:lang w:val="es-ES_tradnl"/>
              </w:rPr>
            </w:pPr>
            <w:r w:rsidRPr="00CD6FB2">
              <w:rPr>
                <w:lang w:val="es-ES_tradnl"/>
              </w:rPr>
              <w:t>a)</w:t>
            </w:r>
            <w:r w:rsidRPr="00CD6FB2">
              <w:rPr>
                <w:lang w:val="es-ES_tradnl"/>
              </w:rPr>
              <w:tab/>
              <w:t>productos con una baja huella climática;</w:t>
            </w:r>
          </w:p>
        </w:tc>
        <w:tc>
          <w:tcPr>
            <w:tcW w:w="4876" w:type="dxa"/>
            <w:hideMark/>
          </w:tcPr>
          <w:p w:rsidR="0063744A" w:rsidRPr="00CD6FB2" w:rsidP="007D63C1" w14:paraId="6AB192E0" w14:textId="77777777">
            <w:pPr>
              <w:pStyle w:val="Normal6"/>
              <w:rPr>
                <w:szCs w:val="24"/>
                <w:lang w:val="es-ES_tradnl"/>
              </w:rPr>
            </w:pPr>
            <w:r w:rsidRPr="00CD6FB2">
              <w:rPr>
                <w:lang w:val="es-ES_tradnl"/>
              </w:rPr>
              <w:t>a)</w:t>
            </w:r>
            <w:r w:rsidRPr="00CD6FB2">
              <w:rPr>
                <w:lang w:val="es-ES_tradnl"/>
              </w:rPr>
              <w:tab/>
              <w:t xml:space="preserve">productos con una baja huella climática </w:t>
            </w:r>
            <w:r w:rsidRPr="00CD6FB2">
              <w:rPr>
                <w:b/>
                <w:i/>
                <w:lang w:val="es-ES_tradnl"/>
              </w:rPr>
              <w:t>y cadenas de suministro cortas</w:t>
            </w:r>
            <w:r w:rsidRPr="00CD6FB2">
              <w:rPr>
                <w:lang w:val="es-ES_tradnl"/>
              </w:rPr>
              <w:t>;</w:t>
            </w:r>
          </w:p>
        </w:tc>
      </w:tr>
    </w:tbl>
    <w:p w:rsidR="0063744A" w:rsidRPr="00CD6FB2" w:rsidP="0063744A" w14:paraId="2C656101"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{PT}</w:t>
      </w:r>
      <w:r w:rsidRPr="00CD6FB2">
        <w:rPr>
          <w:noProof w:val="0"/>
          <w:lang w:val="es-ES_tradnl"/>
        </w:rPr>
        <w:t>pt</w:t>
      </w:r>
      <w:r w:rsidRPr="00CD6FB2">
        <w:rPr>
          <w:rStyle w:val="HideTWBExt"/>
          <w:lang w:val="es-ES_tradnl"/>
        </w:rPr>
        <w:t>&lt;/Original&gt;</w:t>
      </w:r>
    </w:p>
    <w:p w:rsidR="0063744A" w:rsidRPr="00CD6FB2" w:rsidP="0063744A" w14:paraId="48473CD4" w14:textId="77777777">
      <w:r w:rsidRPr="00CD6FB2">
        <w:rPr>
          <w:rStyle w:val="HideTWBExt"/>
        </w:rPr>
        <w:t>&lt;/AmendB&gt;</w:t>
      </w:r>
    </w:p>
    <w:p w:rsidR="0063744A" w:rsidRPr="00CD6FB2" w:rsidP="0063744A" w14:paraId="5D6BB11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637</w:t>
      </w:r>
      <w:r w:rsidRPr="00CD6FB2">
        <w:rPr>
          <w:rStyle w:val="HideTWBExt"/>
          <w:lang w:val="es-ES_tradnl"/>
        </w:rPr>
        <w:t>&lt;/NumAmB&gt;</w:t>
      </w:r>
    </w:p>
    <w:p w:rsidR="0063744A" w:rsidRPr="00CD6FB2" w:rsidP="0063744A" w14:paraId="0774EEBD"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2BF76B0E" w14:textId="77777777">
      <w:r w:rsidRPr="00CD6FB2">
        <w:rPr>
          <w:rStyle w:val="HideTWBExt"/>
        </w:rPr>
        <w:t>&lt;/RepeatBlock-By&gt;</w:t>
      </w:r>
    </w:p>
    <w:p w:rsidR="0063744A" w:rsidRPr="00CD6FB2" w:rsidP="0063744A" w14:paraId="4DD2B9DF"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8318C49"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FDF920E" w14:textId="4FA147A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EF2EC25" w14:textId="77777777">
      <w:r w:rsidRPr="00CD6FB2">
        <w:rPr>
          <w:rStyle w:val="HideTWBExt"/>
        </w:rPr>
        <w:t>&lt;Article2&gt;</w:t>
      </w:r>
      <w:r w:rsidRPr="00CD6FB2">
        <w:t>Artículo 28 – apartado 5 – letra 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E747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859FEBE" w14:textId="77777777">
            <w:pPr>
              <w:keepNext/>
            </w:pPr>
          </w:p>
        </w:tc>
      </w:tr>
      <w:tr w14:paraId="62A99D5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1626D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7DBB489" w14:textId="77777777">
            <w:pPr>
              <w:pStyle w:val="ColumnHeading"/>
              <w:keepNext/>
              <w:rPr>
                <w:lang w:val="es-ES_tradnl"/>
              </w:rPr>
            </w:pPr>
            <w:r w:rsidRPr="00CD6FB2">
              <w:rPr>
                <w:lang w:val="es-ES_tradnl"/>
              </w:rPr>
              <w:t>Enmienda</w:t>
            </w:r>
          </w:p>
        </w:tc>
      </w:tr>
      <w:tr w14:paraId="2A5FBAC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0728CB" w14:textId="77777777">
            <w:pPr>
              <w:pStyle w:val="Normal6"/>
              <w:rPr>
                <w:lang w:val="es-ES_tradnl"/>
              </w:rPr>
            </w:pPr>
            <w:r w:rsidRPr="00CD6FB2">
              <w:rPr>
                <w:b/>
                <w:i/>
                <w:lang w:val="es-ES_tradnl"/>
              </w:rPr>
              <w:t>a)</w:t>
            </w:r>
            <w:r w:rsidRPr="00CD6FB2">
              <w:rPr>
                <w:b/>
                <w:i/>
                <w:lang w:val="es-ES_tradnl"/>
              </w:rPr>
              <w:tab/>
              <w:t>productos con una baja huella climática;</w:t>
            </w:r>
          </w:p>
        </w:tc>
        <w:tc>
          <w:tcPr>
            <w:tcW w:w="4876" w:type="dxa"/>
            <w:hideMark/>
          </w:tcPr>
          <w:p w:rsidR="0063744A" w:rsidRPr="00CD6FB2" w:rsidP="007D63C1" w14:paraId="4DB4C112" w14:textId="77777777">
            <w:pPr>
              <w:pStyle w:val="Normal6"/>
              <w:rPr>
                <w:szCs w:val="24"/>
                <w:lang w:val="es-ES_tradnl"/>
              </w:rPr>
            </w:pPr>
            <w:r w:rsidRPr="00CD6FB2">
              <w:rPr>
                <w:b/>
                <w:i/>
                <w:lang w:val="es-ES_tradnl"/>
              </w:rPr>
              <w:t>suprimida</w:t>
            </w:r>
          </w:p>
        </w:tc>
      </w:tr>
    </w:tbl>
    <w:p w:rsidR="0063744A" w:rsidRPr="00CD6FB2" w:rsidP="0063744A" w14:paraId="358CA1E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F2C1DAA"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0A7B018A" w14:textId="77777777">
      <w:pPr>
        <w:pStyle w:val="Normal12Italic"/>
        <w:rPr>
          <w:noProof w:val="0"/>
          <w:lang w:val="es-ES_tradnl"/>
        </w:rPr>
      </w:pPr>
      <w:r w:rsidRPr="00CD6FB2">
        <w:rPr>
          <w:lang w:val="es-ES_tradnl"/>
        </w:rPr>
        <w:t>Limitar estos productos a productos con una baja huella climática podría excluir los demás criterios de selección.</w:t>
      </w:r>
    </w:p>
    <w:p w:rsidR="0063744A" w:rsidRPr="00CD6FB2" w:rsidP="0063744A" w14:paraId="2BF6CB7F" w14:textId="77777777">
      <w:r w:rsidRPr="00CD6FB2">
        <w:rPr>
          <w:rStyle w:val="HideTWBExt"/>
        </w:rPr>
        <w:t>&lt;/AmendB&gt;</w:t>
      </w:r>
    </w:p>
    <w:p w:rsidR="0063744A" w:rsidRPr="00CD6FB2" w:rsidP="0063744A" w14:paraId="699EB30E"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638</w:t>
      </w:r>
      <w:r w:rsidRPr="00CD6FB2">
        <w:rPr>
          <w:rStyle w:val="HideTWBExt"/>
          <w:lang w:val="es-ES_tradnl"/>
        </w:rPr>
        <w:t>&lt;/NumAmB&gt;</w:t>
      </w:r>
    </w:p>
    <w:p w:rsidR="0063744A" w:rsidRPr="00CD6FB2" w:rsidP="0063744A" w14:paraId="08480099" w14:textId="77777777">
      <w:pPr>
        <w:pStyle w:val="NormalBold"/>
      </w:pPr>
      <w:r w:rsidRPr="00CD6FB2">
        <w:rPr>
          <w:rStyle w:val="HideTWBExt"/>
        </w:rPr>
        <w:t>&lt;RepeatBlock-By&gt;&lt;Members&gt;</w:t>
      </w:r>
      <w:r w:rsidRPr="00CD6FB2">
        <w:t>Georgiana Teodorescu</w:t>
      </w:r>
      <w:r w:rsidRPr="00CD6FB2">
        <w:rPr>
          <w:rStyle w:val="HideTWBExt"/>
        </w:rPr>
        <w:t>&lt;/Members&gt;</w:t>
      </w:r>
    </w:p>
    <w:p w:rsidR="0063744A" w:rsidRPr="00CD6FB2" w:rsidP="0063744A" w14:paraId="4D4B9F42" w14:textId="77777777">
      <w:r w:rsidRPr="00CD6FB2">
        <w:rPr>
          <w:rStyle w:val="HideTWBExt"/>
        </w:rPr>
        <w:t>&lt;/RepeatBlock-By&gt;</w:t>
      </w:r>
    </w:p>
    <w:p w:rsidR="0063744A" w:rsidRPr="00CD6FB2" w:rsidP="0063744A" w14:paraId="6929913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7AB5274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2B09408" w14:textId="3446151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B2BA417" w14:textId="77777777">
      <w:r w:rsidRPr="00CD6FB2">
        <w:rPr>
          <w:rStyle w:val="HideTWBExt"/>
        </w:rPr>
        <w:t>&lt;Article2&gt;</w:t>
      </w:r>
      <w:r w:rsidRPr="00CD6FB2">
        <w:t>Artículo 28 – apartado 5 – letra a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EAEF0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442CE22" w14:textId="77777777">
            <w:pPr>
              <w:keepNext/>
            </w:pPr>
          </w:p>
        </w:tc>
      </w:tr>
      <w:tr w14:paraId="733D1F7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CDFCE8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1040B94" w14:textId="77777777">
            <w:pPr>
              <w:pStyle w:val="ColumnHeading"/>
              <w:keepNext/>
              <w:rPr>
                <w:lang w:val="es-ES_tradnl"/>
              </w:rPr>
            </w:pPr>
            <w:r w:rsidRPr="00CD6FB2">
              <w:rPr>
                <w:lang w:val="es-ES_tradnl"/>
              </w:rPr>
              <w:t>Enmienda</w:t>
            </w:r>
          </w:p>
        </w:tc>
      </w:tr>
      <w:tr w14:paraId="404637B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0AED8F0C" w14:textId="77777777">
            <w:pPr>
              <w:pStyle w:val="Normal6"/>
              <w:rPr>
                <w:lang w:val="es-ES_tradnl"/>
              </w:rPr>
            </w:pPr>
          </w:p>
        </w:tc>
        <w:tc>
          <w:tcPr>
            <w:tcW w:w="4876" w:type="dxa"/>
            <w:hideMark/>
          </w:tcPr>
          <w:p w:rsidR="0063744A" w:rsidRPr="00CD6FB2" w:rsidP="007D63C1" w14:paraId="56957F6C" w14:textId="77777777">
            <w:pPr>
              <w:pStyle w:val="Normal6"/>
              <w:rPr>
                <w:szCs w:val="24"/>
                <w:lang w:val="es-ES_tradnl"/>
              </w:rPr>
            </w:pPr>
            <w:r w:rsidRPr="00CD6FB2">
              <w:rPr>
                <w:b/>
                <w:i/>
                <w:lang w:val="es-ES_tradnl"/>
              </w:rPr>
              <w:t>a bis)</w:t>
            </w:r>
            <w:r w:rsidRPr="00CD6FB2">
              <w:rPr>
                <w:b/>
                <w:i/>
                <w:lang w:val="es-ES_tradnl"/>
              </w:rPr>
              <w:tab/>
              <w:t>productos certificados con arreglo a regímenes de calidad, incluidos los productos de montaña;</w:t>
            </w:r>
          </w:p>
        </w:tc>
      </w:tr>
    </w:tbl>
    <w:p w:rsidR="0063744A" w:rsidRPr="00CD6FB2" w:rsidP="0063744A" w14:paraId="60D3328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1464BD9" w14:textId="77777777">
      <w:r w:rsidRPr="00CD6FB2">
        <w:rPr>
          <w:rStyle w:val="HideTWBExt"/>
        </w:rPr>
        <w:t>&lt;/AmendB&gt;</w:t>
      </w:r>
    </w:p>
    <w:p w:rsidR="0063744A" w:rsidRPr="00CD6FB2" w:rsidP="0063744A" w14:paraId="0F859C49"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639</w:t>
      </w:r>
      <w:r w:rsidRPr="00CD6FB2">
        <w:rPr>
          <w:rStyle w:val="HideTWBExt"/>
          <w:lang w:val="es-ES_tradnl"/>
        </w:rPr>
        <w:t>&lt;/NumAmB&gt;</w:t>
      </w:r>
    </w:p>
    <w:p w:rsidR="0063744A" w:rsidRPr="00CD6FB2" w:rsidP="0063744A" w14:paraId="13C95DC9" w14:textId="77777777">
      <w:pPr>
        <w:pStyle w:val="NormalBold"/>
      </w:pPr>
      <w:r w:rsidRPr="00CD6FB2">
        <w:rPr>
          <w:rStyle w:val="HideTWBExt"/>
        </w:rPr>
        <w:t>&lt;RepeatBlock-By&gt;&lt;Members&gt;</w:t>
      </w:r>
      <w:r w:rsidRPr="00CD6FB2">
        <w:t>Claudiu-Richard Târziu, Waldemar Buda, Georgiana Teodorescu, Jessika van Leeuwen</w:t>
      </w:r>
      <w:r w:rsidRPr="00CD6FB2">
        <w:rPr>
          <w:rStyle w:val="HideTWBExt"/>
        </w:rPr>
        <w:t>&lt;/Members&gt;</w:t>
      </w:r>
    </w:p>
    <w:p w:rsidR="0063744A" w:rsidRPr="00CD6FB2" w:rsidP="0063744A" w14:paraId="2F1FA384" w14:textId="77777777">
      <w:r w:rsidRPr="00CD6FB2">
        <w:rPr>
          <w:rStyle w:val="HideTWBExt"/>
        </w:rPr>
        <w:t>&lt;/RepeatBlock-By&gt;</w:t>
      </w:r>
    </w:p>
    <w:p w:rsidR="0063744A" w:rsidRPr="00CD6FB2" w:rsidP="0063744A" w14:paraId="6BD0BAF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1A1A8E4"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71D902C6" w14:textId="6447719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2D4C5EDE" w14:textId="77777777">
      <w:r w:rsidRPr="00CD6FB2">
        <w:rPr>
          <w:rStyle w:val="HideTWBExt"/>
        </w:rPr>
        <w:t>&lt;Article2&gt;</w:t>
      </w:r>
      <w:r w:rsidRPr="00CD6FB2">
        <w:t>Artículo 28 – apartado 5 – letra a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D77E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5E024B7" w14:textId="77777777">
            <w:pPr>
              <w:keepNext/>
            </w:pPr>
          </w:p>
        </w:tc>
      </w:tr>
      <w:tr w14:paraId="13B5CF4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1E3A6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1B26411" w14:textId="77777777">
            <w:pPr>
              <w:pStyle w:val="ColumnHeading"/>
              <w:keepNext/>
              <w:rPr>
                <w:lang w:val="es-ES_tradnl"/>
              </w:rPr>
            </w:pPr>
            <w:r w:rsidRPr="00CD6FB2">
              <w:rPr>
                <w:lang w:val="es-ES_tradnl"/>
              </w:rPr>
              <w:t>Enmienda</w:t>
            </w:r>
          </w:p>
        </w:tc>
      </w:tr>
      <w:tr w14:paraId="5C01F743"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0DE5866" w14:textId="77777777">
            <w:pPr>
              <w:pStyle w:val="Normal6"/>
              <w:rPr>
                <w:lang w:val="es-ES_tradnl"/>
              </w:rPr>
            </w:pPr>
          </w:p>
        </w:tc>
        <w:tc>
          <w:tcPr>
            <w:tcW w:w="4876" w:type="dxa"/>
            <w:hideMark/>
          </w:tcPr>
          <w:p w:rsidR="0063744A" w:rsidRPr="00CD6FB2" w:rsidP="007D63C1" w14:paraId="2CF206F7" w14:textId="77777777">
            <w:pPr>
              <w:pStyle w:val="Normal6"/>
              <w:rPr>
                <w:szCs w:val="24"/>
                <w:lang w:val="es-ES_tradnl"/>
              </w:rPr>
            </w:pPr>
            <w:r w:rsidRPr="00CD6FB2">
              <w:rPr>
                <w:b/>
                <w:i/>
                <w:lang w:val="es-ES_tradnl"/>
              </w:rPr>
              <w:t>a bis)</w:t>
            </w:r>
            <w:r w:rsidRPr="00CD6FB2">
              <w:rPr>
                <w:b/>
                <w:i/>
                <w:lang w:val="es-ES_tradnl"/>
              </w:rPr>
              <w:tab/>
              <w:t>productos elaborados con arreglo a regímenes de calidad nacionales reconocidos;</w:t>
            </w:r>
          </w:p>
        </w:tc>
      </w:tr>
    </w:tbl>
    <w:p w:rsidR="0063744A" w:rsidRPr="00CD6FB2" w:rsidP="0063744A" w14:paraId="5277B4C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555E5423" w14:textId="77777777">
      <w:r w:rsidRPr="00CD6FB2">
        <w:rPr>
          <w:rStyle w:val="HideTWBExt"/>
        </w:rPr>
        <w:t>&lt;/AmendB&gt;</w:t>
      </w:r>
    </w:p>
    <w:p w:rsidR="0063744A" w:rsidRPr="00CD6FB2" w:rsidP="0063744A" w14:paraId="5640DBC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640</w:t>
      </w:r>
      <w:r w:rsidRPr="00CD6FB2">
        <w:rPr>
          <w:rStyle w:val="HideTWBExt"/>
          <w:lang w:val="es-ES_tradnl"/>
        </w:rPr>
        <w:t>&lt;/NumAmB&gt;</w:t>
      </w:r>
    </w:p>
    <w:p w:rsidR="0063744A" w:rsidRPr="00CD6FB2" w:rsidP="0063744A" w14:paraId="113B8D87" w14:textId="77777777">
      <w:pPr>
        <w:pStyle w:val="NormalBold"/>
      </w:pPr>
      <w:r w:rsidRPr="00CD6FB2">
        <w:rPr>
          <w:rStyle w:val="HideTWBExt"/>
        </w:rPr>
        <w:t>&lt;RepeatBlock-By&gt;&lt;Members&gt;</w:t>
      </w:r>
      <w:r w:rsidRPr="00CD6FB2">
        <w:t>Ciaran Mullooly</w:t>
      </w:r>
      <w:r w:rsidRPr="00CD6FB2">
        <w:rPr>
          <w:rStyle w:val="HideTWBExt"/>
        </w:rPr>
        <w:t>&lt;/Members&gt;</w:t>
      </w:r>
    </w:p>
    <w:p w:rsidR="0063744A" w:rsidRPr="00CD6FB2" w:rsidP="0063744A" w14:paraId="34B124AC" w14:textId="77777777">
      <w:r w:rsidRPr="00CD6FB2">
        <w:rPr>
          <w:rStyle w:val="HideTWBExt"/>
        </w:rPr>
        <w:t>&lt;/RepeatBlock-By&gt;</w:t>
      </w:r>
    </w:p>
    <w:p w:rsidR="0063744A" w:rsidRPr="00CD6FB2" w:rsidP="0063744A" w14:paraId="0AD8AFE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5E10D7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5CE017F" w14:textId="5FE2B10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B1C1D43" w14:textId="77777777">
      <w:r w:rsidRPr="00CD6FB2">
        <w:rPr>
          <w:rStyle w:val="HideTWBExt"/>
        </w:rPr>
        <w:t>&lt;Article2&gt;</w:t>
      </w:r>
      <w:r w:rsidRPr="00CD6FB2">
        <w:t>Artículo 28 – apartado 5 – letra a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406E5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09B48B1" w14:textId="77777777">
            <w:pPr>
              <w:keepNext/>
            </w:pPr>
          </w:p>
        </w:tc>
      </w:tr>
      <w:tr w14:paraId="38EC4CF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2D6CB3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53FBAC1" w14:textId="77777777">
            <w:pPr>
              <w:pStyle w:val="ColumnHeading"/>
              <w:keepNext/>
              <w:rPr>
                <w:lang w:val="es-ES_tradnl"/>
              </w:rPr>
            </w:pPr>
            <w:r w:rsidRPr="00CD6FB2">
              <w:rPr>
                <w:lang w:val="es-ES_tradnl"/>
              </w:rPr>
              <w:t>Enmienda</w:t>
            </w:r>
          </w:p>
        </w:tc>
      </w:tr>
      <w:tr w14:paraId="20CB8590"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5C507052" w14:textId="77777777">
            <w:pPr>
              <w:pStyle w:val="Normal6"/>
              <w:rPr>
                <w:lang w:val="es-ES_tradnl"/>
              </w:rPr>
            </w:pPr>
          </w:p>
        </w:tc>
        <w:tc>
          <w:tcPr>
            <w:tcW w:w="4876" w:type="dxa"/>
            <w:hideMark/>
          </w:tcPr>
          <w:p w:rsidR="0063744A" w:rsidRPr="00CD6FB2" w:rsidP="007D63C1" w14:paraId="14F1F187" w14:textId="77777777">
            <w:pPr>
              <w:pStyle w:val="Normal6"/>
              <w:rPr>
                <w:szCs w:val="24"/>
                <w:lang w:val="es-ES_tradnl"/>
              </w:rPr>
            </w:pPr>
            <w:r w:rsidRPr="00CD6FB2">
              <w:rPr>
                <w:b/>
                <w:i/>
                <w:lang w:val="es-ES_tradnl"/>
              </w:rPr>
              <w:t>a bis)</w:t>
            </w:r>
            <w:r w:rsidRPr="00CD6FB2">
              <w:rPr>
                <w:b/>
                <w:i/>
                <w:lang w:val="es-ES_tradnl"/>
              </w:rPr>
              <w:tab/>
              <w:t>La leche y los productos lácteos suministrados en el marco del programa escolar de la UE, cuando se adquieran directamente de productores u organizaciones de productores, se suministrarán en virtud de acuerdos escritos que garanticen la transparencia, unas prácticas comerciales justas y una remuneración adecuada para los productores, teniendo en cuenta los principios establecidos en el artículo 148 del Reglamento (UE) n.º 1308/2013.</w:t>
            </w:r>
          </w:p>
        </w:tc>
      </w:tr>
      <w:tr w14:paraId="3737885F"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3ACF9DA9" w14:textId="77777777">
            <w:pPr>
              <w:pStyle w:val="Normal6"/>
              <w:rPr>
                <w:lang w:val="es-ES_tradnl"/>
              </w:rPr>
            </w:pPr>
          </w:p>
        </w:tc>
        <w:tc>
          <w:tcPr>
            <w:tcW w:w="4876" w:type="dxa"/>
            <w:hideMark/>
          </w:tcPr>
          <w:p w:rsidR="0063744A" w:rsidRPr="00CD6FB2" w:rsidP="007D63C1" w14:paraId="49E026A6" w14:textId="77777777">
            <w:pPr>
              <w:pStyle w:val="Normal6"/>
              <w:rPr>
                <w:szCs w:val="24"/>
                <w:lang w:val="es-ES_tradnl"/>
              </w:rPr>
            </w:pPr>
            <w:r w:rsidRPr="00CD6FB2">
              <w:rPr>
                <w:i/>
                <w:lang w:val="es-ES_tradnl"/>
              </w:rPr>
              <w:t>(Esta enmienda se aplica a todo el texto).</w:t>
            </w:r>
          </w:p>
        </w:tc>
      </w:tr>
    </w:tbl>
    <w:p w:rsidR="0063744A" w:rsidRPr="00CD6FB2" w:rsidP="0063744A" w14:paraId="687764B9"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7600099" w14:textId="76435C49">
      <w:pPr>
        <w:pStyle w:val="CrossRef"/>
        <w:rPr>
          <w:lang w:val="es-ES_tradnl"/>
        </w:rPr>
      </w:pPr>
      <w:r w:rsidRPr="00CD6FB2">
        <w:rPr>
          <w:lang w:val="es-ES_tradnl"/>
        </w:rPr>
        <w:t>(</w:t>
      </w:r>
      <w:r w:rsidRPr="00CD6FB2" w:rsidR="00110245">
        <w:rPr>
          <w:lang w:val="es-ES_tradnl"/>
        </w:rPr>
        <w:t>artículo 28 apartado 5 bis</w:t>
      </w:r>
      <w:r w:rsidRPr="00CD6FB2">
        <w:rPr>
          <w:lang w:val="es-ES_tradnl"/>
        </w:rPr>
        <w:t>)</w:t>
      </w:r>
    </w:p>
    <w:p w:rsidR="0063744A" w:rsidRPr="00CD6FB2" w:rsidP="0063744A" w14:paraId="4903BCEE"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2F73DE03" w14:textId="2C3D3F1D">
      <w:pPr>
        <w:pStyle w:val="Normal12Italic"/>
        <w:rPr>
          <w:noProof w:val="0"/>
          <w:lang w:val="es-ES_tradnl"/>
        </w:rPr>
      </w:pPr>
      <w:r w:rsidRPr="00CD6FB2">
        <w:rPr>
          <w:lang w:val="es-ES_tradnl"/>
        </w:rPr>
        <w:t>Garantizar que la contratación pública en el marco del programa escolar de la UE apoye unas relaciones comerciales justas y transparentes, proporcione seguridad jurídica a los productores y promueva unos rendimientos equitativos para los agricultores que suministran leche y productos lácteos</w:t>
      </w:r>
      <w:r w:rsidRPr="00CD6FB2">
        <w:rPr>
          <w:lang w:val="es-ES_tradnl"/>
        </w:rPr>
        <w:t>.</w:t>
      </w:r>
    </w:p>
    <w:p w:rsidR="0063744A" w:rsidRPr="00CD6FB2" w:rsidP="0063744A" w14:paraId="0B18F3FB" w14:textId="77777777">
      <w:r w:rsidRPr="00CD6FB2">
        <w:rPr>
          <w:rStyle w:val="HideTWBExt"/>
        </w:rPr>
        <w:t>&lt;/AmendB&gt;</w:t>
      </w:r>
    </w:p>
    <w:p w:rsidR="0063744A" w:rsidRPr="00CD6FB2" w:rsidP="0063744A" w14:paraId="66F2595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641</w:t>
      </w:r>
      <w:r w:rsidRPr="00CD6FB2">
        <w:rPr>
          <w:rStyle w:val="HideTWBExt"/>
          <w:lang w:val="es-ES_tradnl"/>
        </w:rPr>
        <w:t>&lt;/NumAmB&gt;</w:t>
      </w:r>
    </w:p>
    <w:p w:rsidR="0063744A" w:rsidRPr="00CD6FB2" w:rsidP="0063744A" w14:paraId="7A598F54" w14:textId="77777777">
      <w:pPr>
        <w:pStyle w:val="NormalBold"/>
      </w:pPr>
      <w:r w:rsidRPr="00CD6FB2">
        <w:rPr>
          <w:rStyle w:val="HideTWBExt"/>
        </w:rPr>
        <w:t>&lt;RepeatBlock-By&gt;&lt;Members&gt;</w:t>
      </w:r>
      <w:r w:rsidRPr="00CD6FB2">
        <w:t>Claudiu-Richard Târziu, Waldemar Buda, Georgiana Teodorescu, Jessika van Leeuwen</w:t>
      </w:r>
      <w:r w:rsidRPr="00CD6FB2">
        <w:rPr>
          <w:rStyle w:val="HideTWBExt"/>
        </w:rPr>
        <w:t>&lt;/Members&gt;</w:t>
      </w:r>
    </w:p>
    <w:p w:rsidR="0063744A" w:rsidRPr="00CD6FB2" w:rsidP="0063744A" w14:paraId="58DC82F9" w14:textId="77777777">
      <w:r w:rsidRPr="00CD6FB2">
        <w:rPr>
          <w:rStyle w:val="HideTWBExt"/>
        </w:rPr>
        <w:t>&lt;/RepeatBlock-By&gt;</w:t>
      </w:r>
    </w:p>
    <w:p w:rsidR="0063744A" w:rsidRPr="00CD6FB2" w:rsidP="0063744A" w14:paraId="1E99753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00332C0F"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462DE3D6" w14:textId="16A799D1">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98A5EE9" w14:textId="77777777">
      <w:r w:rsidRPr="00CD6FB2">
        <w:rPr>
          <w:rStyle w:val="HideTWBExt"/>
        </w:rPr>
        <w:t>&lt;Article2&gt;</w:t>
      </w:r>
      <w:r w:rsidRPr="00CD6FB2">
        <w:t>Artículo 28 – apartado 5 – letra a ter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1C9764"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C67F485" w14:textId="77777777">
            <w:pPr>
              <w:keepNext/>
            </w:pPr>
          </w:p>
        </w:tc>
      </w:tr>
      <w:tr w14:paraId="26335D6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2E8A19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18BAB31" w14:textId="77777777">
            <w:pPr>
              <w:pStyle w:val="ColumnHeading"/>
              <w:keepNext/>
              <w:rPr>
                <w:lang w:val="es-ES_tradnl"/>
              </w:rPr>
            </w:pPr>
            <w:r w:rsidRPr="00CD6FB2">
              <w:rPr>
                <w:lang w:val="es-ES_tradnl"/>
              </w:rPr>
              <w:t>Enmienda</w:t>
            </w:r>
          </w:p>
        </w:tc>
      </w:tr>
      <w:tr w14:paraId="0407314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1B921F44" w14:textId="77777777">
            <w:pPr>
              <w:pStyle w:val="Normal6"/>
              <w:rPr>
                <w:lang w:val="es-ES_tradnl"/>
              </w:rPr>
            </w:pPr>
          </w:p>
        </w:tc>
        <w:tc>
          <w:tcPr>
            <w:tcW w:w="4876" w:type="dxa"/>
            <w:hideMark/>
          </w:tcPr>
          <w:p w:rsidR="0063744A" w:rsidRPr="00CD6FB2" w:rsidP="007D63C1" w14:paraId="4FC6430D" w14:textId="77777777">
            <w:pPr>
              <w:pStyle w:val="Normal6"/>
              <w:rPr>
                <w:szCs w:val="24"/>
                <w:lang w:val="es-ES_tradnl"/>
              </w:rPr>
            </w:pPr>
            <w:r w:rsidRPr="00CD6FB2">
              <w:rPr>
                <w:b/>
                <w:i/>
                <w:lang w:val="es-ES_tradnl"/>
              </w:rPr>
              <w:t>a ter)</w:t>
            </w:r>
            <w:r w:rsidRPr="00CD6FB2">
              <w:rPr>
                <w:b/>
                <w:i/>
                <w:lang w:val="es-ES_tradnl"/>
              </w:rPr>
              <w:tab/>
              <w:t>productos protegidos en virtud de los regímenes de calidad de la Unión establecidos por el Reglamento (UE) 2024/1143.</w:t>
            </w:r>
          </w:p>
        </w:tc>
      </w:tr>
    </w:tbl>
    <w:p w:rsidR="0063744A" w:rsidRPr="00CD6FB2" w:rsidP="0063744A" w14:paraId="22FA2552"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1767AED" w14:textId="77777777">
      <w:r w:rsidRPr="00CD6FB2">
        <w:rPr>
          <w:rStyle w:val="HideTWBExt"/>
        </w:rPr>
        <w:t>&lt;/AmendB&gt;</w:t>
      </w:r>
    </w:p>
    <w:p w:rsidR="0063744A" w:rsidRPr="00CD6FB2" w:rsidP="0063744A" w14:paraId="758FB97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642</w:t>
      </w:r>
      <w:r w:rsidRPr="00CD6FB2">
        <w:rPr>
          <w:rStyle w:val="HideTWBExt"/>
          <w:lang w:val="es-ES_tradnl"/>
        </w:rPr>
        <w:t>&lt;/NumAmB&gt;</w:t>
      </w:r>
    </w:p>
    <w:p w:rsidR="0063744A" w:rsidRPr="00CD6FB2" w:rsidP="0063744A" w14:paraId="25CBA995" w14:textId="77777777">
      <w:pPr>
        <w:pStyle w:val="NormalBold"/>
      </w:pPr>
      <w:r w:rsidRPr="00CD6FB2">
        <w:rPr>
          <w:rStyle w:val="HideTWBExt"/>
        </w:rPr>
        <w:t>&lt;RepeatBlock-By&gt;&lt;Members&gt;</w:t>
      </w:r>
      <w:r w:rsidRPr="00CD6FB2">
        <w:t>Camilla Laureti, Dario Nardella</w:t>
      </w:r>
      <w:r w:rsidRPr="00CD6FB2">
        <w:rPr>
          <w:rStyle w:val="HideTWBExt"/>
        </w:rPr>
        <w:t>&lt;/Members&gt;</w:t>
      </w:r>
    </w:p>
    <w:p w:rsidR="0063744A" w:rsidRPr="00CD6FB2" w:rsidP="0063744A" w14:paraId="11358363" w14:textId="77777777">
      <w:r w:rsidRPr="00CD6FB2">
        <w:rPr>
          <w:rStyle w:val="HideTWBExt"/>
        </w:rPr>
        <w:t>&lt;/RepeatBlock-By&gt;</w:t>
      </w:r>
    </w:p>
    <w:p w:rsidR="0063744A" w:rsidRPr="00CD6FB2" w:rsidP="0063744A" w14:paraId="4CFE20A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C38005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B71B045" w14:textId="31751B4C">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384166A" w14:textId="77777777">
      <w:r w:rsidRPr="00CD6FB2">
        <w:rPr>
          <w:rStyle w:val="HideTWBExt"/>
        </w:rPr>
        <w:t>&lt;Article2&gt;</w:t>
      </w:r>
      <w:r w:rsidRPr="00CD6FB2">
        <w:t>Artículo 28 – apartado 5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73C27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D5CC80F" w14:textId="77777777">
            <w:pPr>
              <w:keepNext/>
            </w:pPr>
          </w:p>
        </w:tc>
      </w:tr>
      <w:tr w14:paraId="0B34D54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2F9037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607903A" w14:textId="77777777">
            <w:pPr>
              <w:pStyle w:val="ColumnHeading"/>
              <w:keepNext/>
              <w:rPr>
                <w:lang w:val="es-ES_tradnl"/>
              </w:rPr>
            </w:pPr>
            <w:r w:rsidRPr="00CD6FB2">
              <w:rPr>
                <w:lang w:val="es-ES_tradnl"/>
              </w:rPr>
              <w:t>Enmienda</w:t>
            </w:r>
          </w:p>
        </w:tc>
      </w:tr>
      <w:tr w14:paraId="7A5C076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4E76F06" w14:textId="77777777">
            <w:pPr>
              <w:pStyle w:val="Normal6"/>
              <w:rPr>
                <w:lang w:val="es-ES_tradnl"/>
              </w:rPr>
            </w:pPr>
            <w:r w:rsidRPr="00CD6FB2">
              <w:rPr>
                <w:lang w:val="es-ES_tradnl"/>
              </w:rPr>
              <w:t>b)</w:t>
            </w:r>
            <w:r w:rsidRPr="00CD6FB2">
              <w:rPr>
                <w:lang w:val="es-ES_tradnl"/>
              </w:rPr>
              <w:tab/>
              <w:t>productos certificados con arreglo a las normas de producción ecológica;</w:t>
            </w:r>
          </w:p>
        </w:tc>
        <w:tc>
          <w:tcPr>
            <w:tcW w:w="4876" w:type="dxa"/>
            <w:hideMark/>
          </w:tcPr>
          <w:p w:rsidR="0063744A" w:rsidRPr="00CD6FB2" w:rsidP="007D63C1" w14:paraId="3D9AE550" w14:textId="77777777">
            <w:pPr>
              <w:pStyle w:val="Normal6"/>
              <w:rPr>
                <w:szCs w:val="24"/>
                <w:lang w:val="es-ES_tradnl"/>
              </w:rPr>
            </w:pPr>
            <w:r w:rsidRPr="00CD6FB2">
              <w:rPr>
                <w:lang w:val="es-ES_tradnl"/>
              </w:rPr>
              <w:t>b)</w:t>
            </w:r>
            <w:r w:rsidRPr="00CD6FB2">
              <w:rPr>
                <w:lang w:val="es-ES_tradnl"/>
              </w:rPr>
              <w:tab/>
            </w:r>
            <w:r w:rsidRPr="00CD6FB2">
              <w:rPr>
                <w:b/>
                <w:i/>
                <w:lang w:val="es-ES_tradnl"/>
              </w:rPr>
              <w:t>al menos el 25 % de los</w:t>
            </w:r>
            <w:r w:rsidRPr="00CD6FB2">
              <w:rPr>
                <w:lang w:val="es-ES_tradnl"/>
              </w:rPr>
              <w:t xml:space="preserve"> productos certificados con arreglo a las normas de producción ecológica;</w:t>
            </w:r>
          </w:p>
        </w:tc>
      </w:tr>
    </w:tbl>
    <w:p w:rsidR="0063744A" w:rsidRPr="00CD6FB2" w:rsidP="0063744A" w14:paraId="3793DB7F"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E586716" w14:textId="77777777">
      <w:r w:rsidRPr="00CD6FB2">
        <w:rPr>
          <w:rStyle w:val="HideTWBExt"/>
        </w:rPr>
        <w:t>&lt;/AmendB&gt;</w:t>
      </w:r>
    </w:p>
    <w:p w:rsidR="0063744A" w:rsidRPr="00CD6FB2" w:rsidP="0063744A" w14:paraId="4368DEBF"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643</w:t>
      </w:r>
      <w:r w:rsidRPr="00CD6FB2">
        <w:rPr>
          <w:rStyle w:val="HideTWBExt"/>
          <w:lang w:val="es-ES_tradnl"/>
        </w:rPr>
        <w:t>&lt;/NumAmB&gt;</w:t>
      </w:r>
    </w:p>
    <w:p w:rsidR="0063744A" w:rsidRPr="00CD6FB2" w:rsidP="0063744A" w14:paraId="29361B68"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1BC62C57" w14:textId="77777777">
      <w:r w:rsidRPr="00CD6FB2">
        <w:rPr>
          <w:rStyle w:val="HideTWBExt"/>
        </w:rPr>
        <w:t>&lt;/RepeatBlock-By&gt;</w:t>
      </w:r>
    </w:p>
    <w:p w:rsidR="0063744A" w:rsidRPr="00CD6FB2" w:rsidP="0063744A" w14:paraId="1C9FCAF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93B2D6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E493B3B" w14:textId="76635CEB">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A722179" w14:textId="77777777">
      <w:r w:rsidRPr="00CD6FB2">
        <w:rPr>
          <w:rStyle w:val="HideTWBExt"/>
        </w:rPr>
        <w:t>&lt;Article2&gt;</w:t>
      </w:r>
      <w:r w:rsidRPr="00CD6FB2">
        <w:t>Artículo 28 – apartado 5 – letra b</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E43015"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77AED09" w14:textId="77777777">
            <w:pPr>
              <w:keepNext/>
            </w:pPr>
          </w:p>
        </w:tc>
      </w:tr>
      <w:tr w14:paraId="54AF6C5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A15903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784A47BF" w14:textId="77777777">
            <w:pPr>
              <w:pStyle w:val="ColumnHeading"/>
              <w:keepNext/>
              <w:rPr>
                <w:lang w:val="es-ES_tradnl"/>
              </w:rPr>
            </w:pPr>
            <w:r w:rsidRPr="00CD6FB2">
              <w:rPr>
                <w:lang w:val="es-ES_tradnl"/>
              </w:rPr>
              <w:t>Enmienda</w:t>
            </w:r>
          </w:p>
        </w:tc>
      </w:tr>
      <w:tr w14:paraId="1FBD50F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8DB11B3" w14:textId="77777777">
            <w:pPr>
              <w:pStyle w:val="Normal6"/>
              <w:rPr>
                <w:lang w:val="es-ES_tradnl"/>
              </w:rPr>
            </w:pPr>
            <w:r w:rsidRPr="00CD6FB2">
              <w:rPr>
                <w:lang w:val="es-ES_tradnl"/>
              </w:rPr>
              <w:t>b)</w:t>
            </w:r>
            <w:r w:rsidRPr="00CD6FB2">
              <w:rPr>
                <w:lang w:val="es-ES_tradnl"/>
              </w:rPr>
              <w:tab/>
              <w:t xml:space="preserve">productos </w:t>
            </w:r>
            <w:r w:rsidRPr="00CD6FB2">
              <w:rPr>
                <w:b/>
                <w:i/>
                <w:lang w:val="es-ES_tradnl"/>
              </w:rPr>
              <w:t>certificados con arreglo a las normas de producción ecológica</w:t>
            </w:r>
            <w:r w:rsidRPr="00CD6FB2">
              <w:rPr>
                <w:lang w:val="es-ES_tradnl"/>
              </w:rPr>
              <w:t>;</w:t>
            </w:r>
          </w:p>
        </w:tc>
        <w:tc>
          <w:tcPr>
            <w:tcW w:w="4876" w:type="dxa"/>
            <w:hideMark/>
          </w:tcPr>
          <w:p w:rsidR="0063744A" w:rsidRPr="00CD6FB2" w:rsidP="007D63C1" w14:paraId="3742FBA9" w14:textId="77777777">
            <w:pPr>
              <w:pStyle w:val="Normal6"/>
              <w:rPr>
                <w:szCs w:val="24"/>
                <w:lang w:val="es-ES_tradnl"/>
              </w:rPr>
            </w:pPr>
            <w:r w:rsidRPr="00CD6FB2">
              <w:rPr>
                <w:lang w:val="es-ES_tradnl"/>
              </w:rPr>
              <w:t>b)</w:t>
            </w:r>
            <w:r w:rsidRPr="00CD6FB2">
              <w:rPr>
                <w:lang w:val="es-ES_tradnl"/>
              </w:rPr>
              <w:tab/>
              <w:t xml:space="preserve">productos </w:t>
            </w:r>
            <w:r w:rsidRPr="00CD6FB2">
              <w:rPr>
                <w:b/>
                <w:i/>
                <w:lang w:val="es-ES_tradnl"/>
              </w:rPr>
              <w:t>amparados por regímenes de calidad de la Unión</w:t>
            </w:r>
            <w:r w:rsidRPr="00CD6FB2">
              <w:rPr>
                <w:lang w:val="es-ES_tradnl"/>
              </w:rPr>
              <w:t>;</w:t>
            </w:r>
          </w:p>
        </w:tc>
      </w:tr>
    </w:tbl>
    <w:p w:rsidR="0063744A" w:rsidRPr="00CD6FB2" w:rsidP="0063744A" w14:paraId="3CD90EDE"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6E1C3862" w14:textId="77777777">
      <w:r w:rsidRPr="00CD6FB2">
        <w:rPr>
          <w:rStyle w:val="HideTWBExt"/>
        </w:rPr>
        <w:t>&lt;/AmendB&gt;</w:t>
      </w:r>
    </w:p>
    <w:p w:rsidR="0063744A" w:rsidRPr="00CD6FB2" w:rsidP="0063744A" w14:paraId="07051311"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644</w:t>
      </w:r>
      <w:r w:rsidRPr="00CD6FB2">
        <w:rPr>
          <w:rStyle w:val="HideTWBExt"/>
          <w:lang w:val="es-ES_tradnl"/>
        </w:rPr>
        <w:t>&lt;/NumAmB&gt;</w:t>
      </w:r>
    </w:p>
    <w:p w:rsidR="0063744A" w:rsidRPr="00CD6FB2" w:rsidP="0063744A" w14:paraId="68B93735" w14:textId="77777777">
      <w:pPr>
        <w:pStyle w:val="NormalBold"/>
      </w:pPr>
      <w:r w:rsidRPr="00CD6FB2">
        <w:rPr>
          <w:rStyle w:val="HideTWBExt"/>
        </w:rPr>
        <w:t>&lt;RepeatBlock-By&gt;&lt;Members&gt;</w:t>
      </w:r>
      <w:r w:rsidRPr="00CD6FB2">
        <w:t>Camilla Laureti, Dario Nardella, Stefano Bonaccini</w:t>
      </w:r>
      <w:r w:rsidRPr="00CD6FB2">
        <w:rPr>
          <w:rStyle w:val="HideTWBExt"/>
        </w:rPr>
        <w:t>&lt;/Members&gt;</w:t>
      </w:r>
    </w:p>
    <w:p w:rsidR="0063744A" w:rsidRPr="00CD6FB2" w:rsidP="0063744A" w14:paraId="2487E9C3" w14:textId="77777777">
      <w:r w:rsidRPr="00CD6FB2">
        <w:rPr>
          <w:rStyle w:val="HideTWBExt"/>
        </w:rPr>
        <w:t>&lt;/RepeatBlock-By&gt;</w:t>
      </w:r>
    </w:p>
    <w:p w:rsidR="0063744A" w:rsidRPr="00CD6FB2" w:rsidP="0063744A" w14:paraId="0D1F9AD6"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083B1A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743FA96" w14:textId="1544A13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5F123EE" w14:textId="77777777">
      <w:r w:rsidRPr="00CD6FB2">
        <w:rPr>
          <w:rStyle w:val="HideTWBExt"/>
        </w:rPr>
        <w:t>&lt;Article2&gt;</w:t>
      </w:r>
      <w:r w:rsidRPr="00CD6FB2">
        <w:t>Artículo 28 – apartado 5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162A4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EFC60B1" w14:textId="77777777">
            <w:pPr>
              <w:keepNext/>
            </w:pPr>
          </w:p>
        </w:tc>
      </w:tr>
      <w:tr w14:paraId="425EE0D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4601C84"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632B537" w14:textId="77777777">
            <w:pPr>
              <w:pStyle w:val="ColumnHeading"/>
              <w:keepNext/>
              <w:rPr>
                <w:lang w:val="es-ES_tradnl"/>
              </w:rPr>
            </w:pPr>
            <w:r w:rsidRPr="00CD6FB2">
              <w:rPr>
                <w:lang w:val="es-ES_tradnl"/>
              </w:rPr>
              <w:t>Enmienda</w:t>
            </w:r>
          </w:p>
        </w:tc>
      </w:tr>
      <w:tr w14:paraId="29670D66"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CE4541F" w14:textId="77777777">
            <w:pPr>
              <w:pStyle w:val="Normal6"/>
              <w:rPr>
                <w:lang w:val="es-ES_tradnl"/>
              </w:rPr>
            </w:pPr>
          </w:p>
        </w:tc>
        <w:tc>
          <w:tcPr>
            <w:tcW w:w="4876" w:type="dxa"/>
            <w:hideMark/>
          </w:tcPr>
          <w:p w:rsidR="0063744A" w:rsidRPr="00CD6FB2" w:rsidP="007D63C1" w14:paraId="6E7C160E" w14:textId="77777777">
            <w:pPr>
              <w:pStyle w:val="Normal6"/>
              <w:rPr>
                <w:szCs w:val="24"/>
                <w:lang w:val="es-ES_tradnl"/>
              </w:rPr>
            </w:pPr>
            <w:r w:rsidRPr="00CD6FB2">
              <w:rPr>
                <w:b/>
                <w:i/>
                <w:lang w:val="es-ES_tradnl"/>
              </w:rPr>
              <w:t>b bis)</w:t>
            </w:r>
            <w:r w:rsidRPr="00CD6FB2">
              <w:rPr>
                <w:b/>
                <w:i/>
                <w:lang w:val="es-ES_tradnl"/>
              </w:rPr>
              <w:tab/>
              <w:t>los productos que se hayan producido de conformidad con las condiciones de trabajo y empleo previstas en la legislación nacional aplicable, el Derecho de la Unión, los convenios de la OIT y los convenios colectivos universalmente aplicables a todas las empresas similares de la zona geográfica y de la profesión o industria de que se trate;</w:t>
            </w:r>
          </w:p>
        </w:tc>
      </w:tr>
    </w:tbl>
    <w:p w:rsidR="0063744A" w:rsidRPr="00CD6FB2" w:rsidP="0063744A" w14:paraId="7179D4B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69E1BE47" w14:textId="77777777">
      <w:r w:rsidRPr="00CD6FB2">
        <w:rPr>
          <w:rStyle w:val="HideTWBExt"/>
        </w:rPr>
        <w:t>&lt;/AmendB&gt;</w:t>
      </w:r>
    </w:p>
    <w:p w:rsidR="0063744A" w:rsidRPr="00CD6FB2" w:rsidP="0063744A" w14:paraId="75F99040"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645</w:t>
      </w:r>
      <w:r w:rsidRPr="00CD6FB2">
        <w:rPr>
          <w:rStyle w:val="HideTWBExt"/>
          <w:b w:val="0"/>
          <w:lang w:val="es-ES_tradnl"/>
        </w:rPr>
        <w:t>&lt;/NumAmB&gt;</w:t>
      </w:r>
    </w:p>
    <w:p w:rsidR="0063744A" w:rsidRPr="00CD6FB2" w:rsidP="0063744A" w14:paraId="021FE296" w14:textId="77777777">
      <w:pPr>
        <w:pStyle w:val="NormalBold"/>
      </w:pPr>
      <w:r w:rsidRPr="00CD6FB2">
        <w:rPr>
          <w:rStyle w:val="HideTWBExt"/>
          <w:b w:val="0"/>
        </w:rPr>
        <w:t>&lt;RepeatBlock-By&gt;&lt;Members&gt;</w:t>
      </w:r>
      <w:r w:rsidRPr="00CD6FB2">
        <w:t>Sakis Arnaoutoglou</w:t>
      </w:r>
      <w:r w:rsidRPr="00CD6FB2">
        <w:rPr>
          <w:rStyle w:val="HideTWBExt"/>
          <w:b w:val="0"/>
        </w:rPr>
        <w:t>&lt;/Members&gt;</w:t>
      </w:r>
    </w:p>
    <w:p w:rsidR="0063744A" w:rsidRPr="00CD6FB2" w:rsidP="0063744A" w14:paraId="1C44475F" w14:textId="77777777">
      <w:r w:rsidRPr="00CD6FB2">
        <w:rPr>
          <w:rStyle w:val="HideTWBExt"/>
        </w:rPr>
        <w:t>&lt;/RepeatBlock-By&gt;</w:t>
      </w:r>
    </w:p>
    <w:p w:rsidR="0063744A" w:rsidRPr="00CD6FB2" w:rsidP="0063744A" w14:paraId="0272C7CE"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0867EE79"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16345A20" w14:textId="17C1549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17230A4" w14:textId="77777777">
      <w:r w:rsidRPr="00CD6FB2">
        <w:rPr>
          <w:rStyle w:val="HideTWBExt"/>
        </w:rPr>
        <w:t>&lt;Article2&gt;</w:t>
      </w:r>
      <w:r w:rsidRPr="00CD6FB2">
        <w:t>Artículo 28 – apartado 5 – letra b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B45FC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4C0E8EB" w14:textId="77777777">
            <w:pPr>
              <w:keepNext/>
            </w:pPr>
          </w:p>
        </w:tc>
      </w:tr>
      <w:tr w14:paraId="0422BB8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DCC32E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3DC9DCA7" w14:textId="77777777">
            <w:pPr>
              <w:pStyle w:val="ColumnHeading"/>
              <w:keepNext/>
              <w:rPr>
                <w:lang w:val="es-ES_tradnl"/>
              </w:rPr>
            </w:pPr>
            <w:r w:rsidRPr="00CD6FB2">
              <w:rPr>
                <w:lang w:val="es-ES_tradnl"/>
              </w:rPr>
              <w:t>Enmienda</w:t>
            </w:r>
          </w:p>
        </w:tc>
      </w:tr>
      <w:tr w14:paraId="551BAC1C"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37FE641" w14:textId="77777777">
            <w:pPr>
              <w:pStyle w:val="Normal6"/>
              <w:rPr>
                <w:lang w:val="es-ES_tradnl"/>
              </w:rPr>
            </w:pPr>
          </w:p>
        </w:tc>
        <w:tc>
          <w:tcPr>
            <w:tcW w:w="4876" w:type="dxa"/>
            <w:hideMark/>
          </w:tcPr>
          <w:p w:rsidR="0063744A" w:rsidRPr="00CD6FB2" w:rsidP="007D63C1" w14:paraId="1CB133C4" w14:textId="77777777">
            <w:pPr>
              <w:pStyle w:val="Normal6"/>
              <w:rPr>
                <w:szCs w:val="24"/>
                <w:lang w:val="es-ES_tradnl"/>
              </w:rPr>
            </w:pPr>
            <w:r w:rsidRPr="00CD6FB2">
              <w:rPr>
                <w:b/>
                <w:i/>
                <w:lang w:val="es-ES_tradnl"/>
              </w:rPr>
              <w:t>b bis)</w:t>
            </w:r>
            <w:r w:rsidRPr="00CD6FB2">
              <w:rPr>
                <w:b/>
                <w:i/>
                <w:lang w:val="es-ES_tradnl"/>
              </w:rPr>
              <w:tab/>
              <w:t>Productos DOP, IGP y ETG</w:t>
            </w:r>
          </w:p>
        </w:tc>
      </w:tr>
    </w:tbl>
    <w:p w:rsidR="0063744A" w:rsidRPr="00CD6FB2" w:rsidP="0063744A" w14:paraId="21A69A12"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{EL}</w:t>
      </w:r>
      <w:r w:rsidRPr="00CD6FB2">
        <w:rPr>
          <w:noProof w:val="0"/>
          <w:lang w:val="es-ES_tradnl"/>
        </w:rPr>
        <w:t>el</w:t>
      </w:r>
      <w:r w:rsidRPr="00CD6FB2">
        <w:rPr>
          <w:rStyle w:val="HideTWBExt"/>
          <w:lang w:val="es-ES_tradnl"/>
        </w:rPr>
        <w:t>&lt;/Original&gt;</w:t>
      </w:r>
    </w:p>
    <w:p w:rsidR="0063744A" w:rsidRPr="00CD6FB2" w:rsidP="0063744A" w14:paraId="0F716D99" w14:textId="77777777">
      <w:r w:rsidRPr="00CD6FB2">
        <w:rPr>
          <w:rStyle w:val="HideTWBExt"/>
        </w:rPr>
        <w:t>&lt;/AmendB&gt;</w:t>
      </w:r>
    </w:p>
    <w:p w:rsidR="0063744A" w:rsidRPr="00CD6FB2" w:rsidP="0063744A" w14:paraId="79769C5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646</w:t>
      </w:r>
      <w:r w:rsidRPr="00CD6FB2">
        <w:rPr>
          <w:rStyle w:val="HideTWBExt"/>
          <w:lang w:val="es-ES_tradnl"/>
        </w:rPr>
        <w:t>&lt;/NumAmB&gt;</w:t>
      </w:r>
    </w:p>
    <w:p w:rsidR="0063744A" w:rsidRPr="00CD6FB2" w:rsidP="0063744A" w14:paraId="5659133E"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324416C1" w14:textId="77777777">
      <w:r w:rsidRPr="00CD6FB2">
        <w:rPr>
          <w:rStyle w:val="HideTWBExt"/>
        </w:rPr>
        <w:t>&lt;/RepeatBlock-By&gt;</w:t>
      </w:r>
    </w:p>
    <w:p w:rsidR="0063744A" w:rsidRPr="00CD6FB2" w:rsidP="0063744A" w14:paraId="7929ACC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4ED70146"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958BB50" w14:textId="5313AFD0">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C16C095" w14:textId="77777777">
      <w:r w:rsidRPr="00CD6FB2">
        <w:rPr>
          <w:rStyle w:val="HideTWBExt"/>
        </w:rPr>
        <w:t>&lt;Article2&gt;</w:t>
      </w:r>
      <w:r w:rsidRPr="00CD6FB2">
        <w:t>Artículo 28 – apartado 5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31C0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FE6E9C6" w14:textId="77777777">
            <w:pPr>
              <w:keepNext/>
            </w:pPr>
          </w:p>
        </w:tc>
      </w:tr>
      <w:tr w14:paraId="1D6F216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47652B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A501629" w14:textId="77777777">
            <w:pPr>
              <w:pStyle w:val="ColumnHeading"/>
              <w:keepNext/>
              <w:rPr>
                <w:lang w:val="es-ES_tradnl"/>
              </w:rPr>
            </w:pPr>
            <w:r w:rsidRPr="00CD6FB2">
              <w:rPr>
                <w:lang w:val="es-ES_tradnl"/>
              </w:rPr>
              <w:t>Enmienda</w:t>
            </w:r>
          </w:p>
        </w:tc>
      </w:tr>
      <w:tr w14:paraId="0A843E6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B602ABA" w14:textId="77777777">
            <w:pPr>
              <w:pStyle w:val="Normal6"/>
              <w:rPr>
                <w:lang w:val="es-ES_tradnl"/>
              </w:rPr>
            </w:pPr>
            <w:r w:rsidRPr="00CD6FB2">
              <w:rPr>
                <w:lang w:val="es-ES_tradnl"/>
              </w:rPr>
              <w:t>c)</w:t>
            </w:r>
            <w:r w:rsidRPr="00CD6FB2">
              <w:rPr>
                <w:lang w:val="es-ES_tradnl"/>
              </w:rPr>
              <w:tab/>
              <w:t xml:space="preserve">productos </w:t>
            </w:r>
            <w:r w:rsidRPr="00CD6FB2">
              <w:rPr>
                <w:b/>
                <w:i/>
                <w:lang w:val="es-ES_tradnl"/>
              </w:rPr>
              <w:t>envasados en</w:t>
            </w:r>
            <w:r w:rsidRPr="00CD6FB2">
              <w:rPr>
                <w:lang w:val="es-ES_tradnl"/>
              </w:rPr>
              <w:t xml:space="preserve"> envases </w:t>
            </w:r>
            <w:r w:rsidRPr="00CD6FB2">
              <w:rPr>
                <w:b/>
                <w:i/>
                <w:lang w:val="es-ES_tradnl"/>
              </w:rPr>
              <w:t>sostenibles</w:t>
            </w:r>
            <w:r w:rsidRPr="00CD6FB2">
              <w:rPr>
                <w:lang w:val="es-ES_tradnl"/>
              </w:rPr>
              <w:t>;</w:t>
            </w:r>
          </w:p>
        </w:tc>
        <w:tc>
          <w:tcPr>
            <w:tcW w:w="4876" w:type="dxa"/>
            <w:hideMark/>
          </w:tcPr>
          <w:p w:rsidR="0063744A" w:rsidRPr="00CD6FB2" w:rsidP="007D63C1" w14:paraId="43540D05" w14:textId="77777777">
            <w:pPr>
              <w:pStyle w:val="Normal6"/>
              <w:rPr>
                <w:szCs w:val="24"/>
                <w:lang w:val="es-ES_tradnl"/>
              </w:rPr>
            </w:pPr>
            <w:r w:rsidRPr="00CD6FB2">
              <w:rPr>
                <w:lang w:val="es-ES_tradnl"/>
              </w:rPr>
              <w:t>c)</w:t>
            </w:r>
            <w:r w:rsidRPr="00CD6FB2">
              <w:rPr>
                <w:lang w:val="es-ES_tradnl"/>
              </w:rPr>
              <w:tab/>
              <w:t xml:space="preserve">productos </w:t>
            </w:r>
            <w:r w:rsidRPr="00CD6FB2">
              <w:rPr>
                <w:b/>
                <w:i/>
                <w:lang w:val="es-ES_tradnl"/>
              </w:rPr>
              <w:t>distribuidos mediante sistemas que reduzcan el desperdicio y el uso de</w:t>
            </w:r>
            <w:r w:rsidRPr="00CD6FB2">
              <w:rPr>
                <w:lang w:val="es-ES_tradnl"/>
              </w:rPr>
              <w:t xml:space="preserve"> envases</w:t>
            </w:r>
            <w:r w:rsidRPr="00CD6FB2">
              <w:rPr>
                <w:b/>
                <w:i/>
                <w:lang w:val="es-ES_tradnl"/>
              </w:rPr>
              <w:t>, incluidos envases, cajas, palés o recipientes reutilizables, retornables o reciclables cuando sean técnica y económicamente viables</w:t>
            </w:r>
            <w:r w:rsidRPr="00CD6FB2">
              <w:rPr>
                <w:lang w:val="es-ES_tradnl"/>
              </w:rPr>
              <w:t>;</w:t>
            </w:r>
          </w:p>
        </w:tc>
      </w:tr>
    </w:tbl>
    <w:p w:rsidR="0063744A" w:rsidRPr="00CD6FB2" w:rsidP="0063744A" w14:paraId="0E5BABA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6DD3CC4C" w14:textId="77777777">
      <w:r w:rsidRPr="00CD6FB2">
        <w:rPr>
          <w:rStyle w:val="HideTWBExt"/>
        </w:rPr>
        <w:t>&lt;/AmendB&gt;</w:t>
      </w:r>
    </w:p>
    <w:p w:rsidR="0063744A" w:rsidRPr="00CD6FB2" w:rsidP="0063744A" w14:paraId="0F9B6A8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647</w:t>
      </w:r>
      <w:r w:rsidRPr="00CD6FB2">
        <w:rPr>
          <w:rStyle w:val="HideTWBExt"/>
          <w:lang w:val="es-ES_tradnl"/>
        </w:rPr>
        <w:t>&lt;/NumAmB&gt;</w:t>
      </w:r>
    </w:p>
    <w:p w:rsidR="0063744A" w:rsidRPr="00CD6FB2" w:rsidP="0063744A" w14:paraId="58525AF0" w14:textId="77777777">
      <w:pPr>
        <w:pStyle w:val="NormalBold"/>
      </w:pPr>
      <w:r w:rsidRPr="00CD6FB2">
        <w:rPr>
          <w:rStyle w:val="HideTWBExt"/>
        </w:rPr>
        <w:t>&lt;RepeatBlock-By&gt;&lt;Members&gt;</w:t>
      </w:r>
      <w:r w:rsidRPr="00CD6FB2">
        <w:t>Cristina Maestre</w:t>
      </w:r>
      <w:r w:rsidRPr="00CD6FB2">
        <w:rPr>
          <w:rStyle w:val="HideTWBExt"/>
        </w:rPr>
        <w:t>&lt;/Members&gt;</w:t>
      </w:r>
    </w:p>
    <w:p w:rsidR="0063744A" w:rsidRPr="00CD6FB2" w:rsidP="0063744A" w14:paraId="6A77953B" w14:textId="77777777">
      <w:r w:rsidRPr="00CD6FB2">
        <w:rPr>
          <w:rStyle w:val="HideTWBExt"/>
        </w:rPr>
        <w:t>&lt;/RepeatBlock-By&gt;</w:t>
      </w:r>
    </w:p>
    <w:p w:rsidR="0063744A" w:rsidRPr="00CD6FB2" w:rsidP="0063744A" w14:paraId="08A4F5CB"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B761BC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D156402" w14:textId="57AA6BA4">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8AA8713" w14:textId="77777777">
      <w:r w:rsidRPr="00CD6FB2">
        <w:rPr>
          <w:rStyle w:val="HideTWBExt"/>
        </w:rPr>
        <w:t>&lt;Article2&gt;</w:t>
      </w:r>
      <w:r w:rsidRPr="00CD6FB2">
        <w:t>Artículo 28 – apartado 5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49E98A"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10CE8C0" w14:textId="77777777">
            <w:pPr>
              <w:keepNext/>
            </w:pPr>
          </w:p>
        </w:tc>
      </w:tr>
      <w:tr w14:paraId="22C1DED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59911A2A"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EA59E97" w14:textId="77777777">
            <w:pPr>
              <w:pStyle w:val="ColumnHeading"/>
              <w:keepNext/>
              <w:rPr>
                <w:lang w:val="es-ES_tradnl"/>
              </w:rPr>
            </w:pPr>
            <w:r w:rsidRPr="00CD6FB2">
              <w:rPr>
                <w:lang w:val="es-ES_tradnl"/>
              </w:rPr>
              <w:t>Enmienda</w:t>
            </w:r>
          </w:p>
        </w:tc>
      </w:tr>
      <w:tr w14:paraId="33C3DA0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028E0193" w14:textId="77777777">
            <w:pPr>
              <w:pStyle w:val="Normal6"/>
              <w:rPr>
                <w:lang w:val="es-ES_tradnl"/>
              </w:rPr>
            </w:pPr>
            <w:r w:rsidRPr="00CD6FB2">
              <w:rPr>
                <w:lang w:val="es-ES_tradnl"/>
              </w:rPr>
              <w:t>c)</w:t>
            </w:r>
            <w:r w:rsidRPr="00CD6FB2">
              <w:rPr>
                <w:lang w:val="es-ES_tradnl"/>
              </w:rPr>
              <w:tab/>
              <w:t>productos envasados en envases sostenibles;</w:t>
            </w:r>
          </w:p>
        </w:tc>
        <w:tc>
          <w:tcPr>
            <w:tcW w:w="4876" w:type="dxa"/>
            <w:hideMark/>
          </w:tcPr>
          <w:p w:rsidR="0063744A" w:rsidRPr="00CD6FB2" w:rsidP="007D63C1" w14:paraId="1CDF0B5E" w14:textId="77777777">
            <w:pPr>
              <w:pStyle w:val="Normal6"/>
              <w:rPr>
                <w:szCs w:val="24"/>
                <w:lang w:val="es-ES_tradnl"/>
              </w:rPr>
            </w:pPr>
            <w:r w:rsidRPr="00CD6FB2">
              <w:rPr>
                <w:lang w:val="es-ES_tradnl"/>
              </w:rPr>
              <w:t>c)</w:t>
            </w:r>
            <w:r w:rsidRPr="00CD6FB2">
              <w:rPr>
                <w:lang w:val="es-ES_tradnl"/>
              </w:rPr>
              <w:tab/>
              <w:t xml:space="preserve">productos envasados en envases sostenibles </w:t>
            </w:r>
            <w:r w:rsidRPr="00CD6FB2">
              <w:rPr>
                <w:b/>
                <w:i/>
                <w:lang w:val="es-ES_tradnl"/>
              </w:rPr>
              <w:t>y/o productos procedentes de redes de producción o consumo destinadas a reducir el desperdicio de alimentos y el uso de envases</w:t>
            </w:r>
            <w:r w:rsidRPr="00CD6FB2">
              <w:rPr>
                <w:lang w:val="es-ES_tradnl"/>
              </w:rPr>
              <w:t>;</w:t>
            </w:r>
          </w:p>
        </w:tc>
      </w:tr>
    </w:tbl>
    <w:p w:rsidR="0063744A" w:rsidRPr="00CD6FB2" w:rsidP="0063744A" w14:paraId="7B8F6CC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484DA16E" w14:textId="77777777">
      <w:r w:rsidRPr="00CD6FB2">
        <w:rPr>
          <w:rStyle w:val="HideTWBExt"/>
        </w:rPr>
        <w:t>&lt;/AmendB&gt;</w:t>
      </w:r>
    </w:p>
    <w:p w:rsidR="0063744A" w:rsidRPr="00CD6FB2" w:rsidP="0063744A" w14:paraId="5E51DBBB"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648</w:t>
      </w:r>
      <w:r w:rsidRPr="00CD6FB2">
        <w:rPr>
          <w:rStyle w:val="HideTWBExt"/>
          <w:lang w:val="es-ES_tradnl"/>
        </w:rPr>
        <w:t>&lt;/NumAmB&gt;</w:t>
      </w:r>
    </w:p>
    <w:p w:rsidR="0063744A" w:rsidRPr="00CD6FB2" w:rsidP="0063744A" w14:paraId="056790A5"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7124B925"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28DFAAEB" w14:textId="77777777">
      <w:r w:rsidRPr="00CD6FB2">
        <w:rPr>
          <w:rStyle w:val="HideTWBExt"/>
        </w:rPr>
        <w:t>&lt;/RepeatBlock-By&gt;</w:t>
      </w:r>
    </w:p>
    <w:p w:rsidR="0063744A" w:rsidRPr="00CD6FB2" w:rsidP="0063744A" w14:paraId="27ACB132"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7168B01"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6DF75EA" w14:textId="7FA242B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5BB4F99" w14:textId="77777777">
      <w:r w:rsidRPr="00CD6FB2">
        <w:rPr>
          <w:rStyle w:val="HideTWBExt"/>
        </w:rPr>
        <w:t>&lt;Article2&gt;</w:t>
      </w:r>
      <w:r w:rsidRPr="00CD6FB2">
        <w:t>Artículo 28 – apartado 5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D07E79"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DE98642" w14:textId="77777777">
            <w:pPr>
              <w:keepNext/>
            </w:pPr>
          </w:p>
        </w:tc>
      </w:tr>
      <w:tr w14:paraId="76F7A151"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390C26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37E7FC0" w14:textId="77777777">
            <w:pPr>
              <w:pStyle w:val="ColumnHeading"/>
              <w:keepNext/>
              <w:rPr>
                <w:lang w:val="es-ES_tradnl"/>
              </w:rPr>
            </w:pPr>
            <w:r w:rsidRPr="00CD6FB2">
              <w:rPr>
                <w:lang w:val="es-ES_tradnl"/>
              </w:rPr>
              <w:t>Enmienda</w:t>
            </w:r>
          </w:p>
        </w:tc>
      </w:tr>
      <w:tr w14:paraId="7729A642"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4F4A5F3" w14:textId="77777777">
            <w:pPr>
              <w:pStyle w:val="Normal6"/>
              <w:rPr>
                <w:lang w:val="es-ES_tradnl"/>
              </w:rPr>
            </w:pPr>
            <w:r w:rsidRPr="00CD6FB2">
              <w:rPr>
                <w:lang w:val="es-ES_tradnl"/>
              </w:rPr>
              <w:t>c)</w:t>
            </w:r>
            <w:r w:rsidRPr="00CD6FB2">
              <w:rPr>
                <w:lang w:val="es-ES_tradnl"/>
              </w:rPr>
              <w:tab/>
              <w:t>productos envasados en envases sostenibles;</w:t>
            </w:r>
          </w:p>
        </w:tc>
        <w:tc>
          <w:tcPr>
            <w:tcW w:w="4876" w:type="dxa"/>
            <w:hideMark/>
          </w:tcPr>
          <w:p w:rsidR="0063744A" w:rsidRPr="00CD6FB2" w:rsidP="007D63C1" w14:paraId="088F2922" w14:textId="77777777">
            <w:pPr>
              <w:pStyle w:val="Normal6"/>
              <w:rPr>
                <w:szCs w:val="24"/>
                <w:lang w:val="es-ES_tradnl"/>
              </w:rPr>
            </w:pPr>
            <w:r w:rsidRPr="00CD6FB2">
              <w:rPr>
                <w:lang w:val="es-ES_tradnl"/>
              </w:rPr>
              <w:t>c)</w:t>
            </w:r>
            <w:r w:rsidRPr="00CD6FB2">
              <w:rPr>
                <w:lang w:val="es-ES_tradnl"/>
              </w:rPr>
              <w:tab/>
              <w:t xml:space="preserve">productos </w:t>
            </w:r>
            <w:r w:rsidRPr="00CD6FB2">
              <w:rPr>
                <w:b/>
                <w:i/>
                <w:lang w:val="es-ES_tradnl"/>
              </w:rPr>
              <w:t>no envasados o</w:t>
            </w:r>
            <w:r w:rsidRPr="00CD6FB2">
              <w:rPr>
                <w:lang w:val="es-ES_tradnl"/>
              </w:rPr>
              <w:t xml:space="preserve"> envasados en envases sostenibles;</w:t>
            </w:r>
          </w:p>
        </w:tc>
      </w:tr>
    </w:tbl>
    <w:p w:rsidR="0063744A" w:rsidRPr="00CD6FB2" w:rsidP="0063744A" w14:paraId="13DC38E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028094D3" w14:textId="77777777">
      <w:r w:rsidRPr="00CD6FB2">
        <w:rPr>
          <w:rStyle w:val="HideTWBExt"/>
        </w:rPr>
        <w:t>&lt;/AmendB&gt;</w:t>
      </w:r>
    </w:p>
    <w:p w:rsidR="0063744A" w:rsidRPr="00CD6FB2" w:rsidP="0063744A" w14:paraId="50ADBAF5"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649</w:t>
      </w:r>
      <w:r w:rsidRPr="00CD6FB2">
        <w:rPr>
          <w:rStyle w:val="HideTWBExt"/>
          <w:lang w:val="es-ES_tradnl"/>
        </w:rPr>
        <w:t>&lt;/NumAmB&gt;</w:t>
      </w:r>
    </w:p>
    <w:p w:rsidR="0063744A" w:rsidRPr="00CD6FB2" w:rsidP="0063744A" w14:paraId="33EA186E" w14:textId="77777777">
      <w:pPr>
        <w:pStyle w:val="NormalBold"/>
      </w:pPr>
      <w:r w:rsidRPr="00CD6FB2">
        <w:rPr>
          <w:rStyle w:val="HideTWBExt"/>
        </w:rPr>
        <w:t>&lt;RepeatBlock-By&gt;&lt;Members&gt;</w:t>
      </w:r>
      <w:r w:rsidRPr="00CD6FB2">
        <w:t>Daniel Buda, Dan-Ştefan Motreanu, Paulo do Nascimento Cabral, Emmanouil Kefalogiannis, Carmen Crespo Díaz</w:t>
      </w:r>
      <w:r w:rsidRPr="00CD6FB2">
        <w:rPr>
          <w:rStyle w:val="HideTWBExt"/>
        </w:rPr>
        <w:t>&lt;/Members&gt;</w:t>
      </w:r>
    </w:p>
    <w:p w:rsidR="0063744A" w:rsidRPr="00CD6FB2" w:rsidP="0063744A" w14:paraId="36B7FC1E" w14:textId="77777777">
      <w:r w:rsidRPr="00CD6FB2">
        <w:rPr>
          <w:rStyle w:val="HideTWBExt"/>
        </w:rPr>
        <w:t>&lt;/RepeatBlock-By&gt;</w:t>
      </w:r>
    </w:p>
    <w:p w:rsidR="0063744A" w:rsidRPr="00CD6FB2" w:rsidP="0063744A" w14:paraId="4B4FE1AA"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52911DA2"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242AB8C1" w14:textId="1BBDDEB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15FE82FB" w14:textId="77777777">
      <w:r w:rsidRPr="00CD6FB2">
        <w:rPr>
          <w:rStyle w:val="HideTWBExt"/>
        </w:rPr>
        <w:t>&lt;Article2&gt;</w:t>
      </w:r>
      <w:r w:rsidRPr="00CD6FB2">
        <w:t>Artículo 28 – apartado 5 – letra c</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62CCD1"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5FF399DE" w14:textId="77777777">
            <w:pPr>
              <w:keepNext/>
            </w:pPr>
          </w:p>
        </w:tc>
      </w:tr>
      <w:tr w14:paraId="361D499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C58285F"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D119210" w14:textId="77777777">
            <w:pPr>
              <w:pStyle w:val="ColumnHeading"/>
              <w:keepNext/>
              <w:rPr>
                <w:lang w:val="es-ES_tradnl"/>
              </w:rPr>
            </w:pPr>
            <w:r w:rsidRPr="00CD6FB2">
              <w:rPr>
                <w:lang w:val="es-ES_tradnl"/>
              </w:rPr>
              <w:t>Enmienda</w:t>
            </w:r>
          </w:p>
        </w:tc>
      </w:tr>
      <w:tr w14:paraId="4BA2D3A9"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C9C7D79" w14:textId="77777777">
            <w:pPr>
              <w:pStyle w:val="Normal6"/>
              <w:rPr>
                <w:lang w:val="es-ES_tradnl"/>
              </w:rPr>
            </w:pPr>
            <w:r w:rsidRPr="00CD6FB2">
              <w:rPr>
                <w:lang w:val="es-ES_tradnl"/>
              </w:rPr>
              <w:t>c)</w:t>
            </w:r>
            <w:r w:rsidRPr="00CD6FB2">
              <w:rPr>
                <w:lang w:val="es-ES_tradnl"/>
              </w:rPr>
              <w:tab/>
              <w:t>productos envasados en envases sostenibles;</w:t>
            </w:r>
          </w:p>
        </w:tc>
        <w:tc>
          <w:tcPr>
            <w:tcW w:w="4876" w:type="dxa"/>
            <w:hideMark/>
          </w:tcPr>
          <w:p w:rsidR="0063744A" w:rsidRPr="00CD6FB2" w:rsidP="007D63C1" w14:paraId="3A86421B" w14:textId="77777777">
            <w:pPr>
              <w:pStyle w:val="Normal6"/>
              <w:rPr>
                <w:szCs w:val="24"/>
                <w:lang w:val="es-ES_tradnl"/>
              </w:rPr>
            </w:pPr>
            <w:r w:rsidRPr="00CD6FB2">
              <w:rPr>
                <w:lang w:val="es-ES_tradnl"/>
              </w:rPr>
              <w:t>c)</w:t>
            </w:r>
            <w:r w:rsidRPr="00CD6FB2">
              <w:rPr>
                <w:lang w:val="es-ES_tradnl"/>
              </w:rPr>
              <w:tab/>
              <w:t xml:space="preserve">productos </w:t>
            </w:r>
            <w:r w:rsidRPr="00CD6FB2">
              <w:rPr>
                <w:b/>
                <w:i/>
                <w:lang w:val="es-ES_tradnl"/>
              </w:rPr>
              <w:t>no envasados o</w:t>
            </w:r>
            <w:r w:rsidRPr="00CD6FB2">
              <w:rPr>
                <w:lang w:val="es-ES_tradnl"/>
              </w:rPr>
              <w:t xml:space="preserve"> envasados en envases sostenibles;</w:t>
            </w:r>
          </w:p>
        </w:tc>
      </w:tr>
    </w:tbl>
    <w:p w:rsidR="0063744A" w:rsidRPr="00CD6FB2" w:rsidP="0063744A" w14:paraId="409EC9AB"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6AB85B5" w14:textId="77777777">
      <w:pPr>
        <w:pStyle w:val="JustificationTitle"/>
        <w:rPr>
          <w:noProof w:val="0"/>
          <w:lang w:val="es-ES_tradnl"/>
        </w:rPr>
      </w:pPr>
      <w:r w:rsidRPr="00CD6FB2">
        <w:rPr>
          <w:rStyle w:val="HideTWBExt"/>
          <w:i w:val="0"/>
          <w:lang w:val="es-ES_tradnl"/>
        </w:rPr>
        <w:t>&lt;TitreJust&gt;</w:t>
      </w:r>
      <w:r w:rsidRPr="00CD6FB2">
        <w:rPr>
          <w:lang w:val="es-ES_tradnl"/>
        </w:rPr>
        <w:t>Justificación</w:t>
      </w:r>
      <w:r w:rsidRPr="00CD6FB2">
        <w:rPr>
          <w:rStyle w:val="HideTWBExt"/>
          <w:i w:val="0"/>
          <w:lang w:val="es-ES_tradnl"/>
        </w:rPr>
        <w:t>&lt;/TitreJust&gt;</w:t>
      </w:r>
    </w:p>
    <w:p w:rsidR="0063744A" w:rsidRPr="00CD6FB2" w:rsidP="0063744A" w14:paraId="1D352967" w14:textId="77777777">
      <w:pPr>
        <w:pStyle w:val="Normal12Italic"/>
        <w:rPr>
          <w:noProof w:val="0"/>
          <w:lang w:val="es-ES_tradnl"/>
        </w:rPr>
      </w:pPr>
      <w:r w:rsidRPr="00CD6FB2">
        <w:rPr>
          <w:lang w:val="es-ES_tradnl"/>
        </w:rPr>
        <w:t>Un producto no envasado es siempre una opción más sostenible que cualquier tipo de envase.</w:t>
      </w:r>
    </w:p>
    <w:p w:rsidR="0063744A" w:rsidRPr="00CD6FB2" w:rsidP="0063744A" w14:paraId="1B82142F" w14:textId="77777777">
      <w:r w:rsidRPr="00CD6FB2">
        <w:rPr>
          <w:rStyle w:val="HideTWBExt"/>
        </w:rPr>
        <w:t>&lt;/AmendB&gt;</w:t>
      </w:r>
    </w:p>
    <w:p w:rsidR="0063744A" w:rsidRPr="00CD6FB2" w:rsidP="0063744A" w14:paraId="3627F304"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650</w:t>
      </w:r>
      <w:r w:rsidRPr="00CD6FB2">
        <w:rPr>
          <w:rStyle w:val="HideTWBExt"/>
          <w:lang w:val="es-ES_tradnl"/>
        </w:rPr>
        <w:t>&lt;/NumAmB&gt;</w:t>
      </w:r>
    </w:p>
    <w:p w:rsidR="0063744A" w:rsidRPr="00CD6FB2" w:rsidP="0063744A" w14:paraId="35A2C0A9"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3FC5F5ED" w14:textId="77777777">
      <w:r w:rsidRPr="00CD6FB2">
        <w:rPr>
          <w:rStyle w:val="HideTWBExt"/>
        </w:rPr>
        <w:t>&lt;/RepeatBlock-By&gt;</w:t>
      </w:r>
    </w:p>
    <w:p w:rsidR="0063744A" w:rsidRPr="00CD6FB2" w:rsidP="0063744A" w14:paraId="28785978"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C0D184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D6A154C" w14:textId="7B6520B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9BFB77D" w14:textId="77777777">
      <w:r w:rsidRPr="00CD6FB2">
        <w:rPr>
          <w:rStyle w:val="HideTWBExt"/>
        </w:rPr>
        <w:t>&lt;Article2&gt;</w:t>
      </w:r>
      <w:r w:rsidRPr="00CD6FB2">
        <w:t>Artículo 28 – apartado 5 – letra d</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7B0507"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AEEF6B4" w14:textId="77777777">
            <w:pPr>
              <w:keepNext/>
            </w:pPr>
          </w:p>
        </w:tc>
      </w:tr>
      <w:tr w14:paraId="10CB722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67C8268"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1A3B7B5" w14:textId="77777777">
            <w:pPr>
              <w:pStyle w:val="ColumnHeading"/>
              <w:keepNext/>
              <w:rPr>
                <w:lang w:val="es-ES_tradnl"/>
              </w:rPr>
            </w:pPr>
            <w:r w:rsidRPr="00CD6FB2">
              <w:rPr>
                <w:lang w:val="es-ES_tradnl"/>
              </w:rPr>
              <w:t>Enmienda</w:t>
            </w:r>
          </w:p>
        </w:tc>
      </w:tr>
      <w:tr w14:paraId="69AEEBE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67E5E128" w14:textId="77777777">
            <w:pPr>
              <w:pStyle w:val="Normal6"/>
              <w:rPr>
                <w:lang w:val="es-ES_tradnl"/>
              </w:rPr>
            </w:pPr>
            <w:r w:rsidRPr="00CD6FB2">
              <w:rPr>
                <w:lang w:val="es-ES_tradnl"/>
              </w:rPr>
              <w:t>d)</w:t>
            </w:r>
            <w:r w:rsidRPr="00CD6FB2">
              <w:rPr>
                <w:lang w:val="es-ES_tradnl"/>
              </w:rPr>
              <w:tab/>
              <w:t xml:space="preserve">productos producidos de conformidad con normas </w:t>
            </w:r>
            <w:r w:rsidRPr="00CD6FB2">
              <w:rPr>
                <w:b/>
                <w:i/>
                <w:lang w:val="es-ES_tradnl"/>
              </w:rPr>
              <w:t>o prácticas de bienestar animal más estrictas que las</w:t>
            </w:r>
            <w:r w:rsidRPr="00CD6FB2">
              <w:rPr>
                <w:lang w:val="es-ES_tradnl"/>
              </w:rPr>
              <w:t xml:space="preserve"> establecidas en la legislación de la Unión;</w:t>
            </w:r>
          </w:p>
        </w:tc>
        <w:tc>
          <w:tcPr>
            <w:tcW w:w="4876" w:type="dxa"/>
            <w:hideMark/>
          </w:tcPr>
          <w:p w:rsidR="0063744A" w:rsidRPr="00CD6FB2" w:rsidP="007D63C1" w14:paraId="78FBA9D3" w14:textId="77777777">
            <w:pPr>
              <w:pStyle w:val="Normal6"/>
              <w:rPr>
                <w:szCs w:val="24"/>
                <w:lang w:val="es-ES_tradnl"/>
              </w:rPr>
            </w:pPr>
            <w:r w:rsidRPr="00CD6FB2">
              <w:rPr>
                <w:lang w:val="es-ES_tradnl"/>
              </w:rPr>
              <w:t>d)</w:t>
            </w:r>
            <w:r w:rsidRPr="00CD6FB2">
              <w:rPr>
                <w:lang w:val="es-ES_tradnl"/>
              </w:rPr>
              <w:tab/>
              <w:t xml:space="preserve">productos producidos de conformidad con </w:t>
            </w:r>
            <w:r w:rsidRPr="00CD6FB2">
              <w:rPr>
                <w:b/>
                <w:i/>
                <w:lang w:val="es-ES_tradnl"/>
              </w:rPr>
              <w:t>las</w:t>
            </w:r>
            <w:r w:rsidRPr="00CD6FB2">
              <w:rPr>
                <w:lang w:val="es-ES_tradnl"/>
              </w:rPr>
              <w:t xml:space="preserve"> normas establecidas en la legislación de la Unión;</w:t>
            </w:r>
          </w:p>
        </w:tc>
      </w:tr>
    </w:tbl>
    <w:p w:rsidR="0063744A" w:rsidRPr="00CD6FB2" w:rsidP="0063744A" w14:paraId="769BE3B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6C300F37" w14:textId="33C60CBD">
      <w:r w:rsidRPr="00CD6FB2">
        <w:rPr>
          <w:rStyle w:val="HideTWBExt"/>
        </w:rPr>
        <w:t>&lt;/AmendB&gt;</w:t>
      </w:r>
    </w:p>
    <w:p w:rsidR="0063744A" w:rsidRPr="00CD6FB2" w:rsidP="0063744A" w14:paraId="4864F912"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651</w:t>
      </w:r>
      <w:r w:rsidRPr="00CD6FB2">
        <w:rPr>
          <w:rStyle w:val="HideTWBExt"/>
          <w:lang w:val="es-ES_tradnl"/>
        </w:rPr>
        <w:t>&lt;/NumAmB&gt;</w:t>
      </w:r>
    </w:p>
    <w:p w:rsidR="0063744A" w:rsidRPr="00CD6FB2" w:rsidP="0063744A" w14:paraId="64B40FD6"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6AD07EF3" w14:textId="77777777">
      <w:r w:rsidRPr="00CD6FB2">
        <w:rPr>
          <w:rStyle w:val="HideTWBExt"/>
        </w:rPr>
        <w:t>&lt;/RepeatBlock-By&gt;</w:t>
      </w:r>
    </w:p>
    <w:p w:rsidR="0063744A" w:rsidRPr="00CD6FB2" w:rsidP="0063744A" w14:paraId="5BA313E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A4081C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7BF93D9" w14:textId="0F9ACFC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B97BC88" w14:textId="77777777">
      <w:r w:rsidRPr="00CD6FB2">
        <w:rPr>
          <w:rStyle w:val="HideTWBExt"/>
        </w:rPr>
        <w:t>&lt;Article2&gt;</w:t>
      </w:r>
      <w:r w:rsidRPr="00CD6FB2">
        <w:t>Artículo 28 – apartado 5 – letra e</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4464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72878F0" w14:textId="77777777">
            <w:pPr>
              <w:keepNext/>
            </w:pPr>
          </w:p>
        </w:tc>
      </w:tr>
      <w:tr w14:paraId="543462A7"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CF83F39"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6A9E411A" w14:textId="77777777">
            <w:pPr>
              <w:pStyle w:val="ColumnHeading"/>
              <w:keepNext/>
              <w:rPr>
                <w:lang w:val="es-ES_tradnl"/>
              </w:rPr>
            </w:pPr>
            <w:r w:rsidRPr="00CD6FB2">
              <w:rPr>
                <w:lang w:val="es-ES_tradnl"/>
              </w:rPr>
              <w:t>Enmienda</w:t>
            </w:r>
          </w:p>
        </w:tc>
      </w:tr>
      <w:tr w14:paraId="77CDB26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8B98332" w14:textId="77777777">
            <w:pPr>
              <w:pStyle w:val="Normal6"/>
              <w:rPr>
                <w:lang w:val="es-ES_tradnl"/>
              </w:rPr>
            </w:pPr>
            <w:r w:rsidRPr="00CD6FB2">
              <w:rPr>
                <w:lang w:val="es-ES_tradnl"/>
              </w:rPr>
              <w:t>e)</w:t>
            </w:r>
            <w:r w:rsidRPr="00CD6FB2">
              <w:rPr>
                <w:lang w:val="es-ES_tradnl"/>
              </w:rPr>
              <w:tab/>
              <w:t xml:space="preserve">productos </w:t>
            </w:r>
            <w:r w:rsidRPr="00CD6FB2">
              <w:rPr>
                <w:b/>
                <w:i/>
                <w:lang w:val="es-ES_tradnl"/>
              </w:rPr>
              <w:t>producidos y comercializados localmente a través de cadenas de suministro cortas</w:t>
            </w:r>
            <w:r w:rsidRPr="00CD6FB2">
              <w:rPr>
                <w:lang w:val="es-ES_tradnl"/>
              </w:rPr>
              <w:t>;</w:t>
            </w:r>
          </w:p>
        </w:tc>
        <w:tc>
          <w:tcPr>
            <w:tcW w:w="4876" w:type="dxa"/>
            <w:hideMark/>
          </w:tcPr>
          <w:p w:rsidR="0063744A" w:rsidRPr="00CD6FB2" w:rsidP="007D63C1" w14:paraId="7FEB0FE5" w14:textId="77777777">
            <w:pPr>
              <w:pStyle w:val="Normal6"/>
              <w:rPr>
                <w:szCs w:val="24"/>
                <w:lang w:val="es-ES_tradnl"/>
              </w:rPr>
            </w:pPr>
            <w:r w:rsidRPr="00CD6FB2">
              <w:rPr>
                <w:lang w:val="es-ES_tradnl"/>
              </w:rPr>
              <w:t>e)</w:t>
            </w:r>
            <w:r w:rsidRPr="00CD6FB2">
              <w:rPr>
                <w:lang w:val="es-ES_tradnl"/>
              </w:rPr>
              <w:tab/>
              <w:t xml:space="preserve">productos </w:t>
            </w:r>
            <w:r w:rsidRPr="00CD6FB2">
              <w:rPr>
                <w:b/>
                <w:i/>
                <w:lang w:val="es-ES_tradnl"/>
              </w:rPr>
              <w:t>procedentes de explotaciones de la Unión Europea</w:t>
            </w:r>
            <w:r w:rsidRPr="00CD6FB2">
              <w:rPr>
                <w:lang w:val="es-ES_tradnl"/>
              </w:rPr>
              <w:t>;</w:t>
            </w:r>
          </w:p>
        </w:tc>
      </w:tr>
    </w:tbl>
    <w:p w:rsidR="0063744A" w:rsidRPr="00CD6FB2" w:rsidP="0063744A" w14:paraId="2942477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6EBCEB5C" w14:textId="77777777">
      <w:r w:rsidRPr="00CD6FB2">
        <w:rPr>
          <w:rStyle w:val="HideTWBExt"/>
        </w:rPr>
        <w:t>&lt;/AmendB&gt;</w:t>
      </w:r>
    </w:p>
    <w:p w:rsidR="0063744A" w:rsidRPr="00CD6FB2" w:rsidP="0063744A" w14:paraId="4752C396"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652</w:t>
      </w:r>
      <w:r w:rsidRPr="00CD6FB2">
        <w:rPr>
          <w:rStyle w:val="HideTWBExt"/>
          <w:lang w:val="es-ES_tradnl"/>
        </w:rPr>
        <w:t>&lt;/NumAmB&gt;</w:t>
      </w:r>
    </w:p>
    <w:p w:rsidR="0063744A" w:rsidRPr="00CD6FB2" w:rsidP="0063744A" w14:paraId="4D262A22" w14:textId="77777777">
      <w:pPr>
        <w:pStyle w:val="NormalBold"/>
      </w:pPr>
      <w:r w:rsidRPr="00CD6FB2">
        <w:rPr>
          <w:rStyle w:val="HideTWBExt"/>
        </w:rPr>
        <w:t>&lt;RepeatBlock-By&gt;&lt;Members&gt;</w:t>
      </w:r>
      <w:r w:rsidRPr="00CD6FB2">
        <w:t>Daniel Buda, Dan-Ştefan Motreanu, Paulo do Nascimento Cabral, Emmanouil Kefalogiannis, Marta Wcisło</w:t>
      </w:r>
      <w:r w:rsidRPr="00CD6FB2">
        <w:rPr>
          <w:rStyle w:val="HideTWBExt"/>
        </w:rPr>
        <w:t>&lt;/Members&gt;</w:t>
      </w:r>
    </w:p>
    <w:p w:rsidR="0063744A" w:rsidRPr="00CD6FB2" w:rsidP="0063744A" w14:paraId="4C2B2F9F" w14:textId="77777777">
      <w:r w:rsidRPr="00CD6FB2">
        <w:rPr>
          <w:rStyle w:val="HideTWBExt"/>
        </w:rPr>
        <w:t>&lt;/RepeatBlock-By&gt;</w:t>
      </w:r>
    </w:p>
    <w:p w:rsidR="0063744A" w:rsidRPr="00CD6FB2" w:rsidP="0063744A" w14:paraId="2FCEB55D"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8107905"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AFF6C31" w14:textId="500EB84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53E65031" w14:textId="77777777">
      <w:r w:rsidRPr="00CD6FB2">
        <w:rPr>
          <w:rStyle w:val="HideTWBExt"/>
        </w:rPr>
        <w:t>&lt;Article2&gt;</w:t>
      </w:r>
      <w:r w:rsidRPr="00CD6FB2">
        <w:t>Artículo 28 – apartado 5 – letra e</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6279D"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459F5113" w14:textId="77777777">
            <w:pPr>
              <w:keepNext/>
            </w:pPr>
          </w:p>
        </w:tc>
      </w:tr>
      <w:tr w14:paraId="46AF2FC0"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D5A601D"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F262D94" w14:textId="77777777">
            <w:pPr>
              <w:pStyle w:val="ColumnHeading"/>
              <w:keepNext/>
              <w:rPr>
                <w:lang w:val="es-ES_tradnl"/>
              </w:rPr>
            </w:pPr>
            <w:r w:rsidRPr="00CD6FB2">
              <w:rPr>
                <w:lang w:val="es-ES_tradnl"/>
              </w:rPr>
              <w:t>Enmienda</w:t>
            </w:r>
          </w:p>
        </w:tc>
      </w:tr>
      <w:tr w14:paraId="3877F26D"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9C7C04D" w14:textId="77777777">
            <w:pPr>
              <w:pStyle w:val="Normal6"/>
              <w:rPr>
                <w:lang w:val="es-ES_tradnl"/>
              </w:rPr>
            </w:pPr>
            <w:r w:rsidRPr="00CD6FB2">
              <w:rPr>
                <w:lang w:val="es-ES_tradnl"/>
              </w:rPr>
              <w:t>e)</w:t>
            </w:r>
            <w:r w:rsidRPr="00CD6FB2">
              <w:rPr>
                <w:lang w:val="es-ES_tradnl"/>
              </w:rPr>
              <w:tab/>
              <w:t xml:space="preserve">productos producidos y comercializados </w:t>
            </w:r>
            <w:r w:rsidRPr="00CD6FB2">
              <w:rPr>
                <w:b/>
                <w:i/>
                <w:lang w:val="es-ES_tradnl"/>
              </w:rPr>
              <w:t>localmente</w:t>
            </w:r>
            <w:r w:rsidRPr="00CD6FB2">
              <w:rPr>
                <w:lang w:val="es-ES_tradnl"/>
              </w:rPr>
              <w:t xml:space="preserve"> a través de cadenas de suministro cortas;</w:t>
            </w:r>
          </w:p>
        </w:tc>
        <w:tc>
          <w:tcPr>
            <w:tcW w:w="4876" w:type="dxa"/>
            <w:hideMark/>
          </w:tcPr>
          <w:p w:rsidR="0063744A" w:rsidRPr="00CD6FB2" w:rsidP="007D63C1" w14:paraId="0F2924DD" w14:textId="77777777">
            <w:pPr>
              <w:pStyle w:val="Normal6"/>
              <w:rPr>
                <w:szCs w:val="24"/>
                <w:lang w:val="es-ES_tradnl"/>
              </w:rPr>
            </w:pPr>
            <w:r w:rsidRPr="00CD6FB2">
              <w:rPr>
                <w:lang w:val="es-ES_tradnl"/>
              </w:rPr>
              <w:t>e)</w:t>
            </w:r>
            <w:r w:rsidRPr="00CD6FB2">
              <w:rPr>
                <w:lang w:val="es-ES_tradnl"/>
              </w:rPr>
              <w:tab/>
              <w:t xml:space="preserve">productos producidos y comercializados </w:t>
            </w:r>
            <w:r w:rsidRPr="00CD6FB2">
              <w:rPr>
                <w:b/>
                <w:i/>
                <w:lang w:val="es-ES_tradnl"/>
              </w:rPr>
              <w:t>local o regionalmente</w:t>
            </w:r>
            <w:r w:rsidRPr="00CD6FB2">
              <w:rPr>
                <w:lang w:val="es-ES_tradnl"/>
              </w:rPr>
              <w:t xml:space="preserve"> a través de cadenas de suministro cortas;</w:t>
            </w:r>
          </w:p>
        </w:tc>
      </w:tr>
    </w:tbl>
    <w:p w:rsidR="0063744A" w:rsidRPr="00CD6FB2" w:rsidP="0063744A" w14:paraId="6C9C05A7"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3891D181" w14:textId="77777777">
      <w:r w:rsidRPr="00CD6FB2">
        <w:rPr>
          <w:rStyle w:val="HideTWBExt"/>
        </w:rPr>
        <w:t>&lt;/AmendB&gt;</w:t>
      </w:r>
    </w:p>
    <w:p w:rsidR="0063744A" w:rsidRPr="00CD6FB2" w:rsidP="0063744A" w14:paraId="0186E75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653</w:t>
      </w:r>
      <w:r w:rsidRPr="00CD6FB2">
        <w:rPr>
          <w:rStyle w:val="HideTWBExt"/>
          <w:lang w:val="es-ES_tradnl"/>
        </w:rPr>
        <w:t>&lt;/NumAmB&gt;</w:t>
      </w:r>
    </w:p>
    <w:p w:rsidR="0063744A" w:rsidRPr="00CD6FB2" w:rsidP="0063744A" w14:paraId="2F665AB6"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04B2CAFE" w14:textId="77777777">
      <w:r w:rsidRPr="00CD6FB2">
        <w:rPr>
          <w:rStyle w:val="HideTWBExt"/>
        </w:rPr>
        <w:t>&lt;/RepeatBlock-By&gt;</w:t>
      </w:r>
    </w:p>
    <w:p w:rsidR="0063744A" w:rsidRPr="00CD6FB2" w:rsidP="0063744A" w14:paraId="5A222D3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6C2D0B8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172118B6" w14:textId="54CEF9FE">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BBDB496" w14:textId="77777777">
      <w:r w:rsidRPr="00CD6FB2">
        <w:rPr>
          <w:rStyle w:val="HideTWBExt"/>
        </w:rPr>
        <w:t>&lt;Article2&gt;</w:t>
      </w:r>
      <w:r w:rsidRPr="00CD6FB2">
        <w:t>Artículo 28 – párrafo 5 – letra f</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4AC0FF"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67C5E0B7" w14:textId="77777777">
            <w:pPr>
              <w:keepNext/>
            </w:pPr>
          </w:p>
        </w:tc>
      </w:tr>
      <w:tr w14:paraId="0E48136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7DABB6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0D54EE56" w14:textId="77777777">
            <w:pPr>
              <w:pStyle w:val="ColumnHeading"/>
              <w:keepNext/>
              <w:rPr>
                <w:lang w:val="es-ES_tradnl"/>
              </w:rPr>
            </w:pPr>
            <w:r w:rsidRPr="00CD6FB2">
              <w:rPr>
                <w:lang w:val="es-ES_tradnl"/>
              </w:rPr>
              <w:t>Enmienda</w:t>
            </w:r>
          </w:p>
        </w:tc>
      </w:tr>
      <w:tr w14:paraId="28B51D64"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E1C9501" w14:textId="77777777">
            <w:pPr>
              <w:pStyle w:val="Normal6"/>
              <w:rPr>
                <w:lang w:val="es-ES_tradnl"/>
              </w:rPr>
            </w:pPr>
            <w:r w:rsidRPr="00CD6FB2">
              <w:rPr>
                <w:lang w:val="es-ES_tradnl"/>
              </w:rPr>
              <w:t>f)</w:t>
            </w:r>
            <w:r w:rsidRPr="00CD6FB2">
              <w:rPr>
                <w:lang w:val="es-ES_tradnl"/>
              </w:rPr>
              <w:tab/>
              <w:t xml:space="preserve">productos procedentes de </w:t>
            </w:r>
            <w:r w:rsidRPr="00CD6FB2">
              <w:rPr>
                <w:b/>
                <w:i/>
                <w:lang w:val="es-ES_tradnl"/>
              </w:rPr>
              <w:t>pequeñas</w:t>
            </w:r>
            <w:r w:rsidRPr="00CD6FB2">
              <w:rPr>
                <w:lang w:val="es-ES_tradnl"/>
              </w:rPr>
              <w:t xml:space="preserve"> explotaciones agrícolas</w:t>
            </w:r>
            <w:r w:rsidRPr="00CD6FB2">
              <w:rPr>
                <w:b/>
                <w:i/>
                <w:lang w:val="es-ES_tradnl"/>
              </w:rPr>
              <w:t>, según determinen los Estados miembros</w:t>
            </w:r>
            <w:r w:rsidRPr="00CD6FB2">
              <w:rPr>
                <w:lang w:val="es-ES_tradnl"/>
              </w:rPr>
              <w:t>;</w:t>
            </w:r>
          </w:p>
        </w:tc>
        <w:tc>
          <w:tcPr>
            <w:tcW w:w="4876" w:type="dxa"/>
            <w:hideMark/>
          </w:tcPr>
          <w:p w:rsidR="0063744A" w:rsidRPr="00CD6FB2" w:rsidP="007D63C1" w14:paraId="298D319D" w14:textId="77777777">
            <w:pPr>
              <w:pStyle w:val="Normal6"/>
              <w:rPr>
                <w:szCs w:val="24"/>
                <w:lang w:val="es-ES_tradnl"/>
              </w:rPr>
            </w:pPr>
            <w:r w:rsidRPr="00CD6FB2">
              <w:rPr>
                <w:lang w:val="es-ES_tradnl"/>
              </w:rPr>
              <w:t>f)</w:t>
            </w:r>
            <w:r w:rsidRPr="00CD6FB2">
              <w:rPr>
                <w:lang w:val="es-ES_tradnl"/>
              </w:rPr>
              <w:tab/>
              <w:t xml:space="preserve">productos procedentes de explotaciones agrícolas </w:t>
            </w:r>
            <w:r w:rsidRPr="00CD6FB2">
              <w:rPr>
                <w:b/>
                <w:i/>
                <w:lang w:val="es-ES_tradnl"/>
              </w:rPr>
              <w:t>así como aquellos suministrados o comercializados por cooperativas agrarias, organizaciones de productores u otras empresas de economía social participadas mayoritariamente por productores</w:t>
            </w:r>
            <w:r w:rsidRPr="00CD6FB2">
              <w:rPr>
                <w:lang w:val="es-ES_tradnl"/>
              </w:rPr>
              <w:t>;</w:t>
            </w:r>
          </w:p>
        </w:tc>
      </w:tr>
    </w:tbl>
    <w:p w:rsidR="0063744A" w:rsidRPr="00CD6FB2" w:rsidP="0063744A" w14:paraId="47355880"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6490F1CD" w14:textId="77777777">
      <w:r w:rsidRPr="00CD6FB2">
        <w:rPr>
          <w:rStyle w:val="HideTWBExt"/>
        </w:rPr>
        <w:t>&lt;/AmendB&gt;</w:t>
      </w:r>
    </w:p>
    <w:p w:rsidR="0063744A" w:rsidRPr="00CD6FB2" w:rsidP="0063744A" w14:paraId="06E32A2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654</w:t>
      </w:r>
      <w:r w:rsidRPr="00CD6FB2">
        <w:rPr>
          <w:rStyle w:val="HideTWBExt"/>
          <w:lang w:val="es-ES_tradnl"/>
        </w:rPr>
        <w:t>&lt;/NumAmB&gt;</w:t>
      </w:r>
    </w:p>
    <w:p w:rsidR="0063744A" w:rsidRPr="00CD6FB2" w:rsidP="0063744A" w14:paraId="53D54022" w14:textId="77777777">
      <w:pPr>
        <w:pStyle w:val="NormalBold"/>
      </w:pPr>
      <w:r w:rsidRPr="00CD6FB2">
        <w:rPr>
          <w:rStyle w:val="HideTWBExt"/>
        </w:rPr>
        <w:t>&lt;RepeatBlock-By&gt;&lt;Members&gt;</w:t>
      </w:r>
      <w:r w:rsidRPr="00CD6FB2">
        <w:t>Csaba Dömötör</w:t>
      </w:r>
      <w:r w:rsidRPr="00CD6FB2">
        <w:rPr>
          <w:rStyle w:val="HideTWBExt"/>
        </w:rPr>
        <w:t>&lt;/Members&gt;</w:t>
      </w:r>
    </w:p>
    <w:p w:rsidR="0063744A" w:rsidRPr="00CD6FB2" w:rsidP="0063744A" w14:paraId="370A3F01" w14:textId="77777777">
      <w:r w:rsidRPr="00CD6FB2">
        <w:rPr>
          <w:rStyle w:val="HideTWBExt"/>
        </w:rPr>
        <w:t>&lt;/RepeatBlock-By&gt;</w:t>
      </w:r>
    </w:p>
    <w:p w:rsidR="0063744A" w:rsidRPr="00CD6FB2" w:rsidP="0063744A" w14:paraId="1F1FDD5C"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47BDDA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3EF3113B" w14:textId="37AB214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0DE8DBCE" w14:textId="77777777">
      <w:r w:rsidRPr="00CD6FB2">
        <w:rPr>
          <w:rStyle w:val="HideTWBExt"/>
        </w:rPr>
        <w:t>&lt;Article2&gt;</w:t>
      </w:r>
      <w:r w:rsidRPr="00CD6FB2">
        <w:t>Artículo 28 – apartado 5 – letra g</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EB197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3945195F" w14:textId="77777777">
            <w:pPr>
              <w:keepNext/>
            </w:pPr>
          </w:p>
        </w:tc>
      </w:tr>
      <w:tr w14:paraId="459283E6"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83BEC47"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4DE42CAB" w14:textId="77777777">
            <w:pPr>
              <w:pStyle w:val="ColumnHeading"/>
              <w:keepNext/>
              <w:rPr>
                <w:lang w:val="es-ES_tradnl"/>
              </w:rPr>
            </w:pPr>
            <w:r w:rsidRPr="00CD6FB2">
              <w:rPr>
                <w:lang w:val="es-ES_tradnl"/>
              </w:rPr>
              <w:t>Enmienda</w:t>
            </w:r>
          </w:p>
        </w:tc>
      </w:tr>
      <w:tr w14:paraId="4565FF1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0DAD7FD" w14:textId="77777777">
            <w:pPr>
              <w:pStyle w:val="Normal6"/>
              <w:rPr>
                <w:lang w:val="es-ES_tradnl"/>
              </w:rPr>
            </w:pPr>
            <w:r w:rsidRPr="00CD6FB2">
              <w:rPr>
                <w:b/>
                <w:i/>
                <w:lang w:val="es-ES_tradnl"/>
              </w:rPr>
              <w:t>g)</w:t>
            </w:r>
            <w:r w:rsidRPr="00CD6FB2">
              <w:rPr>
                <w:b/>
                <w:i/>
                <w:lang w:val="es-ES_tradnl"/>
              </w:rPr>
              <w:tab/>
              <w:t>productos que cumplen las normas de producción del comercio justo.</w:t>
            </w:r>
          </w:p>
        </w:tc>
        <w:tc>
          <w:tcPr>
            <w:tcW w:w="4876" w:type="dxa"/>
            <w:hideMark/>
          </w:tcPr>
          <w:p w:rsidR="0063744A" w:rsidRPr="00CD6FB2" w:rsidP="007D63C1" w14:paraId="069CB8B0" w14:textId="77777777">
            <w:pPr>
              <w:pStyle w:val="Normal6"/>
              <w:rPr>
                <w:szCs w:val="24"/>
                <w:lang w:val="es-ES_tradnl"/>
              </w:rPr>
            </w:pPr>
            <w:r w:rsidRPr="00CD6FB2">
              <w:rPr>
                <w:b/>
                <w:i/>
                <w:lang w:val="es-ES_tradnl"/>
              </w:rPr>
              <w:t>suprimida</w:t>
            </w:r>
          </w:p>
        </w:tc>
      </w:tr>
    </w:tbl>
    <w:p w:rsidR="0063744A" w:rsidRPr="00CD6FB2" w:rsidP="0063744A" w14:paraId="74F9112A"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12146E59" w14:textId="77777777">
      <w:r w:rsidRPr="00CD6FB2">
        <w:rPr>
          <w:rStyle w:val="HideTWBExt"/>
        </w:rPr>
        <w:t>&lt;/AmendB&gt;</w:t>
      </w:r>
    </w:p>
    <w:p w:rsidR="0063744A" w:rsidRPr="00CD6FB2" w:rsidP="0063744A" w14:paraId="2F11F91A"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655</w:t>
      </w:r>
      <w:r w:rsidRPr="00CD6FB2">
        <w:rPr>
          <w:rStyle w:val="HideTWBExt"/>
          <w:lang w:val="es-ES_tradnl"/>
        </w:rPr>
        <w:t>&lt;/NumAmB&gt;</w:t>
      </w:r>
    </w:p>
    <w:p w:rsidR="0063744A" w:rsidRPr="00CD6FB2" w:rsidP="0063744A" w14:paraId="5F8E1B42" w14:textId="77777777">
      <w:pPr>
        <w:pStyle w:val="NormalBold"/>
      </w:pPr>
      <w:r w:rsidRPr="00CD6FB2">
        <w:rPr>
          <w:rStyle w:val="HideTWBExt"/>
        </w:rPr>
        <w:t>&lt;RepeatBlock-By&gt;&lt;Members&gt;</w:t>
      </w:r>
      <w:r w:rsidRPr="00CD6FB2">
        <w:t>Cristina Guarda</w:t>
      </w:r>
      <w:r w:rsidRPr="00CD6FB2">
        <w:rPr>
          <w:rStyle w:val="HideTWBExt"/>
        </w:rPr>
        <w:t>&lt;/Members&gt;</w:t>
      </w:r>
    </w:p>
    <w:p w:rsidR="0063744A" w:rsidRPr="00CD6FB2" w:rsidP="0063744A" w14:paraId="69B89162" w14:textId="77777777">
      <w:r w:rsidRPr="00CD6FB2">
        <w:rPr>
          <w:rStyle w:val="HideTWBExt"/>
        </w:rPr>
        <w:t>&lt;AuNomDe&gt;</w:t>
      </w:r>
      <w:r w:rsidRPr="00CD6FB2">
        <w:rPr>
          <w:rStyle w:val="HideTWBInt"/>
        </w:rPr>
        <w:t>{Verts/ALE}</w:t>
      </w:r>
      <w:r w:rsidRPr="00CD6FB2">
        <w:t>en nombre del Grupo Verts/ALE</w:t>
      </w:r>
      <w:r w:rsidRPr="00CD6FB2">
        <w:rPr>
          <w:rStyle w:val="HideTWBExt"/>
        </w:rPr>
        <w:t>&lt;/AuNomDe&gt;</w:t>
      </w:r>
    </w:p>
    <w:p w:rsidR="0063744A" w:rsidRPr="00CD6FB2" w:rsidP="0063744A" w14:paraId="68AE57B5" w14:textId="77777777">
      <w:r w:rsidRPr="00CD6FB2">
        <w:rPr>
          <w:rStyle w:val="HideTWBExt"/>
        </w:rPr>
        <w:t>&lt;/RepeatBlock-By&gt;</w:t>
      </w:r>
    </w:p>
    <w:p w:rsidR="0063744A" w:rsidRPr="00CD6FB2" w:rsidP="0063744A" w14:paraId="0367A54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3A3D600D"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F9AADD5" w14:textId="498E91D2">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4C0BBFC9" w14:textId="77777777">
      <w:r w:rsidRPr="00CD6FB2">
        <w:rPr>
          <w:rStyle w:val="HideTWBExt"/>
        </w:rPr>
        <w:t>&lt;Article2&gt;</w:t>
      </w:r>
      <w:r w:rsidRPr="00CD6FB2">
        <w:t>Artículo 28 – apartado 5 – letra g</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C46DDC"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9C96213" w14:textId="77777777">
            <w:pPr>
              <w:keepNext/>
            </w:pPr>
          </w:p>
        </w:tc>
      </w:tr>
      <w:tr w14:paraId="2F9A0ED3"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3B76D9C"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1EF4C79A" w14:textId="77777777">
            <w:pPr>
              <w:pStyle w:val="ColumnHeading"/>
              <w:keepNext/>
              <w:rPr>
                <w:lang w:val="es-ES_tradnl"/>
              </w:rPr>
            </w:pPr>
            <w:r w:rsidRPr="00CD6FB2">
              <w:rPr>
                <w:lang w:val="es-ES_tradnl"/>
              </w:rPr>
              <w:t>Enmienda</w:t>
            </w:r>
          </w:p>
        </w:tc>
      </w:tr>
      <w:tr w14:paraId="4348EDF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437911D" w14:textId="77777777">
            <w:pPr>
              <w:pStyle w:val="Normal6"/>
              <w:rPr>
                <w:lang w:val="es-ES_tradnl"/>
              </w:rPr>
            </w:pPr>
            <w:r w:rsidRPr="00CD6FB2">
              <w:rPr>
                <w:lang w:val="es-ES_tradnl"/>
              </w:rPr>
              <w:t>g)</w:t>
            </w:r>
            <w:r w:rsidRPr="00CD6FB2">
              <w:rPr>
                <w:lang w:val="es-ES_tradnl"/>
              </w:rPr>
              <w:tab/>
              <w:t>productos que cumplen las normas de producción del comercio justo.</w:t>
            </w:r>
          </w:p>
        </w:tc>
        <w:tc>
          <w:tcPr>
            <w:tcW w:w="4876" w:type="dxa"/>
            <w:hideMark/>
          </w:tcPr>
          <w:p w:rsidR="0063744A" w:rsidRPr="00CD6FB2" w:rsidP="007D63C1" w14:paraId="22C6E4EC" w14:textId="77777777">
            <w:pPr>
              <w:pStyle w:val="Normal6"/>
              <w:rPr>
                <w:szCs w:val="24"/>
                <w:lang w:val="es-ES_tradnl"/>
              </w:rPr>
            </w:pPr>
            <w:r w:rsidRPr="00CD6FB2">
              <w:rPr>
                <w:lang w:val="es-ES_tradnl"/>
              </w:rPr>
              <w:t>g)</w:t>
            </w:r>
            <w:r w:rsidRPr="00CD6FB2">
              <w:rPr>
                <w:lang w:val="es-ES_tradnl"/>
              </w:rPr>
              <w:tab/>
              <w:t>productos que cumplen las normas de producción del comercio justo</w:t>
            </w:r>
            <w:r w:rsidRPr="00CD6FB2">
              <w:rPr>
                <w:b/>
                <w:i/>
                <w:lang w:val="es-ES_tradnl"/>
              </w:rPr>
              <w:t>, en particular, que se hayan producido sin explotación laboral</w:t>
            </w:r>
            <w:r w:rsidRPr="00CD6FB2">
              <w:rPr>
                <w:lang w:val="es-ES_tradnl"/>
              </w:rPr>
              <w:t>.</w:t>
            </w:r>
          </w:p>
        </w:tc>
      </w:tr>
    </w:tbl>
    <w:p w:rsidR="0063744A" w:rsidRPr="00CD6FB2" w:rsidP="0063744A" w14:paraId="5FDE6B2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72C1C77A" w14:textId="77777777">
      <w:r w:rsidRPr="00CD6FB2">
        <w:rPr>
          <w:rStyle w:val="HideTWBExt"/>
        </w:rPr>
        <w:t>&lt;/AmendB&gt;</w:t>
      </w:r>
    </w:p>
    <w:p w:rsidR="0063744A" w:rsidRPr="00CD6FB2" w:rsidP="0063744A" w14:paraId="34D45177"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656</w:t>
      </w:r>
      <w:r w:rsidRPr="00CD6FB2">
        <w:rPr>
          <w:rStyle w:val="HideTWBExt"/>
          <w:lang w:val="es-ES_tradnl"/>
        </w:rPr>
        <w:t>&lt;/NumAmB&gt;</w:t>
      </w:r>
    </w:p>
    <w:p w:rsidR="0063744A" w:rsidRPr="00CD6FB2" w:rsidP="0063744A" w14:paraId="50461600" w14:textId="77777777">
      <w:pPr>
        <w:pStyle w:val="NormalBold"/>
      </w:pPr>
      <w:r w:rsidRPr="00CD6FB2">
        <w:rPr>
          <w:rStyle w:val="HideTWBExt"/>
        </w:rPr>
        <w:t>&lt;RepeatBlock-By&gt;&lt;Members&gt;</w:t>
      </w:r>
      <w:r w:rsidRPr="00CD6FB2">
        <w:t>Carmen Crespo Díaz, Esther Herranz García, Susana Solís Pérez, Juan Ignacio Zoido Álvarez, Antonio López-Istúriz White, Elena Nevado del Campo</w:t>
      </w:r>
      <w:r w:rsidRPr="00CD6FB2">
        <w:rPr>
          <w:rStyle w:val="HideTWBExt"/>
        </w:rPr>
        <w:t>&lt;/Members&gt;</w:t>
      </w:r>
    </w:p>
    <w:p w:rsidR="0063744A" w:rsidRPr="00CD6FB2" w:rsidP="0063744A" w14:paraId="2BC6DAB0" w14:textId="77777777">
      <w:r w:rsidRPr="00CD6FB2">
        <w:rPr>
          <w:rStyle w:val="HideTWBExt"/>
        </w:rPr>
        <w:t>&lt;/RepeatBlock-By&gt;</w:t>
      </w:r>
    </w:p>
    <w:p w:rsidR="0063744A" w:rsidRPr="00CD6FB2" w:rsidP="0063744A" w14:paraId="06C05FDE"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D2A7788"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1385282" w14:textId="40685A3F">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68C1FE3F" w14:textId="77777777">
      <w:r w:rsidRPr="00CD6FB2">
        <w:rPr>
          <w:rStyle w:val="HideTWBExt"/>
        </w:rPr>
        <w:t>&lt;Article2&gt;</w:t>
      </w:r>
      <w:r w:rsidRPr="00CD6FB2">
        <w:t>Artículo 28 – apartado 5 – letra g</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645D9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7543997E" w14:textId="77777777">
            <w:pPr>
              <w:keepNext/>
            </w:pPr>
          </w:p>
        </w:tc>
      </w:tr>
      <w:tr w14:paraId="7016A9BE"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4E66B255"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4D4503A" w14:textId="77777777">
            <w:pPr>
              <w:pStyle w:val="ColumnHeading"/>
              <w:keepNext/>
              <w:rPr>
                <w:lang w:val="es-ES_tradnl"/>
              </w:rPr>
            </w:pPr>
            <w:r w:rsidRPr="00CD6FB2">
              <w:rPr>
                <w:lang w:val="es-ES_tradnl"/>
              </w:rPr>
              <w:t>Enmienda</w:t>
            </w:r>
          </w:p>
        </w:tc>
      </w:tr>
      <w:tr w14:paraId="56B5524C"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307AD4B6" w14:textId="77777777">
            <w:pPr>
              <w:pStyle w:val="Normal6"/>
              <w:rPr>
                <w:lang w:val="es-ES_tradnl"/>
              </w:rPr>
            </w:pPr>
            <w:r w:rsidRPr="00CD6FB2">
              <w:rPr>
                <w:lang w:val="es-ES_tradnl"/>
              </w:rPr>
              <w:t>g)</w:t>
            </w:r>
            <w:r w:rsidRPr="00CD6FB2">
              <w:rPr>
                <w:lang w:val="es-ES_tradnl"/>
              </w:rPr>
              <w:tab/>
              <w:t xml:space="preserve">productos </w:t>
            </w:r>
            <w:r w:rsidRPr="00CD6FB2">
              <w:rPr>
                <w:b/>
                <w:i/>
                <w:lang w:val="es-ES_tradnl"/>
              </w:rPr>
              <w:t>que cumplen las normas de producción del comercio justo</w:t>
            </w:r>
            <w:r w:rsidRPr="00CD6FB2">
              <w:rPr>
                <w:lang w:val="es-ES_tradnl"/>
              </w:rPr>
              <w:t>.</w:t>
            </w:r>
          </w:p>
        </w:tc>
        <w:tc>
          <w:tcPr>
            <w:tcW w:w="4876" w:type="dxa"/>
            <w:hideMark/>
          </w:tcPr>
          <w:p w:rsidR="0063744A" w:rsidRPr="00CD6FB2" w:rsidP="007D63C1" w14:paraId="733F192A" w14:textId="77777777">
            <w:pPr>
              <w:pStyle w:val="Normal6"/>
              <w:rPr>
                <w:szCs w:val="24"/>
                <w:lang w:val="es-ES_tradnl"/>
              </w:rPr>
            </w:pPr>
            <w:r w:rsidRPr="00CD6FB2">
              <w:rPr>
                <w:lang w:val="es-ES_tradnl"/>
              </w:rPr>
              <w:t>g)</w:t>
            </w:r>
            <w:r w:rsidRPr="00CD6FB2">
              <w:rPr>
                <w:lang w:val="es-ES_tradnl"/>
              </w:rPr>
              <w:tab/>
              <w:t xml:space="preserve">productos </w:t>
            </w:r>
            <w:r w:rsidRPr="00CD6FB2">
              <w:rPr>
                <w:b/>
                <w:i/>
                <w:lang w:val="es-ES_tradnl"/>
              </w:rPr>
              <w:t>específicos de las regiones ultraperiféricas</w:t>
            </w:r>
            <w:r w:rsidRPr="00CD6FB2">
              <w:rPr>
                <w:lang w:val="es-ES_tradnl"/>
              </w:rPr>
              <w:t>.</w:t>
            </w:r>
          </w:p>
        </w:tc>
      </w:tr>
    </w:tbl>
    <w:p w:rsidR="0063744A" w:rsidRPr="00CD6FB2" w:rsidP="0063744A" w14:paraId="05231923"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{ES}</w:t>
      </w:r>
      <w:r w:rsidRPr="00CD6FB2">
        <w:rPr>
          <w:noProof w:val="0"/>
          <w:lang w:val="es-ES_tradnl"/>
        </w:rPr>
        <w:t>es</w:t>
      </w:r>
      <w:r w:rsidRPr="00CD6FB2">
        <w:rPr>
          <w:rStyle w:val="HideTWBExt"/>
          <w:noProof w:val="0"/>
          <w:lang w:val="es-ES_tradnl"/>
        </w:rPr>
        <w:t>&lt;/Original&gt;</w:t>
      </w:r>
    </w:p>
    <w:p w:rsidR="0063744A" w:rsidRPr="00CD6FB2" w:rsidP="0063744A" w14:paraId="2E87F9EE" w14:textId="77777777">
      <w:r w:rsidRPr="00CD6FB2">
        <w:rPr>
          <w:rStyle w:val="HideTWBExt"/>
        </w:rPr>
        <w:t>&lt;/AmendB&gt;</w:t>
      </w:r>
    </w:p>
    <w:p w:rsidR="0063744A" w:rsidRPr="00CD6FB2" w:rsidP="0063744A" w14:paraId="5F1D9AFF" w14:textId="77777777">
      <w:pPr>
        <w:pStyle w:val="AMNumberTabs0"/>
        <w:keepNext/>
        <w:rPr>
          <w:lang w:val="es-ES_tradnl"/>
        </w:rPr>
      </w:pPr>
      <w:r w:rsidRPr="00CD6FB2">
        <w:rPr>
          <w:rStyle w:val="HideTWBExt"/>
          <w:b w:val="0"/>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b w:val="0"/>
          <w:lang w:val="es-ES_tradnl"/>
        </w:rPr>
        <w:t>&lt;NumAmB&gt;</w:t>
      </w:r>
      <w:r w:rsidRPr="00CD6FB2">
        <w:rPr>
          <w:lang w:val="es-ES_tradnl"/>
        </w:rPr>
        <w:t>657</w:t>
      </w:r>
      <w:r w:rsidRPr="00CD6FB2">
        <w:rPr>
          <w:rStyle w:val="HideTWBExt"/>
          <w:b w:val="0"/>
          <w:lang w:val="es-ES_tradnl"/>
        </w:rPr>
        <w:t>&lt;/NumAmB&gt;</w:t>
      </w:r>
    </w:p>
    <w:p w:rsidR="0063744A" w:rsidRPr="00CD6FB2" w:rsidP="0063744A" w14:paraId="0DD00B52" w14:textId="77777777">
      <w:pPr>
        <w:pStyle w:val="NormalBold"/>
      </w:pPr>
      <w:r w:rsidRPr="00CD6FB2">
        <w:rPr>
          <w:rStyle w:val="HideTWBExt"/>
          <w:b w:val="0"/>
        </w:rPr>
        <w:t>&lt;RepeatBlock-By&gt;&lt;Members&gt;</w:t>
      </w:r>
      <w:r w:rsidRPr="00CD6FB2">
        <w:t>Sakis Arnaoutoglou</w:t>
      </w:r>
      <w:r w:rsidRPr="00CD6FB2">
        <w:rPr>
          <w:rStyle w:val="HideTWBExt"/>
          <w:b w:val="0"/>
        </w:rPr>
        <w:t>&lt;/Members&gt;</w:t>
      </w:r>
    </w:p>
    <w:p w:rsidR="0063744A" w:rsidRPr="00CD6FB2" w:rsidP="0063744A" w14:paraId="014F04BC" w14:textId="77777777">
      <w:r w:rsidRPr="00CD6FB2">
        <w:rPr>
          <w:rStyle w:val="HideTWBExt"/>
        </w:rPr>
        <w:t>&lt;/RepeatBlock-By&gt;</w:t>
      </w:r>
    </w:p>
    <w:p w:rsidR="0063744A" w:rsidRPr="00CD6FB2" w:rsidP="0063744A" w14:paraId="4F755FC3" w14:textId="77777777">
      <w:pPr>
        <w:pStyle w:val="NormalBold"/>
        <w:keepNext/>
      </w:pPr>
      <w:r w:rsidRPr="00CD6FB2">
        <w:rPr>
          <w:rStyle w:val="HideTWBExt"/>
          <w:b w:val="0"/>
        </w:rPr>
        <w:t>&lt;DocAmend&gt;</w:t>
      </w:r>
      <w:r w:rsidRPr="00CD6FB2">
        <w:t>Propuesta de Reglamento</w:t>
      </w:r>
      <w:r w:rsidRPr="00CD6FB2">
        <w:rPr>
          <w:rStyle w:val="HideTWBExt"/>
          <w:b w:val="0"/>
        </w:rPr>
        <w:t>&lt;/DocAmend&gt;</w:t>
      </w:r>
    </w:p>
    <w:p w:rsidR="0063744A" w:rsidRPr="00CD6FB2" w:rsidP="0063744A" w14:paraId="64E78FE9" w14:textId="77777777">
      <w:pPr>
        <w:pStyle w:val="NormalBold"/>
      </w:pPr>
      <w:r w:rsidRPr="00CD6FB2">
        <w:rPr>
          <w:rStyle w:val="HideTWBExt"/>
          <w:b w:val="0"/>
        </w:rPr>
        <w:t>&lt;Article&gt;</w:t>
      </w:r>
      <w:r w:rsidRPr="00CD6FB2">
        <w:t>Artículo 1 – párrafo 1 – punto 12</w:t>
      </w:r>
      <w:r w:rsidRPr="00CD6FB2">
        <w:rPr>
          <w:rStyle w:val="HideTWBExt"/>
          <w:b w:val="0"/>
        </w:rPr>
        <w:t>&lt;/Article&gt;</w:t>
      </w:r>
    </w:p>
    <w:p w:rsidR="0063744A" w:rsidRPr="00CD6FB2" w:rsidP="0063744A" w14:paraId="2288BB4F" w14:textId="01C6D275">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72867B1F" w14:textId="77777777">
      <w:r w:rsidRPr="00CD6FB2">
        <w:rPr>
          <w:rStyle w:val="HideTWBExt"/>
        </w:rPr>
        <w:t>&lt;Article2&gt;</w:t>
      </w:r>
      <w:r w:rsidRPr="00CD6FB2">
        <w:t>Artículo 28 – apartado 5 – letra g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9AB5E"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2C2E41A9" w14:textId="77777777">
            <w:pPr>
              <w:keepNext/>
            </w:pPr>
          </w:p>
        </w:tc>
      </w:tr>
      <w:tr w14:paraId="48CFFB4F"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734FE6C0"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B543707" w14:textId="77777777">
            <w:pPr>
              <w:pStyle w:val="ColumnHeading"/>
              <w:keepNext/>
              <w:rPr>
                <w:lang w:val="es-ES_tradnl"/>
              </w:rPr>
            </w:pPr>
            <w:r w:rsidRPr="00CD6FB2">
              <w:rPr>
                <w:lang w:val="es-ES_tradnl"/>
              </w:rPr>
              <w:t>Enmienda</w:t>
            </w:r>
          </w:p>
        </w:tc>
      </w:tr>
      <w:tr w14:paraId="7B3B98BE"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6DE8D186" w14:textId="77777777">
            <w:pPr>
              <w:pStyle w:val="Normal6"/>
              <w:rPr>
                <w:lang w:val="es-ES_tradnl"/>
              </w:rPr>
            </w:pPr>
          </w:p>
        </w:tc>
        <w:tc>
          <w:tcPr>
            <w:tcW w:w="4876" w:type="dxa"/>
            <w:hideMark/>
          </w:tcPr>
          <w:p w:rsidR="0063744A" w:rsidRPr="00CD6FB2" w:rsidP="007D63C1" w14:paraId="17BAFAFE" w14:textId="297196D2">
            <w:pPr>
              <w:pStyle w:val="Normal6"/>
              <w:rPr>
                <w:szCs w:val="24"/>
                <w:lang w:val="es-ES_tradnl"/>
              </w:rPr>
            </w:pPr>
            <w:r w:rsidRPr="00CD6FB2">
              <w:rPr>
                <w:b/>
                <w:i/>
                <w:lang w:val="es-ES_tradnl"/>
              </w:rPr>
              <w:t>g</w:t>
            </w:r>
            <w:r w:rsidRPr="00CD6FB2">
              <w:rPr>
                <w:b/>
                <w:i/>
                <w:lang w:val="es-ES_tradnl"/>
              </w:rPr>
              <w:t> bis)</w:t>
            </w:r>
            <w:r w:rsidRPr="00CD6FB2">
              <w:rPr>
                <w:b/>
                <w:i/>
                <w:lang w:val="es-ES_tradnl"/>
              </w:rPr>
              <w:tab/>
              <w:t>productos de temporada</w:t>
            </w:r>
            <w:r w:rsidRPr="00CD6FB2">
              <w:rPr>
                <w:b/>
                <w:i/>
                <w:lang w:val="es-ES_tradnl"/>
              </w:rPr>
              <w:t>.</w:t>
            </w:r>
          </w:p>
        </w:tc>
      </w:tr>
    </w:tbl>
    <w:p w:rsidR="0063744A" w:rsidRPr="00CD6FB2" w:rsidP="0063744A" w14:paraId="385FB340" w14:textId="77777777">
      <w:pPr>
        <w:pStyle w:val="Olang"/>
        <w:rPr>
          <w:noProof w:val="0"/>
          <w:lang w:val="es-ES_tradnl"/>
        </w:rPr>
      </w:pPr>
      <w:r w:rsidRPr="00CD6FB2">
        <w:rPr>
          <w:noProof w:val="0"/>
          <w:lang w:val="es-ES_tradnl"/>
        </w:rPr>
        <w:t xml:space="preserve">Or. </w:t>
      </w:r>
      <w:r w:rsidRPr="00CD6FB2">
        <w:rPr>
          <w:rStyle w:val="HideTWBExt"/>
          <w:lang w:val="es-ES_tradnl"/>
        </w:rPr>
        <w:t>&lt;Original&gt;</w:t>
      </w:r>
      <w:r w:rsidRPr="00CD6FB2">
        <w:rPr>
          <w:rStyle w:val="HideTWBInt"/>
          <w:lang w:val="es-ES_tradnl"/>
        </w:rPr>
        <w:t>{EL}</w:t>
      </w:r>
      <w:r w:rsidRPr="00CD6FB2">
        <w:rPr>
          <w:noProof w:val="0"/>
          <w:lang w:val="es-ES_tradnl"/>
        </w:rPr>
        <w:t>el</w:t>
      </w:r>
      <w:r w:rsidRPr="00CD6FB2">
        <w:rPr>
          <w:rStyle w:val="HideTWBExt"/>
          <w:lang w:val="es-ES_tradnl"/>
        </w:rPr>
        <w:t>&lt;/Original&gt;</w:t>
      </w:r>
    </w:p>
    <w:p w:rsidR="0063744A" w:rsidRPr="00CD6FB2" w:rsidP="0063744A" w14:paraId="4A6C6C66" w14:textId="77777777">
      <w:r w:rsidRPr="00CD6FB2">
        <w:rPr>
          <w:rStyle w:val="HideTWBExt"/>
        </w:rPr>
        <w:t>&lt;/AmendB&gt;</w:t>
      </w:r>
    </w:p>
    <w:p w:rsidR="0063744A" w:rsidRPr="00CD6FB2" w:rsidP="0063744A" w14:paraId="76B015AC"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658</w:t>
      </w:r>
      <w:r w:rsidRPr="00CD6FB2">
        <w:rPr>
          <w:rStyle w:val="HideTWBExt"/>
          <w:lang w:val="es-ES_tradnl"/>
        </w:rPr>
        <w:t>&lt;/NumAmB&gt;</w:t>
      </w:r>
    </w:p>
    <w:p w:rsidR="0063744A" w:rsidRPr="00CD6FB2" w:rsidP="0063744A" w14:paraId="5C3C691C" w14:textId="77777777">
      <w:pPr>
        <w:pStyle w:val="NormalBold"/>
      </w:pPr>
      <w:r w:rsidRPr="00CD6FB2">
        <w:rPr>
          <w:rStyle w:val="HideTWBExt"/>
        </w:rPr>
        <w:t>&lt;RepeatBlock-By&gt;&lt;Members&gt;</w:t>
      </w:r>
      <w:r w:rsidRPr="00CD6FB2">
        <w:t>Csaba Dömötör</w:t>
      </w:r>
      <w:r w:rsidRPr="00CD6FB2">
        <w:rPr>
          <w:rStyle w:val="HideTWBExt"/>
        </w:rPr>
        <w:t>&lt;/Members&gt;</w:t>
      </w:r>
    </w:p>
    <w:p w:rsidR="0063744A" w:rsidRPr="00CD6FB2" w:rsidP="0063744A" w14:paraId="14993A4E" w14:textId="77777777">
      <w:r w:rsidRPr="00CD6FB2">
        <w:rPr>
          <w:rStyle w:val="HideTWBExt"/>
        </w:rPr>
        <w:t>&lt;/RepeatBlock-By&gt;</w:t>
      </w:r>
    </w:p>
    <w:p w:rsidR="0063744A" w:rsidRPr="00CD6FB2" w:rsidP="0063744A" w14:paraId="555E81B9"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25A389AC"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0DE561CE" w14:textId="4BD5D9B9">
      <w:pPr>
        <w:keepNext/>
      </w:pPr>
      <w:r w:rsidRPr="00CD6FB2">
        <w:rPr>
          <w:rStyle w:val="HideTWBExt"/>
        </w:rPr>
        <w:t>&lt;DocAmend2&gt;</w:t>
      </w:r>
      <w:r w:rsidRPr="00CD6FB2">
        <w:t xml:space="preserve">Reglamento </w:t>
      </w:r>
      <w:r w:rsidRPr="00CD6FB2" w:rsidR="007D63C1">
        <w:t>(UE) n.º</w:t>
      </w:r>
      <w:r w:rsidRPr="00CD6FB2">
        <w:t>1308/2013</w:t>
      </w:r>
      <w:r w:rsidRPr="00CD6FB2">
        <w:rPr>
          <w:rStyle w:val="HideTWBExt"/>
        </w:rPr>
        <w:t>&lt;/DocAmend2&gt;</w:t>
      </w:r>
    </w:p>
    <w:p w:rsidR="0063744A" w:rsidRPr="00CD6FB2" w:rsidP="0063744A" w14:paraId="33E5D8E7" w14:textId="77777777">
      <w:r w:rsidRPr="00CD6FB2">
        <w:rPr>
          <w:rStyle w:val="HideTWBExt"/>
        </w:rPr>
        <w:t>&lt;Article2&gt;</w:t>
      </w:r>
      <w:r w:rsidRPr="00CD6FB2">
        <w:t>Artículo 28 – apartado 5 – letra g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3754B2"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13BEF12F" w14:textId="77777777">
            <w:pPr>
              <w:keepNext/>
            </w:pPr>
          </w:p>
        </w:tc>
      </w:tr>
      <w:tr w14:paraId="18DD1618"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28B8E21E"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57C76E3E" w14:textId="77777777">
            <w:pPr>
              <w:pStyle w:val="ColumnHeading"/>
              <w:keepNext/>
              <w:rPr>
                <w:lang w:val="es-ES_tradnl"/>
              </w:rPr>
            </w:pPr>
            <w:r w:rsidRPr="00CD6FB2">
              <w:rPr>
                <w:lang w:val="es-ES_tradnl"/>
              </w:rPr>
              <w:t>Enmienda</w:t>
            </w:r>
          </w:p>
        </w:tc>
      </w:tr>
      <w:tr w14:paraId="69C08BDB"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74A55AD3" w14:textId="77777777">
            <w:pPr>
              <w:pStyle w:val="Normal6"/>
              <w:rPr>
                <w:lang w:val="es-ES_tradnl"/>
              </w:rPr>
            </w:pPr>
          </w:p>
        </w:tc>
        <w:tc>
          <w:tcPr>
            <w:tcW w:w="4876" w:type="dxa"/>
            <w:hideMark/>
          </w:tcPr>
          <w:p w:rsidR="0063744A" w:rsidRPr="00CD6FB2" w:rsidP="007D63C1" w14:paraId="069A5521" w14:textId="7C80F7DF">
            <w:pPr>
              <w:pStyle w:val="Normal6"/>
              <w:rPr>
                <w:szCs w:val="24"/>
                <w:lang w:val="es-ES_tradnl"/>
              </w:rPr>
            </w:pPr>
            <w:r w:rsidRPr="00CD6FB2">
              <w:rPr>
                <w:b/>
                <w:i/>
                <w:lang w:val="es-ES_tradnl"/>
              </w:rPr>
              <w:t>f</w:t>
            </w:r>
            <w:r w:rsidRPr="00CD6FB2">
              <w:rPr>
                <w:b/>
                <w:i/>
                <w:lang w:val="es-ES_tradnl"/>
              </w:rPr>
              <w:t> bis)</w:t>
            </w:r>
            <w:r w:rsidRPr="00CD6FB2">
              <w:rPr>
                <w:b/>
                <w:i/>
                <w:lang w:val="es-ES_tradnl"/>
              </w:rPr>
              <w:tab/>
              <w:t>productos procedentes de razas amenazadas, tal y como se definen en el artículo 2, punto 24, del Reglamento (UE) 2016/1012 del Parlamento Europeo y del Consejo.</w:t>
            </w:r>
          </w:p>
        </w:tc>
      </w:tr>
    </w:tbl>
    <w:p w:rsidR="0063744A" w:rsidRPr="00CD6FB2" w:rsidP="0063744A" w14:paraId="1AC24B98"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{EN}</w:t>
      </w:r>
      <w:r w:rsidRPr="00CD6FB2">
        <w:rPr>
          <w:noProof w:val="0"/>
          <w:lang w:val="es-ES_tradnl"/>
        </w:rPr>
        <w:t>en</w:t>
      </w:r>
      <w:r w:rsidRPr="00CD6FB2">
        <w:rPr>
          <w:rStyle w:val="HideTWBExt"/>
          <w:noProof w:val="0"/>
          <w:lang w:val="es-ES_tradnl"/>
        </w:rPr>
        <w:t>&lt;/Original&gt;</w:t>
      </w:r>
    </w:p>
    <w:p w:rsidR="0063744A" w:rsidRPr="00CD6FB2" w:rsidP="0063744A" w14:paraId="2ADAC370" w14:textId="77777777">
      <w:r w:rsidRPr="00CD6FB2">
        <w:rPr>
          <w:rStyle w:val="HideTWBExt"/>
        </w:rPr>
        <w:t>&lt;/AmendB&gt;</w:t>
      </w:r>
    </w:p>
    <w:p w:rsidR="0063744A" w:rsidRPr="00CD6FB2" w:rsidP="0063744A" w14:paraId="1A869E73" w14:textId="77777777">
      <w:pPr>
        <w:pStyle w:val="AMNumberTabs0"/>
        <w:keepNext/>
        <w:rPr>
          <w:lang w:val="es-ES_tradnl"/>
        </w:rPr>
      </w:pPr>
      <w:r w:rsidRPr="00CD6FB2">
        <w:rPr>
          <w:rStyle w:val="HideTWBExt"/>
          <w:lang w:val="es-ES_tradnl"/>
        </w:rPr>
        <w:t>&lt;AmendB&gt;</w:t>
      </w:r>
      <w:r w:rsidRPr="00CD6FB2">
        <w:rPr>
          <w:lang w:val="es-ES_tradnl"/>
        </w:rPr>
        <w:t>Enmienda</w:t>
      </w:r>
      <w:r w:rsidRPr="00CD6FB2">
        <w:rPr>
          <w:lang w:val="es-ES_tradnl"/>
        </w:rPr>
        <w:tab/>
      </w:r>
      <w:r w:rsidRPr="00CD6FB2">
        <w:rPr>
          <w:lang w:val="es-ES_tradnl"/>
        </w:rPr>
        <w:tab/>
      </w:r>
      <w:r w:rsidRPr="00CD6FB2">
        <w:rPr>
          <w:rStyle w:val="HideTWBExt"/>
          <w:lang w:val="es-ES_tradnl"/>
        </w:rPr>
        <w:t>&lt;NumAmB&gt;</w:t>
      </w:r>
      <w:r w:rsidRPr="00CD6FB2">
        <w:rPr>
          <w:lang w:val="es-ES_tradnl"/>
        </w:rPr>
        <w:t>659</w:t>
      </w:r>
      <w:r w:rsidRPr="00CD6FB2">
        <w:rPr>
          <w:rStyle w:val="HideTWBExt"/>
          <w:lang w:val="es-ES_tradnl"/>
        </w:rPr>
        <w:t>&lt;/NumAmB&gt;</w:t>
      </w:r>
    </w:p>
    <w:p w:rsidR="0063744A" w:rsidRPr="00CD6FB2" w:rsidP="0063744A" w14:paraId="3979587A" w14:textId="77777777">
      <w:pPr>
        <w:pStyle w:val="NormalBold"/>
      </w:pPr>
      <w:r w:rsidRPr="00CD6FB2">
        <w:rPr>
          <w:rStyle w:val="HideTWBExt"/>
        </w:rPr>
        <w:t>&lt;RepeatBlock-By&gt;&lt;Members&gt;</w:t>
      </w:r>
      <w:r w:rsidRPr="00CD6FB2">
        <w:t>Maria Noichl</w:t>
      </w:r>
      <w:r w:rsidRPr="00CD6FB2">
        <w:rPr>
          <w:rStyle w:val="HideTWBExt"/>
        </w:rPr>
        <w:t>&lt;/Members&gt;</w:t>
      </w:r>
    </w:p>
    <w:p w:rsidR="0063744A" w:rsidRPr="00CD6FB2" w:rsidP="0063744A" w14:paraId="7F440AB8" w14:textId="77777777">
      <w:r w:rsidRPr="00CD6FB2">
        <w:rPr>
          <w:rStyle w:val="HideTWBExt"/>
        </w:rPr>
        <w:t>&lt;/RepeatBlock-By&gt;</w:t>
      </w:r>
    </w:p>
    <w:p w:rsidR="0063744A" w:rsidRPr="00CD6FB2" w:rsidP="0063744A" w14:paraId="705C4334" w14:textId="77777777">
      <w:pPr>
        <w:pStyle w:val="NormalBold"/>
        <w:keepNext/>
      </w:pPr>
      <w:r w:rsidRPr="00CD6FB2">
        <w:rPr>
          <w:rStyle w:val="HideTWBExt"/>
        </w:rPr>
        <w:t>&lt;DocAmend&gt;</w:t>
      </w:r>
      <w:r w:rsidRPr="00CD6FB2">
        <w:t>Propuesta de Reglamento</w:t>
      </w:r>
      <w:r w:rsidRPr="00CD6FB2">
        <w:rPr>
          <w:rStyle w:val="HideTWBExt"/>
        </w:rPr>
        <w:t>&lt;/DocAmend&gt;</w:t>
      </w:r>
    </w:p>
    <w:p w:rsidR="0063744A" w:rsidRPr="00CD6FB2" w:rsidP="0063744A" w14:paraId="1E8B2697" w14:textId="77777777">
      <w:pPr>
        <w:pStyle w:val="NormalBold"/>
      </w:pPr>
      <w:r w:rsidRPr="00CD6FB2">
        <w:rPr>
          <w:rStyle w:val="HideTWBExt"/>
        </w:rPr>
        <w:t>&lt;Article&gt;</w:t>
      </w:r>
      <w:r w:rsidRPr="00CD6FB2">
        <w:t>Artículo 1 – párrafo 1 – punto 12</w:t>
      </w:r>
      <w:r w:rsidRPr="00CD6FB2">
        <w:rPr>
          <w:rStyle w:val="HideTWBExt"/>
        </w:rPr>
        <w:t>&lt;/Article&gt;</w:t>
      </w:r>
    </w:p>
    <w:p w:rsidR="0063744A" w:rsidRPr="00CD6FB2" w:rsidP="0063744A" w14:paraId="5B543CB4" w14:textId="5F024703">
      <w:pPr>
        <w:keepNext/>
      </w:pPr>
      <w:r w:rsidRPr="00CD6FB2">
        <w:rPr>
          <w:rStyle w:val="HideTWBExt"/>
        </w:rPr>
        <w:t>&lt;DocAmend2&gt;</w:t>
      </w:r>
      <w:r w:rsidRPr="00CD6FB2">
        <w:t>Reglamento (UE) n</w:t>
      </w:r>
      <w:r w:rsidRPr="00CD6FB2" w:rsidR="007D63C1">
        <w:t>.º</w:t>
      </w:r>
      <w:r w:rsidRPr="00CD6FB2">
        <w:t xml:space="preserve"> 1308/2013</w:t>
      </w:r>
      <w:r w:rsidRPr="00CD6FB2">
        <w:rPr>
          <w:rStyle w:val="HideTWBExt"/>
        </w:rPr>
        <w:t>&lt;/DocAmend2&gt;</w:t>
      </w:r>
    </w:p>
    <w:p w:rsidR="0063744A" w:rsidRPr="00CD6FB2" w:rsidP="0063744A" w14:paraId="49A9BB07" w14:textId="77777777">
      <w:r w:rsidRPr="00CD6FB2">
        <w:rPr>
          <w:rStyle w:val="HideTWBExt"/>
        </w:rPr>
        <w:t>&lt;Article2&gt;</w:t>
      </w:r>
      <w:r w:rsidRPr="00CD6FB2">
        <w:t>Artículo 28 – apartado 5 – letra g bis (nueva)</w:t>
      </w:r>
      <w:r w:rsidRPr="00CD6FB2">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A196A3" w14:textId="77777777" w:rsidTr="007D63C1">
        <w:tblPrEx>
          <w:tblW w:w="0" w:type="auto"/>
          <w:jc w:val="center"/>
          <w:tblLayout w:type="fixed"/>
          <w:tblCellMar>
            <w:left w:w="340" w:type="dxa"/>
            <w:right w:w="340" w:type="dxa"/>
          </w:tblCellMar>
          <w:tblLook w:val="04A0"/>
        </w:tblPrEx>
        <w:trPr>
          <w:jc w:val="center"/>
        </w:trPr>
        <w:tc>
          <w:tcPr>
            <w:tcW w:w="9752" w:type="dxa"/>
            <w:gridSpan w:val="2"/>
          </w:tcPr>
          <w:p w:rsidR="0063744A" w:rsidRPr="00CD6FB2" w:rsidP="007D63C1" w14:paraId="0F78DC21" w14:textId="77777777">
            <w:pPr>
              <w:keepNext/>
            </w:pPr>
          </w:p>
        </w:tc>
      </w:tr>
      <w:tr w14:paraId="41A0A8EA" w14:textId="77777777" w:rsidTr="007D63C1">
        <w:tblPrEx>
          <w:tblW w:w="0" w:type="auto"/>
          <w:jc w:val="center"/>
          <w:tblLayout w:type="fixed"/>
          <w:tblCellMar>
            <w:left w:w="340" w:type="dxa"/>
            <w:right w:w="340" w:type="dxa"/>
          </w:tblCellMar>
          <w:tblLook w:val="04A0"/>
        </w:tblPrEx>
        <w:trPr>
          <w:jc w:val="center"/>
        </w:trPr>
        <w:tc>
          <w:tcPr>
            <w:tcW w:w="4876" w:type="dxa"/>
            <w:hideMark/>
          </w:tcPr>
          <w:p w:rsidR="0063744A" w:rsidRPr="00CD6FB2" w:rsidP="007D63C1" w14:paraId="141CAAFB" w14:textId="77777777">
            <w:pPr>
              <w:pStyle w:val="ColumnHeading"/>
              <w:keepNext/>
              <w:rPr>
                <w:lang w:val="es-ES_tradnl"/>
              </w:rPr>
            </w:pPr>
            <w:r w:rsidRPr="00CD6FB2">
              <w:rPr>
                <w:lang w:val="es-ES_tradnl"/>
              </w:rPr>
              <w:t>Texto de la Comisión</w:t>
            </w:r>
          </w:p>
        </w:tc>
        <w:tc>
          <w:tcPr>
            <w:tcW w:w="4876" w:type="dxa"/>
            <w:hideMark/>
          </w:tcPr>
          <w:p w:rsidR="0063744A" w:rsidRPr="00CD6FB2" w:rsidP="007D63C1" w14:paraId="2AD828C4" w14:textId="77777777">
            <w:pPr>
              <w:pStyle w:val="ColumnHeading"/>
              <w:keepNext/>
              <w:rPr>
                <w:lang w:val="es-ES_tradnl"/>
              </w:rPr>
            </w:pPr>
            <w:r w:rsidRPr="00CD6FB2">
              <w:rPr>
                <w:lang w:val="es-ES_tradnl"/>
              </w:rPr>
              <w:t>Enmienda</w:t>
            </w:r>
          </w:p>
        </w:tc>
      </w:tr>
      <w:tr w14:paraId="2F35B787" w14:textId="77777777" w:rsidTr="007D63C1">
        <w:tblPrEx>
          <w:tblW w:w="0" w:type="auto"/>
          <w:jc w:val="center"/>
          <w:tblLayout w:type="fixed"/>
          <w:tblCellMar>
            <w:left w:w="340" w:type="dxa"/>
            <w:right w:w="340" w:type="dxa"/>
          </w:tblCellMar>
          <w:tblLook w:val="04A0"/>
        </w:tblPrEx>
        <w:trPr>
          <w:jc w:val="center"/>
        </w:trPr>
        <w:tc>
          <w:tcPr>
            <w:tcW w:w="4876" w:type="dxa"/>
          </w:tcPr>
          <w:p w:rsidR="0063744A" w:rsidRPr="00CD6FB2" w:rsidP="007D63C1" w14:paraId="4B7CFE4F" w14:textId="77777777">
            <w:pPr>
              <w:pStyle w:val="Normal6"/>
              <w:rPr>
                <w:lang w:val="es-ES_tradnl"/>
              </w:rPr>
            </w:pPr>
          </w:p>
        </w:tc>
        <w:tc>
          <w:tcPr>
            <w:tcW w:w="4876" w:type="dxa"/>
            <w:hideMark/>
          </w:tcPr>
          <w:p w:rsidR="0063744A" w:rsidRPr="00CD6FB2" w:rsidP="007D63C1" w14:paraId="15350CB8" w14:textId="77777777">
            <w:pPr>
              <w:pStyle w:val="Normal6"/>
              <w:rPr>
                <w:szCs w:val="24"/>
                <w:lang w:val="es-ES_tradnl"/>
              </w:rPr>
            </w:pPr>
            <w:r w:rsidRPr="00CD6FB2">
              <w:rPr>
                <w:b/>
                <w:i/>
                <w:lang w:val="es-ES_tradnl"/>
              </w:rPr>
              <w:t>g bis)</w:t>
            </w:r>
            <w:r w:rsidRPr="00CD6FB2">
              <w:rPr>
                <w:b/>
                <w:i/>
                <w:lang w:val="es-ES_tradnl"/>
              </w:rPr>
              <w:tab/>
              <w:t>productos que contribuyen a una dieta más sana, sostenible y diversificada.</w:t>
            </w:r>
          </w:p>
        </w:tc>
      </w:tr>
    </w:tbl>
    <w:p w:rsidR="0063744A" w:rsidRPr="00CD6FB2" w:rsidP="0063744A" w14:paraId="3ACE70DD" w14:textId="77777777">
      <w:pPr>
        <w:pStyle w:val="Olang"/>
        <w:rPr>
          <w:lang w:val="es-ES_tradnl"/>
        </w:rPr>
      </w:pPr>
      <w:r w:rsidRPr="00CD6FB2">
        <w:rPr>
          <w:noProof w:val="0"/>
          <w:lang w:val="es-ES_tradnl"/>
        </w:rPr>
        <w:t xml:space="preserve">Or. </w:t>
      </w:r>
      <w:r w:rsidRPr="00CD6FB2">
        <w:rPr>
          <w:rStyle w:val="HideTWBExt"/>
          <w:noProof w:val="0"/>
          <w:lang w:val="es-ES_tradnl"/>
        </w:rPr>
        <w:t>&lt;Original&gt;</w:t>
      </w:r>
      <w:r w:rsidRPr="00CD6FB2">
        <w:rPr>
          <w:rStyle w:val="HideTWBInt"/>
          <w:lang w:val="es-ES_tradnl"/>
        </w:rPr>
        <w:t>{DE}</w:t>
      </w:r>
      <w:r w:rsidRPr="00CD6FB2">
        <w:rPr>
          <w:noProof w:val="0"/>
          <w:lang w:val="es-ES_tradnl"/>
        </w:rPr>
        <w:t>de</w:t>
      </w:r>
      <w:r w:rsidRPr="00CD6FB2">
        <w:rPr>
          <w:rStyle w:val="HideTWBExt"/>
          <w:noProof w:val="0"/>
          <w:lang w:val="es-ES_tradnl"/>
        </w:rPr>
        <w:t>&lt;/Original&gt;</w:t>
      </w:r>
    </w:p>
    <w:p w:rsidR="0063744A" w:rsidRPr="00CD6FB2" w:rsidP="0063744A" w14:paraId="3170276E" w14:textId="40F91FA5">
      <w:r w:rsidRPr="00CD6FB2">
        <w:rPr>
          <w:rStyle w:val="HideTWBExt"/>
        </w:rPr>
        <w:t>&lt;/AmendB&gt;&lt;/RepeatBlock-AmendB&gt;</w:t>
      </w:r>
    </w:p>
    <w:p w:rsidR="0049003B" w:rsidRPr="00CD6FB2" w:rsidP="0063744A" w14:paraId="3A1955D0" w14:textId="75349438"/>
    <w:sectPr w:rsidSect="005C69D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9D6" w:rsidRPr="00CD6FB2" w:rsidP="005C69D6" w14:paraId="576AADD5" w14:textId="3242603F">
    <w:pPr>
      <w:pStyle w:val="EPFooter"/>
    </w:pPr>
    <w:r w:rsidRPr="00CD6FB2">
      <w:t>PE</w:t>
    </w:r>
    <w:r w:rsidRPr="00CD6FB2">
      <w:rPr>
        <w:rStyle w:val="HideTWBExt"/>
      </w:rPr>
      <w:t>&lt;NoPE&gt;</w:t>
    </w:r>
    <w:r w:rsidRPr="00CD6FB2">
      <w:t>791.107</w:t>
    </w:r>
    <w:r w:rsidRPr="00CD6FB2">
      <w:rPr>
        <w:rStyle w:val="HideTWBExt"/>
      </w:rPr>
      <w:t>&lt;/NoPE&gt;&lt;Version&gt;</w:t>
    </w:r>
    <w:r w:rsidRPr="00CD6FB2">
      <w:t>v01-00</w:t>
    </w:r>
    <w:r w:rsidRPr="00CD6FB2">
      <w:rPr>
        <w:rStyle w:val="HideTWBExt"/>
      </w:rPr>
      <w:t>&lt;/Version&gt;</w:t>
    </w:r>
    <w:r w:rsidRPr="00CD6FB2">
      <w:tab/>
    </w:r>
    <w:r w:rsidRPr="00CD6FB2">
      <w:fldChar w:fldCharType="begin"/>
    </w:r>
    <w:r w:rsidRPr="00CD6FB2">
      <w:instrText xml:space="preserve"> PAGE  \* MERGEFORMAT </w:instrText>
    </w:r>
    <w:r w:rsidRPr="00CD6FB2">
      <w:fldChar w:fldCharType="separate"/>
    </w:r>
    <w:r w:rsidRPr="00CD6FB2">
      <w:rPr>
        <w:noProof/>
      </w:rPr>
      <w:t>118</w:t>
    </w:r>
    <w:r w:rsidRPr="00CD6FB2">
      <w:fldChar w:fldCharType="end"/>
    </w:r>
    <w:r w:rsidRPr="00CD6FB2">
      <w:t>/</w:t>
    </w:r>
    <w:r>
      <w:fldChar w:fldCharType="begin"/>
    </w:r>
    <w:r>
      <w:instrText xml:space="preserve"> NUMPAGES  \* MERGEFORMAT </w:instrText>
    </w:r>
    <w:r>
      <w:fldChar w:fldCharType="separate"/>
    </w:r>
    <w:r w:rsidRPr="00CD6FB2">
      <w:rPr>
        <w:noProof/>
      </w:rPr>
      <w:t>179</w:t>
    </w:r>
    <w:r w:rsidRPr="00CD6FB2">
      <w:rPr>
        <w:noProof/>
      </w:rPr>
      <w:fldChar w:fldCharType="end"/>
    </w:r>
    <w:r w:rsidRPr="00CD6FB2">
      <w:tab/>
    </w:r>
    <w:r w:rsidRPr="00CD6FB2">
      <w:rPr>
        <w:rStyle w:val="HideTWBExt"/>
      </w:rPr>
      <w:t>&lt;PathFdR&gt;</w:t>
    </w:r>
    <w:r w:rsidRPr="00CD6FB2" w:rsidR="00CD6FB2">
      <w:t>AM\1348498ES.docx</w:t>
    </w:r>
    <w:r w:rsidRPr="00CD6FB2">
      <w:rPr>
        <w:rStyle w:val="HideTWBExt"/>
      </w:rPr>
      <w:t>&lt;/PathFdR&gt;</w:t>
    </w:r>
  </w:p>
  <w:p w:rsidR="00D82FCC" w:rsidRPr="00CD6FB2" w:rsidP="005C69D6" w14:paraId="657AFC5A" w14:textId="6C09ECC5">
    <w:pPr>
      <w:pStyle w:val="EPFooter2"/>
    </w:pPr>
    <w:r w:rsidRPr="00CD6FB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9D6" w:rsidRPr="00CD6FB2" w:rsidP="005C69D6" w14:paraId="2A4194DC" w14:textId="53D14611">
    <w:pPr>
      <w:pStyle w:val="EPFooter"/>
    </w:pPr>
    <w:r w:rsidRPr="00CD6FB2">
      <w:rPr>
        <w:rStyle w:val="HideTWBExt"/>
      </w:rPr>
      <w:t>&lt;PathFdR&gt;</w:t>
    </w:r>
    <w:r w:rsidRPr="00CD6FB2" w:rsidR="00CD6FB2">
      <w:t>AM\1348498ES.docx</w:t>
    </w:r>
    <w:r w:rsidRPr="00CD6FB2">
      <w:rPr>
        <w:rStyle w:val="HideTWBExt"/>
      </w:rPr>
      <w:t>&lt;/PathFdR&gt;</w:t>
    </w:r>
    <w:r w:rsidRPr="00CD6FB2">
      <w:tab/>
    </w:r>
    <w:r w:rsidRPr="00CD6FB2">
      <w:fldChar w:fldCharType="begin"/>
    </w:r>
    <w:r w:rsidRPr="00CD6FB2">
      <w:instrText xml:space="preserve"> PAGE  \* MERGEFORMAT </w:instrText>
    </w:r>
    <w:r w:rsidRPr="00CD6FB2">
      <w:fldChar w:fldCharType="separate"/>
    </w:r>
    <w:r w:rsidRPr="00CD6FB2">
      <w:rPr>
        <w:noProof/>
      </w:rPr>
      <w:t>117</w:t>
    </w:r>
    <w:r w:rsidRPr="00CD6FB2">
      <w:fldChar w:fldCharType="end"/>
    </w:r>
    <w:r w:rsidRPr="00CD6FB2">
      <w:t>/</w:t>
    </w:r>
    <w:r>
      <w:fldChar w:fldCharType="begin"/>
    </w:r>
    <w:r>
      <w:instrText xml:space="preserve"> NUMPAGES  \* MERGEFORMAT </w:instrText>
    </w:r>
    <w:r>
      <w:fldChar w:fldCharType="separate"/>
    </w:r>
    <w:r w:rsidRPr="00CD6FB2">
      <w:rPr>
        <w:noProof/>
      </w:rPr>
      <w:t>179</w:t>
    </w:r>
    <w:r w:rsidRPr="00CD6FB2">
      <w:rPr>
        <w:noProof/>
      </w:rPr>
      <w:fldChar w:fldCharType="end"/>
    </w:r>
    <w:r w:rsidRPr="00CD6FB2">
      <w:tab/>
      <w:t>PE</w:t>
    </w:r>
    <w:r w:rsidRPr="00CD6FB2">
      <w:rPr>
        <w:rStyle w:val="HideTWBExt"/>
      </w:rPr>
      <w:t>&lt;NoPE&gt;</w:t>
    </w:r>
    <w:r w:rsidRPr="00CD6FB2">
      <w:t>791.107</w:t>
    </w:r>
    <w:r w:rsidRPr="00CD6FB2">
      <w:rPr>
        <w:rStyle w:val="HideTWBExt"/>
      </w:rPr>
      <w:t>&lt;/NoPE&gt;&lt;Version&gt;</w:t>
    </w:r>
    <w:r w:rsidRPr="00CD6FB2">
      <w:t>v01-00</w:t>
    </w:r>
    <w:r w:rsidRPr="00CD6FB2">
      <w:rPr>
        <w:rStyle w:val="HideTWBExt"/>
      </w:rPr>
      <w:t>&lt;/Version&gt;</w:t>
    </w:r>
  </w:p>
  <w:p w:rsidR="00D82FCC" w:rsidRPr="00CD6FB2" w:rsidP="005C69D6" w14:paraId="7E502D94" w14:textId="1E28AA4B">
    <w:pPr>
      <w:pStyle w:val="EPFooter2"/>
    </w:pPr>
    <w:r w:rsidRPr="00CD6FB2">
      <w:tab/>
    </w:r>
    <w:r w:rsidRPr="00CD6FB2">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9D6" w:rsidRPr="00CD6FB2" w:rsidP="005C69D6" w14:paraId="5CA09B52" w14:textId="43F5418C">
    <w:pPr>
      <w:pStyle w:val="EPFooter"/>
    </w:pPr>
    <w:r w:rsidRPr="00CD6FB2">
      <w:rPr>
        <w:rStyle w:val="HideTWBExt"/>
      </w:rPr>
      <w:t>&lt;PathFdR&gt;</w:t>
    </w:r>
    <w:r w:rsidRPr="00CD6FB2" w:rsidR="00CD6FB2">
      <w:t>AM\1348498ES.docx</w:t>
    </w:r>
    <w:r w:rsidRPr="00CD6FB2">
      <w:rPr>
        <w:rStyle w:val="HideTWBExt"/>
      </w:rPr>
      <w:t>&lt;/PathFdR&gt;</w:t>
    </w:r>
    <w:r w:rsidRPr="00CD6FB2">
      <w:tab/>
    </w:r>
    <w:r w:rsidRPr="00CD6FB2">
      <w:tab/>
      <w:t>PE</w:t>
    </w:r>
    <w:r w:rsidRPr="00CD6FB2">
      <w:rPr>
        <w:rStyle w:val="HideTWBExt"/>
      </w:rPr>
      <w:t>&lt;NoPE&gt;</w:t>
    </w:r>
    <w:r w:rsidRPr="00CD6FB2">
      <w:t>791.107</w:t>
    </w:r>
    <w:r w:rsidRPr="00CD6FB2">
      <w:rPr>
        <w:rStyle w:val="HideTWBExt"/>
      </w:rPr>
      <w:t>&lt;/NoPE&gt;&lt;Version&gt;</w:t>
    </w:r>
    <w:r w:rsidRPr="00CD6FB2">
      <w:t>v01-00</w:t>
    </w:r>
    <w:r w:rsidRPr="00CD6FB2">
      <w:rPr>
        <w:rStyle w:val="HideTWBExt"/>
      </w:rPr>
      <w:t>&lt;/Version&gt;</w:t>
    </w:r>
  </w:p>
  <w:p w:rsidR="00D82FCC" w:rsidRPr="00CD6FB2" w:rsidP="005C69D6" w14:paraId="50320E94" w14:textId="154049A7">
    <w:pPr>
      <w:pStyle w:val="EPFooter2"/>
    </w:pPr>
    <w:r w:rsidRPr="00CD6FB2">
      <w:t>ES</w:t>
    </w:r>
    <w:r w:rsidRPr="00CD6FB2">
      <w:tab/>
    </w:r>
    <w:r w:rsidRPr="00CD6FB2">
      <w:rPr>
        <w:b w:val="0"/>
        <w:i/>
        <w:color w:val="C0C0C0"/>
        <w:sz w:val="22"/>
      </w:rPr>
      <w:t>Unida en la diversidad</w:t>
    </w:r>
    <w:r w:rsidRPr="00CD6FB2">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30A" w14:paraId="442E26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30A" w14:paraId="0C29612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30A" w14:paraId="556B9B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0" w:formatting="1" w:inkAnnotations="1" w:insDel="1" w:markup="1"/>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04E00"/>
    <w:rsid w:val="000111BD"/>
    <w:rsid w:val="00073830"/>
    <w:rsid w:val="00075DBE"/>
    <w:rsid w:val="000A0543"/>
    <w:rsid w:val="000B0781"/>
    <w:rsid w:val="000D446F"/>
    <w:rsid w:val="000E7234"/>
    <w:rsid w:val="000F2A80"/>
    <w:rsid w:val="000F7815"/>
    <w:rsid w:val="00110245"/>
    <w:rsid w:val="00126BC4"/>
    <w:rsid w:val="00131EB8"/>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49B1"/>
    <w:rsid w:val="00236619"/>
    <w:rsid w:val="002574CB"/>
    <w:rsid w:val="00280EA6"/>
    <w:rsid w:val="002A1C82"/>
    <w:rsid w:val="002B6A7B"/>
    <w:rsid w:val="002C5761"/>
    <w:rsid w:val="002E3F68"/>
    <w:rsid w:val="002E4311"/>
    <w:rsid w:val="003003A7"/>
    <w:rsid w:val="00315664"/>
    <w:rsid w:val="003200C0"/>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341D"/>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7617"/>
    <w:rsid w:val="00571479"/>
    <w:rsid w:val="005A7205"/>
    <w:rsid w:val="005A7EB4"/>
    <w:rsid w:val="005B32E3"/>
    <w:rsid w:val="005C69D6"/>
    <w:rsid w:val="005E50C2"/>
    <w:rsid w:val="00607ABE"/>
    <w:rsid w:val="0062260F"/>
    <w:rsid w:val="006337D4"/>
    <w:rsid w:val="00637384"/>
    <w:rsid w:val="0063744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B4F95"/>
    <w:rsid w:val="007C71DE"/>
    <w:rsid w:val="007D63C1"/>
    <w:rsid w:val="00822C94"/>
    <w:rsid w:val="008363E4"/>
    <w:rsid w:val="00851460"/>
    <w:rsid w:val="0087052C"/>
    <w:rsid w:val="00870CF2"/>
    <w:rsid w:val="00874862"/>
    <w:rsid w:val="00875A9C"/>
    <w:rsid w:val="008765FB"/>
    <w:rsid w:val="00887FDC"/>
    <w:rsid w:val="008A26DF"/>
    <w:rsid w:val="008B251A"/>
    <w:rsid w:val="008C5849"/>
    <w:rsid w:val="008D6D06"/>
    <w:rsid w:val="008F0DDD"/>
    <w:rsid w:val="00900CAE"/>
    <w:rsid w:val="00904AD5"/>
    <w:rsid w:val="00907CCA"/>
    <w:rsid w:val="0091264B"/>
    <w:rsid w:val="009154FF"/>
    <w:rsid w:val="00917A85"/>
    <w:rsid w:val="00966038"/>
    <w:rsid w:val="009A65D8"/>
    <w:rsid w:val="009B016C"/>
    <w:rsid w:val="009B0305"/>
    <w:rsid w:val="009C7FB3"/>
    <w:rsid w:val="009F230F"/>
    <w:rsid w:val="00A15973"/>
    <w:rsid w:val="00A233E9"/>
    <w:rsid w:val="00A46736"/>
    <w:rsid w:val="00A507FC"/>
    <w:rsid w:val="00A51E45"/>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050C"/>
    <w:rsid w:val="00C8130A"/>
    <w:rsid w:val="00C85D0F"/>
    <w:rsid w:val="00C92798"/>
    <w:rsid w:val="00CA40B0"/>
    <w:rsid w:val="00CB34F1"/>
    <w:rsid w:val="00CB7B07"/>
    <w:rsid w:val="00CC3983"/>
    <w:rsid w:val="00CD6FB2"/>
    <w:rsid w:val="00D00CC7"/>
    <w:rsid w:val="00D06C96"/>
    <w:rsid w:val="00D100D1"/>
    <w:rsid w:val="00D14FCE"/>
    <w:rsid w:val="00D15308"/>
    <w:rsid w:val="00D1583C"/>
    <w:rsid w:val="00D15D1E"/>
    <w:rsid w:val="00D17F64"/>
    <w:rsid w:val="00D3192D"/>
    <w:rsid w:val="00D42398"/>
    <w:rsid w:val="00D44638"/>
    <w:rsid w:val="00D44842"/>
    <w:rsid w:val="00D66694"/>
    <w:rsid w:val="00D677D5"/>
    <w:rsid w:val="00D755F1"/>
    <w:rsid w:val="00D767AC"/>
    <w:rsid w:val="00D82FCC"/>
    <w:rsid w:val="00D87B31"/>
    <w:rsid w:val="00D95A20"/>
    <w:rsid w:val="00DB1515"/>
    <w:rsid w:val="00DB429F"/>
    <w:rsid w:val="00DB65C2"/>
    <w:rsid w:val="00DC4160"/>
    <w:rsid w:val="00DC6A1B"/>
    <w:rsid w:val="00DE672F"/>
    <w:rsid w:val="00E15A86"/>
    <w:rsid w:val="00E25DC5"/>
    <w:rsid w:val="00E44BB0"/>
    <w:rsid w:val="00E471BE"/>
    <w:rsid w:val="00E57F50"/>
    <w:rsid w:val="00E62B92"/>
    <w:rsid w:val="00E660E2"/>
    <w:rsid w:val="00E83D30"/>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ES"/>
    <w:docVar w:name="TXTLANGUEMIN" w:val="es"/>
    <w:docVar w:name="TXTNRPE" w:val="791.107"/>
    <w:docVar w:name="TXTNRPROC" w:val="2025/0237"/>
    <w:docVar w:name="TXTPEorAP" w:val="PE"/>
    <w:docVar w:name="TXTROUTE" w:val="AM\1348498ES.docx"/>
    <w:docVar w:name="TXTVERSION"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09378A1-C0DC-40BC-A8F3-5015A933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es-ES"/>
    </w:rPr>
  </w:style>
  <w:style w:type="paragraph" w:customStyle="1" w:styleId="PERight">
    <w:name w:val="PERight"/>
    <w:basedOn w:val="Normal"/>
    <w:next w:val="Normal"/>
    <w:rsid w:val="0049003B"/>
    <w:pPr>
      <w:jc w:val="right"/>
    </w:pPr>
    <w:rPr>
      <w:rFonts w:ascii="Arial" w:hAnsi="Arial" w:cs="Arial"/>
      <w:sz w:val="22"/>
      <w:szCs w:val="22"/>
      <w:lang w:val="es-ES"/>
    </w:rPr>
  </w:style>
  <w:style w:type="character" w:customStyle="1" w:styleId="Normal6Char">
    <w:name w:val="Normal6 Char"/>
    <w:basedOn w:val="DefaultParagraphFont"/>
    <w:link w:val="Normal6"/>
    <w:locked/>
    <w:rsid w:val="0049003B"/>
    <w:rPr>
      <w:sz w:val="24"/>
      <w:lang w:val="es-ES"/>
    </w:rPr>
  </w:style>
  <w:style w:type="paragraph" w:customStyle="1" w:styleId="Normal6">
    <w:name w:val="Normal6"/>
    <w:basedOn w:val="Normal"/>
    <w:link w:val="Normal6Char"/>
    <w:rsid w:val="0049003B"/>
    <w:pPr>
      <w:spacing w:after="120"/>
    </w:pPr>
    <w:rPr>
      <w:lang w:val="es-ES"/>
    </w:rPr>
  </w:style>
  <w:style w:type="paragraph" w:customStyle="1" w:styleId="Normal12Italic">
    <w:name w:val="Normal12Italic"/>
    <w:basedOn w:val="Normal12"/>
    <w:rsid w:val="0049003B"/>
    <w:rPr>
      <w:i/>
      <w:lang w:val="es-ES"/>
    </w:rPr>
  </w:style>
  <w:style w:type="paragraph" w:customStyle="1" w:styleId="JustificationTitle">
    <w:name w:val="JustificationTitle"/>
    <w:basedOn w:val="Normal"/>
    <w:next w:val="Normal12"/>
    <w:rsid w:val="0049003B"/>
    <w:pPr>
      <w:keepNext/>
      <w:spacing w:before="240" w:after="240"/>
      <w:jc w:val="center"/>
    </w:pPr>
    <w:rPr>
      <w:i/>
      <w:noProof/>
      <w:lang w:val="es-ES"/>
    </w:rPr>
  </w:style>
  <w:style w:type="paragraph" w:customStyle="1" w:styleId="Olang">
    <w:name w:val="Olang"/>
    <w:basedOn w:val="Normal"/>
    <w:rsid w:val="0049003B"/>
    <w:pPr>
      <w:spacing w:before="240" w:after="240"/>
      <w:jc w:val="right"/>
    </w:pPr>
    <w:rPr>
      <w:noProof/>
      <w:szCs w:val="24"/>
      <w:lang w:val="es-ES"/>
    </w:rPr>
  </w:style>
  <w:style w:type="paragraph" w:customStyle="1" w:styleId="ColumnHeading">
    <w:name w:val="ColumnHeading"/>
    <w:basedOn w:val="Normal"/>
    <w:rsid w:val="0049003B"/>
    <w:pPr>
      <w:spacing w:after="240"/>
      <w:jc w:val="center"/>
    </w:pPr>
    <w:rPr>
      <w:i/>
      <w:lang w:val="es-ES"/>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49003B"/>
    <w:pPr>
      <w:spacing w:before="240"/>
    </w:pPr>
    <w:rPr>
      <w:b/>
      <w:lang w:val="es-ES"/>
    </w:rPr>
  </w:style>
  <w:style w:type="paragraph" w:customStyle="1" w:styleId="CrossRef">
    <w:name w:val="CrossRef"/>
    <w:basedOn w:val="Normal"/>
    <w:rsid w:val="0049003B"/>
    <w:pPr>
      <w:spacing w:before="240"/>
      <w:jc w:val="center"/>
    </w:pPr>
    <w:rPr>
      <w:i/>
      <w:lang w:val="es-ES"/>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40359</Words>
  <Characters>218121</Characters>
  <Application>Microsoft Office Word</Application>
  <DocSecurity>0</DocSecurity>
  <Lines>8932</Lines>
  <Paragraphs>3384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2026-08-24T13:22:00Z</dcterms:created>
  <dcterms:modified xsi:type="dcterms:W3CDTF">2026-08-24T13:22:00Z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15:22</vt:lpwstr>
  </property>
  <property fmtid="{D5CDD505-2E9C-101B-9397-08002B2CF9AE}" pid="9" name="Created with">
    <vt:lpwstr>10.3.1 Build [20260701]</vt:lpwstr>
  </property>
  <property fmtid="{D5CDD505-2E9C-101B-9397-08002B2CF9AE}" pid="10" name="FooterPath">
    <vt:lpwstr>AM\1348498ES.docx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